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68D" w:rsidRDefault="00AA1143" w:rsidP="00747FB0">
      <w:pPr>
        <w:pStyle w:val="a5"/>
        <w:ind w:left="6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9668D">
        <w:rPr>
          <w:sz w:val="24"/>
          <w:szCs w:val="24"/>
        </w:rPr>
        <w:t>УТВЕРЖДЕНО</w:t>
      </w:r>
    </w:p>
    <w:p w:rsidR="0099668D" w:rsidRDefault="00AA1143" w:rsidP="0099668D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9668D">
        <w:rPr>
          <w:sz w:val="24"/>
          <w:szCs w:val="24"/>
        </w:rPr>
        <w:t>постановлением Президиума</w:t>
      </w:r>
    </w:p>
    <w:p w:rsidR="0099668D" w:rsidRDefault="00AA1143" w:rsidP="00AA1143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="0099668D">
        <w:rPr>
          <w:sz w:val="24"/>
          <w:szCs w:val="24"/>
        </w:rPr>
        <w:t>ВРК «Электропрофсоюз»</w:t>
      </w:r>
    </w:p>
    <w:p w:rsidR="00AA1143" w:rsidRDefault="00AA1143" w:rsidP="00AA1143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от 22.09.09г. № 25-</w:t>
      </w:r>
      <w:r w:rsidR="00153692">
        <w:rPr>
          <w:sz w:val="24"/>
          <w:szCs w:val="24"/>
        </w:rPr>
        <w:t>3</w:t>
      </w:r>
    </w:p>
    <w:p w:rsidR="0099668D" w:rsidRDefault="0099668D" w:rsidP="0099668D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 w:rsidR="00AA1143">
        <w:rPr>
          <w:sz w:val="24"/>
          <w:szCs w:val="24"/>
        </w:rPr>
        <w:t xml:space="preserve">                 </w:t>
      </w:r>
    </w:p>
    <w:p w:rsidR="0099668D" w:rsidRPr="00AA1143" w:rsidRDefault="0099668D" w:rsidP="0099668D">
      <w:pPr>
        <w:pStyle w:val="a5"/>
        <w:rPr>
          <w:sz w:val="20"/>
        </w:rPr>
      </w:pPr>
      <w:r>
        <w:t xml:space="preserve">  </w:t>
      </w:r>
    </w:p>
    <w:p w:rsidR="0099668D" w:rsidRDefault="0099668D" w:rsidP="0099668D">
      <w:pPr>
        <w:pStyle w:val="a5"/>
        <w:rPr>
          <w:sz w:val="28"/>
          <w:szCs w:val="28"/>
        </w:rPr>
      </w:pPr>
      <w:r>
        <w:rPr>
          <w:sz w:val="28"/>
          <w:szCs w:val="28"/>
        </w:rPr>
        <w:t>Методические указания и программа</w:t>
      </w:r>
    </w:p>
    <w:p w:rsidR="0099668D" w:rsidRDefault="0099668D" w:rsidP="0099668D">
      <w:pPr>
        <w:jc w:val="center"/>
        <w:rPr>
          <w:szCs w:val="28"/>
        </w:rPr>
      </w:pPr>
      <w:r>
        <w:rPr>
          <w:b/>
          <w:szCs w:val="28"/>
        </w:rPr>
        <w:t>проведения аудита состояния охраны труда</w:t>
      </w:r>
    </w:p>
    <w:p w:rsidR="0099668D" w:rsidRDefault="0099668D" w:rsidP="0099668D">
      <w:pPr>
        <w:jc w:val="center"/>
        <w:rPr>
          <w:szCs w:val="28"/>
        </w:rPr>
      </w:pPr>
      <w:r>
        <w:rPr>
          <w:b/>
          <w:szCs w:val="28"/>
        </w:rPr>
        <w:t xml:space="preserve">на предприятиях и </w:t>
      </w:r>
      <w:r w:rsidR="00D370FC">
        <w:rPr>
          <w:b/>
          <w:szCs w:val="28"/>
        </w:rPr>
        <w:t xml:space="preserve">в </w:t>
      </w:r>
      <w:r>
        <w:rPr>
          <w:b/>
          <w:szCs w:val="28"/>
        </w:rPr>
        <w:t>организациях</w:t>
      </w:r>
      <w:r>
        <w:rPr>
          <w:szCs w:val="28"/>
        </w:rPr>
        <w:t xml:space="preserve"> </w:t>
      </w:r>
    </w:p>
    <w:p w:rsidR="0099668D" w:rsidRDefault="0099668D" w:rsidP="0099668D">
      <w:pPr>
        <w:jc w:val="center"/>
        <w:rPr>
          <w:szCs w:val="28"/>
        </w:rPr>
      </w:pPr>
    </w:p>
    <w:p w:rsidR="0099668D" w:rsidRPr="0061683F" w:rsidRDefault="0099668D" w:rsidP="0099668D">
      <w:pPr>
        <w:pStyle w:val="1"/>
        <w:rPr>
          <w:i w:val="0"/>
          <w:szCs w:val="28"/>
        </w:rPr>
      </w:pPr>
      <w:r w:rsidRPr="0061683F">
        <w:rPr>
          <w:i w:val="0"/>
          <w:szCs w:val="28"/>
        </w:rPr>
        <w:t>ЦЕЛЬ, ОБЛАСТЬ ПРИМЕНЕНИЯ, ЗАДАЧИ И СХЕМА</w:t>
      </w:r>
    </w:p>
    <w:p w:rsidR="0099668D" w:rsidRDefault="0099668D" w:rsidP="0099668D">
      <w:pPr>
        <w:ind w:left="720" w:firstLine="0"/>
        <w:jc w:val="center"/>
        <w:rPr>
          <w:b/>
          <w:szCs w:val="28"/>
        </w:rPr>
      </w:pPr>
      <w:r>
        <w:rPr>
          <w:b/>
          <w:szCs w:val="28"/>
        </w:rPr>
        <w:t>АУДИТА ПО ОХРАНЕ ТРУДА</w:t>
      </w:r>
    </w:p>
    <w:p w:rsidR="0099668D" w:rsidRDefault="0099668D" w:rsidP="0099668D">
      <w:pPr>
        <w:pStyle w:val="a3"/>
        <w:tabs>
          <w:tab w:val="left" w:pos="708"/>
        </w:tabs>
        <w:rPr>
          <w:szCs w:val="28"/>
        </w:rPr>
      </w:pPr>
    </w:p>
    <w:p w:rsidR="0099668D" w:rsidRDefault="0099668D" w:rsidP="00747FB0">
      <w:pPr>
        <w:pStyle w:val="21"/>
        <w:ind w:firstLine="567"/>
        <w:rPr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Целью</w:t>
      </w:r>
      <w:r>
        <w:rPr>
          <w:szCs w:val="28"/>
        </w:rPr>
        <w:t xml:space="preserve"> настоящих Методических указаний является установление единого порядка проведения аудита состояния охраны труда на предприятиях и </w:t>
      </w:r>
      <w:r w:rsidR="00D370FC">
        <w:rPr>
          <w:szCs w:val="28"/>
        </w:rPr>
        <w:t xml:space="preserve">в </w:t>
      </w:r>
      <w:r>
        <w:rPr>
          <w:szCs w:val="28"/>
        </w:rPr>
        <w:t xml:space="preserve">организациях. </w:t>
      </w:r>
    </w:p>
    <w:p w:rsidR="0099668D" w:rsidRDefault="0099668D" w:rsidP="00AA1143">
      <w:pPr>
        <w:pStyle w:val="1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Задачами</w:t>
      </w:r>
      <w:r>
        <w:rPr>
          <w:rFonts w:ascii="Times New Roman" w:hAnsi="Times New Roman"/>
          <w:sz w:val="28"/>
          <w:szCs w:val="28"/>
        </w:rPr>
        <w:t xml:space="preserve"> аудита являются:</w:t>
      </w:r>
    </w:p>
    <w:p w:rsidR="0099668D" w:rsidRDefault="0099668D" w:rsidP="0099668D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Выявление </w:t>
      </w:r>
      <w:r w:rsidR="00D56D9B">
        <w:rPr>
          <w:rFonts w:ascii="Times New Roman" w:hAnsi="Times New Roman"/>
          <w:sz w:val="28"/>
          <w:szCs w:val="28"/>
        </w:rPr>
        <w:t xml:space="preserve">нарушений и </w:t>
      </w:r>
      <w:r>
        <w:rPr>
          <w:rFonts w:ascii="Times New Roman" w:hAnsi="Times New Roman"/>
          <w:sz w:val="28"/>
          <w:szCs w:val="28"/>
        </w:rPr>
        <w:t>отступлений от требований  нормативов по охране труда в проверяемой организации и в ее подразделениях, на отдельных предприятиях, объектах;</w:t>
      </w:r>
    </w:p>
    <w:p w:rsidR="0099668D" w:rsidRDefault="0099668D" w:rsidP="0099668D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56D9B">
        <w:rPr>
          <w:rFonts w:ascii="Times New Roman" w:hAnsi="Times New Roman"/>
          <w:sz w:val="28"/>
          <w:szCs w:val="28"/>
        </w:rPr>
        <w:t xml:space="preserve"> Выдача </w:t>
      </w:r>
      <w:r>
        <w:rPr>
          <w:rFonts w:ascii="Times New Roman" w:hAnsi="Times New Roman"/>
          <w:sz w:val="28"/>
          <w:szCs w:val="28"/>
        </w:rPr>
        <w:t xml:space="preserve"> для работодателя (руководителей) рекомендаций, предложений и выдача представлений  по устранению выявленных </w:t>
      </w:r>
      <w:r w:rsidR="00D56D9B">
        <w:rPr>
          <w:rFonts w:ascii="Times New Roman" w:hAnsi="Times New Roman"/>
          <w:sz w:val="28"/>
          <w:szCs w:val="28"/>
        </w:rPr>
        <w:t xml:space="preserve">нарушений </w:t>
      </w:r>
      <w:r>
        <w:rPr>
          <w:rFonts w:ascii="Times New Roman" w:hAnsi="Times New Roman"/>
          <w:sz w:val="28"/>
          <w:szCs w:val="28"/>
        </w:rPr>
        <w:t>с целью предупреждения производственного травматизма и профессиональной заболеваемости.</w:t>
      </w:r>
    </w:p>
    <w:p w:rsidR="0099668D" w:rsidRDefault="0099668D" w:rsidP="0099668D">
      <w:pPr>
        <w:pStyle w:val="21"/>
        <w:rPr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Схема аудита</w:t>
      </w:r>
      <w:r>
        <w:rPr>
          <w:szCs w:val="28"/>
        </w:rPr>
        <w:t xml:space="preserve"> состояния охраны труда предполагает </w:t>
      </w:r>
      <w:r>
        <w:rPr>
          <w:b/>
          <w:szCs w:val="28"/>
        </w:rPr>
        <w:t>камеральную</w:t>
      </w:r>
      <w:r>
        <w:rPr>
          <w:szCs w:val="28"/>
        </w:rPr>
        <w:t xml:space="preserve"> работу с документами и проведение обследований, которые могут быть плановыми,  внеочередными, комплексными и целевыми</w:t>
      </w:r>
      <w:r w:rsidR="00D56D9B">
        <w:rPr>
          <w:szCs w:val="28"/>
        </w:rPr>
        <w:t xml:space="preserve"> (тематическими)</w:t>
      </w:r>
      <w:r>
        <w:rPr>
          <w:szCs w:val="28"/>
        </w:rPr>
        <w:t>.</w:t>
      </w:r>
    </w:p>
    <w:p w:rsidR="0099668D" w:rsidRDefault="0099668D" w:rsidP="0099668D">
      <w:pPr>
        <w:pStyle w:val="11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Плановые обследования проводятся в соответствии с заранее разработанными и утвержденными руководителями графиками по одной или нескольким темам, внеочередные -  по указанию руководителей организаций, в т.ч.  руководителей ВРК «Электропрофсоюз».</w:t>
      </w:r>
    </w:p>
    <w:p w:rsidR="0099668D" w:rsidRDefault="0099668D" w:rsidP="0099668D">
      <w:pPr>
        <w:pStyle w:val="11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Комплексные обследования проводятся по указаниям руководителей ФНПР, ВРК «Электропрофсоюз», Рострудинспекции (по согласованию) и представляют собой всестороннюю проверку деятельности работодателей конкретных организаций по обеспечению безопасных и здоровых условий труда работающих,  фактического состояния</w:t>
      </w:r>
      <w:r w:rsidR="00D56D9B">
        <w:rPr>
          <w:rFonts w:ascii="Times New Roman" w:hAnsi="Times New Roman"/>
          <w:sz w:val="28"/>
          <w:szCs w:val="28"/>
        </w:rPr>
        <w:t xml:space="preserve"> охраны труда</w:t>
      </w:r>
      <w:r>
        <w:rPr>
          <w:rFonts w:ascii="Times New Roman" w:hAnsi="Times New Roman"/>
          <w:sz w:val="28"/>
          <w:szCs w:val="28"/>
        </w:rPr>
        <w:t>,  гигиены труда, соблюдения Законодательства об охране труда, орг</w:t>
      </w:r>
      <w:r w:rsidR="00D56D9B">
        <w:rPr>
          <w:rFonts w:ascii="Times New Roman" w:hAnsi="Times New Roman"/>
          <w:sz w:val="28"/>
          <w:szCs w:val="28"/>
        </w:rPr>
        <w:t>анизации работы по охране труда, систем управления охраной труда.</w:t>
      </w:r>
    </w:p>
    <w:p w:rsidR="0099668D" w:rsidRDefault="0099668D" w:rsidP="0099668D">
      <w:pPr>
        <w:pStyle w:val="11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При организации плановых и комплексных проверок рекомендуется с целью повышения их эффективности предусмотреть максимально возможный охват вопросов и объектов проверок,  детализируя проверки по принятым направлениям.</w:t>
      </w:r>
    </w:p>
    <w:p w:rsidR="0099668D" w:rsidRDefault="0099668D" w:rsidP="0099668D">
      <w:pPr>
        <w:pStyle w:val="11"/>
        <w:ind w:firstLin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При  целевых обследованиях проверяются отдельные участки, технологии или виды работ (транспорт, грузоподъемные машины и механизмы, газовое хозяйство, топливоподача, гидротехнические сооружения, приспособления для работы на высоте,  инструмент и станочное оборудование и т.п.), отдельные вопросы организации работ (например, соблюдение  нарядно-допускной  системы),  подготовки  персонала и т.п.</w:t>
      </w:r>
    </w:p>
    <w:p w:rsidR="0099668D" w:rsidRDefault="0099668D" w:rsidP="0099668D">
      <w:pPr>
        <w:pStyle w:val="21"/>
        <w:ind w:firstLine="0"/>
        <w:rPr>
          <w:szCs w:val="28"/>
        </w:rPr>
      </w:pPr>
    </w:p>
    <w:p w:rsidR="0099668D" w:rsidRDefault="0099668D" w:rsidP="0099668D">
      <w:pPr>
        <w:pStyle w:val="21"/>
        <w:ind w:firstLine="0"/>
        <w:rPr>
          <w:b/>
          <w:szCs w:val="28"/>
        </w:rPr>
      </w:pPr>
    </w:p>
    <w:p w:rsidR="0099668D" w:rsidRDefault="0099668D" w:rsidP="0061683F">
      <w:pPr>
        <w:pStyle w:val="21"/>
        <w:ind w:firstLine="0"/>
        <w:jc w:val="center"/>
        <w:rPr>
          <w:b/>
          <w:szCs w:val="28"/>
        </w:rPr>
      </w:pPr>
      <w:r>
        <w:rPr>
          <w:b/>
          <w:szCs w:val="28"/>
        </w:rPr>
        <w:t>СОСТАВ КОМИССИИ. НЕЗАВИСИМОСТЬ.</w:t>
      </w:r>
    </w:p>
    <w:p w:rsidR="0099668D" w:rsidRDefault="0099668D" w:rsidP="0099668D">
      <w:pPr>
        <w:pStyle w:val="21"/>
        <w:ind w:left="720" w:firstLine="0"/>
        <w:rPr>
          <w:szCs w:val="28"/>
        </w:rPr>
      </w:pPr>
    </w:p>
    <w:p w:rsidR="0099668D" w:rsidRDefault="0099668D" w:rsidP="0099668D">
      <w:pPr>
        <w:pStyle w:val="21"/>
        <w:ind w:firstLine="0"/>
        <w:rPr>
          <w:szCs w:val="28"/>
        </w:rPr>
      </w:pPr>
      <w:r>
        <w:rPr>
          <w:szCs w:val="28"/>
        </w:rPr>
        <w:t xml:space="preserve">           Состав комиссии  определяет  организация,  проводящая аудит,  с учетом  мнения обследуемой организации. </w:t>
      </w:r>
    </w:p>
    <w:p w:rsidR="0099668D" w:rsidRDefault="0099668D" w:rsidP="0099668D">
      <w:pPr>
        <w:pStyle w:val="21"/>
        <w:rPr>
          <w:szCs w:val="28"/>
        </w:rPr>
      </w:pPr>
      <w:r>
        <w:rPr>
          <w:szCs w:val="28"/>
        </w:rPr>
        <w:t xml:space="preserve">В состав комиссии должны входить представители проверяемой организации.  К работе по проведению обследования могут привлекаться по согласованию руководящие работники и специалисты Всероссийского комитета «Электропрофсоюз»,  его территориальных организаций. </w:t>
      </w:r>
    </w:p>
    <w:p w:rsidR="0099668D" w:rsidRDefault="0099668D" w:rsidP="0099668D">
      <w:pPr>
        <w:pStyle w:val="11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По согласованию  с  соответствующими  органами  к участию в обследованиях могут  привлекаться  также  технические  инспекторы труда, внештатные технические инспекторы труда  ВРК "Электропрофсоюз", представители органов государственного надзора.</w:t>
      </w:r>
    </w:p>
    <w:p w:rsidR="0099668D" w:rsidRDefault="0099668D" w:rsidP="0099668D">
      <w:pPr>
        <w:pStyle w:val="21"/>
        <w:rPr>
          <w:szCs w:val="28"/>
        </w:rPr>
      </w:pPr>
      <w:r>
        <w:rPr>
          <w:szCs w:val="28"/>
        </w:rPr>
        <w:t xml:space="preserve">Основным условием включения в состав комиссии </w:t>
      </w:r>
      <w:r w:rsidR="00332E65">
        <w:rPr>
          <w:szCs w:val="28"/>
        </w:rPr>
        <w:t xml:space="preserve">является </w:t>
      </w:r>
      <w:r>
        <w:rPr>
          <w:szCs w:val="28"/>
        </w:rPr>
        <w:t>наличие у аудитора профессиональных знаний. Аудиторы должны быть независимы от той деятельности, которую они проверяют, и максимально объективны. Они не должны ставить свои выводы  в зависимость от внешних обстоятельств и факторов.</w:t>
      </w:r>
    </w:p>
    <w:p w:rsidR="0099668D" w:rsidRDefault="0099668D" w:rsidP="0099668D">
      <w:pPr>
        <w:tabs>
          <w:tab w:val="left" w:pos="567"/>
        </w:tabs>
        <w:ind w:firstLine="567"/>
        <w:rPr>
          <w:szCs w:val="28"/>
        </w:rPr>
      </w:pPr>
      <w:r>
        <w:rPr>
          <w:szCs w:val="28"/>
        </w:rPr>
        <w:t xml:space="preserve">  Аудиторы должны придерживаться определенной этики поведения:</w:t>
      </w:r>
    </w:p>
    <w:p w:rsidR="0099668D" w:rsidRDefault="0099668D" w:rsidP="0099668D">
      <w:pPr>
        <w:numPr>
          <w:ilvl w:val="0"/>
          <w:numId w:val="1"/>
        </w:numPr>
        <w:tabs>
          <w:tab w:val="left" w:pos="1040"/>
        </w:tabs>
        <w:ind w:firstLine="680"/>
        <w:rPr>
          <w:szCs w:val="28"/>
        </w:rPr>
      </w:pPr>
      <w:r>
        <w:rPr>
          <w:szCs w:val="28"/>
        </w:rPr>
        <w:t>воздерживаться от любой деятельности, которая может противоречить интересам Общественного объединения – «Всероссийский Электропрофсоюз» или нанести ущерб их способности объективно выполнять свои обязательства и обязанности;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принимать от проверяемой организации вознаграждение в какой бы  то ни было форме, которое могло бы повлиять на их профессиональное мнение и выводы;</w:t>
      </w:r>
    </w:p>
    <w:p w:rsidR="0099668D" w:rsidRDefault="0099668D" w:rsidP="0099668D">
      <w:pPr>
        <w:tabs>
          <w:tab w:val="left" w:pos="1040"/>
        </w:tabs>
        <w:ind w:right="43"/>
        <w:rPr>
          <w:color w:val="000000"/>
          <w:szCs w:val="28"/>
        </w:rPr>
      </w:pPr>
      <w:r>
        <w:rPr>
          <w:szCs w:val="28"/>
        </w:rPr>
        <w:t>- не использовать конфиденциальную информацию для любой личной выгоды или иным образом, если это вступает или может вступить в противоречие с  законом.</w:t>
      </w:r>
      <w:r>
        <w:rPr>
          <w:color w:val="000000"/>
          <w:szCs w:val="28"/>
        </w:rPr>
        <w:t xml:space="preserve">    </w:t>
      </w:r>
    </w:p>
    <w:p w:rsidR="0099668D" w:rsidRDefault="0099668D" w:rsidP="0099668D">
      <w:pPr>
        <w:numPr>
          <w:ilvl w:val="12"/>
          <w:numId w:val="0"/>
        </w:numPr>
        <w:ind w:right="43" w:firstLine="720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99668D" w:rsidRDefault="0099668D" w:rsidP="0061683F">
      <w:pPr>
        <w:numPr>
          <w:ilvl w:val="12"/>
          <w:numId w:val="0"/>
        </w:numPr>
        <w:ind w:right="43" w:firstLine="72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ИНФОРМАЦИЯ,  ПОЛУЧАЕМАЯ ИЗВНЕ.</w:t>
      </w:r>
    </w:p>
    <w:p w:rsidR="00332E65" w:rsidRDefault="00332E65" w:rsidP="0061683F">
      <w:pPr>
        <w:numPr>
          <w:ilvl w:val="12"/>
          <w:numId w:val="0"/>
        </w:numPr>
        <w:ind w:right="43" w:firstLine="720"/>
        <w:jc w:val="center"/>
        <w:rPr>
          <w:b/>
          <w:color w:val="000000"/>
          <w:szCs w:val="28"/>
        </w:rPr>
      </w:pP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Это любая  нормативная информация, которая затрагивает все сферы охраны труда, и с которой необходимо ознакомиться до начала и в процессе аудита. К таковой относятся: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- Законодательные акты,</w:t>
      </w:r>
    </w:p>
    <w:p w:rsidR="0099668D" w:rsidRDefault="0099668D" w:rsidP="0099668D">
      <w:pPr>
        <w:numPr>
          <w:ilvl w:val="12"/>
          <w:numId w:val="0"/>
        </w:numPr>
        <w:ind w:firstLine="720"/>
        <w:rPr>
          <w:color w:val="000000"/>
          <w:szCs w:val="28"/>
        </w:rPr>
      </w:pPr>
      <w:r>
        <w:rPr>
          <w:color w:val="000000"/>
          <w:szCs w:val="28"/>
        </w:rPr>
        <w:t>- Межотраслевые нормативы,</w:t>
      </w:r>
    </w:p>
    <w:p w:rsidR="0099668D" w:rsidRDefault="0099668D" w:rsidP="0099668D">
      <w:pPr>
        <w:numPr>
          <w:ilvl w:val="12"/>
          <w:numId w:val="0"/>
        </w:numPr>
        <w:ind w:firstLine="720"/>
        <w:rPr>
          <w:color w:val="000000"/>
          <w:szCs w:val="28"/>
        </w:rPr>
      </w:pPr>
      <w:r>
        <w:rPr>
          <w:color w:val="000000"/>
          <w:szCs w:val="28"/>
        </w:rPr>
        <w:t>- Отраслевые нормативы,</w:t>
      </w:r>
    </w:p>
    <w:p w:rsidR="0099668D" w:rsidRDefault="0099668D" w:rsidP="0099668D">
      <w:pPr>
        <w:pStyle w:val="3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Нормативы других отраслей и ведомств, если действие этих нормативов распространено на электроэнергетику, электротехнику,</w:t>
      </w:r>
    </w:p>
    <w:p w:rsidR="0099668D" w:rsidRDefault="0099668D" w:rsidP="0099668D">
      <w:pPr>
        <w:numPr>
          <w:ilvl w:val="12"/>
          <w:numId w:val="0"/>
        </w:numPr>
        <w:ind w:firstLine="720"/>
        <w:rPr>
          <w:color w:val="000000"/>
          <w:szCs w:val="28"/>
        </w:rPr>
      </w:pPr>
      <w:r>
        <w:rPr>
          <w:color w:val="000000"/>
          <w:szCs w:val="28"/>
        </w:rPr>
        <w:t>- Нормативы проверяемой организации.</w:t>
      </w:r>
    </w:p>
    <w:p w:rsidR="0099668D" w:rsidRDefault="0099668D" w:rsidP="0099668D">
      <w:pPr>
        <w:numPr>
          <w:ilvl w:val="12"/>
          <w:numId w:val="0"/>
        </w:numPr>
        <w:ind w:left="426" w:right="43" w:firstLine="720"/>
        <w:rPr>
          <w:color w:val="000000"/>
          <w:szCs w:val="28"/>
        </w:rPr>
      </w:pPr>
    </w:p>
    <w:p w:rsidR="00332E65" w:rsidRDefault="00332E65" w:rsidP="0061683F">
      <w:pPr>
        <w:pStyle w:val="5"/>
        <w:numPr>
          <w:ilvl w:val="12"/>
          <w:numId w:val="0"/>
        </w:numPr>
        <w:jc w:val="center"/>
        <w:rPr>
          <w:b/>
          <w:szCs w:val="28"/>
        </w:rPr>
      </w:pPr>
    </w:p>
    <w:p w:rsidR="0099668D" w:rsidRDefault="0099668D" w:rsidP="0061683F">
      <w:pPr>
        <w:pStyle w:val="5"/>
        <w:numPr>
          <w:ilvl w:val="12"/>
          <w:numId w:val="0"/>
        </w:numPr>
        <w:jc w:val="center"/>
        <w:rPr>
          <w:b/>
          <w:color w:val="000000"/>
          <w:szCs w:val="28"/>
        </w:rPr>
      </w:pPr>
      <w:r>
        <w:rPr>
          <w:b/>
          <w:szCs w:val="28"/>
        </w:rPr>
        <w:t>ИНФОРМАЦИЯ, ПРЕДСТАВЛЯЕМАЯ ПРЕДПРИЯТИЕМ.</w:t>
      </w:r>
    </w:p>
    <w:p w:rsidR="0099668D" w:rsidRDefault="0099668D" w:rsidP="0099668D">
      <w:pPr>
        <w:numPr>
          <w:ilvl w:val="12"/>
          <w:numId w:val="0"/>
        </w:numPr>
        <w:ind w:right="43" w:firstLine="720"/>
        <w:rPr>
          <w:b/>
          <w:color w:val="000000"/>
          <w:szCs w:val="28"/>
        </w:rPr>
      </w:pP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Проверяемая организация представляет аудиторам для изучения и анализа: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- Устав организации (положение);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- Схему своей организационной структуры;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- Штатное расписание;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- Стандарт организации - положение о системе управления охраной труда;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- Правила внутреннего трудового распорядка;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- Коллективный договор (соглашение о проведении мероприятий по охране труда);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- Положения об отдельных или обособленных  подразделениях  организации;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- Должностные инструкции;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-Организационно-распорядительные документы, в той или иной мере регламентирующие деятельность по охране труда;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- Планы работы и мероприятий по охране труда;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- Отчетные документы по охране труда;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- Справки по отдельным вопросам охраны труда;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- Акты и предписания контролирующих органов по результатам предыдущих проверок;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- Материалы по судебному разбирательству исков, связанных с нарушением нормативов по охране труда;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- Прочую нормативно-техническую документацию по охране труда, затребованную аудиторами.</w:t>
      </w:r>
    </w:p>
    <w:p w:rsidR="0099668D" w:rsidRDefault="0099668D" w:rsidP="0099668D">
      <w:pPr>
        <w:numPr>
          <w:ilvl w:val="12"/>
          <w:numId w:val="0"/>
        </w:numPr>
        <w:ind w:right="43" w:firstLine="567"/>
        <w:rPr>
          <w:color w:val="000000"/>
          <w:szCs w:val="28"/>
        </w:rPr>
      </w:pP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</w:p>
    <w:p w:rsidR="0099668D" w:rsidRDefault="0099668D" w:rsidP="0061683F">
      <w:pPr>
        <w:pStyle w:val="21"/>
        <w:numPr>
          <w:ilvl w:val="12"/>
          <w:numId w:val="0"/>
        </w:numPr>
        <w:jc w:val="center"/>
        <w:rPr>
          <w:b/>
          <w:szCs w:val="28"/>
        </w:rPr>
      </w:pPr>
      <w:r>
        <w:rPr>
          <w:b/>
          <w:szCs w:val="28"/>
        </w:rPr>
        <w:t>АНАЛИЗ ДАННЫХ И ТЕНДЕНЦИЙ</w:t>
      </w:r>
    </w:p>
    <w:p w:rsidR="0099668D" w:rsidRDefault="0099668D" w:rsidP="0099668D">
      <w:pPr>
        <w:pStyle w:val="21"/>
        <w:numPr>
          <w:ilvl w:val="12"/>
          <w:numId w:val="0"/>
        </w:numPr>
        <w:rPr>
          <w:szCs w:val="28"/>
        </w:rPr>
      </w:pP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При изучении документации рассматриваются: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- Показатели производственного травматизма и профзаболеваемости в проверяемой организации (в динамике за несколько лет); при сопоставлении показателей со средними показателями по отрасли и региону анализируются характерные отклонения;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- Показатели работы по предупреждению производственного травматизма и профзаболеваемости, в т.ч. затраты на охрану труда и на проведение отдельных  профилактических мероприятий, количество выполненных мероприятий в соответствии с планами; анализируются полнота и качество выполнения профилактических мероприятий;</w:t>
      </w: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Показатели сопоставляются, определяются причинно-следственные связи и тенденции изменения показателей; делаются выводы об эффективности проводимых профилактических мероприятий по охране труда.</w:t>
      </w:r>
    </w:p>
    <w:p w:rsidR="0099668D" w:rsidRDefault="0099668D" w:rsidP="0099668D">
      <w:pPr>
        <w:pStyle w:val="11"/>
        <w:numPr>
          <w:ilvl w:val="12"/>
          <w:numId w:val="0"/>
        </w:numPr>
        <w:tabs>
          <w:tab w:val="left" w:pos="993"/>
        </w:tabs>
        <w:ind w:firstLine="720"/>
        <w:rPr>
          <w:rFonts w:ascii="Times New Roman" w:hAnsi="Times New Roman"/>
          <w:sz w:val="28"/>
          <w:szCs w:val="28"/>
        </w:rPr>
      </w:pPr>
    </w:p>
    <w:p w:rsidR="00332E65" w:rsidRDefault="00332E65" w:rsidP="0061683F">
      <w:pPr>
        <w:pStyle w:val="21"/>
        <w:numPr>
          <w:ilvl w:val="12"/>
          <w:numId w:val="0"/>
        </w:numPr>
        <w:ind w:firstLine="720"/>
        <w:jc w:val="center"/>
        <w:rPr>
          <w:b/>
          <w:szCs w:val="28"/>
        </w:rPr>
      </w:pPr>
    </w:p>
    <w:p w:rsidR="0099668D" w:rsidRDefault="0099668D" w:rsidP="0061683F">
      <w:pPr>
        <w:pStyle w:val="21"/>
        <w:numPr>
          <w:ilvl w:val="12"/>
          <w:numId w:val="0"/>
        </w:numPr>
        <w:ind w:firstLine="720"/>
        <w:jc w:val="center"/>
        <w:rPr>
          <w:b/>
          <w:szCs w:val="28"/>
        </w:rPr>
      </w:pPr>
      <w:r>
        <w:rPr>
          <w:b/>
          <w:szCs w:val="28"/>
        </w:rPr>
        <w:t>ОФОРМЛЕНИЕ РЕЗУЛЬТАТОВ АУДИТА</w:t>
      </w:r>
    </w:p>
    <w:p w:rsidR="00332E65" w:rsidRDefault="00332E65" w:rsidP="0061683F">
      <w:pPr>
        <w:pStyle w:val="21"/>
        <w:numPr>
          <w:ilvl w:val="12"/>
          <w:numId w:val="0"/>
        </w:numPr>
        <w:ind w:firstLine="720"/>
        <w:jc w:val="center"/>
        <w:rPr>
          <w:b/>
          <w:szCs w:val="28"/>
        </w:rPr>
      </w:pPr>
    </w:p>
    <w:p w:rsidR="0099668D" w:rsidRDefault="0099668D" w:rsidP="0099668D">
      <w:pPr>
        <w:pStyle w:val="21"/>
        <w:numPr>
          <w:ilvl w:val="12"/>
          <w:numId w:val="0"/>
        </w:numPr>
        <w:ind w:firstLine="720"/>
        <w:rPr>
          <w:szCs w:val="28"/>
        </w:rPr>
      </w:pPr>
      <w:r>
        <w:rPr>
          <w:szCs w:val="28"/>
        </w:rPr>
        <w:t>Результаты обследования оформляются представлением. Представление должно содержать:</w:t>
      </w: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краткую производственную  (установленную) мощность предприятия, объемы обслуживания сетей,  численность  персонала, структурную характеристику объекта обследования;</w:t>
      </w: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основные показатели производственного травматизма за последние 3 года, включая текущий;</w:t>
      </w: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численный и качественный состав службы охраны труда;</w:t>
      </w: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оценку организационно-профилактической работы руководителей объекта,  по предупреждению производственного травматизма и улучшению условий труда;</w:t>
      </w: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перечень выявленных основных нарушений норм охраны труда;</w:t>
      </w: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анализ исполнения ОРД Минэнерго РФ,  вышестоящих хозяйственных организаций, предписаний государственных инспекторов по охране труда и других органов государственного надзора;</w:t>
      </w: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выводы и общую оценку состояния условий  и  охраны  труда,  а также  предложения по устранению выявленных нарушений с указанием конкретных сроков выполнения.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 подписывается всеми членами комиссии,  с ним должен быть ознакомлен под роспись первый руководитель (при его  отсутствии  - заме</w:t>
      </w:r>
      <w:r>
        <w:rPr>
          <w:rFonts w:ascii="Times New Roman" w:hAnsi="Times New Roman"/>
          <w:sz w:val="28"/>
          <w:szCs w:val="28"/>
        </w:rPr>
        <w:softHyphen/>
        <w:t>няющее его лицо) организации,  куда входит проверяемое под</w:t>
      </w:r>
      <w:r>
        <w:rPr>
          <w:rFonts w:ascii="Times New Roman" w:hAnsi="Times New Roman"/>
          <w:sz w:val="28"/>
          <w:szCs w:val="28"/>
        </w:rPr>
        <w:softHyphen/>
        <w:t>разделение (предприятие, объект). В случае  несогласия  с выводами комиссии,  изложен</w:t>
      </w:r>
      <w:r>
        <w:rPr>
          <w:rFonts w:ascii="Times New Roman" w:hAnsi="Times New Roman"/>
          <w:sz w:val="28"/>
          <w:szCs w:val="28"/>
        </w:rPr>
        <w:softHyphen/>
        <w:t>ными в представлении, данный руководитель имеет право изложить особое мнение в виде при</w:t>
      </w:r>
      <w:r>
        <w:rPr>
          <w:rFonts w:ascii="Times New Roman" w:hAnsi="Times New Roman"/>
          <w:sz w:val="28"/>
          <w:szCs w:val="28"/>
        </w:rPr>
        <w:softHyphen/>
        <w:t>ложения к представлению. Членам комиссии, по их требованию, выдается копия акта.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обследований руководитель  проверенного предприятия издает в срок, определенный представлением,  приказ,  которым  наряду с мерами воздейств</w:t>
      </w:r>
      <w:r w:rsidR="00F51FEC">
        <w:rPr>
          <w:rFonts w:ascii="Times New Roman" w:hAnsi="Times New Roman"/>
          <w:sz w:val="28"/>
          <w:szCs w:val="28"/>
        </w:rPr>
        <w:t>ия на лиц, допустивших нарушения</w:t>
      </w:r>
      <w:r>
        <w:rPr>
          <w:rFonts w:ascii="Times New Roman" w:hAnsi="Times New Roman"/>
          <w:sz w:val="28"/>
          <w:szCs w:val="28"/>
        </w:rPr>
        <w:t xml:space="preserve"> нормативов по охране труда, определяет комплекс мероприятий по устранению  выявленных  нарушений  и недостатков  с указанием  сроков  их выполнения и ответственных за исполнение лиц. Копия приказа направляется техническому инспектору труда соответствующей территориальной профсоюзной  организации, по запросу – членам аудиторской комиссии.</w:t>
      </w: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</w:p>
    <w:p w:rsidR="0099668D" w:rsidRDefault="0099668D" w:rsidP="0061683F">
      <w:pPr>
        <w:pStyle w:val="11"/>
        <w:numPr>
          <w:ilvl w:val="12"/>
          <w:numId w:val="0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 ВЫПОЛНЕНИЯ МЕРОПРИЯТИЙ,</w:t>
      </w:r>
    </w:p>
    <w:p w:rsidR="0099668D" w:rsidRDefault="0099668D" w:rsidP="0061683F">
      <w:pPr>
        <w:pStyle w:val="11"/>
        <w:numPr>
          <w:ilvl w:val="12"/>
          <w:numId w:val="0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РАЗРАБОТАННЫХ ПО РЕЗУЛЬТАТАМ АУДИТА</w:t>
      </w: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Территориальные профсоюзные организации, проводившие аудит, обязаны проконтролировать исполн</w:t>
      </w:r>
      <w:r w:rsidR="00F51FEC">
        <w:rPr>
          <w:rFonts w:ascii="Times New Roman" w:hAnsi="Times New Roman"/>
          <w:sz w:val="28"/>
          <w:szCs w:val="28"/>
        </w:rPr>
        <w:t>ение представлений  и других организационно-распорядительных документов</w:t>
      </w:r>
      <w:r>
        <w:rPr>
          <w:rFonts w:ascii="Times New Roman" w:hAnsi="Times New Roman"/>
          <w:sz w:val="28"/>
          <w:szCs w:val="28"/>
        </w:rPr>
        <w:t>, выданных или изданных по результатам аудита.</w:t>
      </w: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Контроль</w:t>
      </w:r>
      <w:r>
        <w:rPr>
          <w:rFonts w:ascii="Times New Roman" w:hAnsi="Times New Roman"/>
          <w:sz w:val="28"/>
          <w:szCs w:val="28"/>
        </w:rPr>
        <w:t xml:space="preserve"> может осуществляться:</w:t>
      </w:r>
    </w:p>
    <w:p w:rsidR="0099668D" w:rsidRDefault="0099668D" w:rsidP="0099668D">
      <w:pPr>
        <w:pStyle w:val="11"/>
        <w:tabs>
          <w:tab w:val="left" w:pos="104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путем получения </w:t>
      </w:r>
      <w:r w:rsidR="00F51FEC">
        <w:rPr>
          <w:rFonts w:ascii="Times New Roman" w:hAnsi="Times New Roman"/>
          <w:sz w:val="28"/>
          <w:szCs w:val="28"/>
        </w:rPr>
        <w:t xml:space="preserve">уведомления </w:t>
      </w:r>
      <w:r>
        <w:rPr>
          <w:rFonts w:ascii="Times New Roman" w:hAnsi="Times New Roman"/>
          <w:sz w:val="28"/>
          <w:szCs w:val="28"/>
        </w:rPr>
        <w:t>от обследованных организаций;</w:t>
      </w:r>
    </w:p>
    <w:p w:rsidR="0099668D" w:rsidRDefault="0099668D" w:rsidP="0099668D">
      <w:pPr>
        <w:pStyle w:val="11"/>
        <w:tabs>
          <w:tab w:val="left" w:pos="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повторной проверкой на местах силами организации, проводившей аудит.</w:t>
      </w: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</w:p>
    <w:p w:rsidR="0099668D" w:rsidRDefault="0099668D" w:rsidP="0099668D">
      <w:pPr>
        <w:pStyle w:val="21"/>
        <w:numPr>
          <w:ilvl w:val="12"/>
          <w:numId w:val="0"/>
        </w:numPr>
        <w:rPr>
          <w:szCs w:val="28"/>
        </w:rPr>
      </w:pPr>
    </w:p>
    <w:p w:rsidR="0099668D" w:rsidRDefault="0099668D" w:rsidP="0061683F">
      <w:pPr>
        <w:pStyle w:val="21"/>
        <w:numPr>
          <w:ilvl w:val="12"/>
          <w:numId w:val="0"/>
        </w:numPr>
        <w:jc w:val="center"/>
        <w:rPr>
          <w:b/>
          <w:szCs w:val="28"/>
        </w:rPr>
      </w:pPr>
      <w:r>
        <w:rPr>
          <w:b/>
          <w:szCs w:val="28"/>
        </w:rPr>
        <w:t>ПРОГРАММА АУДИТА ПО ОХРАНЕ ТРУДА</w:t>
      </w:r>
    </w:p>
    <w:p w:rsidR="0099668D" w:rsidRDefault="0099668D" w:rsidP="0099668D">
      <w:pPr>
        <w:pStyle w:val="21"/>
        <w:numPr>
          <w:ilvl w:val="12"/>
          <w:numId w:val="0"/>
        </w:numPr>
        <w:rPr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аудита по охране труда составлена с учетом  Методических рекомендаций по организации и проведению обследования состояния охраны труда в подразделениях и организациях.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Б Щ И Е   П О Л О Ж Е Н И Я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b/>
          <w:sz w:val="28"/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Важнейшей составляющей аудиторской работы является обследование состояния охраны труда в организации. Обследование состояния охраны труда проводится  по следующим основным направлениям*: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управления охраной труда;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состояние организационно-профилактической работы по охране труда;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состояние территории, производственных </w:t>
      </w:r>
      <w:r w:rsidR="00F51FEC">
        <w:rPr>
          <w:rFonts w:ascii="Times New Roman" w:hAnsi="Times New Roman"/>
          <w:sz w:val="28"/>
          <w:szCs w:val="28"/>
        </w:rPr>
        <w:t xml:space="preserve">зданий и сооружений, </w:t>
      </w:r>
      <w:r>
        <w:rPr>
          <w:rFonts w:ascii="Times New Roman" w:hAnsi="Times New Roman"/>
          <w:sz w:val="28"/>
          <w:szCs w:val="28"/>
        </w:rPr>
        <w:t>помещений, рабочих мест;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состояние электробезопасности;</w:t>
      </w: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организация работ с применением грузоподьемных машин и механизмов;</w:t>
      </w: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организация работ на высоте;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обслуживания газового хозяйства;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обслуживания сосудов под давлением,  трубопроводов пара и горячей воды;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обеспеченность работников средствами защиты;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состояние труда и медицинского обслуживания; условий труда;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сварочных и других огневых работ;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работ  с применением транспортных средств.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Обследования  по  каждому отдельному направлению проводятся по соответствующей программе,  которая  разрабатывается   (уточняется) накануне обследования. Примерные программы приводятся ниже.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b/>
          <w:sz w:val="28"/>
          <w:szCs w:val="28"/>
        </w:rPr>
      </w:pPr>
    </w:p>
    <w:p w:rsidR="0099668D" w:rsidRDefault="0099668D" w:rsidP="0061683F">
      <w:pPr>
        <w:pStyle w:val="11"/>
        <w:numPr>
          <w:ilvl w:val="12"/>
          <w:numId w:val="0"/>
        </w:num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ПРОВЕРКЕ ОРГАНИЗАЦИИ УПРАВЛЕНИЯ ОХРАНОЙ ТРУДА ПРОВОДЯТСЯ: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b/>
          <w:sz w:val="28"/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-- Проверка наличия  организационно-распорядительного   документа (положения, стандарта предприятия и т.п.),  определяющего обязанности всех работников в </w:t>
      </w:r>
      <w:r w:rsidR="00F51FEC">
        <w:rPr>
          <w:rFonts w:ascii="Times New Roman" w:hAnsi="Times New Roman"/>
          <w:sz w:val="28"/>
          <w:szCs w:val="28"/>
        </w:rPr>
        <w:t xml:space="preserve">области </w:t>
      </w:r>
      <w:r>
        <w:rPr>
          <w:rFonts w:ascii="Times New Roman" w:hAnsi="Times New Roman"/>
          <w:sz w:val="28"/>
          <w:szCs w:val="28"/>
        </w:rPr>
        <w:t>охраны труда.</w:t>
      </w: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 Анализ  структуры  службы охраны труда, в т.ч.: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численность работников, занимающихся непосредственно вопросами  охраны  труда на  проверяемом объекте;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укомплектованность службы квалифицированными кадрами, фактическая  численность и ее соответствие "Межотраслевым нормативам численности  работников  службы  охраны труда на предприятии";</w:t>
      </w:r>
    </w:p>
    <w:p w:rsidR="0099668D" w:rsidRDefault="0099668D" w:rsidP="0099668D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Перечень направлений может быть дополнен.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занимаемые должности,  уровень зарплаты, образование,  стаж работы в отрасли и в  области  охраны труда;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выполнение  ими  несвойственных  профилю работы обязанностей;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повышение квалификации на курсах,  семинарах, наличие в штате АО, предприятия зам. главного инженера по охране труда.</w:t>
      </w:r>
    </w:p>
    <w:p w:rsidR="0099668D" w:rsidRDefault="0099668D" w:rsidP="0099668D">
      <w:pPr>
        <w:pStyle w:val="11"/>
        <w:rPr>
          <w:rFonts w:ascii="Times New Roman" w:hAnsi="Times New Roman"/>
          <w:sz w:val="28"/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-- Выборочная  проверка  в  нескольких производственных службах положений о службе и должностных инструкций с целью контроля их участия в работе по охране труда.</w:t>
      </w: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-- Проверка наличия и своевременности выполнения: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годового комплексного плана по охране труда,  соответствие его отраслевому (тарифному) соглашению между ВРК  "Электропрофсоюз" и РаЭл на 2009-2011гг;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соглашения по  охране  труда,  включенного в коллективный договор;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планов работы с персоналом;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планов  работы  службы  охраны  труда (инженера по охране труда), графиков выездов на предприятия  для  проверок  состояния охраны труда;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графиков проверок состояния охраны труда (в т.ч. внезапных проверок) с участием руководителей и специалистов вышестоящих хозяйственных организаций,  наличие актов проверок и их содержание;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мероприятий по охране труда из планов работы служб, цехов (участков);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планов  мероприятий  по  предупреждению производственного травматизма и мероприятий из актов проверок комиссиями  вышестоящих организаций  (Рострудинспекции  и др. органов государственного надзора, «Электропрофсоюза»;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списка  профессий и должностей,  в соответствии с которым работники должны проходить обязательные предварительные и периодические медицинские  осмотры,  а также списка профессий и должностей, в  соответствии  с  которым  работникам  предоставляются компенсации и  льготы  за  тяжелые,  вредные или опасные условия труда</w:t>
      </w:r>
      <w:r w:rsidR="00F51FEC">
        <w:rPr>
          <w:rFonts w:ascii="Times New Roman" w:hAnsi="Times New Roman"/>
          <w:sz w:val="28"/>
          <w:szCs w:val="28"/>
        </w:rPr>
        <w:t xml:space="preserve"> (по результатам аттестации рабочих мест)</w:t>
      </w:r>
      <w:r>
        <w:rPr>
          <w:rFonts w:ascii="Times New Roman" w:hAnsi="Times New Roman"/>
          <w:sz w:val="28"/>
          <w:szCs w:val="28"/>
        </w:rPr>
        <w:t>;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перечня  профессий и видов работ,  на которые должны быть составлены инструкции по охране труда;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ведения и хранения документации (актов по форме Н-1 и других документов по расследованию  несчастных  случаев, протоколов  замеров параметров опасных и вредных производственных факторов, материалов аттестации и сертификации рабочих мест,  ОРД и др.).</w:t>
      </w:r>
    </w:p>
    <w:p w:rsidR="0099668D" w:rsidRDefault="0099668D" w:rsidP="0099668D">
      <w:pPr>
        <w:pStyle w:val="11"/>
        <w:tabs>
          <w:tab w:val="left" w:pos="1040"/>
        </w:tabs>
        <w:ind w:left="68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разработки на  основе информационных материалов мероприятий по предупреждению травматизма и их выполнение.</w:t>
      </w: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Организация  и  проведение ежемесячного "Дня </w:t>
      </w:r>
      <w:r w:rsidR="00F93F9F">
        <w:rPr>
          <w:rFonts w:ascii="Times New Roman" w:hAnsi="Times New Roman"/>
          <w:sz w:val="28"/>
          <w:szCs w:val="28"/>
        </w:rPr>
        <w:t>охраны труда</w:t>
      </w:r>
      <w:r>
        <w:rPr>
          <w:rFonts w:ascii="Times New Roman" w:hAnsi="Times New Roman"/>
          <w:sz w:val="28"/>
          <w:szCs w:val="28"/>
        </w:rPr>
        <w:t>" с личным участием первых руководителей, выполнение мероприятий по устранению выявленных нарушений и недостатков.</w:t>
      </w:r>
    </w:p>
    <w:p w:rsidR="0099668D" w:rsidRDefault="00747FB0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 Наличие  на  предприятии системы выдачи заданий по проверке вопросов ТБ при командировании ИТР  в  подчиненные подразделения.</w:t>
      </w:r>
    </w:p>
    <w:p w:rsidR="0099668D" w:rsidRDefault="00747FB0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 Проверка  выполнения обязанностей по охране труда первыми руководителями самостоятельных организаций.</w:t>
      </w:r>
    </w:p>
    <w:p w:rsidR="0099668D" w:rsidRDefault="00747FB0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 Рассмотрение первыми руководителями  не  реже  одного раза в  месяц с участием руководящих работников своих организаций и, при необходимости,  руководителей подразделений вопросов, связанных с предупреждением несчастных случаев, созданием безопасных условий труда на подведомственных предприятиях.</w:t>
      </w:r>
    </w:p>
    <w:p w:rsidR="0099668D" w:rsidRDefault="00747FB0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Заслушивание первым руководителем не реже одного раза в месяц отчетов руководителей и специалистов службы охраны труда, руководителей отдельных подразделений и своих заместителей о состоянии условий и безопасности труда с  принятием  соответствующих управленческих решений.</w:t>
      </w:r>
    </w:p>
    <w:p w:rsidR="0099668D" w:rsidRDefault="00747FB0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Проведение  главным  инженером предприятия совещаний не реже одного раза в месяц с  руководителями  подразделений  по вопросам охраны труда.</w:t>
      </w:r>
    </w:p>
    <w:p w:rsidR="0099668D" w:rsidRDefault="00747FB0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Организация подготовки персонала по охране труда в  соответствие с отраслевыми Правилами.</w:t>
      </w:r>
    </w:p>
    <w:p w:rsidR="0099668D" w:rsidRDefault="00747FB0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Своевременность  и  качество проведения инструктажей; наличие программ вводного и первичного инструктажей; документальное  оформление инструктажей.</w:t>
      </w:r>
    </w:p>
    <w:p w:rsidR="0099668D" w:rsidRDefault="00747FB0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Порядок допуска вновь принятого персонала к самостоятельной работе по профессии (обучение,  проверка знаний, наличие распорядительного документа о допуске к стажировке,  дублированию и самостоятельной работе).</w:t>
      </w:r>
    </w:p>
    <w:p w:rsidR="0099668D" w:rsidRDefault="00747FB0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 Наличие и соблюдение графиков периодической  проверки знаний;  правильность оформления результатов проверки в журнале и удостоверениях о проверке знаний.  Участие в работе  комиссии  по проверке знаний руководящих работников,  специалистов служб и отделов.</w:t>
      </w:r>
    </w:p>
    <w:p w:rsidR="0099668D" w:rsidRDefault="00747FB0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Наличие утвержденного списка лиц,  освобожденных  от первичного инструктажа на рабочем месте и проверки знаний, в соответствии с  "Правилами  организации  работы  с  персоналом  на предприятиях и в учреждениях энергетического производства"</w:t>
      </w:r>
    </w:p>
    <w:p w:rsidR="0099668D" w:rsidRDefault="00747FB0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Наличие  и использование учебно-тренировочных полигонов.</w:t>
      </w:r>
    </w:p>
    <w:p w:rsidR="0099668D" w:rsidRDefault="00747FB0" w:rsidP="0099668D">
      <w:pPr>
        <w:pStyle w:val="11"/>
        <w:tabs>
          <w:tab w:val="left" w:pos="104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Техническая оснащенность служб охраны труда (автотранспортом, </w:t>
      </w:r>
      <w:r w:rsidR="002F6C00">
        <w:rPr>
          <w:rFonts w:ascii="Times New Roman" w:hAnsi="Times New Roman"/>
          <w:sz w:val="28"/>
          <w:szCs w:val="28"/>
        </w:rPr>
        <w:t>компьтерами</w:t>
      </w:r>
      <w:r w:rsidR="0099668D">
        <w:rPr>
          <w:rFonts w:ascii="Times New Roman" w:hAnsi="Times New Roman"/>
          <w:sz w:val="28"/>
          <w:szCs w:val="28"/>
        </w:rPr>
        <w:t>, оргтехникой, средствами связи и др.).</w:t>
      </w:r>
    </w:p>
    <w:p w:rsidR="0099668D" w:rsidRDefault="0099668D" w:rsidP="0099668D">
      <w:pPr>
        <w:pStyle w:val="11"/>
        <w:tabs>
          <w:tab w:val="left" w:pos="104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Наличие и состояние стационарных и передвижных кабинетов по технике безопасности (уголков,  стендов);  их  оснащенность литературой, наглядными пособиями (средствами защиты, плакатами, макетами и т.п.), техническими средствами (экзаменационно-обучающими машинами,  кино- и видеоаппаратурой и т.п.), манекенами-тренажерами для обучения методам  оказания первой  помощи пострадавшим; проведения бесед,  лекций, демонстрация фильмов по ТБ.</w:t>
      </w:r>
    </w:p>
    <w:p w:rsidR="0099668D" w:rsidRDefault="00747FB0" w:rsidP="0099668D">
      <w:pPr>
        <w:pStyle w:val="11"/>
        <w:tabs>
          <w:tab w:val="left" w:pos="104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Наличие в службах охраны труда программ контроля состояния условий труда на рабочих местах для различных категорий проверяющих.</w:t>
      </w:r>
    </w:p>
    <w:p w:rsidR="0099668D" w:rsidRDefault="00747FB0" w:rsidP="0099668D">
      <w:pPr>
        <w:pStyle w:val="11"/>
        <w:tabs>
          <w:tab w:val="left" w:pos="104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  Проведение общественных смотров состояния охраны труда.</w:t>
      </w:r>
    </w:p>
    <w:p w:rsidR="0099668D" w:rsidRDefault="00747FB0" w:rsidP="0099668D">
      <w:pPr>
        <w:pStyle w:val="11"/>
        <w:numPr>
          <w:ilvl w:val="12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  Наличие и функционирование системы психофизиологического тестирования персонала с целью профотбора.  Соблюдение законодательства </w:t>
      </w:r>
      <w:r w:rsidR="002F6C00">
        <w:rPr>
          <w:rFonts w:ascii="Times New Roman" w:hAnsi="Times New Roman"/>
          <w:sz w:val="28"/>
          <w:szCs w:val="28"/>
        </w:rPr>
        <w:t xml:space="preserve">о труде и </w:t>
      </w:r>
      <w:r w:rsidR="0099668D">
        <w:rPr>
          <w:rFonts w:ascii="Times New Roman" w:hAnsi="Times New Roman"/>
          <w:sz w:val="28"/>
          <w:szCs w:val="28"/>
        </w:rPr>
        <w:t xml:space="preserve">об охране труда в части установления  рационального режима труда и отдыха работающих, особенно женщин и подростков, соблюдение норм переноски тяжестей и правильности </w:t>
      </w:r>
      <w:r w:rsidR="002F6C00">
        <w:rPr>
          <w:rFonts w:ascii="Times New Roman" w:hAnsi="Times New Roman"/>
          <w:sz w:val="28"/>
          <w:szCs w:val="28"/>
        </w:rPr>
        <w:t xml:space="preserve">организации </w:t>
      </w:r>
      <w:r w:rsidR="0099668D">
        <w:rPr>
          <w:rFonts w:ascii="Times New Roman" w:hAnsi="Times New Roman"/>
          <w:sz w:val="28"/>
          <w:szCs w:val="28"/>
        </w:rPr>
        <w:t>производства  сверхурочных  работ,  их  документальное оформление (приказ, согласованный с профкомом),  наличие инструкций по охране труда и своевременный  их пересмотр и внесение в них требований действующих нормативных правовых актов по охране труда.</w:t>
      </w:r>
    </w:p>
    <w:p w:rsidR="0099668D" w:rsidRDefault="00747FB0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 Исполнение нормативных правовых актов по охране труда. </w:t>
      </w:r>
    </w:p>
    <w:p w:rsidR="0099668D" w:rsidRDefault="00747FB0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 Проверка </w:t>
      </w:r>
      <w:r w:rsidR="002F6C00">
        <w:rPr>
          <w:rFonts w:ascii="Times New Roman" w:hAnsi="Times New Roman"/>
          <w:sz w:val="28"/>
          <w:szCs w:val="28"/>
        </w:rPr>
        <w:t xml:space="preserve">результатов </w:t>
      </w:r>
      <w:r w:rsidR="0099668D">
        <w:rPr>
          <w:rFonts w:ascii="Times New Roman" w:hAnsi="Times New Roman"/>
          <w:sz w:val="28"/>
          <w:szCs w:val="28"/>
        </w:rPr>
        <w:t>приведения условий труда, оборудования, технологий, средств  защиты  в  соответствие  с  государственными стандартами ССБТ, Санитарных норм и правил по охране труда, с Законодательством об  охране труда (наличие ОРД,  назначение комиссий, наличие  планов  организационно-технических  мероприятий  по внедрению).</w:t>
      </w:r>
    </w:p>
    <w:p w:rsidR="0099668D" w:rsidRDefault="00747FB0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 Организация  массового  и  систематического  изучения нормативов по охране труда работниками всех категорий, различными методами (инструктажа, краткосрочное обучение на семинарах, совещания, курсы повышения квалификации и т.п.).</w:t>
      </w:r>
    </w:p>
    <w:p w:rsidR="0099668D" w:rsidRDefault="00747FB0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9668D">
        <w:rPr>
          <w:rFonts w:ascii="Times New Roman" w:hAnsi="Times New Roman"/>
          <w:sz w:val="28"/>
          <w:szCs w:val="28"/>
        </w:rPr>
        <w:t xml:space="preserve">   Привлечение к этой работе специалистов,  (в т.ч. и из вышестоящих организаций) и ученых (трудовиков,  юристов, исследователей).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</w:p>
    <w:p w:rsidR="0099668D" w:rsidRDefault="0099668D" w:rsidP="0061683F">
      <w:pPr>
        <w:pStyle w:val="11"/>
        <w:numPr>
          <w:ilvl w:val="12"/>
          <w:numId w:val="0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332E65">
        <w:rPr>
          <w:rFonts w:ascii="Times New Roman" w:hAnsi="Times New Roman"/>
          <w:b/>
          <w:sz w:val="28"/>
          <w:szCs w:val="28"/>
        </w:rPr>
        <w:t xml:space="preserve">РИ ОБСЛЕДОВАНИИ СОСТОЯНИЯ ОРГАНИЗАЦИОННО--ПРОФИЛАКТИЧЕСКОЙ РАБОТЫ ПО  ОХРАНЕ ТРУДА </w:t>
      </w:r>
    </w:p>
    <w:p w:rsidR="0099668D" w:rsidRDefault="0099668D" w:rsidP="0061683F">
      <w:pPr>
        <w:pStyle w:val="11"/>
        <w:numPr>
          <w:ilvl w:val="12"/>
          <w:numId w:val="0"/>
        </w:num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Исследуются данные анализа производственного травматизма, соблюдение  порядка расследования и учета несчастных случаев.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Анализируются динамика производственного травматизма, его причины, классификация несчастных  случаев  по причинам и обстоятельствам за предшествующие два года и текущий год; профзаболеваемость.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Проверяется: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Ведение журнала регистрации несчастных случаев, своевременность и  качество  расследования  и  составления актов по форме Н-1;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Своевременность направления в государственную инспекцию по  </w:t>
      </w:r>
      <w:r w:rsidR="002F6C00">
        <w:rPr>
          <w:rFonts w:ascii="Times New Roman" w:hAnsi="Times New Roman"/>
          <w:sz w:val="28"/>
          <w:szCs w:val="28"/>
        </w:rPr>
        <w:t xml:space="preserve">  труду</w:t>
      </w:r>
      <w:r>
        <w:rPr>
          <w:rFonts w:ascii="Times New Roman" w:hAnsi="Times New Roman"/>
          <w:sz w:val="28"/>
          <w:szCs w:val="28"/>
        </w:rPr>
        <w:t xml:space="preserve">  и </w:t>
      </w:r>
      <w:r w:rsidR="002F6C0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другие органы государственного надзора сообщений по установленной форме о несчастных случаях и  их  последствиях, решениях  прокуратуры,  о  выполнении  мероприятий по предупреждению подобных несчастных случаев;</w:t>
      </w:r>
    </w:p>
    <w:p w:rsidR="0099668D" w:rsidRDefault="0099668D" w:rsidP="0099668D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Личное  участие  в  расследовании  </w:t>
      </w:r>
      <w:r w:rsidR="002F6C00">
        <w:rPr>
          <w:rFonts w:ascii="Times New Roman" w:hAnsi="Times New Roman"/>
          <w:sz w:val="28"/>
          <w:szCs w:val="28"/>
        </w:rPr>
        <w:t xml:space="preserve">несчастных случаев </w:t>
      </w:r>
      <w:r>
        <w:rPr>
          <w:rFonts w:ascii="Times New Roman" w:hAnsi="Times New Roman"/>
          <w:sz w:val="28"/>
          <w:szCs w:val="28"/>
        </w:rPr>
        <w:t>главного  инженера проверяемого предприятия,  представителей вышестоящей организации.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Правильность установления причин несчастных случаев и намеченных мероприятий,  выявление фактов скрытия случаев травматизма,  действенность контроля </w:t>
      </w:r>
      <w:r w:rsidR="002F6C00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выполнени</w:t>
      </w:r>
      <w:r w:rsidR="002F6C00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мероприятий по устранению причин несчастных случаев и по предупреждению их повторения, ознакомление персонала с обстоятельствами и причинами несчастных случаев и профзаболеваний.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Фактическое количество несчастных  случаев (сравнением  листков  нетрудоспособности  с  отметкой "несчастный случай",  выдаваемых медицинскими  учреждениями,  с  количеством несчастных случаев по журналу регистрации несчастных случаев).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</w:p>
    <w:p w:rsidR="0099668D" w:rsidRDefault="0099668D" w:rsidP="0061683F">
      <w:pPr>
        <w:pStyle w:val="11"/>
        <w:numPr>
          <w:ilvl w:val="12"/>
          <w:numId w:val="0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ОБСЛЕДОВАНИИ СОСТОЯНИЯ ТЕРРИТОРИИ, ПРОИЗВОДСТВЕННЫХ ПОМЕЩЕНИЙ, РАБОЧИХ МЕСТ ПРОВОДИТСЯ ПРОВЕРКА: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Наличия ограждения территории действующих предприятий.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указателей проездов и проходов,  предупредительных надписей и знаков безопасности на  территории  предприятия, у  всех  ворот в зоне движения железнодорожного или автомобильного транспорта,  наличие на воротах фиксаторов, исключающих их самопроизвольное закрытие и открытие.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Выполнения мероприятий  по  обеспечению  безопасного автомобильного и железнодорожного движения транспорта по  территории предприятия (наличие охраны,  ограждений, знаков безопасности, предупредительных надписей и т.п.).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Освещенности периметра и территории предприятия. 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Обозначения путей эвакуации на случаи аварий и пожаров.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Наличия систем связи между оперативными руководителями и рабочими местами.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2F6C00">
        <w:rPr>
          <w:rFonts w:ascii="Times New Roman" w:hAnsi="Times New Roman"/>
          <w:sz w:val="28"/>
          <w:szCs w:val="28"/>
        </w:rPr>
        <w:t>Техническое с</w:t>
      </w:r>
      <w:r>
        <w:rPr>
          <w:rFonts w:ascii="Times New Roman" w:hAnsi="Times New Roman"/>
          <w:sz w:val="28"/>
          <w:szCs w:val="28"/>
        </w:rPr>
        <w:t>остояние складских и производственных помещений.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Обустройство  складских помещений и ремонтных площадок; правильность складирования на них материалов и изделий.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Правильности хранения химических веществ и материалов, содержащих легковоспламеняющиеся</w:t>
      </w:r>
      <w:r w:rsidR="002F6C00">
        <w:rPr>
          <w:rFonts w:ascii="Times New Roman" w:hAnsi="Times New Roman"/>
          <w:sz w:val="28"/>
          <w:szCs w:val="28"/>
        </w:rPr>
        <w:t xml:space="preserve"> (ЛВЖ, ГЖ)</w:t>
      </w:r>
      <w:r>
        <w:rPr>
          <w:rFonts w:ascii="Times New Roman" w:hAnsi="Times New Roman"/>
          <w:sz w:val="28"/>
          <w:szCs w:val="28"/>
        </w:rPr>
        <w:t>, взрывоопасные и токсичные компоненты.  Наличие и ведение документации по учету их получения и выдачи.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Состояния полов,  закрытия крышек люков  колодцев, камер и приямков, перекрытий каналов, наличия ограждения проемов в полах и на междуэтажных перекрытиях.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Наличия ограждения мест, опасных для прохода или нахождения людей,  канатами или переносными щитами с  укрепленными на них  </w:t>
      </w:r>
      <w:r w:rsidR="002F6C00">
        <w:rPr>
          <w:rFonts w:ascii="Times New Roman" w:hAnsi="Times New Roman"/>
          <w:sz w:val="28"/>
          <w:szCs w:val="28"/>
        </w:rPr>
        <w:t xml:space="preserve">знаками безопасности, </w:t>
      </w:r>
      <w:r>
        <w:rPr>
          <w:rFonts w:ascii="Times New Roman" w:hAnsi="Times New Roman"/>
          <w:sz w:val="28"/>
          <w:szCs w:val="28"/>
        </w:rPr>
        <w:t>плакатами  по технике безопасности и, при необходимости (в темное время суток или в других условиях недостаточной  видимости) - вывешенных  на ограждении сигнальных ламп напряжением до 42 В или плакатов со светоотражающим покрытием.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Наличия  ограждений и запорных устройств на конвейерах топливоподачи, исправности кожухов ДФМ.</w:t>
      </w:r>
    </w:p>
    <w:p w:rsidR="0099668D" w:rsidRDefault="0099668D" w:rsidP="0099668D">
      <w:pPr>
        <w:pStyle w:val="11"/>
        <w:rPr>
          <w:rFonts w:ascii="Times New Roman" w:hAnsi="Times New Roman"/>
          <w:sz w:val="28"/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рабочих местах проверяется: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Укомплектованность  рабочих  мест   технологическими схемами, должностными инструкциями, инструкциями по эксплуатации оборудования и по охране труда, своевременность их пересмотра.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Обеспеченность средствами  автоматизации  и механизации трудоемких процессов,  устройствами безопасности (в т.ч. блокировками),  приборами контроля параметров опасных факторов, сигнализаторами и т.п.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Укомплектованность  исправными  средствами индивидуальной и коллективной защиты.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Исправность оборудования, инструмента и приспособлений, наличие необходимых ограждений  и  заземлений,  достаточная освещенность, исправность </w:t>
      </w:r>
      <w:r w:rsidR="002F6C00">
        <w:rPr>
          <w:rFonts w:ascii="Times New Roman" w:hAnsi="Times New Roman"/>
          <w:sz w:val="28"/>
          <w:szCs w:val="28"/>
        </w:rPr>
        <w:t xml:space="preserve">и эффективность </w:t>
      </w:r>
      <w:r>
        <w:rPr>
          <w:rFonts w:ascii="Times New Roman" w:hAnsi="Times New Roman"/>
          <w:sz w:val="28"/>
          <w:szCs w:val="28"/>
        </w:rPr>
        <w:t>вентиляции и др.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Выборочная проверка знаний персоналом требований  норм безопасности и  методов оказания первой помощи при несчастных случаях.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Наличие аптечек первой помощи, укомплектованность их медикаментами и медицинскими средствами согласно списку, обеспеченность ОВБ аптечками.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Организация рабочих мест, на которых производятся оперативные и ремонтные работы (наличие заземлений, вывешенных плакатов, запирающих устройств (цепей,  замков),  установка заглушек на фланцевой арматуре  и  открытие  воздушников  и  закрытие дренажей (дренажи, соединенные с атмосферой,  должны быть открыты; дренажи, соединенные с коллекторами,  должны быть закрыты), наличие обозначения и нумерация арматуры,  исправность применяемого инструмента, приспособлений и такелажа, организация работы на высоте, использование необходимых  средств  защиты,  соблюдение  нарядно-допускной системы, правильность оформления наряда, ведение журнала учета работ по нарядам и распоряжениям; наличие перечня работ, выполняемых по нарядам (общим нарядам на теплотехническом оборудовании); наличие списков лиц, имеющих право выдачи нарядов (распоряжений), быть руководителями,  производителями работ и допускающими; соблюдение требований безопасности во время работы); наличие перед первичным допуском бригады к работе  плакатов по технике безопасности.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Наличие на рабочих местах дежурного персонала,  мастеров, руководителей подразделений перечней отступлений от проектов в компоновке и конструктивном исполнении оборудования с указанием дополнительных мер безопасности, отметки об ознакомлении с этими перечнями всего обслуживающего и ремонтного персонала.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Функционирование системы контроля  каждого  рабочего места одним из руководителей предприятия (не реже одного раза в полугодие,  а руководителями структурных подразделений - не реже одного  раза  в месяц;  обход - не менее одного рабочего места в месяц каждым руководителем предприятия и не менее одного рабочего  места за  неделю - руководителем  структурного подразделения с записью результатов обхода в оперативном журнале).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проверке состояния технологической дисциплины следует  обращать  внимание на наличие и качество технологической документации (технологических карт, технических условий и ППР и т.п.), наличие в них конкретных инженерных решений по созданию безопасных условий производства работ,  знание этих решений руководителями  и производителями  работ,  соответствие  фактических технологических процессов и операций предусмотренным в  документации.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</w:p>
    <w:p w:rsidR="0099668D" w:rsidRDefault="0099668D" w:rsidP="0061683F">
      <w:pPr>
        <w:pStyle w:val="11"/>
        <w:numPr>
          <w:ilvl w:val="12"/>
          <w:numId w:val="0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ОБСЛЕДОВАНИИ СОСТОЯНИЯ ЭЛЕКТРОБЕЗОПАСНОСТИ ПРОВОДИТСЯ: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Проверка соответствия оперативных и мнемонических схем действительным, наличие четких надписей и обозначений в схемах и на оборудовании; отражение на схемах генерирующих установок потребителей  и  в положении о структурном подразделении  взаимоотношений с такими потребителями, согласования с ними положения.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письменного указания руководства предприятия о предоставлении работникам права единоличного осмотра  электроустановок до и выше 1000 В с указанием групп по электробезопасности.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 групп  по  электробезопасности "Правилам техники безопасности при эксплуатации электроустановок" у членов бригады при выполнении работ на ВЛ, под напряжением с непосредственным касанием токоведущих частей, при испытаниях оборудования повышенным напряжением.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у персонала,  обслуживающего компрессорные установки и  воздухосборники,  аккумуляторные  батареи  и зарядные устройства, группы по электробезопасности не ниже Ш.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хранения, выдачи и возврата ключей от электроустановок (помещений) и камер ЗРУ,  КРУ,  ОРУ, распределительных щитов и сборок и т.д.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зашунтированных и неисправных  разъединителей в  распределительных устройствах.  При наличии шунтов проверить наличие письменного распоряжения начальника РЭС  (электроцеха) о разрешении шунтирования на определенный срок с записью в оперативном журнале.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перечня ВЛ, находящихся под напряжением, и перечня ВЛ с номерами дефектных опор, на которые запрещается подъем персонала, доведение перечня таких опор до персонала, занятого их обслуживанием.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Выполнение  технических мероприятий при проведении работ в электроустановках: отключение, запирание приводов коммутационных аппаратов,  наличие запирающих устройств на дверях, вывешивание  плакатов  по  технике безопасности,  ограждение рабочего места, проверка отсутствия напряжения, установка заземлений.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технических  мероприятий  по  обеспечению электробезопасности при  работе  в отсеке шкафов КРУ требованиям "Правил техники  безопасности  при  эксплуатации  электроустановок"(тележка с оборудованием выкачена;  шторка отсека, в котором токоведущие части остались под напряжением,  заперта  на  замок; вывешен плакат "Стой! Напряжение"; в отсеке, где предстоит работа, вывешен плакат "Работать здесь").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Достаточность мер безопасности при работах вне КРУ на подключенном к ним оборудовании или на отходящих ВЛ и КЛ (тележка с  выключателем выкачена из шкафа,  шторка или дверцы заперты на замок и на них вывешены плакаты "Не включать! Работают  люди" или "Не включать! Работа на линии").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Завершение раскраски в отличительный цвет ячеек  6-10 кВ с  двухсторонним питанием и установка в них стационарных сигнализаторов напряжения.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Правильность мест установки и исправность переносного заземления, наличие на каждом переносном заземлении номера и сечения заземляющих проводов.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ППР или технологических карт на работы по капитальному ремонту  электрооборудования напряжением выше 1000 В, а также ВЛ независимо от напряжения.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 и исправность блокировочных устройств коммутационных аппаратов, наличие графика приведения неисправных блокировок в рабочее состояние и его выполнение.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сертификатов (положительных экспертных заключений) при внедрении новых электрозащитных средств.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перечня электрооборудования, не соответствующего требованиям безопасности, и плана мероприятий по приведению его в  соответствие с требованиями ГОСТ и других нормативных документов и его  выполнение.  Наличие  перечня  наиболее  сложных травмоопасных мест, проверка выполнения этих работ только по ППР.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паспортов заводов-изготовителей  на  установленные железобетонные опоры.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и использование гибкого медного провода сечением не менее 4 мм</w:t>
      </w:r>
      <w:r>
        <w:rPr>
          <w:rFonts w:ascii="Times New Roman" w:hAnsi="Times New Roman"/>
          <w:position w:val="6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для заземления рабочей части указателей напряжения типов УВН-10 и УВН-80М (кроме случаев работы с  металлических опор).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Отсутствие на рабочих местах контрольных ламп для использования их вместо указателей напряжения до 1000 В. 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Запрещение привлечения персонала ОВБ к выполнению ремонтных работ.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 в эксплуатации электрооборудования,  конструктивно не соответствующего требованиям безопасности.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Выборочная проверка знаний персонала (мастерами, руководителями служб, диспетчерами) особенностей организации работ на ВЛ с наведенным напряжением, с нарушением целостности проводов.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Выполнение  указания  о запрете установки и работы автокранов под проводами ВЛ, находящимися под напряжением.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 работ с применением грузоподъемных машин и механизмов в охранной зоне ВЛ и в зонах наведенного напряжения (наличие на путевом листе крановщика отметки о запрете самовольной установки крана для работы вблизи ВЛ без наряда; установка и работа крана под непосредственным руководством лица, ответственного за безопасное производство работ по перемещению грузов кранами, с группой  по электробезопасности IV;  наличие у персонала средств защиты от воздействия электрических полей при  работе  с телевышки и т.д.).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и применение средств защиты при работах в зоне влияния  электрического поля (стационарных,  переносных и передвижных экранирующих  устройств;  съемных  экранирующих   устройств, устанавливаемых на машинах и механизмах,  и экранирующих комплектов). Наличие заземления переносных и передвижных экранирующих устройств  гибким медным проводником сечением не менее 10 мм</w:t>
      </w:r>
      <w:r>
        <w:rPr>
          <w:rFonts w:ascii="Times New Roman" w:hAnsi="Times New Roman"/>
          <w:position w:val="8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мер безопасности при эксплуатации электролизных установок (запрещение курения,  применения открытого огня и электрических нагревательных приборов, использование переносных ручных светильников во взрывозащищенном исполнении на напряжение 12 В; наличие знаков безопасности, запрещающих применение открытого огня как внутри помещения установки,  так и на дверях помещения; применение  средств  индивидуальной  защиты  при работе с электролитом: х/б костюма с кислотозащитной пропиткой,  резиновых сапог,  прорезиненного фартука,  резиновых перчаток,  очков; наличие на полу у электролизеров диэлектрических ковров;  заземление оборудования  и  трубопроводов  электролизной установки не менее чем в двух местах).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мер безопасности при эксплуатации  аккумуляторных батарей : наличие надписей на дверях помещения "Аккумуляторная", "Огнеопасно",  "Запрещается курить" или знаков  безопасности о  запрещении  применения открытого огня;  правильность хранения кислот и щелочей,  наличие на сосудах надписей о содержащихся в них веществах, применение средств индивидуальной защиты при работах с кислотой и щелочью,  наличие в помещении специальной кружки   для  составления  электролита  и  нейтрализующих растворов питьевой соды для кислотных батарей и  борной  кислоты для щелочных.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Выравнивание потенциалов участков  (проводов, тросов) ВЛ и линий связи перед их соединением или разрывом.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 заземления корпуса передвижной испытательной установки проводником из гибкого медного провода сечением не менее 10 мм</w:t>
      </w:r>
      <w:r>
        <w:rPr>
          <w:rFonts w:ascii="Times New Roman" w:hAnsi="Times New Roman"/>
          <w:position w:val="8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Отделение рабочего места оператора в испытательной установке; оснащение двери  в  часть установки выше 1000 В блокировкой, обеспечивающей снятие напряжения со схемы при открывании двери; наличие на  рабочем месте оператора раздельной световой сигнализации о включении напряжения до и выше 1000 В,  наличие наружной световой сигнализации,  автоматически  включающейся  при наличии напряжения.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видимого разрыва в цепях приема дистанционного питания при выполнении работ на кабеле в  необслуживаемом усилительном пункте (НУП) СДТУ; наличие перечня устройств, имеющих дистанционное питание, и ознакомление  с  ним обслуживающего персонала.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правил применения переносных металлических лестниц в ОРУ. Оборудование трансформаторов инвентарными лестницами и площадками.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Компоновка оборудования в ОРУ, повышающая опасность поражения током.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Особые  условия  применения  переносных   металлических лестниц в РУ 220 кВ и ниже и применение их в ОРУ 330 кВ и выше при соблюдении условий, указанных в ПТБ.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</w:p>
    <w:p w:rsidR="0099668D" w:rsidRDefault="0099668D" w:rsidP="0061683F">
      <w:pPr>
        <w:pStyle w:val="11"/>
        <w:numPr>
          <w:ilvl w:val="12"/>
          <w:numId w:val="0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ОЦЕНКЕ УРОВНЯ ОРГАНИЗАЦИИИ РАБОТ С ПРИМЕНЕНИЕМ ГРУЗОПОДЪЕМНЫХ МАШИН И МЕХАНИЗМОВ ПРОВЕРЯЕТСЯ: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b/>
          <w:sz w:val="28"/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и срок действия приказов о назначении лиц, ответственных за исправное состояние,  безопасное производство работ по перемещению грузов кранами;  учет и осмотр грузозахватных приспособлений (строп,  клещей, траверс и т.п.) и тары; своевременность проверки знаний по технике безопасности у перечисленных выше лиц;  приказов о допуске к работе крановщиков,  стропальщиков, а также слесарей и электромонтеров по техническому обслуживанию и ремонту грузоподъемных машин и механизмов.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у персонала,  допущенного к эксплуатации,  ремонту и обслуживанию грузоподъемных машин и механизмов,  соответствующих записей в удостоверениях о проверке знаний.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 графиков технических освидетельствований грузоподъемных машин,  механизмов и тары, осмотров грузозахватных приспособлений и тары и их выполнение.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Оснащение грузоподъемных машин и механизмов на пневмоколесном  ходу переносными заземлителями при всех работах (в т.ч.  и передвижении) в ОРУ,  охранной зоне ВЛ и зоне наведенного напряжения.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и исправность у машин и механизмов защитных ограждений, кожухов, устройств для заземления, приборов и устройств безопасности и сигнализации.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Контроль со стороны руководящих работников  и  специалистов предприятия  за техническим состоянием машин и механизмов и соблюдением графиков планово-предупредительного ремонта. 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Оборудование мест производства грузоподъемных работ  типовыми схемами и технологическими картами.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Проверка правильности выдачи наряда и допуска  к  работе бригады при применении грузоподъемных машин вблизи ВЛ.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</w:p>
    <w:p w:rsidR="0099668D" w:rsidRDefault="0099668D" w:rsidP="0061683F">
      <w:pPr>
        <w:pStyle w:val="11"/>
        <w:numPr>
          <w:ilvl w:val="12"/>
          <w:numId w:val="0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ОЦЕНКЕ УРОВНЯ ОРГАНИЗАЦИИ РАБОТ НА ВЫСОТЕ ПРОВЕРЯЕТСЯ:</w:t>
      </w:r>
    </w:p>
    <w:p w:rsidR="0099668D" w:rsidRDefault="0099668D" w:rsidP="0099668D">
      <w:pPr>
        <w:pStyle w:val="11"/>
        <w:numPr>
          <w:ilvl w:val="12"/>
          <w:numId w:val="0"/>
        </w:numPr>
        <w:rPr>
          <w:rFonts w:ascii="Times New Roman" w:hAnsi="Times New Roman"/>
          <w:b/>
          <w:sz w:val="28"/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Наличие на рабочих местах проектов производства  работ, технологических карт с указанием мер безопасности.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проекта на сооружение лесов,  расчетов всех основных  элементов  инвентарных лесов на прочность и устойчивость, визы инженера по охране труда на проекте  лесов,  сооружаемых  по индивидуальному проекту и грифа утверждения главного инженера.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Выполнение сборки и разборки лесов по наряду с соблюдением   последовательности,  предусмотренной  ППР;  документальное оформление приемки их в эксплуатацию (акт приемки лесов  при  их высоте более </w:t>
      </w:r>
      <w:smartTag w:uri="urn:schemas-microsoft-com:office:smarttags" w:element="metricconverter">
        <w:smartTagPr>
          <w:attr w:name="ProductID" w:val="4 м"/>
        </w:smartTagPr>
        <w:r>
          <w:rPr>
            <w:rFonts w:ascii="Times New Roman" w:hAnsi="Times New Roman"/>
            <w:sz w:val="28"/>
            <w:szCs w:val="28"/>
          </w:rPr>
          <w:t>4 м</w:t>
        </w:r>
      </w:smartTag>
      <w:r>
        <w:rPr>
          <w:rFonts w:ascii="Times New Roman" w:hAnsi="Times New Roman"/>
          <w:sz w:val="28"/>
          <w:szCs w:val="28"/>
        </w:rPr>
        <w:t xml:space="preserve">, а при высоте до </w:t>
      </w:r>
      <w:smartTag w:uri="urn:schemas-microsoft-com:office:smarttags" w:element="metricconverter">
        <w:smartTagPr>
          <w:attr w:name="ProductID" w:val="4 м"/>
        </w:smartTagPr>
        <w:r>
          <w:rPr>
            <w:rFonts w:ascii="Times New Roman" w:hAnsi="Times New Roman"/>
            <w:sz w:val="28"/>
            <w:szCs w:val="28"/>
          </w:rPr>
          <w:t>4 м</w:t>
        </w:r>
      </w:smartTag>
      <w:r>
        <w:rPr>
          <w:rFonts w:ascii="Times New Roman" w:hAnsi="Times New Roman"/>
          <w:sz w:val="28"/>
          <w:szCs w:val="28"/>
        </w:rPr>
        <w:t xml:space="preserve"> - запись в "Журнале приемки и осмотра лесов и подмостей").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Наличие на лесах и подмостях прочных настилов,  имеющих ровную поверхность и исключающих возможность их смещения,  с зазорами между элементами не более </w:t>
      </w:r>
      <w:smartTag w:uri="urn:schemas-microsoft-com:office:smarttags" w:element="metricconverter">
        <w:smartTagPr>
          <w:attr w:name="ProductID" w:val="5 мм"/>
        </w:smartTagPr>
        <w:r>
          <w:rPr>
            <w:rFonts w:ascii="Times New Roman" w:hAnsi="Times New Roman"/>
            <w:sz w:val="28"/>
            <w:szCs w:val="28"/>
          </w:rPr>
          <w:t>5 мм</w:t>
        </w:r>
      </w:smartTag>
      <w:r>
        <w:rPr>
          <w:rFonts w:ascii="Times New Roman" w:hAnsi="Times New Roman"/>
          <w:sz w:val="28"/>
          <w:szCs w:val="28"/>
        </w:rPr>
        <w:t>;  ограждений,  лестниц или трапов для подъема и спуска людей;  поручней,  закраин и  одного промежуточного горизонтального  элемента,  плакатов  с указанием допустимой нагрузки на леса, подмости и схемы размещения грузов; заземления у металлических лесов.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системы ежедневного осмотра лесов перед началом работ  руководителем работ с записью результатов осмотра в журнале.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защитных настилов  при  работе  на  нескольких ярусах по  одной  вертикали  или при движении людей и транспорта под лесами либо вблизи них.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Исправность  и правильность закрепления и эксплуатации лебедок, применяемых при перемещении подвесных люлек и передвижных лесов;  наличие  у люлек для подъема людей четырехстороннего ограждения высотой не менее </w:t>
      </w:r>
      <w:smartTag w:uri="urn:schemas-microsoft-com:office:smarttags" w:element="metricconverter">
        <w:smartTagPr>
          <w:attr w:name="ProductID" w:val="1,2 м"/>
        </w:smartTagPr>
        <w:r>
          <w:rPr>
            <w:rFonts w:ascii="Times New Roman" w:hAnsi="Times New Roman"/>
            <w:sz w:val="28"/>
            <w:szCs w:val="28"/>
          </w:rPr>
          <w:t>1,2 м</w:t>
        </w:r>
      </w:smartTag>
      <w:r>
        <w:rPr>
          <w:rFonts w:ascii="Times New Roman" w:hAnsi="Times New Roman"/>
          <w:sz w:val="28"/>
          <w:szCs w:val="28"/>
        </w:rPr>
        <w:t xml:space="preserve"> с нерабочих сторон и не  менее </w:t>
      </w:r>
      <w:smartTag w:uri="urn:schemas-microsoft-com:office:smarttags" w:element="metricconverter">
        <w:smartTagPr>
          <w:attr w:name="ProductID" w:val="1 м"/>
        </w:smartTagPr>
        <w:r>
          <w:rPr>
            <w:rFonts w:ascii="Times New Roman" w:hAnsi="Times New Roman"/>
            <w:sz w:val="28"/>
            <w:szCs w:val="28"/>
          </w:rPr>
          <w:t>1 м</w:t>
        </w:r>
      </w:smartTag>
      <w:r>
        <w:rPr>
          <w:rFonts w:ascii="Times New Roman" w:hAnsi="Times New Roman"/>
          <w:sz w:val="28"/>
          <w:szCs w:val="28"/>
        </w:rPr>
        <w:t xml:space="preserve"> со стороны фронта работы.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Наличие на тетивах переносных лестниц и  стремянок  инвентарного номера, даты следующего испытания, принадлежности цеху (участку);  отсутствие на ступенях и тетивах трещин длиной не более  100 и глубиной не более </w:t>
      </w:r>
      <w:smartTag w:uri="urn:schemas-microsoft-com:office:smarttags" w:element="metricconverter">
        <w:smartTagPr>
          <w:attr w:name="ProductID" w:val="5 мм"/>
        </w:smartTagPr>
        <w:r>
          <w:rPr>
            <w:rFonts w:ascii="Times New Roman" w:hAnsi="Times New Roman"/>
            <w:sz w:val="28"/>
            <w:szCs w:val="28"/>
          </w:rPr>
          <w:t>5 мм</w:t>
        </w:r>
      </w:smartTag>
      <w:r>
        <w:rPr>
          <w:rFonts w:ascii="Times New Roman" w:hAnsi="Times New Roman"/>
          <w:sz w:val="28"/>
          <w:szCs w:val="28"/>
        </w:rPr>
        <w:t>;  наличие у лестниц и стремянок устройств,  предотвращающих возможность их сдвига и опрокидывания при работе.  Регистрация периодических осмотров и испытаний лестниц и стремянок в " Журнале учета и осмотра  такелажных  средств, механизмов и приспособлений".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страховочных средств и средств для быстрой эвакуации с высоты пострадавшего.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</w:p>
    <w:p w:rsidR="0099668D" w:rsidRDefault="0099668D" w:rsidP="0061683F">
      <w:pPr>
        <w:pStyle w:val="11"/>
        <w:numPr>
          <w:ilvl w:val="12"/>
          <w:numId w:val="0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ОЦЕНКЕ СОСТОЯНИЯ И  ИСПОЛЬЗОВАНИЯ ИНСТРУМЕНТА,  ПРИСПОСОБЛЕНИЙ,  СТАНОЧНОГО ОБОРУДОВАНИЯ ПРОВЕРЯЕТСЯ:</w:t>
      </w:r>
    </w:p>
    <w:p w:rsidR="0099668D" w:rsidRDefault="0099668D" w:rsidP="0061683F">
      <w:pPr>
        <w:pStyle w:val="11"/>
        <w:numPr>
          <w:ilvl w:val="12"/>
          <w:numId w:val="0"/>
        </w:num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приказов организации с назначением ответственных лиц за исправное состояние и пользование инструментом, приспособлениями, оборудованием.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Использование инструмента в соответствии с  "Правилами безопасности при работе с инструментом и приспособлениями":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хранения,  испытания и выдачи электрифицированного и  пневматического  инструмента;  допуска к работе с ним лиц, имеющих соответствующую запись в удостоверении  о  проверке знаний.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Наличие  на  корпусе электрифицированного инструмента инвентарного номера и даты следующих  испытаний,  а  на  корпусах вспомогательного оборудования - инвентарных номеров и даты следующего измерения сопротивления изоляции.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Ведение журнала учета проверки и испытаний  электроинструмента и  его  вспомогательного  оборудования (понижающих и разделительных трансформаторов, преобразователей частоты, защитно-отключающих устройств,  кабелей-удлинителей и т.д.) и журнала осмотра пневматического инструмента.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 у абразивного инструмента защитных кожухов, отсутствие задевания о  защитный  кожух  круга  при  его  ручном вращении.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Исправность шлангов пневматического инструмента,  их присоединение к  инструменту  и соединение между собой с помощью ниппелей или штуцеров и стяжных хомутов.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Состояние  слесарно-кузнечного инструмента индивидуального или бригадного пользования,  организация изъятия  неисправного инструмента. Применение </w:t>
      </w:r>
      <w:r w:rsidR="00F93F9F">
        <w:rPr>
          <w:rFonts w:ascii="Times New Roman" w:hAnsi="Times New Roman"/>
          <w:sz w:val="28"/>
          <w:szCs w:val="28"/>
        </w:rPr>
        <w:t xml:space="preserve">защитных </w:t>
      </w:r>
      <w:r>
        <w:rPr>
          <w:rFonts w:ascii="Times New Roman" w:hAnsi="Times New Roman"/>
          <w:sz w:val="28"/>
          <w:szCs w:val="28"/>
        </w:rPr>
        <w:t>очков при работах с инструментом ударного действия.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Состояние верстака (его поверхности,   выдвижных ящиков,  разделенных на ячейки для хранения инструментов, заготовок и документации),  наличие стационарного освещения, экрана на верстаке для защиты рядом работающего персонала от отлетающих частиц металла,  несработанных насечек на рабочей поверхности сменных планок губок тисков, обеспечивающих надежный зажим изделия; наличие местного стационарного освещения с регулируемыми лампами накаливания.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Состояние переносных ручных светильников (наличие рефлектора,  защитной сетки,  крючка для подвески,  исправность шлангового провода с вилкой; отличие вилок на напряжение 12 и 42 В от вилок на 127 и 220 В).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Применение при работах в особо опасных помещениях  (в барабанах,  газопроводах,  топках  котлов и т.д.) светильников на напряжение 12 В.  Наличие на корпусе  понижающего  трансформатора инвентарного  номера и даты следующего испытания и измерения сопротивления изоляции.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 на  каждом  станке  инвентарного номера.  У станка должна быть вывешена инструкция по охране труда и  список лиц, имеющих  право  работать  на  нем.  В каждом цехе (участке) должна быть вывешена табличка,  на которой указывается лицо, ответственное за  исправное  состояние  и  безопасную эксплуатацию станочного оборудования.  Наличие на рабочем месте у станка плакатов и предупредительных надписей.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 заземления  (зануления) корпусов станочного оборудования с электроприводом,  а также записи в журнале об измерении сопротивления  изоляции  электрооборудования и испытании ее электрической прочности.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блокировочных устройств безопасности.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Состояние полотна или диска пилы:  отсутствие трещин на полотне (диске) или зубьях,  выломанных зубьев (подряд два  и более), выщербленных  или  оторвавшихся  от  зубьев пластинок из быстрорежущей стали или твердого  сплава,  выпучин,  раковин  от коррозии т.п.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у циркульной пилы защитного кожуха,  отрегулированных расклинивающих ножей,  направляющих линеек, прижимов, ручных толкателей и специальных приспособлений для ручной подачи материалов, исключающих их смещение и обратный выброс.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Исправность устройств, зажимающих обрабатываемую деталь и рабочий инструмент.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Использование подручников при обработке шлифовальными кругами  изделий,  не  закрепленных жестко на станке.  Особое внимание обратить на диаметры кругов (разница должна быть не  более  10 %),  установленных одновременно на одном шпинделе станка, на диаметры сработанных кругов,  на применение защитных очков при отсутствии защитного экрана на шлифовальных и заточных станках.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7.3.8. Наличие  маркировки и штампа о дате испытания на абразивных кругах.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</w:p>
    <w:p w:rsidR="0099668D" w:rsidRDefault="0099668D" w:rsidP="0061683F">
      <w:pPr>
        <w:pStyle w:val="11"/>
        <w:numPr>
          <w:ilvl w:val="12"/>
          <w:numId w:val="0"/>
        </w:num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ОЦЕНКЕ УРОВНЯ ОРГАНИЗАЦИЯ СВАРОЧНЫХ И ДРУГИХ ОГНЕВЫХ РАБОТ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ПРОВЕРЯЕТСЯ:</w:t>
      </w:r>
    </w:p>
    <w:p w:rsidR="0099668D" w:rsidRDefault="0099668D" w:rsidP="0061683F">
      <w:pPr>
        <w:pStyle w:val="11"/>
        <w:numPr>
          <w:ilvl w:val="12"/>
          <w:numId w:val="0"/>
        </w:num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у рабочих,  допущенных  к  выполнению электро-газосварочных и других огневых работ, записи в удостоверении о проверке знаний на право производства специальных  работ.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Правильность оформления наряда  на  выполнение  огневых работ на оборудовании,  в зоне действующего оборудования и в производственных помещениях с  указанием  в  наряде  дополнительных требований пожарной безопасности.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Назначение лиц, выдающих наряды на огневые работы.</w:t>
      </w:r>
    </w:p>
    <w:p w:rsidR="0099668D" w:rsidRDefault="0099668D" w:rsidP="0099668D">
      <w:pPr>
        <w:pStyle w:val="11"/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Правильность выполнения огневых работ  непосредственно на рабочих местах (применение специальной одежды и  рукавиц  (перчаток) из тканей с огнезащитной пропиткой и спецобуви для сварщика, защитных очков, у подручных, ручных, наголовных или универсальных щитков  со светофильтрами для сварщиков и,  при необходимости,  - диэлектрических перчаток,  галош, ковров, наколенников, наплечников;  отсутствия горючих материалов в радиусе не менее </w:t>
      </w:r>
      <w:smartTag w:uri="urn:schemas-microsoft-com:office:smarttags" w:element="metricconverter">
        <w:smartTagPr>
          <w:attr w:name="ProductID" w:val="5 м"/>
        </w:smartTagPr>
        <w:r>
          <w:rPr>
            <w:rFonts w:ascii="Times New Roman" w:hAnsi="Times New Roman"/>
            <w:sz w:val="28"/>
            <w:szCs w:val="28"/>
          </w:rPr>
          <w:t>5 м</w:t>
        </w:r>
      </w:smartTag>
      <w:r>
        <w:rPr>
          <w:rFonts w:ascii="Times New Roman" w:hAnsi="Times New Roman"/>
          <w:sz w:val="28"/>
          <w:szCs w:val="28"/>
        </w:rPr>
        <w:t xml:space="preserve">, взрывоопасных материалов и установок - в радиусе </w:t>
      </w:r>
      <w:smartTag w:uri="urn:schemas-microsoft-com:office:smarttags" w:element="metricconverter">
        <w:smartTagPr>
          <w:attr w:name="ProductID" w:val="10 м"/>
        </w:smartTagPr>
        <w:r>
          <w:rPr>
            <w:rFonts w:ascii="Times New Roman" w:hAnsi="Times New Roman"/>
            <w:sz w:val="28"/>
            <w:szCs w:val="28"/>
          </w:rPr>
          <w:t>10 м</w:t>
        </w:r>
      </w:smartTag>
      <w:r>
        <w:rPr>
          <w:rFonts w:ascii="Times New Roman" w:hAnsi="Times New Roman"/>
          <w:sz w:val="28"/>
          <w:szCs w:val="28"/>
        </w:rPr>
        <w:t>, а также одновременного выполнения лакокрасочных и других пожароопасных работ).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Наличие ограждения места работ от смежных рабочих мест и проходов при выполнении  электросварочных  работ  несгораемыми экранами высотой не менее </w:t>
      </w:r>
      <w:smartTag w:uri="urn:schemas-microsoft-com:office:smarttags" w:element="metricconverter">
        <w:smartTagPr>
          <w:attr w:name="ProductID" w:val="1,8 м"/>
        </w:smartTagPr>
        <w:r>
          <w:rPr>
            <w:rFonts w:ascii="Times New Roman" w:hAnsi="Times New Roman"/>
            <w:sz w:val="28"/>
            <w:szCs w:val="28"/>
          </w:rPr>
          <w:t>1,8 м</w:t>
        </w:r>
      </w:smartTag>
      <w:r>
        <w:rPr>
          <w:rFonts w:ascii="Times New Roman" w:hAnsi="Times New Roman"/>
          <w:sz w:val="28"/>
          <w:szCs w:val="28"/>
        </w:rPr>
        <w:t>;  наличие заземления электросварочной установки и зажима вторичной обмотки сварочного трансформатора,  к которому присоединяется проводник,  идущий к изделию, медным проводом сечением не менее 6  мм2  или  стальным  прутком (полосой) сечением не менее 12 мм2.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Исправность электрододержателей и  изоляции  сварочных проводов, применение  электросварщиками  специальных  сумок  для электродов и ящиков для сбора огарков при работе на высоте.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8.6. Оборудование  однопостового  сварочного  трансформатора при работе в условиях повышенной опасности устройством для снижения напряжения холостого хода до 12 В (и ниже). Наличие на корпусе сварочного трансформатора или преобразователя инвентарного номера, даты следующего измерения сопротивления изоляции и указания о принадлежности цеху (участку и т.п.).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Правильность ведения "Журнала учета,  проверки и испытаний электроинструмента и вспомогательного оборудования  к  нему", в который заносятся результаты измерений сопротивления изоляции и испытаний изоляции сварочных трансформаторов и  преобразователей тока.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хранения,  перевозки, установки баллонов  со сжатыми и сжиженными газами во время работы,  наличие  на  месте работы не более  двух  баллонов ( с кислородом и горючим газом), оснащенных редукторами и манометрами.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 записей  в  журнале  произвольной  формы  о проведении периодических гидравлических испытаний  на  прочность резиновых рукавов для газовой сварки и резки металлов.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Закрепление  газопроводящих  рукавов   на   ниппелях горелок, резаков,  редукторов;  соединение рукавов между собой с применением стяжных  хомутов;  надевание  рукавов   на   ниппели водяных затворов без закрепления.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проверок всех резаков и горелок на  газопроницаемость и горение, а редукторов для газопламенной обработки на герметичность по результатам записей в журнале.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хранения карбида кальция.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Наличие на керосинорезах и паяльных лампах инвентарных номеров, а в специальном журнале-записи о периодическом гидравлическом испытании бачка  для  керосина  и  корпуса  паяльной лампы; оснащение площадок для работ с  керосинорезом  средствами пожаротушения (огнетушителями, листовым асбестом, песком); обеспечение защиты от возгорания (металлическими экранами или  поливанием водой) сгораемых конструкций,  расположенных ближе </w:t>
      </w:r>
      <w:smartTag w:uri="urn:schemas-microsoft-com:office:smarttags" w:element="metricconverter">
        <w:smartTagPr>
          <w:attr w:name="ProductID" w:val="5 м"/>
        </w:smartTagPr>
        <w:r>
          <w:rPr>
            <w:rFonts w:ascii="Times New Roman" w:hAnsi="Times New Roman"/>
            <w:sz w:val="28"/>
            <w:szCs w:val="28"/>
          </w:rPr>
          <w:t>5 м</w:t>
        </w:r>
      </w:smartTag>
      <w:r>
        <w:rPr>
          <w:rFonts w:ascii="Times New Roman" w:hAnsi="Times New Roman"/>
          <w:sz w:val="28"/>
          <w:szCs w:val="28"/>
        </w:rPr>
        <w:t xml:space="preserve"> от рабочего места при проведении паяльных работ;  порядок сдачи паяльной лампы по окончании работы.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</w:p>
    <w:p w:rsidR="0099668D" w:rsidRDefault="0099668D" w:rsidP="0061683F">
      <w:pPr>
        <w:pStyle w:val="11"/>
        <w:numPr>
          <w:ilvl w:val="12"/>
          <w:numId w:val="0"/>
        </w:num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ОЦЕНКЕ УРОВНЯ ОРГАНИЗАЦИЯ РАБОТ С ПРИМЕНЕНИЕМ ТРАНСПОРТНЫХ СРЕДСТВ:</w:t>
      </w:r>
    </w:p>
    <w:p w:rsidR="0099668D" w:rsidRDefault="0099668D" w:rsidP="0061683F">
      <w:pPr>
        <w:pStyle w:val="11"/>
        <w:numPr>
          <w:ilvl w:val="12"/>
          <w:numId w:val="0"/>
        </w:num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Проводится анализ состояния аварийности на подведомственном транспорте, по отчетности о дорожно-транспортных происшествиях  (ДТП), ведение  журнала  учета ДТП,  периодичность сверки ДТП с учетными данными ГИБДД.  Анализ аварийности и травматизма на железнодорожном транспорте.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Проверяется: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контроля за деятельностью  подведомственных транспортных подразделений, периодичность проверок, наличие и качество актов проверок и выполнение мероприятий, вытекающих из актов.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Подготовленность персонала,  обслуживающего  транспорт.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ежемесячного  плана работы кабинета безопасности движения и контроль за его  выполнением  (регулярность  проведения  бесед, лекций,  докладов  по безопасности дорожного движения,  периодичность проведения занятий по ПДД, Правилам охраны труда на автомобильном  транспорте  и обучению водителей методам оказания первой помощи пострадавшим при ДТП.</w:t>
      </w:r>
    </w:p>
    <w:p w:rsidR="0099668D" w:rsidRDefault="0099668D" w:rsidP="0099668D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планов мероприятий по предупреждению ДТП и аварий, укреплению дисциплины среди обслуживающего  персонала  и  их выполнение;  наличие ежемесячного графика работы на линии руководящими работниками и специалистами  автопредприятия  (автохозяйства)  с  привлечением  общественности для контроля за техническим состоянием и использованием подвижного состава,  режимами труда и отдыха,   соблюдением   правил  дорожного  движения  (ПДД),  ГОСТ 25478-90 и дисциплиной водителей, его выполнение.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Выполнение  требований "Правил организации и проведения осмотра автотранспортных средств и прицепов к ним,  не стоящих на учете в ГИБДД МВД РФ" (создание комиссии,  наличие графика осмотра; специальные  требования  к  техническому  состоянию  транспортных средств,  предназначенных для перевозки опасных грузов; составление сведений о результатах технического осмотра).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  ежемесячного   графика  дежурств  начальников служб,  колонн с целью оперативного принятия мер к предотвращению выпуска на линию неисправных транспортных средств,  нарушений установленного режима работы и его выполнение.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на автотранспортных средствах средств пожаротушения,  знаков аварийной остановки,  аптечек,  укомплектованность автомобилей инструментами и приспособлениями.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предрейсовых медицинских осмотров водителей, периодических медицинских осмотров (1 раз в 24 мес.). Оснащенность предприятия методиками обследования и приборами.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 хранения,  учета,  оформления и выдачи путевых листов (в листах на дальние рейсы должны быть  указаны  пункты  и места отдыха водителей в пути).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перевозок людей  (квалификация  водителей, назначение ответственных и старших по кузову, проведение инструктажей, разработка маршрутов движения,  оборудование машин предупредительными надписями,  средствами  безопасности,  сигнализации, оказания первой помощи т.д.).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оперативного внутриведомственного контроля на линии за соблюдением водителями ПДД.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Содержание ремонтной зоны (смотровые ямы со специальными светильниками,  вентиляция и т.д.),  наличие  исправного оборудования и приспособлений для обеспечения безопасности и механизации работ (подъемники, домкраты, съемники, козелки и т.п.).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системы мер по профилактике дорожно-транспортного травматизма (устройство тротуаров, переходов на территории,  противопожарное состояние территории и производственных помещений, наличие средств пожаротушения, знаков безопасности, инструкций по пожарной безопасности; наличие списка лиц, ответственных за пожарную безопасность,  специально отведенных мест для курения).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 охраны  гаражей  и  других  мест  стоянок транспорта.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безопасности ремонтных, медницко-жестяницких,  кузнечно-рессорных, аккумуляторных, вулканизационных, шиномонтажных и других работ.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 и полнота оснащения современными техническими средствами обучения,  наглядными и учебными пособиями памятками и нормативами по охране труда кабинетов и уголков безопасности движения.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Распространение  опыта безаварийной работы водителей и машинистов участие в проводимых смотрах и конкурсах  безопасности движения.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</w:p>
    <w:p w:rsidR="0099668D" w:rsidRDefault="0099668D" w:rsidP="0061683F">
      <w:pPr>
        <w:pStyle w:val="11"/>
        <w:numPr>
          <w:ilvl w:val="12"/>
          <w:numId w:val="0"/>
        </w:numPr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ОБСЛЕДОВАНИИ ГАЗОВОГО ХОЗЯЙСТВА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ПРОВЕРЯЕТСЯ: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Назначение  ответственных  лиц и подразделений (групп) за безопасное состояние газового хозяйства.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Подготовленность этих работников (обучение, аттестация с выдачей удостоверений).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перечня подконтрольного газового оборудования, газоопасных мест  и помещений,  утвержденного графика проверки их на загазованность.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Обеспеченность ответственных лиц и  работников  технической документацией (проектами, нормативами), средствами защиты, приборами контроля, специнструментом и приспособлениями.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Проверка  правильности организации и проведении газоопасных работ.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Правильность  окраски  газового  оборудования и крышек люков подземных газоопасных сооружений.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</w:p>
    <w:p w:rsidR="0099668D" w:rsidRDefault="0099668D" w:rsidP="0061683F">
      <w:pPr>
        <w:pStyle w:val="11"/>
        <w:numPr>
          <w:ilvl w:val="12"/>
          <w:numId w:val="0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ПРИ ОЦЕНКЕ УРОВНЯ ОрганизациИ  обслуживания сосудов под давлением, трубопроводов пара и горячей воды ПРОВЕРЯЕТСЯ :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b/>
          <w:sz w:val="28"/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Назначение  приказом  предприятия  ответственных  лиц, групп, подразделений, отдельных работников.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 перечня подконтрольного оборудования с указанием зон и границ.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Обеспеченность  ответственных  лиц и работников технической документацией,  средствами защиты,  приспособлениями, инструментом, приборами контроля.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ремонтных работ внутри теплообменных аппаратов и других сосудов.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Наличие на арматуре (задвижки, вентили, дренажей), выведенного в ремонт оборудования цепей и замков. Проверить, имеются ли течи (капеж) и падения через вентили дренажей  отключенного для ремонта оборудования       (трубопроводов).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 и  исправность стационарных площадок и их ограждений,  устроенных для обслуживания арматуры  трубопроводов  и сосудов.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</w:p>
    <w:p w:rsidR="0099668D" w:rsidRDefault="0099668D" w:rsidP="00223E7A">
      <w:pPr>
        <w:pStyle w:val="11"/>
        <w:numPr>
          <w:ilvl w:val="12"/>
          <w:numId w:val="0"/>
        </w:num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ОЦЕНКЕ УРОВНЯ ОРГАНИЗАЦИЯ ОБСЛУЖИВАНИЯ СИСТЕМ       ТРАНСПОРТИРОВКИ, ХРАНЕНИЯ И ПЕРЕРАБОТКИ ТВЕРДОГО И ЖИДКОГО ТОПЛИВА ПРОВЕРЯЕТСЯ:</w:t>
      </w:r>
    </w:p>
    <w:p w:rsidR="0099668D" w:rsidRDefault="0099668D" w:rsidP="00223E7A">
      <w:pPr>
        <w:pStyle w:val="11"/>
        <w:numPr>
          <w:ilvl w:val="12"/>
          <w:numId w:val="0"/>
        </w:num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Назначение приказом предприятия ответственных лиц.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  и  состояние  ограждений  ДФМ  и  конвейеров (транспортеров).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 и работоспособность тросовых и кнопочных аварийных выключателей, средств подачи сигналов о пуске механизмов.</w:t>
      </w:r>
    </w:p>
    <w:p w:rsidR="0099668D" w:rsidRDefault="0099668D" w:rsidP="0099668D">
      <w:pPr>
        <w:pStyle w:val="11"/>
        <w:tabs>
          <w:tab w:val="left" w:pos="1040"/>
        </w:tabs>
        <w:ind w:left="68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Порядок  организации  ремонта  конвейеров (транспортеров).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</w:p>
    <w:p w:rsidR="0099668D" w:rsidRDefault="0099668D" w:rsidP="00223E7A">
      <w:pPr>
        <w:pStyle w:val="11"/>
        <w:numPr>
          <w:ilvl w:val="12"/>
          <w:numId w:val="0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ОЦЕНКЕ ОБЕСПЕЧЕНННОСТИ РАБОТНИКОВ СРЕДСТВАМИ ЗАЩИТЫ ПРОВЕРЯЕТСЯ:</w:t>
      </w:r>
    </w:p>
    <w:p w:rsidR="00CE04F9" w:rsidRDefault="00CE04F9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Назначение ответственных лиц за обеспечение  работников средствами защиты.  Наличие  приказа  предприятия о назначении комиссии по приемке поступающих на предприятие средств индивидуальной защиты. 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ремонта,  стирки, химчистки, обеспыливания и других видов обработки,  а также сушки спецодежды,  спецобуви, рукавиц, перчаток, перчаток, средств защиты органов дыхания и пр.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учета и выдачи СИЗ по личным карточкам,  организация их хранения на предприятии и в подразделениях,  соблюдение сроков эксплуатации.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в инструкциях,  трудовых  договорах  (контрактах), правилах внутреннего трудового распорядка положений о порядке использования СИЗ. Правильное применение работающими СИЗ (касок,  спецодежды, спецобуви, противогазов, респираторов,  наушников, очков, щитков, рукавиц и др.), а так же электрозащитных средств (указателей и сигнализаторов напряжения,  диэлектрических  перчаток, бот, галош и др.), соблюдение сроков их испытаний и надлежащих условий хранения.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-Укомплектованность СЗ рабочих мест,  участков, электроустановок, бригад и отдельных работников.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Контроль  за  исправным состоянием СЗ своевременность (осмотров и  испытаний,  ведение  "Журнала  учета  и  содержания средств  защиты" и "Журнала испытаний средств защиты из диэлектрической резины", формы которых приведены в "Правилах применения и  испытания  средств защиты,  используемых в электроустановках, технические требования к ним"),  своевременное изъятие неисправных средств защиты.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в подразделениях информации о новых средствах защиты.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Назначение работников, ответственных за обеспечение, учет, организацию своевременного осмотра, испытания и надлежащего  хранения  средств  защиты  в  подразделениях организации.   Укомплектованность   испытательным  оборудованием (стендами и т.п.) и методиками испытаний СЗ.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перечней инвентарных средств защиты,  утвержденных главным инженером предприятия (начальником сетевого района),  в помещениях электроустановок (РУ до и выше 1000 В  электростанций и подстанций, ОРУ и электроустановок 330 кВ и выше, ТП и РП распредсетей 6-220 кВ; на дежурных щитах и пультах управления,  рабочих  местах дежурных электромонтеров),  а также у ОВБ, бригад эксплуатационного обслуживания,  в передвижных и  стационарных испытательных лабораториях, составленных в соответствии с нормами комплектования и местными условиями.</w:t>
      </w:r>
    </w:p>
    <w:p w:rsidR="0099668D" w:rsidRDefault="0099668D" w:rsidP="0099668D">
      <w:pPr>
        <w:pStyle w:val="11"/>
        <w:rPr>
          <w:rFonts w:ascii="Times New Roman" w:hAnsi="Times New Roman"/>
          <w:sz w:val="28"/>
          <w:szCs w:val="28"/>
        </w:rPr>
      </w:pPr>
    </w:p>
    <w:p w:rsidR="00B8378D" w:rsidRDefault="00B8378D" w:rsidP="00223E7A">
      <w:pPr>
        <w:pStyle w:val="11"/>
        <w:numPr>
          <w:ilvl w:val="12"/>
          <w:numId w:val="0"/>
        </w:num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99668D" w:rsidRDefault="0099668D" w:rsidP="00223E7A">
      <w:pPr>
        <w:pStyle w:val="11"/>
        <w:numPr>
          <w:ilvl w:val="12"/>
          <w:numId w:val="0"/>
        </w:num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ОБСЛЕДОВАНИИ СОСТОЯНИЕ  ГИГИЕНЫ ТРУДА, УСЛОВИЙ ТРУДА</w:t>
      </w:r>
    </w:p>
    <w:p w:rsidR="0099668D" w:rsidRDefault="0099668D" w:rsidP="00223E7A">
      <w:pPr>
        <w:pStyle w:val="11"/>
        <w:numPr>
          <w:ilvl w:val="12"/>
          <w:numId w:val="0"/>
        </w:num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МЕДИЦИНСКОГО   ОБСЛУЖИВАНИЯ ПРОВЕРЯЕТСЯ:</w:t>
      </w:r>
    </w:p>
    <w:p w:rsidR="0099668D" w:rsidRDefault="0099668D" w:rsidP="00223E7A">
      <w:pPr>
        <w:pStyle w:val="11"/>
        <w:numPr>
          <w:ilvl w:val="12"/>
          <w:numId w:val="0"/>
        </w:num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 в планах мероприятий по охране труда (колдоговоре, соглашении) разделов "Гигиена  труда",  "Условия  труда", "Медицинское обслуживание".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Назначение  должностных лиц с функциями по созданию условий труда на рабочих местах  в  соответствии  с  гигиеническими нормами и по контролю за состоянием условий труда.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Организация аттестации рабочих мест в соответствии с отраслевой методикой.  Наличие лицензированных промсанлабораторий и групп, привлечение специалистов сторонних организаций. 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Состояние микроклимата на рабочих местах; соответствие его параметров норме.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Санитарно-бытовое  обеспечение  работников. Наличие и  достаточность санитарно-бытовых помещений:  гардеробных, душевых, туалетов,  помещений  для личной гигиены женщин,  комнат отдыха и приема пищи, помещений для обогрева и защиты работающих от неблагоприятных климатических  факторов при работе на открытом воздухе и др. в соответствии с санитарными нормами;  оборудование помещений в соответствии с нормами и их состояние.</w:t>
      </w:r>
    </w:p>
    <w:p w:rsidR="0099668D" w:rsidRDefault="0099668D" w:rsidP="0099668D">
      <w:pPr>
        <w:pStyle w:val="11"/>
        <w:numPr>
          <w:ilvl w:val="12"/>
          <w:numId w:val="0"/>
        </w:num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Психофизиологическое обеспечение персонала  (наличие комнат и специалистов по психологической разгрузке,  реабилитации работоспособности).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и эффективность работы аспирационных и вентиляционных устройств в производственных помещениях (аккумуляторных батарей и кислотных, химлабораториях, галерее ленточных транспортеров, помещениях узлов пересыпки и дробления твердого топлива, помещениях для приготовления гидразина, мазутонасосных и др.); отопительных и осветительных систем в производственных  и  служебных помещениях;  назначение лиц,  ответственных за обслуживание санитарно-технических систем;  состояние остекления корпусов, зданий; состояние систем вентиляции кондиционирования и освещения.</w:t>
      </w:r>
    </w:p>
    <w:p w:rsidR="0099668D" w:rsidRDefault="0099668D" w:rsidP="0099668D">
      <w:pPr>
        <w:pStyle w:val="11"/>
        <w:numPr>
          <w:ilvl w:val="0"/>
          <w:numId w:val="1"/>
        </w:numPr>
        <w:tabs>
          <w:tab w:val="left" w:pos="1040"/>
        </w:tabs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Возможность  воспользоваться  первой  медицинской  помощью; наличие  средств  связи,  аптечек первой помощи на рабочих местах;  обеспеченность моющими средствами и защитными препаратами, веществами и т.п.).</w:t>
      </w:r>
    </w:p>
    <w:p w:rsidR="0099668D" w:rsidRDefault="0099668D" w:rsidP="0099668D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 проведения  обязательных  и периодических медицинских осмотров (наличие соответствующих списков  профессий и должностей,  графика осмотра, его соблюдение, наличие записи о проведении осмотра  в  удостоверении о проверке знаний); ответственные за это лица.</w:t>
      </w:r>
    </w:p>
    <w:p w:rsidR="0099668D" w:rsidRDefault="0099668D" w:rsidP="0099668D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 водно-питьевого  режима (наличие сатураторных установок (автоматов) для приготовления газированной воды, устройство  централизованной  подачи  к рабочим местам питьевой и газированной воды, чая и других тонизирующих напитков).</w:t>
      </w:r>
    </w:p>
    <w:p w:rsidR="0099668D" w:rsidRDefault="0099668D" w:rsidP="0099668D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Ознакомление персонала с фактическим состоянием условий труда на рабочих местах.</w:t>
      </w:r>
    </w:p>
    <w:p w:rsidR="0099668D" w:rsidRDefault="0099668D" w:rsidP="0099668D">
      <w:pPr>
        <w:pStyle w:val="21"/>
        <w:ind w:firstLine="0"/>
        <w:rPr>
          <w:szCs w:val="28"/>
        </w:rPr>
      </w:pPr>
    </w:p>
    <w:p w:rsidR="00434620" w:rsidRDefault="00434620" w:rsidP="0099668D">
      <w:bookmarkStart w:id="0" w:name="_GoBack"/>
      <w:bookmarkEnd w:id="0"/>
    </w:p>
    <w:sectPr w:rsidR="00434620" w:rsidSect="00625FD6">
      <w:headerReference w:type="default" r:id="rId7"/>
      <w:footerReference w:type="default" r:id="rId8"/>
      <w:pgSz w:w="11906" w:h="16838"/>
      <w:pgMar w:top="1135" w:right="851" w:bottom="709" w:left="15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592" w:rsidRDefault="00E81592" w:rsidP="00223E7A">
      <w:r>
        <w:separator/>
      </w:r>
    </w:p>
  </w:endnote>
  <w:endnote w:type="continuationSeparator" w:id="0">
    <w:p w:rsidR="00E81592" w:rsidRDefault="00E81592" w:rsidP="00223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E7A" w:rsidRDefault="00223E7A">
    <w:pPr>
      <w:pStyle w:val="a3"/>
      <w:jc w:val="right"/>
    </w:pPr>
  </w:p>
  <w:p w:rsidR="00223E7A" w:rsidRDefault="00223E7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592" w:rsidRDefault="00E81592" w:rsidP="00223E7A">
      <w:r>
        <w:separator/>
      </w:r>
    </w:p>
  </w:footnote>
  <w:footnote w:type="continuationSeparator" w:id="0">
    <w:p w:rsidR="00E81592" w:rsidRDefault="00E81592" w:rsidP="00223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692" w:rsidRDefault="0015369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5FD6">
      <w:rPr>
        <w:noProof/>
      </w:rPr>
      <w:t>8</w:t>
    </w:r>
    <w:r>
      <w:fldChar w:fldCharType="end"/>
    </w:r>
  </w:p>
  <w:p w:rsidR="00153692" w:rsidRDefault="0015369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040"/>
        <w:lvlJc w:val="left"/>
        <w:pPr>
          <w:ind w:left="0" w:firstLine="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668D"/>
    <w:rsid w:val="00015887"/>
    <w:rsid w:val="001068D1"/>
    <w:rsid w:val="00153692"/>
    <w:rsid w:val="00223776"/>
    <w:rsid w:val="00223E7A"/>
    <w:rsid w:val="002F6C00"/>
    <w:rsid w:val="00332E65"/>
    <w:rsid w:val="00434620"/>
    <w:rsid w:val="005F21A4"/>
    <w:rsid w:val="00611E75"/>
    <w:rsid w:val="0061683F"/>
    <w:rsid w:val="00625FD6"/>
    <w:rsid w:val="00747FB0"/>
    <w:rsid w:val="008242FA"/>
    <w:rsid w:val="00970472"/>
    <w:rsid w:val="0099668D"/>
    <w:rsid w:val="00AA1143"/>
    <w:rsid w:val="00B5655C"/>
    <w:rsid w:val="00B8378D"/>
    <w:rsid w:val="00C10D70"/>
    <w:rsid w:val="00CC1FB7"/>
    <w:rsid w:val="00CE04F9"/>
    <w:rsid w:val="00D370FC"/>
    <w:rsid w:val="00D56D9B"/>
    <w:rsid w:val="00E81592"/>
    <w:rsid w:val="00F51FEC"/>
    <w:rsid w:val="00F9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F24D0-99B1-4113-AAF1-780392F04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68D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611E75"/>
    <w:pPr>
      <w:keepNext/>
      <w:ind w:firstLine="540"/>
      <w:jc w:val="center"/>
      <w:outlineLvl w:val="0"/>
    </w:pPr>
    <w:rPr>
      <w:b/>
      <w:i/>
    </w:rPr>
  </w:style>
  <w:style w:type="paragraph" w:styleId="2">
    <w:name w:val="heading 2"/>
    <w:basedOn w:val="a"/>
    <w:next w:val="a"/>
    <w:link w:val="20"/>
    <w:qFormat/>
    <w:rsid w:val="00611E75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qFormat/>
    <w:rsid w:val="00611E75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qFormat/>
    <w:rsid w:val="00611E75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611E75"/>
    <w:pPr>
      <w:keepNext/>
      <w:ind w:firstLine="709"/>
      <w:jc w:val="right"/>
      <w:outlineLvl w:val="4"/>
    </w:pPr>
  </w:style>
  <w:style w:type="paragraph" w:styleId="6">
    <w:name w:val="heading 6"/>
    <w:basedOn w:val="a"/>
    <w:next w:val="a"/>
    <w:link w:val="60"/>
    <w:qFormat/>
    <w:rsid w:val="00611E75"/>
    <w:pPr>
      <w:keepNext/>
      <w:ind w:right="43" w:firstLine="540"/>
      <w:jc w:val="right"/>
      <w:outlineLvl w:val="5"/>
    </w:pPr>
  </w:style>
  <w:style w:type="paragraph" w:styleId="7">
    <w:name w:val="heading 7"/>
    <w:basedOn w:val="a"/>
    <w:next w:val="a"/>
    <w:link w:val="70"/>
    <w:qFormat/>
    <w:rsid w:val="00611E75"/>
    <w:pPr>
      <w:keepNext/>
      <w:outlineLvl w:val="6"/>
    </w:pPr>
  </w:style>
  <w:style w:type="paragraph" w:styleId="9">
    <w:name w:val="heading 9"/>
    <w:basedOn w:val="a"/>
    <w:next w:val="a"/>
    <w:link w:val="90"/>
    <w:qFormat/>
    <w:rsid w:val="00611E75"/>
    <w:pPr>
      <w:keepNext/>
      <w:framePr w:w="4320" w:h="243" w:hSpace="180" w:wrap="around" w:vAnchor="text" w:hAnchor="page" w:x="6745" w:y="37"/>
      <w:tabs>
        <w:tab w:val="center" w:pos="4677"/>
      </w:tabs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E75"/>
    <w:rPr>
      <w:b/>
      <w:i/>
      <w:sz w:val="28"/>
    </w:rPr>
  </w:style>
  <w:style w:type="character" w:customStyle="1" w:styleId="20">
    <w:name w:val="Заголовок 2 Знак"/>
    <w:basedOn w:val="a0"/>
    <w:link w:val="2"/>
    <w:rsid w:val="00611E75"/>
    <w:rPr>
      <w:rFonts w:ascii="Arial" w:hAnsi="Arial"/>
      <w:b/>
      <w:i/>
      <w:sz w:val="28"/>
    </w:rPr>
  </w:style>
  <w:style w:type="character" w:customStyle="1" w:styleId="30">
    <w:name w:val="Заголовок 3 Знак"/>
    <w:basedOn w:val="a0"/>
    <w:link w:val="3"/>
    <w:rsid w:val="00611E75"/>
    <w:rPr>
      <w:rFonts w:ascii="Arial" w:hAnsi="Arial"/>
      <w:b/>
      <w:sz w:val="26"/>
    </w:rPr>
  </w:style>
  <w:style w:type="character" w:customStyle="1" w:styleId="40">
    <w:name w:val="Заголовок 4 Знак"/>
    <w:basedOn w:val="a0"/>
    <w:link w:val="4"/>
    <w:rsid w:val="00611E75"/>
    <w:rPr>
      <w:b/>
      <w:sz w:val="28"/>
    </w:rPr>
  </w:style>
  <w:style w:type="character" w:customStyle="1" w:styleId="50">
    <w:name w:val="Заголовок 5 Знак"/>
    <w:basedOn w:val="a0"/>
    <w:link w:val="5"/>
    <w:rsid w:val="00611E75"/>
    <w:rPr>
      <w:sz w:val="28"/>
    </w:rPr>
  </w:style>
  <w:style w:type="character" w:customStyle="1" w:styleId="60">
    <w:name w:val="Заголовок 6 Знак"/>
    <w:basedOn w:val="a0"/>
    <w:link w:val="6"/>
    <w:rsid w:val="00611E75"/>
    <w:rPr>
      <w:sz w:val="28"/>
    </w:rPr>
  </w:style>
  <w:style w:type="character" w:customStyle="1" w:styleId="70">
    <w:name w:val="Заголовок 7 Знак"/>
    <w:basedOn w:val="a0"/>
    <w:link w:val="7"/>
    <w:rsid w:val="00611E75"/>
    <w:rPr>
      <w:sz w:val="28"/>
    </w:rPr>
  </w:style>
  <w:style w:type="character" w:customStyle="1" w:styleId="90">
    <w:name w:val="Заголовок 9 Знак"/>
    <w:basedOn w:val="a0"/>
    <w:link w:val="9"/>
    <w:rsid w:val="00611E75"/>
    <w:rPr>
      <w:sz w:val="24"/>
    </w:rPr>
  </w:style>
  <w:style w:type="paragraph" w:styleId="a3">
    <w:name w:val="footer"/>
    <w:basedOn w:val="a"/>
    <w:link w:val="a4"/>
    <w:uiPriority w:val="99"/>
    <w:unhideWhenUsed/>
    <w:rsid w:val="0099668D"/>
    <w:pPr>
      <w:tabs>
        <w:tab w:val="center" w:pos="4153"/>
        <w:tab w:val="right" w:pos="8306"/>
      </w:tabs>
    </w:pPr>
  </w:style>
  <w:style w:type="character" w:customStyle="1" w:styleId="a4">
    <w:name w:val="Нижній колонтитул Знак"/>
    <w:basedOn w:val="a0"/>
    <w:link w:val="a3"/>
    <w:uiPriority w:val="99"/>
    <w:rsid w:val="0099668D"/>
    <w:rPr>
      <w:sz w:val="28"/>
    </w:rPr>
  </w:style>
  <w:style w:type="paragraph" w:styleId="a5">
    <w:name w:val="Title"/>
    <w:basedOn w:val="a"/>
    <w:link w:val="a6"/>
    <w:qFormat/>
    <w:rsid w:val="0099668D"/>
    <w:pPr>
      <w:jc w:val="center"/>
    </w:pPr>
    <w:rPr>
      <w:b/>
      <w:sz w:val="36"/>
    </w:rPr>
  </w:style>
  <w:style w:type="character" w:customStyle="1" w:styleId="a6">
    <w:name w:val="Назва Знак"/>
    <w:basedOn w:val="a0"/>
    <w:link w:val="a5"/>
    <w:rsid w:val="0099668D"/>
    <w:rPr>
      <w:b/>
      <w:sz w:val="36"/>
    </w:rPr>
  </w:style>
  <w:style w:type="paragraph" w:customStyle="1" w:styleId="21">
    <w:name w:val="Основний текст 21"/>
    <w:basedOn w:val="a"/>
    <w:rsid w:val="0099668D"/>
  </w:style>
  <w:style w:type="paragraph" w:customStyle="1" w:styleId="31">
    <w:name w:val="Основний текст з відступом 31"/>
    <w:basedOn w:val="a"/>
    <w:rsid w:val="0099668D"/>
    <w:rPr>
      <w:rFonts w:ascii="Tahoma" w:hAnsi="Tahoma"/>
      <w:color w:val="000000"/>
      <w:sz w:val="24"/>
    </w:rPr>
  </w:style>
  <w:style w:type="paragraph" w:customStyle="1" w:styleId="11">
    <w:name w:val="Текст1"/>
    <w:basedOn w:val="a"/>
    <w:rsid w:val="0099668D"/>
    <w:rPr>
      <w:rFonts w:ascii="Courier New" w:hAnsi="Courier New"/>
      <w:sz w:val="20"/>
    </w:rPr>
  </w:style>
  <w:style w:type="paragraph" w:styleId="a7">
    <w:name w:val="header"/>
    <w:basedOn w:val="a"/>
    <w:link w:val="a8"/>
    <w:uiPriority w:val="99"/>
    <w:unhideWhenUsed/>
    <w:rsid w:val="00223E7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223E7A"/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153692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536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5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8191</Words>
  <Characters>46693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dcterms:created xsi:type="dcterms:W3CDTF">2014-08-02T13:50:00Z</dcterms:created>
  <dcterms:modified xsi:type="dcterms:W3CDTF">2014-08-02T13:50:00Z</dcterms:modified>
</cp:coreProperties>
</file>