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D4B" w:rsidRPr="003E53D3" w:rsidRDefault="00175D4B" w:rsidP="003E53D3">
      <w:pPr>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t>Оглавление</w:t>
      </w:r>
    </w:p>
    <w:p w:rsidR="00F418BE" w:rsidRPr="003E53D3" w:rsidRDefault="00F418BE" w:rsidP="003E53D3">
      <w:pPr>
        <w:spacing w:line="360" w:lineRule="auto"/>
        <w:ind w:firstLine="709"/>
        <w:jc w:val="both"/>
        <w:rPr>
          <w:rFonts w:ascii="Times New Roman" w:hAnsi="Times New Roman"/>
          <w:b/>
          <w:sz w:val="28"/>
          <w:szCs w:val="28"/>
          <w:lang w:val="ru-RU"/>
        </w:rPr>
      </w:pPr>
    </w:p>
    <w:p w:rsidR="003E53D3" w:rsidRPr="003E53D3" w:rsidRDefault="00F418BE"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Введение</w:t>
      </w:r>
      <w:r w:rsidR="005A2715" w:rsidRPr="003E53D3">
        <w:rPr>
          <w:rFonts w:ascii="Times New Roman" w:hAnsi="Times New Roman"/>
          <w:sz w:val="28"/>
          <w:szCs w:val="28"/>
          <w:lang w:val="ru-RU"/>
        </w:rPr>
        <w:t xml:space="preserve"> </w:t>
      </w:r>
    </w:p>
    <w:p w:rsidR="00F418BE"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 xml:space="preserve">1. </w:t>
      </w:r>
      <w:r w:rsidR="00F418BE" w:rsidRPr="003E53D3">
        <w:rPr>
          <w:rFonts w:ascii="Times New Roman" w:hAnsi="Times New Roman"/>
          <w:sz w:val="28"/>
          <w:szCs w:val="28"/>
          <w:lang w:val="ru-RU"/>
        </w:rPr>
        <w:t>Организация управления в административно – политической сфере: управление юстицией</w:t>
      </w:r>
    </w:p>
    <w:p w:rsidR="00F418BE"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1</w:t>
      </w:r>
      <w:r w:rsidR="00C308B6" w:rsidRPr="003E53D3">
        <w:rPr>
          <w:rFonts w:ascii="Times New Roman" w:hAnsi="Times New Roman"/>
          <w:sz w:val="28"/>
          <w:szCs w:val="28"/>
          <w:lang w:val="ru-RU"/>
        </w:rPr>
        <w:t>.1</w:t>
      </w:r>
      <w:r w:rsidRPr="003E53D3">
        <w:rPr>
          <w:rFonts w:ascii="Times New Roman" w:hAnsi="Times New Roman"/>
          <w:sz w:val="28"/>
          <w:szCs w:val="28"/>
          <w:lang w:val="ru-RU"/>
        </w:rPr>
        <w:t xml:space="preserve"> </w:t>
      </w:r>
      <w:r w:rsidR="00F418BE" w:rsidRPr="003E53D3">
        <w:rPr>
          <w:rFonts w:ascii="Times New Roman" w:hAnsi="Times New Roman"/>
          <w:sz w:val="28"/>
          <w:szCs w:val="28"/>
          <w:lang w:val="ru-RU"/>
        </w:rPr>
        <w:t>Правовой статус судебных приставов</w:t>
      </w:r>
    </w:p>
    <w:p w:rsidR="00F418BE"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 xml:space="preserve">2. </w:t>
      </w:r>
      <w:r w:rsidR="00F418BE" w:rsidRPr="003E53D3">
        <w:rPr>
          <w:rFonts w:ascii="Times New Roman" w:hAnsi="Times New Roman"/>
          <w:sz w:val="28"/>
          <w:szCs w:val="28"/>
          <w:lang w:val="ru-RU"/>
        </w:rPr>
        <w:t xml:space="preserve">Правовой статус </w:t>
      </w:r>
      <w:r w:rsidR="00725343" w:rsidRPr="003E53D3">
        <w:rPr>
          <w:rFonts w:ascii="Times New Roman" w:hAnsi="Times New Roman"/>
          <w:sz w:val="28"/>
          <w:szCs w:val="28"/>
          <w:lang w:val="ru-RU"/>
        </w:rPr>
        <w:t>органов местного самоуправления</w:t>
      </w:r>
    </w:p>
    <w:p w:rsidR="00F418BE"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2</w:t>
      </w:r>
      <w:r w:rsidR="00C308B6" w:rsidRPr="003E53D3">
        <w:rPr>
          <w:rFonts w:ascii="Times New Roman" w:hAnsi="Times New Roman"/>
          <w:sz w:val="28"/>
          <w:szCs w:val="28"/>
          <w:lang w:val="ru-RU"/>
        </w:rPr>
        <w:t>.1</w:t>
      </w:r>
      <w:r w:rsidRPr="003E53D3">
        <w:rPr>
          <w:rFonts w:ascii="Times New Roman" w:hAnsi="Times New Roman"/>
          <w:sz w:val="28"/>
          <w:szCs w:val="28"/>
          <w:lang w:val="ru-RU"/>
        </w:rPr>
        <w:t xml:space="preserve"> </w:t>
      </w:r>
      <w:r w:rsidR="00F418BE" w:rsidRPr="003E53D3">
        <w:rPr>
          <w:rFonts w:ascii="Times New Roman" w:hAnsi="Times New Roman"/>
          <w:sz w:val="28"/>
          <w:szCs w:val="28"/>
          <w:lang w:val="ru-RU"/>
        </w:rPr>
        <w:t>Местное самоуправление – одна из основ Конституционного строя Российской Федерации</w:t>
      </w:r>
    </w:p>
    <w:p w:rsidR="00F418BE"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 xml:space="preserve">3. </w:t>
      </w:r>
      <w:r w:rsidR="00F418BE" w:rsidRPr="003E53D3">
        <w:rPr>
          <w:rFonts w:ascii="Times New Roman" w:hAnsi="Times New Roman"/>
          <w:sz w:val="28"/>
          <w:szCs w:val="28"/>
          <w:lang w:val="ru-RU"/>
        </w:rPr>
        <w:t>Стадии производства по делам об административных правонарушениях</w:t>
      </w:r>
    </w:p>
    <w:p w:rsidR="00F418BE"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3</w:t>
      </w:r>
      <w:r w:rsidR="00C308B6" w:rsidRPr="003E53D3">
        <w:rPr>
          <w:rFonts w:ascii="Times New Roman" w:hAnsi="Times New Roman"/>
          <w:sz w:val="28"/>
          <w:szCs w:val="28"/>
          <w:lang w:val="ru-RU"/>
        </w:rPr>
        <w:t xml:space="preserve">.1 </w:t>
      </w:r>
      <w:r w:rsidR="00F418BE" w:rsidRPr="003E53D3">
        <w:rPr>
          <w:rFonts w:ascii="Times New Roman" w:hAnsi="Times New Roman"/>
          <w:sz w:val="28"/>
          <w:szCs w:val="28"/>
          <w:lang w:val="ru-RU"/>
        </w:rPr>
        <w:t>Административное расследование</w:t>
      </w:r>
    </w:p>
    <w:p w:rsidR="00A11B1A"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3</w:t>
      </w:r>
      <w:r w:rsidR="00C308B6" w:rsidRPr="003E53D3">
        <w:rPr>
          <w:rFonts w:ascii="Times New Roman" w:hAnsi="Times New Roman"/>
          <w:sz w:val="28"/>
          <w:szCs w:val="28"/>
          <w:lang w:val="ru-RU"/>
        </w:rPr>
        <w:t xml:space="preserve">.2 </w:t>
      </w:r>
      <w:r w:rsidR="00A11B1A" w:rsidRPr="003E53D3">
        <w:rPr>
          <w:rFonts w:ascii="Times New Roman" w:hAnsi="Times New Roman"/>
          <w:sz w:val="28"/>
          <w:szCs w:val="28"/>
          <w:lang w:val="ru-RU"/>
        </w:rPr>
        <w:t>Рассмотрение дела об административных проступках</w:t>
      </w:r>
    </w:p>
    <w:p w:rsidR="00A11B1A"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3</w:t>
      </w:r>
      <w:r w:rsidR="00C308B6" w:rsidRPr="003E53D3">
        <w:rPr>
          <w:rFonts w:ascii="Times New Roman" w:hAnsi="Times New Roman"/>
          <w:sz w:val="28"/>
          <w:szCs w:val="28"/>
          <w:lang w:val="ru-RU"/>
        </w:rPr>
        <w:t>.3</w:t>
      </w:r>
      <w:r w:rsidRPr="003E53D3">
        <w:rPr>
          <w:rFonts w:ascii="Times New Roman" w:hAnsi="Times New Roman"/>
          <w:sz w:val="28"/>
          <w:szCs w:val="28"/>
          <w:lang w:val="ru-RU"/>
        </w:rPr>
        <w:t xml:space="preserve"> </w:t>
      </w:r>
      <w:r w:rsidR="00A11B1A" w:rsidRPr="003E53D3">
        <w:rPr>
          <w:rFonts w:ascii="Times New Roman" w:hAnsi="Times New Roman"/>
          <w:sz w:val="28"/>
          <w:szCs w:val="28"/>
          <w:lang w:val="ru-RU"/>
        </w:rPr>
        <w:t>Пересмотр постановления по делам об административных правонарушениях</w:t>
      </w:r>
    </w:p>
    <w:p w:rsidR="00A11B1A" w:rsidRPr="003E53D3" w:rsidRDefault="003E53D3"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3</w:t>
      </w:r>
      <w:r w:rsidR="00C308B6" w:rsidRPr="003E53D3">
        <w:rPr>
          <w:rFonts w:ascii="Times New Roman" w:hAnsi="Times New Roman"/>
          <w:sz w:val="28"/>
          <w:szCs w:val="28"/>
          <w:lang w:val="ru-RU"/>
        </w:rPr>
        <w:t xml:space="preserve">.4 </w:t>
      </w:r>
      <w:r w:rsidR="00A11B1A" w:rsidRPr="003E53D3">
        <w:rPr>
          <w:rFonts w:ascii="Times New Roman" w:hAnsi="Times New Roman"/>
          <w:sz w:val="28"/>
          <w:szCs w:val="28"/>
          <w:lang w:val="ru-RU"/>
        </w:rPr>
        <w:t>Исполнение постановления по делам об административных правонарушениях</w:t>
      </w:r>
    </w:p>
    <w:p w:rsidR="00F418BE" w:rsidRPr="003E53D3" w:rsidRDefault="00A11B1A" w:rsidP="003E53D3">
      <w:pPr>
        <w:spacing w:line="360" w:lineRule="auto"/>
        <w:jc w:val="both"/>
        <w:rPr>
          <w:rFonts w:ascii="Times New Roman" w:hAnsi="Times New Roman"/>
          <w:sz w:val="28"/>
          <w:szCs w:val="28"/>
          <w:lang w:val="ru-RU"/>
        </w:rPr>
      </w:pPr>
      <w:r w:rsidRPr="003E53D3">
        <w:rPr>
          <w:rFonts w:ascii="Times New Roman" w:hAnsi="Times New Roman"/>
          <w:sz w:val="28"/>
          <w:szCs w:val="28"/>
          <w:lang w:val="ru-RU"/>
        </w:rPr>
        <w:t>Список литературы</w:t>
      </w:r>
    </w:p>
    <w:p w:rsidR="009E214F" w:rsidRPr="003E53D3" w:rsidRDefault="009E214F" w:rsidP="003E53D3">
      <w:pPr>
        <w:spacing w:line="360" w:lineRule="auto"/>
        <w:ind w:firstLine="709"/>
        <w:jc w:val="both"/>
        <w:rPr>
          <w:rFonts w:ascii="Times New Roman" w:hAnsi="Times New Roman"/>
          <w:b/>
          <w:sz w:val="28"/>
          <w:szCs w:val="28"/>
          <w:lang w:val="ru-RU"/>
        </w:rPr>
      </w:pPr>
    </w:p>
    <w:p w:rsidR="009E214F" w:rsidRPr="003E53D3" w:rsidRDefault="003E53D3" w:rsidP="003E53D3">
      <w:pPr>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br w:type="page"/>
      </w:r>
      <w:r w:rsidR="009E214F" w:rsidRPr="003E53D3">
        <w:rPr>
          <w:rFonts w:ascii="Times New Roman" w:hAnsi="Times New Roman"/>
          <w:b/>
          <w:sz w:val="28"/>
          <w:szCs w:val="28"/>
          <w:lang w:val="ru-RU"/>
        </w:rPr>
        <w:t>Введение</w:t>
      </w:r>
    </w:p>
    <w:p w:rsidR="00BB1A47" w:rsidRPr="003E53D3" w:rsidRDefault="00BB1A47" w:rsidP="003E53D3">
      <w:pPr>
        <w:spacing w:line="360" w:lineRule="auto"/>
        <w:ind w:firstLine="709"/>
        <w:jc w:val="both"/>
        <w:rPr>
          <w:rFonts w:ascii="Times New Roman" w:hAnsi="Times New Roman"/>
          <w:b/>
          <w:sz w:val="28"/>
          <w:szCs w:val="28"/>
          <w:lang w:val="ru-RU"/>
        </w:rPr>
      </w:pPr>
    </w:p>
    <w:p w:rsidR="00BB1A47"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Административное право — самостоятельная отрасль правовой системы России. Известно, что отрасли права отличаются друг от друга прежде всего по предмету и методу правового регулирования.</w:t>
      </w:r>
    </w:p>
    <w:p w:rsidR="00BB1A47"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bCs/>
          <w:sz w:val="28"/>
          <w:szCs w:val="28"/>
          <w:lang w:val="ru-RU"/>
        </w:rPr>
        <w:t xml:space="preserve">Предметом административного права является совокупность общественных отношений, складывающихся в процессе организации и деятельности исполнительной власти. </w:t>
      </w:r>
      <w:r w:rsidRPr="003E53D3">
        <w:rPr>
          <w:rFonts w:ascii="Times New Roman" w:hAnsi="Times New Roman"/>
          <w:sz w:val="28"/>
          <w:szCs w:val="28"/>
          <w:lang w:val="ru-RU"/>
        </w:rPr>
        <w:t xml:space="preserve">В законодательстве и юридической литературе как очень близкие по смыслу используются следующие понятия: исполнительная власть, государственное управление, государственная администрация, административная власть. Все эти названия связаны с понятием, которое включает в себя три главных признака: управленческий (исполнительный, административный) аппарат (совокупность служащих, органов), выполняемую им деятельность (управленческую, исполнительную, административную) и используемую </w:t>
      </w:r>
      <w:r w:rsidRPr="003E53D3">
        <w:rPr>
          <w:rFonts w:ascii="Times New Roman" w:hAnsi="Times New Roman"/>
          <w:bCs/>
          <w:sz w:val="28"/>
          <w:szCs w:val="28"/>
          <w:lang w:val="ru-RU"/>
        </w:rPr>
        <w:t>им</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при этом управленческую (исполнительно-распорядительную, административную) власть.</w:t>
      </w:r>
    </w:p>
    <w:p w:rsidR="006320E2"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 самом общем виде можно сказать, </w:t>
      </w:r>
      <w:r w:rsidRPr="003E53D3">
        <w:rPr>
          <w:rFonts w:ascii="Times New Roman" w:hAnsi="Times New Roman"/>
          <w:bCs/>
          <w:sz w:val="28"/>
          <w:szCs w:val="28"/>
          <w:lang w:val="ru-RU"/>
        </w:rPr>
        <w:t>что</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 xml:space="preserve">административное право — это управленческое право. Оно регулирует отношения, возникающие в ходе формирования и функционирования государственной администрации, обслуживает сферу </w:t>
      </w:r>
      <w:r w:rsidR="00A17ED1" w:rsidRPr="003E53D3">
        <w:rPr>
          <w:rFonts w:ascii="Times New Roman" w:hAnsi="Times New Roman"/>
          <w:sz w:val="28"/>
          <w:szCs w:val="28"/>
          <w:lang w:val="ru-RU"/>
        </w:rPr>
        <w:t xml:space="preserve">государственного управления. </w:t>
      </w:r>
      <w:r w:rsidRPr="003E53D3">
        <w:rPr>
          <w:rFonts w:ascii="Times New Roman" w:hAnsi="Times New Roman"/>
          <w:sz w:val="28"/>
          <w:szCs w:val="28"/>
          <w:lang w:val="ru-RU"/>
        </w:rPr>
        <w:t>Административно-правовое регулирование производится путем</w:t>
      </w:r>
      <w:r w:rsidR="006320E2" w:rsidRPr="003E53D3">
        <w:rPr>
          <w:rFonts w:ascii="Times New Roman" w:hAnsi="Times New Roman"/>
          <w:sz w:val="28"/>
          <w:szCs w:val="28"/>
          <w:lang w:val="ru-RU"/>
        </w:rPr>
        <w:t>:</w:t>
      </w:r>
    </w:p>
    <w:p w:rsidR="006320E2" w:rsidRPr="003E53D3" w:rsidRDefault="006320E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 упорядочения, закрепления,</w:t>
      </w:r>
      <w:r w:rsidR="00BB1A47" w:rsidRPr="003E53D3">
        <w:rPr>
          <w:rFonts w:ascii="Times New Roman" w:hAnsi="Times New Roman"/>
          <w:sz w:val="28"/>
          <w:szCs w:val="28"/>
          <w:lang w:val="ru-RU"/>
        </w:rPr>
        <w:t xml:space="preserve"> совершенствования существующих общественных отношений; </w:t>
      </w:r>
    </w:p>
    <w:p w:rsidR="006320E2"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б) конструирования новых общественных отношений, соответствующих требованиям объективных законов разви</w:t>
      </w:r>
      <w:r w:rsidR="006320E2" w:rsidRPr="003E53D3">
        <w:rPr>
          <w:rFonts w:ascii="Times New Roman" w:hAnsi="Times New Roman"/>
          <w:sz w:val="28"/>
          <w:szCs w:val="28"/>
          <w:lang w:val="ru-RU"/>
        </w:rPr>
        <w:t>тия общества, положениям Консти</w:t>
      </w:r>
      <w:r w:rsidRPr="003E53D3">
        <w:rPr>
          <w:rFonts w:ascii="Times New Roman" w:hAnsi="Times New Roman"/>
          <w:sz w:val="28"/>
          <w:szCs w:val="28"/>
          <w:lang w:val="ru-RU"/>
        </w:rPr>
        <w:t xml:space="preserve">туции РФ; </w:t>
      </w:r>
    </w:p>
    <w:p w:rsidR="007A0614"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 охраны урегулированных нормами административного и других отраслей права общественных отношений; </w:t>
      </w:r>
    </w:p>
    <w:p w:rsidR="00BB1A47"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г) вытеснения из сферы деятельности исполнительной власти общественных отношений, не соответствующих интересам граждан, общества, государства)</w:t>
      </w:r>
    </w:p>
    <w:p w:rsidR="00BB1A47"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Предмет административного права условно можно поделить на две части:</w:t>
      </w:r>
    </w:p>
    <w:p w:rsidR="00F43FB8" w:rsidRPr="003E53D3" w:rsidRDefault="00BB1A47" w:rsidP="003E53D3">
      <w:pPr>
        <w:widowControl w:val="0"/>
        <w:numPr>
          <w:ilvl w:val="0"/>
          <w:numId w:val="2"/>
        </w:numPr>
        <w:shd w:val="clear" w:color="auto" w:fill="FFFFFF"/>
        <w:tabs>
          <w:tab w:val="clear" w:pos="742"/>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Внутриаппаратные отношения. Соответствующие юридические нормы закрепляют систему органов исполнительной власти, организацию службы в них, компетенцию органов и служащих, их взаимоотношения, формы и методы внутриаппаратной работы в государственных органах. Сюда же можно отнести отношения органов исполнительной власти с подчиненными им организациями, а также отношения администраций организаций, деятельность которых регулируется административным правом (воинские части, вузы и др.) с их служащими, учащимися и т.д.</w:t>
      </w:r>
    </w:p>
    <w:p w:rsidR="00BB1A47" w:rsidRPr="003E53D3" w:rsidRDefault="00BB1A47" w:rsidP="003E53D3">
      <w:pPr>
        <w:widowControl w:val="0"/>
        <w:numPr>
          <w:ilvl w:val="0"/>
          <w:numId w:val="2"/>
        </w:numPr>
        <w:shd w:val="clear" w:color="auto" w:fill="FFFFFF"/>
        <w:tabs>
          <w:tab w:val="clear" w:pos="742"/>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Взаимоотношения административной власти с предприятиями, учреждениями, организациями любых организационно-правовых форм, с гражданами.</w:t>
      </w:r>
    </w:p>
    <w:p w:rsidR="00BB1A47"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Пока преобладали нормы, закрепляющие </w:t>
      </w:r>
      <w:r w:rsidR="008E590A" w:rsidRPr="003E53D3">
        <w:rPr>
          <w:rFonts w:ascii="Times New Roman" w:hAnsi="Times New Roman"/>
          <w:sz w:val="28"/>
          <w:szCs w:val="28"/>
          <w:lang w:val="ru-RU"/>
        </w:rPr>
        <w:t>внутриаппаратные</w:t>
      </w:r>
      <w:r w:rsidRPr="003E53D3">
        <w:rPr>
          <w:rFonts w:ascii="Times New Roman" w:hAnsi="Times New Roman"/>
          <w:sz w:val="28"/>
          <w:szCs w:val="28"/>
          <w:lang w:val="ru-RU"/>
        </w:rPr>
        <w:t xml:space="preserve"> отношения, государства имели систему юридических норм, </w:t>
      </w:r>
      <w:r w:rsidRPr="003E53D3">
        <w:rPr>
          <w:rFonts w:ascii="Times New Roman" w:hAnsi="Times New Roman"/>
          <w:i/>
          <w:iCs/>
          <w:sz w:val="28"/>
          <w:szCs w:val="28"/>
          <w:lang w:val="ru-RU"/>
        </w:rPr>
        <w:t xml:space="preserve">регулирующих </w:t>
      </w:r>
      <w:r w:rsidRPr="003E53D3">
        <w:rPr>
          <w:rFonts w:ascii="Times New Roman" w:hAnsi="Times New Roman"/>
          <w:sz w:val="28"/>
          <w:szCs w:val="28"/>
          <w:lang w:val="ru-RU"/>
        </w:rPr>
        <w:t>разделение труда по управлению, устанавливающих власть аппарата и обязанности граждан и иных невластных субъектов. В дореволюционной России такая система норм называлась полицейским правом.</w:t>
      </w:r>
    </w:p>
    <w:p w:rsidR="00BB1A47" w:rsidRPr="003E53D3" w:rsidRDefault="00BB1A4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Административное право как отрасль современного права появилось тогда, когда в правовой системе достаточное место заняли нормы, закрепляющие права личнос</w:t>
      </w:r>
      <w:r w:rsidR="0073246B" w:rsidRPr="003E53D3">
        <w:rPr>
          <w:rFonts w:ascii="Times New Roman" w:hAnsi="Times New Roman"/>
          <w:sz w:val="28"/>
          <w:szCs w:val="28"/>
          <w:lang w:val="ru-RU"/>
        </w:rPr>
        <w:t>ти, гарантии от админис</w:t>
      </w:r>
      <w:r w:rsidRPr="003E53D3">
        <w:rPr>
          <w:rFonts w:ascii="Times New Roman" w:hAnsi="Times New Roman"/>
          <w:sz w:val="28"/>
          <w:szCs w:val="28"/>
          <w:lang w:val="ru-RU"/>
        </w:rPr>
        <w:t>тративного произвола. Реализация в законодательстве идей естественных и неотъемлемых прав гражданина, разделения властей, контроля за государственной администрацией — необходимое условие превращения полицейского права в административное.</w:t>
      </w:r>
    </w:p>
    <w:p w:rsidR="00770AA0" w:rsidRPr="003E53D3" w:rsidRDefault="00770AA0" w:rsidP="003E53D3">
      <w:pPr>
        <w:shd w:val="clear" w:color="auto" w:fill="FFFFFF"/>
        <w:spacing w:line="360" w:lineRule="auto"/>
        <w:ind w:firstLine="709"/>
        <w:jc w:val="both"/>
        <w:rPr>
          <w:rFonts w:ascii="Times New Roman" w:hAnsi="Times New Roman"/>
          <w:sz w:val="28"/>
          <w:szCs w:val="28"/>
          <w:lang w:val="ru-RU"/>
        </w:rPr>
      </w:pPr>
    </w:p>
    <w:p w:rsidR="00EB2625"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sz w:val="28"/>
          <w:szCs w:val="28"/>
          <w:lang w:val="ru-RU"/>
        </w:rPr>
        <w:br w:type="page"/>
      </w:r>
      <w:r w:rsidRPr="003E53D3">
        <w:rPr>
          <w:rFonts w:ascii="Times New Roman" w:hAnsi="Times New Roman"/>
          <w:b/>
          <w:sz w:val="28"/>
          <w:szCs w:val="28"/>
          <w:lang w:val="ru-RU"/>
        </w:rPr>
        <w:t>1</w:t>
      </w:r>
      <w:r w:rsidR="00770AA0" w:rsidRPr="003E53D3">
        <w:rPr>
          <w:rFonts w:ascii="Times New Roman" w:hAnsi="Times New Roman"/>
          <w:b/>
          <w:sz w:val="28"/>
          <w:szCs w:val="28"/>
          <w:lang w:val="ru-RU"/>
        </w:rPr>
        <w:t xml:space="preserve">. </w:t>
      </w:r>
      <w:r w:rsidR="004E4EC1" w:rsidRPr="003E53D3">
        <w:rPr>
          <w:rFonts w:ascii="Times New Roman" w:hAnsi="Times New Roman"/>
          <w:b/>
          <w:sz w:val="28"/>
          <w:szCs w:val="28"/>
          <w:lang w:val="ru-RU"/>
        </w:rPr>
        <w:t>Организация управления в административно – политической сфере: управление юстицией</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Статус и организация управления в области юстиции определяются в первую очередь Конституцией РФ и Концепцией реформирования органов и учреждений юстиции Российской Федерации, утвержденной постановлением Правительства РФ от 7 октября 1996 г., а также Положением о Министерстве юстиции Российской Федерации от 2 августа 1999 г., другими нормативными правовыми актами.</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Наиболее фундаментальным является </w:t>
      </w:r>
      <w:r w:rsidRPr="003E53D3">
        <w:rPr>
          <w:rFonts w:ascii="Times New Roman" w:hAnsi="Times New Roman"/>
          <w:i/>
          <w:iCs/>
          <w:sz w:val="28"/>
          <w:szCs w:val="28"/>
          <w:lang w:val="ru-RU"/>
        </w:rPr>
        <w:t xml:space="preserve">Положение о Министерстве юстиции Российской Федерации, </w:t>
      </w:r>
      <w:r w:rsidRPr="003E53D3">
        <w:rPr>
          <w:rFonts w:ascii="Times New Roman" w:hAnsi="Times New Roman"/>
          <w:sz w:val="28"/>
          <w:szCs w:val="28"/>
          <w:lang w:val="ru-RU"/>
        </w:rPr>
        <w:t>утверж</w:t>
      </w:r>
      <w:r w:rsidR="00761E03" w:rsidRPr="003E53D3">
        <w:rPr>
          <w:rFonts w:ascii="Times New Roman" w:hAnsi="Times New Roman"/>
          <w:sz w:val="28"/>
          <w:szCs w:val="28"/>
          <w:lang w:val="ru-RU"/>
        </w:rPr>
        <w:t xml:space="preserve">денное Указом Президента РФ от </w:t>
      </w:r>
      <w:r w:rsidRPr="003E53D3">
        <w:rPr>
          <w:rFonts w:ascii="Times New Roman" w:hAnsi="Times New Roman"/>
          <w:sz w:val="28"/>
          <w:szCs w:val="28"/>
          <w:lang w:val="ru-RU"/>
        </w:rPr>
        <w:t>2 августа 1999 г. (в ред. Указа Президента РФ от 8 июня 2000 г.).</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 соответствии с Положением </w:t>
      </w:r>
      <w:r w:rsidRPr="003E53D3">
        <w:rPr>
          <w:rFonts w:ascii="Times New Roman" w:hAnsi="Times New Roman"/>
          <w:i/>
          <w:iCs/>
          <w:sz w:val="28"/>
          <w:szCs w:val="28"/>
          <w:lang w:val="ru-RU"/>
        </w:rPr>
        <w:t>основными задачами Министерства юстиции России являются:</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w:t>
      </w:r>
      <w:r w:rsidR="00761E03" w:rsidRPr="003E53D3">
        <w:rPr>
          <w:rFonts w:ascii="Times New Roman" w:hAnsi="Times New Roman"/>
          <w:sz w:val="28"/>
          <w:szCs w:val="28"/>
          <w:lang w:val="ru-RU"/>
        </w:rPr>
        <w:t xml:space="preserve"> </w:t>
      </w:r>
      <w:r w:rsidRPr="003E53D3">
        <w:rPr>
          <w:rFonts w:ascii="Times New Roman" w:hAnsi="Times New Roman"/>
          <w:sz w:val="28"/>
          <w:szCs w:val="28"/>
          <w:lang w:val="ru-RU"/>
        </w:rPr>
        <w:t>реализация государственной политики в сфере юстиции;</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б)</w:t>
      </w:r>
      <w:r w:rsidR="00761E03" w:rsidRPr="003E53D3">
        <w:rPr>
          <w:rFonts w:ascii="Times New Roman" w:hAnsi="Times New Roman"/>
          <w:sz w:val="28"/>
          <w:szCs w:val="28"/>
          <w:lang w:val="ru-RU"/>
        </w:rPr>
        <w:t xml:space="preserve"> </w:t>
      </w:r>
      <w:r w:rsidRPr="003E53D3">
        <w:rPr>
          <w:rFonts w:ascii="Times New Roman" w:hAnsi="Times New Roman"/>
          <w:sz w:val="28"/>
          <w:szCs w:val="28"/>
          <w:lang w:val="ru-RU"/>
        </w:rPr>
        <w:t>обеспечение прав и законных интересов личности и государства;</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w:t>
      </w:r>
      <w:r w:rsidR="00761E03" w:rsidRPr="003E53D3">
        <w:rPr>
          <w:rFonts w:ascii="Times New Roman" w:hAnsi="Times New Roman"/>
          <w:sz w:val="28"/>
          <w:szCs w:val="28"/>
          <w:lang w:val="ru-RU"/>
        </w:rPr>
        <w:t xml:space="preserve"> </w:t>
      </w:r>
      <w:r w:rsidRPr="003E53D3">
        <w:rPr>
          <w:rFonts w:ascii="Times New Roman" w:hAnsi="Times New Roman"/>
          <w:sz w:val="28"/>
          <w:szCs w:val="28"/>
          <w:lang w:val="ru-RU"/>
        </w:rPr>
        <w:t>обеспечение правовой защиты интеллектуальной собственности;</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г)</w:t>
      </w:r>
      <w:r w:rsidR="00761E03" w:rsidRPr="003E53D3">
        <w:rPr>
          <w:rFonts w:ascii="Times New Roman" w:hAnsi="Times New Roman"/>
          <w:sz w:val="28"/>
          <w:szCs w:val="28"/>
          <w:lang w:val="ru-RU"/>
        </w:rPr>
        <w:t xml:space="preserve"> </w:t>
      </w:r>
      <w:r w:rsidRPr="003E53D3">
        <w:rPr>
          <w:rFonts w:ascii="Times New Roman" w:hAnsi="Times New Roman"/>
          <w:sz w:val="28"/>
          <w:szCs w:val="28"/>
          <w:lang w:val="ru-RU"/>
        </w:rPr>
        <w:t>обеспечение установленного порядка деятельности судов;</w:t>
      </w:r>
    </w:p>
    <w:p w:rsidR="00EB2625" w:rsidRPr="003E53D3" w:rsidRDefault="00EB2625"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д)</w:t>
      </w:r>
      <w:r w:rsidR="00761E03" w:rsidRPr="003E53D3">
        <w:rPr>
          <w:rFonts w:ascii="Times New Roman" w:hAnsi="Times New Roman"/>
          <w:sz w:val="28"/>
          <w:szCs w:val="28"/>
          <w:lang w:val="ru-RU"/>
        </w:rPr>
        <w:t xml:space="preserve"> </w:t>
      </w:r>
      <w:r w:rsidRPr="003E53D3">
        <w:rPr>
          <w:rFonts w:ascii="Times New Roman" w:hAnsi="Times New Roman"/>
          <w:sz w:val="28"/>
          <w:szCs w:val="28"/>
          <w:lang w:val="ru-RU"/>
        </w:rPr>
        <w:t xml:space="preserve">обеспечение исполнения </w:t>
      </w:r>
      <w:r w:rsidR="00761E03" w:rsidRPr="003E53D3">
        <w:rPr>
          <w:rFonts w:ascii="Times New Roman" w:hAnsi="Times New Roman"/>
          <w:sz w:val="28"/>
          <w:szCs w:val="28"/>
          <w:lang w:val="ru-RU"/>
        </w:rPr>
        <w:t>актов судебных и других органов;</w:t>
      </w:r>
    </w:p>
    <w:p w:rsidR="00761E03" w:rsidRPr="003E53D3" w:rsidRDefault="00761E0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е) обеспечение исполнения уголовных наказаний.</w:t>
      </w:r>
    </w:p>
    <w:p w:rsidR="00A32BA3" w:rsidRPr="003E53D3" w:rsidRDefault="00A32BA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 </w:t>
      </w:r>
      <w:r w:rsidR="00EB2625" w:rsidRPr="003E53D3">
        <w:rPr>
          <w:rFonts w:ascii="Times New Roman" w:hAnsi="Times New Roman"/>
          <w:sz w:val="28"/>
          <w:szCs w:val="28"/>
          <w:lang w:val="ru-RU"/>
        </w:rPr>
        <w:t>Концепции были определены основные направления деятельности</w:t>
      </w:r>
      <w:r w:rsidR="00E17838" w:rsidRPr="003E53D3">
        <w:rPr>
          <w:rFonts w:ascii="Times New Roman" w:hAnsi="Times New Roman"/>
          <w:sz w:val="28"/>
          <w:szCs w:val="28"/>
          <w:lang w:val="ru-RU"/>
        </w:rPr>
        <w:t xml:space="preserve"> </w:t>
      </w:r>
      <w:r w:rsidR="00EB2625" w:rsidRPr="003E53D3">
        <w:rPr>
          <w:rFonts w:ascii="Times New Roman" w:hAnsi="Times New Roman"/>
          <w:sz w:val="28"/>
          <w:szCs w:val="28"/>
          <w:lang w:val="ru-RU"/>
        </w:rPr>
        <w:t>органов и учреждений юстиции с учетом новых задач, вытекающих из конституционного принципа построения в Российской Федерации правового государства.</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Концепция предусматривала ряд новых или существенно</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корректиро</w:t>
      </w:r>
      <w:r w:rsidR="00E17838" w:rsidRPr="003E53D3">
        <w:rPr>
          <w:rFonts w:ascii="Times New Roman" w:hAnsi="Times New Roman"/>
          <w:sz w:val="28"/>
          <w:szCs w:val="28"/>
          <w:lang w:val="ru-RU"/>
        </w:rPr>
        <w:t>ва</w:t>
      </w:r>
      <w:r w:rsidRPr="003E53D3">
        <w:rPr>
          <w:rFonts w:ascii="Times New Roman" w:hAnsi="Times New Roman"/>
          <w:sz w:val="28"/>
          <w:szCs w:val="28"/>
          <w:lang w:val="ru-RU"/>
        </w:rPr>
        <w:t>нных задач и функций в области юстиции.</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Функции Министерства юстиции РФ в правовом обеспечении нормотворческой деятельности серьезно расширялись.</w:t>
      </w:r>
    </w:p>
    <w:p w:rsidR="006E1B1B"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п. 2 Концепции установлено, что в целях дальнейшего развития и совершенствования российского законодательства Министерство юстиции Российской Федерации:</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по поручениям Президента РФ участвует в проведении экспертизы законов Российской Федерации, направленных ему для подписания;</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по поручениям Правительства РФ рассматривает и обобщает предложения федеральных органов исполнительной власти по вопросам законопроектной деятельности Правительства РФ о необходимости разработки законопроектов;</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координирует работу федеральных органов исполнительной власти по подготовке законопроектов и др.;</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разрабатывает законопроекты, вносимые Правительством РФ в порядке законодательной инициативы, и участвует в их подготовке;</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осуществляет юридическую экспертизу проектов конституционных федеральных законов, федеральных законов и иных нормативных правовых актов, вносимых федеральными органами исполнительной власти в Правительство РФ, и др.</w:t>
      </w:r>
      <w:r w:rsidR="006E1B1B" w:rsidRPr="003E53D3">
        <w:rPr>
          <w:rFonts w:ascii="Times New Roman" w:hAnsi="Times New Roman"/>
          <w:sz w:val="28"/>
          <w:szCs w:val="28"/>
          <w:lang w:val="ru-RU"/>
        </w:rPr>
        <w:t>;</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проводит юридическую экспертизу правовых актов, принимаемых органами государственной власти субъектов Российской Федерации, и в случае несоответствия их Конституции РФ или федеральному закону представляет мотивированное заключение в орган государственной власти субъекта Российской Федерации, принявшего правовой акт, и в соответствующие федеральные органы государственной власти;</w:t>
      </w:r>
    </w:p>
    <w:p w:rsidR="006E1B1B"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осуществляет работу по систематизации законодательства, ведет банк нормативных актов Российской Федерации, участвует в составлении и издании Свода законов Российской Федерации;</w:t>
      </w:r>
    </w:p>
    <w:p w:rsidR="006F7DF2" w:rsidRPr="003E53D3" w:rsidRDefault="006F7DF2" w:rsidP="003E53D3">
      <w:pPr>
        <w:numPr>
          <w:ilvl w:val="0"/>
          <w:numId w:val="3"/>
        </w:numPr>
        <w:shd w:val="clear" w:color="auto" w:fill="FFFFFF"/>
        <w:tabs>
          <w:tab w:val="clear" w:pos="72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разрабатывает предложения о приведении законодательства в соответствие с Конституцией РФ и вновь принимаемыми конституционными федеральными законами и федеральными законами, анализирует и обобщает предложения по совершенствованию российского законодательства и вносит их на рассмотрение Президента РФ и Правительства РФ.</w:t>
      </w:r>
    </w:p>
    <w:p w:rsidR="00EE530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соответствии с действующим законодательством Министерство юстиции РФ в настоящее время осуществляет:</w:t>
      </w:r>
    </w:p>
    <w:p w:rsidR="00BE48EB" w:rsidRPr="003E53D3" w:rsidRDefault="006F7DF2" w:rsidP="003E53D3">
      <w:pPr>
        <w:numPr>
          <w:ilvl w:val="1"/>
          <w:numId w:val="3"/>
        </w:numPr>
        <w:shd w:val="clear" w:color="auto" w:fill="FFFFFF"/>
        <w:tabs>
          <w:tab w:val="clear" w:pos="144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контроль за соответствием ведомственных нормативных правовых актов Конституции РФ, конституционным федеральным законам, федеральным</w:t>
      </w:r>
      <w:r w:rsidR="00EE5309" w:rsidRPr="003E53D3">
        <w:rPr>
          <w:rFonts w:ascii="Times New Roman" w:hAnsi="Times New Roman"/>
          <w:sz w:val="28"/>
          <w:szCs w:val="28"/>
          <w:lang w:val="ru-RU"/>
        </w:rPr>
        <w:t xml:space="preserve"> </w:t>
      </w:r>
      <w:r w:rsidRPr="003E53D3">
        <w:rPr>
          <w:rFonts w:ascii="Times New Roman" w:hAnsi="Times New Roman"/>
          <w:sz w:val="28"/>
          <w:szCs w:val="28"/>
          <w:lang w:val="ru-RU"/>
        </w:rPr>
        <w:t xml:space="preserve">законам, указам и распоряжениям Президента РФ, постановлениям и </w:t>
      </w:r>
      <w:r w:rsidR="00EE5309" w:rsidRPr="003E53D3">
        <w:rPr>
          <w:rFonts w:ascii="Times New Roman" w:hAnsi="Times New Roman"/>
          <w:sz w:val="28"/>
          <w:szCs w:val="28"/>
          <w:lang w:val="ru-RU"/>
        </w:rPr>
        <w:t>рас</w:t>
      </w:r>
      <w:r w:rsidRPr="003E53D3">
        <w:rPr>
          <w:rFonts w:ascii="Times New Roman" w:hAnsi="Times New Roman"/>
          <w:sz w:val="28"/>
          <w:szCs w:val="28"/>
          <w:lang w:val="ru-RU"/>
        </w:rPr>
        <w:t>поряжениям Правительства РФ;</w:t>
      </w:r>
    </w:p>
    <w:p w:rsidR="006F7DF2" w:rsidRPr="003E53D3" w:rsidRDefault="006F7DF2" w:rsidP="003E53D3">
      <w:pPr>
        <w:numPr>
          <w:ilvl w:val="1"/>
          <w:numId w:val="3"/>
        </w:numPr>
        <w:shd w:val="clear" w:color="auto" w:fill="FFFFFF"/>
        <w:tabs>
          <w:tab w:val="clear" w:pos="1440"/>
        </w:tabs>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 xml:space="preserve">государственную регистрацию нормативных правовых актов </w:t>
      </w:r>
      <w:r w:rsidR="00BE48EB" w:rsidRPr="003E53D3">
        <w:rPr>
          <w:rFonts w:ascii="Times New Roman" w:hAnsi="Times New Roman"/>
          <w:sz w:val="28"/>
          <w:szCs w:val="28"/>
          <w:lang w:val="ru-RU"/>
        </w:rPr>
        <w:t>федеральных</w:t>
      </w:r>
      <w:r w:rsidRPr="003E53D3">
        <w:rPr>
          <w:rFonts w:ascii="Times New Roman" w:hAnsi="Times New Roman"/>
          <w:sz w:val="28"/>
          <w:szCs w:val="28"/>
          <w:lang w:val="ru-RU"/>
        </w:rPr>
        <w:t xml:space="preserve"> органов исполнительной власти, затрагивающих права и законные интересы граждан или носящих межведомственный характер и др.</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производит госу</w:t>
      </w:r>
      <w:r w:rsidR="00BE48EB" w:rsidRPr="003E53D3">
        <w:rPr>
          <w:rFonts w:ascii="Times New Roman" w:hAnsi="Times New Roman"/>
          <w:sz w:val="28"/>
          <w:szCs w:val="28"/>
          <w:lang w:val="ru-RU"/>
        </w:rPr>
        <w:t>дарственную регистрацию юридиче</w:t>
      </w:r>
      <w:r w:rsidRPr="003E53D3">
        <w:rPr>
          <w:rFonts w:ascii="Times New Roman" w:hAnsi="Times New Roman"/>
          <w:sz w:val="28"/>
          <w:szCs w:val="28"/>
          <w:lang w:val="ru-RU"/>
        </w:rPr>
        <w:t>ских лиц, актов гражданского состояния, прав на недвижимость и сделок с ней; регулирует сферу правового обслуживания. В настоящее время качество юридических услуг, предоставляемых гражданам и организациям, в целом неудовлетворительное.</w:t>
      </w:r>
    </w:p>
    <w:p w:rsidR="0029701A"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Задача Министерства юстиции РФ состоит в активном использовании таких методов регулирования, как лицензирование права деятельности по предоставлению платных юридических услуг, аттестация юридического персонала, усиление контроля за деятельностью юридических и физических лиц, осуществляющих правовое обслуживание.</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Законами "О судебной системе Российской Федерации" и другими нормативными правовыми актами на Министерство юстиции РФ возложено организационное, кадровое и ресурсное обеспечение судебной деятельности.</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процессе осуществления судебной реформы и становления самостоятельной судебной власти был поднят вопрос о создании Судебного департамента при Верховном Суде РФ, которому должны быть переданы указанные функции. В Федеральном законе "О Судебном департаменте при Верховном Суде Российской Федерации" от 8 января 1998 г. Судебный департамент был определен как федеральный государственный орган, осуществляющий организационное обеспечение деятельности судов, органов судейского сообщества, а также финансирование мировых судей.</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связи с развитием альтернативных форм судопроизводства, в частности, суда присяжных, третейских и мировых судов, Министерство юстиции РФ приняло обязанности по оказанию содействия в решении этих вопросов.</w:t>
      </w:r>
    </w:p>
    <w:p w:rsidR="00DC0848"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РФ наделено полномочиями по использованию решений, определений и постановлений судов по гражданским делам, приговоров, определений и постановлений судов по уголовным делам в части имущественных взысканий, а также постановлений других органов. В целях повышения эффективности исполнительного производства с учетом современных требований в системе Министерства юстиции РФ создан институт государственных исполнителей (судебных приставов). Федеральные законы "О судебных приставах" и "Об исполнительном производстве" уже приняты.</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Новая система исполнения судебных решений позволит освободить судебную власть от несвойственных ей распорядительных функций, наделить государственного исполнителя (судебного пристава) правами, необходимыми для принудительного исполнения решений судов и иных органов.</w:t>
      </w:r>
    </w:p>
    <w:p w:rsidR="00CC372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Согласно Федеральному закону "Об общественных объединениях", Министерство юстиции РФ осуществляет контроль за соответствием деятельности общественных объединений уставным целям.</w:t>
      </w:r>
    </w:p>
    <w:p w:rsidR="006F7DF2"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при осуществлении такого контроля имеет право:</w:t>
      </w:r>
    </w:p>
    <w:p w:rsidR="006F7DF2" w:rsidRPr="003E53D3" w:rsidRDefault="00CC3729"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1. </w:t>
      </w:r>
      <w:r w:rsidR="006F7DF2" w:rsidRPr="003E53D3">
        <w:rPr>
          <w:rFonts w:ascii="Times New Roman" w:hAnsi="Times New Roman"/>
          <w:sz w:val="28"/>
          <w:szCs w:val="28"/>
          <w:lang w:val="ru-RU"/>
        </w:rPr>
        <w:t>запрашивать у федеральных органов исполнительной власти и органов исполнительной власти субъектов Российской Федерации сведения, связанные с уставной деятельностью общественных объединений;</w:t>
      </w:r>
    </w:p>
    <w:p w:rsidR="006F7DF2" w:rsidRPr="003E53D3" w:rsidRDefault="00CC3729"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2. </w:t>
      </w:r>
      <w:r w:rsidR="006F7DF2" w:rsidRPr="003E53D3">
        <w:rPr>
          <w:rFonts w:ascii="Times New Roman" w:hAnsi="Times New Roman"/>
          <w:sz w:val="28"/>
          <w:szCs w:val="28"/>
          <w:lang w:val="ru-RU"/>
        </w:rPr>
        <w:t>привлекать в необходимых случаях к осуществлению контроля сотрудников федеральных органов исполнительной власти и органов исполнительной власти субъектов Российской Федерации;</w:t>
      </w:r>
    </w:p>
    <w:p w:rsidR="00CC3729" w:rsidRPr="003E53D3" w:rsidRDefault="00CC3729"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3. </w:t>
      </w:r>
      <w:r w:rsidR="006F7DF2" w:rsidRPr="003E53D3">
        <w:rPr>
          <w:rFonts w:ascii="Times New Roman" w:hAnsi="Times New Roman"/>
          <w:sz w:val="28"/>
          <w:szCs w:val="28"/>
          <w:lang w:val="ru-RU"/>
        </w:rPr>
        <w:t>проверять исполнение Конституции РФ, федеральных законов, указов и распоряжений Президента РФ, постановлений и распоряжений Правительства РФ.</w:t>
      </w:r>
    </w:p>
    <w:p w:rsidR="00CC372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РФ участвует в разработке и осуществлении программ правовой информатизации органов государственной власти.</w:t>
      </w:r>
    </w:p>
    <w:p w:rsidR="00CC372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РФ организует внедрение программно-аппаратных средств и технологий сбора, обработки и анализа правовой информации для судов, центрального аппарата Министерства и органов юстиции, научно-исследовательских лабораторий судебной экспертизы и других учреждений юстиции.</w:t>
      </w:r>
    </w:p>
    <w:p w:rsidR="00CC372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РФ выполняет функции генерального заказчика межгосударственной системы правовой информатизации в Российской Федерации, а также функции полномочного органа, осуществляющего координацию работ по созданию национальных банков данных, используемых для межгосударственного обмена правовой информацией.</w:t>
      </w:r>
    </w:p>
    <w:p w:rsidR="00CC372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в установленном порядке заключает соглашения с государствами - участниками СНГ о реализации договоренностей по вопросам правовой информации и подписывает соглашения об обмене правовой информацией.</w:t>
      </w:r>
    </w:p>
    <w:p w:rsidR="00CC3729"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Органы юстиции в субъектах Российской Федерации являются территориальными органами Министерства юстиции; их руководители назначаются министром юстиции по согласованию с главами исполнительной власти соответствующих субъектов Российской Федерации.</w:t>
      </w:r>
    </w:p>
    <w:p w:rsidR="00016377" w:rsidRPr="003E53D3" w:rsidRDefault="006F7DF2"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 вопросам, относящимся к ведению Российской Федерации, органы юстиции подчиняются Министерству юстиции, по вопросам совместного ведения Российской Федерации и субъектов Российской Федерации - Министерству юстиции и органу исполнительной власти субъекта Российской Федерации, по вопросам ведения субъекта Российской Федерации - органу исполнительной власти субъекта Российской Федерации.</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РФ осуществляет меры по руководству, развитию и совершенствованию учреждений судебной экспертизы системы Министерства, а также разрабатывает и реализует мероприятия по рациональному использованию материальных средств и кадров, правовому обеспечению организации судебной экспертизы.</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p>
    <w:p w:rsidR="00016377"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t>1</w:t>
      </w:r>
      <w:r w:rsidR="00016377" w:rsidRPr="003E53D3">
        <w:rPr>
          <w:rFonts w:ascii="Times New Roman" w:hAnsi="Times New Roman"/>
          <w:b/>
          <w:sz w:val="28"/>
          <w:szCs w:val="28"/>
          <w:lang w:val="ru-RU"/>
        </w:rPr>
        <w:t>.1 Правовой статус судебных приставов</w:t>
      </w:r>
    </w:p>
    <w:p w:rsidR="00DD6397" w:rsidRPr="003E53D3" w:rsidRDefault="00DD6397" w:rsidP="003E53D3">
      <w:pPr>
        <w:shd w:val="clear" w:color="auto" w:fill="FFFFFF"/>
        <w:spacing w:line="360" w:lineRule="auto"/>
        <w:ind w:firstLine="709"/>
        <w:jc w:val="both"/>
        <w:rPr>
          <w:rFonts w:ascii="Times New Roman" w:hAnsi="Times New Roman"/>
          <w:b/>
          <w:sz w:val="28"/>
          <w:szCs w:val="28"/>
          <w:lang w:val="ru-RU"/>
        </w:rPr>
      </w:pP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Расширение функций и компетенции органов юстиции </w:t>
      </w:r>
      <w:r w:rsidR="00DA1B5C" w:rsidRPr="003E53D3">
        <w:rPr>
          <w:rFonts w:ascii="Times New Roman" w:hAnsi="Times New Roman"/>
          <w:sz w:val="28"/>
          <w:szCs w:val="28"/>
          <w:lang w:val="ru-RU"/>
        </w:rPr>
        <w:t>повлиял на статус</w:t>
      </w:r>
      <w:r w:rsidRPr="003E53D3">
        <w:rPr>
          <w:rFonts w:ascii="Times New Roman" w:hAnsi="Times New Roman"/>
          <w:sz w:val="28"/>
          <w:szCs w:val="28"/>
          <w:lang w:val="ru-RU"/>
        </w:rPr>
        <w:t xml:space="preserve"> института судебных приставов, организации исполнения наказаний.</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Статус института судебных приставов регламентируется </w:t>
      </w:r>
      <w:r w:rsidRPr="003E53D3">
        <w:rPr>
          <w:rFonts w:ascii="Times New Roman" w:hAnsi="Times New Roman"/>
          <w:i/>
          <w:iCs/>
          <w:sz w:val="28"/>
          <w:szCs w:val="28"/>
          <w:lang w:val="ru-RU"/>
        </w:rPr>
        <w:t xml:space="preserve">Федеральным законом "О судебных приставах" </w:t>
      </w:r>
      <w:r w:rsidRPr="003E53D3">
        <w:rPr>
          <w:rFonts w:ascii="Times New Roman" w:hAnsi="Times New Roman"/>
          <w:sz w:val="28"/>
          <w:szCs w:val="28"/>
          <w:lang w:val="ru-RU"/>
        </w:rPr>
        <w:t>от 21 июля 1997 г.' (с изменениями от 7 ноября 2000 г.).</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Данный Закон определяет задачи судебных приставов, на которых возлагается обеспечение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w:t>
      </w:r>
      <w:r w:rsidR="00DD6397" w:rsidRPr="003E53D3">
        <w:rPr>
          <w:rFonts w:ascii="Times New Roman" w:hAnsi="Times New Roman"/>
          <w:sz w:val="28"/>
          <w:szCs w:val="28"/>
          <w:lang w:val="ru-RU"/>
        </w:rPr>
        <w:t xml:space="preserve">, </w:t>
      </w:r>
      <w:r w:rsidRPr="003E53D3">
        <w:rPr>
          <w:rFonts w:ascii="Times New Roman" w:hAnsi="Times New Roman"/>
          <w:sz w:val="28"/>
          <w:szCs w:val="28"/>
          <w:lang w:val="ru-RU"/>
        </w:rPr>
        <w:t>а также исполнение судебных актов и актов других органов, предусмотренных Федеральным законом об исполнительном производстве.</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Законе определена правовая основа деятельности судебных приставов. В своей деятельности судебные приставы руководствуются Конституцией РФ, Федеральным законом "О судебных приставах", Федеральным законом об исполнительном производстве и иными федеральными законами, а также принятыми в соответствии с ними нормативными правовыми актами Президента РФ, Правительства РФ, Министерства юстиции РФ.</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Рассмотрим отдельные положения Федерального закона "О судебных приставах".</w:t>
      </w:r>
    </w:p>
    <w:p w:rsidR="00DD639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Судебным приставом может быть гражданин Российской Федерации, достигший 20-летнего возраста, имеющий среднее (полное) общее или среднее профессиональное образование (для старшего пристава - высшее юридическое образование), способный по своим деловым и личным качествам, а также по состоянию здоровья исполнять возложенные на него обязанности.</w:t>
      </w:r>
    </w:p>
    <w:p w:rsidR="00DD639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Судебный пристав является должностным лицом, состоящим на государственной службе. При вступлении в должность он приносит присягу следующего содержания: "Клянусь при осуществлении своих полномочий соблюдать Конституцию Российской Федерации и законы Российской Федерации, честно и добросовестно исполнять обязанности судебного пристава".</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должность судебного пристава не может быть назначен гражданин,</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имеющий судимость.</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зависимости от исполняемых обязанностей судебные приставы подразделяются на судебных приставов, обеспечивающих установленный порядок деятельности судов, и судебных приставов-исполнителей, исполняющих судебные акты и акты других органов. Полномочия и требования, предусмотренные Федеральным законом "О судебных приставах", в равной мере распространяются на судебных приставов по обеспечению установленного порядка деятельности судов и судебных приставов-исполнителей.</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Судебные приставы в соответствии с характером осуществляемых ими функций проходят профессиональную подготовку. Судебные приставы по обеспечению установленного порядка деятельности судов после прохождения необходимой специальной подготовки имеют право на хранение и ношение огнестрельного оружия и специальных средств.</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При исполнении служебных обязанностей судебные приставы носят форменную одежду, имеют знаки различия и эмблему, образцы которых утверждаются министром юстиции Российской Федерации. Судебные приставы утверждаются министром юстиции Российской Федерации. Судебные приставы военных судов носят форменную одежду и имеют знаки различия, установленные для военнослужащих.</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Судебным приставам присваиваются классные чины работников органов юстиции, а судебным приставам военных судов - и воинские звания.</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Судебным приставам выдаются служебные удостоверения единого образца, утверждаемого министром юстиции Российской Федерации.</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Судебные приставы подлежат обязательной государственной дактилоскопической регистрации в соответствии с законодательством Российской</w:t>
      </w:r>
      <w:r w:rsidR="00E6121F" w:rsidRPr="003E53D3">
        <w:rPr>
          <w:rFonts w:ascii="Times New Roman" w:hAnsi="Times New Roman"/>
          <w:sz w:val="28"/>
          <w:szCs w:val="28"/>
          <w:lang w:val="ru-RU"/>
        </w:rPr>
        <w:t xml:space="preserve"> </w:t>
      </w:r>
      <w:r w:rsidRPr="003E53D3">
        <w:rPr>
          <w:rFonts w:ascii="Times New Roman" w:hAnsi="Times New Roman"/>
          <w:sz w:val="28"/>
          <w:szCs w:val="28"/>
          <w:lang w:val="ru-RU"/>
        </w:rPr>
        <w:t>Федерации.</w:t>
      </w:r>
    </w:p>
    <w:p w:rsidR="00E6121F"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Министерство юстиции Российской Федерации образует службу судебных приставов, возглавляемую заместителем министра юстиции Российской Федерации - главным судебным приставом Российской Федерации.</w:t>
      </w:r>
    </w:p>
    <w:p w:rsidR="00E6121F"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Служба судебных приставов входит в систему органов Министерства</w:t>
      </w:r>
      <w:r w:rsidR="00E6121F" w:rsidRPr="003E53D3">
        <w:rPr>
          <w:rFonts w:ascii="Times New Roman" w:hAnsi="Times New Roman"/>
          <w:sz w:val="28"/>
          <w:szCs w:val="28"/>
          <w:lang w:val="ru-RU"/>
        </w:rPr>
        <w:t xml:space="preserve"> </w:t>
      </w:r>
      <w:r w:rsidRPr="003E53D3">
        <w:rPr>
          <w:rFonts w:ascii="Times New Roman" w:hAnsi="Times New Roman"/>
          <w:sz w:val="28"/>
          <w:szCs w:val="28"/>
          <w:lang w:val="ru-RU"/>
        </w:rPr>
        <w:t>юстиции РФ.</w:t>
      </w:r>
    </w:p>
    <w:p w:rsidR="00016377" w:rsidRPr="003E53D3" w:rsidRDefault="00016377"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Службу судебных приставов составляют:</w:t>
      </w:r>
    </w:p>
    <w:p w:rsidR="00016377"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1. </w:t>
      </w:r>
      <w:r w:rsidR="00016377" w:rsidRPr="003E53D3">
        <w:rPr>
          <w:rFonts w:ascii="Times New Roman" w:hAnsi="Times New Roman"/>
          <w:sz w:val="28"/>
          <w:szCs w:val="28"/>
          <w:lang w:val="ru-RU"/>
        </w:rPr>
        <w:t>Департамент судебных при</w:t>
      </w:r>
      <w:r w:rsidRPr="003E53D3">
        <w:rPr>
          <w:rFonts w:ascii="Times New Roman" w:hAnsi="Times New Roman"/>
          <w:sz w:val="28"/>
          <w:szCs w:val="28"/>
          <w:lang w:val="ru-RU"/>
        </w:rPr>
        <w:t xml:space="preserve">ставов Министерства юстиции РФ, </w:t>
      </w:r>
      <w:r w:rsidR="00016377" w:rsidRPr="003E53D3">
        <w:rPr>
          <w:rFonts w:ascii="Times New Roman" w:hAnsi="Times New Roman"/>
          <w:sz w:val="28"/>
          <w:szCs w:val="28"/>
          <w:lang w:val="ru-RU"/>
        </w:rPr>
        <w:t>возглавляемый заместителем главного судебного пристава Российской Федерации;</w:t>
      </w:r>
    </w:p>
    <w:p w:rsidR="00016377"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2. </w:t>
      </w:r>
      <w:r w:rsidR="00016377" w:rsidRPr="003E53D3">
        <w:rPr>
          <w:rFonts w:ascii="Times New Roman" w:hAnsi="Times New Roman"/>
          <w:sz w:val="28"/>
          <w:szCs w:val="28"/>
          <w:lang w:val="ru-RU"/>
        </w:rPr>
        <w:t>служба судебных приставов Управления военных судов Министерства юстиции РФ, возглавляемая заместителем начальника Управления военных судов - главным военным судебным приставом;</w:t>
      </w:r>
    </w:p>
    <w:p w:rsidR="004B3936"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3. </w:t>
      </w:r>
      <w:r w:rsidRPr="003E53D3">
        <w:rPr>
          <w:rFonts w:ascii="Times New Roman" w:hAnsi="Times New Roman"/>
          <w:sz w:val="28"/>
          <w:szCs w:val="28"/>
          <w:lang w:val="ru-RU"/>
        </w:rPr>
        <w:t>службы судебных приставов органов юстиции субъектов Российской</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Федерации, возглавляемые заместителями начальников органов юстиции субъектов Российской Федерации - главными судебными приставами субъектов Российской Федерации;</w:t>
      </w:r>
    </w:p>
    <w:p w:rsidR="004B3936"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4. </w:t>
      </w:r>
      <w:r w:rsidRPr="003E53D3">
        <w:rPr>
          <w:rFonts w:ascii="Times New Roman" w:hAnsi="Times New Roman"/>
          <w:sz w:val="28"/>
          <w:szCs w:val="28"/>
          <w:lang w:val="ru-RU"/>
        </w:rPr>
        <w:t>районные, межрайонные или соответствующие им согласно административно-территориальному делению субъектов Российской Федерации подразделения судебных приставов, состоящие из судебных приставов по обеспечению установленного порядка деятельности судов и судебных приставов-исполнителей, возглавляемые старшими судебными приставами.</w:t>
      </w:r>
    </w:p>
    <w:p w:rsidR="004B3936"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Организация деятельности службы судебных приставов в Конституционном Суде РФ, Верховном Суде РФ и Высшем Арбитражном Суде РФ оп</w:t>
      </w:r>
      <w:r w:rsidR="0086061A" w:rsidRPr="003E53D3">
        <w:rPr>
          <w:rFonts w:ascii="Times New Roman" w:hAnsi="Times New Roman"/>
          <w:sz w:val="28"/>
          <w:szCs w:val="28"/>
          <w:lang w:val="ru-RU"/>
        </w:rPr>
        <w:t>ределяется федеральными закона</w:t>
      </w:r>
      <w:r w:rsidRPr="003E53D3">
        <w:rPr>
          <w:rFonts w:ascii="Times New Roman" w:hAnsi="Times New Roman"/>
          <w:sz w:val="28"/>
          <w:szCs w:val="28"/>
          <w:lang w:val="ru-RU"/>
        </w:rPr>
        <w:t>ми и федеральными конституционными законами об этих судах.</w:t>
      </w:r>
    </w:p>
    <w:p w:rsidR="00FE422D"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Главный судебный пристав Российской Федерации назначается на должность и освобождается от должности Правительством РФ по представлению министра юстиции Российской Федерации.</w:t>
      </w:r>
    </w:p>
    <w:p w:rsidR="004B3936"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Требования судебного пристава обязательны для всех органов, организаций, должностных лиц и граждан на территории Российской Федерации. Информация, документы и их копии, необходимые для осуществления судебными приставами своих функций, предоставляются по их требованию безвозмездно и в установленный ими срок.</w:t>
      </w:r>
    </w:p>
    <w:p w:rsidR="004B3936" w:rsidRPr="003E53D3" w:rsidRDefault="004B3936"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Невыполнение требований судебного пристава и действия, препятствующие исполнению возложенных на него обязанностей, влекут ответственность в порядке, установленном законом.</w:t>
      </w:r>
    </w:p>
    <w:p w:rsidR="00CD5461" w:rsidRPr="003E53D3" w:rsidRDefault="00CD5461" w:rsidP="003E53D3">
      <w:pPr>
        <w:shd w:val="clear" w:color="auto" w:fill="FFFFFF"/>
        <w:spacing w:line="360" w:lineRule="auto"/>
        <w:ind w:firstLine="709"/>
        <w:jc w:val="both"/>
        <w:rPr>
          <w:rFonts w:ascii="Times New Roman" w:hAnsi="Times New Roman"/>
          <w:sz w:val="28"/>
          <w:szCs w:val="28"/>
          <w:lang w:val="ru-RU"/>
        </w:rPr>
      </w:pPr>
    </w:p>
    <w:p w:rsidR="00CD5461"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sz w:val="28"/>
          <w:szCs w:val="28"/>
          <w:lang w:val="ru-RU"/>
        </w:rPr>
        <w:br w:type="page"/>
      </w:r>
      <w:r w:rsidRPr="003E53D3">
        <w:rPr>
          <w:rFonts w:ascii="Times New Roman" w:hAnsi="Times New Roman"/>
          <w:b/>
          <w:sz w:val="28"/>
          <w:szCs w:val="28"/>
          <w:lang w:val="ru-RU"/>
        </w:rPr>
        <w:t>2</w:t>
      </w:r>
      <w:r w:rsidR="00CD5461" w:rsidRPr="003E53D3">
        <w:rPr>
          <w:rFonts w:ascii="Times New Roman" w:hAnsi="Times New Roman"/>
          <w:b/>
          <w:sz w:val="28"/>
          <w:szCs w:val="28"/>
          <w:lang w:val="ru-RU"/>
        </w:rPr>
        <w:t>. Правовой статус органов местного самоуправления</w:t>
      </w:r>
    </w:p>
    <w:p w:rsidR="002F0305" w:rsidRPr="003E53D3" w:rsidRDefault="002F0305" w:rsidP="003E53D3">
      <w:pPr>
        <w:shd w:val="clear" w:color="auto" w:fill="FFFFFF"/>
        <w:spacing w:line="360" w:lineRule="auto"/>
        <w:ind w:firstLine="709"/>
        <w:jc w:val="both"/>
        <w:rPr>
          <w:rFonts w:ascii="Times New Roman" w:hAnsi="Times New Roman"/>
          <w:b/>
          <w:sz w:val="28"/>
          <w:szCs w:val="28"/>
          <w:lang w:val="ru-RU"/>
        </w:rPr>
      </w:pPr>
    </w:p>
    <w:p w:rsidR="002F0305"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Самоуправление в первом приближении есть самостоятельное улаживание собственных дел. Самоуправление — это вид управленческой деятельности, заключающейся в сознательном воздействии на волю людей с целью направления их поведения. Если управление можно предст</w:t>
      </w:r>
      <w:r w:rsidR="00227F4E" w:rsidRPr="003E53D3">
        <w:rPr>
          <w:rFonts w:ascii="Times New Roman" w:hAnsi="Times New Roman"/>
          <w:sz w:val="28"/>
          <w:szCs w:val="28"/>
          <w:lang w:val="ru-RU"/>
        </w:rPr>
        <w:t>авить как совокупность отноше</w:t>
      </w:r>
      <w:r w:rsidRPr="003E53D3">
        <w:rPr>
          <w:rFonts w:ascii="Times New Roman" w:hAnsi="Times New Roman"/>
          <w:sz w:val="28"/>
          <w:szCs w:val="28"/>
          <w:lang w:val="ru-RU"/>
        </w:rPr>
        <w:t xml:space="preserve">ний между теми, кто управляет (субъектами управления), и теми, чье поведение подвергается управленческой регуляции (управляемые), то </w:t>
      </w:r>
      <w:r w:rsidRPr="003E53D3">
        <w:rPr>
          <w:rFonts w:ascii="Times New Roman" w:hAnsi="Times New Roman"/>
          <w:b/>
          <w:bCs/>
          <w:i/>
          <w:iCs/>
          <w:sz w:val="28"/>
          <w:szCs w:val="28"/>
          <w:lang w:val="ru-RU"/>
        </w:rPr>
        <w:t xml:space="preserve">самоуправление </w:t>
      </w:r>
      <w:r w:rsidRPr="003E53D3">
        <w:rPr>
          <w:rFonts w:ascii="Times New Roman" w:hAnsi="Times New Roman"/>
          <w:sz w:val="28"/>
          <w:szCs w:val="28"/>
          <w:lang w:val="ru-RU"/>
        </w:rPr>
        <w:t xml:space="preserve">— </w:t>
      </w:r>
      <w:r w:rsidRPr="003E53D3">
        <w:rPr>
          <w:rFonts w:ascii="Times New Roman" w:hAnsi="Times New Roman"/>
          <w:bCs/>
          <w:sz w:val="28"/>
          <w:szCs w:val="28"/>
          <w:lang w:val="ru-RU"/>
        </w:rPr>
        <w:t xml:space="preserve">это управление, субъекты и объекты которого совпадают, </w:t>
      </w:r>
      <w:r w:rsidRPr="003E53D3">
        <w:rPr>
          <w:rFonts w:ascii="Times New Roman" w:hAnsi="Times New Roman"/>
          <w:sz w:val="28"/>
          <w:szCs w:val="28"/>
          <w:lang w:val="ru-RU"/>
        </w:rPr>
        <w:t xml:space="preserve">а значит, </w:t>
      </w:r>
      <w:r w:rsidRPr="003E53D3">
        <w:rPr>
          <w:rFonts w:ascii="Times New Roman" w:hAnsi="Times New Roman"/>
          <w:bCs/>
          <w:sz w:val="28"/>
          <w:szCs w:val="28"/>
          <w:lang w:val="ru-RU"/>
        </w:rPr>
        <w:t xml:space="preserve">управляют и выступают </w:t>
      </w:r>
      <w:r w:rsidRPr="003E53D3">
        <w:rPr>
          <w:rFonts w:ascii="Times New Roman" w:hAnsi="Times New Roman"/>
          <w:sz w:val="28"/>
          <w:szCs w:val="28"/>
          <w:lang w:val="ru-RU"/>
        </w:rPr>
        <w:t xml:space="preserve">в </w:t>
      </w:r>
      <w:r w:rsidRPr="003E53D3">
        <w:rPr>
          <w:rFonts w:ascii="Times New Roman" w:hAnsi="Times New Roman"/>
          <w:bCs/>
          <w:sz w:val="28"/>
          <w:szCs w:val="28"/>
          <w:lang w:val="ru-RU"/>
        </w:rPr>
        <w:t xml:space="preserve">качестве управляемых одни и те </w:t>
      </w:r>
      <w:r w:rsidRPr="003E53D3">
        <w:rPr>
          <w:rFonts w:ascii="Times New Roman" w:hAnsi="Times New Roman"/>
          <w:sz w:val="28"/>
          <w:szCs w:val="28"/>
          <w:lang w:val="ru-RU"/>
        </w:rPr>
        <w:t xml:space="preserve">же </w:t>
      </w:r>
      <w:r w:rsidRPr="003E53D3">
        <w:rPr>
          <w:rFonts w:ascii="Times New Roman" w:hAnsi="Times New Roman"/>
          <w:bCs/>
          <w:sz w:val="28"/>
          <w:szCs w:val="28"/>
          <w:lang w:val="ru-RU"/>
        </w:rPr>
        <w:t>лица.</w:t>
      </w:r>
    </w:p>
    <w:p w:rsidR="00857034"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Однако эту логическую схем</w:t>
      </w:r>
      <w:r w:rsidR="00C715EF" w:rsidRPr="003E53D3">
        <w:rPr>
          <w:rFonts w:ascii="Times New Roman" w:hAnsi="Times New Roman"/>
          <w:sz w:val="28"/>
          <w:szCs w:val="28"/>
          <w:lang w:val="ru-RU"/>
        </w:rPr>
        <w:t xml:space="preserve">у очень не просто приложить </w:t>
      </w:r>
      <w:r w:rsidRPr="003E53D3">
        <w:rPr>
          <w:rFonts w:ascii="Times New Roman" w:hAnsi="Times New Roman"/>
          <w:sz w:val="28"/>
          <w:szCs w:val="28"/>
          <w:lang w:val="ru-RU"/>
        </w:rPr>
        <w:t>к обществу, поскольку его индивидуальные, групповые (коллективные), классовые, общесоциальные запросы теснейшим образом переплетены и очень часто представляют собой неразрывные узлы,</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сцепки;</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осуществление их опосредуется через деятельность (включая управленческую) субъектов разного уровня и вида. Допустим, мы смогли структурировать по субъектам множество</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общественно-значимых запросов,</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но условия социальной действи</w:t>
      </w:r>
      <w:r w:rsidR="0076568C" w:rsidRPr="003E53D3">
        <w:rPr>
          <w:rFonts w:ascii="Times New Roman" w:hAnsi="Times New Roman"/>
          <w:sz w:val="28"/>
          <w:szCs w:val="28"/>
          <w:lang w:val="ru-RU"/>
        </w:rPr>
        <w:t>тельности приводят к тому, что</w:t>
      </w:r>
      <w:r w:rsidRPr="003E53D3">
        <w:rPr>
          <w:rFonts w:ascii="Times New Roman" w:hAnsi="Times New Roman"/>
          <w:sz w:val="28"/>
          <w:szCs w:val="28"/>
          <w:lang w:val="ru-RU"/>
        </w:rPr>
        <w:t>, зачастую субъекты запросов, с одной стороны, и субъекты их непосредственного осуществл</w:t>
      </w:r>
      <w:r w:rsidR="0076568C" w:rsidRPr="003E53D3">
        <w:rPr>
          <w:rFonts w:ascii="Times New Roman" w:hAnsi="Times New Roman"/>
          <w:sz w:val="28"/>
          <w:szCs w:val="28"/>
          <w:lang w:val="ru-RU"/>
        </w:rPr>
        <w:t xml:space="preserve">ения — с другой, не совпадают. </w:t>
      </w:r>
      <w:r w:rsidRPr="003E53D3">
        <w:rPr>
          <w:rFonts w:ascii="Times New Roman" w:hAnsi="Times New Roman"/>
          <w:sz w:val="28"/>
          <w:szCs w:val="28"/>
          <w:lang w:val="ru-RU"/>
        </w:rPr>
        <w:t>Между множеством первых и множеством вторых образуются сложные, необыкновенно запутанные связи.</w:t>
      </w:r>
    </w:p>
    <w:p w:rsidR="0076568C"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 отсюда — общая логи</w:t>
      </w:r>
      <w:r w:rsidR="0076568C" w:rsidRPr="003E53D3">
        <w:rPr>
          <w:rFonts w:ascii="Times New Roman" w:hAnsi="Times New Roman"/>
          <w:sz w:val="28"/>
          <w:szCs w:val="28"/>
          <w:lang w:val="ru-RU"/>
        </w:rPr>
        <w:t xml:space="preserve">ческая схема самоуправления не </w:t>
      </w:r>
      <w:r w:rsidRPr="003E53D3">
        <w:rPr>
          <w:rFonts w:ascii="Times New Roman" w:hAnsi="Times New Roman"/>
          <w:sz w:val="28"/>
          <w:szCs w:val="28"/>
          <w:lang w:val="ru-RU"/>
        </w:rPr>
        <w:t>может быть приложена к обще</w:t>
      </w:r>
      <w:r w:rsidR="0076568C" w:rsidRPr="003E53D3">
        <w:rPr>
          <w:rFonts w:ascii="Times New Roman" w:hAnsi="Times New Roman"/>
          <w:sz w:val="28"/>
          <w:szCs w:val="28"/>
          <w:lang w:val="ru-RU"/>
        </w:rPr>
        <w:t xml:space="preserve">ству без ее видоизменения. Она </w:t>
      </w:r>
      <w:r w:rsidRPr="003E53D3">
        <w:rPr>
          <w:rFonts w:ascii="Times New Roman" w:hAnsi="Times New Roman"/>
          <w:sz w:val="28"/>
          <w:szCs w:val="28"/>
          <w:lang w:val="ru-RU"/>
        </w:rPr>
        <w:t>останется общей идеей и при</w:t>
      </w:r>
      <w:r w:rsidR="0076568C" w:rsidRPr="003E53D3">
        <w:rPr>
          <w:rFonts w:ascii="Times New Roman" w:hAnsi="Times New Roman"/>
          <w:sz w:val="28"/>
          <w:szCs w:val="28"/>
          <w:lang w:val="ru-RU"/>
        </w:rPr>
        <w:t>нципом до тех пор, пока не прой</w:t>
      </w:r>
      <w:r w:rsidRPr="003E53D3">
        <w:rPr>
          <w:rFonts w:ascii="Times New Roman" w:hAnsi="Times New Roman"/>
          <w:sz w:val="28"/>
          <w:szCs w:val="28"/>
          <w:lang w:val="ru-RU"/>
        </w:rPr>
        <w:t>дет этап "заземления".</w:t>
      </w:r>
    </w:p>
    <w:p w:rsidR="00660BC4"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Анализ социальных явлени</w:t>
      </w:r>
      <w:r w:rsidR="0076568C" w:rsidRPr="003E53D3">
        <w:rPr>
          <w:rFonts w:ascii="Times New Roman" w:hAnsi="Times New Roman"/>
          <w:sz w:val="28"/>
          <w:szCs w:val="28"/>
          <w:lang w:val="ru-RU"/>
        </w:rPr>
        <w:t>й показывает, что в силу цело</w:t>
      </w:r>
      <w:r w:rsidRPr="003E53D3">
        <w:rPr>
          <w:rFonts w:ascii="Times New Roman" w:hAnsi="Times New Roman"/>
          <w:sz w:val="28"/>
          <w:szCs w:val="28"/>
          <w:lang w:val="ru-RU"/>
        </w:rPr>
        <w:t>го ряда объективных и субъективных причин общество не может исключить "чистое" управление (управление, в рамках которого управляющие и управляемые — разные люди), отношения представительства, деятельностной, в том числе профессионально-управленческой специализации.</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В самом деле,</w:t>
      </w:r>
      <w:r w:rsidR="00660BC4" w:rsidRPr="003E53D3">
        <w:rPr>
          <w:rFonts w:ascii="Times New Roman" w:hAnsi="Times New Roman"/>
          <w:sz w:val="28"/>
          <w:szCs w:val="28"/>
          <w:lang w:val="ru-RU"/>
        </w:rPr>
        <w:t xml:space="preserve"> </w:t>
      </w:r>
      <w:r w:rsidR="00660BC4" w:rsidRPr="003E53D3">
        <w:rPr>
          <w:rFonts w:ascii="Times New Roman" w:hAnsi="Times New Roman"/>
          <w:bCs/>
          <w:sz w:val="28"/>
          <w:szCs w:val="28"/>
          <w:lang w:val="ru-RU"/>
        </w:rPr>
        <w:t>разве</w:t>
      </w:r>
      <w:r w:rsidRPr="003E53D3">
        <w:rPr>
          <w:rFonts w:ascii="Times New Roman" w:hAnsi="Times New Roman"/>
          <w:bCs/>
          <w:sz w:val="28"/>
          <w:szCs w:val="28"/>
          <w:lang w:val="ru-RU"/>
        </w:rPr>
        <w:t xml:space="preserve"> под силу человеку в одиночку решать все свои проблемы?</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Идеально самоуправляющееся общество при буквальном толковании термина "самоуправление" в вышеприведенном знамении — это общество с безраздельным господством натурального хозяйства в экономике, с войной всех против всех в политике, с бесконечным дроблением государства на уделы.</w:t>
      </w:r>
    </w:p>
    <w:p w:rsidR="00964EFF"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Исходя из этого, под подлинным самоуправлением мы должны понимать особую модель, при которой, </w:t>
      </w:r>
      <w:r w:rsidRPr="003E53D3">
        <w:rPr>
          <w:rFonts w:ascii="Times New Roman" w:hAnsi="Times New Roman"/>
          <w:i/>
          <w:iCs/>
          <w:sz w:val="28"/>
          <w:szCs w:val="28"/>
          <w:lang w:val="ru-RU"/>
        </w:rPr>
        <w:t xml:space="preserve">во-первых, </w:t>
      </w:r>
      <w:r w:rsidRPr="003E53D3">
        <w:rPr>
          <w:rFonts w:ascii="Times New Roman" w:hAnsi="Times New Roman"/>
          <w:sz w:val="28"/>
          <w:szCs w:val="28"/>
          <w:lang w:val="ru-RU"/>
        </w:rPr>
        <w:t xml:space="preserve">найдено разумное соотношение между профессионально-представительским управлением и самоосуществлением людьми своих запросов; </w:t>
      </w:r>
      <w:r w:rsidRPr="003E53D3">
        <w:rPr>
          <w:rFonts w:ascii="Times New Roman" w:hAnsi="Times New Roman"/>
          <w:i/>
          <w:iCs/>
          <w:sz w:val="28"/>
          <w:szCs w:val="28"/>
          <w:lang w:val="ru-RU"/>
        </w:rPr>
        <w:t xml:space="preserve">во-вторых, </w:t>
      </w:r>
      <w:r w:rsidRPr="003E53D3">
        <w:rPr>
          <w:rFonts w:ascii="Times New Roman" w:hAnsi="Times New Roman"/>
          <w:sz w:val="28"/>
          <w:szCs w:val="28"/>
          <w:lang w:val="ru-RU"/>
        </w:rPr>
        <w:t xml:space="preserve">субъекты любых социально значимых интересов обладают действенными средствами (прежде всего юридическими) заявления и отстаивания своих запросов; </w:t>
      </w:r>
      <w:r w:rsidR="006057B1" w:rsidRPr="003E53D3">
        <w:rPr>
          <w:rFonts w:ascii="Times New Roman" w:hAnsi="Times New Roman"/>
          <w:i/>
          <w:iCs/>
          <w:sz w:val="28"/>
          <w:szCs w:val="28"/>
          <w:lang w:val="ru-RU"/>
        </w:rPr>
        <w:t>в-третьих</w:t>
      </w:r>
      <w:r w:rsidRPr="003E53D3">
        <w:rPr>
          <w:rFonts w:ascii="Times New Roman" w:hAnsi="Times New Roman"/>
          <w:i/>
          <w:iCs/>
          <w:sz w:val="28"/>
          <w:szCs w:val="28"/>
          <w:lang w:val="ru-RU"/>
        </w:rPr>
        <w:t xml:space="preserve">, </w:t>
      </w:r>
      <w:r w:rsidRPr="003E53D3">
        <w:rPr>
          <w:rFonts w:ascii="Times New Roman" w:hAnsi="Times New Roman"/>
          <w:sz w:val="28"/>
          <w:szCs w:val="28"/>
          <w:lang w:val="ru-RU"/>
        </w:rPr>
        <w:t>институты "чистого" управления и представительства (те же местные представительные органы) действуют в режиме нацеленности на п</w:t>
      </w:r>
      <w:r w:rsidR="006057B1" w:rsidRPr="003E53D3">
        <w:rPr>
          <w:rFonts w:ascii="Times New Roman" w:hAnsi="Times New Roman"/>
          <w:sz w:val="28"/>
          <w:szCs w:val="28"/>
          <w:lang w:val="ru-RU"/>
        </w:rPr>
        <w:t>остоянное выявление, справедли</w:t>
      </w:r>
      <w:r w:rsidRPr="003E53D3">
        <w:rPr>
          <w:rFonts w:ascii="Times New Roman" w:hAnsi="Times New Roman"/>
          <w:sz w:val="28"/>
          <w:szCs w:val="28"/>
          <w:lang w:val="ru-RU"/>
        </w:rPr>
        <w:t>вое согласование (справедливое — для данного уровня развития общества) и устойчивое удовлетворение всех наличных запросов общества. Следовательно, самоуправление не только не означает изъятия из общественного организма институтов представительства, профессионально-элитарного управления, но и предполагает их активную деятельность. Самоуправление, по сути, есть управленческий процесс, строящийся на основе э</w:t>
      </w:r>
      <w:r w:rsidR="006057B1" w:rsidRPr="003E53D3">
        <w:rPr>
          <w:rFonts w:ascii="Times New Roman" w:hAnsi="Times New Roman"/>
          <w:sz w:val="28"/>
          <w:szCs w:val="28"/>
          <w:lang w:val="ru-RU"/>
        </w:rPr>
        <w:t>тих трех вышеназванных принципов</w:t>
      </w:r>
      <w:r w:rsidRPr="003E53D3">
        <w:rPr>
          <w:rFonts w:ascii="Times New Roman" w:hAnsi="Times New Roman"/>
          <w:sz w:val="28"/>
          <w:szCs w:val="28"/>
          <w:lang w:val="ru-RU"/>
        </w:rPr>
        <w:t>.</w:t>
      </w:r>
    </w:p>
    <w:p w:rsidR="00857034"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i/>
          <w:iCs/>
          <w:sz w:val="28"/>
          <w:szCs w:val="28"/>
          <w:lang w:val="ru-RU"/>
        </w:rPr>
        <w:t xml:space="preserve">Местное самоуправление </w:t>
      </w:r>
      <w:r w:rsidR="0065658A" w:rsidRPr="003E53D3">
        <w:rPr>
          <w:rFonts w:ascii="Times New Roman" w:hAnsi="Times New Roman"/>
          <w:sz w:val="28"/>
          <w:szCs w:val="28"/>
          <w:lang w:val="ru-RU"/>
        </w:rPr>
        <w:t>логично определять как</w:t>
      </w:r>
      <w:r w:rsidRPr="003E53D3">
        <w:rPr>
          <w:rFonts w:ascii="Times New Roman" w:hAnsi="Times New Roman"/>
          <w:sz w:val="28"/>
          <w:szCs w:val="28"/>
          <w:lang w:val="ru-RU"/>
        </w:rPr>
        <w:t xml:space="preserve"> процесс управления низовыми территориальными сообществами </w:t>
      </w:r>
      <w:r w:rsidRPr="003E53D3">
        <w:rPr>
          <w:rFonts w:ascii="Times New Roman" w:hAnsi="Times New Roman"/>
          <w:bCs/>
          <w:sz w:val="28"/>
          <w:szCs w:val="28"/>
          <w:lang w:val="ru-RU"/>
        </w:rPr>
        <w:t xml:space="preserve">жителей, </w:t>
      </w:r>
      <w:r w:rsidRPr="003E53D3">
        <w:rPr>
          <w:rFonts w:ascii="Times New Roman" w:hAnsi="Times New Roman"/>
          <w:sz w:val="28"/>
          <w:szCs w:val="28"/>
          <w:lang w:val="ru-RU"/>
        </w:rPr>
        <w:t xml:space="preserve">основанный на следующих принципах: разумное </w:t>
      </w:r>
      <w:r w:rsidRPr="003E53D3">
        <w:rPr>
          <w:rFonts w:ascii="Times New Roman" w:hAnsi="Times New Roman"/>
          <w:bCs/>
          <w:sz w:val="28"/>
          <w:szCs w:val="28"/>
          <w:lang w:val="ru-RU"/>
        </w:rPr>
        <w:t xml:space="preserve">сочетание </w:t>
      </w:r>
      <w:r w:rsidRPr="003E53D3">
        <w:rPr>
          <w:rFonts w:ascii="Times New Roman" w:hAnsi="Times New Roman"/>
          <w:sz w:val="28"/>
          <w:szCs w:val="28"/>
          <w:lang w:val="ru-RU"/>
        </w:rPr>
        <w:t xml:space="preserve">представительских институтов и институтов непосредственной демократии; предоставление всем субъектам территориальных сообществ жителей широких возможностей по </w:t>
      </w:r>
      <w:r w:rsidRPr="003E53D3">
        <w:rPr>
          <w:rFonts w:ascii="Times New Roman" w:hAnsi="Times New Roman"/>
          <w:bCs/>
          <w:sz w:val="28"/>
          <w:szCs w:val="28"/>
          <w:lang w:val="ru-RU"/>
        </w:rPr>
        <w:t xml:space="preserve">заявлению, </w:t>
      </w:r>
      <w:r w:rsidRPr="003E53D3">
        <w:rPr>
          <w:rFonts w:ascii="Times New Roman" w:hAnsi="Times New Roman"/>
          <w:sz w:val="28"/>
          <w:szCs w:val="28"/>
          <w:lang w:val="ru-RU"/>
        </w:rPr>
        <w:t xml:space="preserve">отстаиванию и проведению в жизнь собственных </w:t>
      </w:r>
      <w:r w:rsidRPr="003E53D3">
        <w:rPr>
          <w:rFonts w:ascii="Times New Roman" w:hAnsi="Times New Roman"/>
          <w:bCs/>
          <w:sz w:val="28"/>
          <w:szCs w:val="28"/>
          <w:lang w:val="ru-RU"/>
        </w:rPr>
        <w:t xml:space="preserve">интересов; политико-правовая </w:t>
      </w:r>
      <w:r w:rsidRPr="003E53D3">
        <w:rPr>
          <w:rFonts w:ascii="Times New Roman" w:hAnsi="Times New Roman"/>
          <w:sz w:val="28"/>
          <w:szCs w:val="28"/>
          <w:lang w:val="ru-RU"/>
        </w:rPr>
        <w:t xml:space="preserve">привязанность органов </w:t>
      </w:r>
      <w:r w:rsidRPr="003E53D3">
        <w:rPr>
          <w:rFonts w:ascii="Times New Roman" w:hAnsi="Times New Roman"/>
          <w:bCs/>
          <w:sz w:val="28"/>
          <w:szCs w:val="28"/>
          <w:lang w:val="ru-RU"/>
        </w:rPr>
        <w:t xml:space="preserve">местного </w:t>
      </w:r>
      <w:r w:rsidRPr="003E53D3">
        <w:rPr>
          <w:rFonts w:ascii="Times New Roman" w:hAnsi="Times New Roman"/>
          <w:sz w:val="28"/>
          <w:szCs w:val="28"/>
          <w:lang w:val="ru-RU"/>
        </w:rPr>
        <w:t>самоуправления к коренным запросам жителей.</w:t>
      </w:r>
    </w:p>
    <w:p w:rsidR="0065658A" w:rsidRPr="003E53D3" w:rsidRDefault="0085703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Понятно, что подобное состояние саморегуляции — не факт действительности, а скорее идеальная цель, к которой необходимо стремиться. Следовательно, конституционная формула "местное самоуправление" должна толковаться не как подтверждение того, что е</w:t>
      </w:r>
      <w:r w:rsidR="00995079" w:rsidRPr="003E53D3">
        <w:rPr>
          <w:rFonts w:ascii="Times New Roman" w:hAnsi="Times New Roman"/>
          <w:sz w:val="28"/>
          <w:szCs w:val="28"/>
          <w:lang w:val="ru-RU"/>
        </w:rPr>
        <w:t>сть, а как конституционно-право</w:t>
      </w:r>
      <w:r w:rsidR="0065658A" w:rsidRPr="003E53D3">
        <w:rPr>
          <w:rFonts w:ascii="Times New Roman" w:hAnsi="Times New Roman"/>
          <w:sz w:val="28"/>
          <w:szCs w:val="28"/>
          <w:lang w:val="ru-RU"/>
        </w:rPr>
        <w:t>вая цель для всех, на кого распространяет свое действие российская Конституция.</w:t>
      </w:r>
    </w:p>
    <w:p w:rsidR="0065658A"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Представляется, что изложенное выше понимание местного самоуправления составляет ценностную суть законодательного его определения, содержащегося в ст. 2 Федерального закона "Об общих принципах организации местного самоуправления в Российской Федерации" от 28 августа 1995 г. Законодателем под </w:t>
      </w:r>
      <w:r w:rsidRPr="003E53D3">
        <w:rPr>
          <w:rFonts w:ascii="Times New Roman" w:hAnsi="Times New Roman"/>
          <w:b/>
          <w:bCs/>
          <w:i/>
          <w:iCs/>
          <w:sz w:val="28"/>
          <w:szCs w:val="28"/>
          <w:lang w:val="ru-RU"/>
        </w:rPr>
        <w:t xml:space="preserve">местным </w:t>
      </w:r>
      <w:r w:rsidRPr="003E53D3">
        <w:rPr>
          <w:rFonts w:ascii="Times New Roman" w:hAnsi="Times New Roman"/>
          <w:i/>
          <w:iCs/>
          <w:sz w:val="28"/>
          <w:szCs w:val="28"/>
          <w:lang w:val="ru-RU"/>
        </w:rPr>
        <w:t xml:space="preserve">самоуправлением </w:t>
      </w:r>
      <w:r w:rsidRPr="003E53D3">
        <w:rPr>
          <w:rFonts w:ascii="Times New Roman" w:hAnsi="Times New Roman"/>
          <w:sz w:val="28"/>
          <w:szCs w:val="28"/>
          <w:lang w:val="ru-RU"/>
        </w:rPr>
        <w:t xml:space="preserve">понимается "... </w:t>
      </w:r>
      <w:r w:rsidRPr="003E53D3">
        <w:rPr>
          <w:rFonts w:ascii="Times New Roman" w:hAnsi="Times New Roman"/>
          <w:i/>
          <w:iCs/>
          <w:sz w:val="28"/>
          <w:szCs w:val="28"/>
          <w:lang w:val="ru-RU"/>
        </w:rPr>
        <w:t>признаваемая и гарантируемая Конституцией Российской Федерации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w:t>
      </w:r>
    </w:p>
    <w:p w:rsidR="0065658A"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 законодательном определении ключевым является указание на </w:t>
      </w:r>
      <w:r w:rsidRPr="003E53D3">
        <w:rPr>
          <w:rFonts w:ascii="Times New Roman" w:hAnsi="Times New Roman"/>
          <w:i/>
          <w:iCs/>
          <w:sz w:val="28"/>
          <w:szCs w:val="28"/>
          <w:lang w:val="ru-RU"/>
        </w:rPr>
        <w:t xml:space="preserve">самостоятельную </w:t>
      </w:r>
      <w:r w:rsidRPr="003E53D3">
        <w:rPr>
          <w:rFonts w:ascii="Times New Roman" w:hAnsi="Times New Roman"/>
          <w:sz w:val="28"/>
          <w:szCs w:val="28"/>
          <w:lang w:val="ru-RU"/>
        </w:rPr>
        <w:t xml:space="preserve">и </w:t>
      </w:r>
      <w:r w:rsidRPr="003E53D3">
        <w:rPr>
          <w:rFonts w:ascii="Times New Roman" w:hAnsi="Times New Roman"/>
          <w:i/>
          <w:iCs/>
          <w:sz w:val="28"/>
          <w:szCs w:val="28"/>
          <w:lang w:val="ru-RU"/>
        </w:rPr>
        <w:t xml:space="preserve">под свою ответственность </w:t>
      </w:r>
      <w:r w:rsidRPr="003E53D3">
        <w:rPr>
          <w:rFonts w:ascii="Times New Roman" w:hAnsi="Times New Roman"/>
          <w:sz w:val="28"/>
          <w:szCs w:val="28"/>
          <w:lang w:val="ru-RU"/>
        </w:rPr>
        <w:t>деятельность населения.</w:t>
      </w:r>
    </w:p>
    <w:p w:rsidR="00CB585C"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Самостоятельная деятельность — значит осуществляемая людьми по своей воле и в своем интересе. А что означает осуществление деятельности под свою ответственность? В правоведении принято различать положительную и</w:t>
      </w:r>
      <w:r w:rsidR="00CB585C" w:rsidRPr="003E53D3">
        <w:rPr>
          <w:rFonts w:ascii="Times New Roman" w:hAnsi="Times New Roman"/>
          <w:sz w:val="28"/>
          <w:szCs w:val="28"/>
          <w:lang w:val="ru-RU"/>
        </w:rPr>
        <w:t xml:space="preserve"> отрицательную ответственность:</w:t>
      </w:r>
      <w:r w:rsidRPr="003E53D3">
        <w:rPr>
          <w:rFonts w:ascii="Times New Roman" w:hAnsi="Times New Roman"/>
          <w:sz w:val="28"/>
          <w:szCs w:val="28"/>
          <w:lang w:val="ru-RU"/>
        </w:rPr>
        <w:t xml:space="preserve"> </w:t>
      </w:r>
    </w:p>
    <w:p w:rsidR="00CB585C" w:rsidRPr="003E53D3" w:rsidRDefault="00CB58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1. </w:t>
      </w:r>
      <w:r w:rsidR="0065658A" w:rsidRPr="003E53D3">
        <w:rPr>
          <w:rFonts w:ascii="Times New Roman" w:hAnsi="Times New Roman"/>
          <w:i/>
          <w:iCs/>
          <w:sz w:val="28"/>
          <w:szCs w:val="28"/>
          <w:lang w:val="ru-RU"/>
        </w:rPr>
        <w:t xml:space="preserve">Положительная </w:t>
      </w:r>
      <w:r w:rsidR="0065658A" w:rsidRPr="003E53D3">
        <w:rPr>
          <w:rFonts w:ascii="Times New Roman" w:hAnsi="Times New Roman"/>
          <w:sz w:val="28"/>
          <w:szCs w:val="28"/>
          <w:lang w:val="ru-RU"/>
        </w:rPr>
        <w:t xml:space="preserve">ответственность — это понимание важности своих действий для общества, стремление </w:t>
      </w:r>
      <w:r w:rsidR="0065658A" w:rsidRPr="003E53D3">
        <w:rPr>
          <w:rFonts w:ascii="Times New Roman" w:hAnsi="Times New Roman"/>
          <w:b/>
          <w:bCs/>
          <w:sz w:val="28"/>
          <w:szCs w:val="28"/>
          <w:lang w:val="ru-RU"/>
        </w:rPr>
        <w:t xml:space="preserve">и </w:t>
      </w:r>
      <w:r w:rsidR="0065658A" w:rsidRPr="003E53D3">
        <w:rPr>
          <w:rFonts w:ascii="Times New Roman" w:hAnsi="Times New Roman"/>
          <w:sz w:val="28"/>
          <w:szCs w:val="28"/>
          <w:lang w:val="ru-RU"/>
        </w:rPr>
        <w:t xml:space="preserve">желание выполнить их как можно лучше, эффективнее, быстрее, надлежащее осуществление своей социальной роли. В правовой сфере она связана с социально-правовой активностью, проявлением инициативы при реализации правовых предписаний. </w:t>
      </w:r>
    </w:p>
    <w:p w:rsidR="00CB585C" w:rsidRPr="003E53D3" w:rsidRDefault="00CB58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2. </w:t>
      </w:r>
      <w:r w:rsidR="0065658A" w:rsidRPr="003E53D3">
        <w:rPr>
          <w:rFonts w:ascii="Times New Roman" w:hAnsi="Times New Roman"/>
          <w:i/>
          <w:iCs/>
          <w:sz w:val="28"/>
          <w:szCs w:val="28"/>
          <w:lang w:val="ru-RU"/>
        </w:rPr>
        <w:t xml:space="preserve">Отрицательная </w:t>
      </w:r>
      <w:r w:rsidR="0065658A" w:rsidRPr="003E53D3">
        <w:rPr>
          <w:rFonts w:ascii="Times New Roman" w:hAnsi="Times New Roman"/>
          <w:sz w:val="28"/>
          <w:szCs w:val="28"/>
          <w:lang w:val="ru-RU"/>
        </w:rPr>
        <w:t>ответственность связана не с собственным сознанием личности, а с внешним воздействием на нее со стороны общества, государства, иных лиц. Ее суть — возложение на индивидов обязанности претерпевать лишения за совершенные ими правонарушения.</w:t>
      </w:r>
    </w:p>
    <w:p w:rsidR="0065658A"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Конечно, закон, говоря об ответственности населения, Имеет в виду ответственнос</w:t>
      </w:r>
      <w:r w:rsidR="00576931" w:rsidRPr="003E53D3">
        <w:rPr>
          <w:rFonts w:ascii="Times New Roman" w:hAnsi="Times New Roman"/>
          <w:sz w:val="28"/>
          <w:szCs w:val="28"/>
          <w:lang w:val="ru-RU"/>
        </w:rPr>
        <w:t>ть положительную. Деятельность под свою ответственность -</w:t>
      </w:r>
      <w:r w:rsidRPr="003E53D3">
        <w:rPr>
          <w:rFonts w:ascii="Times New Roman" w:hAnsi="Times New Roman"/>
          <w:sz w:val="28"/>
          <w:szCs w:val="28"/>
          <w:lang w:val="ru-RU"/>
        </w:rPr>
        <w:t xml:space="preserve"> это не обязанность населения претерпевать коллективные лишения, применяемые госу</w:t>
      </w:r>
      <w:r w:rsidR="00CB585C" w:rsidRPr="003E53D3">
        <w:rPr>
          <w:rFonts w:ascii="Times New Roman" w:hAnsi="Times New Roman"/>
          <w:sz w:val="28"/>
          <w:szCs w:val="28"/>
          <w:lang w:val="ru-RU"/>
        </w:rPr>
        <w:t>дар</w:t>
      </w:r>
      <w:r w:rsidRPr="003E53D3">
        <w:rPr>
          <w:rFonts w:ascii="Times New Roman" w:hAnsi="Times New Roman"/>
          <w:sz w:val="28"/>
          <w:szCs w:val="28"/>
          <w:lang w:val="ru-RU"/>
        </w:rPr>
        <w:t>ством, а обязанность деятельно осуществлять собственные самоуправленческие права. Правда, ответственное самоуправление предполагает, что в случае ненадлежащего осуществления гражданами своих прав, вытекающие отсюда неблагоприятные социально-экономические, политические и другие последствия ложатся на нас</w:t>
      </w:r>
      <w:r w:rsidR="00FC1726" w:rsidRPr="003E53D3">
        <w:rPr>
          <w:rFonts w:ascii="Times New Roman" w:hAnsi="Times New Roman"/>
          <w:sz w:val="28"/>
          <w:szCs w:val="28"/>
          <w:lang w:val="ru-RU"/>
        </w:rPr>
        <w:t>еление и могут государством не к</w:t>
      </w:r>
      <w:r w:rsidRPr="003E53D3">
        <w:rPr>
          <w:rFonts w:ascii="Times New Roman" w:hAnsi="Times New Roman"/>
          <w:sz w:val="28"/>
          <w:szCs w:val="28"/>
          <w:lang w:val="ru-RU"/>
        </w:rPr>
        <w:t>омпенсироваться.</w:t>
      </w:r>
    </w:p>
    <w:p w:rsidR="0065658A"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Что значит </w:t>
      </w:r>
      <w:r w:rsidR="00FC1726" w:rsidRPr="003E53D3">
        <w:rPr>
          <w:rFonts w:ascii="Times New Roman" w:hAnsi="Times New Roman"/>
          <w:sz w:val="28"/>
          <w:szCs w:val="28"/>
          <w:lang w:val="ru-RU"/>
        </w:rPr>
        <w:t>деятельность,</w:t>
      </w:r>
      <w:r w:rsidRPr="003E53D3">
        <w:rPr>
          <w:rFonts w:ascii="Times New Roman" w:hAnsi="Times New Roman"/>
          <w:sz w:val="28"/>
          <w:szCs w:val="28"/>
          <w:lang w:val="ru-RU"/>
        </w:rPr>
        <w:t xml:space="preserve"> </w:t>
      </w:r>
      <w:r w:rsidRPr="003E53D3">
        <w:rPr>
          <w:rFonts w:ascii="Times New Roman" w:hAnsi="Times New Roman"/>
          <w:i/>
          <w:iCs/>
          <w:sz w:val="28"/>
          <w:szCs w:val="28"/>
          <w:lang w:val="ru-RU"/>
        </w:rPr>
        <w:t xml:space="preserve">признаваемая </w:t>
      </w:r>
      <w:r w:rsidRPr="003E53D3">
        <w:rPr>
          <w:rFonts w:ascii="Times New Roman" w:hAnsi="Times New Roman"/>
          <w:sz w:val="28"/>
          <w:szCs w:val="28"/>
          <w:lang w:val="ru-RU"/>
        </w:rPr>
        <w:t xml:space="preserve">и </w:t>
      </w:r>
      <w:r w:rsidRPr="003E53D3">
        <w:rPr>
          <w:rFonts w:ascii="Times New Roman" w:hAnsi="Times New Roman"/>
          <w:i/>
          <w:iCs/>
          <w:sz w:val="28"/>
          <w:szCs w:val="28"/>
          <w:lang w:val="ru-RU"/>
        </w:rPr>
        <w:t xml:space="preserve">гарантируемая </w:t>
      </w:r>
      <w:r w:rsidRPr="003E53D3">
        <w:rPr>
          <w:rFonts w:ascii="Times New Roman" w:hAnsi="Times New Roman"/>
          <w:sz w:val="28"/>
          <w:szCs w:val="28"/>
          <w:lang w:val="ru-RU"/>
        </w:rPr>
        <w:t>Конституцией? Признаваемая — это деятельность, реализуемая людьми как их естественное социальное притязание в одностороннем порядке не</w:t>
      </w:r>
      <w:r w:rsidR="00FC1726" w:rsidRPr="003E53D3">
        <w:rPr>
          <w:rFonts w:ascii="Times New Roman" w:hAnsi="Times New Roman"/>
          <w:sz w:val="28"/>
          <w:szCs w:val="28"/>
          <w:lang w:val="ru-RU"/>
        </w:rPr>
        <w:t>зависимо от ее правового допуще</w:t>
      </w:r>
      <w:r w:rsidRPr="003E53D3">
        <w:rPr>
          <w:rFonts w:ascii="Times New Roman" w:hAnsi="Times New Roman"/>
          <w:sz w:val="28"/>
          <w:szCs w:val="28"/>
          <w:lang w:val="ru-RU"/>
        </w:rPr>
        <w:t>ния. Государство с помощью правов</w:t>
      </w:r>
      <w:r w:rsidR="00B55F9D" w:rsidRPr="003E53D3">
        <w:rPr>
          <w:rFonts w:ascii="Times New Roman" w:hAnsi="Times New Roman"/>
          <w:sz w:val="28"/>
          <w:szCs w:val="28"/>
          <w:lang w:val="ru-RU"/>
        </w:rPr>
        <w:t>ых средств лишь упорядочивает,</w:t>
      </w:r>
      <w:r w:rsidRPr="003E53D3">
        <w:rPr>
          <w:rFonts w:ascii="Times New Roman" w:hAnsi="Times New Roman"/>
          <w:sz w:val="28"/>
          <w:szCs w:val="28"/>
          <w:lang w:val="ru-RU"/>
        </w:rPr>
        <w:t xml:space="preserve"> внешне оформляет самоуправленческую активность местного населения, не учреждая ее. Гарантируемая — п</w:t>
      </w:r>
      <w:r w:rsidR="00B55F9D" w:rsidRPr="003E53D3">
        <w:rPr>
          <w:rFonts w:ascii="Times New Roman" w:hAnsi="Times New Roman"/>
          <w:sz w:val="28"/>
          <w:szCs w:val="28"/>
          <w:lang w:val="ru-RU"/>
        </w:rPr>
        <w:t>од</w:t>
      </w:r>
      <w:r w:rsidRPr="003E53D3">
        <w:rPr>
          <w:rFonts w:ascii="Times New Roman" w:hAnsi="Times New Roman"/>
          <w:sz w:val="28"/>
          <w:szCs w:val="28"/>
          <w:lang w:val="ru-RU"/>
        </w:rPr>
        <w:t xml:space="preserve">крепляемая, защищаемая государством с помощью ряда мер, прежде </w:t>
      </w:r>
      <w:r w:rsidR="00B55F9D" w:rsidRPr="003E53D3">
        <w:rPr>
          <w:rFonts w:ascii="Times New Roman" w:hAnsi="Times New Roman"/>
          <w:sz w:val="28"/>
          <w:szCs w:val="28"/>
          <w:lang w:val="ru-RU"/>
        </w:rPr>
        <w:t>всего,</w:t>
      </w:r>
      <w:r w:rsidRPr="003E53D3">
        <w:rPr>
          <w:rFonts w:ascii="Times New Roman" w:hAnsi="Times New Roman"/>
          <w:sz w:val="28"/>
          <w:szCs w:val="28"/>
          <w:lang w:val="ru-RU"/>
        </w:rPr>
        <w:t xml:space="preserve"> тех, что пр</w:t>
      </w:r>
      <w:r w:rsidR="00B55F9D" w:rsidRPr="003E53D3">
        <w:rPr>
          <w:rFonts w:ascii="Times New Roman" w:hAnsi="Times New Roman"/>
          <w:sz w:val="28"/>
          <w:szCs w:val="28"/>
          <w:lang w:val="ru-RU"/>
        </w:rPr>
        <w:t>едусмотрены конституционно. Име</w:t>
      </w:r>
      <w:r w:rsidRPr="003E53D3">
        <w:rPr>
          <w:rFonts w:ascii="Times New Roman" w:hAnsi="Times New Roman"/>
          <w:sz w:val="28"/>
          <w:szCs w:val="28"/>
          <w:lang w:val="ru-RU"/>
        </w:rPr>
        <w:t>ется в виду материальное, организационное, методическое и другое содействие местному населению, органам местного самоуправления со стороны государства.</w:t>
      </w:r>
    </w:p>
    <w:p w:rsidR="00B55F9D"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Уточняя содержательные, пространственные и субъектные рамки самоуправленческой д</w:t>
      </w:r>
      <w:r w:rsidR="00B55F9D" w:rsidRPr="003E53D3">
        <w:rPr>
          <w:rFonts w:ascii="Times New Roman" w:hAnsi="Times New Roman"/>
          <w:sz w:val="28"/>
          <w:szCs w:val="28"/>
          <w:lang w:val="ru-RU"/>
        </w:rPr>
        <w:t>еятельности населения, законода</w:t>
      </w:r>
      <w:r w:rsidRPr="003E53D3">
        <w:rPr>
          <w:rFonts w:ascii="Times New Roman" w:hAnsi="Times New Roman"/>
          <w:sz w:val="28"/>
          <w:szCs w:val="28"/>
          <w:lang w:val="ru-RU"/>
        </w:rPr>
        <w:t>тель, раскрывает смысл таких</w:t>
      </w:r>
      <w:r w:rsidR="00B55F9D" w:rsidRPr="003E53D3">
        <w:rPr>
          <w:rFonts w:ascii="Times New Roman" w:hAnsi="Times New Roman"/>
          <w:sz w:val="28"/>
          <w:szCs w:val="28"/>
          <w:lang w:val="ru-RU"/>
        </w:rPr>
        <w:t xml:space="preserve"> категорий, как "вопросы местно</w:t>
      </w:r>
      <w:r w:rsidRPr="003E53D3">
        <w:rPr>
          <w:rFonts w:ascii="Times New Roman" w:hAnsi="Times New Roman"/>
          <w:sz w:val="28"/>
          <w:szCs w:val="28"/>
          <w:lang w:val="ru-RU"/>
        </w:rPr>
        <w:t>го значения", "муниципальное образование", "референдум", "муниципальные выборы", "органы местного самоуправления", "должностное лицо местного самоуправления" и др. (ст. 1, 6, 14-18, 23 и др. Федерального закона от 28 августа 1995 г.).</w:t>
      </w:r>
    </w:p>
    <w:p w:rsidR="00E31B56" w:rsidRPr="003E53D3" w:rsidRDefault="0065658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bCs/>
          <w:sz w:val="28"/>
          <w:szCs w:val="28"/>
          <w:lang w:val="ru-RU"/>
        </w:rPr>
        <w:t xml:space="preserve">Содержание местного самоуправления </w:t>
      </w:r>
      <w:r w:rsidRPr="003E53D3">
        <w:rPr>
          <w:rFonts w:ascii="Times New Roman" w:hAnsi="Times New Roman"/>
          <w:sz w:val="28"/>
          <w:szCs w:val="28"/>
          <w:lang w:val="ru-RU"/>
        </w:rPr>
        <w:t>составляют вопросы местного значения, под которыми разумеются вопросы непосредственного обеспечения жизнедеятельности муниципальных образований, отнесенные к таковым уставами муниципальных образований в соответствии с федеральным законодательством и законодате</w:t>
      </w:r>
      <w:r w:rsidR="00B55F9D" w:rsidRPr="003E53D3">
        <w:rPr>
          <w:rFonts w:ascii="Times New Roman" w:hAnsi="Times New Roman"/>
          <w:sz w:val="28"/>
          <w:szCs w:val="28"/>
          <w:lang w:val="ru-RU"/>
        </w:rPr>
        <w:t>льством субъектов Федерации. Та</w:t>
      </w:r>
      <w:r w:rsidRPr="003E53D3">
        <w:rPr>
          <w:rFonts w:ascii="Times New Roman" w:hAnsi="Times New Roman"/>
          <w:sz w:val="28"/>
          <w:szCs w:val="28"/>
          <w:lang w:val="ru-RU"/>
        </w:rPr>
        <w:t xml:space="preserve">ким образом, </w:t>
      </w:r>
      <w:r w:rsidRPr="003E53D3">
        <w:rPr>
          <w:rFonts w:ascii="Times New Roman" w:hAnsi="Times New Roman"/>
          <w:b/>
          <w:bCs/>
          <w:i/>
          <w:iCs/>
          <w:sz w:val="28"/>
          <w:szCs w:val="28"/>
          <w:lang w:val="ru-RU"/>
        </w:rPr>
        <w:t xml:space="preserve">вопросы местного значения </w:t>
      </w:r>
      <w:r w:rsidRPr="003E53D3">
        <w:rPr>
          <w:rFonts w:ascii="Times New Roman" w:hAnsi="Times New Roman"/>
          <w:sz w:val="28"/>
          <w:szCs w:val="28"/>
          <w:lang w:val="ru-RU"/>
        </w:rPr>
        <w:t xml:space="preserve">— </w:t>
      </w:r>
      <w:r w:rsidRPr="003E53D3">
        <w:rPr>
          <w:rFonts w:ascii="Times New Roman" w:hAnsi="Times New Roman"/>
          <w:bCs/>
          <w:sz w:val="28"/>
          <w:szCs w:val="28"/>
          <w:lang w:val="ru-RU"/>
        </w:rPr>
        <w:t xml:space="preserve">это совокупность дел, </w:t>
      </w:r>
      <w:r w:rsidRPr="003E53D3">
        <w:rPr>
          <w:rFonts w:ascii="Times New Roman" w:hAnsi="Times New Roman"/>
          <w:sz w:val="28"/>
          <w:szCs w:val="28"/>
          <w:lang w:val="ru-RU"/>
        </w:rPr>
        <w:t xml:space="preserve">во-первых, </w:t>
      </w:r>
      <w:r w:rsidRPr="003E53D3">
        <w:rPr>
          <w:rFonts w:ascii="Times New Roman" w:hAnsi="Times New Roman"/>
          <w:bCs/>
          <w:sz w:val="28"/>
          <w:szCs w:val="28"/>
          <w:lang w:val="ru-RU"/>
        </w:rPr>
        <w:t xml:space="preserve">нацеленных на обеспечение нормальной жизнедеятельности низовых территориальных коллективов жителей </w:t>
      </w:r>
      <w:r w:rsidRPr="003E53D3">
        <w:rPr>
          <w:rFonts w:ascii="Times New Roman" w:hAnsi="Times New Roman"/>
          <w:sz w:val="28"/>
          <w:szCs w:val="28"/>
          <w:lang w:val="ru-RU"/>
        </w:rPr>
        <w:t xml:space="preserve">и, во-вторых, </w:t>
      </w:r>
      <w:r w:rsidRPr="003E53D3">
        <w:rPr>
          <w:rFonts w:ascii="Times New Roman" w:hAnsi="Times New Roman"/>
          <w:bCs/>
          <w:sz w:val="28"/>
          <w:szCs w:val="28"/>
          <w:lang w:val="ru-RU"/>
        </w:rPr>
        <w:t xml:space="preserve">решаемых самими этими коллективами самостоятельно или предрасположенных к </w:t>
      </w:r>
      <w:r w:rsidRPr="003E53D3">
        <w:rPr>
          <w:rFonts w:ascii="Times New Roman" w:hAnsi="Times New Roman"/>
          <w:sz w:val="28"/>
          <w:szCs w:val="28"/>
          <w:lang w:val="ru-RU"/>
        </w:rPr>
        <w:t xml:space="preserve">такому </w:t>
      </w:r>
      <w:r w:rsidRPr="003E53D3">
        <w:rPr>
          <w:rFonts w:ascii="Times New Roman" w:hAnsi="Times New Roman"/>
          <w:bCs/>
          <w:sz w:val="28"/>
          <w:szCs w:val="28"/>
          <w:lang w:val="ru-RU"/>
        </w:rPr>
        <w:t xml:space="preserve">решению, </w:t>
      </w:r>
      <w:r w:rsidRPr="003E53D3">
        <w:rPr>
          <w:rFonts w:ascii="Times New Roman" w:hAnsi="Times New Roman"/>
          <w:sz w:val="28"/>
          <w:szCs w:val="28"/>
          <w:lang w:val="ru-RU"/>
        </w:rPr>
        <w:t>пусть и посредством публично-властного</w:t>
      </w:r>
      <w:r w:rsidR="00B55F9D" w:rsidRPr="003E53D3">
        <w:rPr>
          <w:rFonts w:ascii="Times New Roman" w:hAnsi="Times New Roman"/>
          <w:sz w:val="28"/>
          <w:szCs w:val="28"/>
          <w:lang w:val="ru-RU"/>
        </w:rPr>
        <w:t xml:space="preserve"> механизма управления, разделяющего управляющих и управляемых, но не на более высоких управленческих уровнях: региональном, общефедеральном. </w:t>
      </w:r>
    </w:p>
    <w:p w:rsidR="00B55F9D"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Анализируемый закон в ст. 6 очерчивает круг вопросов местного значения, называя 30 предметов ведения местного самоуправления и определяя, что "муниципальные образования вправе принимать к своему рассмотрению иные вопросы, отнесенные к вопросам местного значения законами субъектов Российской Федерации, а также вопросы, не исключенные из их ведения и не отнесенные к ведению других муниципальных образований и органов госуд</w:t>
      </w:r>
      <w:r w:rsidR="002922A5" w:rsidRPr="003E53D3">
        <w:rPr>
          <w:rFonts w:ascii="Times New Roman" w:hAnsi="Times New Roman"/>
          <w:sz w:val="28"/>
          <w:szCs w:val="28"/>
          <w:lang w:val="ru-RU"/>
        </w:rPr>
        <w:t>арственной власти" (ч.2 ст.</w:t>
      </w:r>
      <w:r w:rsidR="00686D2C" w:rsidRPr="003E53D3">
        <w:rPr>
          <w:rFonts w:ascii="Times New Roman" w:hAnsi="Times New Roman"/>
          <w:sz w:val="28"/>
          <w:szCs w:val="28"/>
          <w:lang w:val="ru-RU"/>
        </w:rPr>
        <w:t>6)</w:t>
      </w:r>
      <w:r w:rsidRPr="003E53D3">
        <w:rPr>
          <w:rFonts w:ascii="Times New Roman" w:hAnsi="Times New Roman"/>
          <w:sz w:val="28"/>
          <w:szCs w:val="28"/>
          <w:lang w:val="ru-RU"/>
        </w:rPr>
        <w:t>. Заметим, что предметом местного самоуправления могут быть и государственные дела, вопросы госуд</w:t>
      </w:r>
      <w:r w:rsidR="002922A5" w:rsidRPr="003E53D3">
        <w:rPr>
          <w:rFonts w:ascii="Times New Roman" w:hAnsi="Times New Roman"/>
          <w:sz w:val="28"/>
          <w:szCs w:val="28"/>
          <w:lang w:val="ru-RU"/>
        </w:rPr>
        <w:t>арственного значения: в силу ч.2 ст.</w:t>
      </w:r>
      <w:r w:rsidRPr="003E53D3">
        <w:rPr>
          <w:rFonts w:ascii="Times New Roman" w:hAnsi="Times New Roman"/>
          <w:sz w:val="28"/>
          <w:szCs w:val="28"/>
          <w:lang w:val="ru-RU"/>
        </w:rPr>
        <w:t>132 Конституции РФ органы местного самоуправления могут наделяться законом отдельными государственными полномочиями.</w:t>
      </w:r>
    </w:p>
    <w:p w:rsidR="009916D3"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bCs/>
          <w:sz w:val="28"/>
          <w:szCs w:val="28"/>
          <w:lang w:val="ru-RU"/>
        </w:rPr>
        <w:t xml:space="preserve">Пространственные рамки управленческой деятельности </w:t>
      </w:r>
      <w:r w:rsidRPr="003E53D3">
        <w:rPr>
          <w:rFonts w:ascii="Times New Roman" w:hAnsi="Times New Roman"/>
          <w:sz w:val="28"/>
          <w:szCs w:val="28"/>
          <w:lang w:val="ru-RU"/>
        </w:rPr>
        <w:t xml:space="preserve">низовых коллективов жителей по решению вопросов местного значения законодатель задает с помощью категории "муниципальное образование". </w:t>
      </w:r>
    </w:p>
    <w:p w:rsidR="00B55F9D"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i/>
          <w:iCs/>
          <w:sz w:val="28"/>
          <w:szCs w:val="28"/>
          <w:lang w:val="ru-RU"/>
        </w:rPr>
        <w:t xml:space="preserve">Муниципальное образование </w:t>
      </w:r>
      <w:r w:rsidRPr="003E53D3">
        <w:rPr>
          <w:rFonts w:ascii="Times New Roman" w:hAnsi="Times New Roman"/>
          <w:sz w:val="28"/>
          <w:szCs w:val="28"/>
          <w:lang w:val="ru-RU"/>
        </w:rPr>
        <w:t xml:space="preserve">— </w:t>
      </w:r>
      <w:r w:rsidRPr="003E53D3">
        <w:rPr>
          <w:rFonts w:ascii="Times New Roman" w:hAnsi="Times New Roman"/>
          <w:bCs/>
          <w:sz w:val="28"/>
          <w:szCs w:val="28"/>
          <w:lang w:val="ru-RU"/>
        </w:rPr>
        <w:t>это городское, сельское поселение, несколько поселений, объединенных общей территорией, часть поселения или иная населенная территория, в пределах которых осуществляется местное самоуправление, имеются муниципальная собственность, местный бюджет и выборные органы местного самоуправления</w:t>
      </w:r>
      <w:r w:rsidRPr="003E53D3">
        <w:rPr>
          <w:rFonts w:ascii="Times New Roman" w:hAnsi="Times New Roman"/>
          <w:b/>
          <w:bCs/>
          <w:sz w:val="28"/>
          <w:szCs w:val="28"/>
          <w:lang w:val="ru-RU"/>
        </w:rPr>
        <w:t xml:space="preserve"> </w:t>
      </w:r>
      <w:r w:rsidR="009916D3" w:rsidRPr="003E53D3">
        <w:rPr>
          <w:rFonts w:ascii="Times New Roman" w:hAnsi="Times New Roman"/>
          <w:sz w:val="28"/>
          <w:szCs w:val="28"/>
          <w:lang w:val="ru-RU"/>
        </w:rPr>
        <w:t>(ч.1 ст.</w:t>
      </w:r>
      <w:r w:rsidRPr="003E53D3">
        <w:rPr>
          <w:rFonts w:ascii="Times New Roman" w:hAnsi="Times New Roman"/>
          <w:sz w:val="28"/>
          <w:szCs w:val="28"/>
          <w:lang w:val="ru-RU"/>
        </w:rPr>
        <w:t>1 Федерального закона от 28 августа 1995</w:t>
      </w:r>
      <w:r w:rsidRPr="003E53D3">
        <w:rPr>
          <w:rFonts w:ascii="Times New Roman" w:hAnsi="Times New Roman"/>
          <w:i/>
          <w:iCs/>
          <w:sz w:val="28"/>
          <w:szCs w:val="28"/>
          <w:lang w:val="ru-RU"/>
        </w:rPr>
        <w:t xml:space="preserve">). </w:t>
      </w:r>
      <w:r w:rsidRPr="003E53D3">
        <w:rPr>
          <w:rFonts w:ascii="Times New Roman" w:hAnsi="Times New Roman"/>
          <w:sz w:val="28"/>
          <w:szCs w:val="28"/>
          <w:lang w:val="ru-RU"/>
        </w:rPr>
        <w:t xml:space="preserve">Таким образом, главным пространственным принципом организации местного самоуправления провозглашается </w:t>
      </w:r>
      <w:r w:rsidRPr="003E53D3">
        <w:rPr>
          <w:rFonts w:ascii="Times New Roman" w:hAnsi="Times New Roman"/>
          <w:i/>
          <w:iCs/>
          <w:sz w:val="28"/>
          <w:szCs w:val="28"/>
          <w:lang w:val="ru-RU"/>
        </w:rPr>
        <w:t xml:space="preserve">поселенческий принцип; </w:t>
      </w:r>
      <w:r w:rsidRPr="003E53D3">
        <w:rPr>
          <w:rFonts w:ascii="Times New Roman" w:hAnsi="Times New Roman"/>
          <w:sz w:val="28"/>
          <w:szCs w:val="28"/>
          <w:lang w:val="ru-RU"/>
        </w:rPr>
        <w:t>основой местного самоуправления выступают территории поселений разного типа, хотя законодательная фраза "иная населенная территория" оставляет возможность для выделения в качестве муниципальных образований территорий административно-территориальных единиц: сельсоветов (сельских округов, волостей), районов, уездов и т. д.</w:t>
      </w:r>
    </w:p>
    <w:p w:rsidR="00B57898"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Отличительными признаками муниципального образования выступают: </w:t>
      </w:r>
    </w:p>
    <w:p w:rsidR="00B57898"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1) осуществление в его рамках местного самоуправления; </w:t>
      </w:r>
    </w:p>
    <w:p w:rsidR="00B57898"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2) обособленная муниципальная собственность; </w:t>
      </w:r>
    </w:p>
    <w:p w:rsidR="00B57898"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3) местный бюджет; </w:t>
      </w:r>
    </w:p>
    <w:p w:rsidR="00B57898"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4) выборный орган местного самоуправления; </w:t>
      </w:r>
    </w:p>
    <w:p w:rsidR="00B57898" w:rsidRPr="003E53D3" w:rsidRDefault="00B55F9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5) населенная территория; </w:t>
      </w:r>
    </w:p>
    <w:p w:rsidR="00B7203B" w:rsidRPr="003E53D3" w:rsidRDefault="00732B49"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6</w:t>
      </w:r>
      <w:r w:rsidR="00B55F9D" w:rsidRPr="003E53D3">
        <w:rPr>
          <w:rFonts w:ascii="Times New Roman" w:hAnsi="Times New Roman"/>
          <w:sz w:val="28"/>
          <w:szCs w:val="28"/>
          <w:lang w:val="ru-RU"/>
        </w:rPr>
        <w:t>) устав муниципального образования, зарегистрированный в установленном законодательством порядке.</w:t>
      </w:r>
    </w:p>
    <w:p w:rsidR="00B7203B" w:rsidRPr="003E53D3" w:rsidRDefault="00B720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Наряду с обычными муниципальными образованиями — назовем их </w:t>
      </w:r>
      <w:r w:rsidRPr="003E53D3">
        <w:rPr>
          <w:rFonts w:ascii="Times New Roman" w:hAnsi="Times New Roman"/>
          <w:i/>
          <w:iCs/>
          <w:sz w:val="28"/>
          <w:szCs w:val="28"/>
          <w:lang w:val="ru-RU"/>
        </w:rPr>
        <w:t xml:space="preserve">самостоятельными </w:t>
      </w:r>
      <w:r w:rsidRPr="003E53D3">
        <w:rPr>
          <w:rFonts w:ascii="Times New Roman" w:hAnsi="Times New Roman"/>
          <w:sz w:val="28"/>
          <w:szCs w:val="28"/>
          <w:lang w:val="ru-RU"/>
        </w:rPr>
        <w:t xml:space="preserve">— федеральный законодатель выделяет </w:t>
      </w:r>
      <w:r w:rsidRPr="003E53D3">
        <w:rPr>
          <w:rFonts w:ascii="Times New Roman" w:hAnsi="Times New Roman"/>
          <w:i/>
          <w:iCs/>
          <w:sz w:val="28"/>
          <w:szCs w:val="28"/>
          <w:lang w:val="ru-RU"/>
        </w:rPr>
        <w:t xml:space="preserve">внутригородские </w:t>
      </w:r>
      <w:r w:rsidR="00732B49" w:rsidRPr="003E53D3">
        <w:rPr>
          <w:rFonts w:ascii="Times New Roman" w:hAnsi="Times New Roman"/>
          <w:sz w:val="28"/>
          <w:szCs w:val="28"/>
          <w:lang w:val="ru-RU"/>
        </w:rPr>
        <w:t>муниципальные образования (п.</w:t>
      </w:r>
      <w:r w:rsidRPr="003E53D3">
        <w:rPr>
          <w:rFonts w:ascii="Times New Roman" w:hAnsi="Times New Roman"/>
          <w:sz w:val="28"/>
          <w:szCs w:val="28"/>
          <w:lang w:val="ru-RU"/>
        </w:rPr>
        <w:t>3 ст.6, п.3 ст. 12 Федерального закона от 28 августа 1995 г.),</w:t>
      </w:r>
      <w:r w:rsidR="00732B49" w:rsidRPr="003E53D3">
        <w:rPr>
          <w:rFonts w:ascii="Times New Roman" w:hAnsi="Times New Roman"/>
          <w:sz w:val="28"/>
          <w:szCs w:val="28"/>
          <w:lang w:val="ru-RU"/>
        </w:rPr>
        <w:t xml:space="preserve"> </w:t>
      </w:r>
      <w:r w:rsidRPr="003E53D3">
        <w:rPr>
          <w:rFonts w:ascii="Times New Roman" w:hAnsi="Times New Roman"/>
          <w:sz w:val="28"/>
          <w:szCs w:val="28"/>
          <w:lang w:val="ru-RU"/>
        </w:rPr>
        <w:t>которые он рассматривает как внутренние территориальные</w:t>
      </w:r>
      <w:r w:rsidR="00732B49" w:rsidRPr="003E53D3">
        <w:rPr>
          <w:rFonts w:ascii="Times New Roman" w:hAnsi="Times New Roman"/>
          <w:sz w:val="28"/>
          <w:szCs w:val="28"/>
          <w:lang w:val="ru-RU"/>
        </w:rPr>
        <w:t xml:space="preserve"> </w:t>
      </w:r>
      <w:r w:rsidRPr="003E53D3">
        <w:rPr>
          <w:rFonts w:ascii="Times New Roman" w:hAnsi="Times New Roman"/>
          <w:sz w:val="28"/>
          <w:szCs w:val="28"/>
          <w:lang w:val="ru-RU"/>
        </w:rPr>
        <w:t>подразделения самостоятельных муниципальных образований городских поселений.</w:t>
      </w:r>
    </w:p>
    <w:p w:rsidR="00B7203B" w:rsidRPr="003E53D3" w:rsidRDefault="00B720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bCs/>
          <w:sz w:val="28"/>
          <w:szCs w:val="28"/>
          <w:lang w:val="ru-RU"/>
        </w:rPr>
        <w:t xml:space="preserve">Субъектный состав </w:t>
      </w:r>
      <w:r w:rsidRPr="003E53D3">
        <w:rPr>
          <w:rFonts w:ascii="Times New Roman" w:hAnsi="Times New Roman"/>
          <w:sz w:val="28"/>
          <w:szCs w:val="28"/>
          <w:lang w:val="ru-RU"/>
        </w:rPr>
        <w:t xml:space="preserve">местного </w:t>
      </w:r>
      <w:r w:rsidRPr="003E53D3">
        <w:rPr>
          <w:rFonts w:ascii="Times New Roman" w:hAnsi="Times New Roman"/>
          <w:b/>
          <w:bCs/>
          <w:sz w:val="28"/>
          <w:szCs w:val="28"/>
          <w:lang w:val="ru-RU"/>
        </w:rPr>
        <w:t xml:space="preserve">самоуправления </w:t>
      </w:r>
      <w:r w:rsidR="00732B49" w:rsidRPr="003E53D3">
        <w:rPr>
          <w:rFonts w:ascii="Times New Roman" w:hAnsi="Times New Roman"/>
          <w:sz w:val="28"/>
          <w:szCs w:val="28"/>
          <w:lang w:val="ru-RU"/>
        </w:rPr>
        <w:t>раскрыва</w:t>
      </w:r>
      <w:r w:rsidRPr="003E53D3">
        <w:rPr>
          <w:rFonts w:ascii="Times New Roman" w:hAnsi="Times New Roman"/>
          <w:sz w:val="28"/>
          <w:szCs w:val="28"/>
          <w:lang w:val="ru-RU"/>
        </w:rPr>
        <w:t xml:space="preserve">ется законодателем с помощью двухуровневой модели. К </w:t>
      </w:r>
      <w:r w:rsidR="00732B49" w:rsidRPr="003E53D3">
        <w:rPr>
          <w:rFonts w:ascii="Times New Roman" w:hAnsi="Times New Roman"/>
          <w:i/>
          <w:iCs/>
          <w:sz w:val="28"/>
          <w:szCs w:val="28"/>
          <w:lang w:val="ru-RU"/>
        </w:rPr>
        <w:t>пер</w:t>
      </w:r>
      <w:r w:rsidRPr="003E53D3">
        <w:rPr>
          <w:rFonts w:ascii="Times New Roman" w:hAnsi="Times New Roman"/>
          <w:i/>
          <w:iCs/>
          <w:sz w:val="28"/>
          <w:szCs w:val="28"/>
          <w:lang w:val="ru-RU"/>
        </w:rPr>
        <w:t xml:space="preserve">вому уровню </w:t>
      </w:r>
      <w:r w:rsidRPr="003E53D3">
        <w:rPr>
          <w:rFonts w:ascii="Times New Roman" w:hAnsi="Times New Roman"/>
          <w:sz w:val="28"/>
          <w:szCs w:val="28"/>
          <w:lang w:val="ru-RU"/>
        </w:rPr>
        <w:t>он относит население соответствующих муниципальных образований. Следовательно, основой управленческой деят</w:t>
      </w:r>
      <w:r w:rsidR="00732B49" w:rsidRPr="003E53D3">
        <w:rPr>
          <w:rFonts w:ascii="Times New Roman" w:hAnsi="Times New Roman"/>
          <w:sz w:val="28"/>
          <w:szCs w:val="28"/>
          <w:lang w:val="ru-RU"/>
        </w:rPr>
        <w:t>е</w:t>
      </w:r>
      <w:r w:rsidRPr="003E53D3">
        <w:rPr>
          <w:rFonts w:ascii="Times New Roman" w:hAnsi="Times New Roman"/>
          <w:sz w:val="28"/>
          <w:szCs w:val="28"/>
          <w:lang w:val="ru-RU"/>
        </w:rPr>
        <w:t>ль</w:t>
      </w:r>
      <w:r w:rsidR="00732B49" w:rsidRPr="003E53D3">
        <w:rPr>
          <w:rFonts w:ascii="Times New Roman" w:hAnsi="Times New Roman"/>
          <w:sz w:val="28"/>
          <w:szCs w:val="28"/>
          <w:lang w:val="ru-RU"/>
        </w:rPr>
        <w:t>н</w:t>
      </w:r>
      <w:r w:rsidRPr="003E53D3">
        <w:rPr>
          <w:rFonts w:ascii="Times New Roman" w:hAnsi="Times New Roman"/>
          <w:sz w:val="28"/>
          <w:szCs w:val="28"/>
          <w:lang w:val="ru-RU"/>
        </w:rPr>
        <w:t>ости являются воля и интересы низовых сообществ, то, что объединяет отдел</w:t>
      </w:r>
      <w:r w:rsidR="00732B49" w:rsidRPr="003E53D3">
        <w:rPr>
          <w:rFonts w:ascii="Times New Roman" w:hAnsi="Times New Roman"/>
          <w:sz w:val="28"/>
          <w:szCs w:val="28"/>
          <w:lang w:val="ru-RU"/>
        </w:rPr>
        <w:t>ьных жителей в единый территори</w:t>
      </w:r>
      <w:r w:rsidRPr="003E53D3">
        <w:rPr>
          <w:rFonts w:ascii="Times New Roman" w:hAnsi="Times New Roman"/>
          <w:sz w:val="28"/>
          <w:szCs w:val="28"/>
          <w:lang w:val="ru-RU"/>
        </w:rPr>
        <w:t>альный коллектив. При этом</w:t>
      </w:r>
      <w:r w:rsidR="00732B49" w:rsidRPr="003E53D3">
        <w:rPr>
          <w:rFonts w:ascii="Times New Roman" w:hAnsi="Times New Roman"/>
          <w:sz w:val="28"/>
          <w:szCs w:val="28"/>
          <w:lang w:val="ru-RU"/>
        </w:rPr>
        <w:t>, конечно, под едиными интереса</w:t>
      </w:r>
      <w:r w:rsidRPr="003E53D3">
        <w:rPr>
          <w:rFonts w:ascii="Times New Roman" w:hAnsi="Times New Roman"/>
          <w:sz w:val="28"/>
          <w:szCs w:val="28"/>
          <w:lang w:val="ru-RU"/>
        </w:rPr>
        <w:t>ми жителей следует понимать органичный сплав индивидуальных и групповых интересо</w:t>
      </w:r>
      <w:r w:rsidR="00732B49" w:rsidRPr="003E53D3">
        <w:rPr>
          <w:rFonts w:ascii="Times New Roman" w:hAnsi="Times New Roman"/>
          <w:sz w:val="28"/>
          <w:szCs w:val="28"/>
          <w:lang w:val="ru-RU"/>
        </w:rPr>
        <w:t>в, складывающихся на местах. Та</w:t>
      </w:r>
      <w:r w:rsidRPr="003E53D3">
        <w:rPr>
          <w:rFonts w:ascii="Times New Roman" w:hAnsi="Times New Roman"/>
          <w:sz w:val="28"/>
          <w:szCs w:val="28"/>
          <w:lang w:val="ru-RU"/>
        </w:rPr>
        <w:t>ким единым интересом, например, выступает транспортная инфраструктура мест, об</w:t>
      </w:r>
      <w:r w:rsidR="00732B49" w:rsidRPr="003E53D3">
        <w:rPr>
          <w:rFonts w:ascii="Times New Roman" w:hAnsi="Times New Roman"/>
          <w:sz w:val="28"/>
          <w:szCs w:val="28"/>
          <w:lang w:val="ru-RU"/>
        </w:rPr>
        <w:t>еспечивающая эффективное взаимо</w:t>
      </w:r>
      <w:r w:rsidRPr="003E53D3">
        <w:rPr>
          <w:rFonts w:ascii="Times New Roman" w:hAnsi="Times New Roman"/>
          <w:sz w:val="28"/>
          <w:szCs w:val="28"/>
          <w:lang w:val="ru-RU"/>
        </w:rPr>
        <w:t>действие любых внутренних</w:t>
      </w:r>
      <w:r w:rsidR="00732B49" w:rsidRPr="003E53D3">
        <w:rPr>
          <w:rFonts w:ascii="Times New Roman" w:hAnsi="Times New Roman"/>
          <w:sz w:val="28"/>
          <w:szCs w:val="28"/>
          <w:lang w:val="ru-RU"/>
        </w:rPr>
        <w:t xml:space="preserve"> для коллективов жителей субъек</w:t>
      </w:r>
      <w:r w:rsidRPr="003E53D3">
        <w:rPr>
          <w:rFonts w:ascii="Times New Roman" w:hAnsi="Times New Roman"/>
          <w:sz w:val="28"/>
          <w:szCs w:val="28"/>
          <w:lang w:val="ru-RU"/>
        </w:rPr>
        <w:t>тов во всех сферах их жизнедеятельности, внешние связи коллективов жителей. Общие запросы территориальных сообществ жителей распознаю</w:t>
      </w:r>
      <w:r w:rsidR="00732B49" w:rsidRPr="003E53D3">
        <w:rPr>
          <w:rFonts w:ascii="Times New Roman" w:hAnsi="Times New Roman"/>
          <w:sz w:val="28"/>
          <w:szCs w:val="28"/>
          <w:lang w:val="ru-RU"/>
        </w:rPr>
        <w:t>тся, субъективируются в деятель</w:t>
      </w:r>
      <w:r w:rsidRPr="003E53D3">
        <w:rPr>
          <w:rFonts w:ascii="Times New Roman" w:hAnsi="Times New Roman"/>
          <w:sz w:val="28"/>
          <w:szCs w:val="28"/>
          <w:lang w:val="ru-RU"/>
        </w:rPr>
        <w:t>ности отдельных членов территориальных сообществ: жителей, предприятий, учрежд</w:t>
      </w:r>
      <w:r w:rsidR="00732B49" w:rsidRPr="003E53D3">
        <w:rPr>
          <w:rFonts w:ascii="Times New Roman" w:hAnsi="Times New Roman"/>
          <w:sz w:val="28"/>
          <w:szCs w:val="28"/>
          <w:lang w:val="ru-RU"/>
        </w:rPr>
        <w:t>ений, организаций, органов влас</w:t>
      </w:r>
      <w:r w:rsidRPr="003E53D3">
        <w:rPr>
          <w:rFonts w:ascii="Times New Roman" w:hAnsi="Times New Roman"/>
          <w:sz w:val="28"/>
          <w:szCs w:val="28"/>
          <w:lang w:val="ru-RU"/>
        </w:rPr>
        <w:t>ти, других непосредственно изъявляющих свою волю субъектов. Последние в правовой сфере выступают представителями своих муниципальных обр</w:t>
      </w:r>
      <w:r w:rsidR="00732B49" w:rsidRPr="003E53D3">
        <w:rPr>
          <w:rFonts w:ascii="Times New Roman" w:hAnsi="Times New Roman"/>
          <w:sz w:val="28"/>
          <w:szCs w:val="28"/>
          <w:lang w:val="ru-RU"/>
        </w:rPr>
        <w:t>азований в формах представитель</w:t>
      </w:r>
      <w:r w:rsidRPr="003E53D3">
        <w:rPr>
          <w:rFonts w:ascii="Times New Roman" w:hAnsi="Times New Roman"/>
          <w:sz w:val="28"/>
          <w:szCs w:val="28"/>
          <w:lang w:val="ru-RU"/>
        </w:rPr>
        <w:t>ной и непосредственной демократии.</w:t>
      </w:r>
    </w:p>
    <w:p w:rsidR="00B7203B" w:rsidRPr="003E53D3" w:rsidRDefault="00B720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i/>
          <w:iCs/>
          <w:sz w:val="28"/>
          <w:szCs w:val="28"/>
          <w:lang w:val="ru-RU"/>
        </w:rPr>
        <w:t xml:space="preserve">Второй уровень </w:t>
      </w:r>
      <w:r w:rsidRPr="003E53D3">
        <w:rPr>
          <w:rFonts w:ascii="Times New Roman" w:hAnsi="Times New Roman"/>
          <w:sz w:val="28"/>
          <w:szCs w:val="28"/>
          <w:lang w:val="ru-RU"/>
        </w:rPr>
        <w:t>составляют отдельные жители, иные субъекты, непосредственно изъявляющие свою волю по отношению к общемуниципальным интересам. В то же время по</w:t>
      </w:r>
      <w:r w:rsidR="00732B49" w:rsidRPr="003E53D3">
        <w:rPr>
          <w:rFonts w:ascii="Times New Roman" w:hAnsi="Times New Roman"/>
          <w:sz w:val="28"/>
          <w:szCs w:val="28"/>
          <w:lang w:val="ru-RU"/>
        </w:rPr>
        <w:t xml:space="preserve"> </w:t>
      </w:r>
      <w:r w:rsidRPr="003E53D3">
        <w:rPr>
          <w:rFonts w:ascii="Times New Roman" w:hAnsi="Times New Roman"/>
          <w:sz w:val="28"/>
          <w:szCs w:val="28"/>
          <w:lang w:val="ru-RU"/>
        </w:rPr>
        <w:t>отношению к собственным</w:t>
      </w:r>
      <w:r w:rsidR="00732B49" w:rsidRPr="003E53D3">
        <w:rPr>
          <w:rFonts w:ascii="Times New Roman" w:hAnsi="Times New Roman"/>
          <w:sz w:val="28"/>
          <w:szCs w:val="28"/>
          <w:lang w:val="ru-RU"/>
        </w:rPr>
        <w:t xml:space="preserve"> интересам они должны рассматри</w:t>
      </w:r>
      <w:r w:rsidRPr="003E53D3">
        <w:rPr>
          <w:rFonts w:ascii="Times New Roman" w:hAnsi="Times New Roman"/>
          <w:sz w:val="28"/>
          <w:szCs w:val="28"/>
          <w:lang w:val="ru-RU"/>
        </w:rPr>
        <w:t>ваться как первичные субъекты самоуправления (ст. 1—3 и др. Федерального закона от 28 августа 1995 г.).</w:t>
      </w:r>
    </w:p>
    <w:p w:rsidR="00A636C3" w:rsidRPr="003E53D3" w:rsidRDefault="00A636C3" w:rsidP="003E53D3">
      <w:pPr>
        <w:shd w:val="clear" w:color="auto" w:fill="FFFFFF"/>
        <w:spacing w:line="360" w:lineRule="auto"/>
        <w:ind w:firstLine="709"/>
        <w:jc w:val="both"/>
        <w:rPr>
          <w:rFonts w:ascii="Times New Roman" w:hAnsi="Times New Roman"/>
          <w:sz w:val="28"/>
          <w:szCs w:val="28"/>
          <w:lang w:val="ru-RU"/>
        </w:rPr>
      </w:pPr>
    </w:p>
    <w:p w:rsidR="00283918"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t>2</w:t>
      </w:r>
      <w:r w:rsidR="00A636C3" w:rsidRPr="003E53D3">
        <w:rPr>
          <w:rFonts w:ascii="Times New Roman" w:hAnsi="Times New Roman"/>
          <w:b/>
          <w:sz w:val="28"/>
          <w:szCs w:val="28"/>
          <w:lang w:val="ru-RU"/>
        </w:rPr>
        <w:t>.1 Местное самоуправление – одна</w:t>
      </w:r>
      <w:r w:rsidR="00F418BE" w:rsidRPr="003E53D3">
        <w:rPr>
          <w:rFonts w:ascii="Times New Roman" w:hAnsi="Times New Roman"/>
          <w:b/>
          <w:sz w:val="28"/>
          <w:szCs w:val="28"/>
          <w:lang w:val="ru-RU"/>
        </w:rPr>
        <w:t xml:space="preserve"> из основ Конституционного строя</w:t>
      </w:r>
      <w:r w:rsidR="00A636C3" w:rsidRPr="003E53D3">
        <w:rPr>
          <w:rFonts w:ascii="Times New Roman" w:hAnsi="Times New Roman"/>
          <w:b/>
          <w:sz w:val="28"/>
          <w:szCs w:val="28"/>
          <w:lang w:val="ru-RU"/>
        </w:rPr>
        <w:t xml:space="preserve"> Российской Федерации</w:t>
      </w:r>
    </w:p>
    <w:p w:rsidR="00283918" w:rsidRPr="003E53D3" w:rsidRDefault="00283918" w:rsidP="003E53D3">
      <w:pPr>
        <w:shd w:val="clear" w:color="auto" w:fill="FFFFFF"/>
        <w:spacing w:line="360" w:lineRule="auto"/>
        <w:ind w:firstLine="709"/>
        <w:jc w:val="both"/>
        <w:rPr>
          <w:rFonts w:ascii="Times New Roman" w:hAnsi="Times New Roman"/>
          <w:b/>
          <w:sz w:val="28"/>
          <w:szCs w:val="28"/>
          <w:lang w:val="ru-RU"/>
        </w:rPr>
      </w:pPr>
    </w:p>
    <w:p w:rsidR="00ED2D5C" w:rsidRPr="003E53D3" w:rsidRDefault="00283918"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Основы конституционно</w:t>
      </w:r>
      <w:r w:rsidR="00ED2D5C" w:rsidRPr="003E53D3">
        <w:rPr>
          <w:rFonts w:ascii="Times New Roman" w:hAnsi="Times New Roman"/>
          <w:sz w:val="28"/>
          <w:szCs w:val="28"/>
          <w:lang w:val="ru-RU"/>
        </w:rPr>
        <w:t>го строя представляют собой сис</w:t>
      </w:r>
      <w:r w:rsidRPr="003E53D3">
        <w:rPr>
          <w:rFonts w:ascii="Times New Roman" w:hAnsi="Times New Roman"/>
          <w:sz w:val="28"/>
          <w:szCs w:val="28"/>
          <w:lang w:val="ru-RU"/>
        </w:rPr>
        <w:t>тему базовых конституционных принципов, закрепляемых гл. 1 Конституции РФ, задающих юридическую модель всего об</w:t>
      </w:r>
      <w:r w:rsidR="00ED2D5C" w:rsidRPr="003E53D3">
        <w:rPr>
          <w:rFonts w:ascii="Times New Roman" w:hAnsi="Times New Roman"/>
          <w:sz w:val="28"/>
          <w:szCs w:val="28"/>
          <w:lang w:val="ru-RU"/>
        </w:rPr>
        <w:t>ще</w:t>
      </w:r>
      <w:r w:rsidRPr="003E53D3">
        <w:rPr>
          <w:rFonts w:ascii="Times New Roman" w:hAnsi="Times New Roman"/>
          <w:sz w:val="28"/>
          <w:szCs w:val="28"/>
          <w:lang w:val="ru-RU"/>
        </w:rPr>
        <w:t>ства, государства, национального права в совокупности всех</w:t>
      </w:r>
      <w:r w:rsidR="00ED2D5C" w:rsidRPr="003E53D3">
        <w:rPr>
          <w:rFonts w:ascii="Times New Roman" w:hAnsi="Times New Roman"/>
          <w:sz w:val="28"/>
          <w:szCs w:val="28"/>
          <w:lang w:val="ru-RU"/>
        </w:rPr>
        <w:t xml:space="preserve"> его отраслей. </w:t>
      </w:r>
    </w:p>
    <w:p w:rsidR="00ED2D5C"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Основы конституционного строя — это и действительное осуществление данных принципов, и то состояние общества, государства, национального права, которое сложилось под их воздействием. Одной из основ конституционного строя в силу ст. 3, 8, 9, 12, 15 Конституции РФ, ч.</w:t>
      </w:r>
      <w:r w:rsidR="005901A9" w:rsidRPr="003E53D3">
        <w:rPr>
          <w:rFonts w:ascii="Times New Roman" w:hAnsi="Times New Roman"/>
          <w:sz w:val="28"/>
          <w:szCs w:val="28"/>
          <w:lang w:val="ru-RU"/>
        </w:rPr>
        <w:t>2 ст.</w:t>
      </w:r>
      <w:r w:rsidRPr="003E53D3">
        <w:rPr>
          <w:rFonts w:ascii="Times New Roman" w:hAnsi="Times New Roman"/>
          <w:sz w:val="28"/>
          <w:szCs w:val="28"/>
          <w:lang w:val="ru-RU"/>
        </w:rPr>
        <w:t>2 Федерального закона от 28 августа 1995 г. является местное самоуправление. Оно выступает, во-первых, в качестве фундаментального конституционного принципа, учреждающего, признающего и гарантирующего управленческую самостоятельность мест; во-вторых, в качестве правотворческой, правоприменительной и правореализационной деятельности, направленной на осуществление этого принципа; в-третьих, в качестве политико-правового состояния местной жизни, складывающегося под воздействием конституционного механизма и факторов,</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его искажающих.</w:t>
      </w:r>
    </w:p>
    <w:p w:rsidR="000C019F"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 точному замечанию В. А. Кряжкова, определение местного самоуправления в качестве одной из основ конституционного строя</w:t>
      </w:r>
      <w:r w:rsidR="000C019F" w:rsidRPr="003E53D3">
        <w:rPr>
          <w:rFonts w:ascii="Times New Roman" w:hAnsi="Times New Roman"/>
          <w:sz w:val="28"/>
          <w:szCs w:val="28"/>
          <w:lang w:val="ru-RU"/>
        </w:rPr>
        <w:t xml:space="preserve"> является логически связанным с</w:t>
      </w:r>
      <w:r w:rsidRPr="003E53D3">
        <w:rPr>
          <w:rFonts w:ascii="Times New Roman" w:hAnsi="Times New Roman"/>
          <w:sz w:val="28"/>
          <w:szCs w:val="28"/>
          <w:lang w:val="ru-RU"/>
        </w:rPr>
        <w:t xml:space="preserve"> намерениями России быть демократичес</w:t>
      </w:r>
      <w:r w:rsidR="000C019F" w:rsidRPr="003E53D3">
        <w:rPr>
          <w:rFonts w:ascii="Times New Roman" w:hAnsi="Times New Roman"/>
          <w:sz w:val="28"/>
          <w:szCs w:val="28"/>
          <w:lang w:val="ru-RU"/>
        </w:rPr>
        <w:t>ким и правовым государством (ч.1 ст.</w:t>
      </w:r>
      <w:r w:rsidRPr="003E53D3">
        <w:rPr>
          <w:rFonts w:ascii="Times New Roman" w:hAnsi="Times New Roman"/>
          <w:sz w:val="28"/>
          <w:szCs w:val="28"/>
          <w:lang w:val="ru-RU"/>
        </w:rPr>
        <w:t>1 Конституции РФ). Оно свидетельствует о понимании ценности местного самоуправ</w:t>
      </w:r>
      <w:r w:rsidR="000C019F" w:rsidRPr="003E53D3">
        <w:rPr>
          <w:rFonts w:ascii="Times New Roman" w:hAnsi="Times New Roman"/>
          <w:sz w:val="28"/>
          <w:szCs w:val="28"/>
          <w:lang w:val="ru-RU"/>
        </w:rPr>
        <w:t>ления, обеспечивающего осуществл</w:t>
      </w:r>
      <w:r w:rsidRPr="003E53D3">
        <w:rPr>
          <w:rFonts w:ascii="Times New Roman" w:hAnsi="Times New Roman"/>
          <w:sz w:val="28"/>
          <w:szCs w:val="28"/>
          <w:lang w:val="ru-RU"/>
        </w:rPr>
        <w:t>ение народом своей власти (ч.</w:t>
      </w:r>
      <w:r w:rsidR="000C019F" w:rsidRPr="003E53D3">
        <w:rPr>
          <w:rFonts w:ascii="Times New Roman" w:hAnsi="Times New Roman"/>
          <w:sz w:val="28"/>
          <w:szCs w:val="28"/>
          <w:lang w:val="ru-RU"/>
        </w:rPr>
        <w:t>2 ст.</w:t>
      </w:r>
      <w:r w:rsidRPr="003E53D3">
        <w:rPr>
          <w:rFonts w:ascii="Times New Roman" w:hAnsi="Times New Roman"/>
          <w:sz w:val="28"/>
          <w:szCs w:val="28"/>
          <w:lang w:val="ru-RU"/>
        </w:rPr>
        <w:t>3 Конституции РФ), реализацию прав граждан на участие в упр</w:t>
      </w:r>
      <w:r w:rsidR="000C019F" w:rsidRPr="003E53D3">
        <w:rPr>
          <w:rFonts w:ascii="Times New Roman" w:hAnsi="Times New Roman"/>
          <w:sz w:val="28"/>
          <w:szCs w:val="28"/>
          <w:lang w:val="ru-RU"/>
        </w:rPr>
        <w:t>авлении делами государства (ч.1, 2 ст.</w:t>
      </w:r>
      <w:r w:rsidRPr="003E53D3">
        <w:rPr>
          <w:rFonts w:ascii="Times New Roman" w:hAnsi="Times New Roman"/>
          <w:sz w:val="28"/>
          <w:szCs w:val="28"/>
          <w:lang w:val="ru-RU"/>
        </w:rPr>
        <w:t>32 Конституции РФ) и</w:t>
      </w:r>
      <w:r w:rsidR="000C019F" w:rsidRPr="003E53D3">
        <w:rPr>
          <w:rFonts w:ascii="Times New Roman" w:hAnsi="Times New Roman"/>
          <w:sz w:val="28"/>
          <w:szCs w:val="28"/>
          <w:lang w:val="ru-RU"/>
        </w:rPr>
        <w:t xml:space="preserve"> ряда других основных прав (ст.</w:t>
      </w:r>
      <w:r w:rsidRPr="003E53D3">
        <w:rPr>
          <w:rFonts w:ascii="Times New Roman" w:hAnsi="Times New Roman"/>
          <w:sz w:val="28"/>
          <w:szCs w:val="28"/>
          <w:lang w:val="ru-RU"/>
        </w:rPr>
        <w:t>24, 33, 40, 41, 43 Конституции РФ), позволяющего территориальному сообществу граждан иметь, пользоваться и распоряжаться муниципальной собственностью (ч.2 ст.</w:t>
      </w:r>
      <w:r w:rsidR="000C019F" w:rsidRPr="003E53D3">
        <w:rPr>
          <w:rFonts w:ascii="Times New Roman" w:hAnsi="Times New Roman"/>
          <w:sz w:val="28"/>
          <w:szCs w:val="28"/>
          <w:lang w:val="ru-RU"/>
        </w:rPr>
        <w:t>8, ч.2 ст.</w:t>
      </w:r>
      <w:r w:rsidRPr="003E53D3">
        <w:rPr>
          <w:rFonts w:ascii="Times New Roman" w:hAnsi="Times New Roman"/>
          <w:sz w:val="28"/>
          <w:szCs w:val="28"/>
          <w:lang w:val="ru-RU"/>
        </w:rPr>
        <w:t>9 Конституции РФ), создающего предпосылки к единению общества, человека и государства, укреплению федерации как целого, служащего формой решения национальных вопросов.</w:t>
      </w:r>
    </w:p>
    <w:p w:rsidR="000C019F"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Системный анализ российской Конституции дает основание для следующего утверждения: наряду с закреплением принципа горизон</w:t>
      </w:r>
      <w:r w:rsidR="000C019F" w:rsidRPr="003E53D3">
        <w:rPr>
          <w:rFonts w:ascii="Times New Roman" w:hAnsi="Times New Roman"/>
          <w:sz w:val="28"/>
          <w:szCs w:val="28"/>
          <w:lang w:val="ru-RU"/>
        </w:rPr>
        <w:t>тального разделения власти (ст.</w:t>
      </w:r>
      <w:r w:rsidRPr="003E53D3">
        <w:rPr>
          <w:rFonts w:ascii="Times New Roman" w:hAnsi="Times New Roman"/>
          <w:sz w:val="28"/>
          <w:szCs w:val="28"/>
          <w:lang w:val="ru-RU"/>
        </w:rPr>
        <w:t>10 говорит о том, что государственная власть осуществляется на основе разделения на законодательную, исполнительную и судебную) Конституция закладывает и принцип вертик</w:t>
      </w:r>
      <w:r w:rsidR="000C019F" w:rsidRPr="003E53D3">
        <w:rPr>
          <w:rFonts w:ascii="Times New Roman" w:hAnsi="Times New Roman"/>
          <w:sz w:val="28"/>
          <w:szCs w:val="28"/>
          <w:lang w:val="ru-RU"/>
        </w:rPr>
        <w:t xml:space="preserve">ального разделения власти (ст.5, 11, </w:t>
      </w:r>
      <w:r w:rsidRPr="003E53D3">
        <w:rPr>
          <w:rFonts w:ascii="Times New Roman" w:hAnsi="Times New Roman"/>
          <w:sz w:val="28"/>
          <w:szCs w:val="28"/>
          <w:lang w:val="ru-RU"/>
        </w:rPr>
        <w:t>12). В рамках вертикальной децентрализации власти наряду с государственным центром (Российской Федерацией в целом) и регионами (субъектами Федерации) обособляются также местные сообщества жителей (муниципальные образования)</w:t>
      </w:r>
      <w:r w:rsidR="000C019F" w:rsidRPr="003E53D3">
        <w:rPr>
          <w:rFonts w:ascii="Times New Roman" w:hAnsi="Times New Roman"/>
          <w:sz w:val="28"/>
          <w:szCs w:val="28"/>
          <w:lang w:val="ru-RU"/>
        </w:rPr>
        <w:t>. Названные составляющие опреде</w:t>
      </w:r>
      <w:r w:rsidRPr="003E53D3">
        <w:rPr>
          <w:rFonts w:ascii="Times New Roman" w:hAnsi="Times New Roman"/>
          <w:sz w:val="28"/>
          <w:szCs w:val="28"/>
          <w:lang w:val="ru-RU"/>
        </w:rPr>
        <w:t xml:space="preserve">ляют дробление аппарата публичной власти на три группы органов: </w:t>
      </w:r>
    </w:p>
    <w:p w:rsidR="000C019F" w:rsidRPr="003E53D3" w:rsidRDefault="000C019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1. </w:t>
      </w:r>
      <w:r w:rsidR="00ED2D5C" w:rsidRPr="003E53D3">
        <w:rPr>
          <w:rFonts w:ascii="Times New Roman" w:hAnsi="Times New Roman"/>
          <w:sz w:val="28"/>
          <w:szCs w:val="28"/>
          <w:lang w:val="ru-RU"/>
        </w:rPr>
        <w:t xml:space="preserve">федеральные органы; </w:t>
      </w:r>
    </w:p>
    <w:p w:rsidR="000C019F" w:rsidRPr="003E53D3" w:rsidRDefault="000C019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2. </w:t>
      </w:r>
      <w:r w:rsidR="00ED2D5C" w:rsidRPr="003E53D3">
        <w:rPr>
          <w:rFonts w:ascii="Times New Roman" w:hAnsi="Times New Roman"/>
          <w:sz w:val="28"/>
          <w:szCs w:val="28"/>
          <w:lang w:val="ru-RU"/>
        </w:rPr>
        <w:t xml:space="preserve">государственные органы субъектов Федерации; </w:t>
      </w:r>
    </w:p>
    <w:p w:rsidR="00ED2D5C" w:rsidRPr="003E53D3" w:rsidRDefault="000C019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3. </w:t>
      </w:r>
      <w:r w:rsidR="00ED2D5C" w:rsidRPr="003E53D3">
        <w:rPr>
          <w:rFonts w:ascii="Times New Roman" w:hAnsi="Times New Roman"/>
          <w:sz w:val="28"/>
          <w:szCs w:val="28"/>
          <w:lang w:val="ru-RU"/>
        </w:rPr>
        <w:t>органы местного самоуправления. Вертикальная децентрализация власти с обособлением самостоятельного местного самоуправления подтверждает превращение последнего в основополагающий элемент конституционного строя страны.</w:t>
      </w:r>
    </w:p>
    <w:p w:rsidR="00ED2D5C"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Конституция РФ не просто обособляет местное самоуправление, но и отделяет его от государственно</w:t>
      </w:r>
      <w:r w:rsidR="00304D75" w:rsidRPr="003E53D3">
        <w:rPr>
          <w:rFonts w:ascii="Times New Roman" w:hAnsi="Times New Roman"/>
          <w:sz w:val="28"/>
          <w:szCs w:val="28"/>
          <w:lang w:val="ru-RU"/>
        </w:rPr>
        <w:t xml:space="preserve"> </w:t>
      </w:r>
      <w:r w:rsidRPr="003E53D3">
        <w:rPr>
          <w:rFonts w:ascii="Times New Roman" w:hAnsi="Times New Roman"/>
          <w:sz w:val="28"/>
          <w:szCs w:val="28"/>
          <w:lang w:val="ru-RU"/>
        </w:rPr>
        <w:t>-</w:t>
      </w:r>
      <w:r w:rsidR="00304D75" w:rsidRPr="003E53D3">
        <w:rPr>
          <w:rFonts w:ascii="Times New Roman" w:hAnsi="Times New Roman"/>
          <w:sz w:val="28"/>
          <w:szCs w:val="28"/>
          <w:lang w:val="ru-RU"/>
        </w:rPr>
        <w:t xml:space="preserve"> </w:t>
      </w:r>
      <w:r w:rsidRPr="003E53D3">
        <w:rPr>
          <w:rFonts w:ascii="Times New Roman" w:hAnsi="Times New Roman"/>
          <w:sz w:val="28"/>
          <w:szCs w:val="28"/>
          <w:lang w:val="ru-RU"/>
        </w:rPr>
        <w:t>властного механизма. Статья 12 указывает, что о</w:t>
      </w:r>
      <w:r w:rsidR="00304D75" w:rsidRPr="003E53D3">
        <w:rPr>
          <w:rFonts w:ascii="Times New Roman" w:hAnsi="Times New Roman"/>
          <w:sz w:val="28"/>
          <w:szCs w:val="28"/>
          <w:lang w:val="ru-RU"/>
        </w:rPr>
        <w:t xml:space="preserve">рганы местного самоуправления </w:t>
      </w:r>
      <w:r w:rsidRPr="003E53D3">
        <w:rPr>
          <w:rFonts w:ascii="Times New Roman" w:hAnsi="Times New Roman"/>
          <w:sz w:val="28"/>
          <w:szCs w:val="28"/>
          <w:lang w:val="ru-RU"/>
        </w:rPr>
        <w:t>не входят в систему органов государственной власти. Означает ли это, что местное самоуправление есть вид общественного, гражданского самоуправления, один из элементов гражданского общества в его относительном противопоставлении государственно</w:t>
      </w:r>
      <w:r w:rsidR="00304D75" w:rsidRPr="003E53D3">
        <w:rPr>
          <w:rFonts w:ascii="Times New Roman" w:hAnsi="Times New Roman"/>
          <w:sz w:val="28"/>
          <w:szCs w:val="28"/>
          <w:lang w:val="ru-RU"/>
        </w:rPr>
        <w:t xml:space="preserve"> </w:t>
      </w:r>
      <w:r w:rsidRPr="003E53D3">
        <w:rPr>
          <w:rFonts w:ascii="Times New Roman" w:hAnsi="Times New Roman"/>
          <w:sz w:val="28"/>
          <w:szCs w:val="28"/>
          <w:lang w:val="ru-RU"/>
        </w:rPr>
        <w:t>-</w:t>
      </w:r>
      <w:r w:rsidR="00304D75" w:rsidRPr="003E53D3">
        <w:rPr>
          <w:rFonts w:ascii="Times New Roman" w:hAnsi="Times New Roman"/>
          <w:sz w:val="28"/>
          <w:szCs w:val="28"/>
          <w:lang w:val="ru-RU"/>
        </w:rPr>
        <w:t xml:space="preserve"> </w:t>
      </w:r>
      <w:r w:rsidRPr="003E53D3">
        <w:rPr>
          <w:rFonts w:ascii="Times New Roman" w:hAnsi="Times New Roman"/>
          <w:sz w:val="28"/>
          <w:szCs w:val="28"/>
          <w:lang w:val="ru-RU"/>
        </w:rPr>
        <w:t>публичному аппарату власти? Можно ли рассматривать местное самоуправление как своеобразную негосударственную общественную организацию жителей? Для положительного ответа на эти вопросы нет весомых оснований.</w:t>
      </w:r>
    </w:p>
    <w:p w:rsidR="00ED2D5C"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Во-первых, если общественные объединения возникают и исчезают по воле граждан, могут создаваться или не создаваться, то органы местного самоуправления, </w:t>
      </w:r>
      <w:r w:rsidRPr="003E53D3">
        <w:rPr>
          <w:rFonts w:ascii="Times New Roman" w:hAnsi="Times New Roman"/>
          <w:i/>
          <w:iCs/>
          <w:sz w:val="28"/>
          <w:szCs w:val="28"/>
          <w:lang w:val="ru-RU"/>
        </w:rPr>
        <w:t xml:space="preserve">муниципальные образования </w:t>
      </w:r>
      <w:r w:rsidRPr="003E53D3">
        <w:rPr>
          <w:rFonts w:ascii="Times New Roman" w:hAnsi="Times New Roman"/>
          <w:sz w:val="28"/>
          <w:szCs w:val="28"/>
          <w:lang w:val="ru-RU"/>
        </w:rPr>
        <w:t xml:space="preserve">в целом </w:t>
      </w:r>
      <w:r w:rsidRPr="003E53D3">
        <w:rPr>
          <w:rFonts w:ascii="Times New Roman" w:hAnsi="Times New Roman"/>
          <w:i/>
          <w:iCs/>
          <w:sz w:val="28"/>
          <w:szCs w:val="28"/>
          <w:lang w:val="ru-RU"/>
        </w:rPr>
        <w:t>создаются в обя</w:t>
      </w:r>
      <w:r w:rsidR="004E441C" w:rsidRPr="003E53D3">
        <w:rPr>
          <w:rFonts w:ascii="Times New Roman" w:hAnsi="Times New Roman"/>
          <w:i/>
          <w:iCs/>
          <w:sz w:val="28"/>
          <w:szCs w:val="28"/>
          <w:lang w:val="ru-RU"/>
        </w:rPr>
        <w:t>зательном</w:t>
      </w:r>
      <w:r w:rsidR="003E53D3" w:rsidRPr="003E53D3">
        <w:rPr>
          <w:rFonts w:ascii="Times New Roman" w:hAnsi="Times New Roman"/>
          <w:i/>
          <w:iCs/>
          <w:sz w:val="28"/>
          <w:szCs w:val="28"/>
          <w:lang w:val="ru-RU"/>
        </w:rPr>
        <w:t xml:space="preserve"> </w:t>
      </w:r>
      <w:r w:rsidRPr="003E53D3">
        <w:rPr>
          <w:rFonts w:ascii="Times New Roman" w:hAnsi="Times New Roman"/>
          <w:i/>
          <w:iCs/>
          <w:sz w:val="28"/>
          <w:szCs w:val="28"/>
          <w:lang w:val="ru-RU"/>
        </w:rPr>
        <w:t xml:space="preserve">порядке </w:t>
      </w:r>
      <w:r w:rsidRPr="003E53D3">
        <w:rPr>
          <w:rFonts w:ascii="Times New Roman" w:hAnsi="Times New Roman"/>
          <w:sz w:val="28"/>
          <w:szCs w:val="28"/>
          <w:lang w:val="ru-RU"/>
        </w:rPr>
        <w:t>— они не факультативны.</w:t>
      </w:r>
    </w:p>
    <w:p w:rsidR="00ED2D5C"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Во-вторых, если общественные объединения самостоятельно определяют нап</w:t>
      </w:r>
      <w:r w:rsidR="004E441C" w:rsidRPr="003E53D3">
        <w:rPr>
          <w:rFonts w:ascii="Times New Roman" w:hAnsi="Times New Roman"/>
          <w:sz w:val="28"/>
          <w:szCs w:val="28"/>
          <w:lang w:val="ru-RU"/>
        </w:rPr>
        <w:t>равления своей деятельности, то</w:t>
      </w:r>
      <w:r w:rsidRPr="003E53D3">
        <w:rPr>
          <w:rFonts w:ascii="Times New Roman" w:hAnsi="Times New Roman"/>
          <w:sz w:val="28"/>
          <w:szCs w:val="28"/>
          <w:lang w:val="ru-RU"/>
        </w:rPr>
        <w:t xml:space="preserve"> в отношении муниципальных образований и их органов </w:t>
      </w:r>
      <w:r w:rsidRPr="003E53D3">
        <w:rPr>
          <w:rFonts w:ascii="Times New Roman" w:hAnsi="Times New Roman"/>
          <w:i/>
          <w:iCs/>
          <w:sz w:val="28"/>
          <w:szCs w:val="28"/>
          <w:lang w:val="ru-RU"/>
        </w:rPr>
        <w:t>направления работы задает государство в императивном порядке.</w:t>
      </w:r>
    </w:p>
    <w:p w:rsidR="00ED2D5C" w:rsidRPr="003E53D3" w:rsidRDefault="00ED2D5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В-третьих, если объединение в общественные союзы происходит на основе общности субъективных интересов людей (я объединяюсь с теми, кто мне близок), то </w:t>
      </w:r>
      <w:r w:rsidRPr="003E53D3">
        <w:rPr>
          <w:rFonts w:ascii="Times New Roman" w:hAnsi="Times New Roman"/>
          <w:i/>
          <w:iCs/>
          <w:sz w:val="28"/>
          <w:szCs w:val="28"/>
          <w:lang w:val="ru-RU"/>
        </w:rPr>
        <w:t xml:space="preserve">объединение в муниципальные образования обусловливается </w:t>
      </w:r>
      <w:r w:rsidRPr="003E53D3">
        <w:rPr>
          <w:rFonts w:ascii="Times New Roman" w:hAnsi="Times New Roman"/>
          <w:sz w:val="28"/>
          <w:szCs w:val="28"/>
          <w:lang w:val="ru-RU"/>
        </w:rPr>
        <w:t xml:space="preserve">объективным </w:t>
      </w:r>
      <w:r w:rsidRPr="003E53D3">
        <w:rPr>
          <w:rFonts w:ascii="Times New Roman" w:hAnsi="Times New Roman"/>
          <w:i/>
          <w:iCs/>
          <w:sz w:val="28"/>
          <w:szCs w:val="28"/>
          <w:lang w:val="ru-RU"/>
        </w:rPr>
        <w:t xml:space="preserve">фактом совместного проживания </w:t>
      </w:r>
      <w:r w:rsidRPr="003E53D3">
        <w:rPr>
          <w:rFonts w:ascii="Times New Roman" w:hAnsi="Times New Roman"/>
          <w:sz w:val="28"/>
          <w:szCs w:val="28"/>
          <w:lang w:val="ru-RU"/>
        </w:rPr>
        <w:t xml:space="preserve">людей в одном месте. Кроме того, человек способен менять союзы общения, не меняя объективных условий своего существования — смена ячейки местного самоуправления всегда связана с </w:t>
      </w:r>
      <w:r w:rsidR="00A73F3F" w:rsidRPr="003E53D3">
        <w:rPr>
          <w:rFonts w:ascii="Times New Roman" w:hAnsi="Times New Roman"/>
          <w:sz w:val="28"/>
          <w:szCs w:val="28"/>
          <w:lang w:val="ru-RU"/>
        </w:rPr>
        <w:t>перемещением в пространстве, т.</w:t>
      </w:r>
      <w:r w:rsidRPr="003E53D3">
        <w:rPr>
          <w:rFonts w:ascii="Times New Roman" w:hAnsi="Times New Roman"/>
          <w:sz w:val="28"/>
          <w:szCs w:val="28"/>
          <w:lang w:val="ru-RU"/>
        </w:rPr>
        <w:t>е. с изменением объективных условий своего существования.</w:t>
      </w:r>
    </w:p>
    <w:p w:rsidR="00ED2D5C" w:rsidRPr="003E53D3" w:rsidRDefault="00ED2D5C" w:rsidP="003E53D3">
      <w:pPr>
        <w:shd w:val="clear" w:color="auto" w:fill="FFFFFF"/>
        <w:spacing w:line="360" w:lineRule="auto"/>
        <w:ind w:firstLine="709"/>
        <w:jc w:val="both"/>
        <w:rPr>
          <w:rFonts w:ascii="Times New Roman" w:hAnsi="Times New Roman"/>
          <w:i/>
          <w:iCs/>
          <w:sz w:val="28"/>
          <w:szCs w:val="28"/>
          <w:lang w:val="ru-RU"/>
        </w:rPr>
      </w:pPr>
      <w:r w:rsidRPr="003E53D3">
        <w:rPr>
          <w:rFonts w:ascii="Times New Roman" w:hAnsi="Times New Roman"/>
          <w:sz w:val="28"/>
          <w:szCs w:val="28"/>
          <w:lang w:val="ru-RU"/>
        </w:rPr>
        <w:t xml:space="preserve">В-четвертых, деятельность общественных объединений может не ограничиваться местным уровнем, напротив, </w:t>
      </w:r>
      <w:r w:rsidRPr="003E53D3">
        <w:rPr>
          <w:rFonts w:ascii="Times New Roman" w:hAnsi="Times New Roman"/>
          <w:i/>
          <w:iCs/>
          <w:sz w:val="28"/>
          <w:szCs w:val="28"/>
          <w:lang w:val="ru-RU"/>
        </w:rPr>
        <w:t xml:space="preserve">деятельность муниципальных образований </w:t>
      </w:r>
      <w:r w:rsidRPr="003E53D3">
        <w:rPr>
          <w:rFonts w:ascii="Times New Roman" w:hAnsi="Times New Roman"/>
          <w:sz w:val="28"/>
          <w:szCs w:val="28"/>
          <w:lang w:val="ru-RU"/>
        </w:rPr>
        <w:t xml:space="preserve">всегда </w:t>
      </w:r>
      <w:r w:rsidRPr="003E53D3">
        <w:rPr>
          <w:rFonts w:ascii="Times New Roman" w:hAnsi="Times New Roman"/>
          <w:i/>
          <w:iCs/>
          <w:sz w:val="28"/>
          <w:szCs w:val="28"/>
          <w:lang w:val="ru-RU"/>
        </w:rPr>
        <w:t>административно замыкается рамками низовых территориальных сообществ жителей.</w:t>
      </w:r>
    </w:p>
    <w:p w:rsidR="00A73F3F" w:rsidRPr="003E53D3" w:rsidRDefault="00A73F3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В-пятых, если решения руководящих органов общественных объединений обязательны для членов этих объединений в той мере, в какой они признают данные решения, то нормативные, индивидуальные </w:t>
      </w:r>
      <w:r w:rsidRPr="003E53D3">
        <w:rPr>
          <w:rFonts w:ascii="Times New Roman" w:hAnsi="Times New Roman"/>
          <w:i/>
          <w:iCs/>
          <w:sz w:val="28"/>
          <w:szCs w:val="28"/>
          <w:lang w:val="ru-RU"/>
        </w:rPr>
        <w:t xml:space="preserve">установления органов местного самоуправления, </w:t>
      </w:r>
      <w:r w:rsidRPr="003E53D3">
        <w:rPr>
          <w:rFonts w:ascii="Times New Roman" w:hAnsi="Times New Roman"/>
          <w:sz w:val="28"/>
          <w:szCs w:val="28"/>
          <w:lang w:val="ru-RU"/>
        </w:rPr>
        <w:t xml:space="preserve">принятые в пределах компетенции последних, </w:t>
      </w:r>
      <w:r w:rsidRPr="003E53D3">
        <w:rPr>
          <w:rFonts w:ascii="Times New Roman" w:hAnsi="Times New Roman"/>
          <w:i/>
          <w:iCs/>
          <w:sz w:val="28"/>
          <w:szCs w:val="28"/>
          <w:lang w:val="ru-RU"/>
        </w:rPr>
        <w:t>обязательны для всех, кому они адресованы.</w:t>
      </w:r>
    </w:p>
    <w:p w:rsidR="009972AE" w:rsidRPr="003E53D3" w:rsidRDefault="00A73F3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Итак, </w:t>
      </w:r>
      <w:r w:rsidRPr="003E53D3">
        <w:rPr>
          <w:rFonts w:ascii="Times New Roman" w:hAnsi="Times New Roman"/>
          <w:b/>
          <w:bCs/>
          <w:sz w:val="28"/>
          <w:szCs w:val="28"/>
          <w:lang w:val="ru-RU"/>
        </w:rPr>
        <w:t xml:space="preserve">муниципальные образования, органы местного самоуправления не могут быть включены в совокупность добровольных, общественных объединений. </w:t>
      </w:r>
      <w:r w:rsidRPr="003E53D3">
        <w:rPr>
          <w:rFonts w:ascii="Times New Roman" w:hAnsi="Times New Roman"/>
          <w:sz w:val="28"/>
          <w:szCs w:val="28"/>
          <w:lang w:val="ru-RU"/>
        </w:rPr>
        <w:t>Муниципальные образования и их органы — элемент публично-властного механизма общества. В то же время надо отметить, что в муниципальных образованиях как нигде могут тесно переплетаться публично-властные и общественные начала, в том числе в деятельности органов местного самоуправления.</w:t>
      </w:r>
    </w:p>
    <w:p w:rsidR="00E0577B" w:rsidRPr="003E53D3" w:rsidRDefault="00A73F3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Отказ от рассмотрения местного самоуправления как вида общественной самодеятельности делает насущным вопрос о соотношении муниципальных образований и государства, органов местного самоуправления и государственных органов. По мнению А. А. Торшенко, "... речь не идет об абсолютном разделении государственного управления </w:t>
      </w:r>
      <w:r w:rsidRPr="003E53D3">
        <w:rPr>
          <w:rFonts w:ascii="Times New Roman" w:hAnsi="Times New Roman"/>
          <w:bCs/>
          <w:sz w:val="28"/>
          <w:szCs w:val="28"/>
          <w:lang w:val="ru-RU"/>
        </w:rPr>
        <w:t>и</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местного самоуправления, а тем более — о противопоставлении их друг другу. Необходимо иметь в виду, что и то, и другое — составные части единого конституционного (но не государственного)</w:t>
      </w:r>
      <w:r w:rsidR="009972AE" w:rsidRPr="003E53D3">
        <w:rPr>
          <w:rFonts w:ascii="Times New Roman" w:hAnsi="Times New Roman"/>
          <w:sz w:val="28"/>
          <w:szCs w:val="28"/>
          <w:lang w:val="ru-RU"/>
        </w:rPr>
        <w:t xml:space="preserve"> механиз</w:t>
      </w:r>
      <w:r w:rsidRPr="003E53D3">
        <w:rPr>
          <w:rFonts w:ascii="Times New Roman" w:hAnsi="Times New Roman"/>
          <w:sz w:val="28"/>
          <w:szCs w:val="28"/>
          <w:lang w:val="ru-RU"/>
        </w:rPr>
        <w:t xml:space="preserve">ма". Заложенная в российской конституции вертикальная децентрализация власти с выделением местного самоуправления в качестве негосударственного элемента публичной власти подразумевает разведение категорий "публичная власть" и "государственная власть", которые ранее традиционно отождествлялись. По смыслу Конституции Российской Федерации </w:t>
      </w:r>
      <w:r w:rsidRPr="003E53D3">
        <w:rPr>
          <w:rFonts w:ascii="Times New Roman" w:hAnsi="Times New Roman"/>
          <w:bCs/>
          <w:sz w:val="28"/>
          <w:szCs w:val="28"/>
          <w:lang w:val="ru-RU"/>
        </w:rPr>
        <w:t xml:space="preserve">механизм публичной власти совмещает в себе верховную публичную власть, материализуемую государством, и местную власть, осуществляемую </w:t>
      </w:r>
      <w:r w:rsidRPr="003E53D3">
        <w:rPr>
          <w:rFonts w:ascii="Times New Roman" w:hAnsi="Times New Roman"/>
          <w:sz w:val="28"/>
          <w:szCs w:val="28"/>
          <w:lang w:val="ru-RU"/>
        </w:rPr>
        <w:t xml:space="preserve">в муниципальных образованиях </w:t>
      </w:r>
      <w:r w:rsidRPr="003E53D3">
        <w:rPr>
          <w:rFonts w:ascii="Times New Roman" w:hAnsi="Times New Roman"/>
          <w:bCs/>
          <w:sz w:val="28"/>
          <w:szCs w:val="28"/>
          <w:lang w:val="ru-RU"/>
        </w:rPr>
        <w:t xml:space="preserve">органами местного самоуправления или </w:t>
      </w:r>
      <w:r w:rsidRPr="003E53D3">
        <w:rPr>
          <w:rFonts w:ascii="Times New Roman" w:hAnsi="Times New Roman"/>
          <w:sz w:val="28"/>
          <w:szCs w:val="28"/>
          <w:lang w:val="ru-RU"/>
        </w:rPr>
        <w:t xml:space="preserve">непосредственно </w:t>
      </w:r>
      <w:r w:rsidRPr="003E53D3">
        <w:rPr>
          <w:rFonts w:ascii="Times New Roman" w:hAnsi="Times New Roman"/>
          <w:bCs/>
          <w:sz w:val="28"/>
          <w:szCs w:val="28"/>
          <w:lang w:val="ru-RU"/>
        </w:rPr>
        <w:t>населением.</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Кроме прочего это означает, что местное самоуправление как одна из основ конституционного строя (наряду с</w:t>
      </w:r>
      <w:r w:rsidR="00E0577B" w:rsidRPr="003E53D3">
        <w:rPr>
          <w:rFonts w:ascii="Times New Roman" w:hAnsi="Times New Roman"/>
          <w:sz w:val="28"/>
          <w:szCs w:val="28"/>
          <w:lang w:val="ru-RU"/>
        </w:rPr>
        <w:t xml:space="preserve"> </w:t>
      </w:r>
      <w:r w:rsidRPr="003E53D3">
        <w:rPr>
          <w:rFonts w:ascii="Times New Roman" w:hAnsi="Times New Roman"/>
          <w:sz w:val="28"/>
          <w:szCs w:val="28"/>
          <w:lang w:val="ru-RU"/>
        </w:rPr>
        <w:t>государством) имеет источником своего существования не государственную, а конституционную волю.</w:t>
      </w:r>
    </w:p>
    <w:p w:rsidR="00A73F3F" w:rsidRPr="003E53D3" w:rsidRDefault="00A73F3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Надо обратить внимание и на исторический контекст современного конституционного закрепления местного самоуправления в стране. Выдающийся русский историк В. О. Ключевский в</w:t>
      </w:r>
      <w:r w:rsidRPr="003E53D3">
        <w:rPr>
          <w:rFonts w:ascii="Times New Roman" w:hAnsi="Times New Roman"/>
          <w:smallCaps/>
          <w:sz w:val="28"/>
          <w:szCs w:val="28"/>
          <w:lang w:val="ru-RU"/>
        </w:rPr>
        <w:t xml:space="preserve"> </w:t>
      </w:r>
      <w:r w:rsidRPr="003E53D3">
        <w:rPr>
          <w:rFonts w:ascii="Times New Roman" w:hAnsi="Times New Roman"/>
          <w:sz w:val="28"/>
          <w:szCs w:val="28"/>
          <w:lang w:val="ru-RU"/>
        </w:rPr>
        <w:t>качестве главного и определяющего факта русской истории называ</w:t>
      </w:r>
      <w:r w:rsidR="00EB246D" w:rsidRPr="003E53D3">
        <w:rPr>
          <w:rFonts w:ascii="Times New Roman" w:hAnsi="Times New Roman"/>
          <w:sz w:val="28"/>
          <w:szCs w:val="28"/>
          <w:lang w:val="ru-RU"/>
        </w:rPr>
        <w:t>л факт колонизации, т.</w:t>
      </w:r>
      <w:r w:rsidRPr="003E53D3">
        <w:rPr>
          <w:rFonts w:ascii="Times New Roman" w:hAnsi="Times New Roman"/>
          <w:sz w:val="28"/>
          <w:szCs w:val="28"/>
          <w:lang w:val="ru-RU"/>
        </w:rPr>
        <w:t>е. постоянное движение русского государства вширь, освоение им все новых и новых районов, вовлечение в русский мир новых народов, культур. Новейшая русская история свидетельствует об уходе данного факта в прошлое.</w:t>
      </w:r>
    </w:p>
    <w:p w:rsidR="00A73F3F" w:rsidRPr="003E53D3" w:rsidRDefault="00A73F3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Распад Российской империи, видимо, подвел черту под эпохой поиска русскими своего места на просторах Евразии. Распад СССР возвестил о начале нового этапа нашей истории — этапа решающего сближения народа с принадлежащим ему политико-географическим пространством. Колонизаторская устремленность за национальные пределы более не отвечает потребностям русской жизни. Русская история повернулась лицом к российскому культурному полю, правда, значимость этого момента не вполне еще осознана обществом. </w:t>
      </w:r>
      <w:r w:rsidRPr="003E53D3">
        <w:rPr>
          <w:rFonts w:ascii="Times New Roman" w:hAnsi="Times New Roman"/>
          <w:bCs/>
          <w:sz w:val="28"/>
          <w:szCs w:val="28"/>
          <w:lang w:val="ru-RU"/>
        </w:rPr>
        <w:t>Движение народа не вширь, а вглубь, по пути интенсивного освоения занятого пространства готово стать но</w:t>
      </w:r>
      <w:r w:rsidR="00C0776B" w:rsidRPr="003E53D3">
        <w:rPr>
          <w:rFonts w:ascii="Times New Roman" w:hAnsi="Times New Roman"/>
          <w:bCs/>
          <w:sz w:val="28"/>
          <w:szCs w:val="28"/>
          <w:lang w:val="ru-RU"/>
        </w:rPr>
        <w:t>в</w:t>
      </w:r>
      <w:r w:rsidRPr="003E53D3">
        <w:rPr>
          <w:rFonts w:ascii="Times New Roman" w:hAnsi="Times New Roman"/>
          <w:bCs/>
          <w:sz w:val="28"/>
          <w:szCs w:val="28"/>
          <w:lang w:val="ru-RU"/>
        </w:rPr>
        <w:t>ым фактом, определяющим нашу историю.</w:t>
      </w:r>
    </w:p>
    <w:p w:rsidR="00A73F3F" w:rsidRPr="003E53D3" w:rsidRDefault="00A73F3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На этом новом этапе развития общества и государства на первое место выходят задачи </w:t>
      </w:r>
      <w:r w:rsidRPr="003E53D3">
        <w:rPr>
          <w:rFonts w:ascii="Times New Roman" w:hAnsi="Times New Roman"/>
          <w:bCs/>
          <w:sz w:val="28"/>
          <w:szCs w:val="28"/>
          <w:lang w:val="ru-RU"/>
        </w:rPr>
        <w:t>обустройства.</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Обустройство же необходимо начинать с мест. Наши поселения пока что во многом напоминают походные лагеря, обладают слабой социальной инфраструктурой, плохо пригодны для удобного жительства. Поэтому, обустройство страны будет эффективным, если пойдет по преимуществу не сверху, а снизу, начнется с дома, улицы, поселения. Все сказанное свидетельствует об особой роли в общесоциальном строительстве местного самоуправления, оправдывает и обосновывает его положение в качестве одной из основ конституционного строя страны.</w:t>
      </w:r>
    </w:p>
    <w:p w:rsidR="00650005" w:rsidRPr="003E53D3" w:rsidRDefault="00650005" w:rsidP="003E53D3">
      <w:pPr>
        <w:shd w:val="clear" w:color="auto" w:fill="FFFFFF"/>
        <w:spacing w:line="360" w:lineRule="auto"/>
        <w:ind w:firstLine="709"/>
        <w:jc w:val="both"/>
        <w:rPr>
          <w:rFonts w:ascii="Times New Roman" w:hAnsi="Times New Roman"/>
          <w:sz w:val="28"/>
          <w:szCs w:val="28"/>
          <w:lang w:val="ru-RU"/>
        </w:rPr>
      </w:pPr>
    </w:p>
    <w:p w:rsidR="00650005"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sz w:val="28"/>
          <w:szCs w:val="28"/>
          <w:lang w:val="ru-RU"/>
        </w:rPr>
        <w:br w:type="page"/>
      </w:r>
      <w:r w:rsidRPr="003E53D3">
        <w:rPr>
          <w:rFonts w:ascii="Times New Roman" w:hAnsi="Times New Roman"/>
          <w:b/>
          <w:sz w:val="28"/>
          <w:szCs w:val="28"/>
          <w:lang w:val="ru-RU"/>
        </w:rPr>
        <w:t>3</w:t>
      </w:r>
      <w:r w:rsidR="00650005" w:rsidRPr="003E53D3">
        <w:rPr>
          <w:rFonts w:ascii="Times New Roman" w:hAnsi="Times New Roman"/>
          <w:b/>
          <w:sz w:val="28"/>
          <w:szCs w:val="28"/>
          <w:lang w:val="ru-RU"/>
        </w:rPr>
        <w:t>. Стадии производства по делам об административных правонарушениях</w:t>
      </w:r>
    </w:p>
    <w:p w:rsidR="00F96793" w:rsidRPr="003E53D3" w:rsidRDefault="00F96793" w:rsidP="003E53D3">
      <w:pPr>
        <w:shd w:val="clear" w:color="auto" w:fill="FFFFFF"/>
        <w:spacing w:line="360" w:lineRule="auto"/>
        <w:ind w:firstLine="709"/>
        <w:jc w:val="both"/>
        <w:rPr>
          <w:rFonts w:ascii="Times New Roman" w:hAnsi="Times New Roman"/>
          <w:b/>
          <w:sz w:val="28"/>
          <w:szCs w:val="28"/>
          <w:lang w:val="ru-RU"/>
        </w:rPr>
      </w:pPr>
    </w:p>
    <w:p w:rsidR="00CE18AB"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Деятельность участников административного процесса развивается во времени как последовательный ряд связанных между собой процессуальных действий по реализации прав и взаимных обязанностей. Процесс проходит несколько сменяющих друг друга фаз развития или стадий.</w:t>
      </w:r>
    </w:p>
    <w:p w:rsidR="00E350A4"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Cs/>
          <w:sz w:val="28"/>
          <w:szCs w:val="28"/>
          <w:lang w:val="ru-RU"/>
        </w:rPr>
        <w:t>Под стадией следует понимать такую сравнительно самостоятельную часть производства, которая, наряду с его общими задачами, имеет свойственные только ей задачи, документы и другие особенности.</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 xml:space="preserve">Так, стадии отличаются друг от друга </w:t>
      </w:r>
      <w:r w:rsidRPr="003E53D3">
        <w:rPr>
          <w:rFonts w:ascii="Times New Roman" w:hAnsi="Times New Roman"/>
          <w:bCs/>
          <w:sz w:val="28"/>
          <w:szCs w:val="28"/>
          <w:lang w:val="ru-RU"/>
        </w:rPr>
        <w:t>и</w:t>
      </w:r>
      <w:r w:rsidRPr="003E53D3">
        <w:rPr>
          <w:rFonts w:ascii="Times New Roman" w:hAnsi="Times New Roman"/>
          <w:b/>
          <w:bCs/>
          <w:sz w:val="28"/>
          <w:szCs w:val="28"/>
          <w:lang w:val="ru-RU"/>
        </w:rPr>
        <w:t xml:space="preserve"> </w:t>
      </w:r>
      <w:r w:rsidRPr="003E53D3">
        <w:rPr>
          <w:rFonts w:ascii="Times New Roman" w:hAnsi="Times New Roman"/>
          <w:sz w:val="28"/>
          <w:szCs w:val="28"/>
          <w:lang w:val="ru-RU"/>
        </w:rPr>
        <w:t>кругом участников произво</w:t>
      </w:r>
      <w:r w:rsidR="00CE18AB" w:rsidRPr="003E53D3">
        <w:rPr>
          <w:rFonts w:ascii="Times New Roman" w:hAnsi="Times New Roman"/>
          <w:sz w:val="28"/>
          <w:szCs w:val="28"/>
          <w:lang w:val="ru-RU"/>
        </w:rPr>
        <w:t>дства. На каждой стадии соверша</w:t>
      </w:r>
      <w:r w:rsidRPr="003E53D3">
        <w:rPr>
          <w:rFonts w:ascii="Times New Roman" w:hAnsi="Times New Roman"/>
          <w:sz w:val="28"/>
          <w:szCs w:val="28"/>
          <w:lang w:val="ru-RU"/>
        </w:rPr>
        <w:t>ются определенные действия, которые являются частными по отношению к общей цели производства. Решение задач каждой стадии оформляется специальным процессуальным документом, который как бы подводит итог деятельности. После принятия такого акта начинается новая стадия. Стадии органично связаны между собой: последующая, как правило, начинается лишь поле того, как закончена предыдущая, на новой стадии проверяется то, что было сделано раньше.</w:t>
      </w:r>
    </w:p>
    <w:p w:rsidR="00F9679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Производ</w:t>
      </w:r>
      <w:r w:rsidR="00E350A4" w:rsidRPr="003E53D3">
        <w:rPr>
          <w:rFonts w:ascii="Times New Roman" w:hAnsi="Times New Roman"/>
          <w:sz w:val="28"/>
          <w:szCs w:val="28"/>
          <w:lang w:val="ru-RU"/>
        </w:rPr>
        <w:t>ство состоит из четырех стадий</w:t>
      </w:r>
      <w:r w:rsidRPr="003E53D3">
        <w:rPr>
          <w:rFonts w:ascii="Times New Roman" w:hAnsi="Times New Roman"/>
          <w:sz w:val="28"/>
          <w:szCs w:val="28"/>
          <w:lang w:val="ru-RU"/>
        </w:rPr>
        <w:t>:</w:t>
      </w:r>
    </w:p>
    <w:p w:rsidR="00E350A4" w:rsidRPr="003E53D3" w:rsidRDefault="00E350A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1) </w:t>
      </w:r>
      <w:r w:rsidR="00F96793" w:rsidRPr="003E53D3">
        <w:rPr>
          <w:rFonts w:ascii="Times New Roman" w:hAnsi="Times New Roman"/>
          <w:sz w:val="28"/>
          <w:szCs w:val="28"/>
          <w:lang w:val="ru-RU"/>
        </w:rPr>
        <w:t>а</w:t>
      </w:r>
      <w:r w:rsidRPr="003E53D3">
        <w:rPr>
          <w:rFonts w:ascii="Times New Roman" w:hAnsi="Times New Roman"/>
          <w:sz w:val="28"/>
          <w:szCs w:val="28"/>
          <w:lang w:val="ru-RU"/>
        </w:rPr>
        <w:t xml:space="preserve">дминистративное расследование; </w:t>
      </w:r>
    </w:p>
    <w:p w:rsidR="00E350A4" w:rsidRPr="003E53D3" w:rsidRDefault="00E350A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2) </w:t>
      </w:r>
      <w:r w:rsidR="00F96793" w:rsidRPr="003E53D3">
        <w:rPr>
          <w:rFonts w:ascii="Times New Roman" w:hAnsi="Times New Roman"/>
          <w:sz w:val="28"/>
          <w:szCs w:val="28"/>
          <w:lang w:val="ru-RU"/>
        </w:rPr>
        <w:t>рассмотрение дела;</w:t>
      </w:r>
      <w:r w:rsidRPr="003E53D3">
        <w:rPr>
          <w:rFonts w:ascii="Times New Roman" w:hAnsi="Times New Roman"/>
          <w:sz w:val="28"/>
          <w:szCs w:val="28"/>
          <w:lang w:val="ru-RU"/>
        </w:rPr>
        <w:t xml:space="preserve"> </w:t>
      </w:r>
    </w:p>
    <w:p w:rsidR="00E350A4" w:rsidRPr="003E53D3" w:rsidRDefault="00E350A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3) </w:t>
      </w:r>
      <w:r w:rsidRPr="003E53D3">
        <w:rPr>
          <w:rFonts w:ascii="Times New Roman" w:hAnsi="Times New Roman"/>
          <w:sz w:val="28"/>
          <w:szCs w:val="28"/>
          <w:lang w:val="ru-RU"/>
        </w:rPr>
        <w:t>пересмотр постановления</w:t>
      </w:r>
      <w:r w:rsidR="00F96793" w:rsidRPr="003E53D3">
        <w:rPr>
          <w:rFonts w:ascii="Times New Roman" w:hAnsi="Times New Roman"/>
          <w:sz w:val="28"/>
          <w:szCs w:val="28"/>
          <w:lang w:val="ru-RU"/>
        </w:rPr>
        <w:t>;</w:t>
      </w:r>
      <w:r w:rsidRPr="003E53D3">
        <w:rPr>
          <w:rFonts w:ascii="Times New Roman" w:hAnsi="Times New Roman"/>
          <w:sz w:val="28"/>
          <w:szCs w:val="28"/>
          <w:lang w:val="ru-RU"/>
        </w:rPr>
        <w:t xml:space="preserve"> </w:t>
      </w:r>
    </w:p>
    <w:p w:rsidR="00F96793" w:rsidRPr="003E53D3" w:rsidRDefault="00E350A4"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4) </w:t>
      </w:r>
      <w:r w:rsidRPr="003E53D3">
        <w:rPr>
          <w:rFonts w:ascii="Times New Roman" w:hAnsi="Times New Roman"/>
          <w:sz w:val="28"/>
          <w:szCs w:val="28"/>
          <w:lang w:val="ru-RU"/>
        </w:rPr>
        <w:t>исполнение постановления.</w:t>
      </w:r>
    </w:p>
    <w:p w:rsidR="00E350A4"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первой стадии выявляются факт и обстоятельства совершения проступка, данные о виновном и составляется протокол. На второй — компетентный орган рассматривает дело и принимает постановление. На третьей — факультативной — стадии постановление пересматривается по жалобе гражданина, протесту прокурора, она заканчивается принятием решения об отмене, изменении или оставлении постановления в силе. На четвертой — реализуется принятое постановление.</w:t>
      </w:r>
    </w:p>
    <w:p w:rsidR="008459C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связи с существованием наряду с общим ускоренного производства по некоторым категориям дел стадии производства в отдельных случаях недостаточно четко выражены или даже сливаются. Так, при взыскании штрафа на месте соединяются расследование, рассмотрение дела и даже исполнение постановления.</w:t>
      </w:r>
    </w:p>
    <w:p w:rsidR="008459C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каждой стадии сущест</w:t>
      </w:r>
      <w:r w:rsidR="008459C3" w:rsidRPr="003E53D3">
        <w:rPr>
          <w:rFonts w:ascii="Times New Roman" w:hAnsi="Times New Roman"/>
          <w:sz w:val="28"/>
          <w:szCs w:val="28"/>
          <w:lang w:val="ru-RU"/>
        </w:rPr>
        <w:t>вуют этапы — группы взаимосвязанных</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действий. Схематически система стадий и этапов производства по делам об ад</w:t>
      </w:r>
      <w:r w:rsidR="008459C3" w:rsidRPr="003E53D3">
        <w:rPr>
          <w:rFonts w:ascii="Times New Roman" w:hAnsi="Times New Roman"/>
          <w:sz w:val="28"/>
          <w:szCs w:val="28"/>
          <w:lang w:val="ru-RU"/>
        </w:rPr>
        <w:t>министративных правонарушениях Мо</w:t>
      </w:r>
      <w:r w:rsidRPr="003E53D3">
        <w:rPr>
          <w:rFonts w:ascii="Times New Roman" w:hAnsi="Times New Roman"/>
          <w:sz w:val="28"/>
          <w:szCs w:val="28"/>
          <w:lang w:val="ru-RU"/>
        </w:rPr>
        <w:t>жет быть представлена так:</w:t>
      </w:r>
    </w:p>
    <w:p w:rsidR="003E53D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I.</w:t>
      </w:r>
      <w:r w:rsidR="008459C3" w:rsidRPr="003E53D3">
        <w:rPr>
          <w:rFonts w:ascii="Times New Roman" w:hAnsi="Times New Roman"/>
          <w:sz w:val="28"/>
          <w:szCs w:val="28"/>
          <w:lang w:val="ru-RU"/>
        </w:rPr>
        <w:t xml:space="preserve"> Административное расследование:</w:t>
      </w:r>
    </w:p>
    <w:p w:rsidR="00F96793" w:rsidRPr="003E53D3" w:rsidRDefault="007B2CC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1</w:t>
      </w:r>
      <w:r w:rsidR="00F96793" w:rsidRPr="003E53D3">
        <w:rPr>
          <w:rFonts w:ascii="Times New Roman" w:hAnsi="Times New Roman"/>
          <w:sz w:val="28"/>
          <w:szCs w:val="28"/>
          <w:lang w:val="ru-RU"/>
        </w:rPr>
        <w:t>) возбуждение дела;</w:t>
      </w:r>
    </w:p>
    <w:p w:rsidR="00F96793" w:rsidRPr="003E53D3" w:rsidRDefault="00476DCF" w:rsidP="003E53D3">
      <w:pPr>
        <w:widowControl w:val="0"/>
        <w:numPr>
          <w:ilvl w:val="0"/>
          <w:numId w:val="5"/>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установление фактических обстоятельств</w:t>
      </w:r>
      <w:r w:rsidR="00135EDA" w:rsidRPr="003E53D3">
        <w:rPr>
          <w:rFonts w:ascii="Times New Roman" w:hAnsi="Times New Roman"/>
          <w:sz w:val="28"/>
          <w:szCs w:val="28"/>
          <w:lang w:val="ru-RU"/>
        </w:rPr>
        <w:t>;</w:t>
      </w:r>
    </w:p>
    <w:p w:rsidR="00F96793" w:rsidRPr="003E53D3" w:rsidRDefault="00476DCF" w:rsidP="003E53D3">
      <w:pPr>
        <w:widowControl w:val="0"/>
        <w:numPr>
          <w:ilvl w:val="0"/>
          <w:numId w:val="5"/>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процессуальное оформление результатов расследования;</w:t>
      </w:r>
    </w:p>
    <w:p w:rsidR="00F96793" w:rsidRPr="003E53D3" w:rsidRDefault="00476DCF" w:rsidP="003E53D3">
      <w:pPr>
        <w:widowControl w:val="0"/>
        <w:numPr>
          <w:ilvl w:val="0"/>
          <w:numId w:val="5"/>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направление материало</w:t>
      </w:r>
      <w:r w:rsidR="00135EDA" w:rsidRPr="003E53D3">
        <w:rPr>
          <w:rFonts w:ascii="Times New Roman" w:hAnsi="Times New Roman"/>
          <w:sz w:val="28"/>
          <w:szCs w:val="28"/>
          <w:lang w:val="ru-RU"/>
        </w:rPr>
        <w:t>в для рассмотрения по подведомс</w:t>
      </w:r>
      <w:r w:rsidR="00F96793" w:rsidRPr="003E53D3">
        <w:rPr>
          <w:rFonts w:ascii="Times New Roman" w:hAnsi="Times New Roman"/>
          <w:sz w:val="28"/>
          <w:szCs w:val="28"/>
          <w:lang w:val="ru-RU"/>
        </w:rPr>
        <w:t>твенности.</w:t>
      </w:r>
    </w:p>
    <w:p w:rsidR="00F9679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II.</w:t>
      </w:r>
      <w:r w:rsidR="00135EDA" w:rsidRPr="003E53D3">
        <w:rPr>
          <w:rFonts w:ascii="Times New Roman" w:hAnsi="Times New Roman"/>
          <w:sz w:val="28"/>
          <w:szCs w:val="28"/>
          <w:lang w:val="ru-RU"/>
        </w:rPr>
        <w:t xml:space="preserve"> Рассмотрение дела: </w:t>
      </w:r>
    </w:p>
    <w:p w:rsidR="00F96793" w:rsidRPr="003E53D3" w:rsidRDefault="00135EDA"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1) </w:t>
      </w:r>
      <w:r w:rsidR="00F96793" w:rsidRPr="003E53D3">
        <w:rPr>
          <w:rFonts w:ascii="Times New Roman" w:hAnsi="Times New Roman"/>
          <w:sz w:val="28"/>
          <w:szCs w:val="28"/>
          <w:lang w:val="ru-RU"/>
        </w:rPr>
        <w:t>подготовка дела к рассмотрению и слушанию;</w:t>
      </w:r>
    </w:p>
    <w:p w:rsidR="00F96793" w:rsidRPr="003E53D3" w:rsidRDefault="00476DCF" w:rsidP="003E53D3">
      <w:pPr>
        <w:widowControl w:val="0"/>
        <w:numPr>
          <w:ilvl w:val="0"/>
          <w:numId w:val="9"/>
        </w:numPr>
        <w:shd w:val="clear" w:color="auto" w:fill="FFFFFF"/>
        <w:tabs>
          <w:tab w:val="clear" w:pos="583"/>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анализ собранных материалов, обстоятельств дела;</w:t>
      </w:r>
    </w:p>
    <w:p w:rsidR="00F96793" w:rsidRPr="003E53D3" w:rsidRDefault="00476DCF" w:rsidP="003E53D3">
      <w:pPr>
        <w:widowControl w:val="0"/>
        <w:numPr>
          <w:ilvl w:val="0"/>
          <w:numId w:val="9"/>
        </w:numPr>
        <w:shd w:val="clear" w:color="auto" w:fill="FFFFFF"/>
        <w:tabs>
          <w:tab w:val="clear" w:pos="583"/>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принятие постановления;</w:t>
      </w:r>
    </w:p>
    <w:p w:rsidR="00F96793" w:rsidRPr="003E53D3" w:rsidRDefault="00476DCF" w:rsidP="003E53D3">
      <w:pPr>
        <w:widowControl w:val="0"/>
        <w:numPr>
          <w:ilvl w:val="0"/>
          <w:numId w:val="9"/>
        </w:numPr>
        <w:shd w:val="clear" w:color="auto" w:fill="FFFFFF"/>
        <w:tabs>
          <w:tab w:val="clear" w:pos="583"/>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доведение постановления до сведения.</w:t>
      </w:r>
    </w:p>
    <w:p w:rsidR="00F96793" w:rsidRPr="003E53D3" w:rsidRDefault="00476DC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III. </w:t>
      </w:r>
      <w:r w:rsidR="00F96793" w:rsidRPr="003E53D3">
        <w:rPr>
          <w:rFonts w:ascii="Times New Roman" w:hAnsi="Times New Roman"/>
          <w:sz w:val="28"/>
          <w:szCs w:val="28"/>
          <w:lang w:val="ru-RU"/>
        </w:rPr>
        <w:t>Пересмотр постановления:</w:t>
      </w:r>
    </w:p>
    <w:p w:rsidR="00F96793" w:rsidRPr="003E53D3" w:rsidRDefault="00476DCF"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1</w:t>
      </w:r>
      <w:r w:rsidR="00F96793" w:rsidRPr="003E53D3">
        <w:rPr>
          <w:rFonts w:ascii="Times New Roman" w:hAnsi="Times New Roman"/>
          <w:sz w:val="28"/>
          <w:szCs w:val="28"/>
          <w:lang w:val="ru-RU"/>
        </w:rPr>
        <w:t>)</w:t>
      </w:r>
      <w:r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обжалование, опротестование постановления;</w:t>
      </w:r>
    </w:p>
    <w:p w:rsidR="00F96793" w:rsidRPr="003E53D3" w:rsidRDefault="00476DCF"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2) </w:t>
      </w:r>
      <w:r w:rsidR="00F96793" w:rsidRPr="003E53D3">
        <w:rPr>
          <w:rFonts w:ascii="Times New Roman" w:hAnsi="Times New Roman"/>
          <w:sz w:val="28"/>
          <w:szCs w:val="28"/>
          <w:lang w:val="ru-RU"/>
        </w:rPr>
        <w:t>проверка законности постановления;</w:t>
      </w:r>
    </w:p>
    <w:p w:rsidR="00F96793" w:rsidRPr="003E53D3" w:rsidRDefault="00476DCF"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3) </w:t>
      </w:r>
      <w:r w:rsidR="00F96793" w:rsidRPr="003E53D3">
        <w:rPr>
          <w:rFonts w:ascii="Times New Roman" w:hAnsi="Times New Roman"/>
          <w:sz w:val="28"/>
          <w:szCs w:val="28"/>
          <w:lang w:val="ru-RU"/>
        </w:rPr>
        <w:t>вынесение решения;</w:t>
      </w:r>
    </w:p>
    <w:p w:rsidR="00F96793" w:rsidRPr="003E53D3" w:rsidRDefault="00476DCF"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4) </w:t>
      </w:r>
      <w:r w:rsidR="00F96793" w:rsidRPr="003E53D3">
        <w:rPr>
          <w:rFonts w:ascii="Times New Roman" w:hAnsi="Times New Roman"/>
          <w:sz w:val="28"/>
          <w:szCs w:val="28"/>
          <w:lang w:val="ru-RU"/>
        </w:rPr>
        <w:t>реализация решения.</w:t>
      </w:r>
    </w:p>
    <w:p w:rsidR="00F9679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IV.</w:t>
      </w:r>
      <w:r w:rsidR="00E05C3C" w:rsidRPr="003E53D3">
        <w:rPr>
          <w:rFonts w:ascii="Times New Roman" w:hAnsi="Times New Roman"/>
          <w:sz w:val="28"/>
          <w:szCs w:val="28"/>
          <w:lang w:val="ru-RU"/>
        </w:rPr>
        <w:t xml:space="preserve"> </w:t>
      </w:r>
      <w:r w:rsidRPr="003E53D3">
        <w:rPr>
          <w:rFonts w:ascii="Times New Roman" w:hAnsi="Times New Roman"/>
          <w:sz w:val="28"/>
          <w:szCs w:val="28"/>
          <w:lang w:val="ru-RU"/>
        </w:rPr>
        <w:t>Исполнение постановления:</w:t>
      </w:r>
    </w:p>
    <w:p w:rsidR="00F96793" w:rsidRPr="003E53D3" w:rsidRDefault="00E05C3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1)</w:t>
      </w:r>
      <w:r w:rsidR="00105BB1"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обращение постановления к исполнению;</w:t>
      </w:r>
    </w:p>
    <w:p w:rsidR="00F96793" w:rsidRPr="003E53D3" w:rsidRDefault="00E05C3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2)</w:t>
      </w:r>
      <w:r w:rsidR="00105BB1"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фактическое исполнение;</w:t>
      </w:r>
    </w:p>
    <w:p w:rsidR="00105BB1" w:rsidRPr="003E53D3" w:rsidRDefault="00E05C3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3)</w:t>
      </w:r>
      <w:r w:rsidR="00105BB1" w:rsidRPr="003E53D3">
        <w:rPr>
          <w:rFonts w:ascii="Times New Roman" w:hAnsi="Times New Roman"/>
          <w:sz w:val="28"/>
          <w:szCs w:val="28"/>
          <w:lang w:val="ru-RU"/>
        </w:rPr>
        <w:t xml:space="preserve"> </w:t>
      </w:r>
      <w:r w:rsidR="00F96793" w:rsidRPr="003E53D3">
        <w:rPr>
          <w:rFonts w:ascii="Times New Roman" w:hAnsi="Times New Roman"/>
          <w:sz w:val="28"/>
          <w:szCs w:val="28"/>
          <w:lang w:val="ru-RU"/>
        </w:rPr>
        <w:t xml:space="preserve">окончание исполнения (дела). </w:t>
      </w:r>
    </w:p>
    <w:p w:rsidR="00F96793" w:rsidRPr="003E53D3" w:rsidRDefault="00F96793"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Логика трех первых стадий такова:</w:t>
      </w:r>
    </w:p>
    <w:p w:rsidR="00105BB1"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1 этап — формальные моменты процедуры (возбуждение стадии); 2 этап — сбор и анализ информации; 3 этап — проделанная работа фиксируется в документе (протоколе, постановлении, решении); 4 этап — материалам дается ход.</w:t>
      </w:r>
    </w:p>
    <w:p w:rsidR="00F96793" w:rsidRPr="003E53D3" w:rsidRDefault="00F96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стадии исполнения информация не собирается, а исполняется принятый акт.</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p>
    <w:p w:rsidR="00105BB1"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t>3</w:t>
      </w:r>
      <w:r w:rsidR="00105BB1" w:rsidRPr="003E53D3">
        <w:rPr>
          <w:rFonts w:ascii="Times New Roman" w:hAnsi="Times New Roman"/>
          <w:b/>
          <w:sz w:val="28"/>
          <w:szCs w:val="28"/>
          <w:lang w:val="ru-RU"/>
        </w:rPr>
        <w:t>.1 Административное расследование</w:t>
      </w:r>
    </w:p>
    <w:p w:rsidR="00BA7B3C" w:rsidRPr="003E53D3" w:rsidRDefault="00BA7B3C" w:rsidP="003E53D3">
      <w:pPr>
        <w:shd w:val="clear" w:color="auto" w:fill="FFFFFF"/>
        <w:spacing w:line="360" w:lineRule="auto"/>
        <w:ind w:firstLine="709"/>
        <w:jc w:val="both"/>
        <w:rPr>
          <w:rFonts w:ascii="Times New Roman" w:hAnsi="Times New Roman"/>
          <w:b/>
          <w:sz w:val="28"/>
          <w:szCs w:val="28"/>
          <w:lang w:val="ru-RU"/>
        </w:rPr>
      </w:pPr>
    </w:p>
    <w:p w:rsidR="00105BB1" w:rsidRPr="003E53D3" w:rsidRDefault="00862B1F" w:rsidP="003E53D3">
      <w:pPr>
        <w:shd w:val="clear" w:color="auto" w:fill="FFFFFF"/>
        <w:spacing w:line="360" w:lineRule="auto"/>
        <w:ind w:firstLine="709"/>
        <w:jc w:val="both"/>
        <w:rPr>
          <w:rFonts w:ascii="Times New Roman" w:hAnsi="Times New Roman"/>
          <w:b/>
          <w:sz w:val="28"/>
          <w:szCs w:val="28"/>
          <w:lang w:val="ru-RU"/>
        </w:rPr>
      </w:pPr>
      <w:r w:rsidRPr="003E53D3">
        <w:rPr>
          <w:rFonts w:ascii="Times New Roman" w:hAnsi="Times New Roman"/>
          <w:b/>
          <w:i/>
          <w:iCs/>
          <w:sz w:val="28"/>
          <w:szCs w:val="28"/>
          <w:lang w:val="ru-RU"/>
        </w:rPr>
        <w:t xml:space="preserve">I </w:t>
      </w:r>
      <w:r w:rsidR="00105BB1" w:rsidRPr="003E53D3">
        <w:rPr>
          <w:rFonts w:ascii="Times New Roman" w:hAnsi="Times New Roman"/>
          <w:b/>
          <w:i/>
          <w:iCs/>
          <w:sz w:val="28"/>
          <w:szCs w:val="28"/>
          <w:lang w:val="ru-RU"/>
        </w:rPr>
        <w:t>Расследование по общему правилу</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Расследование дела, являясь начальной стадией производства по делам об административных нарушениях, представляет собой комплекс процессуальных действий, направленных на установление обстоятельств нарушения, их фиксирование и квалификацию деликта. В этой стадии создаются предпосылки для объективного и быстрого рассмотрения дела, применения предусмотренных законом мер воздействия.</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Основанием возбуждения административного дела и производства расследования является совершение лицом деяния, содержащего признаки административного нарушения.</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Началу административного расследования предшествует получение информации о деянии, имеющем признаки нарушения, т. е. наличие повода, ибо не обнаруженное нарушение нормы не вызывает административно-процессуальных отношений. Правовое значение повода к возбуждению и расследованию дела состоит в том, что он вызывает публичную деятельность полномочных органов, требует, чтобы они соответствующим образом реагировали на сигнал об административном нарушении.</w:t>
      </w:r>
    </w:p>
    <w:p w:rsidR="00561A6E"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Поводами к возбуждению и расследованию административных дел могут быть заявления граждан, сообщения представителей общественности, учреждений, предприятий и организаций, печати и иных средств массовой информации, а также непосредственное обнаруж</w:t>
      </w:r>
      <w:r w:rsidR="00561A6E" w:rsidRPr="003E53D3">
        <w:rPr>
          <w:rFonts w:ascii="Times New Roman" w:hAnsi="Times New Roman"/>
          <w:sz w:val="28"/>
          <w:szCs w:val="28"/>
          <w:lang w:val="ru-RU"/>
        </w:rPr>
        <w:t>ение неправомерного деяния упра</w:t>
      </w:r>
      <w:r w:rsidRPr="003E53D3">
        <w:rPr>
          <w:rFonts w:ascii="Times New Roman" w:hAnsi="Times New Roman"/>
          <w:sz w:val="28"/>
          <w:szCs w:val="28"/>
          <w:lang w:val="ru-RU"/>
        </w:rPr>
        <w:t>вомоченным лицом.</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Последний повод отличается от </w:t>
      </w:r>
      <w:r w:rsidR="003E53D3" w:rsidRPr="003E53D3">
        <w:rPr>
          <w:rFonts w:ascii="Times New Roman" w:hAnsi="Times New Roman"/>
          <w:sz w:val="28"/>
          <w:szCs w:val="28"/>
          <w:lang w:val="ru-RU"/>
        </w:rPr>
        <w:t>других,</w:t>
      </w:r>
      <w:r w:rsidRPr="003E53D3">
        <w:rPr>
          <w:rFonts w:ascii="Times New Roman" w:hAnsi="Times New Roman"/>
          <w:sz w:val="28"/>
          <w:szCs w:val="28"/>
          <w:lang w:val="ru-RU"/>
        </w:rPr>
        <w:t xml:space="preserve"> прежде всего тем, что вопрос о возбуждении административного дела решается по собственной инициативе лиц, осуществляющих административный надзор. Здесь нет внешнего побудительного начала, толчка к тому, чтобы эти лица занялись решением вопроса. Данный повод имеет некоторые особенности. Во-первых, непосредственное усмотрение нигде не фиксируется, а потому не всегда поддается контролю.</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Во-вторых, предположение о проступке возникает лишь в сознании управомоченного лица. В случае неподтверждения такого предположения нет необходимости официально опровергать его составлением какого-либо специального документа.</w:t>
      </w:r>
    </w:p>
    <w:p w:rsidR="00561A6E"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Расследование дела лицом, являвшимся очевидцем проступка, позволяет ему немедленно предпринять все необходимые действия по пресечению нарушения, задержанию нарушителя, отысканию и закреплению доказательств. Иное противоречило бы принципам оперативности, экономичности административного производства.</w:t>
      </w:r>
    </w:p>
    <w:p w:rsidR="00561A6E"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Субъекты расследования наделены широкими правами: требовать от граждан, должностных лиц объяснений, представления необходимых документов, доставлять нарушителей в милицию, применять иные меры процессуального принуждения.</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 возбуждении административного дела можно говорить только как о психическом, волевом акте, не фиксированном процессуально вовне, но предо</w:t>
      </w:r>
      <w:r w:rsidR="00561A6E" w:rsidRPr="003E53D3">
        <w:rPr>
          <w:rFonts w:ascii="Times New Roman" w:hAnsi="Times New Roman"/>
          <w:sz w:val="28"/>
          <w:szCs w:val="28"/>
          <w:lang w:val="ru-RU"/>
        </w:rPr>
        <w:t>пределяющем принятие решения на</w:t>
      </w:r>
      <w:r w:rsidRPr="003E53D3">
        <w:rPr>
          <w:rFonts w:ascii="Times New Roman" w:hAnsi="Times New Roman"/>
          <w:sz w:val="28"/>
          <w:szCs w:val="28"/>
          <w:lang w:val="ru-RU"/>
        </w:rPr>
        <w:t>чать расследование при наличии признаков проступка. Возбудил</w:t>
      </w:r>
      <w:r w:rsidR="00561A6E" w:rsidRPr="003E53D3">
        <w:rPr>
          <w:rFonts w:ascii="Times New Roman" w:hAnsi="Times New Roman"/>
          <w:sz w:val="28"/>
          <w:szCs w:val="28"/>
          <w:lang w:val="ru-RU"/>
        </w:rPr>
        <w:t xml:space="preserve"> </w:t>
      </w:r>
      <w:r w:rsidRPr="003E53D3">
        <w:rPr>
          <w:rFonts w:ascii="Times New Roman" w:hAnsi="Times New Roman"/>
          <w:sz w:val="28"/>
          <w:szCs w:val="28"/>
          <w:lang w:val="ru-RU"/>
        </w:rPr>
        <w:t>дело, должностное лицо определяет тем самым начало действий, направленных на сбор доказательств, которые подтверждают или опровергают совершение административного деликта.</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процессе расследования должны быть установлены фактические обстоятельства совершенного проступка, которые можно подразделить на три группы.</w:t>
      </w:r>
      <w:r w:rsidR="00810E6B" w:rsidRPr="003E53D3">
        <w:rPr>
          <w:rFonts w:ascii="Times New Roman" w:hAnsi="Times New Roman"/>
          <w:sz w:val="28"/>
          <w:szCs w:val="28"/>
          <w:lang w:val="ru-RU"/>
        </w:rPr>
        <w:t xml:space="preserve"> Первую составляют обстоятельст</w:t>
      </w:r>
      <w:r w:rsidRPr="003E53D3">
        <w:rPr>
          <w:rFonts w:ascii="Times New Roman" w:hAnsi="Times New Roman"/>
          <w:sz w:val="28"/>
          <w:szCs w:val="28"/>
          <w:lang w:val="ru-RU"/>
        </w:rPr>
        <w:t>ва, имеющие непосредственное значение для решения вопроса и наличии или отсутствии состава проступка. В другую группу входят обстоятельства, нахо</w:t>
      </w:r>
      <w:r w:rsidR="00810E6B" w:rsidRPr="003E53D3">
        <w:rPr>
          <w:rFonts w:ascii="Times New Roman" w:hAnsi="Times New Roman"/>
          <w:sz w:val="28"/>
          <w:szCs w:val="28"/>
          <w:lang w:val="ru-RU"/>
        </w:rPr>
        <w:t>дящиеся за рамками состава нару</w:t>
      </w:r>
      <w:r w:rsidRPr="003E53D3">
        <w:rPr>
          <w:rFonts w:ascii="Times New Roman" w:hAnsi="Times New Roman"/>
          <w:sz w:val="28"/>
          <w:szCs w:val="28"/>
          <w:lang w:val="ru-RU"/>
        </w:rPr>
        <w:t>шения, но имеющие значение для определения вида и размера изыскания. Одна из задач административного производства заключается в выявлении причи</w:t>
      </w:r>
      <w:r w:rsidR="00810E6B" w:rsidRPr="003E53D3">
        <w:rPr>
          <w:rFonts w:ascii="Times New Roman" w:hAnsi="Times New Roman"/>
          <w:sz w:val="28"/>
          <w:szCs w:val="28"/>
          <w:lang w:val="ru-RU"/>
        </w:rPr>
        <w:t>н и условий, способствующих сове</w:t>
      </w:r>
      <w:r w:rsidRPr="003E53D3">
        <w:rPr>
          <w:rFonts w:ascii="Times New Roman" w:hAnsi="Times New Roman"/>
          <w:sz w:val="28"/>
          <w:szCs w:val="28"/>
          <w:lang w:val="ru-RU"/>
        </w:rPr>
        <w:t>ршению нарушений, их предупреждении (третья группа).</w:t>
      </w:r>
    </w:p>
    <w:p w:rsidR="00105BB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Выяснение фактических обстоятельств дела осуществляется различными способами. Основным является опрос. Для опроса и получения объяснений могут быть вызваны любые лица, располагающие сведениями, которые имеют значение для дела. Это нарушители, потерпевшие, свидетели, специалисты. Субъект расследования может назначить эксперта, когда возникает необходимость в</w:t>
      </w:r>
      <w:r w:rsidR="008710A6" w:rsidRPr="003E53D3">
        <w:rPr>
          <w:rFonts w:ascii="Times New Roman" w:hAnsi="Times New Roman"/>
          <w:sz w:val="28"/>
          <w:szCs w:val="28"/>
          <w:lang w:val="ru-RU"/>
        </w:rPr>
        <w:t xml:space="preserve"> специальных познаниях (ст.</w:t>
      </w:r>
      <w:r w:rsidRPr="003E53D3">
        <w:rPr>
          <w:rFonts w:ascii="Times New Roman" w:hAnsi="Times New Roman"/>
          <w:sz w:val="28"/>
          <w:szCs w:val="28"/>
          <w:lang w:val="ru-RU"/>
        </w:rPr>
        <w:t>252 КоАП), затребовать справки от организаций.</w:t>
      </w:r>
    </w:p>
    <w:p w:rsidR="00CC49F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Исследование фактических обстоятельств может осуществляться и с помощью материальных носителей информации (вещественных доказательств и документов), получаемых в результате</w:t>
      </w:r>
      <w:r w:rsidR="003E53D3" w:rsidRPr="003E53D3">
        <w:rPr>
          <w:rFonts w:ascii="Times New Roman" w:hAnsi="Times New Roman"/>
          <w:sz w:val="28"/>
          <w:szCs w:val="28"/>
          <w:lang w:val="ru-RU"/>
        </w:rPr>
        <w:t xml:space="preserve"> </w:t>
      </w:r>
      <w:r w:rsidR="00CC49F1" w:rsidRPr="003E53D3">
        <w:rPr>
          <w:rFonts w:ascii="Times New Roman" w:hAnsi="Times New Roman"/>
          <w:sz w:val="28"/>
          <w:szCs w:val="28"/>
          <w:lang w:val="ru-RU"/>
        </w:rPr>
        <w:t xml:space="preserve">задержания деликвента, </w:t>
      </w:r>
      <w:r w:rsidR="008710A6" w:rsidRPr="003E53D3">
        <w:rPr>
          <w:rFonts w:ascii="Times New Roman" w:hAnsi="Times New Roman"/>
          <w:sz w:val="28"/>
          <w:szCs w:val="28"/>
          <w:lang w:val="ru-RU"/>
        </w:rPr>
        <w:t>личного досмотра и досмотра в</w:t>
      </w:r>
      <w:r w:rsidRPr="003E53D3">
        <w:rPr>
          <w:rFonts w:ascii="Times New Roman" w:hAnsi="Times New Roman"/>
          <w:sz w:val="28"/>
          <w:szCs w:val="28"/>
          <w:lang w:val="ru-RU"/>
        </w:rPr>
        <w:t>ещей, изъятия предметов.</w:t>
      </w:r>
    </w:p>
    <w:p w:rsidR="00AE7860"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Процессуальным документом, </w:t>
      </w:r>
      <w:r w:rsidR="00105BB1" w:rsidRPr="003E53D3">
        <w:rPr>
          <w:rFonts w:ascii="Times New Roman" w:hAnsi="Times New Roman"/>
          <w:sz w:val="28"/>
          <w:szCs w:val="28"/>
          <w:lang w:val="ru-RU"/>
        </w:rPr>
        <w:t xml:space="preserve">фиксирующим окончание расследования по административному делу, является протокол, который составляется о каждом нарушении, кроме случаев, прямо предусмотренных законодательством. В ст.235 КоАП приводится перечень сведений, которые должны содержаться в протоколе. Все они могут быть подразделены на четыре группы. </w:t>
      </w:r>
    </w:p>
    <w:p w:rsidR="00CC49F1"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Первая группа сведений касается обстоятельств совершения и квалификации нарушения. В протоколе указываются место, время и существо совершенного проступка. Должен быть точно и конкретно указан акт, предусматривающий административную ответственность за данное нарушение, его статья. </w:t>
      </w:r>
      <w:r w:rsidR="00CC49F1" w:rsidRPr="003E53D3">
        <w:rPr>
          <w:rFonts w:ascii="Times New Roman" w:hAnsi="Times New Roman"/>
          <w:sz w:val="28"/>
          <w:szCs w:val="28"/>
          <w:lang w:val="ru-RU"/>
        </w:rPr>
        <w:t xml:space="preserve">В </w:t>
      </w:r>
      <w:r w:rsidRPr="003E53D3">
        <w:rPr>
          <w:rFonts w:ascii="Times New Roman" w:hAnsi="Times New Roman"/>
          <w:sz w:val="28"/>
          <w:szCs w:val="28"/>
          <w:lang w:val="ru-RU"/>
        </w:rPr>
        <w:t>случае изъятия у нарушителя незаконно добытых, привозимых, хранимых, приобретенных или используемых предметов, водительского удостоверения, иных документов в протоколе делается соответствующая запись.</w:t>
      </w:r>
    </w:p>
    <w:p w:rsidR="00ED2EC5" w:rsidRPr="003E53D3" w:rsidRDefault="00105BB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Вторая группа сведений связана с закреплением обстоятельств, характеризующих личность деликвента: фамилия, имя,</w:t>
      </w:r>
      <w:r w:rsidR="00CC49F1" w:rsidRPr="003E53D3">
        <w:rPr>
          <w:rFonts w:ascii="Times New Roman" w:hAnsi="Times New Roman"/>
          <w:sz w:val="28"/>
          <w:szCs w:val="28"/>
          <w:lang w:val="ru-RU"/>
        </w:rPr>
        <w:t xml:space="preserve"> отчество, возраст, род занятий, материальное положение, место жительства и работы, документ, удостоверяющий личность. Личность удостоверяется по паспорту, удостоверению водителя или другому документу.</w:t>
      </w:r>
    </w:p>
    <w:p w:rsidR="00ED2EC5"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Третью группу составляют сведения, характеризующие протокол как официальный документ. В нем указываются дата и место его составления, фамилия и должность составителя, фамилии и адреса свидетелей и потерпевших, если они имеются. Отсутствие сведений о составителе протокола делает его дефектным, так как неизвестно, составлен он полномочным на то лицом или нет. Протокол скрепляется рядом подписей. Прежде </w:t>
      </w:r>
      <w:r w:rsidR="003E53D3" w:rsidRPr="003E53D3">
        <w:rPr>
          <w:rFonts w:ascii="Times New Roman" w:hAnsi="Times New Roman"/>
          <w:sz w:val="28"/>
          <w:szCs w:val="28"/>
          <w:lang w:val="ru-RU"/>
        </w:rPr>
        <w:t>всего,</w:t>
      </w:r>
      <w:r w:rsidRPr="003E53D3">
        <w:rPr>
          <w:rFonts w:ascii="Times New Roman" w:hAnsi="Times New Roman"/>
          <w:sz w:val="28"/>
          <w:szCs w:val="28"/>
          <w:lang w:val="ru-RU"/>
        </w:rPr>
        <w:t xml:space="preserve"> он должен быть подписан лицом, его составившим, и деликвентом. При наличии свидетелей и потерпевшего протокол подписывается также этими лицами.</w:t>
      </w:r>
    </w:p>
    <w:p w:rsidR="00ED2EC5"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Четвертая группа сведений связана с реализацией права на защиту. Лицу, привлекаемому к ответственности, необходимо разъяснить его права и о</w:t>
      </w:r>
      <w:r w:rsidR="00ED2EC5" w:rsidRPr="003E53D3">
        <w:rPr>
          <w:rFonts w:ascii="Times New Roman" w:hAnsi="Times New Roman"/>
          <w:sz w:val="28"/>
          <w:szCs w:val="28"/>
          <w:lang w:val="ru-RU"/>
        </w:rPr>
        <w:t>бязанности, предусмотренные ст.</w:t>
      </w:r>
      <w:r w:rsidRPr="003E53D3">
        <w:rPr>
          <w:rFonts w:ascii="Times New Roman" w:hAnsi="Times New Roman"/>
          <w:sz w:val="28"/>
          <w:szCs w:val="28"/>
          <w:lang w:val="ru-RU"/>
        </w:rPr>
        <w:t>247 КоАП, о чем делается отметка в протоколе. Оно вправе ознакомиться с содержанием протокола, внести в него собственноручные объяснения, подписать его или отказаться от подписи и указать мотивы отказа, представить прилагаемые к протоколу объяснения или замечания по его содержанию. Отказ подписать протокол не останавливает дальнейшего движения дела, но он должен быть зафиксирован специальной записью.</w:t>
      </w:r>
    </w:p>
    <w:p w:rsidR="003417A8"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При совершении проступка группой лиц протокол составляется на каждого деликвента в отдельности. Составление одного протокола на всех нарушителей не позволяет конкретизировать обвинение, предъявляемое каждому из них, и лишает возможности прямо в протоколе дать свои объяснения по существу проступка. Этим ограничивается право лица на защиту при привлечении его к административной ответственности.</w:t>
      </w:r>
    </w:p>
    <w:p w:rsidR="00CC49F1"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Протокол не составляется:</w:t>
      </w:r>
    </w:p>
    <w:p w:rsidR="00CC49F1" w:rsidRPr="003E53D3" w:rsidRDefault="003417A8" w:rsidP="003E53D3">
      <w:pPr>
        <w:widowControl w:val="0"/>
        <w:numPr>
          <w:ilvl w:val="0"/>
          <w:numId w:val="11"/>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CC49F1" w:rsidRPr="003E53D3">
        <w:rPr>
          <w:rFonts w:ascii="Times New Roman" w:hAnsi="Times New Roman"/>
          <w:sz w:val="28"/>
          <w:szCs w:val="28"/>
          <w:lang w:val="ru-RU"/>
        </w:rPr>
        <w:t>в случаях, назв</w:t>
      </w:r>
      <w:r w:rsidRPr="003E53D3">
        <w:rPr>
          <w:rFonts w:ascii="Times New Roman" w:hAnsi="Times New Roman"/>
          <w:sz w:val="28"/>
          <w:szCs w:val="28"/>
          <w:lang w:val="ru-RU"/>
        </w:rPr>
        <w:t>анных в ст.</w:t>
      </w:r>
      <w:r w:rsidR="00D84E3B" w:rsidRPr="003E53D3">
        <w:rPr>
          <w:rFonts w:ascii="Times New Roman" w:hAnsi="Times New Roman"/>
          <w:sz w:val="28"/>
          <w:szCs w:val="28"/>
          <w:lang w:val="ru-RU"/>
        </w:rPr>
        <w:t>237 КоАП</w:t>
      </w:r>
      <w:r w:rsidR="00CC49F1" w:rsidRPr="003E53D3">
        <w:rPr>
          <w:rFonts w:ascii="Times New Roman" w:hAnsi="Times New Roman"/>
          <w:sz w:val="28"/>
          <w:szCs w:val="28"/>
          <w:lang w:val="ru-RU"/>
        </w:rPr>
        <w:t>, ст. 383—386 ТК РФ, когда законодательством разрешается упрощенное производство;</w:t>
      </w:r>
    </w:p>
    <w:p w:rsidR="00CC49F1" w:rsidRPr="003E53D3" w:rsidRDefault="003417A8" w:rsidP="003E53D3">
      <w:pPr>
        <w:widowControl w:val="0"/>
        <w:numPr>
          <w:ilvl w:val="0"/>
          <w:numId w:val="11"/>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 </w:t>
      </w:r>
      <w:r w:rsidR="00CC49F1" w:rsidRPr="003E53D3">
        <w:rPr>
          <w:rFonts w:ascii="Times New Roman" w:hAnsi="Times New Roman"/>
          <w:sz w:val="28"/>
          <w:szCs w:val="28"/>
          <w:lang w:val="ru-RU"/>
        </w:rPr>
        <w:t>если производство по делу возбуждено постановлением прокурора.</w:t>
      </w:r>
    </w:p>
    <w:p w:rsidR="00D84E3B"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Завершающим этапом первой стадии производства по делам об административных правонарушениях является направление материалов расследования на рассмотрение. Очевидно, что он имеет место лишь тогда, когда лицо, закончившее расследование и составившее протокол, само не вправе решить дело по существу или считает необходимым передать его в другие государственные органы.</w:t>
      </w:r>
    </w:p>
    <w:p w:rsidR="00D84E3B"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Дело, по которому проведено расследование, направляется: </w:t>
      </w:r>
    </w:p>
    <w:p w:rsidR="00D84E3B" w:rsidRPr="003E53D3" w:rsidRDefault="00D84E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1) </w:t>
      </w:r>
      <w:r w:rsidR="00CC49F1" w:rsidRPr="003E53D3">
        <w:rPr>
          <w:rFonts w:ascii="Times New Roman" w:hAnsi="Times New Roman"/>
          <w:sz w:val="28"/>
          <w:szCs w:val="28"/>
          <w:lang w:val="ru-RU"/>
        </w:rPr>
        <w:t xml:space="preserve">органу или должностному лицу, уполномоченному рассматривать соответствующую категорию административных нарушений; </w:t>
      </w:r>
    </w:p>
    <w:p w:rsidR="00D84E3B" w:rsidRPr="003E53D3" w:rsidRDefault="00D84E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2) </w:t>
      </w:r>
      <w:r w:rsidR="00CC49F1" w:rsidRPr="003E53D3">
        <w:rPr>
          <w:rFonts w:ascii="Times New Roman" w:hAnsi="Times New Roman"/>
          <w:sz w:val="28"/>
          <w:szCs w:val="28"/>
          <w:lang w:val="ru-RU"/>
        </w:rPr>
        <w:t xml:space="preserve">в орган внутренних дел, прокуратуру, если будут выявлены признаки преступления; </w:t>
      </w:r>
    </w:p>
    <w:p w:rsidR="00D84E3B" w:rsidRPr="003E53D3" w:rsidRDefault="00D84E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3) </w:t>
      </w:r>
      <w:r w:rsidR="00CC49F1" w:rsidRPr="003E53D3">
        <w:rPr>
          <w:rFonts w:ascii="Times New Roman" w:hAnsi="Times New Roman"/>
          <w:sz w:val="28"/>
          <w:szCs w:val="28"/>
          <w:lang w:val="ru-RU"/>
        </w:rPr>
        <w:t xml:space="preserve">на рассмотрение общественной организации или трудового коллектива; </w:t>
      </w:r>
    </w:p>
    <w:p w:rsidR="00CC49F1" w:rsidRPr="003E53D3" w:rsidRDefault="00D84E3B"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4) </w:t>
      </w:r>
      <w:r w:rsidR="00CC49F1" w:rsidRPr="003E53D3">
        <w:rPr>
          <w:rFonts w:ascii="Times New Roman" w:hAnsi="Times New Roman"/>
          <w:sz w:val="28"/>
          <w:szCs w:val="28"/>
          <w:lang w:val="ru-RU"/>
        </w:rPr>
        <w:t>командиру воинской части, ректору вуза, соответствующему органу для решения вопроса о привлечении лица, совершившего административный проступок, к дисциплинарной ответственности.</w:t>
      </w:r>
    </w:p>
    <w:p w:rsidR="00127EBE" w:rsidRPr="003E53D3" w:rsidRDefault="005E4212" w:rsidP="003E53D3">
      <w:pPr>
        <w:shd w:val="clear" w:color="auto" w:fill="FFFFFF"/>
        <w:spacing w:line="360" w:lineRule="auto"/>
        <w:ind w:firstLine="709"/>
        <w:jc w:val="both"/>
        <w:rPr>
          <w:rFonts w:ascii="Times New Roman" w:hAnsi="Times New Roman"/>
          <w:b/>
          <w:sz w:val="28"/>
          <w:szCs w:val="28"/>
          <w:lang w:val="ru-RU"/>
        </w:rPr>
      </w:pPr>
      <w:r w:rsidRPr="003E53D3">
        <w:rPr>
          <w:rFonts w:ascii="Times New Roman" w:hAnsi="Times New Roman"/>
          <w:b/>
          <w:i/>
          <w:iCs/>
          <w:sz w:val="28"/>
          <w:szCs w:val="28"/>
          <w:lang w:val="ru-RU"/>
        </w:rPr>
        <w:t xml:space="preserve">II </w:t>
      </w:r>
      <w:r w:rsidR="00CC49F1" w:rsidRPr="003E53D3">
        <w:rPr>
          <w:rFonts w:ascii="Times New Roman" w:hAnsi="Times New Roman"/>
          <w:b/>
          <w:i/>
          <w:iCs/>
          <w:sz w:val="28"/>
          <w:szCs w:val="28"/>
          <w:lang w:val="ru-RU"/>
        </w:rPr>
        <w:t>Упрощенное производство</w:t>
      </w:r>
    </w:p>
    <w:p w:rsidR="00CC49F1" w:rsidRPr="003E53D3" w:rsidRDefault="00CC49F1" w:rsidP="003E53D3">
      <w:pPr>
        <w:shd w:val="clear" w:color="auto" w:fill="FFFFFF"/>
        <w:spacing w:line="360" w:lineRule="auto"/>
        <w:ind w:firstLine="709"/>
        <w:jc w:val="both"/>
        <w:rPr>
          <w:rFonts w:ascii="Times New Roman" w:hAnsi="Times New Roman"/>
          <w:b/>
          <w:sz w:val="28"/>
          <w:szCs w:val="28"/>
          <w:lang w:val="ru-RU"/>
        </w:rPr>
      </w:pPr>
      <w:r w:rsidRPr="003E53D3">
        <w:rPr>
          <w:rFonts w:ascii="Times New Roman" w:hAnsi="Times New Roman"/>
          <w:sz w:val="28"/>
          <w:szCs w:val="28"/>
          <w:lang w:val="ru-RU"/>
        </w:rPr>
        <w:t>Законодательством в порядке исключения предусматривается упрощенное производство по делам об административных нарушениях. В подобных случаях протокол не составляется. Четкий перечень таких правонарушений дается в ст.237 КоАП.</w:t>
      </w:r>
    </w:p>
    <w:p w:rsidR="00520074"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Производство может быть ускоренным при обязательном наличии сразу трех условий: если совершено одно из правонарушений, которое считается малозначительным; если за данное деяние на виновного может быть наложено такое взыскание, как предупреждение или штраф до одной пятой минимального размера оплаты труда; если гражданин не оспаривает налагаемое на него взыскание. Иными словами, когда гражданин не признает себя виновным или считает применяемую санкцию необоснованно суровой, дело должно быть разрешено не в упрощенном, а в общем порядке.</w:t>
      </w:r>
    </w:p>
    <w:p w:rsidR="00520074"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Глава 51 Таможенного кодекса регламентирует упрощенную форму наложения взысканий за таможенные проступки.</w:t>
      </w:r>
    </w:p>
    <w:p w:rsidR="00CC49F1" w:rsidRPr="003E53D3" w:rsidRDefault="00CC49F1"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Упрощенная форма может использоваться:</w:t>
      </w:r>
    </w:p>
    <w:p w:rsidR="00CC49F1" w:rsidRPr="003E53D3" w:rsidRDefault="00CC49F1" w:rsidP="003E53D3">
      <w:pPr>
        <w:widowControl w:val="0"/>
        <w:numPr>
          <w:ilvl w:val="0"/>
          <w:numId w:val="12"/>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при совершении нарушений, прямо названных в ТК (кодекс называет 23 состава нарушений таможенных правил, по которым возможно использование упрощенной формы наложения взысканий);</w:t>
      </w:r>
    </w:p>
    <w:p w:rsidR="00CC49F1" w:rsidRPr="003E53D3" w:rsidRDefault="00CC49F1" w:rsidP="003E53D3">
      <w:pPr>
        <w:widowControl w:val="0"/>
        <w:numPr>
          <w:ilvl w:val="0"/>
          <w:numId w:val="12"/>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если за совершение таких нарушений таможенных правил налагаются взыскания в виде предупреждения или штрафа;</w:t>
      </w:r>
    </w:p>
    <w:p w:rsidR="00CC49F1" w:rsidRPr="003E53D3" w:rsidRDefault="00CC49F1" w:rsidP="003E53D3">
      <w:pPr>
        <w:widowControl w:val="0"/>
        <w:numPr>
          <w:ilvl w:val="0"/>
          <w:numId w:val="12"/>
        </w:num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отношении граждан, достигших восемнадцатилетнего возраста, которые не имеют физических или психических недостатков, мешающих им осуще</w:t>
      </w:r>
      <w:r w:rsidR="00741DF8" w:rsidRPr="003E53D3">
        <w:rPr>
          <w:rFonts w:ascii="Times New Roman" w:hAnsi="Times New Roman"/>
          <w:sz w:val="28"/>
          <w:szCs w:val="28"/>
          <w:lang w:val="ru-RU"/>
        </w:rPr>
        <w:t>ствлять свое право на защиту, а</w:t>
      </w:r>
      <w:r w:rsidRPr="003E53D3">
        <w:rPr>
          <w:rFonts w:ascii="Times New Roman" w:hAnsi="Times New Roman"/>
          <w:sz w:val="28"/>
          <w:szCs w:val="28"/>
          <w:lang w:val="ru-RU"/>
        </w:rPr>
        <w:t xml:space="preserve"> также организаций и предпринимателей, если в момент обнаружения нарушения присутствует руководитель организации, его заместитель, лицо, занимающееся предпринимательской деятельностью, либо их уполномоченный на то представитель;</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4)если лица признают факт совершения нарушения таможенных правил, а граждане признают свою виновность;</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5)если лица согласны с упрощенной формой применения взыскания в виде штрафа, готовы и могут уплатить штраф немедленно на месте.</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Должностное лицо таможенного органа выявляет наличие названных выше пяти условий. Затем составляется акт о наложении взыскания, в котором указывается, кем и когда он составлен, данные о лице, совершившем нарушение, содержание</w:t>
      </w:r>
      <w:r w:rsidRPr="003E53D3">
        <w:rPr>
          <w:rFonts w:ascii="Times New Roman" w:hAnsi="Times New Roman"/>
          <w:sz w:val="28"/>
          <w:szCs w:val="28"/>
          <w:vertAlign w:val="superscript"/>
          <w:lang w:val="ru-RU"/>
        </w:rPr>
        <w:t xml:space="preserve"> </w:t>
      </w:r>
      <w:r w:rsidRPr="003E53D3">
        <w:rPr>
          <w:rFonts w:ascii="Times New Roman" w:hAnsi="Times New Roman"/>
          <w:sz w:val="28"/>
          <w:szCs w:val="28"/>
          <w:lang w:val="ru-RU"/>
        </w:rPr>
        <w:t>проступка и статья ТК, предусматривающая ответственность за него, вид взыскания, а в случае наложения штрафа — его размер и отметка о его уплате. Прямо в акте лицо, привлекаемое к ответственности, подтверждает факт совершения нарушения, свою готовность уплатить штраф немедленно. Копия акта под расписку вручается наказанному лицу или его представителю.</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Акт может быть обжалован начальнику или заместителю начальника таможенного органа в течение 10 дней.</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p>
    <w:p w:rsidR="00C112CC"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t>3</w:t>
      </w:r>
      <w:r w:rsidR="00C112CC" w:rsidRPr="003E53D3">
        <w:rPr>
          <w:rFonts w:ascii="Times New Roman" w:hAnsi="Times New Roman"/>
          <w:b/>
          <w:sz w:val="28"/>
          <w:szCs w:val="28"/>
          <w:lang w:val="ru-RU"/>
        </w:rPr>
        <w:t>.2 Рассмотрение дела об административных проступках</w:t>
      </w:r>
    </w:p>
    <w:p w:rsidR="00C112CC" w:rsidRPr="003E53D3" w:rsidRDefault="00C112CC" w:rsidP="003E53D3">
      <w:pPr>
        <w:shd w:val="clear" w:color="auto" w:fill="FFFFFF"/>
        <w:spacing w:line="360" w:lineRule="auto"/>
        <w:ind w:firstLine="709"/>
        <w:jc w:val="both"/>
        <w:rPr>
          <w:rFonts w:ascii="Times New Roman" w:hAnsi="Times New Roman"/>
          <w:b/>
          <w:sz w:val="28"/>
          <w:szCs w:val="28"/>
          <w:lang w:val="ru-RU"/>
        </w:rPr>
      </w:pPr>
    </w:p>
    <w:p w:rsidR="001505F0"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Согласно действующему законодательству дела об административных правонарушениях рассматриваются: </w:t>
      </w:r>
    </w:p>
    <w:p w:rsidR="001505F0"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1) административными комиссиями при районных, городских, районных в городах, поселковых, сельских администрациях; </w:t>
      </w:r>
    </w:p>
    <w:p w:rsidR="001505F0"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2) главами поселковых, сельских администраций; </w:t>
      </w:r>
    </w:p>
    <w:p w:rsidR="001505F0"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3) районными, городскими, районными в городах комиссиями по делам несовершеннолетних; </w:t>
      </w:r>
    </w:p>
    <w:p w:rsidR="001505F0"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4) районными, городскими, районными в городах комиссиями по борьбе с пьянством; </w:t>
      </w:r>
    </w:p>
    <w:p w:rsidR="001505F0"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5) районными, городскими судами (судьями); </w:t>
      </w:r>
    </w:p>
    <w:p w:rsidR="00B61A9A"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6) органами внутренних дел, органами государственных инспекций и другими органами (должностными лицами), уполномоченными на то законодательными актами.</w:t>
      </w:r>
    </w:p>
    <w:p w:rsidR="00B61A9A"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 характеру компетен</w:t>
      </w:r>
      <w:r w:rsidR="00B61A9A" w:rsidRPr="003E53D3">
        <w:rPr>
          <w:rFonts w:ascii="Times New Roman" w:hAnsi="Times New Roman"/>
          <w:sz w:val="28"/>
          <w:szCs w:val="28"/>
          <w:lang w:val="ru-RU"/>
        </w:rPr>
        <w:t>ции выделяются специальные юрис</w:t>
      </w:r>
      <w:r w:rsidRPr="003E53D3">
        <w:rPr>
          <w:rFonts w:ascii="Times New Roman" w:hAnsi="Times New Roman"/>
          <w:sz w:val="28"/>
          <w:szCs w:val="28"/>
          <w:lang w:val="ru-RU"/>
        </w:rPr>
        <w:t xml:space="preserve">дикционные органы — административные комиссии. Главное их назначение — рассмотрение дел об административных правонарушениях. Все другие органы (внутренних дел, госинспекции, военные комиссариаты и </w:t>
      </w:r>
      <w:r w:rsidR="00B61A9A" w:rsidRPr="003E53D3">
        <w:rPr>
          <w:rFonts w:ascii="Times New Roman" w:hAnsi="Times New Roman"/>
          <w:sz w:val="28"/>
          <w:szCs w:val="28"/>
          <w:lang w:val="ru-RU"/>
        </w:rPr>
        <w:t>т. д.) осуществляют юрисдикци</w:t>
      </w:r>
      <w:r w:rsidRPr="003E53D3">
        <w:rPr>
          <w:rFonts w:ascii="Times New Roman" w:hAnsi="Times New Roman"/>
          <w:sz w:val="28"/>
          <w:szCs w:val="28"/>
          <w:lang w:val="ru-RU"/>
        </w:rPr>
        <w:t>онную деятельность наряду с другими функциями: организацией, контролем, надзором, и т. п.; рассмотрение дел об административных нарушениях не составляет главного содержания их работы.</w:t>
      </w:r>
    </w:p>
    <w:p w:rsidR="00456ED4"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Большое значение проблема подведомственности имеет на стадии рассмотрения дел. Поэтому законодатель уделяет ей много внимания, посвящая э</w:t>
      </w:r>
      <w:r w:rsidR="00667D09" w:rsidRPr="003E53D3">
        <w:rPr>
          <w:rFonts w:ascii="Times New Roman" w:hAnsi="Times New Roman"/>
          <w:sz w:val="28"/>
          <w:szCs w:val="28"/>
          <w:lang w:val="ru-RU"/>
        </w:rPr>
        <w:t>тому вопросу главу 16 КоАП</w:t>
      </w:r>
      <w:r w:rsidRPr="003E53D3">
        <w:rPr>
          <w:rFonts w:ascii="Times New Roman" w:hAnsi="Times New Roman"/>
          <w:sz w:val="28"/>
          <w:szCs w:val="28"/>
          <w:lang w:val="ru-RU"/>
        </w:rPr>
        <w:t>, которая так и называется «Подведомственность дел об административных правонарушениях», а также ст.256 — о месте рассмотрения дел.</w:t>
      </w:r>
    </w:p>
    <w:p w:rsidR="00456ED4"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Важно определить, где, а значит, какой конкретно орган данного вида долж</w:t>
      </w:r>
      <w:r w:rsidR="00315BCB" w:rsidRPr="003E53D3">
        <w:rPr>
          <w:rFonts w:ascii="Times New Roman" w:hAnsi="Times New Roman"/>
          <w:sz w:val="28"/>
          <w:szCs w:val="28"/>
          <w:lang w:val="ru-RU"/>
        </w:rPr>
        <w:t>ен рассматривать конкретное дело</w:t>
      </w:r>
      <w:r w:rsidRPr="003E53D3">
        <w:rPr>
          <w:rFonts w:ascii="Times New Roman" w:hAnsi="Times New Roman"/>
          <w:sz w:val="28"/>
          <w:szCs w:val="28"/>
          <w:lang w:val="ru-RU"/>
        </w:rPr>
        <w:t>. Территориальная подведомственность зависит от предметной (видовой) и определяется чаще всего местом совершения нарушения.</w:t>
      </w:r>
    </w:p>
    <w:p w:rsidR="00456ED4"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Из этого общего правила имеется ряд исключений. Во-первых, дела, подведомственные административным комиссиям и комиссиям по делам несовершеннолетних, рассматриваются по месту жительства деликвента. Во-вторых, дела о нарушении водителями транспортных средств правил дорожного движения могут рассматриваться как по месту учета транспортных средств, так и по месту совершения проступка.</w:t>
      </w:r>
    </w:p>
    <w:p w:rsidR="00315BCB"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Стадия рассмотрения дела — главная в производстве по делам об административных правонарушениях. Здесь принимается акт, в котором компетентный орган официально признает наличие нарушения, определяет меру воздействия, а если закон требует — и наличие вины деликвента.</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Процессуальным основанием для рассмотрения дела обычно является составленный компетентным должностным лицом (представителем общественной организации) и надлежащим образом оформленный протокол о нарушении. В установленных законодательством случаях таким основанием может быть постановление прокурора о возбуждении производства об административном нарушении.</w:t>
      </w:r>
    </w:p>
    <w:p w:rsidR="008D741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Орган, рассматривающий дела, обязан проверять качество протоколов и не должен принимать к своему производству протоколы, составленные с нарушением требований закона. В таких случаях материалы должны быть возвращены для допол</w:t>
      </w:r>
      <w:r w:rsidR="008D741C" w:rsidRPr="003E53D3">
        <w:rPr>
          <w:rFonts w:ascii="Times New Roman" w:hAnsi="Times New Roman"/>
          <w:sz w:val="28"/>
          <w:szCs w:val="28"/>
          <w:lang w:val="ru-RU"/>
        </w:rPr>
        <w:t>нительного производства. В ст.</w:t>
      </w:r>
      <w:r w:rsidRPr="003E53D3">
        <w:rPr>
          <w:rFonts w:ascii="Times New Roman" w:hAnsi="Times New Roman"/>
          <w:sz w:val="28"/>
          <w:szCs w:val="28"/>
          <w:lang w:val="ru-RU"/>
        </w:rPr>
        <w:t>360 ТК установлено: «Должностное лицо таможенного органа... получив для рассмотрения дело... возвращает это дело для дополнительного производства в случаях неполноты производства, которая не может быть восполнена при рассмотрении дела, или наличия иных обстоятельств, препятствующих рассмотрению дела по существу».</w:t>
      </w:r>
    </w:p>
    <w:p w:rsidR="00C112C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Сразу же следует выяснить, компетентен ли орган рассматривать данное дело, не нарушены ли правила о подведомственности при н</w:t>
      </w:r>
      <w:r w:rsidR="008D741C" w:rsidRPr="003E53D3">
        <w:rPr>
          <w:rFonts w:ascii="Times New Roman" w:hAnsi="Times New Roman"/>
          <w:sz w:val="28"/>
          <w:szCs w:val="28"/>
          <w:lang w:val="ru-RU"/>
        </w:rPr>
        <w:t>аправлении дела на рассмотрение</w:t>
      </w:r>
    </w:p>
    <w:p w:rsidR="008D741C" w:rsidRPr="003E53D3" w:rsidRDefault="00C112C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Важным моментом подготовки дела к слушанию является вызов нарушителя, свидетелей и иных лиц, показания которых необходимы для правильного разрешения дела. Потерпевший,</w:t>
      </w:r>
      <w:r w:rsidR="008D741C" w:rsidRPr="003E53D3">
        <w:rPr>
          <w:rFonts w:ascii="Times New Roman" w:hAnsi="Times New Roman"/>
          <w:sz w:val="28"/>
          <w:szCs w:val="28"/>
          <w:lang w:val="ru-RU"/>
        </w:rPr>
        <w:t xml:space="preserve"> если он имеется, может быть допрошен в качестве свидетеля. В случае необходимости органом (должностным лицом), в производстве которого находится дело, может быть назначен переводчик, который обязан явиться по вызову.</w:t>
      </w:r>
    </w:p>
    <w:p w:rsidR="008D741C" w:rsidRPr="003E53D3" w:rsidRDefault="008D741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Обычно вопрос о вызове свидетелей и иных лиц решается по усмотрению субъекта административной юрисдикции. Вызов лица, привлекаемого к административной ответственности, регламентируется особо. По общему правилу дело разрешается в его присутствии. Заочное рассмотрение возможно лишь в случаях, когда имеются данные, что деликвент извещен о месте и времени рассмотрения, но от него не поступило ходатайство об отложении слушания дела. Несомненно, что разбирательство дела в присутствии гражданина, уполномоченного представителя организации оказывает большее воспитательное воздействие, чем заочное. Кроме того, заочное разбирательство не позволяет всесторонне и тщательно исследовать обстоятельства, мотивы совершения нарушения, что может привести к принятию неправильного постановления.</w:t>
      </w:r>
    </w:p>
    <w:p w:rsidR="008D741C" w:rsidRPr="003E53D3" w:rsidRDefault="008D741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некоторых случаях, предусмотренных законодательством, присутствие гражданина, привлекаемого к ответственности, при разбирательстве дела обязательно. При его участии рассматриваются дела о мелком хищении, мелком хулиганстве, злостном неповиновении и др. В случае уклонения от явки лица, привлекаемого к административной ответственности за такие проступки, по вызову органа внутренних дел и народного судьи оно может быть подвергнуто приводу.</w:t>
      </w:r>
    </w:p>
    <w:p w:rsidR="008D741C" w:rsidRPr="003E53D3" w:rsidRDefault="008D741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Заочное рассмотрение дел о нарушении таможенных правил возможно лишь в случаях, когда:</w:t>
      </w:r>
    </w:p>
    <w:p w:rsidR="008D741C" w:rsidRPr="003E53D3" w:rsidRDefault="008D741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 </w:t>
      </w:r>
      <w:r w:rsidRPr="003E53D3">
        <w:rPr>
          <w:rFonts w:ascii="Times New Roman" w:hAnsi="Times New Roman"/>
          <w:sz w:val="28"/>
          <w:szCs w:val="28"/>
          <w:lang w:val="ru-RU"/>
        </w:rPr>
        <w:t>имеются данные, что лицо извещено о месте и времени рассмотрения, но от него не поступило ходатайство об отложении слушания дела;</w:t>
      </w:r>
    </w:p>
    <w:p w:rsidR="008D741C" w:rsidRPr="003E53D3" w:rsidRDefault="008D741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 </w:t>
      </w:r>
      <w:r w:rsidRPr="003E53D3">
        <w:rPr>
          <w:rFonts w:ascii="Times New Roman" w:hAnsi="Times New Roman"/>
          <w:sz w:val="28"/>
          <w:szCs w:val="28"/>
          <w:lang w:val="ru-RU"/>
        </w:rPr>
        <w:t>имеются данные о том, что лицо находится вне пределов Российской Федерации;</w:t>
      </w:r>
    </w:p>
    <w:p w:rsidR="008D741C" w:rsidRPr="003E53D3" w:rsidRDefault="008D741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 </w:t>
      </w:r>
      <w:r w:rsidRPr="003E53D3">
        <w:rPr>
          <w:rFonts w:ascii="Times New Roman" w:hAnsi="Times New Roman"/>
          <w:sz w:val="28"/>
          <w:szCs w:val="28"/>
          <w:lang w:val="ru-RU"/>
        </w:rPr>
        <w:t>лицо, могущее быть привлеченным к ответственности, не установлено;</w:t>
      </w:r>
    </w:p>
    <w:p w:rsidR="00046083" w:rsidRPr="003E53D3" w:rsidRDefault="008D741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b/>
          <w:sz w:val="28"/>
          <w:szCs w:val="28"/>
          <w:lang w:val="ru-RU"/>
        </w:rPr>
        <w:t xml:space="preserve">- </w:t>
      </w:r>
      <w:r w:rsidRPr="003E53D3">
        <w:rPr>
          <w:rFonts w:ascii="Times New Roman" w:hAnsi="Times New Roman"/>
          <w:sz w:val="28"/>
          <w:szCs w:val="28"/>
          <w:lang w:val="ru-RU"/>
        </w:rPr>
        <w:t>нарушение совершено при пересылке товаров в международных отправлениях.</w:t>
      </w:r>
    </w:p>
    <w:p w:rsidR="00046083" w:rsidRPr="003E53D3" w:rsidRDefault="008D741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рассмотрении дела могут участвовать и другие заинтересованные лица. Административные комиссии и комиссии по делам несовершеннолетних обязательно извещают прокурора о дне своих заседаний; в разбирательстве дела могут участвовать адвокаты, представители общественных организаций.</w:t>
      </w:r>
    </w:p>
    <w:p w:rsidR="00B76E46" w:rsidRPr="003E53D3" w:rsidRDefault="008D741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Законодательством установлен общий 15-дневный срок рассмотрения дела и вынесения постановления по нему со дня получения протокола об административном нарушении и других материалов. Однако некоторые категории дел должны быть рассмотрены в сокращенные сроки: например, о мелком хулиганстве, злостном неповиновении, распитии спиртных напитков и появлении лиц в общественных местах в пьяном виде — в течение суток; о мелком хищении — в течение пяти суток. А дело о нарушении таможенных правил организацией должно быть рассмотрено в месячный срок.</w:t>
      </w:r>
    </w:p>
    <w:p w:rsidR="008D741C" w:rsidRPr="003E53D3" w:rsidRDefault="008D741C"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Дела об административных правонарушениях рассматриваются открыто. Слушание начинается с объявления состава коллегиального органа или представления должностного лица, рассматривающего данное дело. Затем председательствующий коллегиального органа или должностное лицо объявляет, какое дело подлежит рассмотрению, кто привлекается к административной ответственности, разъясняет участникам производства их права и обязанности. После этого оглашается протокол об административном нарушении. На заседании заслушиваются лица, участвующие в рассмотрении дела, исследуются доказательства и разрешаются ходатайства. Если в рассмотрении дела участвует прокурор, заслушивается его заключение.</w:t>
      </w:r>
    </w:p>
    <w:p w:rsidR="008D741C" w:rsidRPr="003E53D3" w:rsidRDefault="008D741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этой стадии лицо, привлекаемое к административной ответственности, наделяется рядом прав, служащих гарантией законного и обоснованного реш</w:t>
      </w:r>
      <w:r w:rsidR="004370CA" w:rsidRPr="003E53D3">
        <w:rPr>
          <w:rFonts w:ascii="Times New Roman" w:hAnsi="Times New Roman"/>
          <w:sz w:val="28"/>
          <w:szCs w:val="28"/>
          <w:lang w:val="ru-RU"/>
        </w:rPr>
        <w:t>ения дела. В частности, орган (</w:t>
      </w:r>
      <w:r w:rsidRPr="003E53D3">
        <w:rPr>
          <w:rFonts w:ascii="Times New Roman" w:hAnsi="Times New Roman"/>
          <w:sz w:val="28"/>
          <w:szCs w:val="28"/>
          <w:lang w:val="ru-RU"/>
        </w:rPr>
        <w:t>должностное лицо), рассматривающий дело, установив личность нарушителя, должен разъяснить ему права на ознакомление с представленными материалами, истребование новых доказательств или проведение дополнительной проверки обстоятельств нарушения, вызов свидетелей. По заявленному ходатайству орган обязан вынести свое решение о его удовлетворении или отклонении. Граждане, представители коллективных субъектов имеют право давать объяснения по существу, приводить дополнительные доказательства и т. д.</w:t>
      </w:r>
    </w:p>
    <w:p w:rsidR="008D741C" w:rsidRPr="003E53D3" w:rsidRDefault="008D741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процессе рассмотрения дела важное значение имеют анализ и оценка фактической ситуации (деяния), выбор и анализ правовой нормы и принятие постановления. Анализируя ситуацию, субъект административной юрисдикции определяет характер совершенного деяния, степень виновности деликвента, оценивает все доказательства; он обязан внимательно разобраться в существе дела, принять меры для объективного разрешения вопроса. Объективная истина по делу устанавливается на основании представленных материалов, а также в соответствии с данными, полученными в ходе слушания дела.</w:t>
      </w:r>
    </w:p>
    <w:p w:rsidR="004370CA" w:rsidRPr="003E53D3" w:rsidRDefault="004370C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этом этапе необходимо установить: был ли совершен проступок, виновно ли лицо, подлежит ли оно ответственности, причинен ли имущественный ущерб, а также каковы отягчающие и смягчающие обстоятельства, причины и условия, способствовавшие нарушению; имеются ли основания для применения альтернатив административной ответственности.</w:t>
      </w:r>
    </w:p>
    <w:p w:rsidR="004370CA" w:rsidRPr="003E53D3" w:rsidRDefault="004370C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Подведение итога всей предшествующей работы — принятие постановления. В нем дается окончательная оценка поведения лица, привлеченного к административной ответственности, определяется мера воздействия. В зависимости от результатов рассмотрения дела компетентный орган принимает один из двух вариантов постановления по делу:</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о наложении административного взыскания;</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о прекращении дела производством.</w:t>
      </w:r>
    </w:p>
    <w:p w:rsidR="004370CA" w:rsidRPr="003E53D3" w:rsidRDefault="004370C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Постановление по делу представляет собой юридически властный — административный акт, обязательный как для нарушителя, так и для любых организаций, которые должны его исполнять. Оно должно надлежащим образом оформляться и содержать установленные законом реквизиты: наименование органа (должностного лица), принявшего акт; время и место принятия; данные о нарушителе (фамилия, имя, отчество, возраст, место работы, учебы, жительства); время, место и сущность нарушения; указание на норму права, предусматривающую ответственность за данное нарушение; характер решения (вид и размер взыскания и др.). В этом акте должен быть решен вопрос об изъятых вещах и документах. Постановление подписывается должностным лицом, рассмотревшим дело, а постановление коллегиального органа — председательствующим и секретарем.</w:t>
      </w:r>
    </w:p>
    <w:p w:rsidR="00810AFD" w:rsidRPr="003E53D3" w:rsidRDefault="004370C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случаях, предусмотренных законодательством, о мере взыскания производится соответствующая запись на протоколе об административном нарушении либо постановление оформляется иным установленным способом.</w:t>
      </w:r>
    </w:p>
    <w:p w:rsidR="00810AFD" w:rsidRPr="003E53D3" w:rsidRDefault="004370C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заключительном этапе стадии рассмотрения дела чаще всего совершаются следующие действия: постановление доводится до сведения субъектов производства, имеющих личный интерес в деле, о принятом решении сообщается администрации или общественной организации по месту работы, учебы или жительства виновного, вносятся предложения об устранении причин и условий нарушений.</w:t>
      </w:r>
    </w:p>
    <w:p w:rsidR="004370CA" w:rsidRPr="003E53D3" w:rsidRDefault="004370C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Постановление должно быть доведено до сведения лиц или организаций, которым оно адресовано. Оно объявляется немедленно по окончании рассмотрения дела. Копия постановления в течение трех дней вручаетс</w:t>
      </w:r>
      <w:r w:rsidR="00931793" w:rsidRPr="003E53D3">
        <w:rPr>
          <w:rFonts w:ascii="Times New Roman" w:hAnsi="Times New Roman"/>
          <w:sz w:val="28"/>
          <w:szCs w:val="28"/>
          <w:lang w:val="ru-RU"/>
        </w:rPr>
        <w:t>я или высылается лицу, в отноше</w:t>
      </w:r>
      <w:r w:rsidRPr="003E53D3">
        <w:rPr>
          <w:rFonts w:ascii="Times New Roman" w:hAnsi="Times New Roman"/>
          <w:sz w:val="28"/>
          <w:szCs w:val="28"/>
          <w:lang w:val="ru-RU"/>
        </w:rPr>
        <w:t>нии которого оно вынесено. По просьбе потерпевшего, прокурора ему тоже должна быть выдана такая копия.</w:t>
      </w:r>
    </w:p>
    <w:p w:rsidR="00931793" w:rsidRPr="003E53D3" w:rsidRDefault="00931793" w:rsidP="003E53D3">
      <w:pPr>
        <w:shd w:val="clear" w:color="auto" w:fill="FFFFFF"/>
        <w:spacing w:line="360" w:lineRule="auto"/>
        <w:ind w:firstLine="709"/>
        <w:jc w:val="both"/>
        <w:rPr>
          <w:rFonts w:ascii="Times New Roman" w:hAnsi="Times New Roman"/>
          <w:sz w:val="28"/>
          <w:szCs w:val="28"/>
          <w:lang w:val="ru-RU"/>
        </w:rPr>
      </w:pPr>
    </w:p>
    <w:p w:rsidR="00931793" w:rsidRPr="003E53D3" w:rsidRDefault="003E53D3" w:rsidP="003E53D3">
      <w:pPr>
        <w:shd w:val="clear" w:color="auto" w:fill="FFFFFF"/>
        <w:spacing w:line="360" w:lineRule="auto"/>
        <w:ind w:firstLine="709"/>
        <w:jc w:val="center"/>
        <w:rPr>
          <w:rFonts w:ascii="Times New Roman" w:hAnsi="Times New Roman"/>
          <w:b/>
          <w:sz w:val="28"/>
          <w:szCs w:val="28"/>
          <w:lang w:val="ru-RU"/>
        </w:rPr>
      </w:pPr>
      <w:r w:rsidRPr="003E53D3">
        <w:rPr>
          <w:rFonts w:ascii="Times New Roman" w:hAnsi="Times New Roman"/>
          <w:b/>
          <w:sz w:val="28"/>
          <w:szCs w:val="28"/>
          <w:lang w:val="ru-RU"/>
        </w:rPr>
        <w:t>3</w:t>
      </w:r>
      <w:r w:rsidR="00931793" w:rsidRPr="003E53D3">
        <w:rPr>
          <w:rFonts w:ascii="Times New Roman" w:hAnsi="Times New Roman"/>
          <w:b/>
          <w:sz w:val="28"/>
          <w:szCs w:val="28"/>
          <w:lang w:val="ru-RU"/>
        </w:rPr>
        <w:t>.3 Пересмотр постановления по делам об административных правонарушениях</w:t>
      </w:r>
    </w:p>
    <w:p w:rsidR="00931793" w:rsidRPr="003E53D3" w:rsidRDefault="00931793" w:rsidP="003E53D3">
      <w:pPr>
        <w:shd w:val="clear" w:color="auto" w:fill="FFFFFF"/>
        <w:spacing w:line="360" w:lineRule="auto"/>
        <w:ind w:firstLine="709"/>
        <w:jc w:val="both"/>
        <w:rPr>
          <w:rFonts w:ascii="Times New Roman" w:hAnsi="Times New Roman"/>
          <w:b/>
          <w:sz w:val="28"/>
          <w:szCs w:val="28"/>
          <w:lang w:val="ru-RU"/>
        </w:rPr>
      </w:pPr>
    </w:p>
    <w:p w:rsidR="00931793" w:rsidRPr="003E53D3" w:rsidRDefault="00931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Важной гарантией законности и обоснованности применения административных взысканий является существование стадии пересмотра постановлений. Под пересмотром понимается рассмотрение дел органами, на которые возложен контроль за законностью постановлений. Такая стадия предусмотрена во всех юрисдикционных производствах (процессах).</w:t>
      </w:r>
    </w:p>
    <w:p w:rsidR="00893169" w:rsidRPr="003E53D3" w:rsidRDefault="00931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Пересмотр — это новое разбирательство дела субъектом, наделенным правом отменить, изменить или составить ранее принятое постановление без изменений. Пересмотр следует отличать от повторного рассмотрения дела, которое производится в тех случаях, когда принятое ранее постановление отменено и дело направлено на новое рассмотрение. В первом случае действует постановление по делу, законность и обоснованность которого проверяется. Во втором случае старое постановление отменено, и по делу необходимо принять новое.</w:t>
      </w:r>
    </w:p>
    <w:p w:rsidR="00931793" w:rsidRPr="003E53D3" w:rsidRDefault="00931793"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Стадия пересмотра является факультативной, необязательной. Лишь небольшое количество дел рассматривается в порядке контроля, но уже сам факт существования такой возможности имеет большое превентивное значение, дисциплинирует тех, кому поручено применять административные взыскания. Пересмотр постановлений как самостоятельная стадия, построенная на основе сочетания свободы обжалования и опротестования постановлений с обязанностью компетентных органов рассмотреть их, позволяет на основе единообразного толкования и применения закона исправлять и устранять допущенные ошибки. Гарантией соблюдения законности является также право вышестоящих органов исполнительной власти, независимо от наличия жалобы, протеста прокурора, отменять или изменять постановления. Таким правом наделен и председатель вышестоящего суда. Правом пересмотра наделены: вышестоящий орган (должностное лицо; суд; орган (должностное лицо), принявший постановление. А процессуальными основаниями для пересмотра могут быть:</w:t>
      </w:r>
    </w:p>
    <w:p w:rsidR="00893169" w:rsidRPr="003E53D3" w:rsidRDefault="00931793" w:rsidP="003E53D3">
      <w:pPr>
        <w:widowControl w:val="0"/>
        <w:numPr>
          <w:ilvl w:val="0"/>
          <w:numId w:val="14"/>
        </w:numPr>
        <w:shd w:val="clear" w:color="auto" w:fill="FFFFFF"/>
        <w:tabs>
          <w:tab w:val="clear" w:pos="857"/>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жалоба лица, в отношении которого вынесено постановление;</w:t>
      </w:r>
    </w:p>
    <w:p w:rsidR="00893169" w:rsidRPr="003E53D3" w:rsidRDefault="00931793" w:rsidP="003E53D3">
      <w:pPr>
        <w:widowControl w:val="0"/>
        <w:numPr>
          <w:ilvl w:val="0"/>
          <w:numId w:val="14"/>
        </w:numPr>
        <w:shd w:val="clear" w:color="auto" w:fill="FFFFFF"/>
        <w:tabs>
          <w:tab w:val="clear" w:pos="857"/>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жалоба потерпевшего;</w:t>
      </w:r>
    </w:p>
    <w:p w:rsidR="006B65BA" w:rsidRPr="003E53D3" w:rsidRDefault="00931793" w:rsidP="003E53D3">
      <w:pPr>
        <w:widowControl w:val="0"/>
        <w:numPr>
          <w:ilvl w:val="0"/>
          <w:numId w:val="14"/>
        </w:numPr>
        <w:shd w:val="clear" w:color="auto" w:fill="FFFFFF"/>
        <w:tabs>
          <w:tab w:val="clear" w:pos="857"/>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протест прокурора;</w:t>
      </w:r>
    </w:p>
    <w:p w:rsidR="006B65BA" w:rsidRPr="003E53D3" w:rsidRDefault="006B65BA" w:rsidP="003E53D3">
      <w:pPr>
        <w:widowControl w:val="0"/>
        <w:numPr>
          <w:ilvl w:val="0"/>
          <w:numId w:val="14"/>
        </w:numPr>
        <w:shd w:val="clear" w:color="auto" w:fill="FFFFFF"/>
        <w:tabs>
          <w:tab w:val="clear" w:pos="857"/>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усмотрение вышестоящего органа (председателя вышестоящего суда);</w:t>
      </w:r>
    </w:p>
    <w:p w:rsidR="006B65BA" w:rsidRPr="003E53D3" w:rsidRDefault="006B65BA" w:rsidP="003E53D3">
      <w:pPr>
        <w:widowControl w:val="0"/>
        <w:numPr>
          <w:ilvl w:val="0"/>
          <w:numId w:val="14"/>
        </w:numPr>
        <w:shd w:val="clear" w:color="auto" w:fill="FFFFFF"/>
        <w:tabs>
          <w:tab w:val="clear" w:pos="857"/>
        </w:tabs>
        <w:autoSpaceDE w:val="0"/>
        <w:autoSpaceDN w:val="0"/>
        <w:adjustRightInd w:val="0"/>
        <w:spacing w:line="360" w:lineRule="auto"/>
        <w:ind w:left="0" w:firstLine="709"/>
        <w:jc w:val="both"/>
        <w:rPr>
          <w:rFonts w:ascii="Times New Roman" w:hAnsi="Times New Roman"/>
          <w:sz w:val="28"/>
          <w:szCs w:val="28"/>
          <w:lang w:val="ru-RU"/>
        </w:rPr>
      </w:pPr>
      <w:r w:rsidRPr="003E53D3">
        <w:rPr>
          <w:rFonts w:ascii="Times New Roman" w:hAnsi="Times New Roman"/>
          <w:sz w:val="28"/>
          <w:szCs w:val="28"/>
          <w:lang w:val="ru-RU"/>
        </w:rPr>
        <w:t>усмотрение органа, принявшего постановление.</w:t>
      </w:r>
    </w:p>
    <w:p w:rsidR="006B65BA" w:rsidRPr="003E53D3" w:rsidRDefault="006B65BA" w:rsidP="003E53D3">
      <w:pPr>
        <w:widowControl w:val="0"/>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Иными словами, стадия пересмотра может начаться по жалобе гражданина и по инициативе органа, осуществляющего надзор за законностью, а также автора постановления.</w:t>
      </w:r>
    </w:p>
    <w:p w:rsidR="006B65BA" w:rsidRPr="003E53D3" w:rsidRDefault="006B65B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Существует два вида жалоб на постановления по делам об административных проступках: общие и специальные. Специальная жалоба, или жалоба в порядке производства по делам об административных нарушениях, подается и рассматривается по правилам, закрепленным в ст. 266—273 КоАП, ст. 370—377 ТК.</w:t>
      </w:r>
    </w:p>
    <w:p w:rsidR="006B65BA" w:rsidRPr="003E53D3" w:rsidRDefault="006B65B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постановление народного судьи допускается подача только общей жалобы. Все иные постановления могут быть обжалованы в общем порядке и в порядке производства по делам об административных нарушениях.</w:t>
      </w:r>
    </w:p>
    <w:p w:rsidR="006B65BA" w:rsidRPr="003E53D3" w:rsidRDefault="006B65B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Административное законодательство установило два канала, по которым деликвент или потерпевший может подать специальную жалобу на принятое постановление: вышестоящему органу; в районный (городской) или арбитражный суд. Иными словами, постановления субъектов исполнительной власти обжалуются либо в административном, либо в судебном порядке. Законодательством четко определены инстанции и различные варианты обжалования постановлений. Таких вариантов несколько.</w:t>
      </w:r>
    </w:p>
    <w:p w:rsidR="006B65BA" w:rsidRPr="003E53D3" w:rsidRDefault="006B65B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Первый вариант — </w:t>
      </w:r>
      <w:r w:rsidRPr="003E53D3">
        <w:rPr>
          <w:rFonts w:ascii="Times New Roman" w:hAnsi="Times New Roman"/>
          <w:i/>
          <w:iCs/>
          <w:sz w:val="28"/>
          <w:szCs w:val="28"/>
          <w:lang w:val="ru-RU"/>
        </w:rPr>
        <w:t xml:space="preserve">альтернативный. </w:t>
      </w:r>
      <w:r w:rsidRPr="003E53D3">
        <w:rPr>
          <w:rFonts w:ascii="Times New Roman" w:hAnsi="Times New Roman"/>
          <w:sz w:val="28"/>
          <w:szCs w:val="28"/>
          <w:lang w:val="ru-RU"/>
        </w:rPr>
        <w:t>Любое постановление коллегиального органа, а также единоличное постановление должностного лица о наложении штрафа может быть обжаловано гражданином в вышестоящий орган (должностному лицу) или в суд. Какой канал обжалования избрать — административный или судебный, — решает гражданин.</w:t>
      </w:r>
    </w:p>
    <w:p w:rsidR="006B65BA" w:rsidRPr="003E53D3" w:rsidRDefault="006B65BA"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Второй вариант обжалования — </w:t>
      </w:r>
      <w:r w:rsidRPr="003E53D3">
        <w:rPr>
          <w:rFonts w:ascii="Times New Roman" w:hAnsi="Times New Roman"/>
          <w:i/>
          <w:iCs/>
          <w:sz w:val="28"/>
          <w:szCs w:val="28"/>
          <w:lang w:val="ru-RU"/>
        </w:rPr>
        <w:t xml:space="preserve">последовательный, </w:t>
      </w:r>
      <w:r w:rsidRPr="003E53D3">
        <w:rPr>
          <w:rFonts w:ascii="Times New Roman" w:hAnsi="Times New Roman"/>
          <w:sz w:val="28"/>
          <w:szCs w:val="28"/>
          <w:lang w:val="ru-RU"/>
        </w:rPr>
        <w:t>ступенчатый, т. е. закон предоставляет право обжаловать постановление сначала в один орган, а затем в другой. Последовательное (ступенчатое) обжалование заключается в следующем. Жалоба на единоличное постановление должностного лица о наложении административного взыскания (кроме штрафа) подается гражданином в вышестоящий орган, вышестоящему должностному лицу, после получения ответа она может быть подана в суд.</w:t>
      </w:r>
    </w:p>
    <w:p w:rsidR="007E7FEC" w:rsidRPr="003E53D3" w:rsidRDefault="007E7FE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Третий вариант обжалования — </w:t>
      </w:r>
      <w:r w:rsidRPr="003E53D3">
        <w:rPr>
          <w:rFonts w:ascii="Times New Roman" w:hAnsi="Times New Roman"/>
          <w:i/>
          <w:iCs/>
          <w:sz w:val="28"/>
          <w:szCs w:val="28"/>
          <w:lang w:val="ru-RU"/>
        </w:rPr>
        <w:t xml:space="preserve">исключительный: </w:t>
      </w:r>
      <w:r w:rsidRPr="003E53D3">
        <w:rPr>
          <w:rFonts w:ascii="Times New Roman" w:hAnsi="Times New Roman"/>
          <w:sz w:val="28"/>
          <w:szCs w:val="28"/>
          <w:lang w:val="ru-RU"/>
        </w:rPr>
        <w:t>жалоба подается в административном порядке, т. е. только в вышестоящий орган, вышестоящему должностному лицу.</w:t>
      </w:r>
    </w:p>
    <w:p w:rsidR="007E7FEC" w:rsidRPr="003E53D3" w:rsidRDefault="007E7FE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Четвертый вариант обжалования касается постановлений судей. По общему правилу они не подлежат обжалованию, но постановление о привлечении к административной ответственности за малозначительное преступление, принятое на основании ст. 50 УК, в 7-дневный срок может быть обжаловано в вышестоящий суд.</w:t>
      </w:r>
    </w:p>
    <w:p w:rsidR="007E7FEC" w:rsidRPr="003E53D3" w:rsidRDefault="007E7FE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Специальная жалоба может быть подана в течение десяти дней (по ТК — двадцати дней) со дня вынесения постановления. В случае пропуска этого срока по уважительным причинам (болезнь, другие непредвиденные и чрезвычайные обстоятельства) законодательством допускается его восстановление органом, должностным лицом, правомочным пересматривать дела. Если лицо подало жалобу в установленный срок, то это является основанием приостановления исполнения постановлени</w:t>
      </w:r>
      <w:r w:rsidR="0018261E" w:rsidRPr="003E53D3">
        <w:rPr>
          <w:rFonts w:ascii="Times New Roman" w:hAnsi="Times New Roman"/>
          <w:sz w:val="28"/>
          <w:szCs w:val="28"/>
          <w:lang w:val="ru-RU"/>
        </w:rPr>
        <w:t>я</w:t>
      </w:r>
      <w:r w:rsidRPr="003E53D3">
        <w:rPr>
          <w:rFonts w:ascii="Times New Roman" w:hAnsi="Times New Roman"/>
          <w:sz w:val="28"/>
          <w:szCs w:val="28"/>
          <w:lang w:val="ru-RU"/>
        </w:rPr>
        <w:t xml:space="preserve">. Исключение составляют постановления о наложении таких взысканий, как предупреждение, штраф, взимаемый на месте совершения проступка. Жалоба подается в орган, вынесший постановление. Поступившая туда жалоба </w:t>
      </w:r>
      <w:r w:rsidR="0018261E" w:rsidRPr="003E53D3">
        <w:rPr>
          <w:rFonts w:ascii="Times New Roman" w:hAnsi="Times New Roman"/>
          <w:iCs/>
          <w:sz w:val="28"/>
          <w:szCs w:val="28"/>
          <w:lang w:val="ru-RU"/>
        </w:rPr>
        <w:t>в</w:t>
      </w:r>
      <w:r w:rsidRPr="003E53D3">
        <w:rPr>
          <w:rFonts w:ascii="Times New Roman" w:hAnsi="Times New Roman"/>
          <w:i/>
          <w:iCs/>
          <w:sz w:val="28"/>
          <w:szCs w:val="28"/>
          <w:lang w:val="ru-RU"/>
        </w:rPr>
        <w:t xml:space="preserve"> </w:t>
      </w:r>
      <w:r w:rsidRPr="003E53D3">
        <w:rPr>
          <w:rFonts w:ascii="Times New Roman" w:hAnsi="Times New Roman"/>
          <w:sz w:val="28"/>
          <w:szCs w:val="28"/>
          <w:lang w:val="ru-RU"/>
        </w:rPr>
        <w:t>течение трех суток должна б</w:t>
      </w:r>
      <w:r w:rsidR="0018261E" w:rsidRPr="003E53D3">
        <w:rPr>
          <w:rFonts w:ascii="Times New Roman" w:hAnsi="Times New Roman"/>
          <w:sz w:val="28"/>
          <w:szCs w:val="28"/>
          <w:lang w:val="ru-RU"/>
        </w:rPr>
        <w:t>ыть направлена вместе с делом в</w:t>
      </w:r>
      <w:r w:rsidRPr="003E53D3">
        <w:rPr>
          <w:rFonts w:ascii="Times New Roman" w:hAnsi="Times New Roman"/>
          <w:sz w:val="28"/>
          <w:szCs w:val="28"/>
          <w:lang w:val="ru-RU"/>
        </w:rPr>
        <w:t xml:space="preserve"> орган (должностному лицу), который правомочен рассматривать ее и которому она адресована.</w:t>
      </w:r>
    </w:p>
    <w:p w:rsidR="007E7FEC" w:rsidRPr="003E53D3" w:rsidRDefault="007E7FE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Протест прокурора на постановление субъекта исполнительной власти может быть направлен в вышестоящий орган, а на постановление народного судьи — самому судье или председателю вышестоящего суда.</w:t>
      </w:r>
    </w:p>
    <w:p w:rsidR="007E7FEC" w:rsidRPr="003E53D3" w:rsidRDefault="007E7FE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Правомочный орган (должностное лицо) обязан рассмотреть поступившую жалобу или протест в десятидневный срок со дня поступления, а таможенный орган — в месячный срок. В соответствии со ст. 272 КоАП при рассмотрении жалобы или протеста на постановление он должен проверить законность и обоснованность вынесенного постановления, внимательно разобраться в существе жалоба, выяснить вопрос о компетентности органа (должностного лица), принявшего постановление, рассматривать данное дело и налагать взыскание, а затем вынести обоснованное решение. </w:t>
      </w:r>
    </w:p>
    <w:p w:rsidR="0065579C" w:rsidRPr="003E53D3" w:rsidRDefault="0065579C" w:rsidP="003E53D3">
      <w:pPr>
        <w:shd w:val="clear" w:color="auto" w:fill="FFFFFF"/>
        <w:spacing w:line="360" w:lineRule="auto"/>
        <w:ind w:firstLine="709"/>
        <w:jc w:val="both"/>
        <w:rPr>
          <w:rFonts w:ascii="Times New Roman" w:hAnsi="Times New Roman"/>
          <w:sz w:val="28"/>
          <w:szCs w:val="28"/>
          <w:lang w:val="ru-RU"/>
        </w:rPr>
      </w:pPr>
    </w:p>
    <w:p w:rsidR="00BC3EC8" w:rsidRPr="003E53D3" w:rsidRDefault="003E53D3" w:rsidP="003E53D3">
      <w:pPr>
        <w:shd w:val="clear" w:color="auto" w:fill="FFFFFF"/>
        <w:spacing w:line="360" w:lineRule="auto"/>
        <w:ind w:firstLine="709"/>
        <w:jc w:val="center"/>
        <w:rPr>
          <w:rFonts w:ascii="Times New Roman" w:hAnsi="Times New Roman"/>
          <w:b/>
          <w:sz w:val="28"/>
          <w:szCs w:val="28"/>
          <w:lang w:val="ru-RU"/>
        </w:rPr>
      </w:pPr>
      <w:r>
        <w:rPr>
          <w:rFonts w:ascii="Times New Roman" w:hAnsi="Times New Roman"/>
          <w:b/>
          <w:sz w:val="28"/>
          <w:szCs w:val="28"/>
          <w:lang w:val="ru-RU"/>
        </w:rPr>
        <w:t>3</w:t>
      </w:r>
      <w:r w:rsidR="00BC3EC8" w:rsidRPr="003E53D3">
        <w:rPr>
          <w:rFonts w:ascii="Times New Roman" w:hAnsi="Times New Roman"/>
          <w:b/>
          <w:sz w:val="28"/>
          <w:szCs w:val="28"/>
          <w:lang w:val="ru-RU"/>
        </w:rPr>
        <w:t>.4 Исполнение постановления по делам об административных правонарушениях</w:t>
      </w:r>
    </w:p>
    <w:p w:rsidR="00BC3EC8" w:rsidRPr="003E53D3" w:rsidRDefault="00BC3EC8" w:rsidP="003E53D3">
      <w:pPr>
        <w:shd w:val="clear" w:color="auto" w:fill="FFFFFF"/>
        <w:spacing w:line="360" w:lineRule="auto"/>
        <w:ind w:firstLine="709"/>
        <w:jc w:val="both"/>
        <w:rPr>
          <w:rFonts w:ascii="Times New Roman" w:hAnsi="Times New Roman"/>
          <w:b/>
          <w:sz w:val="28"/>
          <w:szCs w:val="28"/>
          <w:lang w:val="ru-RU"/>
        </w:rPr>
      </w:pPr>
    </w:p>
    <w:p w:rsidR="00D22A8C"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Исполнению не подлежит постановление о наложении административного взыскания, если оно не было обращено к исполнению в течение трех месяцев со дня вынесения. В этот срок не включается время, на которое исполнение приостанавливается в связи с отсрочкой, связанное с принесением протеста или подачей жалобы. Нужно подчеркнуть: постановление должно быть обращено к исполнению в трехмесячный срок со дня вынесения. Позднее начинать исполнительное производство нельзя, это было бы нарушением законности. Но если исполнение начато до окончания срока давности, его можно продолжать столько, сколько необходимо. Закон не устанавливает предельного срока исполнительного производства, он может быть много больше трех месяцев.</w:t>
      </w:r>
    </w:p>
    <w:p w:rsidR="00D22A8C"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Установленный</w:t>
      </w:r>
      <w:r w:rsidR="003E53D3" w:rsidRPr="003E53D3">
        <w:rPr>
          <w:rFonts w:ascii="Times New Roman" w:hAnsi="Times New Roman"/>
          <w:sz w:val="28"/>
          <w:szCs w:val="28"/>
          <w:lang w:val="ru-RU"/>
        </w:rPr>
        <w:t xml:space="preserve"> </w:t>
      </w:r>
      <w:r w:rsidRPr="003E53D3">
        <w:rPr>
          <w:rFonts w:ascii="Times New Roman" w:hAnsi="Times New Roman"/>
          <w:sz w:val="28"/>
          <w:szCs w:val="28"/>
          <w:lang w:val="ru-RU"/>
        </w:rPr>
        <w:t>срок исполнительской давности является общим. А в ст.378 ТК закреплен специальный срок давности исполнения постановлений: постановление таможенного органа о наложении взыскания, если оно не было обращено к исполнению в течение шести месяцев со дня вынесения, исполнению не подлежит. Еще один специальный срок назван ст. 298 КоАП: водительское удостоверение не подлежит изъятию, если срок, на который водитель лишен права управления транспортными средствами, истек. Особенность этого специального срока заключается в том, что он различен в конкретных делах. В каждом конкретном случае он равен названному в постановлении сроку лишения водительских прав конкретного лица, Значит, со дня, следующего за днем вынесения постановления, течет срок обращения его к исполнению. Он может быть прерван фактическим изъятием удостоверения. Но если истекло время, равное сроку лишения прав, водительское удостоверение уже изымать нельзя, поскольку срок давности окончился.</w:t>
      </w:r>
    </w:p>
    <w:p w:rsidR="00D22A8C"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Статья 280 КоАП предусматривает отсрочку исполнения таких постановлений, которыми наложены административные взыскания в виде штрафа, ареста и исправительных работ. Отсрочка, как и жалоба и протест, также приостанавливает исполнение данных постановлений; время отсрочки исключается из трехмесячного давностного срока. Предоставить отсрочку до одного месяца имеет право тот орган (должностное лицо), который вынес постановление. Основанием ее предоставления служат обстоятельства, наличие которых делает невозможным немедленное его исполнение. Так, Ц. был подвергнут административному аресту на 15 суток и помещен в изолятор временного содержания. На следующий день произошел несчастный случай в его семье. Судья, руководствуясь ст.280 КоАП, отсрочил на один месяц исполнение своего постановления, которым подверг Ц. административному аресту.</w:t>
      </w:r>
    </w:p>
    <w:p w:rsidR="00A37598"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Производство по исполнению постановления о наложении штрафа регулируется ст. 285—288 КоАП. Они предусматривают два варианта исполнения постановлений. В кодексе один из них называется добровольным, а другой — принудительным.</w:t>
      </w:r>
    </w:p>
    <w:p w:rsidR="00D22A8C"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Согласно ст. 285 КоАП штраф должен быть уплачен нарушителем не позднее пятнадцати дней со дня вручения ему постановления, а в случае его обжалования или опротестования — не позднее пятнадцати дней со дня уведомления об оставлении жалобы или протеста без удовлетворения. Сумма штрафа вносится в учреждение банка, если иное не предусмотрено законодательством. Квитанция об уплате представляется органу (должностному лицу), наложившему штраф.</w:t>
      </w:r>
    </w:p>
    <w:p w:rsidR="00D22A8C"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В случае неуплаты штрафа в установленный срок орган, вынесший постановление, обязан направить его для удержания суммы штрафа из заработной платы или иного заработка, пенсии или стипендии в соответствии с правилами, установленными ГПК РСФСР. Бухгалтерия организации, в которую постановление направлено для исполнения, обязана удержать соответствующую сумму штрафа (удерживая не более 20 </w:t>
      </w:r>
      <w:r w:rsidRPr="003E53D3">
        <w:rPr>
          <w:rFonts w:ascii="Times New Roman" w:hAnsi="Times New Roman"/>
          <w:i/>
          <w:iCs/>
          <w:sz w:val="28"/>
          <w:szCs w:val="28"/>
          <w:lang w:val="ru-RU"/>
        </w:rPr>
        <w:t xml:space="preserve">% </w:t>
      </w:r>
      <w:r w:rsidRPr="003E53D3">
        <w:rPr>
          <w:rFonts w:ascii="Times New Roman" w:hAnsi="Times New Roman"/>
          <w:sz w:val="28"/>
          <w:szCs w:val="28"/>
          <w:lang w:val="ru-RU"/>
        </w:rPr>
        <w:t>заработной платы ежемесячно), после чего возвратить постановление с отметкой об исполнении органу (должностному лицу), наложившему штраф.</w:t>
      </w:r>
    </w:p>
    <w:p w:rsidR="00D22A8C"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Если нарушитель не работает либо взыскание штрафа из заработной платы или иного заработка, пенсии или стипендии невозможно, постановление должно быть направлено судебному исполнителю по месту жительства оштрафованного для обращения взыскания на его имущество или на долю в общей собственности. Судебный исполнитель предлагает нарушителю уплатить штраф, а в случае отказа от уплаты описывает, а затем реализует имущество на сумму, необходимую для взыскания штрафа. Взыскание не может быть обращено на имущество, на которое в соответствии с законодательством Российской Федерации не может быть обращено взыскание по исполнительным документам. Если необходимое имущество отсутствует, судебный исполнитель должен составить акт о несостоятельности оштрафованного и вместе с постановлением направить его органу (должностному лицу), наложившему штраф.</w:t>
      </w:r>
    </w:p>
    <w:p w:rsidR="00B852FD" w:rsidRPr="003E53D3" w:rsidRDefault="00D22A8C"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соответствии со ст. 31 КоАП исправительные работы отбываются по месту постоянной работы нарушителя. Контроль за правильным исполнением наказания осуществляют судья, вы</w:t>
      </w:r>
      <w:r w:rsidR="00B852FD" w:rsidRPr="003E53D3">
        <w:rPr>
          <w:rFonts w:ascii="Times New Roman" w:hAnsi="Times New Roman"/>
          <w:sz w:val="28"/>
          <w:szCs w:val="28"/>
          <w:lang w:val="ru-RU"/>
        </w:rPr>
        <w:t>несший постановление, а также инспекция исправительных работ, входящая в систему органов внутренних дел.</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 xml:space="preserve">Постановление об исправительных работах направляется на исполнение не </w:t>
      </w:r>
      <w:r w:rsidR="003E53D3" w:rsidRPr="003E53D3">
        <w:rPr>
          <w:rFonts w:ascii="Times New Roman" w:hAnsi="Times New Roman"/>
          <w:sz w:val="28"/>
          <w:szCs w:val="28"/>
          <w:lang w:val="ru-RU"/>
        </w:rPr>
        <w:t>позднее,</w:t>
      </w:r>
      <w:r w:rsidRPr="003E53D3">
        <w:rPr>
          <w:rFonts w:ascii="Times New Roman" w:hAnsi="Times New Roman"/>
          <w:sz w:val="28"/>
          <w:szCs w:val="28"/>
          <w:lang w:val="ru-RU"/>
        </w:rPr>
        <w:t xml:space="preserve"> чем на следующий день после его вынесения. Бухгалтерия предприятия на основании постановления удерживает из заработной платы нарушителя часть заработка, определенную постановлением, но не свыше 20 процентов, в течение всего срока наказания.</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Судья в постановлении определяет календарный срок исправительных работ (1 месяц, 2 месяца). Виновный должен отработать все рабочие дни, приходящиеся на данный срок. Если число отработанных дней меньше числа рабочих дней, приходящихся на установленный календарный срок, и отсутствуют основания для зачета неотработанных дней, то исправительные работы продолжаются до полной отработки нарушителем положенного числа рабочих дней.</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Надо иметь в виду, что в срок отбывания исправительных работ засчитывается время, в течение которого нарушитель не работал по причинам, считающимся в соответствии с законодательством уважительными, и ему за это время выплачивалась заработная плата (призыв на военные сборы, вызов в качестве свидетеля на судебное заседание и т. п.). В этот срок засчитывается и время болезни, время, предоставленное для ухода за больным, время, проведенное в отпуске по беременности и родам. Этот перечень, приведенный в ст. 300 КоАП, является исчерпывающим. Период болезни, вызванный опьянением или действиями, связанными с опьянением, в срок отбывания исправительных работ не засчитывается.</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соответствии со ст. 301 КоАП на администрацию предприятия, организации, учреждения по месту отбывания нарушителем исправительных работ возлагается: правильное и своевременное производство удержаний из заработка нарушителя в доход государства, своевременный перевод удержанных сумм в установленном порядке; трудовое воспитание нарушителя; уведомление органов, ведающих исполнением исправительных работ, об уклонении нарушителя от отбывания данного наказания.</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В случаях, если исправительные работы назначены за совершение мелкого хулиганства и виновный уклоняется от их отбывания, судья вправе своим постановлением заменить неотбытый срок исправительных работ штрафом до половины минимального размера оплаты труда или административным арестом из расчета один день ареста за три дня исправительных работ, но не более чем на пятнадцать суток.</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Постановление об административном аресте выносится судьей и приводится в исполнение немедленно органами внутренних дел. Лица, подвергнутые такому взысканию, содержатся под стражей в местах, определяемых органами внутренних дел, отдельно от других задержанных или содержащихся под стражей по иным основаниям. Арестованные перед исполнением постановления подвергаются личному досмотру; у них изымаются вещи и предметы, запрещенные в местах содержания под стражей. Арестованные могут использоваться на физических работах без оплаты труда.</w:t>
      </w:r>
    </w:p>
    <w:p w:rsidR="00B852FD" w:rsidRPr="003E53D3" w:rsidRDefault="00B852FD" w:rsidP="003E53D3">
      <w:pPr>
        <w:shd w:val="clear" w:color="auto" w:fill="FFFFFF"/>
        <w:spacing w:line="360" w:lineRule="auto"/>
        <w:ind w:firstLine="709"/>
        <w:jc w:val="both"/>
        <w:rPr>
          <w:rFonts w:ascii="Times New Roman" w:hAnsi="Times New Roman"/>
          <w:sz w:val="28"/>
          <w:szCs w:val="28"/>
          <w:lang w:val="ru-RU"/>
        </w:rPr>
      </w:pPr>
      <w:r w:rsidRPr="003E53D3">
        <w:rPr>
          <w:rFonts w:ascii="Times New Roman" w:hAnsi="Times New Roman"/>
          <w:sz w:val="28"/>
          <w:szCs w:val="28"/>
          <w:lang w:val="ru-RU"/>
        </w:rPr>
        <w:t>На этапе окончания исполнения постановление о наложении штрафа с отметкой об исполнении возвращается органу, вынесшему постановление. Конфискованное имущество должно быть реализовано, изъятые у водителей документы по истечению срока лишения водительских прав возвращаются. После реального исполнения или в случае, если невозможно выполнить постановление (несостоятельность лица, отсутствие вещей, подлежащих конфискации</w:t>
      </w:r>
      <w:r w:rsidR="00735D80" w:rsidRPr="003E53D3">
        <w:rPr>
          <w:rFonts w:ascii="Times New Roman" w:hAnsi="Times New Roman"/>
          <w:sz w:val="28"/>
          <w:szCs w:val="28"/>
          <w:lang w:val="ru-RU"/>
        </w:rPr>
        <w:t>, окончание срока давности и т.</w:t>
      </w:r>
      <w:r w:rsidRPr="003E53D3">
        <w:rPr>
          <w:rFonts w:ascii="Times New Roman" w:hAnsi="Times New Roman"/>
          <w:sz w:val="28"/>
          <w:szCs w:val="28"/>
          <w:lang w:val="ru-RU"/>
        </w:rPr>
        <w:t>п.), исполнение должно быть прекращено, дело возвращено органу, вынесшему постановление. Окончание исполнения означает и окончание производства по делу. Административное дело становится архивным делом.</w:t>
      </w:r>
    </w:p>
    <w:p w:rsidR="00FA10F3" w:rsidRPr="003E53D3" w:rsidRDefault="00FA10F3" w:rsidP="003E53D3">
      <w:pPr>
        <w:shd w:val="clear" w:color="auto" w:fill="FFFFFF"/>
        <w:spacing w:line="360" w:lineRule="auto"/>
        <w:ind w:firstLine="709"/>
        <w:jc w:val="both"/>
        <w:rPr>
          <w:rFonts w:ascii="Times New Roman" w:hAnsi="Times New Roman"/>
          <w:sz w:val="28"/>
          <w:szCs w:val="28"/>
          <w:lang w:val="ru-RU"/>
        </w:rPr>
      </w:pPr>
    </w:p>
    <w:p w:rsidR="00FA10F3" w:rsidRPr="003E53D3" w:rsidRDefault="003E53D3" w:rsidP="003E53D3">
      <w:pPr>
        <w:shd w:val="clear" w:color="auto" w:fill="FFFFFF"/>
        <w:spacing w:line="360" w:lineRule="auto"/>
        <w:ind w:firstLine="709"/>
        <w:jc w:val="center"/>
        <w:rPr>
          <w:rFonts w:ascii="Times New Roman" w:hAnsi="Times New Roman"/>
          <w:b/>
          <w:sz w:val="28"/>
          <w:szCs w:val="28"/>
          <w:lang w:val="ru-RU"/>
        </w:rPr>
      </w:pPr>
      <w:r>
        <w:rPr>
          <w:rFonts w:ascii="Times New Roman" w:hAnsi="Times New Roman"/>
          <w:sz w:val="28"/>
          <w:szCs w:val="28"/>
          <w:lang w:val="ru-RU"/>
        </w:rPr>
        <w:br w:type="page"/>
      </w:r>
      <w:r w:rsidR="00FA10F3" w:rsidRPr="003E53D3">
        <w:rPr>
          <w:rFonts w:ascii="Times New Roman" w:hAnsi="Times New Roman"/>
          <w:b/>
          <w:sz w:val="28"/>
          <w:szCs w:val="28"/>
          <w:lang w:val="ru-RU"/>
        </w:rPr>
        <w:t>Список литературы</w:t>
      </w:r>
    </w:p>
    <w:p w:rsidR="00FA10F3" w:rsidRPr="003E53D3" w:rsidRDefault="00FA10F3" w:rsidP="003E53D3">
      <w:pPr>
        <w:shd w:val="clear" w:color="auto" w:fill="FFFFFF"/>
        <w:spacing w:line="360" w:lineRule="auto"/>
        <w:ind w:firstLine="709"/>
        <w:jc w:val="both"/>
        <w:rPr>
          <w:rFonts w:ascii="Times New Roman" w:hAnsi="Times New Roman"/>
          <w:b/>
          <w:sz w:val="28"/>
          <w:szCs w:val="28"/>
          <w:lang w:val="ru-RU"/>
        </w:rPr>
      </w:pPr>
    </w:p>
    <w:p w:rsidR="00FA10F3" w:rsidRPr="003E53D3" w:rsidRDefault="00FA10F3" w:rsidP="003E53D3">
      <w:pPr>
        <w:numPr>
          <w:ilvl w:val="0"/>
          <w:numId w:val="16"/>
        </w:numPr>
        <w:shd w:val="clear" w:color="auto" w:fill="FFFFFF"/>
        <w:tabs>
          <w:tab w:val="clear" w:pos="915"/>
        </w:tabs>
        <w:spacing w:line="360" w:lineRule="auto"/>
        <w:ind w:left="0" w:firstLine="0"/>
        <w:jc w:val="both"/>
        <w:rPr>
          <w:rFonts w:ascii="Times New Roman" w:hAnsi="Times New Roman"/>
          <w:sz w:val="28"/>
          <w:szCs w:val="28"/>
          <w:lang w:val="ru-RU"/>
        </w:rPr>
      </w:pPr>
      <w:r w:rsidRPr="003E53D3">
        <w:rPr>
          <w:rFonts w:ascii="Times New Roman" w:hAnsi="Times New Roman"/>
          <w:sz w:val="28"/>
          <w:szCs w:val="28"/>
          <w:lang w:val="ru-RU"/>
        </w:rPr>
        <w:t xml:space="preserve">Учебное пособие «Система государственного и муниципального управления», 2-е издание А.С. Маршалова. </w:t>
      </w:r>
      <w:r w:rsidR="00C37D0A" w:rsidRPr="003E53D3">
        <w:rPr>
          <w:rFonts w:ascii="Times New Roman" w:hAnsi="Times New Roman"/>
          <w:sz w:val="28"/>
          <w:szCs w:val="28"/>
          <w:lang w:val="ru-RU"/>
        </w:rPr>
        <w:t>Москва 2008г. стр. 80-101</w:t>
      </w:r>
    </w:p>
    <w:p w:rsidR="00C37D0A" w:rsidRPr="003E53D3" w:rsidRDefault="00C56495" w:rsidP="003E53D3">
      <w:pPr>
        <w:numPr>
          <w:ilvl w:val="0"/>
          <w:numId w:val="16"/>
        </w:numPr>
        <w:shd w:val="clear" w:color="auto" w:fill="FFFFFF"/>
        <w:tabs>
          <w:tab w:val="clear" w:pos="915"/>
        </w:tabs>
        <w:spacing w:line="360" w:lineRule="auto"/>
        <w:ind w:left="0" w:firstLine="0"/>
        <w:jc w:val="both"/>
        <w:rPr>
          <w:rFonts w:ascii="Times New Roman" w:hAnsi="Times New Roman"/>
          <w:sz w:val="28"/>
          <w:szCs w:val="28"/>
          <w:lang w:val="ru-RU"/>
        </w:rPr>
      </w:pPr>
      <w:r w:rsidRPr="003E53D3">
        <w:rPr>
          <w:rFonts w:ascii="Times New Roman" w:hAnsi="Times New Roman"/>
          <w:sz w:val="28"/>
          <w:szCs w:val="28"/>
          <w:lang w:val="ru-RU"/>
        </w:rPr>
        <w:t>«</w:t>
      </w:r>
      <w:r w:rsidR="00C37D0A" w:rsidRPr="003E53D3">
        <w:rPr>
          <w:rFonts w:ascii="Times New Roman" w:hAnsi="Times New Roman"/>
          <w:sz w:val="28"/>
          <w:szCs w:val="28"/>
          <w:lang w:val="ru-RU"/>
        </w:rPr>
        <w:t>Административное право Российской Федерации</w:t>
      </w:r>
      <w:r w:rsidRPr="003E53D3">
        <w:rPr>
          <w:rFonts w:ascii="Times New Roman" w:hAnsi="Times New Roman"/>
          <w:sz w:val="28"/>
          <w:szCs w:val="28"/>
          <w:lang w:val="ru-RU"/>
        </w:rPr>
        <w:t>»</w:t>
      </w:r>
      <w:r w:rsidR="00C37D0A" w:rsidRPr="003E53D3">
        <w:rPr>
          <w:rFonts w:ascii="Times New Roman" w:hAnsi="Times New Roman"/>
          <w:sz w:val="28"/>
          <w:szCs w:val="28"/>
          <w:lang w:val="ru-RU"/>
        </w:rPr>
        <w:t xml:space="preserve"> В.Я Насонов, В.А. Коношин, К.С. Петров, В.М. Редкоус. Москва 2003г. стр. 6-9</w:t>
      </w:r>
    </w:p>
    <w:p w:rsidR="00C37D0A" w:rsidRPr="003E53D3" w:rsidRDefault="00C37D0A" w:rsidP="003E53D3">
      <w:pPr>
        <w:numPr>
          <w:ilvl w:val="0"/>
          <w:numId w:val="16"/>
        </w:numPr>
        <w:shd w:val="clear" w:color="auto" w:fill="FFFFFF"/>
        <w:tabs>
          <w:tab w:val="clear" w:pos="915"/>
        </w:tabs>
        <w:spacing w:line="360" w:lineRule="auto"/>
        <w:ind w:left="0" w:firstLine="0"/>
        <w:jc w:val="both"/>
        <w:rPr>
          <w:rFonts w:ascii="Times New Roman" w:hAnsi="Times New Roman"/>
          <w:sz w:val="28"/>
          <w:szCs w:val="28"/>
          <w:lang w:val="ru-RU"/>
        </w:rPr>
      </w:pPr>
      <w:r w:rsidRPr="003E53D3">
        <w:rPr>
          <w:rFonts w:ascii="Times New Roman" w:hAnsi="Times New Roman"/>
          <w:sz w:val="28"/>
          <w:szCs w:val="28"/>
          <w:lang w:val="ru-RU"/>
        </w:rPr>
        <w:t xml:space="preserve">Учебник для вузов «Административное право» Д.Н. Бахрах. Москва 1996г. </w:t>
      </w:r>
      <w:r w:rsidR="00C56495" w:rsidRPr="003E53D3">
        <w:rPr>
          <w:rFonts w:ascii="Times New Roman" w:hAnsi="Times New Roman"/>
          <w:sz w:val="28"/>
          <w:szCs w:val="28"/>
          <w:lang w:val="ru-RU"/>
        </w:rPr>
        <w:t>стр. 1-4, стр. 324-347.</w:t>
      </w:r>
    </w:p>
    <w:p w:rsidR="00C56495" w:rsidRPr="003E53D3" w:rsidRDefault="00C56495" w:rsidP="003E53D3">
      <w:pPr>
        <w:numPr>
          <w:ilvl w:val="0"/>
          <w:numId w:val="16"/>
        </w:numPr>
        <w:shd w:val="clear" w:color="auto" w:fill="FFFFFF"/>
        <w:tabs>
          <w:tab w:val="clear" w:pos="915"/>
        </w:tabs>
        <w:spacing w:line="360" w:lineRule="auto"/>
        <w:ind w:left="0" w:firstLine="0"/>
        <w:jc w:val="both"/>
        <w:rPr>
          <w:rFonts w:ascii="Times New Roman" w:hAnsi="Times New Roman"/>
          <w:sz w:val="28"/>
          <w:szCs w:val="28"/>
          <w:lang w:val="ru-RU"/>
        </w:rPr>
      </w:pPr>
      <w:r w:rsidRPr="003E53D3">
        <w:rPr>
          <w:rFonts w:ascii="Times New Roman" w:hAnsi="Times New Roman"/>
          <w:sz w:val="28"/>
          <w:szCs w:val="28"/>
          <w:lang w:val="ru-RU"/>
        </w:rPr>
        <w:t>Учебник «Административное право»Б.Н. Габричидзе, А.Г. Чернявский. Москва 2003г. стр. 398-406.</w:t>
      </w:r>
    </w:p>
    <w:p w:rsidR="00BB1A47" w:rsidRPr="003E53D3" w:rsidRDefault="00C56495" w:rsidP="003E53D3">
      <w:pPr>
        <w:numPr>
          <w:ilvl w:val="0"/>
          <w:numId w:val="16"/>
        </w:numPr>
        <w:shd w:val="clear" w:color="auto" w:fill="FFFFFF"/>
        <w:tabs>
          <w:tab w:val="clear" w:pos="915"/>
        </w:tabs>
        <w:spacing w:line="360" w:lineRule="auto"/>
        <w:ind w:left="0" w:firstLine="0"/>
        <w:jc w:val="both"/>
        <w:rPr>
          <w:rFonts w:ascii="Times New Roman" w:hAnsi="Times New Roman"/>
          <w:b/>
          <w:sz w:val="28"/>
          <w:szCs w:val="28"/>
          <w:lang w:val="ru-RU"/>
        </w:rPr>
      </w:pPr>
      <w:r w:rsidRPr="003E53D3">
        <w:rPr>
          <w:rFonts w:ascii="Times New Roman" w:hAnsi="Times New Roman"/>
          <w:sz w:val="28"/>
          <w:szCs w:val="28"/>
          <w:lang w:val="ru-RU"/>
        </w:rPr>
        <w:t>Учебник для вузов «Муниципальное право России» А.Н. Кокотов, И.В. Выдрин. Москва 2000г. стр. 32-41</w:t>
      </w:r>
      <w:bookmarkStart w:id="0" w:name="_GoBack"/>
      <w:bookmarkEnd w:id="0"/>
    </w:p>
    <w:sectPr w:rsidR="00BB1A47" w:rsidRPr="003E53D3" w:rsidSect="003E53D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E1B" w:rsidRDefault="00D24E1B">
      <w:r>
        <w:separator/>
      </w:r>
    </w:p>
  </w:endnote>
  <w:endnote w:type="continuationSeparator" w:id="0">
    <w:p w:rsidR="00D24E1B" w:rsidRDefault="00D2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715" w:rsidRDefault="005A2715" w:rsidP="0098570C">
    <w:pPr>
      <w:pStyle w:val="a3"/>
      <w:framePr w:wrap="around" w:vAnchor="text" w:hAnchor="margin" w:xAlign="right" w:y="1"/>
      <w:rPr>
        <w:rStyle w:val="a5"/>
      </w:rPr>
    </w:pPr>
  </w:p>
  <w:p w:rsidR="005A2715" w:rsidRDefault="005A2715" w:rsidP="00770A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715" w:rsidRDefault="00D41F37" w:rsidP="0098570C">
    <w:pPr>
      <w:pStyle w:val="a3"/>
      <w:framePr w:wrap="around" w:vAnchor="text" w:hAnchor="margin" w:xAlign="right" w:y="1"/>
      <w:rPr>
        <w:rStyle w:val="a5"/>
      </w:rPr>
    </w:pPr>
    <w:r>
      <w:rPr>
        <w:rStyle w:val="a5"/>
        <w:noProof/>
      </w:rPr>
      <w:t>2</w:t>
    </w:r>
  </w:p>
  <w:p w:rsidR="005A2715" w:rsidRDefault="005A2715" w:rsidP="00770AA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E1B" w:rsidRDefault="00D24E1B">
      <w:r>
        <w:separator/>
      </w:r>
    </w:p>
  </w:footnote>
  <w:footnote w:type="continuationSeparator" w:id="0">
    <w:p w:rsidR="00D24E1B" w:rsidRDefault="00D24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6A6E6E"/>
    <w:lvl w:ilvl="0">
      <w:numFmt w:val="bullet"/>
      <w:lvlText w:val="*"/>
      <w:lvlJc w:val="left"/>
    </w:lvl>
  </w:abstractNum>
  <w:abstractNum w:abstractNumId="1">
    <w:nsid w:val="046009EB"/>
    <w:multiLevelType w:val="singleLevel"/>
    <w:tmpl w:val="70CCDD28"/>
    <w:lvl w:ilvl="0">
      <w:start w:val="10"/>
      <w:numFmt w:val="decimal"/>
      <w:lvlText w:val="%1)"/>
      <w:legacy w:legacy="1" w:legacySpace="0" w:legacyIndent="339"/>
      <w:lvlJc w:val="left"/>
      <w:rPr>
        <w:rFonts w:ascii="Times New Roman" w:hAnsi="Times New Roman" w:cs="Times New Roman" w:hint="default"/>
      </w:rPr>
    </w:lvl>
  </w:abstractNum>
  <w:abstractNum w:abstractNumId="2">
    <w:nsid w:val="09006CE8"/>
    <w:multiLevelType w:val="hybridMultilevel"/>
    <w:tmpl w:val="17348C28"/>
    <w:lvl w:ilvl="0" w:tplc="73C604DE">
      <w:start w:val="1"/>
      <w:numFmt w:val="decimal"/>
      <w:lvlText w:val="%1."/>
      <w:lvlJc w:val="left"/>
      <w:pPr>
        <w:tabs>
          <w:tab w:val="num" w:pos="915"/>
        </w:tabs>
        <w:ind w:left="915" w:hanging="55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EF365C"/>
    <w:multiLevelType w:val="singleLevel"/>
    <w:tmpl w:val="420C3302"/>
    <w:lvl w:ilvl="0">
      <w:start w:val="3"/>
      <w:numFmt w:val="decimal"/>
      <w:lvlText w:val="%1)"/>
      <w:legacy w:legacy="1" w:legacySpace="0" w:legacyIndent="259"/>
      <w:lvlJc w:val="left"/>
      <w:rPr>
        <w:rFonts w:ascii="Courier New" w:hAnsi="Courier New" w:cs="Courier New" w:hint="default"/>
      </w:rPr>
    </w:lvl>
  </w:abstractNum>
  <w:abstractNum w:abstractNumId="4">
    <w:nsid w:val="1F1A5322"/>
    <w:multiLevelType w:val="singleLevel"/>
    <w:tmpl w:val="70CCDD28"/>
    <w:lvl w:ilvl="0">
      <w:start w:val="1"/>
      <w:numFmt w:val="decimal"/>
      <w:lvlText w:val="%1)"/>
      <w:legacy w:legacy="1" w:legacySpace="0" w:legacyIndent="245"/>
      <w:lvlJc w:val="left"/>
      <w:rPr>
        <w:rFonts w:ascii="Times New Roman" w:hAnsi="Times New Roman" w:cs="Times New Roman" w:hint="default"/>
      </w:rPr>
    </w:lvl>
  </w:abstractNum>
  <w:abstractNum w:abstractNumId="5">
    <w:nsid w:val="21113CD4"/>
    <w:multiLevelType w:val="hybridMultilevel"/>
    <w:tmpl w:val="09A0AA1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BB82ECE"/>
    <w:multiLevelType w:val="hybridMultilevel"/>
    <w:tmpl w:val="A1FE14AA"/>
    <w:lvl w:ilvl="0" w:tplc="0419000F">
      <w:start w:val="1"/>
      <w:numFmt w:val="decimal"/>
      <w:lvlText w:val="%1."/>
      <w:lvlJc w:val="left"/>
      <w:pPr>
        <w:tabs>
          <w:tab w:val="num" w:pos="857"/>
        </w:tabs>
        <w:ind w:left="857" w:hanging="360"/>
      </w:pPr>
      <w:rPr>
        <w:rFonts w:cs="Times New Roman"/>
      </w:rPr>
    </w:lvl>
    <w:lvl w:ilvl="1" w:tplc="04190019" w:tentative="1">
      <w:start w:val="1"/>
      <w:numFmt w:val="lowerLetter"/>
      <w:lvlText w:val="%2."/>
      <w:lvlJc w:val="left"/>
      <w:pPr>
        <w:tabs>
          <w:tab w:val="num" w:pos="1577"/>
        </w:tabs>
        <w:ind w:left="1577" w:hanging="360"/>
      </w:pPr>
      <w:rPr>
        <w:rFonts w:cs="Times New Roman"/>
      </w:rPr>
    </w:lvl>
    <w:lvl w:ilvl="2" w:tplc="0419001B" w:tentative="1">
      <w:start w:val="1"/>
      <w:numFmt w:val="lowerRoman"/>
      <w:lvlText w:val="%3."/>
      <w:lvlJc w:val="right"/>
      <w:pPr>
        <w:tabs>
          <w:tab w:val="num" w:pos="2297"/>
        </w:tabs>
        <w:ind w:left="2297" w:hanging="180"/>
      </w:pPr>
      <w:rPr>
        <w:rFonts w:cs="Times New Roman"/>
      </w:rPr>
    </w:lvl>
    <w:lvl w:ilvl="3" w:tplc="0419000F" w:tentative="1">
      <w:start w:val="1"/>
      <w:numFmt w:val="decimal"/>
      <w:lvlText w:val="%4."/>
      <w:lvlJc w:val="left"/>
      <w:pPr>
        <w:tabs>
          <w:tab w:val="num" w:pos="3017"/>
        </w:tabs>
        <w:ind w:left="3017" w:hanging="360"/>
      </w:pPr>
      <w:rPr>
        <w:rFonts w:cs="Times New Roman"/>
      </w:rPr>
    </w:lvl>
    <w:lvl w:ilvl="4" w:tplc="04190019" w:tentative="1">
      <w:start w:val="1"/>
      <w:numFmt w:val="lowerLetter"/>
      <w:lvlText w:val="%5."/>
      <w:lvlJc w:val="left"/>
      <w:pPr>
        <w:tabs>
          <w:tab w:val="num" w:pos="3737"/>
        </w:tabs>
        <w:ind w:left="3737" w:hanging="360"/>
      </w:pPr>
      <w:rPr>
        <w:rFonts w:cs="Times New Roman"/>
      </w:rPr>
    </w:lvl>
    <w:lvl w:ilvl="5" w:tplc="0419001B" w:tentative="1">
      <w:start w:val="1"/>
      <w:numFmt w:val="lowerRoman"/>
      <w:lvlText w:val="%6."/>
      <w:lvlJc w:val="right"/>
      <w:pPr>
        <w:tabs>
          <w:tab w:val="num" w:pos="4457"/>
        </w:tabs>
        <w:ind w:left="4457" w:hanging="180"/>
      </w:pPr>
      <w:rPr>
        <w:rFonts w:cs="Times New Roman"/>
      </w:rPr>
    </w:lvl>
    <w:lvl w:ilvl="6" w:tplc="0419000F" w:tentative="1">
      <w:start w:val="1"/>
      <w:numFmt w:val="decimal"/>
      <w:lvlText w:val="%7."/>
      <w:lvlJc w:val="left"/>
      <w:pPr>
        <w:tabs>
          <w:tab w:val="num" w:pos="5177"/>
        </w:tabs>
        <w:ind w:left="5177" w:hanging="360"/>
      </w:pPr>
      <w:rPr>
        <w:rFonts w:cs="Times New Roman"/>
      </w:rPr>
    </w:lvl>
    <w:lvl w:ilvl="7" w:tplc="04190019" w:tentative="1">
      <w:start w:val="1"/>
      <w:numFmt w:val="lowerLetter"/>
      <w:lvlText w:val="%8."/>
      <w:lvlJc w:val="left"/>
      <w:pPr>
        <w:tabs>
          <w:tab w:val="num" w:pos="5897"/>
        </w:tabs>
        <w:ind w:left="5897" w:hanging="360"/>
      </w:pPr>
      <w:rPr>
        <w:rFonts w:cs="Times New Roman"/>
      </w:rPr>
    </w:lvl>
    <w:lvl w:ilvl="8" w:tplc="0419001B" w:tentative="1">
      <w:start w:val="1"/>
      <w:numFmt w:val="lowerRoman"/>
      <w:lvlText w:val="%9."/>
      <w:lvlJc w:val="right"/>
      <w:pPr>
        <w:tabs>
          <w:tab w:val="num" w:pos="6617"/>
        </w:tabs>
        <w:ind w:left="6617" w:hanging="180"/>
      </w:pPr>
      <w:rPr>
        <w:rFonts w:cs="Times New Roman"/>
      </w:rPr>
    </w:lvl>
  </w:abstractNum>
  <w:abstractNum w:abstractNumId="7">
    <w:nsid w:val="4904505B"/>
    <w:multiLevelType w:val="singleLevel"/>
    <w:tmpl w:val="70CCDD28"/>
    <w:lvl w:ilvl="0">
      <w:start w:val="1"/>
      <w:numFmt w:val="decimal"/>
      <w:lvlText w:val="%1)"/>
      <w:legacy w:legacy="1" w:legacySpace="0" w:legacyIndent="216"/>
      <w:lvlJc w:val="left"/>
      <w:rPr>
        <w:rFonts w:ascii="Times New Roman" w:hAnsi="Times New Roman" w:cs="Times New Roman" w:hint="default"/>
      </w:rPr>
    </w:lvl>
  </w:abstractNum>
  <w:abstractNum w:abstractNumId="8">
    <w:nsid w:val="4968517E"/>
    <w:multiLevelType w:val="singleLevel"/>
    <w:tmpl w:val="11C63A90"/>
    <w:lvl w:ilvl="0">
      <w:start w:val="1"/>
      <w:numFmt w:val="decimal"/>
      <w:lvlText w:val="%1."/>
      <w:legacy w:legacy="1" w:legacySpace="0" w:legacyIndent="172"/>
      <w:lvlJc w:val="left"/>
      <w:rPr>
        <w:rFonts w:ascii="Times New Roman" w:hAnsi="Times New Roman" w:cs="Times New Roman" w:hint="default"/>
      </w:rPr>
    </w:lvl>
  </w:abstractNum>
  <w:abstractNum w:abstractNumId="9">
    <w:nsid w:val="51CB0FEE"/>
    <w:multiLevelType w:val="singleLevel"/>
    <w:tmpl w:val="C05409B0"/>
    <w:lvl w:ilvl="0">
      <w:start w:val="5"/>
      <w:numFmt w:val="decimal"/>
      <w:lvlText w:val="%1)"/>
      <w:legacy w:legacy="1" w:legacySpace="0" w:legacyIndent="238"/>
      <w:lvlJc w:val="left"/>
      <w:rPr>
        <w:rFonts w:ascii="Times New Roman" w:hAnsi="Times New Roman" w:cs="Times New Roman" w:hint="default"/>
      </w:rPr>
    </w:lvl>
  </w:abstractNum>
  <w:abstractNum w:abstractNumId="10">
    <w:nsid w:val="5C655932"/>
    <w:multiLevelType w:val="hybridMultilevel"/>
    <w:tmpl w:val="6CBE2602"/>
    <w:lvl w:ilvl="0" w:tplc="6DC4689E">
      <w:start w:val="1"/>
      <w:numFmt w:val="decimal"/>
      <w:lvlText w:val="%1."/>
      <w:lvlJc w:val="left"/>
      <w:pPr>
        <w:tabs>
          <w:tab w:val="num" w:pos="720"/>
        </w:tabs>
        <w:ind w:left="720" w:hanging="360"/>
      </w:pPr>
      <w:rPr>
        <w:rFonts w:cs="Times New Roman" w:hint="default"/>
        <w:b/>
      </w:rPr>
    </w:lvl>
    <w:lvl w:ilvl="1" w:tplc="F57AF214">
      <w:numFmt w:val="none"/>
      <w:lvlText w:val=""/>
      <w:lvlJc w:val="left"/>
      <w:pPr>
        <w:tabs>
          <w:tab w:val="num" w:pos="360"/>
        </w:tabs>
      </w:pPr>
      <w:rPr>
        <w:rFonts w:cs="Times New Roman"/>
      </w:rPr>
    </w:lvl>
    <w:lvl w:ilvl="2" w:tplc="7284C118">
      <w:numFmt w:val="none"/>
      <w:lvlText w:val=""/>
      <w:lvlJc w:val="left"/>
      <w:pPr>
        <w:tabs>
          <w:tab w:val="num" w:pos="360"/>
        </w:tabs>
      </w:pPr>
      <w:rPr>
        <w:rFonts w:cs="Times New Roman"/>
      </w:rPr>
    </w:lvl>
    <w:lvl w:ilvl="3" w:tplc="2C6A3A4A">
      <w:numFmt w:val="none"/>
      <w:lvlText w:val=""/>
      <w:lvlJc w:val="left"/>
      <w:pPr>
        <w:tabs>
          <w:tab w:val="num" w:pos="360"/>
        </w:tabs>
      </w:pPr>
      <w:rPr>
        <w:rFonts w:cs="Times New Roman"/>
      </w:rPr>
    </w:lvl>
    <w:lvl w:ilvl="4" w:tplc="7AAC893C">
      <w:numFmt w:val="none"/>
      <w:lvlText w:val=""/>
      <w:lvlJc w:val="left"/>
      <w:pPr>
        <w:tabs>
          <w:tab w:val="num" w:pos="360"/>
        </w:tabs>
      </w:pPr>
      <w:rPr>
        <w:rFonts w:cs="Times New Roman"/>
      </w:rPr>
    </w:lvl>
    <w:lvl w:ilvl="5" w:tplc="581C80D0">
      <w:numFmt w:val="none"/>
      <w:lvlText w:val=""/>
      <w:lvlJc w:val="left"/>
      <w:pPr>
        <w:tabs>
          <w:tab w:val="num" w:pos="360"/>
        </w:tabs>
      </w:pPr>
      <w:rPr>
        <w:rFonts w:cs="Times New Roman"/>
      </w:rPr>
    </w:lvl>
    <w:lvl w:ilvl="6" w:tplc="1F1CBB62">
      <w:numFmt w:val="none"/>
      <w:lvlText w:val=""/>
      <w:lvlJc w:val="left"/>
      <w:pPr>
        <w:tabs>
          <w:tab w:val="num" w:pos="360"/>
        </w:tabs>
      </w:pPr>
      <w:rPr>
        <w:rFonts w:cs="Times New Roman"/>
      </w:rPr>
    </w:lvl>
    <w:lvl w:ilvl="7" w:tplc="54FCDB98">
      <w:numFmt w:val="none"/>
      <w:lvlText w:val=""/>
      <w:lvlJc w:val="left"/>
      <w:pPr>
        <w:tabs>
          <w:tab w:val="num" w:pos="360"/>
        </w:tabs>
      </w:pPr>
      <w:rPr>
        <w:rFonts w:cs="Times New Roman"/>
      </w:rPr>
    </w:lvl>
    <w:lvl w:ilvl="8" w:tplc="14FA263E">
      <w:numFmt w:val="none"/>
      <w:lvlText w:val=""/>
      <w:lvlJc w:val="left"/>
      <w:pPr>
        <w:tabs>
          <w:tab w:val="num" w:pos="360"/>
        </w:tabs>
      </w:pPr>
      <w:rPr>
        <w:rFonts w:cs="Times New Roman"/>
      </w:rPr>
    </w:lvl>
  </w:abstractNum>
  <w:abstractNum w:abstractNumId="11">
    <w:nsid w:val="63032BD6"/>
    <w:multiLevelType w:val="hybridMultilevel"/>
    <w:tmpl w:val="B866C3B6"/>
    <w:lvl w:ilvl="0" w:tplc="0419000F">
      <w:start w:val="1"/>
      <w:numFmt w:val="decimal"/>
      <w:lvlText w:val="%1."/>
      <w:lvlJc w:val="left"/>
      <w:pPr>
        <w:tabs>
          <w:tab w:val="num" w:pos="742"/>
        </w:tabs>
        <w:ind w:left="742" w:hanging="360"/>
      </w:pPr>
      <w:rPr>
        <w:rFonts w:cs="Times New Roman"/>
      </w:rPr>
    </w:lvl>
    <w:lvl w:ilvl="1" w:tplc="04190019" w:tentative="1">
      <w:start w:val="1"/>
      <w:numFmt w:val="lowerLetter"/>
      <w:lvlText w:val="%2."/>
      <w:lvlJc w:val="left"/>
      <w:pPr>
        <w:tabs>
          <w:tab w:val="num" w:pos="1462"/>
        </w:tabs>
        <w:ind w:left="1462" w:hanging="360"/>
      </w:pPr>
      <w:rPr>
        <w:rFonts w:cs="Times New Roman"/>
      </w:rPr>
    </w:lvl>
    <w:lvl w:ilvl="2" w:tplc="0419001B" w:tentative="1">
      <w:start w:val="1"/>
      <w:numFmt w:val="lowerRoman"/>
      <w:lvlText w:val="%3."/>
      <w:lvlJc w:val="right"/>
      <w:pPr>
        <w:tabs>
          <w:tab w:val="num" w:pos="2182"/>
        </w:tabs>
        <w:ind w:left="2182" w:hanging="180"/>
      </w:pPr>
      <w:rPr>
        <w:rFonts w:cs="Times New Roman"/>
      </w:rPr>
    </w:lvl>
    <w:lvl w:ilvl="3" w:tplc="0419000F" w:tentative="1">
      <w:start w:val="1"/>
      <w:numFmt w:val="decimal"/>
      <w:lvlText w:val="%4."/>
      <w:lvlJc w:val="left"/>
      <w:pPr>
        <w:tabs>
          <w:tab w:val="num" w:pos="2902"/>
        </w:tabs>
        <w:ind w:left="2902" w:hanging="360"/>
      </w:pPr>
      <w:rPr>
        <w:rFonts w:cs="Times New Roman"/>
      </w:rPr>
    </w:lvl>
    <w:lvl w:ilvl="4" w:tplc="04190019" w:tentative="1">
      <w:start w:val="1"/>
      <w:numFmt w:val="lowerLetter"/>
      <w:lvlText w:val="%5."/>
      <w:lvlJc w:val="left"/>
      <w:pPr>
        <w:tabs>
          <w:tab w:val="num" w:pos="3622"/>
        </w:tabs>
        <w:ind w:left="3622" w:hanging="360"/>
      </w:pPr>
      <w:rPr>
        <w:rFonts w:cs="Times New Roman"/>
      </w:rPr>
    </w:lvl>
    <w:lvl w:ilvl="5" w:tplc="0419001B" w:tentative="1">
      <w:start w:val="1"/>
      <w:numFmt w:val="lowerRoman"/>
      <w:lvlText w:val="%6."/>
      <w:lvlJc w:val="right"/>
      <w:pPr>
        <w:tabs>
          <w:tab w:val="num" w:pos="4342"/>
        </w:tabs>
        <w:ind w:left="4342" w:hanging="180"/>
      </w:pPr>
      <w:rPr>
        <w:rFonts w:cs="Times New Roman"/>
      </w:rPr>
    </w:lvl>
    <w:lvl w:ilvl="6" w:tplc="0419000F" w:tentative="1">
      <w:start w:val="1"/>
      <w:numFmt w:val="decimal"/>
      <w:lvlText w:val="%7."/>
      <w:lvlJc w:val="left"/>
      <w:pPr>
        <w:tabs>
          <w:tab w:val="num" w:pos="5062"/>
        </w:tabs>
        <w:ind w:left="5062" w:hanging="360"/>
      </w:pPr>
      <w:rPr>
        <w:rFonts w:cs="Times New Roman"/>
      </w:rPr>
    </w:lvl>
    <w:lvl w:ilvl="7" w:tplc="04190019" w:tentative="1">
      <w:start w:val="1"/>
      <w:numFmt w:val="lowerLetter"/>
      <w:lvlText w:val="%8."/>
      <w:lvlJc w:val="left"/>
      <w:pPr>
        <w:tabs>
          <w:tab w:val="num" w:pos="5782"/>
        </w:tabs>
        <w:ind w:left="5782" w:hanging="360"/>
      </w:pPr>
      <w:rPr>
        <w:rFonts w:cs="Times New Roman"/>
      </w:rPr>
    </w:lvl>
    <w:lvl w:ilvl="8" w:tplc="0419001B" w:tentative="1">
      <w:start w:val="1"/>
      <w:numFmt w:val="lowerRoman"/>
      <w:lvlText w:val="%9."/>
      <w:lvlJc w:val="right"/>
      <w:pPr>
        <w:tabs>
          <w:tab w:val="num" w:pos="6502"/>
        </w:tabs>
        <w:ind w:left="6502" w:hanging="180"/>
      </w:pPr>
      <w:rPr>
        <w:rFonts w:cs="Times New Roman"/>
      </w:rPr>
    </w:lvl>
  </w:abstractNum>
  <w:abstractNum w:abstractNumId="12">
    <w:nsid w:val="6A3073B4"/>
    <w:multiLevelType w:val="hybridMultilevel"/>
    <w:tmpl w:val="B3764A5E"/>
    <w:lvl w:ilvl="0" w:tplc="04190011">
      <w:start w:val="2"/>
      <w:numFmt w:val="decimal"/>
      <w:lvlText w:val="%1)"/>
      <w:lvlJc w:val="left"/>
      <w:pPr>
        <w:tabs>
          <w:tab w:val="num" w:pos="583"/>
        </w:tabs>
        <w:ind w:left="583" w:hanging="360"/>
      </w:pPr>
      <w:rPr>
        <w:rFonts w:cs="Times New Roman" w:hint="default"/>
      </w:rPr>
    </w:lvl>
    <w:lvl w:ilvl="1" w:tplc="04190019" w:tentative="1">
      <w:start w:val="1"/>
      <w:numFmt w:val="lowerLetter"/>
      <w:lvlText w:val="%2."/>
      <w:lvlJc w:val="left"/>
      <w:pPr>
        <w:tabs>
          <w:tab w:val="num" w:pos="1303"/>
        </w:tabs>
        <w:ind w:left="1303" w:hanging="360"/>
      </w:pPr>
      <w:rPr>
        <w:rFonts w:cs="Times New Roman"/>
      </w:rPr>
    </w:lvl>
    <w:lvl w:ilvl="2" w:tplc="0419001B" w:tentative="1">
      <w:start w:val="1"/>
      <w:numFmt w:val="lowerRoman"/>
      <w:lvlText w:val="%3."/>
      <w:lvlJc w:val="right"/>
      <w:pPr>
        <w:tabs>
          <w:tab w:val="num" w:pos="2023"/>
        </w:tabs>
        <w:ind w:left="2023" w:hanging="180"/>
      </w:pPr>
      <w:rPr>
        <w:rFonts w:cs="Times New Roman"/>
      </w:rPr>
    </w:lvl>
    <w:lvl w:ilvl="3" w:tplc="0419000F" w:tentative="1">
      <w:start w:val="1"/>
      <w:numFmt w:val="decimal"/>
      <w:lvlText w:val="%4."/>
      <w:lvlJc w:val="left"/>
      <w:pPr>
        <w:tabs>
          <w:tab w:val="num" w:pos="2743"/>
        </w:tabs>
        <w:ind w:left="2743" w:hanging="360"/>
      </w:pPr>
      <w:rPr>
        <w:rFonts w:cs="Times New Roman"/>
      </w:rPr>
    </w:lvl>
    <w:lvl w:ilvl="4" w:tplc="04190019" w:tentative="1">
      <w:start w:val="1"/>
      <w:numFmt w:val="lowerLetter"/>
      <w:lvlText w:val="%5."/>
      <w:lvlJc w:val="left"/>
      <w:pPr>
        <w:tabs>
          <w:tab w:val="num" w:pos="3463"/>
        </w:tabs>
        <w:ind w:left="3463" w:hanging="360"/>
      </w:pPr>
      <w:rPr>
        <w:rFonts w:cs="Times New Roman"/>
      </w:rPr>
    </w:lvl>
    <w:lvl w:ilvl="5" w:tplc="0419001B" w:tentative="1">
      <w:start w:val="1"/>
      <w:numFmt w:val="lowerRoman"/>
      <w:lvlText w:val="%6."/>
      <w:lvlJc w:val="right"/>
      <w:pPr>
        <w:tabs>
          <w:tab w:val="num" w:pos="4183"/>
        </w:tabs>
        <w:ind w:left="4183" w:hanging="180"/>
      </w:pPr>
      <w:rPr>
        <w:rFonts w:cs="Times New Roman"/>
      </w:rPr>
    </w:lvl>
    <w:lvl w:ilvl="6" w:tplc="0419000F" w:tentative="1">
      <w:start w:val="1"/>
      <w:numFmt w:val="decimal"/>
      <w:lvlText w:val="%7."/>
      <w:lvlJc w:val="left"/>
      <w:pPr>
        <w:tabs>
          <w:tab w:val="num" w:pos="4903"/>
        </w:tabs>
        <w:ind w:left="4903" w:hanging="360"/>
      </w:pPr>
      <w:rPr>
        <w:rFonts w:cs="Times New Roman"/>
      </w:rPr>
    </w:lvl>
    <w:lvl w:ilvl="7" w:tplc="04190019" w:tentative="1">
      <w:start w:val="1"/>
      <w:numFmt w:val="lowerLetter"/>
      <w:lvlText w:val="%8."/>
      <w:lvlJc w:val="left"/>
      <w:pPr>
        <w:tabs>
          <w:tab w:val="num" w:pos="5623"/>
        </w:tabs>
        <w:ind w:left="5623" w:hanging="360"/>
      </w:pPr>
      <w:rPr>
        <w:rFonts w:cs="Times New Roman"/>
      </w:rPr>
    </w:lvl>
    <w:lvl w:ilvl="8" w:tplc="0419001B" w:tentative="1">
      <w:start w:val="1"/>
      <w:numFmt w:val="lowerRoman"/>
      <w:lvlText w:val="%9."/>
      <w:lvlJc w:val="right"/>
      <w:pPr>
        <w:tabs>
          <w:tab w:val="num" w:pos="6343"/>
        </w:tabs>
        <w:ind w:left="6343" w:hanging="180"/>
      </w:pPr>
      <w:rPr>
        <w:rFonts w:cs="Times New Roman"/>
      </w:rPr>
    </w:lvl>
  </w:abstractNum>
  <w:abstractNum w:abstractNumId="13">
    <w:nsid w:val="6C0550BF"/>
    <w:multiLevelType w:val="hybridMultilevel"/>
    <w:tmpl w:val="D7DCBEAC"/>
    <w:lvl w:ilvl="0" w:tplc="70CCDD28">
      <w:start w:val="10"/>
      <w:numFmt w:val="decimal"/>
      <w:lvlText w:val="%1)"/>
      <w:legacy w:legacy="1" w:legacySpace="0" w:legacyIndent="339"/>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C1958D6"/>
    <w:multiLevelType w:val="singleLevel"/>
    <w:tmpl w:val="9F180276"/>
    <w:lvl w:ilvl="0">
      <w:start w:val="2"/>
      <w:numFmt w:val="decimal"/>
      <w:lvlText w:val="%1)"/>
      <w:legacy w:legacy="1" w:legacySpace="0" w:legacyIndent="238"/>
      <w:lvlJc w:val="left"/>
      <w:rPr>
        <w:rFonts w:ascii="Times New Roman" w:hAnsi="Times New Roman" w:cs="Times New Roman" w:hint="default"/>
      </w:rPr>
    </w:lvl>
  </w:abstractNum>
  <w:abstractNum w:abstractNumId="15">
    <w:nsid w:val="73277A60"/>
    <w:multiLevelType w:val="singleLevel"/>
    <w:tmpl w:val="105E5C4E"/>
    <w:lvl w:ilvl="0">
      <w:start w:val="13"/>
      <w:numFmt w:val="decimal"/>
      <w:lvlText w:val="%1)"/>
      <w:legacy w:legacy="1" w:legacySpace="0" w:legacyIndent="339"/>
      <w:lvlJc w:val="left"/>
      <w:rPr>
        <w:rFonts w:ascii="Times New Roman" w:hAnsi="Times New Roman" w:cs="Times New Roman" w:hint="default"/>
      </w:rPr>
    </w:lvl>
  </w:abstractNum>
  <w:num w:numId="1">
    <w:abstractNumId w:val="8"/>
  </w:num>
  <w:num w:numId="2">
    <w:abstractNumId w:val="11"/>
  </w:num>
  <w:num w:numId="3">
    <w:abstractNumId w:val="5"/>
  </w:num>
  <w:num w:numId="4">
    <w:abstractNumId w:val="3"/>
  </w:num>
  <w:num w:numId="5">
    <w:abstractNumId w:val="14"/>
  </w:num>
  <w:num w:numId="6">
    <w:abstractNumId w:val="9"/>
  </w:num>
  <w:num w:numId="7">
    <w:abstractNumId w:val="1"/>
  </w:num>
  <w:num w:numId="8">
    <w:abstractNumId w:val="15"/>
  </w:num>
  <w:num w:numId="9">
    <w:abstractNumId w:val="12"/>
  </w:num>
  <w:num w:numId="10">
    <w:abstractNumId w:val="13"/>
  </w:num>
  <w:num w:numId="11">
    <w:abstractNumId w:val="7"/>
  </w:num>
  <w:num w:numId="12">
    <w:abstractNumId w:val="4"/>
  </w:num>
  <w:num w:numId="13">
    <w:abstractNumId w:val="0"/>
    <w:lvlOverride w:ilvl="0">
      <w:lvl w:ilvl="0">
        <w:numFmt w:val="bullet"/>
        <w:lvlText w:val="—"/>
        <w:legacy w:legacy="1" w:legacySpace="0" w:legacyIndent="281"/>
        <w:lvlJc w:val="left"/>
        <w:rPr>
          <w:rFonts w:ascii="Times New Roman" w:hAnsi="Times New Roman" w:hint="default"/>
        </w:rPr>
      </w:lvl>
    </w:lvlOverride>
  </w:num>
  <w:num w:numId="14">
    <w:abstractNumId w:val="6"/>
  </w:num>
  <w:num w:numId="15">
    <w:abstractNumId w:val="0"/>
    <w:lvlOverride w:ilvl="0">
      <w:lvl w:ilvl="0">
        <w:numFmt w:val="bullet"/>
        <w:lvlText w:val="—"/>
        <w:legacy w:legacy="1" w:legacySpace="0" w:legacyIndent="274"/>
        <w:lvlJc w:val="left"/>
        <w:rPr>
          <w:rFonts w:ascii="Times New Roman" w:hAnsi="Times New Roman" w:hint="default"/>
        </w:rPr>
      </w:lvl>
    </w:lvlOverride>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7BF"/>
    <w:rsid w:val="00016377"/>
    <w:rsid w:val="00046083"/>
    <w:rsid w:val="00052731"/>
    <w:rsid w:val="000C019F"/>
    <w:rsid w:val="000D4049"/>
    <w:rsid w:val="000F0E13"/>
    <w:rsid w:val="00105BB1"/>
    <w:rsid w:val="00127EBE"/>
    <w:rsid w:val="00135EDA"/>
    <w:rsid w:val="001505F0"/>
    <w:rsid w:val="00175D4B"/>
    <w:rsid w:val="0018261E"/>
    <w:rsid w:val="001C2D95"/>
    <w:rsid w:val="001F2214"/>
    <w:rsid w:val="00227F4E"/>
    <w:rsid w:val="00273810"/>
    <w:rsid w:val="00283918"/>
    <w:rsid w:val="002922A5"/>
    <w:rsid w:val="0029701A"/>
    <w:rsid w:val="002F0305"/>
    <w:rsid w:val="00304D75"/>
    <w:rsid w:val="00310303"/>
    <w:rsid w:val="00315BCB"/>
    <w:rsid w:val="003417A8"/>
    <w:rsid w:val="00341AB8"/>
    <w:rsid w:val="003D01B0"/>
    <w:rsid w:val="003E53D3"/>
    <w:rsid w:val="00415F67"/>
    <w:rsid w:val="00426DD7"/>
    <w:rsid w:val="004370CA"/>
    <w:rsid w:val="00456ED4"/>
    <w:rsid w:val="00476DCF"/>
    <w:rsid w:val="004A5092"/>
    <w:rsid w:val="004B3936"/>
    <w:rsid w:val="004E441C"/>
    <w:rsid w:val="004E4EC1"/>
    <w:rsid w:val="004F7632"/>
    <w:rsid w:val="0050146F"/>
    <w:rsid w:val="00503D3B"/>
    <w:rsid w:val="00520074"/>
    <w:rsid w:val="00561A6E"/>
    <w:rsid w:val="00576931"/>
    <w:rsid w:val="005901A9"/>
    <w:rsid w:val="005A2715"/>
    <w:rsid w:val="005E4212"/>
    <w:rsid w:val="005E5E0D"/>
    <w:rsid w:val="005E625E"/>
    <w:rsid w:val="00605676"/>
    <w:rsid w:val="006057B1"/>
    <w:rsid w:val="006320E2"/>
    <w:rsid w:val="00650005"/>
    <w:rsid w:val="0065579C"/>
    <w:rsid w:val="0065658A"/>
    <w:rsid w:val="00660BC4"/>
    <w:rsid w:val="00667D09"/>
    <w:rsid w:val="00686D2C"/>
    <w:rsid w:val="006B65BA"/>
    <w:rsid w:val="006E1B1B"/>
    <w:rsid w:val="006F7DF2"/>
    <w:rsid w:val="007169AB"/>
    <w:rsid w:val="00725343"/>
    <w:rsid w:val="00725B29"/>
    <w:rsid w:val="0073246B"/>
    <w:rsid w:val="00732B49"/>
    <w:rsid w:val="00735D80"/>
    <w:rsid w:val="00741DF8"/>
    <w:rsid w:val="00761E03"/>
    <w:rsid w:val="0076568C"/>
    <w:rsid w:val="00767288"/>
    <w:rsid w:val="00770AA0"/>
    <w:rsid w:val="007747BF"/>
    <w:rsid w:val="007A0614"/>
    <w:rsid w:val="007B2CCF"/>
    <w:rsid w:val="007E7FEC"/>
    <w:rsid w:val="00810AFD"/>
    <w:rsid w:val="00810E6B"/>
    <w:rsid w:val="00810FBB"/>
    <w:rsid w:val="008459C3"/>
    <w:rsid w:val="00857034"/>
    <w:rsid w:val="0086061A"/>
    <w:rsid w:val="00862B1F"/>
    <w:rsid w:val="008710A6"/>
    <w:rsid w:val="00893169"/>
    <w:rsid w:val="008A4149"/>
    <w:rsid w:val="008D741C"/>
    <w:rsid w:val="008E590A"/>
    <w:rsid w:val="00904412"/>
    <w:rsid w:val="00917935"/>
    <w:rsid w:val="00931793"/>
    <w:rsid w:val="009372BA"/>
    <w:rsid w:val="0095010B"/>
    <w:rsid w:val="00964EFF"/>
    <w:rsid w:val="0098570C"/>
    <w:rsid w:val="009916D3"/>
    <w:rsid w:val="00995079"/>
    <w:rsid w:val="009972AE"/>
    <w:rsid w:val="009B750F"/>
    <w:rsid w:val="009D295E"/>
    <w:rsid w:val="009E214F"/>
    <w:rsid w:val="009F2CB1"/>
    <w:rsid w:val="00A11B1A"/>
    <w:rsid w:val="00A17ED1"/>
    <w:rsid w:val="00A32BA3"/>
    <w:rsid w:val="00A37598"/>
    <w:rsid w:val="00A458A1"/>
    <w:rsid w:val="00A5559D"/>
    <w:rsid w:val="00A636C3"/>
    <w:rsid w:val="00A73F3F"/>
    <w:rsid w:val="00AE7860"/>
    <w:rsid w:val="00AF59B7"/>
    <w:rsid w:val="00B23DAD"/>
    <w:rsid w:val="00B55F9D"/>
    <w:rsid w:val="00B57898"/>
    <w:rsid w:val="00B61A9A"/>
    <w:rsid w:val="00B7203B"/>
    <w:rsid w:val="00B76E46"/>
    <w:rsid w:val="00B852FD"/>
    <w:rsid w:val="00BA7B3C"/>
    <w:rsid w:val="00BB1A47"/>
    <w:rsid w:val="00BC09F4"/>
    <w:rsid w:val="00BC3EC8"/>
    <w:rsid w:val="00BE48EB"/>
    <w:rsid w:val="00C0776B"/>
    <w:rsid w:val="00C112CC"/>
    <w:rsid w:val="00C308B6"/>
    <w:rsid w:val="00C37D0A"/>
    <w:rsid w:val="00C56495"/>
    <w:rsid w:val="00C715EF"/>
    <w:rsid w:val="00CB585C"/>
    <w:rsid w:val="00CC3729"/>
    <w:rsid w:val="00CC49F1"/>
    <w:rsid w:val="00CD5461"/>
    <w:rsid w:val="00CE1224"/>
    <w:rsid w:val="00CE18AB"/>
    <w:rsid w:val="00CE3D82"/>
    <w:rsid w:val="00CF48EB"/>
    <w:rsid w:val="00D22A8C"/>
    <w:rsid w:val="00D24E1B"/>
    <w:rsid w:val="00D34B04"/>
    <w:rsid w:val="00D41F37"/>
    <w:rsid w:val="00D84E3B"/>
    <w:rsid w:val="00DA10F2"/>
    <w:rsid w:val="00DA1B5C"/>
    <w:rsid w:val="00DC0848"/>
    <w:rsid w:val="00DD6397"/>
    <w:rsid w:val="00DE0513"/>
    <w:rsid w:val="00E01681"/>
    <w:rsid w:val="00E0577B"/>
    <w:rsid w:val="00E05C3C"/>
    <w:rsid w:val="00E13036"/>
    <w:rsid w:val="00E16CEB"/>
    <w:rsid w:val="00E17838"/>
    <w:rsid w:val="00E31B56"/>
    <w:rsid w:val="00E350A4"/>
    <w:rsid w:val="00E6121F"/>
    <w:rsid w:val="00EA77E6"/>
    <w:rsid w:val="00EB246D"/>
    <w:rsid w:val="00EB2625"/>
    <w:rsid w:val="00EB5790"/>
    <w:rsid w:val="00ED2D5C"/>
    <w:rsid w:val="00ED2EC5"/>
    <w:rsid w:val="00EE5309"/>
    <w:rsid w:val="00F24F8E"/>
    <w:rsid w:val="00F418BE"/>
    <w:rsid w:val="00F43FB8"/>
    <w:rsid w:val="00F96793"/>
    <w:rsid w:val="00FA10F3"/>
    <w:rsid w:val="00FA14B2"/>
    <w:rsid w:val="00FB57EB"/>
    <w:rsid w:val="00FC1726"/>
    <w:rsid w:val="00FE4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CAE79F-C0F0-48E9-865D-2B288B587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7BF"/>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70AA0"/>
    <w:pPr>
      <w:tabs>
        <w:tab w:val="center" w:pos="4677"/>
        <w:tab w:val="right" w:pos="9355"/>
      </w:tabs>
    </w:pPr>
  </w:style>
  <w:style w:type="character" w:customStyle="1" w:styleId="a4">
    <w:name w:val="Нижний колонтитул Знак"/>
    <w:link w:val="a3"/>
    <w:uiPriority w:val="99"/>
    <w:semiHidden/>
    <w:rPr>
      <w:rFonts w:ascii="Calibri" w:hAnsi="Calibri"/>
      <w:sz w:val="24"/>
      <w:szCs w:val="24"/>
      <w:lang w:val="en-US" w:eastAsia="en-US"/>
    </w:rPr>
  </w:style>
  <w:style w:type="character" w:styleId="a5">
    <w:name w:val="page number"/>
    <w:uiPriority w:val="99"/>
    <w:rsid w:val="00770A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9594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11613</Words>
  <Characters>66197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vt:lpstr>
    </vt:vector>
  </TitlesOfParts>
  <Company>Microsoft</Company>
  <LinksUpToDate>false</LinksUpToDate>
  <CharactersWithSpaces>77655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dc:title>
  <dc:subject/>
  <dc:creator>XTreme</dc:creator>
  <cp:keywords/>
  <dc:description/>
  <cp:lastModifiedBy>admin</cp:lastModifiedBy>
  <cp:revision>2</cp:revision>
  <dcterms:created xsi:type="dcterms:W3CDTF">2014-03-06T14:17:00Z</dcterms:created>
  <dcterms:modified xsi:type="dcterms:W3CDTF">2014-03-06T14:17:00Z</dcterms:modified>
</cp:coreProperties>
</file>