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7FC" w:rsidRDefault="006327FC" w:rsidP="006327F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327FC" w:rsidRPr="006327FC" w:rsidRDefault="006327FC" w:rsidP="006327F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327FC">
        <w:rPr>
          <w:b/>
          <w:sz w:val="24"/>
          <w:szCs w:val="24"/>
        </w:rPr>
        <w:t>МИНИСТЕРСТВО  ОБРАЗОВАНИЯ  И  НАУКИ  РФ</w:t>
      </w:r>
    </w:p>
    <w:p w:rsidR="006327FC" w:rsidRPr="006327FC" w:rsidRDefault="006327FC" w:rsidP="006327FC">
      <w:pPr>
        <w:pStyle w:val="2"/>
        <w:jc w:val="center"/>
        <w:rPr>
          <w:b/>
          <w:bCs/>
          <w:sz w:val="24"/>
        </w:rPr>
      </w:pPr>
      <w:r w:rsidRPr="006327FC">
        <w:rPr>
          <w:b/>
          <w:bCs/>
          <w:sz w:val="24"/>
        </w:rPr>
        <w:t>ЯРОСЛАВСКИЙ ФИЛИАЛ</w:t>
      </w:r>
    </w:p>
    <w:p w:rsidR="006327FC" w:rsidRPr="000C0ECE" w:rsidRDefault="006327FC" w:rsidP="006327FC">
      <w:pPr>
        <w:pStyle w:val="2"/>
        <w:rPr>
          <w:b/>
          <w:bCs/>
          <w:sz w:val="16"/>
          <w:szCs w:val="16"/>
        </w:rPr>
      </w:pPr>
    </w:p>
    <w:p w:rsidR="006327FC" w:rsidRPr="006327FC" w:rsidRDefault="006327FC" w:rsidP="006327FC">
      <w:pPr>
        <w:jc w:val="center"/>
        <w:rPr>
          <w:b/>
          <w:sz w:val="24"/>
          <w:szCs w:val="24"/>
        </w:rPr>
      </w:pPr>
      <w:r w:rsidRPr="006327FC">
        <w:rPr>
          <w:b/>
          <w:sz w:val="24"/>
          <w:szCs w:val="24"/>
        </w:rPr>
        <w:t>Аккредитованного образовательного частного учреждения</w:t>
      </w:r>
    </w:p>
    <w:p w:rsidR="006327FC" w:rsidRPr="006327FC" w:rsidRDefault="006327FC" w:rsidP="006327FC">
      <w:pPr>
        <w:jc w:val="center"/>
        <w:rPr>
          <w:b/>
          <w:sz w:val="24"/>
          <w:szCs w:val="24"/>
        </w:rPr>
      </w:pPr>
      <w:r w:rsidRPr="006327FC">
        <w:rPr>
          <w:b/>
          <w:sz w:val="24"/>
          <w:szCs w:val="24"/>
        </w:rPr>
        <w:t>высшего профессионального образования</w:t>
      </w:r>
    </w:p>
    <w:p w:rsidR="006327FC" w:rsidRPr="000C0ECE" w:rsidRDefault="006327FC" w:rsidP="006327FC">
      <w:pPr>
        <w:jc w:val="center"/>
        <w:rPr>
          <w:b/>
          <w:sz w:val="16"/>
          <w:szCs w:val="16"/>
        </w:rPr>
      </w:pPr>
    </w:p>
    <w:p w:rsidR="006327FC" w:rsidRPr="006327FC" w:rsidRDefault="006327FC" w:rsidP="006327FC">
      <w:pPr>
        <w:pStyle w:val="2"/>
        <w:jc w:val="center"/>
        <w:rPr>
          <w:b/>
          <w:bCs/>
          <w:sz w:val="24"/>
        </w:rPr>
      </w:pPr>
      <w:r w:rsidRPr="006327FC">
        <w:rPr>
          <w:b/>
          <w:bCs/>
          <w:sz w:val="24"/>
        </w:rPr>
        <w:t>«МОСКОВСКИЙ ФИНАНСОВО – ЮРИДИЧЕСКИЙ УНИВЕРСИТЕТ МФЮА»</w:t>
      </w:r>
    </w:p>
    <w:p w:rsidR="006A2229" w:rsidRPr="006327FC" w:rsidRDefault="006A2229" w:rsidP="006A2229">
      <w:pPr>
        <w:jc w:val="center"/>
        <w:rPr>
          <w:sz w:val="24"/>
          <w:szCs w:val="24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sz w:val="28"/>
          <w:szCs w:val="28"/>
        </w:rPr>
      </w:pPr>
    </w:p>
    <w:p w:rsidR="006A2229" w:rsidRDefault="006A2229" w:rsidP="006A2229">
      <w:pPr>
        <w:jc w:val="center"/>
        <w:rPr>
          <w:b/>
          <w:bCs/>
          <w:sz w:val="24"/>
          <w:szCs w:val="24"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6A2229" w:rsidRDefault="006A2229" w:rsidP="006A222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 написанию, оформлению и защите курсовых работ </w:t>
      </w:r>
    </w:p>
    <w:p w:rsidR="006A2229" w:rsidRDefault="006A2229" w:rsidP="006A2229">
      <w:pPr>
        <w:spacing w:line="360" w:lineRule="auto"/>
        <w:jc w:val="center"/>
        <w:rPr>
          <w:b/>
          <w:sz w:val="28"/>
          <w:szCs w:val="28"/>
        </w:rPr>
      </w:pPr>
    </w:p>
    <w:p w:rsidR="006A2229" w:rsidRDefault="006A2229" w:rsidP="006A2229">
      <w:pPr>
        <w:spacing w:line="360" w:lineRule="auto"/>
        <w:jc w:val="center"/>
        <w:rPr>
          <w:b/>
          <w:bCs/>
          <w:sz w:val="28"/>
          <w:szCs w:val="28"/>
        </w:rPr>
      </w:pPr>
    </w:p>
    <w:p w:rsidR="006A2229" w:rsidRDefault="006A2229" w:rsidP="006A2229">
      <w:pPr>
        <w:spacing w:line="360" w:lineRule="auto"/>
        <w:jc w:val="center"/>
        <w:rPr>
          <w:b/>
          <w:bCs/>
          <w:sz w:val="24"/>
          <w:szCs w:val="24"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pStyle w:val="ab"/>
        <w:jc w:val="right"/>
        <w:rPr>
          <w:b/>
          <w:sz w:val="28"/>
          <w:szCs w:val="28"/>
        </w:rPr>
      </w:pPr>
    </w:p>
    <w:p w:rsidR="006A2229" w:rsidRDefault="006A2229" w:rsidP="006A2229">
      <w:pPr>
        <w:pStyle w:val="ab"/>
        <w:jc w:val="right"/>
        <w:rPr>
          <w:b/>
          <w:sz w:val="28"/>
          <w:szCs w:val="28"/>
        </w:rPr>
      </w:pPr>
    </w:p>
    <w:p w:rsidR="006A2229" w:rsidRDefault="006A2229" w:rsidP="006A2229">
      <w:pPr>
        <w:pStyle w:val="ab"/>
        <w:jc w:val="right"/>
        <w:rPr>
          <w:b/>
          <w:sz w:val="28"/>
          <w:szCs w:val="28"/>
        </w:rPr>
      </w:pPr>
    </w:p>
    <w:p w:rsidR="006A2229" w:rsidRDefault="006A2229" w:rsidP="006A2229">
      <w:pPr>
        <w:jc w:val="center"/>
        <w:rPr>
          <w:b/>
          <w:bCs/>
          <w:sz w:val="24"/>
          <w:szCs w:val="24"/>
        </w:rPr>
      </w:pPr>
    </w:p>
    <w:p w:rsidR="006A2229" w:rsidRDefault="006A2229" w:rsidP="006A2229">
      <w:pPr>
        <w:jc w:val="center"/>
        <w:rPr>
          <w:b/>
          <w:bCs/>
          <w:sz w:val="24"/>
          <w:szCs w:val="24"/>
        </w:rPr>
      </w:pPr>
    </w:p>
    <w:p w:rsidR="006A2229" w:rsidRDefault="006A2229" w:rsidP="006A2229">
      <w:pPr>
        <w:jc w:val="center"/>
        <w:rPr>
          <w:b/>
          <w:bCs/>
          <w:sz w:val="24"/>
          <w:szCs w:val="24"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340C8E" w:rsidRDefault="00340C8E" w:rsidP="006A2229">
      <w:pPr>
        <w:jc w:val="center"/>
        <w:rPr>
          <w:b/>
          <w:bCs/>
        </w:rPr>
      </w:pPr>
    </w:p>
    <w:p w:rsidR="00340C8E" w:rsidRDefault="00340C8E" w:rsidP="006A2229">
      <w:pPr>
        <w:jc w:val="center"/>
        <w:rPr>
          <w:b/>
          <w:bCs/>
        </w:rPr>
      </w:pPr>
    </w:p>
    <w:p w:rsidR="00340C8E" w:rsidRDefault="00340C8E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bCs/>
        </w:rPr>
      </w:pPr>
    </w:p>
    <w:p w:rsidR="006A2229" w:rsidRDefault="006A2229" w:rsidP="006A22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Ярославль 201</w:t>
      </w:r>
      <w:r w:rsidR="00340C8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        </w:t>
      </w:r>
    </w:p>
    <w:p w:rsidR="006A2229" w:rsidRDefault="006A2229" w:rsidP="006A2229">
      <w:pPr>
        <w:jc w:val="center"/>
        <w:rPr>
          <w:sz w:val="24"/>
          <w:szCs w:val="24"/>
        </w:rPr>
      </w:pPr>
      <w:r>
        <w:t xml:space="preserve">     </w:t>
      </w:r>
    </w:p>
    <w:p w:rsidR="006A2229" w:rsidRDefault="006A2229" w:rsidP="006A2229">
      <w:pPr>
        <w:jc w:val="center"/>
      </w:pPr>
    </w:p>
    <w:p w:rsidR="006A2229" w:rsidRDefault="006A2229" w:rsidP="006A2229">
      <w:pPr>
        <w:jc w:val="center"/>
      </w:pPr>
    </w:p>
    <w:p w:rsidR="006A2229" w:rsidRDefault="006A2229" w:rsidP="006A2229">
      <w:pPr>
        <w:jc w:val="center"/>
      </w:pPr>
    </w:p>
    <w:p w:rsidR="006A2229" w:rsidRDefault="006A2229" w:rsidP="006A2229">
      <w:pPr>
        <w:jc w:val="center"/>
      </w:pPr>
    </w:p>
    <w:p w:rsidR="006A2229" w:rsidRDefault="006A2229" w:rsidP="006A2229">
      <w:pPr>
        <w:jc w:val="center"/>
      </w:pPr>
    </w:p>
    <w:p w:rsidR="006A2229" w:rsidRDefault="006A2229" w:rsidP="006A2229">
      <w:pPr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Методические указания</w:t>
      </w:r>
      <w:r>
        <w:rPr>
          <w:bCs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рассмотрены и утверждены на заседании методического совета филиала «___» ______________ 20 ___ г., протокол № _____</w:t>
      </w:r>
    </w:p>
    <w:p w:rsidR="006A2229" w:rsidRDefault="006A2229" w:rsidP="006A2229">
      <w:pPr>
        <w:ind w:firstLine="709"/>
        <w:jc w:val="both"/>
        <w:rPr>
          <w:sz w:val="28"/>
          <w:szCs w:val="28"/>
        </w:rPr>
      </w:pPr>
    </w:p>
    <w:p w:rsidR="006A2229" w:rsidRDefault="006A2229" w:rsidP="006A2229">
      <w:pPr>
        <w:ind w:firstLine="709"/>
        <w:jc w:val="both"/>
        <w:rPr>
          <w:sz w:val="28"/>
          <w:szCs w:val="28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1980"/>
        </w:tabs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Авторы:</w:t>
      </w:r>
      <w:r>
        <w:rPr>
          <w:sz w:val="28"/>
          <w:szCs w:val="28"/>
        </w:rPr>
        <w:tab/>
        <w:t>Мосина Ю.С., заместитель директора филиала по УМР</w:t>
      </w:r>
    </w:p>
    <w:p w:rsidR="006A2229" w:rsidRDefault="006A2229" w:rsidP="006A2229">
      <w:pPr>
        <w:tabs>
          <w:tab w:val="left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Юрченко А.В., зав. кафедрой экономических дисциплин,</w:t>
      </w:r>
      <w:r w:rsidRPr="00FF272A">
        <w:rPr>
          <w:sz w:val="28"/>
          <w:szCs w:val="28"/>
        </w:rPr>
        <w:t xml:space="preserve"> </w:t>
      </w:r>
      <w:r>
        <w:rPr>
          <w:sz w:val="28"/>
          <w:szCs w:val="28"/>
        </w:rPr>
        <w:t>к.в.н., доцент</w:t>
      </w: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по написанию, оформлению и защите курсовых работ: </w:t>
      </w:r>
      <w:r>
        <w:rPr>
          <w:bCs/>
          <w:sz w:val="28"/>
          <w:szCs w:val="28"/>
        </w:rPr>
        <w:t>методическое пособие для студентов ЯФ МФЮА</w:t>
      </w:r>
      <w:r>
        <w:rPr>
          <w:sz w:val="24"/>
          <w:szCs w:val="24"/>
        </w:rPr>
        <w:t xml:space="preserve">. </w:t>
      </w:r>
      <w:r>
        <w:rPr>
          <w:sz w:val="28"/>
          <w:szCs w:val="28"/>
        </w:rPr>
        <w:t>– Ярославль: ЯФ МФА, 201</w:t>
      </w:r>
      <w:r w:rsidR="00340C8E">
        <w:rPr>
          <w:sz w:val="28"/>
          <w:szCs w:val="28"/>
        </w:rPr>
        <w:t>1</w:t>
      </w:r>
      <w:r>
        <w:rPr>
          <w:sz w:val="28"/>
          <w:szCs w:val="28"/>
        </w:rPr>
        <w:t>. – 12 с.</w:t>
      </w: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tabs>
          <w:tab w:val="left" w:pos="0"/>
          <w:tab w:val="left" w:pos="540"/>
        </w:tabs>
        <w:ind w:firstLine="709"/>
        <w:jc w:val="both"/>
        <w:rPr>
          <w:sz w:val="36"/>
          <w:szCs w:val="36"/>
        </w:rPr>
      </w:pPr>
    </w:p>
    <w:p w:rsidR="006A2229" w:rsidRDefault="006A2229" w:rsidP="006A2229">
      <w:pPr>
        <w:pStyle w:val="ae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sym w:font="Symbol" w:char="00D3"/>
      </w:r>
      <w:r>
        <w:rPr>
          <w:bCs/>
          <w:sz w:val="28"/>
          <w:szCs w:val="28"/>
        </w:rPr>
        <w:t xml:space="preserve"> ЯФ МФА, 201</w:t>
      </w:r>
      <w:r w:rsidR="00C26795">
        <w:rPr>
          <w:bCs/>
          <w:sz w:val="28"/>
          <w:szCs w:val="28"/>
        </w:rPr>
        <w:t>1</w:t>
      </w:r>
    </w:p>
    <w:p w:rsidR="006A2229" w:rsidRDefault="006A2229" w:rsidP="005F31E8">
      <w:pPr>
        <w:ind w:firstLine="709"/>
        <w:jc w:val="both"/>
        <w:rPr>
          <w:sz w:val="28"/>
          <w:szCs w:val="28"/>
        </w:rPr>
      </w:pPr>
    </w:p>
    <w:p w:rsidR="006A2229" w:rsidRDefault="006A2229" w:rsidP="005F31E8">
      <w:pPr>
        <w:ind w:firstLine="709"/>
        <w:jc w:val="both"/>
        <w:rPr>
          <w:sz w:val="28"/>
          <w:szCs w:val="28"/>
        </w:rPr>
      </w:pPr>
    </w:p>
    <w:p w:rsidR="005F31E8" w:rsidRDefault="005F31E8" w:rsidP="005F31E8">
      <w:pPr>
        <w:ind w:firstLine="709"/>
        <w:jc w:val="both"/>
        <w:rPr>
          <w:sz w:val="28"/>
          <w:szCs w:val="28"/>
        </w:rPr>
      </w:pPr>
      <w:r w:rsidRPr="005F31E8">
        <w:rPr>
          <w:sz w:val="28"/>
          <w:szCs w:val="28"/>
        </w:rPr>
        <w:t xml:space="preserve">Настоящие методические </w:t>
      </w:r>
      <w:r w:rsidR="00160376">
        <w:rPr>
          <w:sz w:val="28"/>
          <w:szCs w:val="28"/>
        </w:rPr>
        <w:t>указания</w:t>
      </w:r>
      <w:r w:rsidRPr="005F31E8">
        <w:rPr>
          <w:sz w:val="28"/>
          <w:szCs w:val="28"/>
        </w:rPr>
        <w:t xml:space="preserve"> носят </w:t>
      </w:r>
      <w:r w:rsidR="00EC41F4">
        <w:rPr>
          <w:sz w:val="28"/>
          <w:szCs w:val="28"/>
        </w:rPr>
        <w:t>рекоменда</w:t>
      </w:r>
      <w:r w:rsidRPr="005F31E8">
        <w:rPr>
          <w:sz w:val="28"/>
          <w:szCs w:val="28"/>
        </w:rPr>
        <w:t xml:space="preserve">тельный характер и не ставят  перед собой цель осветить </w:t>
      </w:r>
      <w:r w:rsidR="00EC41F4">
        <w:rPr>
          <w:sz w:val="28"/>
          <w:szCs w:val="28"/>
        </w:rPr>
        <w:t xml:space="preserve">все </w:t>
      </w:r>
      <w:r w:rsidRPr="005F31E8">
        <w:rPr>
          <w:sz w:val="28"/>
          <w:szCs w:val="28"/>
        </w:rPr>
        <w:t xml:space="preserve">нюансы выполнения курсовых работ по различным дисциплинам, а также их оформления. Более подробную информацию студенты могут получить </w:t>
      </w:r>
      <w:r w:rsidR="00EC41F4">
        <w:rPr>
          <w:sz w:val="28"/>
          <w:szCs w:val="28"/>
        </w:rPr>
        <w:t>у преподавателя дисциплины или руководителя работы</w:t>
      </w:r>
      <w:r w:rsidRPr="005F31E8">
        <w:rPr>
          <w:sz w:val="28"/>
          <w:szCs w:val="28"/>
        </w:rPr>
        <w:t>.</w:t>
      </w:r>
    </w:p>
    <w:p w:rsidR="00EC41F4" w:rsidRDefault="005F31E8" w:rsidP="005F31E8">
      <w:pPr>
        <w:pStyle w:val="2"/>
        <w:ind w:firstLine="709"/>
        <w:jc w:val="both"/>
        <w:rPr>
          <w:szCs w:val="28"/>
        </w:rPr>
      </w:pPr>
      <w:r w:rsidRPr="00B86917">
        <w:rPr>
          <w:b/>
          <w:szCs w:val="28"/>
        </w:rPr>
        <w:t>Курсовая работа</w:t>
      </w:r>
      <w:r w:rsidRPr="005F31E8">
        <w:rPr>
          <w:szCs w:val="28"/>
        </w:rPr>
        <w:t xml:space="preserve"> является важнейшим видом учебной и научной деятельности студента. Написание курсовой работы расширяет и углубляет знания студента по той или иной дисциплине, способствует более глубокому овладению теорией, формирует у него навыки самостоятельной творческой работы. </w:t>
      </w:r>
    </w:p>
    <w:p w:rsidR="005F31E8" w:rsidRPr="00B86917" w:rsidRDefault="005F31E8" w:rsidP="005F31E8">
      <w:pPr>
        <w:pStyle w:val="2"/>
        <w:ind w:firstLine="709"/>
        <w:jc w:val="both"/>
        <w:rPr>
          <w:b/>
          <w:szCs w:val="28"/>
        </w:rPr>
      </w:pPr>
      <w:r w:rsidRPr="00B86917">
        <w:rPr>
          <w:b/>
          <w:szCs w:val="28"/>
        </w:rPr>
        <w:t>Цели курсовой работы:</w:t>
      </w:r>
    </w:p>
    <w:p w:rsidR="005F31E8" w:rsidRPr="005F31E8" w:rsidRDefault="005F31E8" w:rsidP="005F31E8">
      <w:pPr>
        <w:pStyle w:val="2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5F31E8">
        <w:rPr>
          <w:szCs w:val="28"/>
        </w:rPr>
        <w:t>расширение теоретических знаний, полученных  при изучении конкретных и смежных дисциплин, а также их закрепление;</w:t>
      </w:r>
    </w:p>
    <w:p w:rsidR="005F31E8" w:rsidRPr="005F31E8" w:rsidRDefault="005F31E8" w:rsidP="005F31E8">
      <w:pPr>
        <w:pStyle w:val="2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5F31E8">
        <w:rPr>
          <w:szCs w:val="28"/>
        </w:rPr>
        <w:t xml:space="preserve">формирование навыков самостоятельной работы при </w:t>
      </w:r>
      <w:r w:rsidR="00605905">
        <w:rPr>
          <w:szCs w:val="28"/>
        </w:rPr>
        <w:t xml:space="preserve">обработке и анализе </w:t>
      </w:r>
      <w:r w:rsidRPr="005F31E8">
        <w:rPr>
          <w:szCs w:val="28"/>
        </w:rPr>
        <w:t xml:space="preserve">научной литературы и </w:t>
      </w:r>
      <w:r w:rsidR="00605905">
        <w:rPr>
          <w:szCs w:val="28"/>
        </w:rPr>
        <w:t xml:space="preserve">других </w:t>
      </w:r>
      <w:r w:rsidRPr="005F31E8">
        <w:rPr>
          <w:szCs w:val="28"/>
        </w:rPr>
        <w:t>источников по теме</w:t>
      </w:r>
      <w:r w:rsidR="00605905">
        <w:rPr>
          <w:szCs w:val="28"/>
        </w:rPr>
        <w:t xml:space="preserve"> работы</w:t>
      </w:r>
      <w:r w:rsidRPr="005F31E8">
        <w:rPr>
          <w:szCs w:val="28"/>
        </w:rPr>
        <w:t>;</w:t>
      </w:r>
    </w:p>
    <w:p w:rsidR="005F31E8" w:rsidRPr="005F31E8" w:rsidRDefault="005F31E8" w:rsidP="005F31E8">
      <w:pPr>
        <w:pStyle w:val="2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5F31E8">
        <w:rPr>
          <w:szCs w:val="28"/>
        </w:rPr>
        <w:t>освоение методов научного исследования;</w:t>
      </w:r>
    </w:p>
    <w:p w:rsidR="00605905" w:rsidRDefault="005F31E8" w:rsidP="005F31E8">
      <w:pPr>
        <w:pStyle w:val="2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5F31E8">
        <w:rPr>
          <w:szCs w:val="28"/>
        </w:rPr>
        <w:t xml:space="preserve">развитие аналитических способностей, умений структурировать материал  и делать обоснованные выводы </w:t>
      </w:r>
      <w:r w:rsidR="00605905">
        <w:rPr>
          <w:szCs w:val="28"/>
        </w:rPr>
        <w:t xml:space="preserve">и рекомендации </w:t>
      </w:r>
      <w:r w:rsidRPr="005F31E8">
        <w:rPr>
          <w:szCs w:val="28"/>
        </w:rPr>
        <w:t xml:space="preserve">по </w:t>
      </w:r>
      <w:r w:rsidR="00605905">
        <w:rPr>
          <w:szCs w:val="28"/>
        </w:rPr>
        <w:t xml:space="preserve">рассматриваемой </w:t>
      </w:r>
      <w:r w:rsidRPr="005F31E8">
        <w:rPr>
          <w:szCs w:val="28"/>
        </w:rPr>
        <w:t>проблем</w:t>
      </w:r>
      <w:r w:rsidR="00605905">
        <w:rPr>
          <w:szCs w:val="28"/>
        </w:rPr>
        <w:t>е;</w:t>
      </w:r>
      <w:r w:rsidRPr="005F31E8">
        <w:rPr>
          <w:szCs w:val="28"/>
        </w:rPr>
        <w:t xml:space="preserve"> </w:t>
      </w:r>
    </w:p>
    <w:p w:rsidR="005F31E8" w:rsidRPr="005F31E8" w:rsidRDefault="00605905" w:rsidP="005F31E8">
      <w:pPr>
        <w:pStyle w:val="2"/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формирование </w:t>
      </w:r>
      <w:r w:rsidRPr="005F31E8">
        <w:rPr>
          <w:szCs w:val="28"/>
        </w:rPr>
        <w:t>навык</w:t>
      </w:r>
      <w:r>
        <w:rPr>
          <w:szCs w:val="28"/>
        </w:rPr>
        <w:t>ов</w:t>
      </w:r>
      <w:r w:rsidRPr="005F31E8">
        <w:rPr>
          <w:szCs w:val="28"/>
        </w:rPr>
        <w:t xml:space="preserve"> </w:t>
      </w:r>
      <w:r>
        <w:rPr>
          <w:szCs w:val="28"/>
        </w:rPr>
        <w:t>и</w:t>
      </w:r>
      <w:r w:rsidRPr="005F31E8">
        <w:rPr>
          <w:szCs w:val="28"/>
        </w:rPr>
        <w:t xml:space="preserve">сследования, которые потребуются при </w:t>
      </w:r>
      <w:r>
        <w:rPr>
          <w:szCs w:val="28"/>
        </w:rPr>
        <w:t>выполнен</w:t>
      </w:r>
      <w:r w:rsidRPr="005F31E8">
        <w:rPr>
          <w:szCs w:val="28"/>
        </w:rPr>
        <w:t xml:space="preserve">ии </w:t>
      </w:r>
      <w:r>
        <w:rPr>
          <w:szCs w:val="28"/>
        </w:rPr>
        <w:t>выпускн</w:t>
      </w:r>
      <w:r w:rsidRPr="005F31E8">
        <w:rPr>
          <w:szCs w:val="28"/>
        </w:rPr>
        <w:t>ой</w:t>
      </w:r>
      <w:r>
        <w:rPr>
          <w:szCs w:val="28"/>
        </w:rPr>
        <w:t xml:space="preserve"> квалификационной</w:t>
      </w:r>
      <w:r w:rsidRPr="005F31E8">
        <w:rPr>
          <w:szCs w:val="28"/>
        </w:rPr>
        <w:t xml:space="preserve"> работы.</w:t>
      </w:r>
    </w:p>
    <w:p w:rsidR="00B86917" w:rsidRDefault="00110D87" w:rsidP="005F31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917">
        <w:rPr>
          <w:b/>
          <w:sz w:val="28"/>
          <w:szCs w:val="28"/>
        </w:rPr>
        <w:t>Тематика курсовых работ</w:t>
      </w:r>
      <w:r w:rsidRPr="005F31E8">
        <w:rPr>
          <w:sz w:val="28"/>
          <w:szCs w:val="28"/>
        </w:rPr>
        <w:t xml:space="preserve"> </w:t>
      </w:r>
      <w:r w:rsidR="009F0F88">
        <w:rPr>
          <w:sz w:val="28"/>
          <w:szCs w:val="28"/>
        </w:rPr>
        <w:t>разраб</w:t>
      </w:r>
      <w:r w:rsidRPr="005F31E8">
        <w:rPr>
          <w:sz w:val="28"/>
          <w:szCs w:val="28"/>
        </w:rPr>
        <w:t>а</w:t>
      </w:r>
      <w:r w:rsidR="009F0F88">
        <w:rPr>
          <w:sz w:val="28"/>
          <w:szCs w:val="28"/>
        </w:rPr>
        <w:t>тыва</w:t>
      </w:r>
      <w:r w:rsidRPr="005F31E8">
        <w:rPr>
          <w:sz w:val="28"/>
          <w:szCs w:val="28"/>
        </w:rPr>
        <w:t>ется преподавателем дисциплины</w:t>
      </w:r>
      <w:r w:rsidR="009F0F88">
        <w:rPr>
          <w:sz w:val="28"/>
          <w:szCs w:val="28"/>
        </w:rPr>
        <w:t>.</w:t>
      </w:r>
      <w:r w:rsidRPr="005F31E8">
        <w:rPr>
          <w:sz w:val="28"/>
          <w:szCs w:val="28"/>
        </w:rPr>
        <w:t xml:space="preserve"> </w:t>
      </w:r>
    </w:p>
    <w:p w:rsidR="002F0D67" w:rsidRPr="005F31E8" w:rsidRDefault="009F0F88" w:rsidP="005F31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0F88">
        <w:rPr>
          <w:b/>
          <w:sz w:val="28"/>
          <w:szCs w:val="28"/>
        </w:rPr>
        <w:t>П</w:t>
      </w:r>
      <w:r w:rsidR="00110D87" w:rsidRPr="009F0F88">
        <w:rPr>
          <w:b/>
          <w:sz w:val="28"/>
          <w:szCs w:val="28"/>
        </w:rPr>
        <w:t>орядок выбора тем студентами</w:t>
      </w:r>
      <w:r w:rsidRPr="009F0F88">
        <w:rPr>
          <w:b/>
          <w:sz w:val="28"/>
          <w:szCs w:val="28"/>
        </w:rPr>
        <w:t xml:space="preserve"> установлен следующий:</w:t>
      </w:r>
      <w:r>
        <w:rPr>
          <w:sz w:val="28"/>
          <w:szCs w:val="28"/>
        </w:rPr>
        <w:t xml:space="preserve"> порядковый номер студента по списку в журнале соответствует номеру темы по перечню</w:t>
      </w:r>
      <w:r w:rsidR="00110D87" w:rsidRPr="005F31E8">
        <w:rPr>
          <w:sz w:val="28"/>
          <w:szCs w:val="28"/>
        </w:rPr>
        <w:t>.</w:t>
      </w:r>
    </w:p>
    <w:p w:rsidR="005F31E8" w:rsidRPr="005F31E8" w:rsidRDefault="009F0F88" w:rsidP="00E53829">
      <w:pPr>
        <w:pStyle w:val="2"/>
        <w:ind w:firstLine="709"/>
        <w:jc w:val="both"/>
      </w:pPr>
      <w:r>
        <w:t xml:space="preserve">Для получения электронного варианта перечня </w:t>
      </w:r>
      <w:r w:rsidR="005F31E8" w:rsidRPr="005F31E8">
        <w:t xml:space="preserve">тем  </w:t>
      </w:r>
      <w:r>
        <w:t xml:space="preserve">курсовых </w:t>
      </w:r>
      <w:r w:rsidR="005F31E8" w:rsidRPr="005F31E8">
        <w:t xml:space="preserve">работ студент может </w:t>
      </w:r>
      <w:r>
        <w:t>обратиться на сайт филиала, в читальный зал библиотеки, где установлен компьютер или</w:t>
      </w:r>
      <w:r w:rsidRPr="005F31E8">
        <w:t xml:space="preserve"> </w:t>
      </w:r>
      <w:r w:rsidR="005F31E8" w:rsidRPr="005F31E8">
        <w:t xml:space="preserve">к соответствующему методисту очного (заочного) отделения. В течение двух недель после начала чтения курса </w:t>
      </w:r>
      <w:r>
        <w:t xml:space="preserve">по дисциплине </w:t>
      </w:r>
      <w:r w:rsidR="005F31E8" w:rsidRPr="005F31E8">
        <w:t>(для студентов очной формы обучения) или во время проведения установочных лекций (для студентов заочной формы обучения) необходимо определиться с темой курсовой работы</w:t>
      </w:r>
      <w:r>
        <w:t xml:space="preserve"> и</w:t>
      </w:r>
      <w:r w:rsidR="005F31E8" w:rsidRPr="005F31E8">
        <w:t xml:space="preserve"> </w:t>
      </w:r>
      <w:r>
        <w:t xml:space="preserve">получить </w:t>
      </w:r>
      <w:r w:rsidRPr="009F0F88">
        <w:t xml:space="preserve">предварительную </w:t>
      </w:r>
      <w:r>
        <w:t xml:space="preserve">консультацию у </w:t>
      </w:r>
      <w:r w:rsidR="005F31E8" w:rsidRPr="005F31E8">
        <w:t>научн</w:t>
      </w:r>
      <w:r>
        <w:t>ого</w:t>
      </w:r>
      <w:r w:rsidR="005F31E8" w:rsidRPr="005F31E8">
        <w:t xml:space="preserve"> руководител</w:t>
      </w:r>
      <w:r>
        <w:t>я</w:t>
      </w:r>
      <w:r w:rsidR="00E53829">
        <w:t>, в</w:t>
      </w:r>
      <w:r w:rsidR="00E53829" w:rsidRPr="005F31E8">
        <w:t xml:space="preserve"> </w:t>
      </w:r>
      <w:r w:rsidR="00E53829">
        <w:t>ходе которой определяется</w:t>
      </w:r>
      <w:r w:rsidR="00E53829" w:rsidRPr="005F31E8">
        <w:rPr>
          <w:szCs w:val="28"/>
        </w:rPr>
        <w:t xml:space="preserve"> специфик</w:t>
      </w:r>
      <w:r w:rsidR="00E53829">
        <w:rPr>
          <w:szCs w:val="28"/>
        </w:rPr>
        <w:t>а</w:t>
      </w:r>
      <w:r w:rsidR="00E53829" w:rsidRPr="005F31E8">
        <w:rPr>
          <w:szCs w:val="28"/>
        </w:rPr>
        <w:t xml:space="preserve"> </w:t>
      </w:r>
      <w:r w:rsidR="00E53829">
        <w:rPr>
          <w:szCs w:val="28"/>
        </w:rPr>
        <w:t>и</w:t>
      </w:r>
      <w:r w:rsidR="00E53829">
        <w:t xml:space="preserve"> </w:t>
      </w:r>
      <w:r w:rsidR="00E53829" w:rsidRPr="005F31E8">
        <w:t xml:space="preserve">порядок </w:t>
      </w:r>
      <w:r w:rsidR="00E53829">
        <w:t xml:space="preserve">ее </w:t>
      </w:r>
      <w:r w:rsidR="00E53829" w:rsidRPr="005F31E8">
        <w:t xml:space="preserve">выполнения. </w:t>
      </w:r>
    </w:p>
    <w:p w:rsidR="00E53829" w:rsidRPr="005F31E8" w:rsidRDefault="00E53829" w:rsidP="00E53829">
      <w:pPr>
        <w:pStyle w:val="2"/>
        <w:ind w:firstLine="709"/>
        <w:jc w:val="both"/>
        <w:rPr>
          <w:szCs w:val="28"/>
        </w:rPr>
      </w:pPr>
      <w:r w:rsidRPr="005F31E8">
        <w:rPr>
          <w:szCs w:val="28"/>
        </w:rPr>
        <w:t xml:space="preserve">На последующих консультациях преподаватель </w:t>
      </w:r>
      <w:r>
        <w:rPr>
          <w:szCs w:val="28"/>
        </w:rPr>
        <w:t>разъясняет</w:t>
      </w:r>
      <w:r w:rsidRPr="005F31E8">
        <w:rPr>
          <w:szCs w:val="28"/>
        </w:rPr>
        <w:t xml:space="preserve"> вопросы, вызывающие у студент</w:t>
      </w:r>
      <w:r>
        <w:rPr>
          <w:szCs w:val="28"/>
        </w:rPr>
        <w:t>а</w:t>
      </w:r>
      <w:r w:rsidRPr="005F31E8">
        <w:rPr>
          <w:szCs w:val="28"/>
        </w:rPr>
        <w:t xml:space="preserve"> затруднения, </w:t>
      </w:r>
      <w:r>
        <w:rPr>
          <w:szCs w:val="28"/>
        </w:rPr>
        <w:t>корректирует и утверждает</w:t>
      </w:r>
      <w:r w:rsidRPr="005F31E8">
        <w:rPr>
          <w:szCs w:val="28"/>
        </w:rPr>
        <w:t xml:space="preserve"> план выполнения работы,  оказывает помощь в выработке методики проведения исследования и </w:t>
      </w:r>
      <w:r>
        <w:rPr>
          <w:szCs w:val="28"/>
        </w:rPr>
        <w:t>выборе</w:t>
      </w:r>
      <w:r w:rsidRPr="005F31E8">
        <w:rPr>
          <w:szCs w:val="28"/>
        </w:rPr>
        <w:t xml:space="preserve"> литератур</w:t>
      </w:r>
      <w:r>
        <w:rPr>
          <w:szCs w:val="28"/>
        </w:rPr>
        <w:t>ы</w:t>
      </w:r>
      <w:r w:rsidRPr="005F31E8">
        <w:rPr>
          <w:szCs w:val="28"/>
        </w:rPr>
        <w:t>, дает консультации по возникающим в процессе подготовки курсовой работы вопросам.</w:t>
      </w:r>
    </w:p>
    <w:p w:rsidR="00B86917" w:rsidRDefault="005F31E8" w:rsidP="005F31E8">
      <w:pPr>
        <w:pStyle w:val="2"/>
        <w:ind w:firstLine="709"/>
        <w:jc w:val="both"/>
        <w:rPr>
          <w:szCs w:val="28"/>
        </w:rPr>
      </w:pPr>
      <w:r w:rsidRPr="005F31E8">
        <w:rPr>
          <w:szCs w:val="28"/>
        </w:rPr>
        <w:t>Курсовая работа пишется самостоятельно, доступным, стилистически грамотным языком, в соответствии с требованиями, предъявляемыми к ее написанию и оформлению. В ней должны  быть широко использованы первоисточники: статистические данные, справочные материалы, материалы периодической печати и др. в зависимости от специфики изучаемой проблемы, применение которых оформляется в виде постраничных сносок. Статистический и графический материал рекомендуется  приводить как в тексте</w:t>
      </w:r>
      <w:r w:rsidR="00E53829" w:rsidRPr="00E53829">
        <w:rPr>
          <w:szCs w:val="28"/>
        </w:rPr>
        <w:t xml:space="preserve"> </w:t>
      </w:r>
      <w:r w:rsidR="00E53829" w:rsidRPr="005F31E8">
        <w:rPr>
          <w:szCs w:val="28"/>
        </w:rPr>
        <w:t>в виде таблиц</w:t>
      </w:r>
      <w:r w:rsidR="00E53829">
        <w:rPr>
          <w:szCs w:val="28"/>
        </w:rPr>
        <w:t xml:space="preserve"> и рисунков</w:t>
      </w:r>
      <w:r w:rsidRPr="005F31E8">
        <w:rPr>
          <w:szCs w:val="28"/>
        </w:rPr>
        <w:t>, как и оформлять в виде приложени</w:t>
      </w:r>
      <w:r w:rsidR="00E53829">
        <w:rPr>
          <w:szCs w:val="28"/>
        </w:rPr>
        <w:t>й</w:t>
      </w:r>
      <w:r w:rsidRPr="005F31E8">
        <w:rPr>
          <w:szCs w:val="28"/>
        </w:rPr>
        <w:t xml:space="preserve"> </w:t>
      </w:r>
      <w:r w:rsidR="00E53829">
        <w:rPr>
          <w:szCs w:val="28"/>
        </w:rPr>
        <w:t>(если они занимают объем более одно</w:t>
      </w:r>
      <w:r w:rsidR="00160376">
        <w:rPr>
          <w:szCs w:val="28"/>
        </w:rPr>
        <w:t>й страницы</w:t>
      </w:r>
      <w:r w:rsidR="00E53829">
        <w:rPr>
          <w:szCs w:val="28"/>
        </w:rPr>
        <w:t xml:space="preserve"> текст</w:t>
      </w:r>
      <w:r w:rsidR="00160376">
        <w:rPr>
          <w:szCs w:val="28"/>
        </w:rPr>
        <w:t>а</w:t>
      </w:r>
      <w:r w:rsidR="00E53829">
        <w:rPr>
          <w:szCs w:val="28"/>
        </w:rPr>
        <w:t xml:space="preserve">) </w:t>
      </w:r>
      <w:r w:rsidRPr="005F31E8">
        <w:rPr>
          <w:szCs w:val="28"/>
        </w:rPr>
        <w:t>с обязательным указанием источника информации</w:t>
      </w:r>
      <w:r w:rsidR="00E53829">
        <w:rPr>
          <w:szCs w:val="28"/>
        </w:rPr>
        <w:t>,</w:t>
      </w:r>
      <w:r w:rsidRPr="005F31E8">
        <w:rPr>
          <w:szCs w:val="28"/>
        </w:rPr>
        <w:t xml:space="preserve"> графический материал и </w:t>
      </w:r>
      <w:r w:rsidR="00E53829">
        <w:rPr>
          <w:szCs w:val="28"/>
        </w:rPr>
        <w:t>таблицы</w:t>
      </w:r>
      <w:r w:rsidRPr="005F31E8">
        <w:rPr>
          <w:szCs w:val="28"/>
        </w:rPr>
        <w:t xml:space="preserve"> необходимо сопровождать краткими выводами. </w:t>
      </w:r>
    </w:p>
    <w:p w:rsidR="00160376" w:rsidRDefault="005F31E8" w:rsidP="0016037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60376">
        <w:rPr>
          <w:b/>
          <w:sz w:val="28"/>
          <w:szCs w:val="28"/>
        </w:rPr>
        <w:t xml:space="preserve">Основные этапы подготовки курсовой работы. </w:t>
      </w:r>
    </w:p>
    <w:p w:rsidR="005F31E8" w:rsidRPr="00160376" w:rsidRDefault="005F31E8" w:rsidP="001603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0376">
        <w:rPr>
          <w:sz w:val="28"/>
          <w:szCs w:val="28"/>
        </w:rPr>
        <w:t>Первым этапом подготовки курсовой работой является подбор литературы, в ходе которого студенты выявляют все (или максимально доступные) документальные и аналитические материалы по проблеме</w:t>
      </w:r>
      <w:r w:rsidR="005902D5">
        <w:rPr>
          <w:sz w:val="28"/>
          <w:szCs w:val="28"/>
        </w:rPr>
        <w:t>,</w:t>
      </w:r>
      <w:r w:rsidR="00160376" w:rsidRPr="00160376">
        <w:rPr>
          <w:sz w:val="28"/>
          <w:szCs w:val="28"/>
        </w:rPr>
        <w:t xml:space="preserve"> и </w:t>
      </w:r>
      <w:r w:rsidR="005902D5">
        <w:rPr>
          <w:sz w:val="28"/>
          <w:szCs w:val="28"/>
        </w:rPr>
        <w:t xml:space="preserve">составление </w:t>
      </w:r>
      <w:r w:rsidR="00160376" w:rsidRPr="00160376">
        <w:rPr>
          <w:sz w:val="28"/>
          <w:szCs w:val="28"/>
        </w:rPr>
        <w:t>план</w:t>
      </w:r>
      <w:r w:rsidR="005902D5">
        <w:rPr>
          <w:sz w:val="28"/>
          <w:szCs w:val="28"/>
        </w:rPr>
        <w:t>а</w:t>
      </w:r>
      <w:r w:rsidR="00160376" w:rsidRPr="00160376">
        <w:rPr>
          <w:sz w:val="28"/>
          <w:szCs w:val="28"/>
        </w:rPr>
        <w:t xml:space="preserve"> курсовой работы</w:t>
      </w:r>
      <w:r w:rsidRPr="00160376">
        <w:rPr>
          <w:sz w:val="28"/>
          <w:szCs w:val="28"/>
        </w:rPr>
        <w:t xml:space="preserve">. </w:t>
      </w:r>
      <w:r w:rsidR="00160376" w:rsidRPr="00160376">
        <w:rPr>
          <w:sz w:val="28"/>
          <w:szCs w:val="28"/>
        </w:rPr>
        <w:t>От грамотно составленного плана зависит и содержание курсовой работы.</w:t>
      </w:r>
    </w:p>
    <w:p w:rsidR="005F31E8" w:rsidRPr="005F31E8" w:rsidRDefault="005F31E8" w:rsidP="005F31E8">
      <w:pPr>
        <w:pStyle w:val="2"/>
        <w:ind w:firstLine="709"/>
        <w:jc w:val="both"/>
        <w:rPr>
          <w:szCs w:val="28"/>
        </w:rPr>
      </w:pPr>
      <w:r w:rsidRPr="005F31E8">
        <w:rPr>
          <w:szCs w:val="28"/>
        </w:rPr>
        <w:t>В ходе второго этапа происходит сбор документов и исследовательских материалов.</w:t>
      </w:r>
    </w:p>
    <w:p w:rsidR="005F31E8" w:rsidRPr="005F31E8" w:rsidRDefault="005F31E8" w:rsidP="005F31E8">
      <w:pPr>
        <w:pStyle w:val="2"/>
        <w:ind w:firstLine="709"/>
        <w:jc w:val="both"/>
        <w:rPr>
          <w:szCs w:val="28"/>
        </w:rPr>
      </w:pPr>
      <w:r w:rsidRPr="005F31E8">
        <w:rPr>
          <w:szCs w:val="28"/>
        </w:rPr>
        <w:t xml:space="preserve">Третий этап  включает в себя структурирование собранного материала, его четкую и логическую организацию. </w:t>
      </w:r>
    </w:p>
    <w:p w:rsidR="005F31E8" w:rsidRPr="005F31E8" w:rsidRDefault="005F31E8" w:rsidP="005F31E8">
      <w:pPr>
        <w:pStyle w:val="2"/>
        <w:ind w:firstLine="709"/>
        <w:jc w:val="both"/>
        <w:rPr>
          <w:szCs w:val="28"/>
        </w:rPr>
      </w:pPr>
      <w:r w:rsidRPr="005F31E8">
        <w:rPr>
          <w:szCs w:val="28"/>
        </w:rPr>
        <w:t>Наконец, четвертый этап подразумевает собой написание самого текста работы.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917">
        <w:rPr>
          <w:b/>
          <w:sz w:val="28"/>
          <w:szCs w:val="28"/>
        </w:rPr>
        <w:t xml:space="preserve">Подбор литературы по теме </w:t>
      </w:r>
      <w:r w:rsidR="004826A9" w:rsidRPr="00B86917">
        <w:rPr>
          <w:b/>
          <w:sz w:val="28"/>
          <w:szCs w:val="28"/>
        </w:rPr>
        <w:t>курсов</w:t>
      </w:r>
      <w:r w:rsidRPr="00B86917">
        <w:rPr>
          <w:b/>
          <w:sz w:val="28"/>
          <w:szCs w:val="28"/>
        </w:rPr>
        <w:t>ой работы</w:t>
      </w:r>
      <w:r w:rsidR="00430B6E" w:rsidRPr="00B86917">
        <w:rPr>
          <w:b/>
          <w:sz w:val="28"/>
          <w:szCs w:val="28"/>
        </w:rPr>
        <w:t>.</w:t>
      </w:r>
      <w:r w:rsidR="000714E4" w:rsidRPr="000714E4">
        <w:rPr>
          <w:b/>
          <w:i/>
          <w:sz w:val="28"/>
          <w:szCs w:val="28"/>
        </w:rPr>
        <w:t xml:space="preserve"> </w:t>
      </w:r>
      <w:r w:rsidRPr="000714E4">
        <w:rPr>
          <w:sz w:val="28"/>
          <w:szCs w:val="28"/>
        </w:rPr>
        <w:t>При работе с учебной литературой необходимо обращать внимание на дату издания того или иного учебника, т.к. содержащиеся в них сведения могут быть неактуальными.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При написании </w:t>
      </w:r>
      <w:r w:rsidR="004826A9" w:rsidRPr="000714E4">
        <w:rPr>
          <w:sz w:val="28"/>
          <w:szCs w:val="28"/>
        </w:rPr>
        <w:t>курсов</w:t>
      </w:r>
      <w:r w:rsidRPr="000714E4">
        <w:rPr>
          <w:sz w:val="28"/>
          <w:szCs w:val="28"/>
        </w:rPr>
        <w:t xml:space="preserve">ой работы </w:t>
      </w:r>
      <w:r w:rsidR="00333873" w:rsidRPr="000714E4">
        <w:rPr>
          <w:sz w:val="28"/>
          <w:szCs w:val="28"/>
        </w:rPr>
        <w:t>студенты</w:t>
      </w:r>
      <w:r w:rsidRPr="000714E4">
        <w:rPr>
          <w:sz w:val="28"/>
          <w:szCs w:val="28"/>
        </w:rPr>
        <w:t xml:space="preserve"> должны изучить нормативные документы по рассматриваемо</w:t>
      </w:r>
      <w:r w:rsidR="004A09C7" w:rsidRPr="000714E4">
        <w:rPr>
          <w:sz w:val="28"/>
          <w:szCs w:val="28"/>
        </w:rPr>
        <w:t>й</w:t>
      </w:r>
      <w:r w:rsidRPr="000714E4">
        <w:rPr>
          <w:sz w:val="28"/>
          <w:szCs w:val="28"/>
        </w:rPr>
        <w:t xml:space="preserve"> </w:t>
      </w:r>
      <w:r w:rsidR="004A09C7" w:rsidRPr="000714E4">
        <w:rPr>
          <w:sz w:val="28"/>
          <w:szCs w:val="28"/>
        </w:rPr>
        <w:t>теме</w:t>
      </w:r>
      <w:r w:rsidRPr="000714E4">
        <w:rPr>
          <w:sz w:val="28"/>
          <w:szCs w:val="28"/>
        </w:rPr>
        <w:t>, а также периодически</w:t>
      </w:r>
      <w:r w:rsidR="004A09C7" w:rsidRPr="000714E4">
        <w:rPr>
          <w:sz w:val="28"/>
          <w:szCs w:val="28"/>
        </w:rPr>
        <w:t>е издания</w:t>
      </w:r>
      <w:r w:rsidR="009D1E63" w:rsidRPr="000714E4">
        <w:rPr>
          <w:sz w:val="28"/>
          <w:szCs w:val="28"/>
        </w:rPr>
        <w:t xml:space="preserve"> </w:t>
      </w:r>
      <w:r w:rsidR="00160376">
        <w:rPr>
          <w:sz w:val="28"/>
          <w:szCs w:val="28"/>
        </w:rPr>
        <w:t>и электронные ресурсы (Интернет)</w:t>
      </w:r>
      <w:r w:rsidRPr="000714E4">
        <w:rPr>
          <w:sz w:val="28"/>
          <w:szCs w:val="28"/>
        </w:rPr>
        <w:t xml:space="preserve">. </w:t>
      </w:r>
      <w:r w:rsidR="00160376">
        <w:rPr>
          <w:sz w:val="28"/>
          <w:szCs w:val="28"/>
        </w:rPr>
        <w:t xml:space="preserve">Особо </w:t>
      </w:r>
      <w:r w:rsidR="00160376" w:rsidRPr="000714E4">
        <w:rPr>
          <w:sz w:val="28"/>
          <w:szCs w:val="28"/>
        </w:rPr>
        <w:t xml:space="preserve">внимание </w:t>
      </w:r>
      <w:r w:rsidR="00160376">
        <w:rPr>
          <w:sz w:val="28"/>
          <w:szCs w:val="28"/>
        </w:rPr>
        <w:t>н</w:t>
      </w:r>
      <w:r w:rsidRPr="000714E4">
        <w:rPr>
          <w:sz w:val="28"/>
          <w:szCs w:val="28"/>
        </w:rPr>
        <w:t>еобходимо обратить на публикации в специализированных газетах и журналах.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При работе с нормативными документами целесообразно использовать материалы информационно-справочных систем «Гарант», «</w:t>
      </w:r>
      <w:r w:rsidR="005902D5">
        <w:rPr>
          <w:sz w:val="28"/>
          <w:szCs w:val="28"/>
        </w:rPr>
        <w:t>Консультант</w:t>
      </w:r>
      <w:r w:rsidRPr="000714E4">
        <w:rPr>
          <w:sz w:val="28"/>
          <w:szCs w:val="28"/>
        </w:rPr>
        <w:t>», «Консультант-плюс» и т.д., что позволит избежать ссылок на устаревшие нормативные документы.</w:t>
      </w:r>
    </w:p>
    <w:p w:rsidR="00B62E26" w:rsidRPr="00366CC2" w:rsidRDefault="007D77F9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3E19">
        <w:rPr>
          <w:b/>
          <w:sz w:val="28"/>
          <w:szCs w:val="28"/>
        </w:rPr>
        <w:t>Требования к структуре</w:t>
      </w:r>
      <w:r w:rsidR="0029070D" w:rsidRPr="009D3E19">
        <w:rPr>
          <w:b/>
          <w:sz w:val="28"/>
          <w:szCs w:val="28"/>
        </w:rPr>
        <w:t xml:space="preserve"> </w:t>
      </w:r>
      <w:r w:rsidRPr="009D3E19">
        <w:rPr>
          <w:b/>
          <w:sz w:val="28"/>
          <w:szCs w:val="28"/>
        </w:rPr>
        <w:t>к</w:t>
      </w:r>
      <w:r w:rsidR="004826A9" w:rsidRPr="009D3E19">
        <w:rPr>
          <w:b/>
          <w:sz w:val="28"/>
          <w:szCs w:val="28"/>
        </w:rPr>
        <w:t>урсов</w:t>
      </w:r>
      <w:r w:rsidR="0029070D" w:rsidRPr="009D3E19">
        <w:rPr>
          <w:b/>
          <w:sz w:val="28"/>
          <w:szCs w:val="28"/>
        </w:rPr>
        <w:t>ой</w:t>
      </w:r>
      <w:r w:rsidR="00FC0F3B" w:rsidRPr="009D3E19">
        <w:rPr>
          <w:b/>
          <w:sz w:val="28"/>
          <w:szCs w:val="28"/>
        </w:rPr>
        <w:t xml:space="preserve"> работ</w:t>
      </w:r>
      <w:r w:rsidR="0029070D" w:rsidRPr="009D3E19">
        <w:rPr>
          <w:b/>
          <w:sz w:val="28"/>
          <w:szCs w:val="28"/>
        </w:rPr>
        <w:t>ы</w:t>
      </w:r>
      <w:r w:rsidR="00430B6E" w:rsidRPr="009D3E19">
        <w:rPr>
          <w:b/>
          <w:sz w:val="28"/>
          <w:szCs w:val="28"/>
        </w:rPr>
        <w:t>.</w:t>
      </w:r>
      <w:r w:rsidR="000714E4" w:rsidRPr="000714E4">
        <w:rPr>
          <w:b/>
          <w:i/>
          <w:sz w:val="28"/>
          <w:szCs w:val="28"/>
        </w:rPr>
        <w:t xml:space="preserve"> </w:t>
      </w:r>
      <w:r w:rsidR="00B62E26" w:rsidRPr="00366CC2">
        <w:rPr>
          <w:sz w:val="28"/>
          <w:szCs w:val="28"/>
        </w:rPr>
        <w:t>Курсовая работа должна включать:</w:t>
      </w:r>
    </w:p>
    <w:p w:rsidR="00FC0F3B" w:rsidRPr="000714E4" w:rsidRDefault="00737D6B" w:rsidP="000714E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Титульный лист</w:t>
      </w:r>
      <w:r w:rsidR="009D1E63" w:rsidRPr="000714E4">
        <w:rPr>
          <w:sz w:val="28"/>
          <w:szCs w:val="28"/>
        </w:rPr>
        <w:t xml:space="preserve"> (</w:t>
      </w:r>
      <w:r w:rsidR="009D1E63" w:rsidRPr="000714E4">
        <w:rPr>
          <w:i/>
          <w:sz w:val="28"/>
          <w:szCs w:val="28"/>
        </w:rPr>
        <w:t>см. образец</w:t>
      </w:r>
      <w:r w:rsidR="009D1E63" w:rsidRPr="000714E4">
        <w:rPr>
          <w:sz w:val="28"/>
          <w:szCs w:val="28"/>
        </w:rPr>
        <w:t>)</w:t>
      </w:r>
      <w:r w:rsidR="00751F68" w:rsidRPr="000714E4">
        <w:rPr>
          <w:sz w:val="28"/>
          <w:szCs w:val="28"/>
        </w:rPr>
        <w:t>;</w:t>
      </w:r>
    </w:p>
    <w:p w:rsidR="00FC0F3B" w:rsidRPr="000714E4" w:rsidRDefault="009D3E19" w:rsidP="000714E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1F68" w:rsidRPr="000714E4">
        <w:rPr>
          <w:sz w:val="28"/>
          <w:szCs w:val="28"/>
        </w:rPr>
        <w:t>Л</w:t>
      </w:r>
      <w:r w:rsidR="00FC0F3B" w:rsidRPr="000714E4">
        <w:rPr>
          <w:sz w:val="28"/>
          <w:szCs w:val="28"/>
        </w:rPr>
        <w:t>ист</w:t>
      </w:r>
      <w:r w:rsidR="00737D6B" w:rsidRPr="000714E4">
        <w:rPr>
          <w:sz w:val="28"/>
          <w:szCs w:val="28"/>
        </w:rPr>
        <w:t xml:space="preserve"> </w:t>
      </w:r>
      <w:r w:rsidR="009D1E63" w:rsidRPr="000714E4">
        <w:rPr>
          <w:sz w:val="28"/>
          <w:szCs w:val="28"/>
        </w:rPr>
        <w:t>оглавлени</w:t>
      </w:r>
      <w:r w:rsidR="00FC0F3B" w:rsidRPr="000714E4">
        <w:rPr>
          <w:sz w:val="28"/>
          <w:szCs w:val="28"/>
        </w:rPr>
        <w:t>я</w:t>
      </w:r>
      <w:r w:rsidR="009D1E63" w:rsidRPr="000714E4">
        <w:rPr>
          <w:sz w:val="28"/>
          <w:szCs w:val="28"/>
        </w:rPr>
        <w:t xml:space="preserve"> (</w:t>
      </w:r>
      <w:r w:rsidR="009D1E63" w:rsidRPr="000714E4">
        <w:rPr>
          <w:i/>
          <w:sz w:val="28"/>
          <w:szCs w:val="28"/>
        </w:rPr>
        <w:t>см. образец</w:t>
      </w:r>
      <w:r w:rsidR="009D1E63" w:rsidRPr="000714E4">
        <w:rPr>
          <w:sz w:val="28"/>
          <w:szCs w:val="28"/>
        </w:rPr>
        <w:t>)</w:t>
      </w:r>
      <w:r w:rsidR="00FC0F3B" w:rsidRPr="000714E4">
        <w:rPr>
          <w:sz w:val="28"/>
          <w:szCs w:val="28"/>
        </w:rPr>
        <w:t>;</w:t>
      </w:r>
    </w:p>
    <w:p w:rsidR="00FC0F3B" w:rsidRPr="000714E4" w:rsidRDefault="009D3E19" w:rsidP="000714E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7D6B" w:rsidRPr="000714E4">
        <w:rPr>
          <w:sz w:val="28"/>
          <w:szCs w:val="28"/>
        </w:rPr>
        <w:t>Введение</w:t>
      </w:r>
      <w:r w:rsidR="00751F68" w:rsidRPr="000714E4">
        <w:rPr>
          <w:sz w:val="28"/>
          <w:szCs w:val="28"/>
        </w:rPr>
        <w:t>;</w:t>
      </w:r>
    </w:p>
    <w:p w:rsidR="00FC0F3B" w:rsidRPr="000714E4" w:rsidRDefault="009D3E19" w:rsidP="000714E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7D6B" w:rsidRPr="000714E4">
        <w:rPr>
          <w:sz w:val="28"/>
          <w:szCs w:val="28"/>
        </w:rPr>
        <w:t>Основная</w:t>
      </w:r>
      <w:r w:rsidR="00751F68" w:rsidRPr="000714E4">
        <w:rPr>
          <w:sz w:val="28"/>
          <w:szCs w:val="28"/>
        </w:rPr>
        <w:t xml:space="preserve"> част</w:t>
      </w:r>
      <w:r w:rsidR="00737D6B" w:rsidRPr="000714E4">
        <w:rPr>
          <w:sz w:val="28"/>
          <w:szCs w:val="28"/>
        </w:rPr>
        <w:t>ь</w:t>
      </w:r>
      <w:r w:rsidR="009D1E63" w:rsidRPr="000714E4">
        <w:rPr>
          <w:sz w:val="28"/>
          <w:szCs w:val="28"/>
        </w:rPr>
        <w:t xml:space="preserve"> (главы, вопросы работы)</w:t>
      </w:r>
      <w:r w:rsidR="00751F68" w:rsidRPr="000714E4">
        <w:rPr>
          <w:sz w:val="28"/>
          <w:szCs w:val="28"/>
        </w:rPr>
        <w:t xml:space="preserve">; </w:t>
      </w:r>
    </w:p>
    <w:p w:rsidR="00FC0F3B" w:rsidRPr="000714E4" w:rsidRDefault="009D3E19" w:rsidP="000714E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7D6B" w:rsidRPr="000714E4">
        <w:rPr>
          <w:sz w:val="28"/>
          <w:szCs w:val="28"/>
        </w:rPr>
        <w:t>Заключение</w:t>
      </w:r>
      <w:r w:rsidR="00751F68" w:rsidRPr="000714E4">
        <w:rPr>
          <w:sz w:val="28"/>
          <w:szCs w:val="28"/>
        </w:rPr>
        <w:t>;</w:t>
      </w:r>
    </w:p>
    <w:p w:rsidR="00FC0F3B" w:rsidRPr="000714E4" w:rsidRDefault="009D3E19" w:rsidP="000714E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1F68" w:rsidRPr="000714E4">
        <w:rPr>
          <w:sz w:val="28"/>
          <w:szCs w:val="28"/>
        </w:rPr>
        <w:t>Спис</w:t>
      </w:r>
      <w:r w:rsidR="00737D6B" w:rsidRPr="000714E4">
        <w:rPr>
          <w:sz w:val="28"/>
          <w:szCs w:val="28"/>
        </w:rPr>
        <w:t>ок</w:t>
      </w:r>
      <w:r w:rsidR="00751F68" w:rsidRPr="000714E4">
        <w:rPr>
          <w:sz w:val="28"/>
          <w:szCs w:val="28"/>
        </w:rPr>
        <w:t xml:space="preserve"> </w:t>
      </w:r>
      <w:r w:rsidR="0007257A" w:rsidRPr="000714E4">
        <w:rPr>
          <w:sz w:val="28"/>
          <w:szCs w:val="28"/>
        </w:rPr>
        <w:t>используемых источников</w:t>
      </w:r>
      <w:r w:rsidR="009D1E63" w:rsidRPr="000714E4">
        <w:rPr>
          <w:sz w:val="28"/>
          <w:szCs w:val="28"/>
        </w:rPr>
        <w:t xml:space="preserve"> (</w:t>
      </w:r>
      <w:r w:rsidR="009D1E63" w:rsidRPr="000714E4">
        <w:rPr>
          <w:i/>
          <w:sz w:val="28"/>
          <w:szCs w:val="28"/>
        </w:rPr>
        <w:t>см. образец</w:t>
      </w:r>
      <w:r w:rsidR="009D1E63" w:rsidRPr="000714E4">
        <w:rPr>
          <w:sz w:val="28"/>
          <w:szCs w:val="28"/>
        </w:rPr>
        <w:t>)</w:t>
      </w:r>
      <w:r w:rsidR="00751F68" w:rsidRPr="000714E4">
        <w:rPr>
          <w:sz w:val="28"/>
          <w:szCs w:val="28"/>
        </w:rPr>
        <w:t>;</w:t>
      </w:r>
    </w:p>
    <w:p w:rsidR="00FC0F3B" w:rsidRDefault="009D3E19" w:rsidP="000714E4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1D6B" w:rsidRPr="000714E4">
        <w:rPr>
          <w:sz w:val="28"/>
          <w:szCs w:val="28"/>
        </w:rPr>
        <w:t>Приложения</w:t>
      </w:r>
      <w:r w:rsidR="00430B6E" w:rsidRPr="000714E4">
        <w:rPr>
          <w:sz w:val="28"/>
          <w:szCs w:val="28"/>
        </w:rPr>
        <w:t xml:space="preserve"> (</w:t>
      </w:r>
      <w:r w:rsidR="00430B6E" w:rsidRPr="000714E4">
        <w:rPr>
          <w:i/>
          <w:sz w:val="28"/>
          <w:szCs w:val="28"/>
        </w:rPr>
        <w:t>см. образец</w:t>
      </w:r>
      <w:r w:rsidR="00430B6E" w:rsidRPr="000714E4">
        <w:rPr>
          <w:sz w:val="28"/>
          <w:szCs w:val="28"/>
        </w:rPr>
        <w:t>)</w:t>
      </w:r>
      <w:r w:rsidR="009D1E63" w:rsidRPr="000714E4">
        <w:rPr>
          <w:sz w:val="28"/>
          <w:szCs w:val="28"/>
        </w:rPr>
        <w:t>.</w:t>
      </w:r>
    </w:p>
    <w:p w:rsidR="000714E4" w:rsidRPr="00E33126" w:rsidRDefault="000714E4" w:rsidP="000714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33126">
        <w:rPr>
          <w:b/>
          <w:sz w:val="28"/>
          <w:szCs w:val="28"/>
        </w:rPr>
        <w:t xml:space="preserve">Студент самостоятельно </w:t>
      </w:r>
      <w:r w:rsidR="00366CC2">
        <w:rPr>
          <w:b/>
          <w:sz w:val="28"/>
          <w:szCs w:val="28"/>
        </w:rPr>
        <w:t xml:space="preserve">распечатывает отзыв </w:t>
      </w:r>
      <w:r w:rsidR="00366CC2" w:rsidRPr="00E33126">
        <w:rPr>
          <w:b/>
          <w:sz w:val="28"/>
          <w:szCs w:val="28"/>
        </w:rPr>
        <w:t xml:space="preserve">на курсовую работу </w:t>
      </w:r>
      <w:r w:rsidR="00366CC2">
        <w:rPr>
          <w:b/>
          <w:sz w:val="28"/>
          <w:szCs w:val="28"/>
        </w:rPr>
        <w:t xml:space="preserve">и </w:t>
      </w:r>
      <w:r w:rsidRPr="00E33126">
        <w:rPr>
          <w:b/>
          <w:sz w:val="28"/>
          <w:szCs w:val="28"/>
        </w:rPr>
        <w:t xml:space="preserve">заполняет на компьютере в </w:t>
      </w:r>
      <w:r w:rsidR="00366CC2">
        <w:rPr>
          <w:b/>
          <w:sz w:val="28"/>
          <w:szCs w:val="28"/>
        </w:rPr>
        <w:t>нем</w:t>
      </w:r>
      <w:r w:rsidRPr="00E33126">
        <w:rPr>
          <w:b/>
          <w:sz w:val="28"/>
          <w:szCs w:val="28"/>
        </w:rPr>
        <w:t xml:space="preserve"> следующие поля:</w:t>
      </w:r>
      <w:r>
        <w:rPr>
          <w:b/>
          <w:sz w:val="28"/>
          <w:szCs w:val="28"/>
        </w:rPr>
        <w:t xml:space="preserve"> </w:t>
      </w:r>
      <w:r w:rsidRPr="00E33126">
        <w:rPr>
          <w:b/>
          <w:sz w:val="28"/>
          <w:szCs w:val="28"/>
        </w:rPr>
        <w:t xml:space="preserve"> </w:t>
      </w:r>
      <w:r w:rsidRPr="00430B6E">
        <w:rPr>
          <w:sz w:val="28"/>
          <w:szCs w:val="28"/>
        </w:rPr>
        <w:t>Ф.И.О. (полностью), специальность, дисциплина, тема работы</w:t>
      </w:r>
      <w:r w:rsidR="00366CC2">
        <w:rPr>
          <w:sz w:val="28"/>
          <w:szCs w:val="28"/>
        </w:rPr>
        <w:t xml:space="preserve"> </w:t>
      </w:r>
      <w:r w:rsidR="00366CC2" w:rsidRPr="00E33126">
        <w:rPr>
          <w:b/>
          <w:sz w:val="28"/>
          <w:szCs w:val="28"/>
        </w:rPr>
        <w:t>(</w:t>
      </w:r>
      <w:r w:rsidR="00366CC2" w:rsidRPr="00430B6E">
        <w:rPr>
          <w:i/>
          <w:sz w:val="28"/>
          <w:szCs w:val="28"/>
        </w:rPr>
        <w:t>см.</w:t>
      </w:r>
      <w:r w:rsidR="00366CC2">
        <w:rPr>
          <w:b/>
          <w:sz w:val="28"/>
          <w:szCs w:val="28"/>
        </w:rPr>
        <w:t xml:space="preserve"> </w:t>
      </w:r>
      <w:r w:rsidR="00366CC2" w:rsidRPr="00430B6E">
        <w:rPr>
          <w:i/>
          <w:sz w:val="28"/>
          <w:szCs w:val="28"/>
        </w:rPr>
        <w:t>приложение 1</w:t>
      </w:r>
      <w:r w:rsidR="00366CC2" w:rsidRPr="00E33126">
        <w:rPr>
          <w:b/>
          <w:sz w:val="28"/>
          <w:szCs w:val="28"/>
        </w:rPr>
        <w:t>)</w:t>
      </w:r>
      <w:r w:rsidRPr="00430B6E">
        <w:rPr>
          <w:sz w:val="28"/>
          <w:szCs w:val="28"/>
        </w:rPr>
        <w:t xml:space="preserve">. </w:t>
      </w:r>
      <w:r w:rsidRPr="00E33126">
        <w:rPr>
          <w:b/>
          <w:sz w:val="28"/>
          <w:szCs w:val="28"/>
        </w:rPr>
        <w:t>Заполненны</w:t>
      </w:r>
      <w:r w:rsidR="00366CC2">
        <w:rPr>
          <w:b/>
          <w:sz w:val="28"/>
          <w:szCs w:val="28"/>
        </w:rPr>
        <w:t>й</w:t>
      </w:r>
      <w:r w:rsidRPr="00E33126">
        <w:rPr>
          <w:b/>
          <w:sz w:val="28"/>
          <w:szCs w:val="28"/>
        </w:rPr>
        <w:t xml:space="preserve"> отзыв с курсовой работой сдаются в деканат. Отзыв в работу не подшивается.</w:t>
      </w:r>
    </w:p>
    <w:p w:rsidR="00FC0F3B" w:rsidRPr="009D3E19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714E4">
        <w:rPr>
          <w:sz w:val="28"/>
          <w:szCs w:val="28"/>
        </w:rPr>
        <w:t xml:space="preserve">Очень часто </w:t>
      </w:r>
      <w:r w:rsidR="00507D0B" w:rsidRPr="000714E4">
        <w:rPr>
          <w:sz w:val="28"/>
          <w:szCs w:val="28"/>
        </w:rPr>
        <w:t>студенты</w:t>
      </w:r>
      <w:r w:rsidRPr="000714E4">
        <w:rPr>
          <w:sz w:val="28"/>
          <w:szCs w:val="28"/>
        </w:rPr>
        <w:t xml:space="preserve"> не придают большого значения написанию введения и заключения, что является грубой ошибкой, так как во многом именно эти части работы показывают качество работы в целом.</w:t>
      </w:r>
      <w:r w:rsidR="00160376">
        <w:rPr>
          <w:sz w:val="28"/>
          <w:szCs w:val="28"/>
        </w:rPr>
        <w:t xml:space="preserve"> </w:t>
      </w:r>
      <w:r w:rsidRPr="009D3E19">
        <w:rPr>
          <w:b/>
          <w:sz w:val="28"/>
          <w:szCs w:val="28"/>
        </w:rPr>
        <w:t>Во введении необходимо: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1) обосновать актуальность выбранной темы;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2) определить цель работы, а также задачи, решение которых позволяет достичь цели (как правило, это делается в форме перечисления</w:t>
      </w:r>
      <w:r w:rsidR="009D3E19">
        <w:rPr>
          <w:sz w:val="28"/>
          <w:szCs w:val="28"/>
        </w:rPr>
        <w:t>:</w:t>
      </w:r>
      <w:r w:rsidRPr="000714E4">
        <w:rPr>
          <w:sz w:val="28"/>
          <w:szCs w:val="28"/>
        </w:rPr>
        <w:t xml:space="preserve"> «изучить...», </w:t>
      </w:r>
      <w:r w:rsidR="009D3E19" w:rsidRPr="000714E4">
        <w:rPr>
          <w:sz w:val="28"/>
          <w:szCs w:val="28"/>
        </w:rPr>
        <w:t>«</w:t>
      </w:r>
      <w:r w:rsidR="009D3E19">
        <w:rPr>
          <w:sz w:val="28"/>
          <w:szCs w:val="28"/>
        </w:rPr>
        <w:t>рассмотре</w:t>
      </w:r>
      <w:r w:rsidR="009D3E19" w:rsidRPr="000714E4">
        <w:rPr>
          <w:sz w:val="28"/>
          <w:szCs w:val="28"/>
        </w:rPr>
        <w:t>ть...», «</w:t>
      </w:r>
      <w:r w:rsidR="009D3E19">
        <w:rPr>
          <w:sz w:val="28"/>
          <w:szCs w:val="28"/>
        </w:rPr>
        <w:t>раскры</w:t>
      </w:r>
      <w:r w:rsidR="009D3E19" w:rsidRPr="000714E4">
        <w:rPr>
          <w:sz w:val="28"/>
          <w:szCs w:val="28"/>
        </w:rPr>
        <w:t xml:space="preserve">ть...», </w:t>
      </w:r>
      <w:r w:rsidRPr="000714E4">
        <w:rPr>
          <w:sz w:val="28"/>
          <w:szCs w:val="28"/>
        </w:rPr>
        <w:t xml:space="preserve">«установить...», «выявить...», </w:t>
      </w:r>
      <w:r w:rsidR="009D3E19" w:rsidRPr="000714E4">
        <w:rPr>
          <w:sz w:val="28"/>
          <w:szCs w:val="28"/>
        </w:rPr>
        <w:t>«</w:t>
      </w:r>
      <w:r w:rsidR="009D3E19">
        <w:rPr>
          <w:sz w:val="28"/>
          <w:szCs w:val="28"/>
        </w:rPr>
        <w:t>проанализирова</w:t>
      </w:r>
      <w:r w:rsidR="009D3E19" w:rsidRPr="000714E4">
        <w:rPr>
          <w:sz w:val="28"/>
          <w:szCs w:val="28"/>
        </w:rPr>
        <w:t>ть...», «</w:t>
      </w:r>
      <w:r w:rsidR="009D3E19">
        <w:rPr>
          <w:sz w:val="28"/>
          <w:szCs w:val="28"/>
        </w:rPr>
        <w:t>обоснова</w:t>
      </w:r>
      <w:r w:rsidR="009D3E19" w:rsidRPr="000714E4">
        <w:rPr>
          <w:sz w:val="28"/>
          <w:szCs w:val="28"/>
        </w:rPr>
        <w:t>ть...», «</w:t>
      </w:r>
      <w:r w:rsidR="009D3E19">
        <w:rPr>
          <w:sz w:val="28"/>
          <w:szCs w:val="28"/>
        </w:rPr>
        <w:t>выработа</w:t>
      </w:r>
      <w:r w:rsidR="009D3E19" w:rsidRPr="000714E4">
        <w:rPr>
          <w:sz w:val="28"/>
          <w:szCs w:val="28"/>
        </w:rPr>
        <w:t xml:space="preserve">ть...», </w:t>
      </w:r>
      <w:r w:rsidRPr="000714E4">
        <w:rPr>
          <w:sz w:val="28"/>
          <w:szCs w:val="28"/>
        </w:rPr>
        <w:t>«сформулировать рекомендации...»);</w:t>
      </w:r>
    </w:p>
    <w:p w:rsidR="00FC0F3B" w:rsidRPr="00D90C2C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3) выделить объект изучения (</w:t>
      </w:r>
      <w:r w:rsidR="009D3E19">
        <w:rPr>
          <w:sz w:val="28"/>
          <w:szCs w:val="28"/>
        </w:rPr>
        <w:t xml:space="preserve">систему, </w:t>
      </w:r>
      <w:r w:rsidRPr="000714E4">
        <w:rPr>
          <w:sz w:val="28"/>
          <w:szCs w:val="28"/>
        </w:rPr>
        <w:t>процесс или явление, выбранн</w:t>
      </w:r>
      <w:r w:rsidR="009D3E19">
        <w:rPr>
          <w:sz w:val="28"/>
          <w:szCs w:val="28"/>
        </w:rPr>
        <w:t>ы</w:t>
      </w:r>
      <w:r w:rsidRPr="000714E4">
        <w:rPr>
          <w:sz w:val="28"/>
          <w:szCs w:val="28"/>
        </w:rPr>
        <w:t>е для исследования).</w:t>
      </w:r>
      <w:r w:rsidR="00D90C2C" w:rsidRPr="00D90C2C">
        <w:t xml:space="preserve"> </w:t>
      </w:r>
      <w:r w:rsidR="00D90C2C" w:rsidRPr="00D90C2C">
        <w:rPr>
          <w:sz w:val="28"/>
          <w:szCs w:val="28"/>
        </w:rPr>
        <w:t xml:space="preserve">Объем введения </w:t>
      </w:r>
      <w:r w:rsidR="009D3E19">
        <w:rPr>
          <w:sz w:val="28"/>
          <w:szCs w:val="28"/>
        </w:rPr>
        <w:t xml:space="preserve">и заключения </w:t>
      </w:r>
      <w:r w:rsidR="00D90C2C" w:rsidRPr="00D90C2C">
        <w:rPr>
          <w:sz w:val="28"/>
          <w:szCs w:val="28"/>
        </w:rPr>
        <w:t xml:space="preserve">для курсовой работы -  </w:t>
      </w:r>
      <w:r w:rsidR="00D90C2C">
        <w:rPr>
          <w:sz w:val="28"/>
          <w:szCs w:val="28"/>
        </w:rPr>
        <w:t xml:space="preserve">до </w:t>
      </w:r>
      <w:r w:rsidR="00D90C2C" w:rsidRPr="00D90C2C">
        <w:rPr>
          <w:sz w:val="28"/>
          <w:szCs w:val="28"/>
        </w:rPr>
        <w:t>3 страниц</w:t>
      </w:r>
      <w:r w:rsidR="00D90C2C">
        <w:rPr>
          <w:sz w:val="28"/>
          <w:szCs w:val="28"/>
        </w:rPr>
        <w:t>.</w:t>
      </w:r>
    </w:p>
    <w:p w:rsidR="00FC0F3B" w:rsidRPr="009D3E19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3E19">
        <w:rPr>
          <w:b/>
          <w:sz w:val="28"/>
          <w:szCs w:val="28"/>
        </w:rPr>
        <w:t>Основная часть</w:t>
      </w:r>
      <w:r w:rsidRPr="009D3E19">
        <w:rPr>
          <w:sz w:val="28"/>
          <w:szCs w:val="28"/>
        </w:rPr>
        <w:t xml:space="preserve"> состоит, как правило, из нескольких глав</w:t>
      </w:r>
      <w:r w:rsidR="00751F68" w:rsidRPr="009D3E19">
        <w:rPr>
          <w:sz w:val="28"/>
          <w:szCs w:val="28"/>
        </w:rPr>
        <w:t xml:space="preserve"> (вопросов)</w:t>
      </w:r>
      <w:r w:rsidRPr="009D3E19">
        <w:rPr>
          <w:sz w:val="28"/>
          <w:szCs w:val="28"/>
        </w:rPr>
        <w:t xml:space="preserve"> (теоретических и практических), в которых рассматриваются соответствующие вопросы темы.</w:t>
      </w:r>
    </w:p>
    <w:p w:rsidR="00FC0F3B" w:rsidRPr="009D3E19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3E19">
        <w:rPr>
          <w:b/>
          <w:sz w:val="28"/>
          <w:szCs w:val="28"/>
        </w:rPr>
        <w:t>В заключении</w:t>
      </w:r>
      <w:r w:rsidRPr="009D3E19">
        <w:rPr>
          <w:sz w:val="28"/>
          <w:szCs w:val="28"/>
        </w:rPr>
        <w:t xml:space="preserve"> должны быть подведены итоги, даны рекомендации по совершенствованию, обоснованы полученные результаты.</w:t>
      </w:r>
    </w:p>
    <w:p w:rsidR="00FC0F3B" w:rsidRPr="009D3E19" w:rsidRDefault="007D77F9" w:rsidP="000714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D3E19">
        <w:rPr>
          <w:b/>
          <w:sz w:val="28"/>
          <w:szCs w:val="28"/>
        </w:rPr>
        <w:t>Требования к содержанию к</w:t>
      </w:r>
      <w:r w:rsidR="004826A9" w:rsidRPr="009D3E19">
        <w:rPr>
          <w:b/>
          <w:sz w:val="28"/>
          <w:szCs w:val="28"/>
        </w:rPr>
        <w:t>урсов</w:t>
      </w:r>
      <w:r w:rsidRPr="009D3E19">
        <w:rPr>
          <w:b/>
          <w:sz w:val="28"/>
          <w:szCs w:val="28"/>
        </w:rPr>
        <w:t xml:space="preserve">ой </w:t>
      </w:r>
      <w:r w:rsidR="00FC0F3B" w:rsidRPr="009D3E19">
        <w:rPr>
          <w:b/>
          <w:sz w:val="28"/>
          <w:szCs w:val="28"/>
        </w:rPr>
        <w:t xml:space="preserve"> работ</w:t>
      </w:r>
      <w:r w:rsidRPr="009D3E19">
        <w:rPr>
          <w:b/>
          <w:sz w:val="28"/>
          <w:szCs w:val="28"/>
        </w:rPr>
        <w:t>ы</w:t>
      </w:r>
      <w:r w:rsidR="00FC0F3B" w:rsidRPr="009D3E19">
        <w:rPr>
          <w:b/>
          <w:sz w:val="28"/>
          <w:szCs w:val="28"/>
        </w:rPr>
        <w:t>:</w:t>
      </w:r>
    </w:p>
    <w:p w:rsidR="00D35C59" w:rsidRPr="000714E4" w:rsidRDefault="00D35C59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1.</w:t>
      </w:r>
      <w:r w:rsidR="00430B6E" w:rsidRPr="000714E4">
        <w:rPr>
          <w:sz w:val="28"/>
          <w:szCs w:val="28"/>
        </w:rPr>
        <w:t xml:space="preserve"> </w:t>
      </w:r>
      <w:r w:rsidRPr="000714E4">
        <w:rPr>
          <w:sz w:val="28"/>
          <w:szCs w:val="28"/>
        </w:rPr>
        <w:t>К</w:t>
      </w:r>
      <w:r w:rsidR="00D20407" w:rsidRPr="000714E4">
        <w:rPr>
          <w:sz w:val="28"/>
          <w:szCs w:val="28"/>
        </w:rPr>
        <w:t>урсовая работа должна</w:t>
      </w:r>
      <w:r w:rsidR="00397ED7" w:rsidRPr="000714E4">
        <w:rPr>
          <w:sz w:val="28"/>
          <w:szCs w:val="28"/>
        </w:rPr>
        <w:t>:</w:t>
      </w:r>
    </w:p>
    <w:p w:rsidR="00FC0F3B" w:rsidRPr="000714E4" w:rsidRDefault="00397ED7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• </w:t>
      </w:r>
      <w:r w:rsidR="00D20407" w:rsidRPr="000714E4">
        <w:rPr>
          <w:sz w:val="28"/>
          <w:szCs w:val="28"/>
        </w:rPr>
        <w:t xml:space="preserve"> </w:t>
      </w:r>
      <w:r w:rsidR="00FC0F3B" w:rsidRPr="000714E4">
        <w:rPr>
          <w:sz w:val="28"/>
          <w:szCs w:val="28"/>
        </w:rPr>
        <w:t xml:space="preserve">носить характер самостоятельного </w:t>
      </w:r>
      <w:r w:rsidR="00751F68" w:rsidRPr="000714E4">
        <w:rPr>
          <w:sz w:val="28"/>
          <w:szCs w:val="28"/>
        </w:rPr>
        <w:t>исследования</w:t>
      </w:r>
      <w:r w:rsidR="00FC0F3B" w:rsidRPr="000714E4">
        <w:rPr>
          <w:sz w:val="28"/>
          <w:szCs w:val="28"/>
        </w:rPr>
        <w:t xml:space="preserve">, выполненного лично </w:t>
      </w:r>
      <w:r w:rsidR="00507D0B" w:rsidRPr="000714E4">
        <w:rPr>
          <w:sz w:val="28"/>
          <w:szCs w:val="28"/>
        </w:rPr>
        <w:t>студентом</w:t>
      </w:r>
      <w:r w:rsidR="00FC0F3B" w:rsidRPr="000714E4">
        <w:rPr>
          <w:sz w:val="28"/>
          <w:szCs w:val="28"/>
        </w:rPr>
        <w:t>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• представлять собой научную разработку конкретной практической проблемы;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• базироваться на фундаментальных трудах исследователей общих и специальных вопросов теории и практики;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• содержать конкретные научные выводы и предложения по дальнейшему развитию исследуемой проблемы</w:t>
      </w:r>
      <w:r w:rsidR="00B86917">
        <w:rPr>
          <w:sz w:val="28"/>
          <w:szCs w:val="28"/>
        </w:rPr>
        <w:t>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• иметь все необходимые и неотъемлемые атрибуты</w:t>
      </w:r>
      <w:r w:rsidR="009D3E19">
        <w:rPr>
          <w:sz w:val="28"/>
          <w:szCs w:val="28"/>
        </w:rPr>
        <w:t xml:space="preserve"> и</w:t>
      </w:r>
      <w:r w:rsidRPr="000714E4">
        <w:rPr>
          <w:sz w:val="28"/>
          <w:szCs w:val="28"/>
        </w:rPr>
        <w:t xml:space="preserve"> соответствующую структуру (введение, 2-3 главы</w:t>
      </w:r>
      <w:r w:rsidR="00751F68" w:rsidRPr="000714E4">
        <w:rPr>
          <w:sz w:val="28"/>
          <w:szCs w:val="28"/>
        </w:rPr>
        <w:t xml:space="preserve"> (вопроса)</w:t>
      </w:r>
      <w:r w:rsidRPr="000714E4">
        <w:rPr>
          <w:sz w:val="28"/>
          <w:szCs w:val="28"/>
        </w:rPr>
        <w:t xml:space="preserve">, заключение, список </w:t>
      </w:r>
      <w:r w:rsidR="004A09C7" w:rsidRPr="000714E4">
        <w:rPr>
          <w:sz w:val="28"/>
          <w:szCs w:val="28"/>
        </w:rPr>
        <w:t>используемых источников</w:t>
      </w:r>
      <w:r w:rsidRPr="000714E4">
        <w:rPr>
          <w:sz w:val="28"/>
          <w:szCs w:val="28"/>
        </w:rPr>
        <w:t>, приложения), научный аппарат (цели, задачи</w:t>
      </w:r>
      <w:r w:rsidR="004A09C7" w:rsidRPr="000714E4">
        <w:rPr>
          <w:sz w:val="28"/>
          <w:szCs w:val="28"/>
        </w:rPr>
        <w:t>, методы</w:t>
      </w:r>
      <w:r w:rsidRPr="000714E4">
        <w:rPr>
          <w:sz w:val="28"/>
          <w:szCs w:val="28"/>
        </w:rPr>
        <w:t>), с</w:t>
      </w:r>
      <w:r w:rsidR="004A09C7" w:rsidRPr="000714E4">
        <w:rPr>
          <w:sz w:val="28"/>
          <w:szCs w:val="28"/>
        </w:rPr>
        <w:t>сыл</w:t>
      </w:r>
      <w:r w:rsidRPr="000714E4">
        <w:rPr>
          <w:sz w:val="28"/>
          <w:szCs w:val="28"/>
        </w:rPr>
        <w:t xml:space="preserve">ки на источники, </w:t>
      </w:r>
      <w:r w:rsidR="009D3E19">
        <w:rPr>
          <w:sz w:val="28"/>
          <w:szCs w:val="28"/>
        </w:rPr>
        <w:t>рисунк</w:t>
      </w:r>
      <w:r w:rsidRPr="000714E4">
        <w:rPr>
          <w:sz w:val="28"/>
          <w:szCs w:val="28"/>
        </w:rPr>
        <w:t>и</w:t>
      </w:r>
      <w:r w:rsidR="009D3E19">
        <w:rPr>
          <w:sz w:val="28"/>
          <w:szCs w:val="28"/>
        </w:rPr>
        <w:t xml:space="preserve"> (схемы, графики, диаграммы)</w:t>
      </w:r>
      <w:r w:rsidRPr="000714E4">
        <w:rPr>
          <w:sz w:val="28"/>
          <w:szCs w:val="28"/>
        </w:rPr>
        <w:t>, таблицы, приложения и т.п.</w:t>
      </w:r>
      <w:r w:rsidR="009D3E19">
        <w:rPr>
          <w:sz w:val="28"/>
          <w:szCs w:val="28"/>
        </w:rPr>
        <w:t>).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2. При разработке темы дискуссионного характера, имеющей различные трактовки в научной литературе и, соответственно, различные, а иногда и прямо противоположные решения, </w:t>
      </w:r>
      <w:r w:rsidR="00507D0B" w:rsidRPr="000714E4">
        <w:rPr>
          <w:sz w:val="28"/>
          <w:szCs w:val="28"/>
        </w:rPr>
        <w:t>студенту</w:t>
      </w:r>
      <w:r w:rsidRPr="000714E4">
        <w:rPr>
          <w:sz w:val="28"/>
          <w:szCs w:val="28"/>
        </w:rPr>
        <w:t xml:space="preserve"> следует привести основные точки зрения (концепции), сопроводив их аргументацией, как сторонников, так и противников каждой, ссылаясь на источники. На основании проведенного анализа </w:t>
      </w:r>
      <w:r w:rsidR="00507D0B" w:rsidRPr="000714E4">
        <w:rPr>
          <w:sz w:val="28"/>
          <w:szCs w:val="28"/>
        </w:rPr>
        <w:t>студент</w:t>
      </w:r>
      <w:r w:rsidRPr="000714E4">
        <w:rPr>
          <w:sz w:val="28"/>
          <w:szCs w:val="28"/>
        </w:rPr>
        <w:t xml:space="preserve"> обязан высказать собственный взгляд на проблему, аргумен</w:t>
      </w:r>
      <w:r w:rsidR="00507D0B" w:rsidRPr="000714E4">
        <w:rPr>
          <w:sz w:val="28"/>
          <w:szCs w:val="28"/>
        </w:rPr>
        <w:t>тировав е</w:t>
      </w:r>
      <w:r w:rsidR="009D3E19">
        <w:rPr>
          <w:sz w:val="28"/>
          <w:szCs w:val="28"/>
        </w:rPr>
        <w:t>го</w:t>
      </w:r>
      <w:r w:rsidRPr="000714E4">
        <w:rPr>
          <w:sz w:val="28"/>
          <w:szCs w:val="28"/>
        </w:rPr>
        <w:t>.</w:t>
      </w:r>
    </w:p>
    <w:p w:rsidR="0097601F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3. При выполнении </w:t>
      </w:r>
      <w:r w:rsidR="004826A9" w:rsidRPr="000714E4">
        <w:rPr>
          <w:sz w:val="28"/>
          <w:szCs w:val="28"/>
        </w:rPr>
        <w:t>курсов</w:t>
      </w:r>
      <w:r w:rsidRPr="000714E4">
        <w:rPr>
          <w:sz w:val="28"/>
          <w:szCs w:val="28"/>
        </w:rPr>
        <w:t xml:space="preserve">ой работы </w:t>
      </w:r>
      <w:r w:rsidR="00507D0B" w:rsidRPr="000714E4">
        <w:rPr>
          <w:sz w:val="28"/>
          <w:szCs w:val="28"/>
        </w:rPr>
        <w:t>студент</w:t>
      </w:r>
      <w:r w:rsidRPr="000714E4">
        <w:rPr>
          <w:sz w:val="28"/>
          <w:szCs w:val="28"/>
        </w:rPr>
        <w:t xml:space="preserve"> обязан использовать самые современные материалы по исследуемому предмету, опубликованные в печати</w:t>
      </w:r>
      <w:r w:rsidR="004A09C7" w:rsidRPr="000714E4">
        <w:rPr>
          <w:sz w:val="28"/>
          <w:szCs w:val="28"/>
        </w:rPr>
        <w:t xml:space="preserve"> (не старше пяти лет с момента издания)</w:t>
      </w:r>
      <w:r w:rsidRPr="000714E4">
        <w:rPr>
          <w:sz w:val="28"/>
          <w:szCs w:val="28"/>
        </w:rPr>
        <w:t>.</w:t>
      </w:r>
    </w:p>
    <w:p w:rsidR="00FC0F3B" w:rsidRPr="00B86917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917">
        <w:rPr>
          <w:sz w:val="28"/>
          <w:szCs w:val="28"/>
        </w:rPr>
        <w:t xml:space="preserve">4. </w:t>
      </w:r>
      <w:r w:rsidR="00751F68" w:rsidRPr="00B86917">
        <w:rPr>
          <w:sz w:val="28"/>
          <w:szCs w:val="28"/>
        </w:rPr>
        <w:t>П</w:t>
      </w:r>
      <w:r w:rsidRPr="00B86917">
        <w:rPr>
          <w:sz w:val="28"/>
          <w:szCs w:val="28"/>
        </w:rPr>
        <w:t xml:space="preserve">лагиат при выполнении </w:t>
      </w:r>
      <w:r w:rsidR="004826A9" w:rsidRPr="00B86917">
        <w:rPr>
          <w:sz w:val="28"/>
          <w:szCs w:val="28"/>
        </w:rPr>
        <w:t>курсов</w:t>
      </w:r>
      <w:r w:rsidR="00751F68" w:rsidRPr="00B86917">
        <w:rPr>
          <w:sz w:val="28"/>
          <w:szCs w:val="28"/>
        </w:rPr>
        <w:t>ой работы запрещае</w:t>
      </w:r>
      <w:r w:rsidRPr="00B86917">
        <w:rPr>
          <w:sz w:val="28"/>
          <w:szCs w:val="28"/>
        </w:rPr>
        <w:t>тся.</w:t>
      </w:r>
    </w:p>
    <w:p w:rsidR="00FC0F3B" w:rsidRPr="000714E4" w:rsidRDefault="00781D13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3E19">
        <w:rPr>
          <w:b/>
          <w:sz w:val="28"/>
          <w:szCs w:val="28"/>
        </w:rPr>
        <w:t>Требования к оформлению курсовой работы</w:t>
      </w:r>
      <w:r w:rsidR="00430B6E" w:rsidRPr="009D3E19">
        <w:rPr>
          <w:b/>
          <w:sz w:val="28"/>
          <w:szCs w:val="28"/>
        </w:rPr>
        <w:t>.</w:t>
      </w:r>
      <w:r w:rsidR="00FC0F3B" w:rsidRPr="000714E4">
        <w:rPr>
          <w:sz w:val="28"/>
          <w:szCs w:val="28"/>
        </w:rPr>
        <w:t xml:space="preserve"> Объем </w:t>
      </w:r>
      <w:r w:rsidR="004826A9" w:rsidRPr="000714E4">
        <w:rPr>
          <w:sz w:val="28"/>
          <w:szCs w:val="28"/>
        </w:rPr>
        <w:t>курсов</w:t>
      </w:r>
      <w:r w:rsidR="00FC0F3B" w:rsidRPr="000714E4">
        <w:rPr>
          <w:sz w:val="28"/>
          <w:szCs w:val="28"/>
        </w:rPr>
        <w:t xml:space="preserve">ой работы рекомендован в пределах </w:t>
      </w:r>
      <w:r w:rsidR="00751F68" w:rsidRPr="000714E4">
        <w:rPr>
          <w:sz w:val="28"/>
          <w:szCs w:val="28"/>
        </w:rPr>
        <w:t>25</w:t>
      </w:r>
      <w:r w:rsidR="00B90897" w:rsidRPr="000714E4">
        <w:rPr>
          <w:sz w:val="28"/>
          <w:szCs w:val="28"/>
        </w:rPr>
        <w:t xml:space="preserve"> - 35</w:t>
      </w:r>
      <w:r w:rsidR="00FC0F3B" w:rsidRPr="000714E4">
        <w:rPr>
          <w:sz w:val="28"/>
          <w:szCs w:val="28"/>
        </w:rPr>
        <w:t xml:space="preserve"> страниц машинописного текста, исключая список </w:t>
      </w:r>
      <w:r w:rsidR="004A09C7" w:rsidRPr="000714E4">
        <w:rPr>
          <w:sz w:val="28"/>
          <w:szCs w:val="28"/>
        </w:rPr>
        <w:t>используемых источников</w:t>
      </w:r>
      <w:r w:rsidR="00FC0F3B" w:rsidRPr="000714E4">
        <w:rPr>
          <w:sz w:val="28"/>
          <w:szCs w:val="28"/>
        </w:rPr>
        <w:t xml:space="preserve"> и приложения. Основные параметры: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• текст </w:t>
      </w:r>
      <w:r w:rsidR="004826A9" w:rsidRPr="000714E4">
        <w:rPr>
          <w:sz w:val="28"/>
          <w:szCs w:val="28"/>
        </w:rPr>
        <w:t>курсов</w:t>
      </w:r>
      <w:r w:rsidRPr="000714E4">
        <w:rPr>
          <w:sz w:val="28"/>
          <w:szCs w:val="28"/>
        </w:rPr>
        <w:t>ой работы печатается на одной стороне стандартной белой бумаги формата А 4 (размер 210x297 мм);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• при компьютерной печати используется  14 шрифт, через 1,5 интервала (28-30 строк на одной странице), ширина строки - 60-65 знаков (считая каждый знак препинания и пробел между словами также за печатный знак), с использованием автоматического переноса;</w:t>
      </w:r>
    </w:p>
    <w:p w:rsidR="00FC0F3B" w:rsidRPr="0022001A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• размер полей страницы: левое - </w:t>
      </w:r>
      <w:smartTag w:uri="urn:schemas-microsoft-com:office:smarttags" w:element="metricconverter">
        <w:smartTagPr>
          <w:attr w:name="ProductID" w:val="30 мм"/>
        </w:smartTagPr>
        <w:r w:rsidRPr="000714E4">
          <w:rPr>
            <w:sz w:val="28"/>
            <w:szCs w:val="28"/>
          </w:rPr>
          <w:t>30 мм</w:t>
        </w:r>
      </w:smartTag>
      <w:r w:rsidRPr="000714E4">
        <w:rPr>
          <w:sz w:val="28"/>
          <w:szCs w:val="28"/>
        </w:rPr>
        <w:t xml:space="preserve">, правое - </w:t>
      </w:r>
      <w:smartTag w:uri="urn:schemas-microsoft-com:office:smarttags" w:element="metricconverter">
        <w:smartTagPr>
          <w:attr w:name="ProductID" w:val="10 мм"/>
        </w:smartTagPr>
        <w:r w:rsidRPr="000714E4">
          <w:rPr>
            <w:sz w:val="28"/>
            <w:szCs w:val="28"/>
          </w:rPr>
          <w:t>1</w:t>
        </w:r>
        <w:r w:rsidR="004F1BC4" w:rsidRPr="000714E4">
          <w:rPr>
            <w:sz w:val="28"/>
            <w:szCs w:val="28"/>
          </w:rPr>
          <w:t>0</w:t>
        </w:r>
        <w:r w:rsidRPr="000714E4">
          <w:rPr>
            <w:sz w:val="28"/>
            <w:szCs w:val="28"/>
          </w:rPr>
          <w:t xml:space="preserve"> мм</w:t>
        </w:r>
      </w:smartTag>
      <w:r w:rsidRPr="000714E4">
        <w:rPr>
          <w:sz w:val="28"/>
          <w:szCs w:val="28"/>
        </w:rPr>
        <w:t xml:space="preserve">, верхнее и нижнее - </w:t>
      </w:r>
      <w:smartTag w:uri="urn:schemas-microsoft-com:office:smarttags" w:element="metricconverter">
        <w:smartTagPr>
          <w:attr w:name="ProductID" w:val="20 мм"/>
        </w:smartTagPr>
        <w:r w:rsidRPr="000714E4">
          <w:rPr>
            <w:sz w:val="28"/>
            <w:szCs w:val="28"/>
          </w:rPr>
          <w:t>20 мм</w:t>
        </w:r>
      </w:smartTag>
      <w:r w:rsidR="0022001A">
        <w:rPr>
          <w:sz w:val="28"/>
          <w:szCs w:val="28"/>
        </w:rPr>
        <w:t>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• заголовк</w:t>
      </w:r>
      <w:r w:rsidR="00AB4B7B" w:rsidRPr="000714E4">
        <w:rPr>
          <w:sz w:val="28"/>
          <w:szCs w:val="28"/>
        </w:rPr>
        <w:t>и печатаются по центру страницы.</w:t>
      </w:r>
      <w:r w:rsidRPr="000714E4">
        <w:rPr>
          <w:sz w:val="28"/>
          <w:szCs w:val="28"/>
        </w:rPr>
        <w:t xml:space="preserve"> </w:t>
      </w:r>
      <w:r w:rsidR="00803753" w:rsidRPr="000714E4">
        <w:rPr>
          <w:sz w:val="28"/>
          <w:szCs w:val="28"/>
        </w:rPr>
        <w:t xml:space="preserve">Точки в конце заголовков не ставятся. </w:t>
      </w:r>
      <w:r w:rsidR="004A09C7" w:rsidRPr="000714E4">
        <w:rPr>
          <w:sz w:val="28"/>
          <w:szCs w:val="28"/>
        </w:rPr>
        <w:t>Введение, заключение, к</w:t>
      </w:r>
      <w:r w:rsidRPr="000714E4">
        <w:rPr>
          <w:sz w:val="28"/>
          <w:szCs w:val="28"/>
        </w:rPr>
        <w:t xml:space="preserve">аждая </w:t>
      </w:r>
      <w:r w:rsidRPr="0022001A">
        <w:rPr>
          <w:sz w:val="28"/>
          <w:szCs w:val="28"/>
        </w:rPr>
        <w:t>глава</w:t>
      </w:r>
      <w:r w:rsidR="00751F68" w:rsidRPr="0022001A">
        <w:rPr>
          <w:sz w:val="28"/>
          <w:szCs w:val="28"/>
        </w:rPr>
        <w:t xml:space="preserve"> (вопрос)</w:t>
      </w:r>
      <w:r w:rsidR="004A09C7" w:rsidRPr="0022001A">
        <w:rPr>
          <w:sz w:val="28"/>
          <w:szCs w:val="28"/>
        </w:rPr>
        <w:t>,</w:t>
      </w:r>
      <w:r w:rsidR="004A09C7" w:rsidRPr="000714E4">
        <w:rPr>
          <w:b/>
          <w:sz w:val="28"/>
          <w:szCs w:val="28"/>
        </w:rPr>
        <w:t xml:space="preserve"> </w:t>
      </w:r>
      <w:r w:rsidRPr="000714E4">
        <w:rPr>
          <w:sz w:val="28"/>
          <w:szCs w:val="28"/>
        </w:rPr>
        <w:t xml:space="preserve"> </w:t>
      </w:r>
      <w:r w:rsidR="004A09C7" w:rsidRPr="000714E4">
        <w:rPr>
          <w:sz w:val="28"/>
          <w:szCs w:val="28"/>
        </w:rPr>
        <w:t xml:space="preserve">список используемых источников и приложения </w:t>
      </w:r>
      <w:r w:rsidRPr="000714E4">
        <w:rPr>
          <w:sz w:val="28"/>
          <w:szCs w:val="28"/>
        </w:rPr>
        <w:t>начина</w:t>
      </w:r>
      <w:r w:rsidR="004A09C7" w:rsidRPr="000714E4">
        <w:rPr>
          <w:sz w:val="28"/>
          <w:szCs w:val="28"/>
        </w:rPr>
        <w:t>ю</w:t>
      </w:r>
      <w:r w:rsidRPr="000714E4">
        <w:rPr>
          <w:sz w:val="28"/>
          <w:szCs w:val="28"/>
        </w:rPr>
        <w:t>тся с новой страницы;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• размер абзацного отступа («красная строка») </w:t>
      </w:r>
      <w:r w:rsidR="004A09C7" w:rsidRPr="000714E4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,5 см"/>
        </w:smartTagPr>
        <w:r w:rsidRPr="000714E4">
          <w:rPr>
            <w:sz w:val="28"/>
            <w:szCs w:val="28"/>
          </w:rPr>
          <w:t>1,5 см</w:t>
        </w:r>
      </w:smartTag>
      <w:r w:rsidRPr="000714E4">
        <w:rPr>
          <w:sz w:val="28"/>
          <w:szCs w:val="28"/>
        </w:rPr>
        <w:t>.;</w:t>
      </w:r>
    </w:p>
    <w:p w:rsidR="00FC0F3B" w:rsidRPr="000714E4" w:rsidRDefault="00FC0F3B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• цифру, обозначающую порядковый номер страницы, ставят </w:t>
      </w:r>
      <w:r w:rsidR="00C04255" w:rsidRPr="000714E4">
        <w:rPr>
          <w:sz w:val="28"/>
          <w:szCs w:val="28"/>
        </w:rPr>
        <w:t>с права</w:t>
      </w:r>
      <w:r w:rsidRPr="000714E4">
        <w:rPr>
          <w:sz w:val="28"/>
          <w:szCs w:val="28"/>
        </w:rPr>
        <w:t xml:space="preserve"> </w:t>
      </w:r>
      <w:r w:rsidR="00C04255" w:rsidRPr="000714E4">
        <w:rPr>
          <w:sz w:val="28"/>
          <w:szCs w:val="28"/>
        </w:rPr>
        <w:t xml:space="preserve">внизу </w:t>
      </w:r>
      <w:r w:rsidRPr="000714E4">
        <w:rPr>
          <w:sz w:val="28"/>
          <w:szCs w:val="28"/>
        </w:rPr>
        <w:t xml:space="preserve">поля страницы. </w:t>
      </w:r>
      <w:r w:rsidRPr="003B01F8">
        <w:rPr>
          <w:i/>
          <w:sz w:val="28"/>
          <w:szCs w:val="28"/>
        </w:rPr>
        <w:t>Нумерация начинается с листа введения.</w:t>
      </w:r>
      <w:r w:rsidRPr="000714E4">
        <w:rPr>
          <w:sz w:val="28"/>
          <w:szCs w:val="28"/>
        </w:rPr>
        <w:t xml:space="preserve"> </w:t>
      </w:r>
      <w:r w:rsidR="004826A9" w:rsidRPr="000714E4">
        <w:rPr>
          <w:sz w:val="28"/>
          <w:szCs w:val="28"/>
        </w:rPr>
        <w:t>Курсов</w:t>
      </w:r>
      <w:r w:rsidRPr="000714E4">
        <w:rPr>
          <w:sz w:val="28"/>
          <w:szCs w:val="28"/>
        </w:rPr>
        <w:t xml:space="preserve">ая работа имеет сквозную (единую) нумерацию, включая </w:t>
      </w:r>
      <w:r w:rsidR="004A09C7" w:rsidRPr="000714E4">
        <w:rPr>
          <w:sz w:val="28"/>
          <w:szCs w:val="28"/>
        </w:rPr>
        <w:t>список используемых источников и приложения</w:t>
      </w:r>
      <w:r w:rsidRPr="000714E4">
        <w:rPr>
          <w:sz w:val="28"/>
          <w:szCs w:val="28"/>
        </w:rPr>
        <w:t>;</w:t>
      </w:r>
    </w:p>
    <w:p w:rsidR="004A09C7" w:rsidRPr="000714E4" w:rsidRDefault="004A09C7" w:rsidP="00B86917">
      <w:pPr>
        <w:pStyle w:val="2"/>
        <w:ind w:firstLine="709"/>
        <w:jc w:val="both"/>
      </w:pPr>
      <w:r w:rsidRPr="000714E4">
        <w:t xml:space="preserve">• </w:t>
      </w:r>
      <w:r w:rsidR="00B86917">
        <w:t>на все таблицы, рисунки и приложения в тесте работы должны быть ссылки (</w:t>
      </w:r>
      <w:r w:rsidR="00B86917" w:rsidRPr="00B86917">
        <w:rPr>
          <w:i/>
        </w:rPr>
        <w:t>например, «…показатели инфляции представлены в таблице 1» или «…с этой целью построена диаграмма их изменения (см. рис. 1)», или «…основные показатели доходной части бюджета представлены в приложении 1»</w:t>
      </w:r>
      <w:r w:rsidR="00B86917">
        <w:t>).</w:t>
      </w:r>
      <w:r w:rsidR="004320BB" w:rsidRPr="000714E4">
        <w:t>П</w:t>
      </w:r>
      <w:r w:rsidRPr="000714E4">
        <w:t xml:space="preserve">орядок </w:t>
      </w:r>
      <w:r w:rsidR="004320BB" w:rsidRPr="000714E4">
        <w:t xml:space="preserve">их </w:t>
      </w:r>
      <w:r w:rsidRPr="000714E4">
        <w:t xml:space="preserve">оформления </w:t>
      </w:r>
      <w:r w:rsidR="00762120" w:rsidRPr="000714E4">
        <w:t>показан в приложения</w:t>
      </w:r>
      <w:r w:rsidR="004320BB" w:rsidRPr="000714E4">
        <w:t>х</w:t>
      </w:r>
      <w:r w:rsidR="00762120" w:rsidRPr="000714E4">
        <w:t xml:space="preserve"> к данным рекомендациям (см. образцы);</w:t>
      </w:r>
    </w:p>
    <w:p w:rsidR="00DC5CDD" w:rsidRPr="00DC5CDD" w:rsidRDefault="00FC0F3B" w:rsidP="00DC5CDD">
      <w:pPr>
        <w:pStyle w:val="1"/>
        <w:rPr>
          <w:rFonts w:cs="Times New Roman"/>
          <w:sz w:val="24"/>
          <w:szCs w:val="24"/>
          <w:u w:val="single"/>
        </w:rPr>
      </w:pPr>
      <w:r w:rsidRPr="00DC5CDD">
        <w:t xml:space="preserve">• </w:t>
      </w:r>
      <w:r w:rsidR="004320BB" w:rsidRPr="00DC5CDD">
        <w:t>на все</w:t>
      </w:r>
      <w:r w:rsidRPr="00DC5CDD">
        <w:t xml:space="preserve"> </w:t>
      </w:r>
      <w:r w:rsidR="004320BB" w:rsidRPr="00DC5CDD">
        <w:t xml:space="preserve">использованные в работе </w:t>
      </w:r>
      <w:r w:rsidRPr="00DC5CDD">
        <w:t>литературны</w:t>
      </w:r>
      <w:r w:rsidR="004320BB" w:rsidRPr="00DC5CDD">
        <w:t>е</w:t>
      </w:r>
      <w:r w:rsidRPr="00DC5CDD">
        <w:t xml:space="preserve"> источник</w:t>
      </w:r>
      <w:r w:rsidR="004320BB" w:rsidRPr="00DC5CDD">
        <w:t>и</w:t>
      </w:r>
      <w:r w:rsidRPr="00DC5CDD">
        <w:t xml:space="preserve"> дела</w:t>
      </w:r>
      <w:r w:rsidR="004320BB" w:rsidRPr="00DC5CDD">
        <w:t>ю</w:t>
      </w:r>
      <w:r w:rsidRPr="00DC5CDD">
        <w:t>тся ссылк</w:t>
      </w:r>
      <w:r w:rsidR="004320BB" w:rsidRPr="00DC5CDD">
        <w:t>и</w:t>
      </w:r>
      <w:r w:rsidR="006344FE">
        <w:t xml:space="preserve"> </w:t>
      </w:r>
      <w:r w:rsidR="006344FE" w:rsidRPr="000714E4">
        <w:t>(</w:t>
      </w:r>
      <w:r w:rsidR="006344FE" w:rsidRPr="000714E4">
        <w:rPr>
          <w:i/>
        </w:rPr>
        <w:t>см. образец</w:t>
      </w:r>
      <w:r w:rsidR="006344FE">
        <w:rPr>
          <w:i/>
        </w:rPr>
        <w:t xml:space="preserve"> на с. 8</w:t>
      </w:r>
      <w:r w:rsidR="006344FE" w:rsidRPr="000714E4">
        <w:t>)</w:t>
      </w:r>
      <w:r w:rsidRPr="00DC5CDD">
        <w:t>. Название литературного источника в списке оформляется в соответствии с ГОСТ 7.1 - 2003 «Библиографическое описание документа. Общие требования и правила составления»</w:t>
      </w:r>
      <w:r w:rsidR="00DC5CDD" w:rsidRPr="00DC5CDD">
        <w:rPr>
          <w:rFonts w:cs="Times New Roman"/>
          <w:sz w:val="24"/>
          <w:szCs w:val="24"/>
        </w:rPr>
        <w:t>:</w:t>
      </w:r>
    </w:p>
    <w:p w:rsidR="00DC5CDD" w:rsidRPr="00DC5CDD" w:rsidRDefault="00DC5CDD" w:rsidP="00DC5CDD">
      <w:pPr>
        <w:pStyle w:val="af0"/>
        <w:spacing w:before="0" w:after="0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при цитировании или использовании каких-либо положений из других работ даются </w:t>
      </w:r>
      <w:r w:rsidRPr="00DC5CDD">
        <w:rPr>
          <w:rFonts w:ascii="Times New Roman" w:hAnsi="Times New Roman"/>
          <w:bCs/>
          <w:color w:val="auto"/>
          <w:sz w:val="28"/>
          <w:szCs w:val="28"/>
        </w:rPr>
        <w:t>ссылки на автора и источник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, из которого заимствуется материал; </w:t>
      </w:r>
    </w:p>
    <w:p w:rsidR="00DC5CDD" w:rsidRPr="00DC5CDD" w:rsidRDefault="00DC5CDD" w:rsidP="00DC5CDD">
      <w:pPr>
        <w:pStyle w:val="af0"/>
        <w:spacing w:before="0" w:after="0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если в работе приводится цитата для подтверждения рассматриваемых положений, то в её тексте сохраняются все особенности документа, из которого она взята: орфография, пунктуация, расстановка абзацев, шрифтовые выделения. Цитата внутри текста заключается в кавычки. Все цитаты, а также заимствованные из различных документов аргументы или статистические данные подтверждаются библиографической ссылкой на источник; </w:t>
      </w:r>
    </w:p>
    <w:p w:rsidR="00DC5CDD" w:rsidRPr="00DC5CDD" w:rsidRDefault="00DC5CDD" w:rsidP="00DC5CDD">
      <w:pPr>
        <w:pStyle w:val="af0"/>
        <w:spacing w:before="0" w:after="0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в </w:t>
      </w:r>
      <w:r>
        <w:rPr>
          <w:rFonts w:ascii="Times New Roman" w:hAnsi="Times New Roman"/>
          <w:color w:val="auto"/>
          <w:sz w:val="28"/>
          <w:szCs w:val="28"/>
        </w:rPr>
        <w:t>работе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используются </w:t>
      </w:r>
      <w:r w:rsidRPr="00DC5CDD">
        <w:rPr>
          <w:rFonts w:ascii="Times New Roman" w:hAnsi="Times New Roman"/>
          <w:bCs/>
          <w:color w:val="auto"/>
          <w:sz w:val="28"/>
          <w:szCs w:val="28"/>
        </w:rPr>
        <w:t>постраничные сноски</w:t>
      </w:r>
      <w:r w:rsidRPr="00DC5CDD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со сквозной нумерацией по всей работе; </w:t>
      </w:r>
    </w:p>
    <w:p w:rsidR="00DC5CDD" w:rsidRPr="00DC5CDD" w:rsidRDefault="00DC5CDD" w:rsidP="00DC5CDD">
      <w:pPr>
        <w:pStyle w:val="af0"/>
        <w:spacing w:before="0" w:after="0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при повторных ссылках полное описание источника дается только при первой сноске. Если несколько ссылок на один и тот же источник приводится на одной странице работы, то в сносках подставляют слова «Там же» и номер страницы, на которую делается ссылка</w:t>
      </w:r>
      <w:r w:rsidR="0022001A">
        <w:rPr>
          <w:rFonts w:ascii="Times New Roman" w:hAnsi="Times New Roman"/>
          <w:color w:val="auto"/>
          <w:sz w:val="28"/>
          <w:szCs w:val="28"/>
        </w:rPr>
        <w:t>;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C5CDD" w:rsidRPr="00DC5CDD" w:rsidRDefault="00DC5CDD" w:rsidP="00DC5CDD">
      <w:pPr>
        <w:pStyle w:val="af0"/>
        <w:spacing w:before="0" w:after="0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если в работе при употреблении отдельных положений необходимо привести библиографические ссылки, то эти положения помечаются надстрочными знаками, сносками. Внизу страницы с абзацного отступа приводят сам текст библиографической ссылки, отделенной от основного текста короткой тонкой горизонтальной линией с левой стороны</w:t>
      </w:r>
      <w:r>
        <w:rPr>
          <w:rFonts w:ascii="Times New Roman" w:hAnsi="Times New Roman"/>
          <w:color w:val="auto"/>
          <w:sz w:val="28"/>
          <w:szCs w:val="28"/>
        </w:rPr>
        <w:t>;</w:t>
      </w:r>
      <w:r w:rsidRPr="00DC5CDD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430B6E" w:rsidRPr="000714E4" w:rsidRDefault="004C2882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 xml:space="preserve">•  список используемых источников (не менее 10 – 15 источников не старше 5 лет (за исключением </w:t>
      </w:r>
      <w:r w:rsidR="009D3E19">
        <w:rPr>
          <w:sz w:val="28"/>
          <w:szCs w:val="28"/>
        </w:rPr>
        <w:t xml:space="preserve">основополагающих </w:t>
      </w:r>
      <w:r w:rsidRPr="000714E4">
        <w:rPr>
          <w:sz w:val="28"/>
          <w:szCs w:val="28"/>
        </w:rPr>
        <w:t>теоретических трудов)</w:t>
      </w:r>
      <w:r>
        <w:rPr>
          <w:sz w:val="28"/>
          <w:szCs w:val="28"/>
        </w:rPr>
        <w:t>;</w:t>
      </w:r>
    </w:p>
    <w:p w:rsidR="00FC0F3B" w:rsidRPr="000714E4" w:rsidRDefault="00430B6E" w:rsidP="000714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4E4">
        <w:rPr>
          <w:sz w:val="28"/>
          <w:szCs w:val="28"/>
        </w:rPr>
        <w:t>•  работа сдается в с</w:t>
      </w:r>
      <w:r w:rsidR="003B01F8">
        <w:rPr>
          <w:sz w:val="28"/>
          <w:szCs w:val="28"/>
        </w:rPr>
        <w:t>шит</w:t>
      </w:r>
      <w:r w:rsidRPr="000714E4">
        <w:rPr>
          <w:sz w:val="28"/>
          <w:szCs w:val="28"/>
        </w:rPr>
        <w:t>ом виде (</w:t>
      </w:r>
      <w:r w:rsidRPr="000714E4">
        <w:rPr>
          <w:i/>
          <w:sz w:val="28"/>
          <w:szCs w:val="28"/>
        </w:rPr>
        <w:t>папка для скоросшивателя</w:t>
      </w:r>
      <w:r w:rsidR="004320BB" w:rsidRPr="000714E4">
        <w:rPr>
          <w:i/>
          <w:sz w:val="28"/>
          <w:szCs w:val="28"/>
        </w:rPr>
        <w:t xml:space="preserve"> с прозрачной обложкой</w:t>
      </w:r>
      <w:r w:rsidRPr="000714E4">
        <w:rPr>
          <w:sz w:val="28"/>
          <w:szCs w:val="28"/>
        </w:rPr>
        <w:t>).</w:t>
      </w:r>
      <w:r w:rsidR="00FC0F3B" w:rsidRPr="000714E4">
        <w:rPr>
          <w:sz w:val="28"/>
          <w:szCs w:val="28"/>
        </w:rPr>
        <w:t xml:space="preserve"> </w:t>
      </w:r>
    </w:p>
    <w:p w:rsidR="00B86917" w:rsidRPr="005F31E8" w:rsidRDefault="005A6C83" w:rsidP="00B86917">
      <w:pPr>
        <w:pStyle w:val="2"/>
        <w:ind w:firstLine="709"/>
        <w:jc w:val="both"/>
        <w:rPr>
          <w:szCs w:val="28"/>
        </w:rPr>
      </w:pPr>
      <w:bookmarkStart w:id="0" w:name="_Toc129763135"/>
      <w:r w:rsidRPr="003B01F8">
        <w:rPr>
          <w:b/>
        </w:rPr>
        <w:t>Срок сдачи</w:t>
      </w:r>
      <w:r w:rsidR="00B86917">
        <w:rPr>
          <w:b/>
        </w:rPr>
        <w:t xml:space="preserve"> и</w:t>
      </w:r>
      <w:r w:rsidRPr="003B01F8">
        <w:rPr>
          <w:b/>
        </w:rPr>
        <w:t xml:space="preserve"> порядок защиты курсовой работы</w:t>
      </w:r>
      <w:bookmarkEnd w:id="0"/>
      <w:r w:rsidR="004320BB" w:rsidRPr="003B01F8">
        <w:rPr>
          <w:b/>
        </w:rPr>
        <w:t>.</w:t>
      </w:r>
      <w:r w:rsidR="000714E4" w:rsidRPr="000714E4">
        <w:t xml:space="preserve"> </w:t>
      </w:r>
      <w:r w:rsidRPr="000714E4">
        <w:t>Курсовая работа представляется научному руководителю</w:t>
      </w:r>
      <w:r w:rsidR="0030021E" w:rsidRPr="000714E4">
        <w:t xml:space="preserve"> </w:t>
      </w:r>
      <w:r w:rsidRPr="000714E4">
        <w:t>(или методисту</w:t>
      </w:r>
      <w:r w:rsidR="004320BB" w:rsidRPr="000714E4">
        <w:t xml:space="preserve"> отделения</w:t>
      </w:r>
      <w:r w:rsidRPr="000714E4">
        <w:t>)</w:t>
      </w:r>
      <w:r w:rsidR="0030021E" w:rsidRPr="000714E4">
        <w:t xml:space="preserve"> на проверку</w:t>
      </w:r>
      <w:r w:rsidRPr="000714E4">
        <w:t xml:space="preserve"> за две недели до защиты</w:t>
      </w:r>
      <w:r w:rsidR="00B22340" w:rsidRPr="000714E4">
        <w:t xml:space="preserve"> и регистрируется на отделении</w:t>
      </w:r>
      <w:r w:rsidRPr="000714E4">
        <w:t xml:space="preserve">. </w:t>
      </w:r>
      <w:r w:rsidR="00B86917" w:rsidRPr="005F31E8">
        <w:rPr>
          <w:szCs w:val="28"/>
        </w:rPr>
        <w:t xml:space="preserve">Если курсовая работа удовлетворяет предъявляемым к ней требованиям, то научный руководитель ее рецензирует и рекомендует к защите.  </w:t>
      </w:r>
    </w:p>
    <w:p w:rsidR="005A6C83" w:rsidRPr="000714E4" w:rsidRDefault="005A6C83" w:rsidP="00DC5CDD">
      <w:pPr>
        <w:pStyle w:val="1"/>
      </w:pPr>
      <w:r w:rsidRPr="000714E4">
        <w:t xml:space="preserve">Сроки защиты устанавливаются </w:t>
      </w:r>
      <w:r w:rsidR="00B22340" w:rsidRPr="000714E4">
        <w:t>в расписании занятий</w:t>
      </w:r>
      <w:r w:rsidRPr="000714E4">
        <w:t>.</w:t>
      </w:r>
      <w:r w:rsidR="003B01F8">
        <w:t xml:space="preserve"> На защиту студент готовит устный доклад до 5 минут, при необходимости иллюстративный (наглядный) материал (таблицы, графики, диаграммы, схемы) или компьютерную презентацию.</w:t>
      </w:r>
    </w:p>
    <w:p w:rsidR="002F0D67" w:rsidRPr="00B86917" w:rsidRDefault="00B86917" w:rsidP="000714E4">
      <w:pPr>
        <w:tabs>
          <w:tab w:val="num" w:pos="709"/>
        </w:tabs>
        <w:ind w:firstLine="709"/>
        <w:jc w:val="both"/>
        <w:rPr>
          <w:sz w:val="28"/>
          <w:szCs w:val="28"/>
        </w:rPr>
      </w:pPr>
      <w:r w:rsidRPr="00B86917">
        <w:rPr>
          <w:sz w:val="28"/>
          <w:szCs w:val="28"/>
        </w:rPr>
        <w:t>Важным фактором</w:t>
      </w:r>
      <w:r>
        <w:rPr>
          <w:sz w:val="28"/>
          <w:szCs w:val="28"/>
        </w:rPr>
        <w:t>,</w:t>
      </w:r>
      <w:r w:rsidRPr="00B86917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учитываемым при защите курсовой работы и выставлении оценки, является участие студента в научной работе по дисциплине и наличие научных публикаций по рассматриваемой в работе проблеме.</w:t>
      </w:r>
    </w:p>
    <w:p w:rsidR="003B01F8" w:rsidRDefault="003B01F8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9D3E19" w:rsidRDefault="009D3E19" w:rsidP="000714E4">
      <w:pPr>
        <w:tabs>
          <w:tab w:val="num" w:pos="709"/>
        </w:tabs>
        <w:ind w:firstLine="709"/>
        <w:jc w:val="both"/>
        <w:rPr>
          <w:sz w:val="26"/>
          <w:szCs w:val="26"/>
        </w:rPr>
      </w:pPr>
    </w:p>
    <w:p w:rsidR="00AC15B7" w:rsidRPr="009D1E63" w:rsidRDefault="00A52B16" w:rsidP="00A52B16">
      <w:pPr>
        <w:jc w:val="right"/>
        <w:rPr>
          <w:i/>
          <w:sz w:val="24"/>
          <w:szCs w:val="24"/>
        </w:rPr>
      </w:pPr>
      <w:r w:rsidRPr="009D1E63">
        <w:rPr>
          <w:i/>
          <w:sz w:val="24"/>
          <w:szCs w:val="24"/>
        </w:rPr>
        <w:t>Образец титульного листа</w:t>
      </w:r>
    </w:p>
    <w:p w:rsidR="00F91446" w:rsidRDefault="00F91446" w:rsidP="00A52B16">
      <w:pPr>
        <w:jc w:val="right"/>
        <w:rPr>
          <w:b/>
          <w:sz w:val="28"/>
          <w:szCs w:val="28"/>
          <w:u w:val="single"/>
        </w:rPr>
      </w:pPr>
    </w:p>
    <w:p w:rsidR="00C26795" w:rsidRDefault="00C26795" w:rsidP="00A52B16">
      <w:pPr>
        <w:jc w:val="right"/>
        <w:rPr>
          <w:b/>
          <w:sz w:val="28"/>
          <w:szCs w:val="28"/>
          <w:u w:val="single"/>
        </w:rPr>
      </w:pPr>
    </w:p>
    <w:p w:rsidR="00C26795" w:rsidRPr="006327FC" w:rsidRDefault="00C26795" w:rsidP="00C2679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327FC">
        <w:rPr>
          <w:b/>
          <w:sz w:val="24"/>
          <w:szCs w:val="24"/>
        </w:rPr>
        <w:t>МИНИСТЕРСТВО  ОБРАЗОВАНИЯ  И  НАУКИ  РФ</w:t>
      </w:r>
    </w:p>
    <w:p w:rsidR="00C26795" w:rsidRPr="006327FC" w:rsidRDefault="00C26795" w:rsidP="00C26795">
      <w:pPr>
        <w:pStyle w:val="2"/>
        <w:jc w:val="center"/>
        <w:rPr>
          <w:b/>
          <w:bCs/>
          <w:sz w:val="24"/>
        </w:rPr>
      </w:pPr>
      <w:r w:rsidRPr="006327FC">
        <w:rPr>
          <w:b/>
          <w:bCs/>
          <w:sz w:val="24"/>
        </w:rPr>
        <w:t>ЯРОСЛАВСКИЙ ФИЛИАЛ</w:t>
      </w:r>
    </w:p>
    <w:p w:rsidR="00C26795" w:rsidRPr="000C0ECE" w:rsidRDefault="00C26795" w:rsidP="00C26795">
      <w:pPr>
        <w:pStyle w:val="2"/>
        <w:rPr>
          <w:b/>
          <w:bCs/>
          <w:sz w:val="16"/>
          <w:szCs w:val="16"/>
        </w:rPr>
      </w:pPr>
    </w:p>
    <w:p w:rsidR="00C26795" w:rsidRPr="006327FC" w:rsidRDefault="00C26795" w:rsidP="00C26795">
      <w:pPr>
        <w:jc w:val="center"/>
        <w:rPr>
          <w:b/>
          <w:sz w:val="24"/>
          <w:szCs w:val="24"/>
        </w:rPr>
      </w:pPr>
      <w:r w:rsidRPr="006327FC">
        <w:rPr>
          <w:b/>
          <w:sz w:val="24"/>
          <w:szCs w:val="24"/>
        </w:rPr>
        <w:t>Аккредитованного образовательного частного учреждения</w:t>
      </w:r>
    </w:p>
    <w:p w:rsidR="00C26795" w:rsidRPr="006327FC" w:rsidRDefault="00C26795" w:rsidP="00C26795">
      <w:pPr>
        <w:jc w:val="center"/>
        <w:rPr>
          <w:b/>
          <w:sz w:val="24"/>
          <w:szCs w:val="24"/>
        </w:rPr>
      </w:pPr>
      <w:r w:rsidRPr="006327FC">
        <w:rPr>
          <w:b/>
          <w:sz w:val="24"/>
          <w:szCs w:val="24"/>
        </w:rPr>
        <w:t>высшего профессионального образования</w:t>
      </w:r>
    </w:p>
    <w:p w:rsidR="00C26795" w:rsidRPr="000C0ECE" w:rsidRDefault="00C26795" w:rsidP="00C26795">
      <w:pPr>
        <w:jc w:val="center"/>
        <w:rPr>
          <w:b/>
          <w:sz w:val="16"/>
          <w:szCs w:val="16"/>
        </w:rPr>
      </w:pPr>
    </w:p>
    <w:p w:rsidR="00C26795" w:rsidRPr="006327FC" w:rsidRDefault="00C26795" w:rsidP="00C26795">
      <w:pPr>
        <w:pStyle w:val="2"/>
        <w:jc w:val="center"/>
        <w:rPr>
          <w:b/>
          <w:bCs/>
          <w:sz w:val="24"/>
        </w:rPr>
      </w:pPr>
      <w:r w:rsidRPr="006327FC">
        <w:rPr>
          <w:b/>
          <w:bCs/>
          <w:sz w:val="24"/>
        </w:rPr>
        <w:t>«МОСКОВСКИЙ ФИНАНСОВО – ЮРИДИЧЕСКИЙ УНИВЕРСИТЕТ МФЮА»</w:t>
      </w:r>
    </w:p>
    <w:p w:rsidR="00C26795" w:rsidRPr="006327FC" w:rsidRDefault="00C26795" w:rsidP="00C26795">
      <w:pPr>
        <w:jc w:val="center"/>
        <w:rPr>
          <w:sz w:val="24"/>
          <w:szCs w:val="24"/>
        </w:rPr>
      </w:pPr>
    </w:p>
    <w:p w:rsidR="00AC15B7" w:rsidRDefault="00AC15B7" w:rsidP="00AC15B7">
      <w:pPr>
        <w:jc w:val="center"/>
        <w:rPr>
          <w:sz w:val="28"/>
          <w:szCs w:val="28"/>
        </w:rPr>
      </w:pPr>
    </w:p>
    <w:p w:rsidR="006B221E" w:rsidRDefault="006B221E" w:rsidP="00AC15B7">
      <w:pPr>
        <w:jc w:val="center"/>
        <w:rPr>
          <w:sz w:val="28"/>
          <w:szCs w:val="28"/>
        </w:rPr>
      </w:pPr>
    </w:p>
    <w:p w:rsidR="00AC15B7" w:rsidRPr="006B221E" w:rsidRDefault="00AC15B7" w:rsidP="00AC15B7">
      <w:pPr>
        <w:jc w:val="center"/>
        <w:rPr>
          <w:sz w:val="28"/>
          <w:szCs w:val="28"/>
        </w:rPr>
      </w:pPr>
    </w:p>
    <w:p w:rsidR="00AC15B7" w:rsidRPr="006B221E" w:rsidRDefault="00AC15B7" w:rsidP="00AC15B7">
      <w:pPr>
        <w:jc w:val="center"/>
        <w:rPr>
          <w:sz w:val="28"/>
          <w:szCs w:val="28"/>
        </w:rPr>
      </w:pPr>
    </w:p>
    <w:p w:rsidR="00AC15B7" w:rsidRPr="006B221E" w:rsidRDefault="00AC15B7" w:rsidP="00AC15B7">
      <w:pPr>
        <w:jc w:val="center"/>
        <w:rPr>
          <w:sz w:val="28"/>
          <w:szCs w:val="28"/>
        </w:rPr>
      </w:pPr>
    </w:p>
    <w:p w:rsidR="00AC15B7" w:rsidRPr="009D1E63" w:rsidRDefault="00AC15B7" w:rsidP="00AC15B7">
      <w:pPr>
        <w:jc w:val="center"/>
        <w:rPr>
          <w:b/>
          <w:sz w:val="28"/>
          <w:szCs w:val="28"/>
        </w:rPr>
      </w:pPr>
      <w:r w:rsidRPr="009D1E63">
        <w:rPr>
          <w:b/>
          <w:sz w:val="28"/>
          <w:szCs w:val="28"/>
        </w:rPr>
        <w:t xml:space="preserve">Курсовая работа </w:t>
      </w:r>
    </w:p>
    <w:p w:rsidR="00DA298F" w:rsidRPr="00DA298F" w:rsidRDefault="00DA298F" w:rsidP="00AC15B7">
      <w:pPr>
        <w:jc w:val="center"/>
        <w:rPr>
          <w:b/>
          <w:sz w:val="28"/>
          <w:szCs w:val="28"/>
        </w:rPr>
      </w:pPr>
    </w:p>
    <w:p w:rsidR="00AC15B7" w:rsidRPr="006B221E" w:rsidRDefault="009D1E63" w:rsidP="00AC15B7">
      <w:pPr>
        <w:jc w:val="center"/>
        <w:rPr>
          <w:sz w:val="28"/>
          <w:szCs w:val="28"/>
        </w:rPr>
      </w:pPr>
      <w:r w:rsidRPr="009D1E63">
        <w:rPr>
          <w:b/>
          <w:sz w:val="28"/>
          <w:szCs w:val="28"/>
        </w:rPr>
        <w:t xml:space="preserve">        </w:t>
      </w:r>
      <w:r w:rsidR="00AC15B7" w:rsidRPr="009D1E63">
        <w:rPr>
          <w:b/>
          <w:sz w:val="28"/>
          <w:szCs w:val="28"/>
        </w:rPr>
        <w:t>по дисциплине</w:t>
      </w:r>
      <w:r w:rsidR="00AC15B7" w:rsidRPr="006B221E"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>_____________________________</w:t>
      </w:r>
    </w:p>
    <w:p w:rsidR="00AC15B7" w:rsidRPr="006B221E" w:rsidRDefault="00EC113A" w:rsidP="00AC15B7">
      <w:pPr>
        <w:jc w:val="center"/>
        <w:rPr>
          <w:sz w:val="28"/>
          <w:szCs w:val="28"/>
        </w:rPr>
      </w:pPr>
      <w:r w:rsidRPr="0025225F">
        <w:rPr>
          <w:sz w:val="28"/>
          <w:szCs w:val="28"/>
        </w:rPr>
        <w:t xml:space="preserve">         </w:t>
      </w:r>
      <w:r w:rsidR="004F1BC4" w:rsidRPr="009D1E63">
        <w:rPr>
          <w:b/>
          <w:sz w:val="28"/>
          <w:szCs w:val="28"/>
        </w:rPr>
        <w:t>на</w:t>
      </w:r>
      <w:r w:rsidR="00AC15B7" w:rsidRPr="009D1E63">
        <w:rPr>
          <w:b/>
          <w:sz w:val="28"/>
          <w:szCs w:val="28"/>
        </w:rPr>
        <w:t xml:space="preserve"> тем</w:t>
      </w:r>
      <w:r w:rsidR="004F1BC4" w:rsidRPr="009D1E63">
        <w:rPr>
          <w:b/>
          <w:sz w:val="28"/>
          <w:szCs w:val="28"/>
        </w:rPr>
        <w:t>у</w:t>
      </w:r>
      <w:r w:rsidR="00AC15B7" w:rsidRPr="006B221E">
        <w:rPr>
          <w:sz w:val="28"/>
          <w:szCs w:val="28"/>
        </w:rPr>
        <w:t xml:space="preserve"> </w:t>
      </w:r>
      <w:r w:rsidR="00AC15B7" w:rsidRPr="009D1E63">
        <w:rPr>
          <w:b/>
          <w:sz w:val="28"/>
          <w:szCs w:val="28"/>
        </w:rPr>
        <w:t>«</w:t>
      </w:r>
      <w:r w:rsidR="00AC15B7" w:rsidRPr="006B221E">
        <w:rPr>
          <w:sz w:val="28"/>
          <w:szCs w:val="28"/>
        </w:rPr>
        <w:t>_____________</w:t>
      </w:r>
      <w:r w:rsidR="009D1E63">
        <w:rPr>
          <w:sz w:val="28"/>
          <w:szCs w:val="28"/>
        </w:rPr>
        <w:t>_______________________</w:t>
      </w:r>
      <w:r w:rsidR="00AC15B7" w:rsidRPr="006B221E">
        <w:rPr>
          <w:sz w:val="28"/>
          <w:szCs w:val="28"/>
        </w:rPr>
        <w:t>___________________</w:t>
      </w:r>
      <w:r w:rsidR="00AC15B7" w:rsidRPr="009D1E63">
        <w:rPr>
          <w:b/>
          <w:sz w:val="28"/>
          <w:szCs w:val="28"/>
        </w:rPr>
        <w:t xml:space="preserve">» </w:t>
      </w:r>
    </w:p>
    <w:p w:rsidR="00AC15B7" w:rsidRPr="006B221E" w:rsidRDefault="00AC15B7" w:rsidP="00AC15B7">
      <w:pPr>
        <w:jc w:val="center"/>
        <w:rPr>
          <w:sz w:val="28"/>
          <w:szCs w:val="28"/>
        </w:rPr>
      </w:pPr>
    </w:p>
    <w:p w:rsidR="00AC15B7" w:rsidRPr="006B221E" w:rsidRDefault="00AC15B7" w:rsidP="00AC15B7">
      <w:pPr>
        <w:jc w:val="center"/>
        <w:rPr>
          <w:sz w:val="28"/>
          <w:szCs w:val="28"/>
        </w:rPr>
      </w:pPr>
    </w:p>
    <w:p w:rsidR="00AC15B7" w:rsidRPr="006B221E" w:rsidRDefault="00AC15B7" w:rsidP="00AC15B7">
      <w:pPr>
        <w:jc w:val="center"/>
        <w:rPr>
          <w:sz w:val="28"/>
          <w:szCs w:val="28"/>
        </w:rPr>
      </w:pPr>
    </w:p>
    <w:p w:rsidR="00AC15B7" w:rsidRDefault="00AC15B7" w:rsidP="00AC15B7">
      <w:pPr>
        <w:jc w:val="center"/>
        <w:rPr>
          <w:sz w:val="28"/>
          <w:szCs w:val="28"/>
        </w:rPr>
      </w:pPr>
    </w:p>
    <w:p w:rsidR="006B221E" w:rsidRDefault="006B221E" w:rsidP="00AC15B7">
      <w:pPr>
        <w:jc w:val="center"/>
        <w:rPr>
          <w:sz w:val="28"/>
          <w:szCs w:val="28"/>
        </w:rPr>
      </w:pPr>
    </w:p>
    <w:p w:rsidR="006B221E" w:rsidRDefault="006B221E" w:rsidP="00AC15B7">
      <w:pPr>
        <w:jc w:val="center"/>
        <w:rPr>
          <w:sz w:val="28"/>
          <w:szCs w:val="28"/>
        </w:rPr>
      </w:pPr>
    </w:p>
    <w:p w:rsidR="006B221E" w:rsidRPr="006B221E" w:rsidRDefault="006B221E" w:rsidP="00AC15B7">
      <w:pPr>
        <w:jc w:val="center"/>
        <w:rPr>
          <w:sz w:val="28"/>
          <w:szCs w:val="28"/>
        </w:rPr>
      </w:pPr>
    </w:p>
    <w:p w:rsidR="00AC15B7" w:rsidRPr="006B221E" w:rsidRDefault="00AC15B7" w:rsidP="00AC15B7">
      <w:pPr>
        <w:jc w:val="center"/>
        <w:rPr>
          <w:sz w:val="28"/>
          <w:szCs w:val="28"/>
        </w:rPr>
      </w:pPr>
    </w:p>
    <w:p w:rsidR="00AC15B7" w:rsidRPr="006B221E" w:rsidRDefault="0025225F" w:rsidP="002522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AC15B7" w:rsidRPr="006B221E">
        <w:rPr>
          <w:sz w:val="28"/>
          <w:szCs w:val="28"/>
        </w:rPr>
        <w:t>Работу выполнил студент</w:t>
      </w:r>
      <w:r w:rsidR="00A6459B">
        <w:rPr>
          <w:sz w:val="28"/>
          <w:szCs w:val="28"/>
        </w:rPr>
        <w:t xml:space="preserve"> </w:t>
      </w:r>
      <w:r w:rsidR="00AC15B7" w:rsidRPr="006B221E">
        <w:rPr>
          <w:sz w:val="28"/>
          <w:szCs w:val="28"/>
        </w:rPr>
        <w:t xml:space="preserve">__ курса </w:t>
      </w:r>
    </w:p>
    <w:p w:rsidR="00AC15B7" w:rsidRPr="006B221E" w:rsidRDefault="00A6459B" w:rsidP="00A645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AC15B7" w:rsidRPr="006B221E">
        <w:rPr>
          <w:sz w:val="28"/>
          <w:szCs w:val="28"/>
        </w:rPr>
        <w:t>Группы ____________________</w:t>
      </w:r>
      <w:r>
        <w:rPr>
          <w:sz w:val="28"/>
          <w:szCs w:val="28"/>
        </w:rPr>
        <w:t>__</w:t>
      </w:r>
    </w:p>
    <w:p w:rsidR="00AC15B7" w:rsidRPr="006B221E" w:rsidRDefault="00A6459B" w:rsidP="00A645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AC15B7" w:rsidRPr="006B221E">
        <w:rPr>
          <w:sz w:val="28"/>
          <w:szCs w:val="28"/>
        </w:rPr>
        <w:t>__________________________</w:t>
      </w:r>
      <w:r>
        <w:rPr>
          <w:sz w:val="28"/>
          <w:szCs w:val="28"/>
        </w:rPr>
        <w:t>___</w:t>
      </w:r>
    </w:p>
    <w:p w:rsidR="00AC15B7" w:rsidRPr="0022001A" w:rsidRDefault="00A6459B" w:rsidP="00A6459B">
      <w:pPr>
        <w:jc w:val="center"/>
        <w:rPr>
          <w:sz w:val="16"/>
          <w:szCs w:val="16"/>
        </w:rPr>
      </w:pPr>
      <w:r w:rsidRPr="0022001A">
        <w:rPr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AC15B7" w:rsidRPr="0022001A">
        <w:rPr>
          <w:sz w:val="16"/>
          <w:szCs w:val="16"/>
        </w:rPr>
        <w:t>(Ф.И.О.)</w:t>
      </w:r>
    </w:p>
    <w:p w:rsidR="00AC15B7" w:rsidRPr="006B221E" w:rsidRDefault="00AC15B7" w:rsidP="00AC15B7">
      <w:pPr>
        <w:jc w:val="right"/>
        <w:rPr>
          <w:sz w:val="28"/>
          <w:szCs w:val="28"/>
        </w:rPr>
      </w:pPr>
    </w:p>
    <w:p w:rsidR="00AC15B7" w:rsidRPr="006B221E" w:rsidRDefault="00A6459B" w:rsidP="00AC15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C15B7" w:rsidRPr="006B221E">
        <w:rPr>
          <w:sz w:val="28"/>
          <w:szCs w:val="28"/>
        </w:rPr>
        <w:t>Работу проверил __</w:t>
      </w:r>
      <w:r w:rsidR="00762120">
        <w:rPr>
          <w:sz w:val="28"/>
          <w:szCs w:val="28"/>
        </w:rPr>
        <w:t>_</w:t>
      </w:r>
      <w:r w:rsidR="00AC15B7" w:rsidRPr="006B221E">
        <w:rPr>
          <w:sz w:val="28"/>
          <w:szCs w:val="28"/>
        </w:rPr>
        <w:t>__________</w:t>
      </w:r>
      <w:r>
        <w:rPr>
          <w:sz w:val="28"/>
          <w:szCs w:val="28"/>
        </w:rPr>
        <w:t>__</w:t>
      </w:r>
    </w:p>
    <w:p w:rsidR="00AC15B7" w:rsidRPr="0022001A" w:rsidRDefault="00A6459B" w:rsidP="00A6459B">
      <w:pPr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="00AC15B7" w:rsidRPr="0022001A">
        <w:rPr>
          <w:sz w:val="16"/>
          <w:szCs w:val="16"/>
        </w:rPr>
        <w:t>(Ф.И.О.)</w:t>
      </w:r>
    </w:p>
    <w:p w:rsidR="00AC15B7" w:rsidRPr="006B221E" w:rsidRDefault="00AC15B7" w:rsidP="00AC15B7">
      <w:pPr>
        <w:jc w:val="right"/>
        <w:rPr>
          <w:sz w:val="28"/>
          <w:szCs w:val="28"/>
        </w:rPr>
      </w:pPr>
    </w:p>
    <w:p w:rsidR="00AC15B7" w:rsidRPr="006B221E" w:rsidRDefault="00AE55EA" w:rsidP="00AE55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5902D5">
        <w:rPr>
          <w:sz w:val="28"/>
          <w:szCs w:val="28"/>
        </w:rPr>
        <w:t xml:space="preserve">     </w:t>
      </w:r>
      <w:r w:rsidR="00AC15B7" w:rsidRPr="006B221E">
        <w:rPr>
          <w:sz w:val="28"/>
          <w:szCs w:val="28"/>
        </w:rPr>
        <w:t>Дата сдачи ____</w:t>
      </w:r>
      <w:r w:rsidR="00762120">
        <w:rPr>
          <w:sz w:val="28"/>
          <w:szCs w:val="28"/>
        </w:rPr>
        <w:t>_</w:t>
      </w:r>
      <w:r w:rsidR="00AC15B7" w:rsidRPr="006B221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="0022001A">
        <w:rPr>
          <w:sz w:val="28"/>
          <w:szCs w:val="28"/>
        </w:rPr>
        <w:t>_</w:t>
      </w:r>
    </w:p>
    <w:p w:rsidR="00AC15B7" w:rsidRPr="006B221E" w:rsidRDefault="00AE55EA" w:rsidP="00AE55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22001A">
        <w:rPr>
          <w:sz w:val="28"/>
          <w:szCs w:val="28"/>
        </w:rPr>
        <w:t xml:space="preserve">  </w:t>
      </w:r>
      <w:r w:rsidR="00AC15B7" w:rsidRPr="006B221E">
        <w:rPr>
          <w:sz w:val="28"/>
          <w:szCs w:val="28"/>
        </w:rPr>
        <w:t>Дата защиты ____</w:t>
      </w:r>
      <w:r w:rsidR="0022001A">
        <w:rPr>
          <w:sz w:val="28"/>
          <w:szCs w:val="28"/>
        </w:rPr>
        <w:t>_</w:t>
      </w:r>
      <w:r w:rsidR="00762120">
        <w:rPr>
          <w:sz w:val="28"/>
          <w:szCs w:val="28"/>
        </w:rPr>
        <w:t>__</w:t>
      </w:r>
      <w:r w:rsidR="00AC15B7" w:rsidRPr="006B221E">
        <w:rPr>
          <w:sz w:val="28"/>
          <w:szCs w:val="28"/>
        </w:rPr>
        <w:t>___________</w:t>
      </w:r>
    </w:p>
    <w:p w:rsidR="00AC15B7" w:rsidRPr="006B221E" w:rsidRDefault="00A6459B" w:rsidP="00A645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22001A">
        <w:rPr>
          <w:sz w:val="28"/>
          <w:szCs w:val="28"/>
        </w:rPr>
        <w:t xml:space="preserve"> </w:t>
      </w:r>
      <w:r w:rsidR="005902D5">
        <w:rPr>
          <w:sz w:val="28"/>
          <w:szCs w:val="28"/>
        </w:rPr>
        <w:t xml:space="preserve"> </w:t>
      </w:r>
      <w:r w:rsidR="00AC15B7" w:rsidRPr="006B221E">
        <w:rPr>
          <w:sz w:val="28"/>
          <w:szCs w:val="28"/>
        </w:rPr>
        <w:t>Оценка _____</w:t>
      </w:r>
      <w:r w:rsidR="0022001A">
        <w:rPr>
          <w:sz w:val="28"/>
          <w:szCs w:val="28"/>
        </w:rPr>
        <w:t>_</w:t>
      </w:r>
      <w:r w:rsidR="00AC15B7" w:rsidRPr="006B221E">
        <w:rPr>
          <w:sz w:val="28"/>
          <w:szCs w:val="28"/>
        </w:rPr>
        <w:t>___</w:t>
      </w:r>
      <w:r w:rsidR="00762120">
        <w:rPr>
          <w:sz w:val="28"/>
          <w:szCs w:val="28"/>
        </w:rPr>
        <w:t>__</w:t>
      </w:r>
      <w:r w:rsidR="00AC15B7" w:rsidRPr="006B221E">
        <w:rPr>
          <w:sz w:val="28"/>
          <w:szCs w:val="28"/>
        </w:rPr>
        <w:t>____________</w:t>
      </w:r>
    </w:p>
    <w:p w:rsidR="00AC15B7" w:rsidRPr="006B221E" w:rsidRDefault="00AC15B7" w:rsidP="00AC15B7">
      <w:pPr>
        <w:jc w:val="right"/>
        <w:rPr>
          <w:sz w:val="28"/>
          <w:szCs w:val="28"/>
        </w:rPr>
      </w:pPr>
    </w:p>
    <w:p w:rsidR="00AC15B7" w:rsidRPr="006B221E" w:rsidRDefault="00AC15B7" w:rsidP="00AC15B7">
      <w:pPr>
        <w:jc w:val="right"/>
        <w:rPr>
          <w:sz w:val="28"/>
          <w:szCs w:val="28"/>
        </w:rPr>
      </w:pPr>
    </w:p>
    <w:p w:rsidR="006B221E" w:rsidRDefault="006B221E" w:rsidP="00AC15B7">
      <w:pPr>
        <w:jc w:val="right"/>
        <w:rPr>
          <w:sz w:val="28"/>
          <w:szCs w:val="28"/>
        </w:rPr>
      </w:pPr>
    </w:p>
    <w:p w:rsidR="006B221E" w:rsidRPr="006B221E" w:rsidRDefault="006B221E" w:rsidP="00AC15B7">
      <w:pPr>
        <w:jc w:val="right"/>
        <w:rPr>
          <w:sz w:val="28"/>
          <w:szCs w:val="28"/>
        </w:rPr>
      </w:pPr>
    </w:p>
    <w:p w:rsidR="00AC15B7" w:rsidRPr="006B221E" w:rsidRDefault="00AC15B7" w:rsidP="00AC15B7">
      <w:pPr>
        <w:jc w:val="right"/>
        <w:rPr>
          <w:sz w:val="28"/>
          <w:szCs w:val="28"/>
        </w:rPr>
      </w:pPr>
    </w:p>
    <w:p w:rsidR="00AC15B7" w:rsidRPr="006B221E" w:rsidRDefault="00AC15B7" w:rsidP="00AC15B7">
      <w:pPr>
        <w:jc w:val="right"/>
        <w:rPr>
          <w:sz w:val="28"/>
          <w:szCs w:val="28"/>
        </w:rPr>
      </w:pPr>
    </w:p>
    <w:p w:rsidR="00AC15B7" w:rsidRPr="006B221E" w:rsidRDefault="00AC15B7" w:rsidP="00AC15B7">
      <w:pPr>
        <w:jc w:val="right"/>
        <w:rPr>
          <w:sz w:val="28"/>
          <w:szCs w:val="28"/>
        </w:rPr>
      </w:pPr>
    </w:p>
    <w:p w:rsidR="00AC15B7" w:rsidRPr="009D1E63" w:rsidRDefault="00C04255" w:rsidP="00AC15B7">
      <w:pPr>
        <w:jc w:val="center"/>
        <w:rPr>
          <w:b/>
          <w:sz w:val="28"/>
          <w:szCs w:val="28"/>
        </w:rPr>
      </w:pPr>
      <w:r w:rsidRPr="009D1E63">
        <w:rPr>
          <w:b/>
          <w:sz w:val="28"/>
          <w:szCs w:val="28"/>
        </w:rPr>
        <w:t>Ярославль</w:t>
      </w:r>
      <w:r w:rsidR="006B221E" w:rsidRPr="009D1E63">
        <w:rPr>
          <w:b/>
          <w:sz w:val="28"/>
          <w:szCs w:val="28"/>
        </w:rPr>
        <w:t xml:space="preserve"> 20</w:t>
      </w:r>
      <w:r w:rsidR="009D1E63" w:rsidRPr="009D1E63">
        <w:rPr>
          <w:b/>
          <w:sz w:val="28"/>
          <w:szCs w:val="28"/>
        </w:rPr>
        <w:t>1</w:t>
      </w:r>
      <w:r w:rsidR="006B221E" w:rsidRPr="009D1E63">
        <w:rPr>
          <w:b/>
          <w:sz w:val="28"/>
          <w:szCs w:val="28"/>
        </w:rPr>
        <w:t>__</w:t>
      </w:r>
      <w:r w:rsidR="00AC15B7" w:rsidRPr="009D1E63">
        <w:rPr>
          <w:b/>
          <w:sz w:val="28"/>
          <w:szCs w:val="28"/>
        </w:rPr>
        <w:t xml:space="preserve">  </w:t>
      </w:r>
    </w:p>
    <w:p w:rsidR="0007257A" w:rsidRPr="00A6459B" w:rsidRDefault="0007257A" w:rsidP="00C04255">
      <w:pPr>
        <w:ind w:firstLine="540"/>
        <w:jc w:val="center"/>
      </w:pPr>
    </w:p>
    <w:p w:rsidR="0007257A" w:rsidRDefault="0007257A" w:rsidP="00C04255">
      <w:pPr>
        <w:ind w:firstLine="540"/>
        <w:jc w:val="center"/>
      </w:pPr>
    </w:p>
    <w:p w:rsidR="00C26795" w:rsidRPr="00A6459B" w:rsidRDefault="00C26795" w:rsidP="00C04255">
      <w:pPr>
        <w:ind w:firstLine="540"/>
        <w:jc w:val="center"/>
      </w:pPr>
    </w:p>
    <w:p w:rsidR="0007257A" w:rsidRDefault="0007257A" w:rsidP="00C04255">
      <w:pPr>
        <w:ind w:firstLine="540"/>
        <w:jc w:val="center"/>
      </w:pPr>
    </w:p>
    <w:p w:rsidR="00C04255" w:rsidRPr="009D1E63" w:rsidRDefault="00C04255" w:rsidP="00446984">
      <w:pPr>
        <w:ind w:firstLine="540"/>
        <w:jc w:val="right"/>
        <w:rPr>
          <w:i/>
          <w:sz w:val="24"/>
          <w:szCs w:val="24"/>
        </w:rPr>
      </w:pPr>
      <w:r w:rsidRPr="009D1E63">
        <w:rPr>
          <w:i/>
          <w:sz w:val="24"/>
          <w:szCs w:val="24"/>
        </w:rPr>
        <w:t xml:space="preserve">Пример оформления оглавления </w:t>
      </w:r>
    </w:p>
    <w:p w:rsidR="00C04255" w:rsidRPr="00446984" w:rsidRDefault="00C04255" w:rsidP="00C04255">
      <w:pPr>
        <w:ind w:firstLine="540"/>
        <w:jc w:val="center"/>
        <w:rPr>
          <w:u w:val="single"/>
        </w:rPr>
      </w:pPr>
    </w:p>
    <w:p w:rsidR="00C04255" w:rsidRDefault="00C04255" w:rsidP="00C04255">
      <w:pPr>
        <w:ind w:firstLine="540"/>
        <w:jc w:val="center"/>
      </w:pPr>
    </w:p>
    <w:p w:rsidR="00C04255" w:rsidRPr="00C04255" w:rsidRDefault="00C04255" w:rsidP="00C04255">
      <w:pPr>
        <w:ind w:firstLine="540"/>
        <w:jc w:val="center"/>
        <w:rPr>
          <w:b/>
          <w:sz w:val="28"/>
          <w:szCs w:val="28"/>
        </w:rPr>
      </w:pPr>
      <w:r w:rsidRPr="00C04255">
        <w:rPr>
          <w:b/>
          <w:sz w:val="28"/>
          <w:szCs w:val="28"/>
        </w:rPr>
        <w:t>Оглавление</w:t>
      </w:r>
    </w:p>
    <w:p w:rsidR="00C04255" w:rsidRPr="00C04255" w:rsidRDefault="00C04255" w:rsidP="00C04255">
      <w:pPr>
        <w:ind w:firstLine="540"/>
        <w:jc w:val="center"/>
        <w:rPr>
          <w:b/>
          <w:sz w:val="28"/>
          <w:szCs w:val="28"/>
        </w:rPr>
      </w:pPr>
    </w:p>
    <w:p w:rsidR="00C04255" w:rsidRPr="00C04255" w:rsidRDefault="00C04255" w:rsidP="00C04255">
      <w:pPr>
        <w:ind w:firstLine="540"/>
        <w:jc w:val="center"/>
        <w:rPr>
          <w:b/>
          <w:sz w:val="28"/>
          <w:szCs w:val="28"/>
        </w:rPr>
      </w:pPr>
    </w:p>
    <w:p w:rsidR="00C04255" w:rsidRPr="00C04255" w:rsidRDefault="00C04255" w:rsidP="00EC113A">
      <w:pPr>
        <w:spacing w:line="360" w:lineRule="auto"/>
        <w:ind w:firstLine="540"/>
        <w:rPr>
          <w:sz w:val="28"/>
          <w:szCs w:val="28"/>
        </w:rPr>
      </w:pPr>
      <w:r w:rsidRPr="00C04255">
        <w:rPr>
          <w:b/>
          <w:sz w:val="28"/>
          <w:szCs w:val="28"/>
        </w:rPr>
        <w:t xml:space="preserve">Введение </w:t>
      </w:r>
      <w:r w:rsidRPr="00A6459B">
        <w:rPr>
          <w:sz w:val="28"/>
          <w:szCs w:val="28"/>
        </w:rPr>
        <w:t>……………………………………………………………………………….3</w:t>
      </w:r>
    </w:p>
    <w:p w:rsidR="00C04255" w:rsidRPr="00C04255" w:rsidRDefault="00C04255" w:rsidP="00EC113A">
      <w:pPr>
        <w:spacing w:line="360" w:lineRule="auto"/>
        <w:ind w:firstLine="540"/>
        <w:rPr>
          <w:sz w:val="28"/>
          <w:szCs w:val="28"/>
        </w:rPr>
      </w:pPr>
      <w:r w:rsidRPr="00C04255">
        <w:rPr>
          <w:sz w:val="28"/>
          <w:szCs w:val="28"/>
        </w:rPr>
        <w:t xml:space="preserve">1. </w:t>
      </w:r>
      <w:r w:rsidRPr="00C04255">
        <w:rPr>
          <w:b/>
          <w:sz w:val="28"/>
          <w:szCs w:val="28"/>
        </w:rPr>
        <w:t>Научно-теоретические основы финансового капитала</w:t>
      </w:r>
      <w:r w:rsidRPr="00C04255">
        <w:rPr>
          <w:sz w:val="28"/>
          <w:szCs w:val="28"/>
        </w:rPr>
        <w:t xml:space="preserve"> …………</w:t>
      </w:r>
      <w:r w:rsidR="00EC113A">
        <w:rPr>
          <w:sz w:val="28"/>
          <w:szCs w:val="28"/>
        </w:rPr>
        <w:t>…</w:t>
      </w:r>
      <w:r w:rsidRPr="00C04255">
        <w:rPr>
          <w:sz w:val="28"/>
          <w:szCs w:val="28"/>
        </w:rPr>
        <w:t>……</w:t>
      </w:r>
      <w:r w:rsidR="00EC113A">
        <w:rPr>
          <w:sz w:val="28"/>
          <w:szCs w:val="28"/>
        </w:rPr>
        <w:t>.</w:t>
      </w:r>
      <w:r w:rsidRPr="00C04255">
        <w:rPr>
          <w:sz w:val="28"/>
          <w:szCs w:val="28"/>
        </w:rPr>
        <w:t>…..</w:t>
      </w:r>
      <w:r>
        <w:rPr>
          <w:sz w:val="28"/>
          <w:szCs w:val="28"/>
        </w:rPr>
        <w:t xml:space="preserve"> 5</w:t>
      </w:r>
    </w:p>
    <w:p w:rsidR="00EC113A" w:rsidRDefault="00EC113A" w:rsidP="00EC113A">
      <w:pPr>
        <w:spacing w:line="360" w:lineRule="auto"/>
        <w:rPr>
          <w:sz w:val="28"/>
          <w:szCs w:val="28"/>
        </w:rPr>
      </w:pPr>
      <w:r w:rsidRPr="00EC113A"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1.1 Эволюция взглядов на содержание и структуру</w:t>
      </w:r>
      <w:r w:rsidRPr="00EC113A">
        <w:rPr>
          <w:sz w:val="28"/>
          <w:szCs w:val="28"/>
        </w:rPr>
        <w:t xml:space="preserve"> </w:t>
      </w:r>
      <w:r w:rsidR="00C04255" w:rsidRPr="00C04255">
        <w:rPr>
          <w:sz w:val="28"/>
          <w:szCs w:val="28"/>
        </w:rPr>
        <w:t xml:space="preserve">финансового капитала в </w:t>
      </w:r>
    </w:p>
    <w:p w:rsidR="00C04255" w:rsidRPr="00C04255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экономической науке ……………………</w:t>
      </w:r>
      <w:r>
        <w:rPr>
          <w:sz w:val="28"/>
          <w:szCs w:val="28"/>
        </w:rPr>
        <w:t>…………………………….….</w:t>
      </w:r>
      <w:r w:rsidR="00C04255" w:rsidRPr="00C04255">
        <w:rPr>
          <w:sz w:val="28"/>
          <w:szCs w:val="28"/>
        </w:rPr>
        <w:t>………</w:t>
      </w:r>
      <w:r>
        <w:rPr>
          <w:sz w:val="28"/>
          <w:szCs w:val="28"/>
        </w:rPr>
        <w:t>.</w:t>
      </w:r>
      <w:r w:rsidR="00C04255" w:rsidRPr="00C04255">
        <w:rPr>
          <w:sz w:val="28"/>
          <w:szCs w:val="28"/>
        </w:rPr>
        <w:t>…..</w:t>
      </w:r>
      <w:r w:rsidR="00C04255">
        <w:rPr>
          <w:sz w:val="28"/>
          <w:szCs w:val="28"/>
        </w:rPr>
        <w:t xml:space="preserve"> 5 </w:t>
      </w:r>
    </w:p>
    <w:p w:rsidR="00EC113A" w:rsidRDefault="00EC113A" w:rsidP="00EC113A">
      <w:pPr>
        <w:spacing w:line="360" w:lineRule="auto"/>
        <w:rPr>
          <w:sz w:val="28"/>
          <w:szCs w:val="28"/>
        </w:rPr>
      </w:pPr>
      <w:r w:rsidRPr="00EC113A"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1.2 Финансовый капитал в системе экономических</w:t>
      </w:r>
      <w:r>
        <w:rPr>
          <w:sz w:val="28"/>
          <w:szCs w:val="28"/>
        </w:rPr>
        <w:t xml:space="preserve"> </w:t>
      </w:r>
      <w:r w:rsidR="00C04255" w:rsidRPr="00C04255">
        <w:rPr>
          <w:sz w:val="28"/>
          <w:szCs w:val="28"/>
        </w:rPr>
        <w:t xml:space="preserve">отношений по опыту </w:t>
      </w:r>
    </w:p>
    <w:p w:rsidR="00C04255" w:rsidRPr="00C04255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экономик западных стран ……………………</w:t>
      </w:r>
      <w:r>
        <w:rPr>
          <w:sz w:val="28"/>
          <w:szCs w:val="28"/>
        </w:rPr>
        <w:t>…………………………</w:t>
      </w:r>
      <w:r w:rsidR="00C04255" w:rsidRPr="00C04255">
        <w:rPr>
          <w:sz w:val="28"/>
          <w:szCs w:val="28"/>
        </w:rPr>
        <w:t>………</w:t>
      </w:r>
      <w:r>
        <w:rPr>
          <w:sz w:val="28"/>
          <w:szCs w:val="28"/>
        </w:rPr>
        <w:t>……..</w:t>
      </w:r>
      <w:r w:rsidR="00C04255">
        <w:rPr>
          <w:sz w:val="28"/>
          <w:szCs w:val="28"/>
        </w:rPr>
        <w:t>7</w:t>
      </w:r>
    </w:p>
    <w:p w:rsidR="00C04255" w:rsidRPr="00C04255" w:rsidRDefault="00C04255" w:rsidP="00EC113A">
      <w:pPr>
        <w:spacing w:line="360" w:lineRule="auto"/>
        <w:ind w:firstLine="540"/>
        <w:rPr>
          <w:sz w:val="28"/>
          <w:szCs w:val="28"/>
        </w:rPr>
      </w:pPr>
      <w:r w:rsidRPr="00C04255">
        <w:rPr>
          <w:b/>
          <w:sz w:val="28"/>
          <w:szCs w:val="28"/>
        </w:rPr>
        <w:t>2. Финансовый капитал в экономике России</w:t>
      </w:r>
      <w:r w:rsidRPr="00C04255">
        <w:rPr>
          <w:sz w:val="28"/>
          <w:szCs w:val="28"/>
        </w:rPr>
        <w:t xml:space="preserve"> </w:t>
      </w:r>
      <w:r w:rsidRPr="00A6459B">
        <w:rPr>
          <w:sz w:val="28"/>
          <w:szCs w:val="28"/>
        </w:rPr>
        <w:t>…………………………</w:t>
      </w:r>
      <w:r w:rsidR="00EC113A">
        <w:rPr>
          <w:sz w:val="28"/>
          <w:szCs w:val="28"/>
        </w:rPr>
        <w:t>…</w:t>
      </w:r>
      <w:r w:rsidRPr="00A6459B">
        <w:rPr>
          <w:sz w:val="28"/>
          <w:szCs w:val="28"/>
        </w:rPr>
        <w:t>……...12</w:t>
      </w:r>
    </w:p>
    <w:p w:rsidR="00C04255" w:rsidRPr="00C04255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2.1 Особенности формирования финансового</w:t>
      </w:r>
      <w:r>
        <w:rPr>
          <w:sz w:val="28"/>
          <w:szCs w:val="28"/>
        </w:rPr>
        <w:t xml:space="preserve"> </w:t>
      </w:r>
      <w:r w:rsidR="00C04255" w:rsidRPr="00C04255">
        <w:rPr>
          <w:sz w:val="28"/>
          <w:szCs w:val="28"/>
        </w:rPr>
        <w:t>капитала в России ………</w:t>
      </w:r>
      <w:r>
        <w:rPr>
          <w:sz w:val="28"/>
          <w:szCs w:val="28"/>
        </w:rPr>
        <w:t>….</w:t>
      </w:r>
      <w:r w:rsidR="00C04255" w:rsidRPr="00C04255">
        <w:rPr>
          <w:sz w:val="28"/>
          <w:szCs w:val="28"/>
        </w:rPr>
        <w:t>…</w:t>
      </w:r>
      <w:r w:rsidR="005902D5">
        <w:rPr>
          <w:sz w:val="28"/>
          <w:szCs w:val="28"/>
        </w:rPr>
        <w:t>.</w:t>
      </w:r>
      <w:r w:rsidR="00C04255" w:rsidRPr="00C04255">
        <w:rPr>
          <w:sz w:val="28"/>
          <w:szCs w:val="28"/>
        </w:rPr>
        <w:t>….</w:t>
      </w:r>
      <w:r w:rsidR="00C04255">
        <w:rPr>
          <w:sz w:val="28"/>
          <w:szCs w:val="28"/>
        </w:rPr>
        <w:t>12</w:t>
      </w:r>
    </w:p>
    <w:p w:rsidR="00EC113A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2.2 Тенденции развития российского финансового</w:t>
      </w:r>
      <w:r>
        <w:rPr>
          <w:sz w:val="28"/>
          <w:szCs w:val="28"/>
        </w:rPr>
        <w:t xml:space="preserve"> </w:t>
      </w:r>
      <w:r w:rsidR="00C04255" w:rsidRPr="00C04255">
        <w:rPr>
          <w:sz w:val="28"/>
          <w:szCs w:val="28"/>
        </w:rPr>
        <w:t xml:space="preserve">капитала в современных </w:t>
      </w:r>
    </w:p>
    <w:p w:rsidR="00C04255" w:rsidRPr="00C04255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условиях ……………………………………………</w:t>
      </w:r>
      <w:r>
        <w:rPr>
          <w:sz w:val="28"/>
          <w:szCs w:val="28"/>
        </w:rPr>
        <w:t>…………………….………</w:t>
      </w:r>
      <w:r w:rsidR="00C04255" w:rsidRPr="00C04255">
        <w:rPr>
          <w:sz w:val="28"/>
          <w:szCs w:val="28"/>
        </w:rPr>
        <w:t>…</w:t>
      </w:r>
      <w:r w:rsidR="005902D5">
        <w:rPr>
          <w:sz w:val="28"/>
          <w:szCs w:val="28"/>
        </w:rPr>
        <w:t>.</w:t>
      </w:r>
      <w:r>
        <w:rPr>
          <w:sz w:val="28"/>
          <w:szCs w:val="28"/>
        </w:rPr>
        <w:t>.</w:t>
      </w:r>
      <w:r w:rsidR="00C04255" w:rsidRPr="00C04255">
        <w:rPr>
          <w:sz w:val="28"/>
          <w:szCs w:val="28"/>
        </w:rPr>
        <w:t>..</w:t>
      </w:r>
      <w:r w:rsidR="00C04255">
        <w:rPr>
          <w:sz w:val="28"/>
          <w:szCs w:val="28"/>
        </w:rPr>
        <w:t>18</w:t>
      </w:r>
    </w:p>
    <w:p w:rsidR="00C04255" w:rsidRPr="00C04255" w:rsidRDefault="00EC113A" w:rsidP="00EC113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EC113A">
        <w:rPr>
          <w:b/>
          <w:sz w:val="28"/>
          <w:szCs w:val="28"/>
        </w:rPr>
        <w:t xml:space="preserve"> </w:t>
      </w:r>
      <w:r w:rsidR="00C04255" w:rsidRPr="00C04255">
        <w:rPr>
          <w:b/>
          <w:sz w:val="28"/>
          <w:szCs w:val="28"/>
        </w:rPr>
        <w:t>3. Разработка модели рынка финансового</w:t>
      </w:r>
      <w:r>
        <w:rPr>
          <w:b/>
          <w:sz w:val="28"/>
          <w:szCs w:val="28"/>
        </w:rPr>
        <w:t xml:space="preserve"> </w:t>
      </w:r>
      <w:r w:rsidR="00C04255" w:rsidRPr="00C04255">
        <w:rPr>
          <w:b/>
          <w:sz w:val="28"/>
          <w:szCs w:val="28"/>
        </w:rPr>
        <w:t>капитала и его эффективность</w:t>
      </w:r>
      <w:r w:rsidR="005902D5">
        <w:rPr>
          <w:sz w:val="28"/>
          <w:szCs w:val="28"/>
        </w:rPr>
        <w:t>…</w:t>
      </w:r>
      <w:r w:rsidR="00C04255" w:rsidRPr="00A6459B">
        <w:rPr>
          <w:sz w:val="28"/>
          <w:szCs w:val="28"/>
        </w:rPr>
        <w:t>.21</w:t>
      </w:r>
    </w:p>
    <w:p w:rsidR="00C04255" w:rsidRPr="00C04255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3.1 Обращение фиктивного капитала и формирование</w:t>
      </w:r>
      <w:r>
        <w:rPr>
          <w:sz w:val="28"/>
          <w:szCs w:val="28"/>
        </w:rPr>
        <w:t xml:space="preserve"> </w:t>
      </w:r>
      <w:r w:rsidR="00C04255" w:rsidRPr="00C04255">
        <w:rPr>
          <w:sz w:val="28"/>
          <w:szCs w:val="28"/>
        </w:rPr>
        <w:t>рынка капиталов</w:t>
      </w:r>
      <w:r>
        <w:rPr>
          <w:sz w:val="28"/>
          <w:szCs w:val="28"/>
        </w:rPr>
        <w:t>…</w:t>
      </w:r>
      <w:r w:rsidR="005902D5">
        <w:rPr>
          <w:sz w:val="28"/>
          <w:szCs w:val="28"/>
        </w:rPr>
        <w:t>.</w:t>
      </w:r>
      <w:r>
        <w:rPr>
          <w:sz w:val="28"/>
          <w:szCs w:val="28"/>
        </w:rPr>
        <w:t>….…</w:t>
      </w:r>
      <w:r w:rsidR="00C04255" w:rsidRPr="00C04255">
        <w:rPr>
          <w:sz w:val="28"/>
          <w:szCs w:val="28"/>
        </w:rPr>
        <w:t>..</w:t>
      </w:r>
      <w:r w:rsidR="00C04255">
        <w:rPr>
          <w:sz w:val="28"/>
          <w:szCs w:val="28"/>
        </w:rPr>
        <w:t>21</w:t>
      </w:r>
    </w:p>
    <w:p w:rsidR="00EC113A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3.2 Модель формирования долгосрочного финансового</w:t>
      </w:r>
      <w:r>
        <w:rPr>
          <w:sz w:val="28"/>
          <w:szCs w:val="28"/>
        </w:rPr>
        <w:t xml:space="preserve"> </w:t>
      </w:r>
      <w:r w:rsidR="00C04255" w:rsidRPr="00C04255">
        <w:rPr>
          <w:sz w:val="28"/>
          <w:szCs w:val="28"/>
        </w:rPr>
        <w:t xml:space="preserve">капитала и </w:t>
      </w:r>
    </w:p>
    <w:p w:rsidR="00C04255" w:rsidRPr="00EC113A" w:rsidRDefault="00EC113A" w:rsidP="00EC11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4255" w:rsidRPr="00C04255">
        <w:rPr>
          <w:sz w:val="28"/>
          <w:szCs w:val="28"/>
        </w:rPr>
        <w:t>формирования эффективного рынка</w:t>
      </w:r>
      <w:r w:rsidRPr="00EC113A">
        <w:rPr>
          <w:sz w:val="28"/>
          <w:szCs w:val="28"/>
        </w:rPr>
        <w:t xml:space="preserve"> </w:t>
      </w:r>
      <w:r w:rsidR="00C04255" w:rsidRPr="00C04255">
        <w:rPr>
          <w:sz w:val="28"/>
          <w:szCs w:val="28"/>
        </w:rPr>
        <w:t>финансового капитала</w:t>
      </w:r>
      <w:r>
        <w:rPr>
          <w:sz w:val="28"/>
          <w:szCs w:val="28"/>
        </w:rPr>
        <w:t>…………</w:t>
      </w:r>
      <w:r w:rsidR="005902D5">
        <w:rPr>
          <w:sz w:val="28"/>
          <w:szCs w:val="28"/>
        </w:rPr>
        <w:t>..</w:t>
      </w:r>
      <w:r>
        <w:rPr>
          <w:sz w:val="28"/>
          <w:szCs w:val="28"/>
        </w:rPr>
        <w:t>………...…22</w:t>
      </w:r>
    </w:p>
    <w:p w:rsidR="00C04255" w:rsidRPr="00C04255" w:rsidRDefault="00C04255" w:rsidP="00EC113A">
      <w:pPr>
        <w:spacing w:line="360" w:lineRule="auto"/>
        <w:ind w:firstLine="540"/>
        <w:rPr>
          <w:b/>
          <w:sz w:val="28"/>
          <w:szCs w:val="28"/>
        </w:rPr>
      </w:pPr>
      <w:r w:rsidRPr="00C04255">
        <w:rPr>
          <w:b/>
          <w:sz w:val="28"/>
          <w:szCs w:val="28"/>
        </w:rPr>
        <w:t xml:space="preserve">Заключение </w:t>
      </w:r>
      <w:r w:rsidRPr="00A6459B">
        <w:rPr>
          <w:sz w:val="28"/>
          <w:szCs w:val="28"/>
        </w:rPr>
        <w:t>………………………………………………………………</w:t>
      </w:r>
      <w:r w:rsidR="00A6459B">
        <w:rPr>
          <w:sz w:val="28"/>
          <w:szCs w:val="28"/>
        </w:rPr>
        <w:t>..</w:t>
      </w:r>
      <w:r w:rsidRPr="00A6459B">
        <w:rPr>
          <w:sz w:val="28"/>
          <w:szCs w:val="28"/>
        </w:rPr>
        <w:t>……</w:t>
      </w:r>
      <w:r w:rsidR="00EC113A">
        <w:rPr>
          <w:sz w:val="28"/>
          <w:szCs w:val="28"/>
        </w:rPr>
        <w:t>.</w:t>
      </w:r>
      <w:r w:rsidRPr="00A6459B">
        <w:rPr>
          <w:sz w:val="28"/>
          <w:szCs w:val="28"/>
        </w:rPr>
        <w:t>…...24</w:t>
      </w:r>
    </w:p>
    <w:p w:rsidR="00C04255" w:rsidRPr="00C04255" w:rsidRDefault="0007257A" w:rsidP="00EC113A">
      <w:pPr>
        <w:spacing w:line="360" w:lineRule="auto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используемых источников </w:t>
      </w:r>
      <w:r w:rsidRPr="00A6459B">
        <w:rPr>
          <w:sz w:val="28"/>
          <w:szCs w:val="28"/>
        </w:rPr>
        <w:t>……</w:t>
      </w:r>
      <w:r w:rsidR="004F1BC4" w:rsidRPr="00A6459B">
        <w:rPr>
          <w:sz w:val="28"/>
          <w:szCs w:val="28"/>
        </w:rPr>
        <w:t>………………………..</w:t>
      </w:r>
      <w:r w:rsidRPr="00A6459B">
        <w:rPr>
          <w:sz w:val="28"/>
          <w:szCs w:val="28"/>
        </w:rPr>
        <w:t>…</w:t>
      </w:r>
      <w:r w:rsidR="00A6459B">
        <w:rPr>
          <w:sz w:val="28"/>
          <w:szCs w:val="28"/>
        </w:rPr>
        <w:t>…</w:t>
      </w:r>
      <w:r w:rsidRPr="00A6459B">
        <w:rPr>
          <w:sz w:val="28"/>
          <w:szCs w:val="28"/>
        </w:rPr>
        <w:t>……</w:t>
      </w:r>
      <w:r w:rsidR="00C04255" w:rsidRPr="00A6459B">
        <w:rPr>
          <w:sz w:val="28"/>
          <w:szCs w:val="28"/>
        </w:rPr>
        <w:t>………25</w:t>
      </w:r>
    </w:p>
    <w:p w:rsidR="00C04255" w:rsidRPr="00C04255" w:rsidRDefault="00C04255" w:rsidP="00EC113A">
      <w:pPr>
        <w:spacing w:line="360" w:lineRule="auto"/>
        <w:ind w:firstLine="540"/>
        <w:rPr>
          <w:b/>
          <w:sz w:val="28"/>
          <w:szCs w:val="28"/>
        </w:rPr>
      </w:pPr>
      <w:r w:rsidRPr="00C04255">
        <w:rPr>
          <w:b/>
          <w:sz w:val="28"/>
          <w:szCs w:val="28"/>
        </w:rPr>
        <w:t>Приложения</w:t>
      </w:r>
      <w:r w:rsidRPr="00A6459B">
        <w:rPr>
          <w:sz w:val="28"/>
          <w:szCs w:val="28"/>
        </w:rPr>
        <w:t>………</w:t>
      </w:r>
      <w:r w:rsidR="00EC113A">
        <w:rPr>
          <w:sz w:val="28"/>
          <w:szCs w:val="28"/>
        </w:rPr>
        <w:t>……….</w:t>
      </w:r>
      <w:r w:rsidRPr="00A6459B">
        <w:rPr>
          <w:sz w:val="28"/>
          <w:szCs w:val="28"/>
        </w:rPr>
        <w:t>……………………………………………………</w:t>
      </w:r>
      <w:r w:rsidR="00EC113A">
        <w:rPr>
          <w:sz w:val="28"/>
          <w:szCs w:val="28"/>
        </w:rPr>
        <w:t>……</w:t>
      </w:r>
      <w:r w:rsidRPr="00A6459B">
        <w:rPr>
          <w:sz w:val="28"/>
          <w:szCs w:val="28"/>
        </w:rPr>
        <w:t>.26</w:t>
      </w:r>
    </w:p>
    <w:p w:rsidR="00DA298F" w:rsidRDefault="00C04255" w:rsidP="004320BB">
      <w:pPr>
        <w:spacing w:line="360" w:lineRule="auto"/>
        <w:ind w:firstLine="540"/>
        <w:jc w:val="center"/>
        <w:rPr>
          <w:b/>
          <w:sz w:val="24"/>
        </w:rPr>
      </w:pPr>
      <w:r w:rsidRPr="00E74F16">
        <w:rPr>
          <w:b/>
          <w:sz w:val="24"/>
        </w:rPr>
        <w:br w:type="page"/>
      </w:r>
    </w:p>
    <w:p w:rsidR="00971E25" w:rsidRPr="009D1E63" w:rsidRDefault="00971E25" w:rsidP="00446984">
      <w:pPr>
        <w:ind w:firstLine="540"/>
        <w:jc w:val="right"/>
        <w:rPr>
          <w:i/>
          <w:sz w:val="24"/>
          <w:szCs w:val="24"/>
        </w:rPr>
      </w:pPr>
      <w:r w:rsidRPr="009D1E63">
        <w:rPr>
          <w:i/>
          <w:sz w:val="24"/>
          <w:szCs w:val="24"/>
        </w:rPr>
        <w:t>Пример оформления таблицы</w:t>
      </w:r>
    </w:p>
    <w:p w:rsidR="00971E25" w:rsidRPr="00DA298F" w:rsidRDefault="00971E25" w:rsidP="00971E25">
      <w:pPr>
        <w:ind w:firstLine="540"/>
        <w:jc w:val="center"/>
        <w:rPr>
          <w:sz w:val="24"/>
          <w:szCs w:val="24"/>
        </w:rPr>
      </w:pPr>
    </w:p>
    <w:p w:rsidR="00971E25" w:rsidRPr="00430B6E" w:rsidRDefault="00971E25" w:rsidP="00971E25">
      <w:pPr>
        <w:ind w:firstLine="540"/>
        <w:jc w:val="both"/>
        <w:rPr>
          <w:sz w:val="28"/>
          <w:szCs w:val="28"/>
        </w:rPr>
      </w:pPr>
      <w:r w:rsidRPr="00430B6E">
        <w:rPr>
          <w:sz w:val="28"/>
          <w:szCs w:val="28"/>
        </w:rPr>
        <w:t>Таблица 1.</w:t>
      </w:r>
      <w:r w:rsidR="0022001A">
        <w:rPr>
          <w:sz w:val="28"/>
          <w:szCs w:val="28"/>
        </w:rPr>
        <w:t xml:space="preserve"> - </w:t>
      </w:r>
      <w:r w:rsidRPr="00430B6E">
        <w:rPr>
          <w:sz w:val="28"/>
          <w:szCs w:val="28"/>
        </w:rPr>
        <w:t>Возрастная структура производственного оборудования</w:t>
      </w:r>
      <w:r w:rsidR="009D1E63" w:rsidRPr="00430B6E">
        <w:rPr>
          <w:sz w:val="28"/>
          <w:szCs w:val="28"/>
        </w:rPr>
        <w:t xml:space="preserve">, </w:t>
      </w:r>
      <w:r w:rsidRPr="00430B6E">
        <w:rPr>
          <w:sz w:val="28"/>
          <w:szCs w:val="28"/>
        </w:rPr>
        <w:t>%</w:t>
      </w:r>
    </w:p>
    <w:tbl>
      <w:tblPr>
        <w:tblpPr w:leftFromText="180" w:rightFromText="180" w:vertAnchor="text" w:horzAnchor="margin" w:tblpXSpec="center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620"/>
        <w:gridCol w:w="1833"/>
        <w:gridCol w:w="1367"/>
        <w:gridCol w:w="1367"/>
        <w:gridCol w:w="1368"/>
        <w:gridCol w:w="1368"/>
      </w:tblGrid>
      <w:tr w:rsidR="0022001A">
        <w:trPr>
          <w:trHeight w:val="455"/>
        </w:trPr>
        <w:tc>
          <w:tcPr>
            <w:tcW w:w="648" w:type="dxa"/>
            <w:vMerge w:val="restart"/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Год</w:t>
            </w:r>
          </w:p>
        </w:tc>
        <w:tc>
          <w:tcPr>
            <w:tcW w:w="1620" w:type="dxa"/>
            <w:vMerge w:val="restart"/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Все оборудование на конец года</w:t>
            </w:r>
          </w:p>
        </w:tc>
        <w:tc>
          <w:tcPr>
            <w:tcW w:w="5935" w:type="dxa"/>
            <w:gridSpan w:val="4"/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Из него в возрасте, лет</w:t>
            </w:r>
          </w:p>
        </w:tc>
        <w:tc>
          <w:tcPr>
            <w:tcW w:w="1368" w:type="dxa"/>
            <w:vMerge w:val="restart"/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Средний возраст, лет</w:t>
            </w:r>
            <w:r w:rsidRPr="006C40D2">
              <w:rPr>
                <w:rStyle w:val="a9"/>
                <w:b/>
              </w:rPr>
              <w:footnoteReference w:id="1"/>
            </w:r>
          </w:p>
        </w:tc>
      </w:tr>
      <w:tr w:rsidR="0022001A"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22001A" w:rsidRDefault="0022001A" w:rsidP="0022001A">
            <w:pPr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22001A" w:rsidRDefault="0022001A" w:rsidP="0022001A">
            <w:pPr>
              <w:jc w:val="center"/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до 5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6-10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11-20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свыше 20</w:t>
            </w: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vAlign w:val="center"/>
          </w:tcPr>
          <w:p w:rsidR="0022001A" w:rsidRDefault="0022001A" w:rsidP="0022001A">
            <w:pPr>
              <w:jc w:val="center"/>
            </w:pPr>
          </w:p>
        </w:tc>
      </w:tr>
      <w:tr w:rsidR="0022001A">
        <w:trPr>
          <w:trHeight w:val="397"/>
        </w:trPr>
        <w:tc>
          <w:tcPr>
            <w:tcW w:w="648" w:type="dxa"/>
            <w:tcBorders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1980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35,5</w:t>
            </w:r>
          </w:p>
        </w:tc>
        <w:tc>
          <w:tcPr>
            <w:tcW w:w="1367" w:type="dxa"/>
            <w:tcBorders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28,7</w:t>
            </w:r>
          </w:p>
        </w:tc>
        <w:tc>
          <w:tcPr>
            <w:tcW w:w="1367" w:type="dxa"/>
            <w:tcBorders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25,1</w:t>
            </w: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10,7</w:t>
            </w:r>
          </w:p>
        </w:tc>
        <w:tc>
          <w:tcPr>
            <w:tcW w:w="1368" w:type="dxa"/>
            <w:tcBorders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9,5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1990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29,4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28,3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27,3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15,0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10,8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1995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10,1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29,8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36,9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23,2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14,3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1996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7,2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27,5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39,5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25,8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15,2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1997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5,2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24,1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42,2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29,0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16,1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1998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5,4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20,1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44,2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31,6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17,0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1999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4,1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15,2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45,8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34,8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17,9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2000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4,7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10,6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46,5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38,2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18,7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2005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5,7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7,6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45,1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41,6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19,4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  <w:bottom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2006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6,2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8,5</w:t>
            </w: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45,8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39,5</w:t>
            </w:r>
          </w:p>
        </w:tc>
        <w:tc>
          <w:tcPr>
            <w:tcW w:w="1368" w:type="dxa"/>
            <w:tcBorders>
              <w:top w:val="nil"/>
              <w:bottom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20,1</w:t>
            </w:r>
          </w:p>
        </w:tc>
      </w:tr>
      <w:tr w:rsidR="0022001A">
        <w:trPr>
          <w:trHeight w:val="397"/>
        </w:trPr>
        <w:tc>
          <w:tcPr>
            <w:tcW w:w="648" w:type="dxa"/>
            <w:tcBorders>
              <w:top w:val="nil"/>
            </w:tcBorders>
            <w:vAlign w:val="center"/>
          </w:tcPr>
          <w:p w:rsidR="0022001A" w:rsidRPr="006C40D2" w:rsidRDefault="0022001A" w:rsidP="0022001A">
            <w:pPr>
              <w:jc w:val="center"/>
              <w:rPr>
                <w:b/>
              </w:rPr>
            </w:pPr>
            <w:r w:rsidRPr="006C40D2">
              <w:rPr>
                <w:b/>
              </w:rPr>
              <w:t>2007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100</w:t>
            </w:r>
          </w:p>
        </w:tc>
        <w:tc>
          <w:tcPr>
            <w:tcW w:w="1833" w:type="dxa"/>
            <w:tcBorders>
              <w:top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6,7</w:t>
            </w:r>
          </w:p>
        </w:tc>
        <w:tc>
          <w:tcPr>
            <w:tcW w:w="1367" w:type="dxa"/>
            <w:tcBorders>
              <w:top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8,9</w:t>
            </w:r>
          </w:p>
        </w:tc>
        <w:tc>
          <w:tcPr>
            <w:tcW w:w="1367" w:type="dxa"/>
            <w:tcBorders>
              <w:top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44,4</w:t>
            </w:r>
          </w:p>
        </w:tc>
        <w:tc>
          <w:tcPr>
            <w:tcW w:w="1368" w:type="dxa"/>
            <w:tcBorders>
              <w:top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40,0</w:t>
            </w:r>
          </w:p>
        </w:tc>
        <w:tc>
          <w:tcPr>
            <w:tcW w:w="1368" w:type="dxa"/>
            <w:tcBorders>
              <w:top w:val="nil"/>
            </w:tcBorders>
            <w:vAlign w:val="center"/>
          </w:tcPr>
          <w:p w:rsidR="0022001A" w:rsidRDefault="0022001A" w:rsidP="0022001A">
            <w:pPr>
              <w:jc w:val="center"/>
            </w:pPr>
            <w:r>
              <w:t>19,8</w:t>
            </w:r>
          </w:p>
        </w:tc>
      </w:tr>
    </w:tbl>
    <w:p w:rsidR="00971E25" w:rsidRPr="004F1BC4" w:rsidRDefault="00971E25" w:rsidP="00971E25">
      <w:pPr>
        <w:ind w:firstLine="540"/>
        <w:jc w:val="both"/>
        <w:rPr>
          <w:sz w:val="24"/>
          <w:szCs w:val="24"/>
        </w:rPr>
      </w:pPr>
    </w:p>
    <w:p w:rsidR="00971E25" w:rsidRDefault="00971E25" w:rsidP="00971E25">
      <w:pPr>
        <w:ind w:firstLine="540"/>
        <w:jc w:val="both"/>
      </w:pPr>
    </w:p>
    <w:p w:rsidR="00971E25" w:rsidRDefault="00971E25" w:rsidP="00DC5CDD">
      <w:pPr>
        <w:pStyle w:val="1"/>
      </w:pPr>
      <w:r w:rsidRPr="00E74F16">
        <w:br w:type="page"/>
      </w:r>
    </w:p>
    <w:p w:rsidR="00971E25" w:rsidRPr="009D1E63" w:rsidRDefault="00971E25" w:rsidP="00446984">
      <w:pPr>
        <w:ind w:firstLine="540"/>
        <w:jc w:val="right"/>
        <w:rPr>
          <w:i/>
          <w:sz w:val="24"/>
          <w:szCs w:val="24"/>
        </w:rPr>
      </w:pPr>
      <w:r w:rsidRPr="009D1E63">
        <w:rPr>
          <w:i/>
          <w:sz w:val="24"/>
          <w:szCs w:val="24"/>
        </w:rPr>
        <w:t>Пример оформления рисунка</w:t>
      </w:r>
    </w:p>
    <w:p w:rsidR="00971E25" w:rsidRDefault="00971E25" w:rsidP="00446984">
      <w:pPr>
        <w:ind w:firstLine="540"/>
        <w:jc w:val="right"/>
      </w:pPr>
    </w:p>
    <w:p w:rsidR="00971E25" w:rsidRDefault="00110D87" w:rsidP="00A6459B">
      <w:pPr>
        <w:ind w:firstLine="540"/>
        <w:jc w:val="center"/>
      </w:pPr>
      <w:r>
        <w:object w:dxaOrig="8223" w:dyaOrig="93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pt;height:468.75pt" o:ole="">
            <v:imagedata r:id="rId7" o:title=""/>
          </v:shape>
          <o:OLEObject Type="Embed" ProgID="MSGraph.Chart.8" ShapeID="_x0000_i1025" DrawAspect="Content" ObjectID="_1468415654" r:id="rId8">
            <o:FieldCodes>\s</o:FieldCodes>
          </o:OLEObject>
        </w:object>
      </w:r>
    </w:p>
    <w:p w:rsidR="00971E25" w:rsidRDefault="00971E25" w:rsidP="00971E25">
      <w:pPr>
        <w:ind w:firstLine="540"/>
      </w:pPr>
    </w:p>
    <w:p w:rsidR="00971E25" w:rsidRPr="004F1BC4" w:rsidRDefault="00971E25" w:rsidP="00971E25">
      <w:pPr>
        <w:ind w:firstLine="540"/>
        <w:jc w:val="center"/>
        <w:rPr>
          <w:sz w:val="28"/>
          <w:szCs w:val="28"/>
        </w:rPr>
      </w:pPr>
      <w:r w:rsidRPr="004F1BC4">
        <w:rPr>
          <w:sz w:val="28"/>
          <w:szCs w:val="28"/>
        </w:rPr>
        <w:t>Рисунок 2. Динамика инвестиций в основной капитал</w:t>
      </w:r>
    </w:p>
    <w:p w:rsidR="00C04255" w:rsidRPr="004F1BC4" w:rsidRDefault="00C04255" w:rsidP="00971E25">
      <w:pPr>
        <w:rPr>
          <w:sz w:val="28"/>
          <w:szCs w:val="28"/>
        </w:rPr>
      </w:pPr>
    </w:p>
    <w:p w:rsidR="00803753" w:rsidRDefault="00803753" w:rsidP="00971E25"/>
    <w:p w:rsidR="00803753" w:rsidRDefault="00803753" w:rsidP="00971E25"/>
    <w:p w:rsidR="00803753" w:rsidRDefault="00803753" w:rsidP="00971E25"/>
    <w:p w:rsidR="00803753" w:rsidRDefault="00803753" w:rsidP="00971E25"/>
    <w:p w:rsidR="00803753" w:rsidRDefault="00803753" w:rsidP="00971E25"/>
    <w:p w:rsidR="00803753" w:rsidRDefault="00803753" w:rsidP="00971E25"/>
    <w:p w:rsidR="00803753" w:rsidRDefault="00803753" w:rsidP="00971E25"/>
    <w:p w:rsidR="003B17DE" w:rsidRDefault="003B17DE" w:rsidP="00971E25"/>
    <w:p w:rsidR="003B17DE" w:rsidRDefault="003B17DE" w:rsidP="00971E25"/>
    <w:p w:rsidR="003B17DE" w:rsidRDefault="003B17DE" w:rsidP="00971E25"/>
    <w:p w:rsidR="003B17DE" w:rsidRDefault="003B17DE" w:rsidP="00971E25"/>
    <w:p w:rsidR="003B17DE" w:rsidRDefault="003B17DE" w:rsidP="00971E25"/>
    <w:p w:rsidR="00803753" w:rsidRDefault="00803753" w:rsidP="00971E25"/>
    <w:p w:rsidR="00803753" w:rsidRDefault="00803753" w:rsidP="00971E25"/>
    <w:p w:rsidR="00803753" w:rsidRDefault="00803753" w:rsidP="00971E25"/>
    <w:p w:rsidR="00803753" w:rsidRDefault="00803753" w:rsidP="00971E25"/>
    <w:p w:rsidR="00803753" w:rsidRDefault="00803753" w:rsidP="00971E25"/>
    <w:p w:rsidR="004320BB" w:rsidRDefault="004320BB" w:rsidP="00971E25"/>
    <w:p w:rsidR="00803753" w:rsidRDefault="00803753" w:rsidP="00971E25"/>
    <w:p w:rsidR="00803753" w:rsidRDefault="00803753" w:rsidP="00971E25"/>
    <w:p w:rsidR="00430B6E" w:rsidRPr="009D1E63" w:rsidRDefault="00430B6E" w:rsidP="00430B6E">
      <w:pPr>
        <w:ind w:firstLine="540"/>
        <w:jc w:val="right"/>
        <w:rPr>
          <w:i/>
          <w:sz w:val="24"/>
          <w:szCs w:val="24"/>
        </w:rPr>
      </w:pPr>
      <w:r w:rsidRPr="009D1E63">
        <w:rPr>
          <w:i/>
          <w:sz w:val="24"/>
          <w:szCs w:val="24"/>
        </w:rPr>
        <w:t>Пример оформления</w:t>
      </w:r>
      <w:r>
        <w:rPr>
          <w:i/>
          <w:sz w:val="24"/>
          <w:szCs w:val="24"/>
        </w:rPr>
        <w:t xml:space="preserve"> приложения</w:t>
      </w:r>
    </w:p>
    <w:p w:rsidR="00430B6E" w:rsidRDefault="00430B6E" w:rsidP="00430B6E">
      <w:pPr>
        <w:ind w:firstLine="540"/>
        <w:jc w:val="right"/>
      </w:pPr>
    </w:p>
    <w:p w:rsidR="00E92425" w:rsidRDefault="00E92425" w:rsidP="00446984">
      <w:pPr>
        <w:ind w:firstLine="540"/>
        <w:jc w:val="right"/>
        <w:rPr>
          <w:b/>
          <w:sz w:val="24"/>
          <w:szCs w:val="24"/>
          <w:u w:val="single"/>
        </w:rPr>
      </w:pPr>
    </w:p>
    <w:p w:rsidR="00430B6E" w:rsidRDefault="00430B6E" w:rsidP="00430B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320BB">
        <w:rPr>
          <w:sz w:val="28"/>
          <w:szCs w:val="28"/>
        </w:rPr>
        <w:t>3</w:t>
      </w:r>
    </w:p>
    <w:p w:rsidR="00430B6E" w:rsidRDefault="00430B6E" w:rsidP="00430B6E">
      <w:pPr>
        <w:rPr>
          <w:sz w:val="28"/>
          <w:szCs w:val="28"/>
        </w:rPr>
      </w:pPr>
    </w:p>
    <w:p w:rsidR="00430B6E" w:rsidRDefault="00430B6E" w:rsidP="00430B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поступления и оттока денежных средств по характеру </w:t>
      </w:r>
    </w:p>
    <w:p w:rsidR="00430B6E" w:rsidRDefault="00430B6E" w:rsidP="00430B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выполняемых хозяйственных операций</w:t>
      </w:r>
    </w:p>
    <w:p w:rsidR="00430B6E" w:rsidRDefault="00430B6E" w:rsidP="00430B6E">
      <w:pPr>
        <w:jc w:val="center"/>
        <w:rPr>
          <w:b/>
          <w:sz w:val="28"/>
          <w:szCs w:val="28"/>
        </w:rPr>
      </w:pPr>
    </w:p>
    <w:p w:rsidR="00430B6E" w:rsidRDefault="00430B6E" w:rsidP="00430B6E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6"/>
        <w:gridCol w:w="1412"/>
        <w:gridCol w:w="1410"/>
        <w:gridCol w:w="7"/>
        <w:gridCol w:w="1276"/>
        <w:gridCol w:w="7"/>
        <w:gridCol w:w="1271"/>
      </w:tblGrid>
      <w:tr w:rsidR="00430B6E">
        <w:trPr>
          <w:cantSplit/>
          <w:trHeight w:val="285"/>
          <w:jc w:val="center"/>
        </w:trPr>
        <w:tc>
          <w:tcPr>
            <w:tcW w:w="3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>Сумма, тыс. руб.</w:t>
            </w:r>
          </w:p>
        </w:tc>
        <w:tc>
          <w:tcPr>
            <w:tcW w:w="25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  <w:rPr>
                <w:b/>
              </w:rPr>
            </w:pPr>
            <w:r>
              <w:rPr>
                <w:b/>
              </w:rPr>
              <w:t>Удельный вес, %</w:t>
            </w:r>
          </w:p>
        </w:tc>
      </w:tr>
      <w:tr w:rsidR="004320BB">
        <w:trPr>
          <w:cantSplit/>
          <w:trHeight w:val="570"/>
          <w:jc w:val="center"/>
        </w:trPr>
        <w:tc>
          <w:tcPr>
            <w:tcW w:w="39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Default="004320BB">
            <w:pPr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b/>
                </w:rPr>
                <w:t>2009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b/>
                </w:rPr>
                <w:t>2008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 w:rsidP="00842CDB">
            <w:pPr>
              <w:spacing w:line="360" w:lineRule="auto"/>
              <w:ind w:right="-2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b/>
                </w:rPr>
                <w:t>2009 г</w:t>
              </w:r>
            </w:smartTag>
            <w:r>
              <w:rPr>
                <w:b/>
              </w:rPr>
              <w:t>.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 w:rsidP="00842CDB">
            <w:pPr>
              <w:spacing w:line="360" w:lineRule="auto"/>
              <w:ind w:right="-2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b/>
                </w:rPr>
                <w:t>2008 г</w:t>
              </w:r>
            </w:smartTag>
            <w:r>
              <w:rPr>
                <w:b/>
              </w:rPr>
              <w:t>.</w:t>
            </w:r>
          </w:p>
        </w:tc>
      </w:tr>
      <w:tr w:rsidR="004320BB">
        <w:trPr>
          <w:trHeight w:val="285"/>
          <w:jc w:val="center"/>
        </w:trPr>
        <w:tc>
          <w:tcPr>
            <w:tcW w:w="39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Pr="005902D5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5902D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5902D5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5902D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5902D5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5902D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5902D5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5902D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320BB" w:rsidRPr="005902D5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5902D5">
              <w:rPr>
                <w:b/>
                <w:sz w:val="20"/>
                <w:szCs w:val="20"/>
              </w:rPr>
              <w:t>5</w:t>
            </w:r>
          </w:p>
        </w:tc>
      </w:tr>
      <w:tr w:rsidR="004320BB">
        <w:trPr>
          <w:trHeight w:val="285"/>
          <w:jc w:val="center"/>
        </w:trPr>
        <w:tc>
          <w:tcPr>
            <w:tcW w:w="9371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Pr="004320BB" w:rsidRDefault="004320BB" w:rsidP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4320BB">
              <w:rPr>
                <w:b/>
                <w:sz w:val="20"/>
                <w:szCs w:val="20"/>
              </w:rPr>
              <w:t>Приток денежных средств:</w:t>
            </w:r>
          </w:p>
        </w:tc>
      </w:tr>
      <w:tr w:rsidR="004320BB">
        <w:trPr>
          <w:trHeight w:val="285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текущей деятельности: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rPr>
                <w:color w:val="000000"/>
              </w:rPr>
              <w:t>825075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rPr>
                <w:color w:val="000000"/>
              </w:rPr>
              <w:t>683724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0BB" w:rsidRDefault="004320BB">
            <w:pPr>
              <w:spacing w:line="360" w:lineRule="auto"/>
              <w:ind w:right="-2"/>
            </w:pPr>
            <w:r>
              <w:t>- средства, полученные от покупателей, заказчиков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807811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649247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97,91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94,96</w:t>
            </w: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0BB" w:rsidRDefault="004320BB">
            <w:pPr>
              <w:spacing w:line="360" w:lineRule="auto"/>
              <w:ind w:right="-2"/>
            </w:pPr>
            <w:r>
              <w:t>- прочие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17264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34477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2,09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5,04</w:t>
            </w:r>
          </w:p>
        </w:tc>
      </w:tr>
      <w:tr w:rsidR="004320BB">
        <w:trPr>
          <w:trHeight w:val="285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инвестиционной деятельности: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203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</w:tr>
      <w:tr w:rsidR="004320BB">
        <w:trPr>
          <w:trHeight w:val="57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выручка от продажи объектов основных средств и иных внеоборотных активов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pStyle w:val="xl30"/>
              <w:spacing w:before="0" w:beforeAutospacing="0" w:after="0" w:afterAutospacing="0" w:line="360" w:lineRule="auto"/>
              <w:ind w:right="-2" w:firstLine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39,41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</w:tr>
      <w:tr w:rsidR="004320BB">
        <w:trPr>
          <w:trHeight w:val="57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выручка от продажи ценных бумаг и иных финансовых вложений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20BB" w:rsidRDefault="004320BB">
            <w:pPr>
              <w:spacing w:line="360" w:lineRule="auto"/>
              <w:ind w:right="-2" w:firstLine="119"/>
            </w:pPr>
            <w:r>
              <w:t xml:space="preserve">      - полученные дивиденды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pStyle w:val="xl30"/>
              <w:spacing w:before="0" w:beforeAutospacing="0" w:after="0" w:afterAutospacing="0" w:line="360" w:lineRule="auto"/>
              <w:ind w:right="-2" w:firstLine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0,49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23,33</w:t>
            </w: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полученные проценты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60,10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76,67</w:t>
            </w:r>
          </w:p>
        </w:tc>
      </w:tr>
      <w:tr w:rsidR="004320BB">
        <w:trPr>
          <w:trHeight w:val="6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поступления от погашения займов, предоставленных другим организациям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</w:tr>
      <w:tr w:rsidR="004320BB">
        <w:trPr>
          <w:trHeight w:val="285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 w:firstLine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финансовой деятельности: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604578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500603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100</w:t>
            </w:r>
          </w:p>
        </w:tc>
      </w:tr>
      <w:tr w:rsidR="004320BB">
        <w:trPr>
          <w:trHeight w:val="464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 xml:space="preserve">      - поступления от эмиссии акций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9429</w:t>
            </w:r>
          </w:p>
        </w:tc>
        <w:tc>
          <w:tcPr>
            <w:tcW w:w="12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1,88</w:t>
            </w:r>
          </w:p>
        </w:tc>
      </w:tr>
      <w:tr w:rsidR="004320BB">
        <w:trPr>
          <w:trHeight w:val="6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 xml:space="preserve">      - поступления от займов и кредитов,   предоставленных другими   организациями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604578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491174</w:t>
            </w:r>
          </w:p>
        </w:tc>
        <w:tc>
          <w:tcPr>
            <w:tcW w:w="12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98,12</w:t>
            </w:r>
          </w:p>
        </w:tc>
      </w:tr>
      <w:tr w:rsidR="004320BB">
        <w:trPr>
          <w:trHeight w:val="300"/>
          <w:jc w:val="center"/>
        </w:trPr>
        <w:tc>
          <w:tcPr>
            <w:tcW w:w="9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Pr="004320BB" w:rsidRDefault="004320BB" w:rsidP="004320BB">
            <w:pPr>
              <w:spacing w:line="360" w:lineRule="auto"/>
              <w:ind w:right="-2" w:firstLine="119"/>
              <w:jc w:val="center"/>
              <w:rPr>
                <w:b/>
              </w:rPr>
            </w:pPr>
            <w:r w:rsidRPr="004320BB">
              <w:rPr>
                <w:b/>
              </w:rPr>
              <w:t>Отток денежных средств:</w:t>
            </w:r>
          </w:p>
        </w:tc>
      </w:tr>
      <w:tr w:rsidR="004320BB">
        <w:trPr>
          <w:trHeight w:val="285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 w:firstLine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текущей деятельности: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842916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831006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100</w:t>
            </w:r>
          </w:p>
        </w:tc>
      </w:tr>
      <w:tr w:rsidR="004320BB">
        <w:trPr>
          <w:trHeight w:val="975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Денежные средства, направленные:</w:t>
            </w:r>
            <w:r>
              <w:br/>
              <w:t xml:space="preserve">   - на оплату приобретенных товаров, работ, услуг, сырья и иных оборотных активов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666212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625361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79,04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75,26</w:t>
            </w: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на оплату труда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89782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71577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10,65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bottom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8,61</w:t>
            </w: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на выплату дивидендов, процентов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35976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4,33</w:t>
            </w: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на расчеты по налогам и сборам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61147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52934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7,25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6,37</w:t>
            </w:r>
          </w:p>
        </w:tc>
      </w:tr>
      <w:tr w:rsidR="004320BB">
        <w:trPr>
          <w:trHeight w:val="3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0BB" w:rsidRDefault="004320BB">
            <w:pPr>
              <w:spacing w:line="360" w:lineRule="auto"/>
              <w:ind w:right="-2" w:firstLine="119"/>
            </w:pPr>
            <w:r>
              <w:t>- на прочие расходы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25775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45158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3,06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bottom"/>
          </w:tcPr>
          <w:p w:rsidR="004320BB" w:rsidRDefault="004320BB">
            <w:pPr>
              <w:spacing w:line="360" w:lineRule="auto"/>
              <w:ind w:right="-2" w:firstLine="119"/>
              <w:jc w:val="center"/>
            </w:pPr>
            <w:r>
              <w:t>5,43</w:t>
            </w:r>
          </w:p>
        </w:tc>
      </w:tr>
    </w:tbl>
    <w:p w:rsidR="00430B6E" w:rsidRDefault="00430B6E" w:rsidP="00430B6E">
      <w:pPr>
        <w:rPr>
          <w:sz w:val="24"/>
          <w:szCs w:val="24"/>
        </w:rPr>
      </w:pPr>
    </w:p>
    <w:p w:rsidR="00430B6E" w:rsidRDefault="00430B6E" w:rsidP="00430B6E"/>
    <w:p w:rsidR="00430B6E" w:rsidRDefault="00430B6E" w:rsidP="00430B6E"/>
    <w:p w:rsidR="00430B6E" w:rsidRDefault="00430B6E" w:rsidP="00430B6E"/>
    <w:p w:rsidR="000714E4" w:rsidRDefault="000714E4" w:rsidP="00430B6E"/>
    <w:p w:rsidR="00430B6E" w:rsidRDefault="00430B6E" w:rsidP="00430B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Продолжение приложения 1 </w:t>
      </w:r>
    </w:p>
    <w:p w:rsidR="00430B6E" w:rsidRDefault="00430B6E" w:rsidP="00430B6E">
      <w:pPr>
        <w:jc w:val="right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1418"/>
        <w:gridCol w:w="1417"/>
        <w:gridCol w:w="1276"/>
        <w:gridCol w:w="1278"/>
      </w:tblGrid>
      <w:tr w:rsidR="00430B6E">
        <w:trPr>
          <w:trHeight w:val="285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Pr="005902D5" w:rsidRDefault="00430B6E" w:rsidP="000714E4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jc w:val="center"/>
              <w:rPr>
                <w:b/>
                <w:sz w:val="20"/>
                <w:szCs w:val="20"/>
              </w:rPr>
            </w:pPr>
            <w:r w:rsidRPr="005902D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Pr="005902D5" w:rsidRDefault="00430B6E" w:rsidP="000714E4">
            <w:pPr>
              <w:jc w:val="center"/>
              <w:rPr>
                <w:b/>
              </w:rPr>
            </w:pPr>
            <w:r w:rsidRPr="005902D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Pr="005902D5" w:rsidRDefault="00430B6E" w:rsidP="000714E4">
            <w:pPr>
              <w:jc w:val="center"/>
              <w:rPr>
                <w:b/>
              </w:rPr>
            </w:pPr>
            <w:r w:rsidRPr="005902D5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Pr="005902D5" w:rsidRDefault="00430B6E" w:rsidP="000714E4">
            <w:pPr>
              <w:jc w:val="center"/>
              <w:rPr>
                <w:b/>
              </w:rPr>
            </w:pPr>
            <w:r w:rsidRPr="005902D5">
              <w:rPr>
                <w:b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Pr="005902D5" w:rsidRDefault="00430B6E" w:rsidP="000714E4">
            <w:pPr>
              <w:jc w:val="center"/>
              <w:rPr>
                <w:b/>
              </w:rPr>
            </w:pPr>
            <w:r w:rsidRPr="005902D5">
              <w:rPr>
                <w:b/>
              </w:rPr>
              <w:t>5</w:t>
            </w:r>
          </w:p>
        </w:tc>
      </w:tr>
      <w:tr w:rsidR="00430B6E">
        <w:trPr>
          <w:trHeight w:val="285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инвестиционной деятельности: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62130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30361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</w:tr>
      <w:tr w:rsidR="00430B6E">
        <w:trPr>
          <w:trHeight w:val="300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6E" w:rsidRDefault="00430B6E">
            <w:pPr>
              <w:spacing w:line="360" w:lineRule="auto"/>
              <w:ind w:right="-2"/>
            </w:pPr>
            <w:r>
              <w:t>- приобретение дочерних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</w:tr>
      <w:tr w:rsidR="00430B6E">
        <w:trPr>
          <w:trHeight w:val="630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6E" w:rsidRDefault="00430B6E">
            <w:pPr>
              <w:spacing w:line="360" w:lineRule="auto"/>
              <w:ind w:right="-2"/>
            </w:pPr>
            <w:r>
              <w:t>- приобретение объектов основных средств, доходных вложений в материальные ценности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24210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5693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38,97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18,75</w:t>
            </w:r>
          </w:p>
        </w:tc>
      </w:tr>
      <w:tr w:rsidR="00430B6E">
        <w:trPr>
          <w:trHeight w:val="300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6E" w:rsidRDefault="00430B6E">
            <w:pPr>
              <w:spacing w:line="360" w:lineRule="auto"/>
              <w:ind w:right="-2"/>
            </w:pPr>
            <w:r>
              <w:t>- приобретение ценных бумаг и иных финансовых вложений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37920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24668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61,03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81,25</w:t>
            </w:r>
          </w:p>
        </w:tc>
      </w:tr>
      <w:tr w:rsidR="00430B6E">
        <w:trPr>
          <w:trHeight w:val="300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6E" w:rsidRDefault="00430B6E">
            <w:pPr>
              <w:spacing w:line="360" w:lineRule="auto"/>
              <w:ind w:right="-2"/>
            </w:pPr>
            <w:r>
              <w:t>- займы, предоставленные другим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</w:tr>
      <w:tr w:rsidR="00430B6E">
        <w:trPr>
          <w:trHeight w:val="285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pStyle w:val="xl39"/>
              <w:pBdr>
                <w:left w:val="none" w:sz="0" w:space="0" w:color="auto"/>
              </w:pBdr>
              <w:spacing w:before="0" w:beforeAutospacing="0" w:after="0" w:afterAutospacing="0" w:line="360" w:lineRule="auto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финансовой деятельности: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562959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336266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</w:tr>
      <w:tr w:rsidR="00430B6E">
        <w:trPr>
          <w:trHeight w:val="315"/>
          <w:jc w:val="center"/>
        </w:trPr>
        <w:tc>
          <w:tcPr>
            <w:tcW w:w="39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0B6E" w:rsidRDefault="00430B6E">
            <w:pPr>
              <w:spacing w:line="360" w:lineRule="auto"/>
              <w:ind w:right="-2"/>
            </w:pPr>
            <w:r>
              <w:t>- погашение займов и кредитов (без процентов)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507542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336266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90,16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100</w:t>
            </w:r>
          </w:p>
        </w:tc>
      </w:tr>
      <w:tr w:rsidR="00430B6E">
        <w:trPr>
          <w:trHeight w:val="315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0B6E" w:rsidRDefault="00430B6E">
            <w:pPr>
              <w:spacing w:line="360" w:lineRule="auto"/>
              <w:ind w:right="-2"/>
            </w:pPr>
            <w:r>
              <w:t>- проценты уплаченные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bottom w:w="0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55417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  <w:r>
              <w:t>9,84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bottom w:w="0" w:type="dxa"/>
              <w:right w:w="15" w:type="dxa"/>
            </w:tcMar>
            <w:vAlign w:val="center"/>
          </w:tcPr>
          <w:p w:rsidR="00430B6E" w:rsidRDefault="00430B6E">
            <w:pPr>
              <w:spacing w:line="360" w:lineRule="auto"/>
              <w:ind w:right="-2"/>
              <w:jc w:val="center"/>
            </w:pPr>
          </w:p>
        </w:tc>
      </w:tr>
    </w:tbl>
    <w:p w:rsidR="00430B6E" w:rsidRDefault="00430B6E" w:rsidP="00430B6E">
      <w:pPr>
        <w:rPr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430B6E" w:rsidRDefault="00430B6E" w:rsidP="00446984">
      <w:pPr>
        <w:ind w:firstLine="540"/>
        <w:jc w:val="right"/>
        <w:rPr>
          <w:i/>
          <w:sz w:val="24"/>
          <w:szCs w:val="24"/>
        </w:rPr>
      </w:pPr>
    </w:p>
    <w:p w:rsidR="000714E4" w:rsidRDefault="000714E4" w:rsidP="00446984">
      <w:pPr>
        <w:ind w:firstLine="540"/>
        <w:jc w:val="right"/>
        <w:rPr>
          <w:i/>
          <w:sz w:val="24"/>
          <w:szCs w:val="24"/>
        </w:rPr>
      </w:pPr>
    </w:p>
    <w:p w:rsidR="003B17DE" w:rsidRPr="009D1E63" w:rsidRDefault="003B17DE" w:rsidP="00446984">
      <w:pPr>
        <w:ind w:firstLine="540"/>
        <w:jc w:val="right"/>
        <w:rPr>
          <w:i/>
          <w:sz w:val="24"/>
          <w:szCs w:val="24"/>
        </w:rPr>
      </w:pPr>
      <w:r w:rsidRPr="009D1E63">
        <w:rPr>
          <w:i/>
          <w:sz w:val="24"/>
          <w:szCs w:val="24"/>
        </w:rPr>
        <w:t xml:space="preserve">Пример оформления списка </w:t>
      </w:r>
      <w:r w:rsidR="00762120">
        <w:rPr>
          <w:i/>
          <w:sz w:val="24"/>
          <w:szCs w:val="24"/>
        </w:rPr>
        <w:t>используемых источников</w:t>
      </w:r>
    </w:p>
    <w:p w:rsidR="00A6459B" w:rsidRDefault="00A6459B" w:rsidP="00446984">
      <w:pPr>
        <w:ind w:firstLine="540"/>
        <w:jc w:val="right"/>
        <w:rPr>
          <w:b/>
          <w:sz w:val="24"/>
          <w:szCs w:val="24"/>
          <w:u w:val="single"/>
        </w:rPr>
      </w:pPr>
    </w:p>
    <w:p w:rsidR="00A6459B" w:rsidRPr="004320BB" w:rsidRDefault="00A6459B" w:rsidP="00A6459B">
      <w:pPr>
        <w:ind w:firstLine="540"/>
        <w:jc w:val="center"/>
        <w:rPr>
          <w:b/>
          <w:sz w:val="28"/>
          <w:szCs w:val="28"/>
        </w:rPr>
      </w:pPr>
      <w:r w:rsidRPr="004320BB">
        <w:rPr>
          <w:b/>
          <w:sz w:val="28"/>
          <w:szCs w:val="28"/>
        </w:rPr>
        <w:t>Список используемых источников</w:t>
      </w:r>
    </w:p>
    <w:p w:rsidR="00F80AF9" w:rsidRDefault="00F80AF9" w:rsidP="00F80AF9">
      <w:pPr>
        <w:pStyle w:val="ae"/>
        <w:spacing w:after="0" w:line="360" w:lineRule="auto"/>
        <w:ind w:firstLine="851"/>
        <w:jc w:val="center"/>
        <w:rPr>
          <w:b/>
          <w:bCs/>
          <w:sz w:val="28"/>
          <w:szCs w:val="28"/>
        </w:rPr>
      </w:pPr>
    </w:p>
    <w:p w:rsidR="00F80AF9" w:rsidRDefault="00F80AF9" w:rsidP="00F80AF9">
      <w:pPr>
        <w:pStyle w:val="ae"/>
        <w:spacing w:after="0" w:line="360" w:lineRule="auto"/>
        <w:ind w:firstLine="85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Нормативно-правовые источники</w:t>
      </w:r>
    </w:p>
    <w:p w:rsidR="00D12134" w:rsidRDefault="00D12134" w:rsidP="00D12134">
      <w:pPr>
        <w:numPr>
          <w:ilvl w:val="0"/>
          <w:numId w:val="11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</w:t>
      </w:r>
      <w:r w:rsidR="00BC4DA6">
        <w:rPr>
          <w:sz w:val="28"/>
          <w:szCs w:val="28"/>
        </w:rPr>
        <w:t>.</w:t>
      </w:r>
      <w:r>
        <w:rPr>
          <w:sz w:val="28"/>
          <w:szCs w:val="28"/>
        </w:rPr>
        <w:t xml:space="preserve"> - Сп</w:t>
      </w:r>
      <w:r w:rsidR="00BC4DA6">
        <w:rPr>
          <w:sz w:val="28"/>
          <w:szCs w:val="28"/>
        </w:rPr>
        <w:t>б</w:t>
      </w:r>
      <w:r>
        <w:rPr>
          <w:sz w:val="28"/>
          <w:szCs w:val="28"/>
        </w:rPr>
        <w:t>.</w:t>
      </w:r>
      <w:r w:rsidR="00BC4DA6">
        <w:rPr>
          <w:sz w:val="28"/>
          <w:szCs w:val="28"/>
        </w:rPr>
        <w:t>: Полиграфуслуги, 2006. – 48 с.</w:t>
      </w:r>
    </w:p>
    <w:p w:rsidR="00D12134" w:rsidRDefault="00BC4DA6" w:rsidP="00D12134">
      <w:pPr>
        <w:numPr>
          <w:ilvl w:val="0"/>
          <w:numId w:val="11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Налоговы</w:t>
      </w:r>
      <w:r w:rsidR="00D12134">
        <w:rPr>
          <w:sz w:val="28"/>
          <w:szCs w:val="28"/>
        </w:rPr>
        <w:t>й кодекс Российской Федерации</w:t>
      </w:r>
      <w:r>
        <w:rPr>
          <w:sz w:val="28"/>
          <w:szCs w:val="28"/>
        </w:rPr>
        <w:t>. Части первая и вторая</w:t>
      </w:r>
      <w:r w:rsidR="00D12134">
        <w:rPr>
          <w:sz w:val="28"/>
          <w:szCs w:val="28"/>
        </w:rPr>
        <w:t>.</w:t>
      </w:r>
      <w:r w:rsidR="00D4481E">
        <w:rPr>
          <w:sz w:val="28"/>
          <w:szCs w:val="28"/>
        </w:rPr>
        <w:t xml:space="preserve"> – М.: Проспект, </w:t>
      </w:r>
      <w:r>
        <w:rPr>
          <w:sz w:val="28"/>
          <w:szCs w:val="28"/>
        </w:rPr>
        <w:t>2005</w:t>
      </w:r>
      <w:r w:rsidR="00D4481E">
        <w:rPr>
          <w:sz w:val="28"/>
          <w:szCs w:val="28"/>
        </w:rPr>
        <w:t>.</w:t>
      </w:r>
      <w:r>
        <w:rPr>
          <w:sz w:val="28"/>
          <w:szCs w:val="28"/>
        </w:rPr>
        <w:t xml:space="preserve"> – 624 с.</w:t>
      </w:r>
    </w:p>
    <w:p w:rsidR="00D12134" w:rsidRDefault="00BC4DA6" w:rsidP="00D12134">
      <w:pPr>
        <w:numPr>
          <w:ilvl w:val="0"/>
          <w:numId w:val="11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17 июля </w:t>
      </w:r>
      <w:smartTag w:uri="urn:schemas-microsoft-com:office:smarttags" w:element="metricconverter">
        <w:smartTagPr>
          <w:attr w:name="ProductID" w:val="1999 г"/>
        </w:smartTagPr>
        <w:r>
          <w:rPr>
            <w:sz w:val="28"/>
            <w:szCs w:val="28"/>
          </w:rPr>
          <w:t>1999 г</w:t>
        </w:r>
      </w:smartTag>
      <w:r>
        <w:rPr>
          <w:sz w:val="28"/>
          <w:szCs w:val="28"/>
        </w:rPr>
        <w:t xml:space="preserve">. «О государственной социальной помощи» (с изменениями и дополнениями) </w:t>
      </w:r>
      <w:r w:rsidRPr="00BC4DA6">
        <w:rPr>
          <w:sz w:val="28"/>
          <w:szCs w:val="28"/>
        </w:rPr>
        <w:t xml:space="preserve">// </w:t>
      </w:r>
      <w:r>
        <w:rPr>
          <w:sz w:val="28"/>
          <w:szCs w:val="28"/>
        </w:rPr>
        <w:t>СЗ</w:t>
      </w:r>
      <w:r w:rsidRPr="00BC4DA6">
        <w:rPr>
          <w:sz w:val="28"/>
          <w:szCs w:val="28"/>
        </w:rPr>
        <w:t xml:space="preserve"> </w:t>
      </w:r>
      <w:r>
        <w:rPr>
          <w:sz w:val="28"/>
          <w:szCs w:val="28"/>
        </w:rPr>
        <w:t>РФ.</w:t>
      </w:r>
      <w:r w:rsidRPr="00BC4DA6">
        <w:rPr>
          <w:sz w:val="28"/>
          <w:szCs w:val="28"/>
        </w:rPr>
        <w:t xml:space="preserve"> 1999</w:t>
      </w:r>
      <w:r>
        <w:rPr>
          <w:sz w:val="28"/>
          <w:szCs w:val="28"/>
        </w:rPr>
        <w:t>. № 29. Ст. 3699.</w:t>
      </w:r>
    </w:p>
    <w:p w:rsidR="00F80AF9" w:rsidRDefault="00F80AF9" w:rsidP="00F80AF9">
      <w:pPr>
        <w:pStyle w:val="ae"/>
        <w:spacing w:after="0" w:line="360" w:lineRule="auto"/>
        <w:ind w:firstLine="85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Учебники, монографии, брошюры</w:t>
      </w:r>
    </w:p>
    <w:p w:rsidR="00D12134" w:rsidRPr="00D12134" w:rsidRDefault="00D12134" w:rsidP="00D12134">
      <w:pPr>
        <w:numPr>
          <w:ilvl w:val="0"/>
          <w:numId w:val="11"/>
        </w:numPr>
        <w:spacing w:line="360" w:lineRule="auto"/>
        <w:ind w:left="0" w:firstLine="851"/>
        <w:jc w:val="both"/>
        <w:rPr>
          <w:b/>
          <w:bCs/>
          <w:sz w:val="28"/>
          <w:szCs w:val="28"/>
        </w:rPr>
      </w:pPr>
      <w:r w:rsidRPr="00D12134">
        <w:rPr>
          <w:sz w:val="28"/>
          <w:szCs w:val="28"/>
        </w:rPr>
        <w:t>Анашкин А.К. Механизм стабилизации национальных финансов: Монография. – М.: Экономика, 200</w:t>
      </w:r>
      <w:r>
        <w:rPr>
          <w:sz w:val="28"/>
          <w:szCs w:val="28"/>
        </w:rPr>
        <w:t>9</w:t>
      </w:r>
      <w:r w:rsidRPr="00D12134">
        <w:rPr>
          <w:sz w:val="28"/>
          <w:szCs w:val="28"/>
        </w:rPr>
        <w:t>. - 190 с.</w:t>
      </w:r>
    </w:p>
    <w:p w:rsidR="00F80AF9" w:rsidRPr="00D12134" w:rsidRDefault="00D12134" w:rsidP="00D12134">
      <w:pPr>
        <w:numPr>
          <w:ilvl w:val="0"/>
          <w:numId w:val="11"/>
        </w:numPr>
        <w:spacing w:line="360" w:lineRule="auto"/>
        <w:ind w:left="0" w:firstLine="851"/>
        <w:jc w:val="both"/>
        <w:rPr>
          <w:b/>
          <w:bCs/>
          <w:sz w:val="28"/>
          <w:szCs w:val="28"/>
        </w:rPr>
      </w:pPr>
      <w:r w:rsidRPr="00D12134">
        <w:rPr>
          <w:sz w:val="28"/>
          <w:szCs w:val="28"/>
        </w:rPr>
        <w:t xml:space="preserve">Титов В.И. Экономика предприятия: </w:t>
      </w:r>
      <w:r w:rsidR="00283BB9">
        <w:rPr>
          <w:sz w:val="28"/>
          <w:szCs w:val="28"/>
        </w:rPr>
        <w:t>У</w:t>
      </w:r>
      <w:r w:rsidRPr="00D12134">
        <w:rPr>
          <w:sz w:val="28"/>
          <w:szCs w:val="28"/>
        </w:rPr>
        <w:t>чебник. – М.: Эксмо, 2008. – 416 с.</w:t>
      </w:r>
    </w:p>
    <w:p w:rsidR="00F80AF9" w:rsidRDefault="00F80AF9" w:rsidP="00F80AF9">
      <w:pPr>
        <w:pStyle w:val="ae"/>
        <w:spacing w:after="0" w:line="360" w:lineRule="auto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Диссертации и авторефераты диссертаций</w:t>
      </w:r>
    </w:p>
    <w:p w:rsidR="00D12134" w:rsidRDefault="00D12134" w:rsidP="00D12134">
      <w:pPr>
        <w:numPr>
          <w:ilvl w:val="0"/>
          <w:numId w:val="11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Барулин С.В. Налоги в системе формирования пропорций чистого дохода: дис</w:t>
      </w:r>
      <w:r w:rsidR="00354B6D">
        <w:rPr>
          <w:sz w:val="28"/>
          <w:szCs w:val="28"/>
        </w:rPr>
        <w:t>….</w:t>
      </w:r>
      <w:r>
        <w:rPr>
          <w:sz w:val="28"/>
          <w:szCs w:val="28"/>
        </w:rPr>
        <w:t xml:space="preserve"> докт. экон. наук: 08.00.10</w:t>
      </w:r>
      <w:r w:rsidR="00354B6D">
        <w:rPr>
          <w:sz w:val="28"/>
          <w:szCs w:val="28"/>
        </w:rPr>
        <w:t>.-</w:t>
      </w:r>
      <w:r>
        <w:rPr>
          <w:sz w:val="28"/>
          <w:szCs w:val="28"/>
        </w:rPr>
        <w:t xml:space="preserve"> </w:t>
      </w:r>
      <w:r w:rsidR="00354B6D">
        <w:rPr>
          <w:sz w:val="28"/>
          <w:szCs w:val="28"/>
        </w:rPr>
        <w:t>З</w:t>
      </w:r>
      <w:r>
        <w:rPr>
          <w:sz w:val="28"/>
          <w:szCs w:val="28"/>
        </w:rPr>
        <w:t>ащищена 15.05.08</w:t>
      </w:r>
      <w:r w:rsidR="00354B6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354B6D">
        <w:rPr>
          <w:sz w:val="28"/>
          <w:szCs w:val="28"/>
        </w:rPr>
        <w:t>У</w:t>
      </w:r>
      <w:r>
        <w:rPr>
          <w:sz w:val="28"/>
          <w:szCs w:val="28"/>
        </w:rPr>
        <w:t xml:space="preserve">тв. 07.10.08 / Барулин Сергей Владимирович. - Саратов, 2008. - 323 с. </w:t>
      </w:r>
    </w:p>
    <w:p w:rsidR="00F80AF9" w:rsidRDefault="00F80AF9" w:rsidP="00F80AF9">
      <w:pPr>
        <w:pStyle w:val="ae"/>
        <w:spacing w:after="0" w:line="360" w:lineRule="auto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Периодические издания</w:t>
      </w:r>
    </w:p>
    <w:p w:rsidR="00F80AF9" w:rsidRPr="00D12134" w:rsidRDefault="00D12134" w:rsidP="00D12134">
      <w:pPr>
        <w:numPr>
          <w:ilvl w:val="0"/>
          <w:numId w:val="11"/>
        </w:numPr>
        <w:spacing w:line="360" w:lineRule="auto"/>
        <w:ind w:left="0" w:firstLine="851"/>
        <w:jc w:val="both"/>
        <w:rPr>
          <w:b/>
          <w:bCs/>
          <w:sz w:val="28"/>
          <w:szCs w:val="28"/>
        </w:rPr>
      </w:pPr>
      <w:r w:rsidRPr="00D12134">
        <w:rPr>
          <w:sz w:val="28"/>
          <w:szCs w:val="28"/>
        </w:rPr>
        <w:t xml:space="preserve">Лебедева С.Ю. Регулирование и поддержка малого и среднего предпринимательства в ЕС и России // Менеджмент в России и за рубежом.- 2009.- № 1.-С. 88-98.  </w:t>
      </w:r>
    </w:p>
    <w:p w:rsidR="00F80AF9" w:rsidRDefault="00F80AF9" w:rsidP="00F80AF9">
      <w:pPr>
        <w:pStyle w:val="ae"/>
        <w:spacing w:after="0" w:line="360" w:lineRule="auto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Электронные ресурсы</w:t>
      </w:r>
    </w:p>
    <w:p w:rsidR="00F80AF9" w:rsidRDefault="002E7B74" w:rsidP="00F80AF9">
      <w:pPr>
        <w:pStyle w:val="ae"/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0AF9">
        <w:rPr>
          <w:sz w:val="28"/>
          <w:szCs w:val="28"/>
        </w:rPr>
        <w:t xml:space="preserve">. Непомнящий А.Л. Проблемы обеспечения платежеспособности предприятий. Режим доступа: </w:t>
      </w:r>
      <w:r w:rsidR="00F80AF9" w:rsidRPr="002E7B74">
        <w:rPr>
          <w:sz w:val="28"/>
          <w:szCs w:val="28"/>
          <w:u w:val="single"/>
          <w:lang w:val="en-US"/>
        </w:rPr>
        <w:t>http</w:t>
      </w:r>
      <w:r w:rsidR="00F80AF9" w:rsidRPr="002E7B74">
        <w:rPr>
          <w:sz w:val="28"/>
          <w:szCs w:val="28"/>
          <w:u w:val="single"/>
        </w:rPr>
        <w:t xml:space="preserve">: // </w:t>
      </w:r>
      <w:r w:rsidR="00F80AF9" w:rsidRPr="00EA5442">
        <w:rPr>
          <w:sz w:val="28"/>
          <w:szCs w:val="28"/>
          <w:lang w:val="en-US"/>
        </w:rPr>
        <w:t>www</w:t>
      </w:r>
      <w:r w:rsidR="00F80AF9" w:rsidRPr="00EA5442">
        <w:rPr>
          <w:sz w:val="28"/>
          <w:szCs w:val="28"/>
        </w:rPr>
        <w:t>.</w:t>
      </w:r>
      <w:r w:rsidR="00F80AF9" w:rsidRPr="00EA5442">
        <w:rPr>
          <w:sz w:val="28"/>
          <w:szCs w:val="28"/>
          <w:lang w:val="en-US"/>
        </w:rPr>
        <w:t>psychoanalysis</w:t>
      </w:r>
      <w:r w:rsidR="00F80AF9" w:rsidRPr="00EA5442">
        <w:rPr>
          <w:sz w:val="28"/>
          <w:szCs w:val="28"/>
        </w:rPr>
        <w:t>.</w:t>
      </w:r>
      <w:r w:rsidR="00F80AF9" w:rsidRPr="00EA5442">
        <w:rPr>
          <w:sz w:val="28"/>
          <w:szCs w:val="28"/>
          <w:lang w:val="en-US"/>
        </w:rPr>
        <w:t>pl</w:t>
      </w:r>
      <w:r w:rsidR="00F80AF9" w:rsidRPr="00EA5442">
        <w:rPr>
          <w:sz w:val="28"/>
          <w:szCs w:val="28"/>
        </w:rPr>
        <w:t>.</w:t>
      </w:r>
      <w:r w:rsidR="00F80AF9" w:rsidRPr="00EA5442">
        <w:rPr>
          <w:sz w:val="28"/>
          <w:szCs w:val="28"/>
          <w:lang w:val="en-US"/>
        </w:rPr>
        <w:t>ru</w:t>
      </w:r>
      <w:r w:rsidR="00F80AF9">
        <w:rPr>
          <w:sz w:val="28"/>
          <w:szCs w:val="28"/>
        </w:rPr>
        <w:t>.</w:t>
      </w:r>
      <w:r w:rsidR="009661A0">
        <w:rPr>
          <w:sz w:val="28"/>
          <w:szCs w:val="28"/>
        </w:rPr>
        <w:t xml:space="preserve"> </w:t>
      </w:r>
    </w:p>
    <w:p w:rsidR="003B17DE" w:rsidRPr="000714E4" w:rsidRDefault="003B17DE" w:rsidP="000714E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C2882" w:rsidRDefault="004C2882" w:rsidP="000714E4">
      <w:pPr>
        <w:spacing w:line="360" w:lineRule="auto"/>
        <w:ind w:firstLine="709"/>
        <w:jc w:val="both"/>
        <w:rPr>
          <w:sz w:val="28"/>
          <w:szCs w:val="28"/>
        </w:rPr>
      </w:pPr>
    </w:p>
    <w:p w:rsidR="004320BB" w:rsidRDefault="004320BB" w:rsidP="00971E25"/>
    <w:p w:rsidR="004320BB" w:rsidRDefault="004320BB" w:rsidP="00971E25">
      <w:bookmarkStart w:id="1" w:name="_GoBack"/>
      <w:bookmarkEnd w:id="1"/>
    </w:p>
    <w:sectPr w:rsidR="004320BB" w:rsidSect="0022001A">
      <w:footerReference w:type="even" r:id="rId9"/>
      <w:footerReference w:type="default" r:id="rId10"/>
      <w:pgSz w:w="11906" w:h="16838" w:code="9"/>
      <w:pgMar w:top="567" w:right="567" w:bottom="567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A41" w:rsidRDefault="00211A41">
      <w:r>
        <w:separator/>
      </w:r>
    </w:p>
  </w:endnote>
  <w:endnote w:type="continuationSeparator" w:id="0">
    <w:p w:rsidR="00211A41" w:rsidRDefault="0021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F1" w:rsidRDefault="006C59F1" w:rsidP="006344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C59F1" w:rsidRDefault="006C59F1" w:rsidP="006344F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FE" w:rsidRPr="006344FE" w:rsidRDefault="006344FE" w:rsidP="006344FE">
    <w:pPr>
      <w:pStyle w:val="a5"/>
      <w:framePr w:wrap="around" w:vAnchor="text" w:hAnchor="margin" w:xAlign="right" w:y="1"/>
      <w:rPr>
        <w:rStyle w:val="a6"/>
        <w:sz w:val="24"/>
        <w:szCs w:val="24"/>
      </w:rPr>
    </w:pPr>
    <w:r w:rsidRPr="006344FE">
      <w:rPr>
        <w:rStyle w:val="a6"/>
        <w:sz w:val="24"/>
        <w:szCs w:val="24"/>
      </w:rPr>
      <w:fldChar w:fldCharType="begin"/>
    </w:r>
    <w:r w:rsidRPr="006344FE">
      <w:rPr>
        <w:rStyle w:val="a6"/>
        <w:sz w:val="24"/>
        <w:szCs w:val="24"/>
      </w:rPr>
      <w:instrText xml:space="preserve">PAGE  </w:instrText>
    </w:r>
    <w:r w:rsidRPr="006344FE">
      <w:rPr>
        <w:rStyle w:val="a6"/>
        <w:sz w:val="24"/>
        <w:szCs w:val="24"/>
      </w:rPr>
      <w:fldChar w:fldCharType="separate"/>
    </w:r>
    <w:r w:rsidR="00CE7117">
      <w:rPr>
        <w:rStyle w:val="a6"/>
        <w:noProof/>
        <w:sz w:val="24"/>
        <w:szCs w:val="24"/>
      </w:rPr>
      <w:t>14</w:t>
    </w:r>
    <w:r w:rsidRPr="006344FE">
      <w:rPr>
        <w:rStyle w:val="a6"/>
        <w:sz w:val="24"/>
        <w:szCs w:val="24"/>
      </w:rPr>
      <w:fldChar w:fldCharType="end"/>
    </w:r>
  </w:p>
  <w:p w:rsidR="006344FE" w:rsidRDefault="006344FE" w:rsidP="006344F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A41" w:rsidRDefault="00211A41">
      <w:r>
        <w:separator/>
      </w:r>
    </w:p>
  </w:footnote>
  <w:footnote w:type="continuationSeparator" w:id="0">
    <w:p w:rsidR="00211A41" w:rsidRDefault="00211A41">
      <w:r>
        <w:continuationSeparator/>
      </w:r>
    </w:p>
  </w:footnote>
  <w:footnote w:id="1">
    <w:p w:rsidR="00A0418B" w:rsidRPr="00A0418B" w:rsidRDefault="0022001A" w:rsidP="00A0418B">
      <w:pPr>
        <w:jc w:val="both"/>
        <w:rPr>
          <w:sz w:val="24"/>
          <w:szCs w:val="24"/>
        </w:rPr>
      </w:pPr>
      <w:r w:rsidRPr="0022001A">
        <w:rPr>
          <w:sz w:val="16"/>
          <w:szCs w:val="16"/>
        </w:rPr>
        <w:t>1</w:t>
      </w:r>
      <w:r w:rsidRPr="0022001A">
        <w:rPr>
          <w:sz w:val="24"/>
          <w:szCs w:val="24"/>
        </w:rPr>
        <w:t xml:space="preserve"> </w:t>
      </w:r>
      <w:r w:rsidR="00A0418B" w:rsidRPr="00A0418B">
        <w:rPr>
          <w:sz w:val="24"/>
          <w:szCs w:val="24"/>
        </w:rPr>
        <w:t>Российский статистический ежегодник: Стат. сб. - М.: Госкомстат России, 200</w:t>
      </w:r>
      <w:r w:rsidR="00A0418B">
        <w:rPr>
          <w:sz w:val="24"/>
          <w:szCs w:val="24"/>
        </w:rPr>
        <w:t>9</w:t>
      </w:r>
      <w:r w:rsidR="00A0418B" w:rsidRPr="00A0418B">
        <w:rPr>
          <w:sz w:val="24"/>
          <w:szCs w:val="24"/>
        </w:rPr>
        <w:t>. - с. 8</w:t>
      </w:r>
      <w:r w:rsidR="00A0418B">
        <w:rPr>
          <w:sz w:val="24"/>
          <w:szCs w:val="24"/>
        </w:rPr>
        <w:t>.</w:t>
      </w:r>
      <w:r w:rsidR="00A0418B" w:rsidRPr="00A0418B">
        <w:rPr>
          <w:sz w:val="24"/>
          <w:szCs w:val="24"/>
        </w:rPr>
        <w:t xml:space="preserve"> </w:t>
      </w:r>
    </w:p>
    <w:p w:rsidR="0022001A" w:rsidRPr="0022001A" w:rsidRDefault="0022001A" w:rsidP="0022001A">
      <w:pPr>
        <w:pStyle w:val="a3"/>
        <w:rPr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0E40"/>
    <w:multiLevelType w:val="hybridMultilevel"/>
    <w:tmpl w:val="D0F866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51740AB"/>
    <w:multiLevelType w:val="hybridMultilevel"/>
    <w:tmpl w:val="811216AC"/>
    <w:lvl w:ilvl="0" w:tplc="2C681BC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8FB0C0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B7FCE328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D618EF"/>
    <w:multiLevelType w:val="hybridMultilevel"/>
    <w:tmpl w:val="7840C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624F1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F666B"/>
    <w:multiLevelType w:val="hybridMultilevel"/>
    <w:tmpl w:val="FFF02100"/>
    <w:lvl w:ilvl="0" w:tplc="AF2A720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B65216"/>
    <w:multiLevelType w:val="multilevel"/>
    <w:tmpl w:val="92762B3E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4E000D37"/>
    <w:multiLevelType w:val="hybridMultilevel"/>
    <w:tmpl w:val="92762B3E"/>
    <w:lvl w:ilvl="0" w:tplc="2318A4E6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4F151055"/>
    <w:multiLevelType w:val="hybridMultilevel"/>
    <w:tmpl w:val="833C239E"/>
    <w:lvl w:ilvl="0" w:tplc="2318A4E6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">
    <w:nsid w:val="679637F2"/>
    <w:multiLevelType w:val="multilevel"/>
    <w:tmpl w:val="7840C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1E28E3"/>
    <w:multiLevelType w:val="hybridMultilevel"/>
    <w:tmpl w:val="2620FB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317D91"/>
    <w:multiLevelType w:val="hybridMultilevel"/>
    <w:tmpl w:val="0D24977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F3B"/>
    <w:rsid w:val="000714E4"/>
    <w:rsid w:val="0007257A"/>
    <w:rsid w:val="000A627A"/>
    <w:rsid w:val="000B0EE1"/>
    <w:rsid w:val="000B7E9A"/>
    <w:rsid w:val="000F50D5"/>
    <w:rsid w:val="00101D8A"/>
    <w:rsid w:val="00110D87"/>
    <w:rsid w:val="00124D80"/>
    <w:rsid w:val="00130B2F"/>
    <w:rsid w:val="00156035"/>
    <w:rsid w:val="00160376"/>
    <w:rsid w:val="001A3664"/>
    <w:rsid w:val="001A6B76"/>
    <w:rsid w:val="001B1D1D"/>
    <w:rsid w:val="00211A41"/>
    <w:rsid w:val="0022001A"/>
    <w:rsid w:val="0025225F"/>
    <w:rsid w:val="00265E16"/>
    <w:rsid w:val="002710AE"/>
    <w:rsid w:val="00283BB9"/>
    <w:rsid w:val="0029070D"/>
    <w:rsid w:val="002C5480"/>
    <w:rsid w:val="002C5FA9"/>
    <w:rsid w:val="002D7CEE"/>
    <w:rsid w:val="002E7B74"/>
    <w:rsid w:val="002F0D67"/>
    <w:rsid w:val="002F3001"/>
    <w:rsid w:val="002F5AE2"/>
    <w:rsid w:val="0030021E"/>
    <w:rsid w:val="00333873"/>
    <w:rsid w:val="00335365"/>
    <w:rsid w:val="00340C8E"/>
    <w:rsid w:val="00354B6D"/>
    <w:rsid w:val="00366CC2"/>
    <w:rsid w:val="003678DC"/>
    <w:rsid w:val="003844DB"/>
    <w:rsid w:val="00386EE2"/>
    <w:rsid w:val="0039280D"/>
    <w:rsid w:val="00397ED7"/>
    <w:rsid w:val="003A47E1"/>
    <w:rsid w:val="003A4C84"/>
    <w:rsid w:val="003B01F8"/>
    <w:rsid w:val="003B17DE"/>
    <w:rsid w:val="003D37E3"/>
    <w:rsid w:val="003D3DC0"/>
    <w:rsid w:val="003D74A4"/>
    <w:rsid w:val="003F45C2"/>
    <w:rsid w:val="00400A95"/>
    <w:rsid w:val="00430B6E"/>
    <w:rsid w:val="004320BB"/>
    <w:rsid w:val="00446984"/>
    <w:rsid w:val="004826A9"/>
    <w:rsid w:val="00491D6B"/>
    <w:rsid w:val="004A09C7"/>
    <w:rsid w:val="004B226B"/>
    <w:rsid w:val="004C1462"/>
    <w:rsid w:val="004C2882"/>
    <w:rsid w:val="004F1BC4"/>
    <w:rsid w:val="00507D0B"/>
    <w:rsid w:val="00557954"/>
    <w:rsid w:val="005902D5"/>
    <w:rsid w:val="00590A5C"/>
    <w:rsid w:val="005A6C83"/>
    <w:rsid w:val="005A7481"/>
    <w:rsid w:val="005A7C42"/>
    <w:rsid w:val="005F31E8"/>
    <w:rsid w:val="00605905"/>
    <w:rsid w:val="006327FC"/>
    <w:rsid w:val="006344FE"/>
    <w:rsid w:val="00640E25"/>
    <w:rsid w:val="00664757"/>
    <w:rsid w:val="00671E7E"/>
    <w:rsid w:val="00694ED6"/>
    <w:rsid w:val="006A2229"/>
    <w:rsid w:val="006A4D59"/>
    <w:rsid w:val="006B221E"/>
    <w:rsid w:val="006C08AE"/>
    <w:rsid w:val="006C40D2"/>
    <w:rsid w:val="006C59F1"/>
    <w:rsid w:val="007142D0"/>
    <w:rsid w:val="0071484F"/>
    <w:rsid w:val="007262AE"/>
    <w:rsid w:val="00737D6B"/>
    <w:rsid w:val="00751F68"/>
    <w:rsid w:val="007529E7"/>
    <w:rsid w:val="00756F98"/>
    <w:rsid w:val="00757E65"/>
    <w:rsid w:val="00762120"/>
    <w:rsid w:val="00781D13"/>
    <w:rsid w:val="007853BC"/>
    <w:rsid w:val="00790B4C"/>
    <w:rsid w:val="0079506B"/>
    <w:rsid w:val="007D77F9"/>
    <w:rsid w:val="007E453C"/>
    <w:rsid w:val="007E7774"/>
    <w:rsid w:val="007F2AF8"/>
    <w:rsid w:val="007F611A"/>
    <w:rsid w:val="00803753"/>
    <w:rsid w:val="00842CDB"/>
    <w:rsid w:val="00843A35"/>
    <w:rsid w:val="00845102"/>
    <w:rsid w:val="008548ED"/>
    <w:rsid w:val="00867230"/>
    <w:rsid w:val="00870326"/>
    <w:rsid w:val="00871AE9"/>
    <w:rsid w:val="008F5686"/>
    <w:rsid w:val="00916E2D"/>
    <w:rsid w:val="00935708"/>
    <w:rsid w:val="009452A2"/>
    <w:rsid w:val="00957F2E"/>
    <w:rsid w:val="009661A0"/>
    <w:rsid w:val="00967BF7"/>
    <w:rsid w:val="00971E25"/>
    <w:rsid w:val="0097601F"/>
    <w:rsid w:val="00987029"/>
    <w:rsid w:val="009B717E"/>
    <w:rsid w:val="009B7297"/>
    <w:rsid w:val="009D1E63"/>
    <w:rsid w:val="009D3E19"/>
    <w:rsid w:val="009F0F88"/>
    <w:rsid w:val="009F4C42"/>
    <w:rsid w:val="009F6551"/>
    <w:rsid w:val="00A0418B"/>
    <w:rsid w:val="00A3472C"/>
    <w:rsid w:val="00A52B16"/>
    <w:rsid w:val="00A57010"/>
    <w:rsid w:val="00A6459B"/>
    <w:rsid w:val="00A70CF8"/>
    <w:rsid w:val="00AB4B7B"/>
    <w:rsid w:val="00AC11FA"/>
    <w:rsid w:val="00AC15B7"/>
    <w:rsid w:val="00AE55EA"/>
    <w:rsid w:val="00AF0A2D"/>
    <w:rsid w:val="00AF5400"/>
    <w:rsid w:val="00B02743"/>
    <w:rsid w:val="00B22340"/>
    <w:rsid w:val="00B373CF"/>
    <w:rsid w:val="00B44319"/>
    <w:rsid w:val="00B62E26"/>
    <w:rsid w:val="00B86917"/>
    <w:rsid w:val="00B90897"/>
    <w:rsid w:val="00B953D7"/>
    <w:rsid w:val="00B956C1"/>
    <w:rsid w:val="00BC45B8"/>
    <w:rsid w:val="00BC4DA6"/>
    <w:rsid w:val="00BF4254"/>
    <w:rsid w:val="00BF74AB"/>
    <w:rsid w:val="00C04255"/>
    <w:rsid w:val="00C26795"/>
    <w:rsid w:val="00C30B5F"/>
    <w:rsid w:val="00C33E4E"/>
    <w:rsid w:val="00C852E7"/>
    <w:rsid w:val="00CC1C49"/>
    <w:rsid w:val="00CE7117"/>
    <w:rsid w:val="00CF5A54"/>
    <w:rsid w:val="00D12134"/>
    <w:rsid w:val="00D20407"/>
    <w:rsid w:val="00D3228E"/>
    <w:rsid w:val="00D35C59"/>
    <w:rsid w:val="00D4481E"/>
    <w:rsid w:val="00D8454B"/>
    <w:rsid w:val="00D863E4"/>
    <w:rsid w:val="00D90C2C"/>
    <w:rsid w:val="00D96D99"/>
    <w:rsid w:val="00DA0700"/>
    <w:rsid w:val="00DA298F"/>
    <w:rsid w:val="00DA4172"/>
    <w:rsid w:val="00DC5CDD"/>
    <w:rsid w:val="00DF2C41"/>
    <w:rsid w:val="00DF2F18"/>
    <w:rsid w:val="00E3217B"/>
    <w:rsid w:val="00E33126"/>
    <w:rsid w:val="00E53829"/>
    <w:rsid w:val="00E561C7"/>
    <w:rsid w:val="00E62648"/>
    <w:rsid w:val="00E92425"/>
    <w:rsid w:val="00E975DF"/>
    <w:rsid w:val="00EA5442"/>
    <w:rsid w:val="00EB5F46"/>
    <w:rsid w:val="00EB6163"/>
    <w:rsid w:val="00EB6DE3"/>
    <w:rsid w:val="00EC113A"/>
    <w:rsid w:val="00EC41F4"/>
    <w:rsid w:val="00F80AF9"/>
    <w:rsid w:val="00F8735C"/>
    <w:rsid w:val="00F91446"/>
    <w:rsid w:val="00F9328E"/>
    <w:rsid w:val="00FC0F3B"/>
    <w:rsid w:val="00FC61B4"/>
    <w:rsid w:val="00FC69F7"/>
    <w:rsid w:val="00FD75C6"/>
    <w:rsid w:val="00FD7902"/>
    <w:rsid w:val="00FE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773781-D42D-4AB9-B781-63BA66EB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3B"/>
  </w:style>
  <w:style w:type="paragraph" w:styleId="1">
    <w:name w:val="heading 1"/>
    <w:basedOn w:val="10"/>
    <w:next w:val="a"/>
    <w:autoRedefine/>
    <w:qFormat/>
    <w:rsid w:val="00DC5CDD"/>
    <w:pPr>
      <w:keepNext/>
      <w:ind w:firstLine="709"/>
      <w:jc w:val="both"/>
      <w:outlineLvl w:val="0"/>
    </w:pPr>
    <w:rPr>
      <w:rFonts w:cs="Arial"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7F611A"/>
  </w:style>
  <w:style w:type="paragraph" w:styleId="a3">
    <w:name w:val="footnote text"/>
    <w:aliases w:val="Текст сноски Знак"/>
    <w:basedOn w:val="a"/>
    <w:link w:val="a4"/>
    <w:rsid w:val="00FC0F3B"/>
    <w:pPr>
      <w:jc w:val="both"/>
    </w:pPr>
    <w:rPr>
      <w:sz w:val="28"/>
    </w:rPr>
  </w:style>
  <w:style w:type="character" w:customStyle="1" w:styleId="a4">
    <w:name w:val="Текст виноски Знак"/>
    <w:aliases w:val="Текст сноски Знак Знак"/>
    <w:basedOn w:val="a0"/>
    <w:link w:val="a3"/>
    <w:rsid w:val="00FC0F3B"/>
    <w:rPr>
      <w:sz w:val="28"/>
      <w:lang w:val="ru-RU" w:eastAsia="ru-RU" w:bidi="ar-SA"/>
    </w:rPr>
  </w:style>
  <w:style w:type="paragraph" w:styleId="a5">
    <w:name w:val="footer"/>
    <w:basedOn w:val="a"/>
    <w:rsid w:val="001A6B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6B76"/>
  </w:style>
  <w:style w:type="character" w:styleId="a7">
    <w:name w:val="Hyperlink"/>
    <w:basedOn w:val="a0"/>
    <w:rsid w:val="00A52B16"/>
    <w:rPr>
      <w:color w:val="0000FF"/>
      <w:u w:val="single"/>
    </w:rPr>
  </w:style>
  <w:style w:type="paragraph" w:styleId="a8">
    <w:name w:val="header"/>
    <w:basedOn w:val="a"/>
    <w:rsid w:val="00971E25"/>
    <w:pPr>
      <w:tabs>
        <w:tab w:val="center" w:pos="4677"/>
        <w:tab w:val="right" w:pos="9355"/>
      </w:tabs>
    </w:pPr>
  </w:style>
  <w:style w:type="character" w:styleId="a9">
    <w:name w:val="footnote reference"/>
    <w:basedOn w:val="a0"/>
    <w:semiHidden/>
    <w:rsid w:val="00971E25"/>
    <w:rPr>
      <w:vertAlign w:val="superscript"/>
    </w:rPr>
  </w:style>
  <w:style w:type="table" w:styleId="aa">
    <w:name w:val="Table Grid"/>
    <w:basedOn w:val="a1"/>
    <w:rsid w:val="00971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9">
    <w:name w:val="xl39"/>
    <w:basedOn w:val="a"/>
    <w:rsid w:val="00430B6E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rsid w:val="00430B6E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2">
    <w:name w:val="Body Text 2"/>
    <w:basedOn w:val="a"/>
    <w:rsid w:val="00845102"/>
    <w:rPr>
      <w:sz w:val="28"/>
      <w:szCs w:val="24"/>
    </w:rPr>
  </w:style>
  <w:style w:type="paragraph" w:styleId="ab">
    <w:name w:val="Block Text"/>
    <w:basedOn w:val="a"/>
    <w:rsid w:val="00845102"/>
    <w:pPr>
      <w:spacing w:line="360" w:lineRule="auto"/>
      <w:ind w:left="540" w:right="355" w:firstLine="360"/>
    </w:pPr>
    <w:rPr>
      <w:sz w:val="24"/>
      <w:szCs w:val="24"/>
    </w:rPr>
  </w:style>
  <w:style w:type="character" w:customStyle="1" w:styleId="ac">
    <w:name w:val="Назва Знак"/>
    <w:basedOn w:val="a0"/>
    <w:link w:val="ad"/>
    <w:locked/>
    <w:rsid w:val="007853BC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styleId="ad">
    <w:name w:val="Title"/>
    <w:basedOn w:val="a"/>
    <w:link w:val="ac"/>
    <w:qFormat/>
    <w:rsid w:val="007853B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e">
    <w:name w:val="Body Text"/>
    <w:basedOn w:val="a"/>
    <w:rsid w:val="00265E16"/>
    <w:pPr>
      <w:spacing w:after="120"/>
    </w:pPr>
  </w:style>
  <w:style w:type="character" w:customStyle="1" w:styleId="af">
    <w:name w:val="Знак Знак"/>
    <w:basedOn w:val="a0"/>
    <w:semiHidden/>
    <w:locked/>
    <w:rsid w:val="00F80AF9"/>
    <w:rPr>
      <w:rFonts w:ascii="Courier New" w:hAnsi="Courier New" w:cs="Courier New"/>
      <w:color w:val="000000"/>
      <w:lang w:val="ru-RU" w:eastAsia="ru-RU" w:bidi="ar-SA"/>
    </w:rPr>
  </w:style>
  <w:style w:type="paragraph" w:styleId="af0">
    <w:name w:val="Normal (Web)"/>
    <w:basedOn w:val="a"/>
    <w:rsid w:val="00DC5CDD"/>
    <w:pPr>
      <w:spacing w:before="117" w:after="117"/>
      <w:ind w:firstLine="360"/>
      <w:jc w:val="both"/>
    </w:pPr>
    <w:rPr>
      <w:rFonts w:ascii="Verdana" w:hAnsi="Verdana"/>
      <w:color w:val="0D328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курсовой работе</vt:lpstr>
    </vt:vector>
  </TitlesOfParts>
  <Company>q</Company>
  <LinksUpToDate>false</LinksUpToDate>
  <CharactersWithSpaces>18459</CharactersWithSpaces>
  <SharedDoc>false</SharedDoc>
  <HLinks>
    <vt:vector size="6" baseType="variant">
      <vt:variant>
        <vt:i4>4521990</vt:i4>
      </vt:variant>
      <vt:variant>
        <vt:i4>3</vt:i4>
      </vt:variant>
      <vt:variant>
        <vt:i4>0</vt:i4>
      </vt:variant>
      <vt:variant>
        <vt:i4>5</vt:i4>
      </vt:variant>
      <vt:variant>
        <vt:lpwstr>http://www.psychoanalysis.pl.ru/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курсовой работе</dc:title>
  <dc:subject/>
  <dc:creator>mfua</dc:creator>
  <cp:keywords/>
  <dc:description/>
  <cp:lastModifiedBy>Irina</cp:lastModifiedBy>
  <cp:revision>2</cp:revision>
  <cp:lastPrinted>2009-09-11T07:28:00Z</cp:lastPrinted>
  <dcterms:created xsi:type="dcterms:W3CDTF">2014-08-01T13:28:00Z</dcterms:created>
  <dcterms:modified xsi:type="dcterms:W3CDTF">2014-08-01T13:28:00Z</dcterms:modified>
</cp:coreProperties>
</file>