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C22" w:rsidRPr="007820AF" w:rsidRDefault="00653C22">
      <w:pPr>
        <w:rPr>
          <w:sz w:val="28"/>
          <w:szCs w:val="28"/>
        </w:rPr>
      </w:pPr>
      <w:r w:rsidRPr="007820AF">
        <w:rPr>
          <w:sz w:val="28"/>
          <w:szCs w:val="28"/>
        </w:rPr>
        <w:t>Отдел методического обеспечения</w:t>
      </w:r>
    </w:p>
    <w:p w:rsidR="00653C22" w:rsidRPr="007820AF" w:rsidRDefault="00653C22">
      <w:pPr>
        <w:rPr>
          <w:sz w:val="28"/>
          <w:szCs w:val="28"/>
        </w:rPr>
      </w:pPr>
      <w:r w:rsidRPr="007820AF">
        <w:rPr>
          <w:sz w:val="28"/>
          <w:szCs w:val="28"/>
        </w:rPr>
        <w:t>общего среднего образования УО «РИПО»</w:t>
      </w:r>
    </w:p>
    <w:p w:rsidR="00653C22" w:rsidRPr="007820AF" w:rsidRDefault="00690186">
      <w:pPr>
        <w:rPr>
          <w:sz w:val="28"/>
          <w:szCs w:val="28"/>
        </w:rPr>
      </w:pPr>
      <w:r w:rsidRPr="007820AF">
        <w:rPr>
          <w:sz w:val="28"/>
          <w:szCs w:val="28"/>
        </w:rPr>
        <w:t>14.06.2011 г.</w:t>
      </w:r>
    </w:p>
    <w:p w:rsidR="00C1410C" w:rsidRPr="007820AF" w:rsidRDefault="00C1410C" w:rsidP="00C1410C">
      <w:pPr>
        <w:rPr>
          <w:sz w:val="28"/>
          <w:szCs w:val="28"/>
        </w:rPr>
      </w:pPr>
    </w:p>
    <w:p w:rsidR="00C1410C" w:rsidRPr="007820AF" w:rsidRDefault="00CA0AEF" w:rsidP="00C1410C">
      <w:pPr>
        <w:jc w:val="center"/>
        <w:rPr>
          <w:b/>
          <w:bCs/>
          <w:color w:val="000000"/>
          <w:spacing w:val="-6"/>
          <w:sz w:val="28"/>
          <w:szCs w:val="28"/>
        </w:rPr>
      </w:pPr>
      <w:r w:rsidRPr="007820AF">
        <w:rPr>
          <w:b/>
          <w:bCs/>
          <w:color w:val="000000"/>
          <w:spacing w:val="-6"/>
          <w:sz w:val="28"/>
          <w:szCs w:val="28"/>
        </w:rPr>
        <w:t>О</w:t>
      </w:r>
      <w:r w:rsidR="00C1410C" w:rsidRPr="007820AF">
        <w:rPr>
          <w:b/>
          <w:bCs/>
          <w:color w:val="000000"/>
          <w:spacing w:val="-6"/>
          <w:sz w:val="28"/>
          <w:szCs w:val="28"/>
        </w:rPr>
        <w:t xml:space="preserve"> преподавани</w:t>
      </w:r>
      <w:r w:rsidRPr="007820AF">
        <w:rPr>
          <w:b/>
          <w:bCs/>
          <w:color w:val="000000"/>
          <w:spacing w:val="-6"/>
          <w:sz w:val="28"/>
          <w:szCs w:val="28"/>
        </w:rPr>
        <w:t>и</w:t>
      </w:r>
      <w:r w:rsidR="00C1410C" w:rsidRPr="007820AF">
        <w:rPr>
          <w:b/>
          <w:bCs/>
          <w:color w:val="000000"/>
          <w:spacing w:val="-6"/>
          <w:sz w:val="28"/>
          <w:szCs w:val="28"/>
        </w:rPr>
        <w:t xml:space="preserve"> учебн</w:t>
      </w:r>
      <w:r w:rsidR="005E6788" w:rsidRPr="007820AF">
        <w:rPr>
          <w:b/>
          <w:bCs/>
          <w:color w:val="000000"/>
          <w:spacing w:val="-6"/>
          <w:sz w:val="28"/>
          <w:szCs w:val="28"/>
        </w:rPr>
        <w:t>ого</w:t>
      </w:r>
      <w:r w:rsidR="00C1410C" w:rsidRPr="007820AF">
        <w:rPr>
          <w:b/>
          <w:bCs/>
          <w:color w:val="000000"/>
          <w:spacing w:val="-6"/>
          <w:sz w:val="28"/>
          <w:szCs w:val="28"/>
        </w:rPr>
        <w:t xml:space="preserve"> предмет</w:t>
      </w:r>
      <w:r w:rsidR="005E6788" w:rsidRPr="007820AF">
        <w:rPr>
          <w:b/>
          <w:bCs/>
          <w:color w:val="000000"/>
          <w:spacing w:val="-6"/>
          <w:sz w:val="28"/>
          <w:szCs w:val="28"/>
        </w:rPr>
        <w:t>а</w:t>
      </w:r>
      <w:r w:rsidR="00C1410C" w:rsidRPr="007820AF">
        <w:rPr>
          <w:b/>
          <w:bCs/>
          <w:color w:val="000000"/>
          <w:spacing w:val="-6"/>
          <w:sz w:val="28"/>
          <w:szCs w:val="28"/>
        </w:rPr>
        <w:t xml:space="preserve"> </w:t>
      </w:r>
    </w:p>
    <w:p w:rsidR="00C1410C" w:rsidRPr="007820AF" w:rsidRDefault="00C1410C" w:rsidP="00C1410C">
      <w:pPr>
        <w:jc w:val="center"/>
        <w:rPr>
          <w:b/>
          <w:bCs/>
          <w:color w:val="000000"/>
          <w:spacing w:val="-6"/>
          <w:sz w:val="28"/>
          <w:szCs w:val="28"/>
        </w:rPr>
      </w:pPr>
      <w:r w:rsidRPr="007820AF">
        <w:rPr>
          <w:b/>
          <w:bCs/>
          <w:color w:val="000000"/>
          <w:spacing w:val="-6"/>
          <w:sz w:val="28"/>
          <w:szCs w:val="28"/>
        </w:rPr>
        <w:t>(</w:t>
      </w:r>
      <w:r w:rsidR="00690186" w:rsidRPr="007820AF">
        <w:rPr>
          <w:b/>
          <w:bCs/>
          <w:color w:val="000000"/>
          <w:spacing w:val="-6"/>
          <w:sz w:val="28"/>
          <w:szCs w:val="28"/>
        </w:rPr>
        <w:t>учебн</w:t>
      </w:r>
      <w:r w:rsidR="005E6788" w:rsidRPr="007820AF">
        <w:rPr>
          <w:b/>
          <w:bCs/>
          <w:color w:val="000000"/>
          <w:spacing w:val="-6"/>
          <w:sz w:val="28"/>
          <w:szCs w:val="28"/>
        </w:rPr>
        <w:t>ой</w:t>
      </w:r>
      <w:r w:rsidR="00690186" w:rsidRPr="007820AF">
        <w:rPr>
          <w:b/>
          <w:bCs/>
          <w:color w:val="000000"/>
          <w:spacing w:val="-6"/>
          <w:sz w:val="28"/>
          <w:szCs w:val="28"/>
        </w:rPr>
        <w:t xml:space="preserve"> </w:t>
      </w:r>
      <w:r w:rsidRPr="007820AF">
        <w:rPr>
          <w:b/>
          <w:bCs/>
          <w:color w:val="000000"/>
          <w:spacing w:val="-6"/>
          <w:sz w:val="28"/>
          <w:szCs w:val="28"/>
        </w:rPr>
        <w:t>дисциплин</w:t>
      </w:r>
      <w:r w:rsidR="005E6788" w:rsidRPr="007820AF">
        <w:rPr>
          <w:b/>
          <w:bCs/>
          <w:color w:val="000000"/>
          <w:spacing w:val="-6"/>
          <w:sz w:val="28"/>
          <w:szCs w:val="28"/>
        </w:rPr>
        <w:t>ы</w:t>
      </w:r>
      <w:r w:rsidRPr="007820AF">
        <w:rPr>
          <w:b/>
          <w:bCs/>
          <w:color w:val="000000"/>
          <w:spacing w:val="-6"/>
          <w:sz w:val="28"/>
          <w:szCs w:val="28"/>
        </w:rPr>
        <w:t xml:space="preserve">) </w:t>
      </w:r>
      <w:r w:rsidR="005E6788" w:rsidRPr="007820AF">
        <w:rPr>
          <w:b/>
          <w:bCs/>
          <w:color w:val="000000"/>
          <w:spacing w:val="-6"/>
          <w:sz w:val="28"/>
          <w:szCs w:val="28"/>
          <w:lang w:val="be-BY"/>
        </w:rPr>
        <w:t>“Обществоведение”</w:t>
      </w:r>
    </w:p>
    <w:p w:rsidR="00CA0AEF" w:rsidRPr="007820AF" w:rsidRDefault="00C1410C" w:rsidP="00C1410C">
      <w:pPr>
        <w:jc w:val="center"/>
        <w:rPr>
          <w:b/>
          <w:bCs/>
          <w:color w:val="000000"/>
          <w:spacing w:val="-6"/>
          <w:sz w:val="28"/>
          <w:szCs w:val="28"/>
        </w:rPr>
      </w:pPr>
      <w:r w:rsidRPr="007820AF">
        <w:rPr>
          <w:b/>
          <w:bCs/>
          <w:color w:val="000000"/>
          <w:spacing w:val="-6"/>
          <w:sz w:val="28"/>
          <w:szCs w:val="28"/>
        </w:rPr>
        <w:t>в 20</w:t>
      </w:r>
      <w:r w:rsidR="005E6788" w:rsidRPr="007820AF">
        <w:rPr>
          <w:b/>
          <w:bCs/>
          <w:color w:val="000000"/>
          <w:spacing w:val="-6"/>
          <w:sz w:val="28"/>
          <w:szCs w:val="28"/>
        </w:rPr>
        <w:t>11</w:t>
      </w:r>
      <w:r w:rsidRPr="007820AF">
        <w:rPr>
          <w:b/>
          <w:bCs/>
          <w:color w:val="000000"/>
          <w:spacing w:val="-6"/>
          <w:sz w:val="28"/>
          <w:szCs w:val="28"/>
        </w:rPr>
        <w:t>/201</w:t>
      </w:r>
      <w:r w:rsidR="005E6788" w:rsidRPr="007820AF">
        <w:rPr>
          <w:b/>
          <w:bCs/>
          <w:color w:val="000000"/>
          <w:spacing w:val="-6"/>
          <w:sz w:val="28"/>
          <w:szCs w:val="28"/>
        </w:rPr>
        <w:t>2</w:t>
      </w:r>
      <w:r w:rsidRPr="007820AF">
        <w:rPr>
          <w:b/>
          <w:bCs/>
          <w:color w:val="000000"/>
          <w:spacing w:val="-6"/>
          <w:sz w:val="28"/>
          <w:szCs w:val="28"/>
        </w:rPr>
        <w:t xml:space="preserve"> учебном году</w:t>
      </w:r>
      <w:r w:rsidR="00CA0AEF" w:rsidRPr="007820AF">
        <w:rPr>
          <w:b/>
          <w:bCs/>
          <w:color w:val="000000"/>
          <w:spacing w:val="-6"/>
          <w:sz w:val="28"/>
          <w:szCs w:val="28"/>
        </w:rPr>
        <w:t xml:space="preserve"> </w:t>
      </w:r>
    </w:p>
    <w:p w:rsidR="00C1410C" w:rsidRPr="007820AF" w:rsidRDefault="00CA0AEF" w:rsidP="00C1410C">
      <w:pPr>
        <w:jc w:val="center"/>
        <w:rPr>
          <w:b/>
          <w:bCs/>
          <w:color w:val="000000"/>
          <w:spacing w:val="-6"/>
          <w:sz w:val="28"/>
          <w:szCs w:val="28"/>
        </w:rPr>
      </w:pPr>
      <w:r w:rsidRPr="007820AF">
        <w:rPr>
          <w:b/>
          <w:bCs/>
          <w:color w:val="000000"/>
          <w:spacing w:val="-6"/>
          <w:sz w:val="28"/>
          <w:szCs w:val="28"/>
        </w:rPr>
        <w:t>(методические рекомендации)</w:t>
      </w:r>
    </w:p>
    <w:p w:rsidR="00CA0AEF" w:rsidRPr="007820AF" w:rsidRDefault="00CA0AEF" w:rsidP="00C1410C">
      <w:pPr>
        <w:pStyle w:val="af0"/>
        <w:tabs>
          <w:tab w:val="left" w:pos="2730"/>
        </w:tabs>
        <w:ind w:firstLine="720"/>
        <w:jc w:val="both"/>
        <w:outlineLvl w:val="0"/>
        <w:rPr>
          <w:b w:val="0"/>
          <w:sz w:val="28"/>
          <w:szCs w:val="28"/>
          <w:lang w:val="ru-RU"/>
        </w:rPr>
      </w:pPr>
    </w:p>
    <w:p w:rsidR="007B3788" w:rsidRPr="007820AF" w:rsidRDefault="00C1410C" w:rsidP="00C1410C">
      <w:pPr>
        <w:pStyle w:val="af0"/>
        <w:tabs>
          <w:tab w:val="left" w:pos="2730"/>
        </w:tabs>
        <w:ind w:firstLine="720"/>
        <w:jc w:val="both"/>
        <w:outlineLvl w:val="0"/>
        <w:rPr>
          <w:b w:val="0"/>
          <w:sz w:val="28"/>
          <w:szCs w:val="28"/>
          <w:lang w:val="ru-RU"/>
        </w:rPr>
      </w:pPr>
      <w:r w:rsidRPr="007820AF">
        <w:rPr>
          <w:b w:val="0"/>
          <w:sz w:val="28"/>
          <w:szCs w:val="28"/>
          <w:lang w:val="ru-RU"/>
        </w:rPr>
        <w:t>Методические рекомендации подготовлены в соответствии с и</w:t>
      </w:r>
      <w:r w:rsidRPr="007820AF">
        <w:rPr>
          <w:b w:val="0"/>
          <w:sz w:val="28"/>
          <w:szCs w:val="28"/>
        </w:rPr>
        <w:t>нструктивно-методическ</w:t>
      </w:r>
      <w:r w:rsidRPr="007820AF">
        <w:rPr>
          <w:b w:val="0"/>
          <w:sz w:val="28"/>
          <w:szCs w:val="28"/>
          <w:lang w:val="ru-RU"/>
        </w:rPr>
        <w:t>им</w:t>
      </w:r>
      <w:r w:rsidR="007B3788" w:rsidRPr="007820AF">
        <w:rPr>
          <w:b w:val="0"/>
          <w:sz w:val="28"/>
          <w:szCs w:val="28"/>
        </w:rPr>
        <w:t xml:space="preserve"> письмо</w:t>
      </w:r>
      <w:r w:rsidRPr="007820AF">
        <w:rPr>
          <w:b w:val="0"/>
          <w:sz w:val="28"/>
          <w:szCs w:val="28"/>
          <w:lang w:val="ru-RU"/>
        </w:rPr>
        <w:t xml:space="preserve">м </w:t>
      </w:r>
      <w:r w:rsidR="007B3788" w:rsidRPr="007820AF">
        <w:rPr>
          <w:b w:val="0"/>
          <w:sz w:val="28"/>
          <w:szCs w:val="28"/>
        </w:rPr>
        <w:t>Министерства образования Республики Беларусь</w:t>
      </w:r>
      <w:r w:rsidRPr="007820AF">
        <w:rPr>
          <w:b w:val="0"/>
          <w:sz w:val="28"/>
          <w:szCs w:val="28"/>
          <w:lang w:val="ru-RU"/>
        </w:rPr>
        <w:t xml:space="preserve"> </w:t>
      </w:r>
      <w:r w:rsidR="007B3788" w:rsidRPr="007820AF">
        <w:rPr>
          <w:b w:val="0"/>
          <w:sz w:val="28"/>
          <w:szCs w:val="28"/>
        </w:rPr>
        <w:t xml:space="preserve">«О преподавании </w:t>
      </w:r>
      <w:r w:rsidR="007B3788" w:rsidRPr="007820AF">
        <w:rPr>
          <w:b w:val="0"/>
          <w:sz w:val="28"/>
          <w:szCs w:val="28"/>
          <w:lang w:val="ru-RU"/>
        </w:rPr>
        <w:t>учебного предмета «</w:t>
      </w:r>
      <w:r w:rsidR="005E6788" w:rsidRPr="007820AF">
        <w:rPr>
          <w:b w:val="0"/>
          <w:sz w:val="28"/>
          <w:szCs w:val="28"/>
          <w:lang w:val="ru-RU"/>
        </w:rPr>
        <w:t>Обществоведение</w:t>
      </w:r>
      <w:r w:rsidR="007B3788" w:rsidRPr="007820AF">
        <w:rPr>
          <w:b w:val="0"/>
          <w:sz w:val="28"/>
          <w:szCs w:val="28"/>
          <w:lang w:val="ru-RU"/>
        </w:rPr>
        <w:t>»</w:t>
      </w:r>
      <w:r w:rsidR="007B3788" w:rsidRPr="007820AF">
        <w:rPr>
          <w:b w:val="0"/>
          <w:sz w:val="28"/>
          <w:szCs w:val="28"/>
        </w:rPr>
        <w:t xml:space="preserve"> в </w:t>
      </w:r>
      <w:r w:rsidR="007B3788" w:rsidRPr="007820AF">
        <w:rPr>
          <w:b w:val="0"/>
          <w:sz w:val="28"/>
          <w:szCs w:val="28"/>
          <w:lang w:val="be-BY"/>
        </w:rPr>
        <w:t>2011</w:t>
      </w:r>
      <w:r w:rsidR="007B3788" w:rsidRPr="007820AF">
        <w:rPr>
          <w:b w:val="0"/>
          <w:sz w:val="28"/>
          <w:szCs w:val="28"/>
        </w:rPr>
        <w:t>/</w:t>
      </w:r>
      <w:r w:rsidR="007B3788" w:rsidRPr="007820AF">
        <w:rPr>
          <w:b w:val="0"/>
          <w:sz w:val="28"/>
          <w:szCs w:val="28"/>
          <w:lang w:val="be-BY"/>
        </w:rPr>
        <w:t xml:space="preserve">2012 </w:t>
      </w:r>
      <w:r w:rsidR="007B3788" w:rsidRPr="007820AF">
        <w:rPr>
          <w:b w:val="0"/>
          <w:sz w:val="28"/>
          <w:szCs w:val="28"/>
        </w:rPr>
        <w:t>учебном году»</w:t>
      </w:r>
      <w:r w:rsidRPr="007820AF">
        <w:rPr>
          <w:b w:val="0"/>
          <w:sz w:val="28"/>
          <w:szCs w:val="28"/>
          <w:lang w:val="ru-RU"/>
        </w:rPr>
        <w:t xml:space="preserve"> с учетом особенностей организации образовательного процесса в учреждениях </w:t>
      </w:r>
      <w:r w:rsidR="00690186" w:rsidRPr="007820AF">
        <w:rPr>
          <w:b w:val="0"/>
          <w:sz w:val="28"/>
          <w:szCs w:val="28"/>
          <w:lang w:val="ru-RU"/>
        </w:rPr>
        <w:t>профессионально-технического и среднего специального образования (далее – учреждения образования).</w:t>
      </w:r>
    </w:p>
    <w:p w:rsidR="005E6788" w:rsidRPr="007820AF" w:rsidRDefault="005E6788" w:rsidP="005E6788">
      <w:pPr>
        <w:pStyle w:val="30"/>
        <w:spacing w:after="0"/>
        <w:ind w:left="0" w:firstLine="709"/>
        <w:jc w:val="both"/>
        <w:rPr>
          <w:sz w:val="28"/>
          <w:szCs w:val="28"/>
        </w:rPr>
      </w:pPr>
      <w:r w:rsidRPr="007820AF">
        <w:rPr>
          <w:b/>
          <w:sz w:val="28"/>
          <w:szCs w:val="28"/>
          <w:lang w:val="ru-RU"/>
        </w:rPr>
        <w:t>В процессе преподавания обществоведения необходимо руководствоваться следующим</w:t>
      </w:r>
      <w:r w:rsidRPr="007820AF">
        <w:rPr>
          <w:sz w:val="28"/>
          <w:szCs w:val="28"/>
          <w:lang w:val="ru-RU"/>
        </w:rPr>
        <w:t>:</w:t>
      </w:r>
    </w:p>
    <w:p w:rsidR="00115EF4" w:rsidRPr="007820AF" w:rsidRDefault="00115EF4" w:rsidP="00115EF4">
      <w:pPr>
        <w:pStyle w:val="30"/>
        <w:spacing w:after="0"/>
        <w:ind w:left="0"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Концепци</w:t>
      </w:r>
      <w:r w:rsidRPr="007820AF">
        <w:rPr>
          <w:sz w:val="28"/>
          <w:szCs w:val="28"/>
          <w:lang w:val="ru-RU"/>
        </w:rPr>
        <w:t>ей</w:t>
      </w:r>
      <w:r w:rsidRPr="007820AF">
        <w:rPr>
          <w:sz w:val="28"/>
          <w:szCs w:val="28"/>
        </w:rPr>
        <w:t xml:space="preserve"> учебного предмета «</w:t>
      </w:r>
      <w:r w:rsidRPr="007820AF">
        <w:rPr>
          <w:sz w:val="28"/>
          <w:szCs w:val="28"/>
          <w:lang w:val="ru-RU"/>
        </w:rPr>
        <w:t>Обществоведение</w:t>
      </w:r>
      <w:r w:rsidRPr="007820AF">
        <w:rPr>
          <w:sz w:val="28"/>
          <w:szCs w:val="28"/>
        </w:rPr>
        <w:t>»;</w:t>
      </w:r>
    </w:p>
    <w:p w:rsidR="00115EF4" w:rsidRPr="007820AF" w:rsidRDefault="00115EF4" w:rsidP="00115EF4">
      <w:pPr>
        <w:ind w:firstLine="709"/>
        <w:jc w:val="both"/>
        <w:rPr>
          <w:sz w:val="28"/>
          <w:szCs w:val="28"/>
          <w:lang w:val="be-BY"/>
        </w:rPr>
      </w:pPr>
      <w:r w:rsidRPr="007820AF">
        <w:rPr>
          <w:sz w:val="28"/>
          <w:szCs w:val="28"/>
        </w:rPr>
        <w:t>образовательным стандартом учебного предмета «Обществове</w:t>
      </w:r>
      <w:r w:rsidRPr="007820AF">
        <w:rPr>
          <w:sz w:val="28"/>
          <w:szCs w:val="28"/>
          <w:lang w:val="be-BY"/>
        </w:rPr>
        <w:t>-</w:t>
      </w:r>
      <w:r w:rsidRPr="007820AF">
        <w:rPr>
          <w:sz w:val="28"/>
          <w:szCs w:val="28"/>
        </w:rPr>
        <w:t xml:space="preserve">дение», который </w:t>
      </w:r>
      <w:r w:rsidR="00A1400B" w:rsidRPr="007820AF">
        <w:rPr>
          <w:sz w:val="28"/>
          <w:szCs w:val="28"/>
        </w:rPr>
        <w:t>определяет требования</w:t>
      </w:r>
      <w:r w:rsidRPr="007820AF">
        <w:rPr>
          <w:sz w:val="28"/>
          <w:szCs w:val="28"/>
        </w:rPr>
        <w:t xml:space="preserve"> к содержанию учебно-программной документации образовательных программ общего среднего образования, организации образовательного процесса, максимальному объ</w:t>
      </w:r>
      <w:r w:rsidRPr="007820AF">
        <w:rPr>
          <w:sz w:val="28"/>
          <w:szCs w:val="28"/>
          <w:lang w:val="be-BY"/>
        </w:rPr>
        <w:t>ё</w:t>
      </w:r>
      <w:r w:rsidRPr="007820AF">
        <w:rPr>
          <w:sz w:val="28"/>
          <w:szCs w:val="28"/>
        </w:rPr>
        <w:t>му учебной нагрузки учащихся, уровню подготовки выпускников</w:t>
      </w:r>
      <w:r w:rsidR="00A1400B" w:rsidRPr="007820AF">
        <w:rPr>
          <w:sz w:val="28"/>
          <w:szCs w:val="28"/>
        </w:rPr>
        <w:t>, а также</w:t>
      </w:r>
      <w:r w:rsidRPr="007820AF">
        <w:rPr>
          <w:sz w:val="28"/>
          <w:szCs w:val="28"/>
        </w:rPr>
        <w:t xml:space="preserve"> устанавливает нормы оценки результатов учебной деятельности учащихся</w:t>
      </w:r>
      <w:r w:rsidRPr="007820AF">
        <w:rPr>
          <w:sz w:val="28"/>
          <w:szCs w:val="28"/>
          <w:lang w:val="be-BY"/>
        </w:rPr>
        <w:t>;</w:t>
      </w:r>
    </w:p>
    <w:p w:rsidR="00115EF4" w:rsidRPr="007820AF" w:rsidRDefault="00115EF4" w:rsidP="00115EF4">
      <w:pPr>
        <w:pStyle w:val="30"/>
        <w:spacing w:after="0"/>
        <w:ind w:left="0" w:firstLine="709"/>
        <w:jc w:val="both"/>
        <w:rPr>
          <w:sz w:val="28"/>
          <w:szCs w:val="28"/>
          <w:lang w:val="ru-RU"/>
        </w:rPr>
      </w:pPr>
      <w:r w:rsidRPr="007820AF">
        <w:rPr>
          <w:sz w:val="28"/>
          <w:szCs w:val="28"/>
          <w:lang w:val="ru-RU"/>
        </w:rPr>
        <w:t xml:space="preserve">учебной программой для </w:t>
      </w:r>
      <w:r w:rsidRPr="007820AF">
        <w:rPr>
          <w:sz w:val="28"/>
          <w:szCs w:val="28"/>
        </w:rPr>
        <w:t xml:space="preserve">учреждений общего среднего образования </w:t>
      </w:r>
      <w:r w:rsidRPr="007820AF">
        <w:rPr>
          <w:sz w:val="28"/>
          <w:szCs w:val="28"/>
          <w:lang w:val="ru-RU"/>
        </w:rPr>
        <w:t xml:space="preserve">с русским (белорусским) языком обучения </w:t>
      </w:r>
      <w:r w:rsidRPr="007820AF">
        <w:rPr>
          <w:b/>
          <w:sz w:val="28"/>
          <w:szCs w:val="28"/>
          <w:lang w:val="ru-RU"/>
        </w:rPr>
        <w:t xml:space="preserve">«Обществоведение» </w:t>
      </w:r>
      <w:r w:rsidRPr="007820AF">
        <w:rPr>
          <w:b/>
          <w:sz w:val="28"/>
          <w:szCs w:val="28"/>
          <w:lang w:val="en-US"/>
        </w:rPr>
        <w:t>IX</w:t>
      </w:r>
      <w:r w:rsidRPr="007820AF">
        <w:rPr>
          <w:b/>
          <w:sz w:val="28"/>
          <w:szCs w:val="28"/>
        </w:rPr>
        <w:t>–</w:t>
      </w:r>
      <w:r w:rsidRPr="007820AF">
        <w:rPr>
          <w:b/>
          <w:sz w:val="28"/>
          <w:szCs w:val="28"/>
          <w:lang w:val="en-US"/>
        </w:rPr>
        <w:t>XI</w:t>
      </w:r>
      <w:r w:rsidRPr="007820AF">
        <w:rPr>
          <w:b/>
          <w:sz w:val="28"/>
          <w:szCs w:val="28"/>
        </w:rPr>
        <w:t xml:space="preserve"> классы</w:t>
      </w:r>
      <w:r w:rsidRPr="007820AF">
        <w:rPr>
          <w:b/>
          <w:sz w:val="28"/>
          <w:szCs w:val="28"/>
          <w:lang w:val="ru-RU"/>
        </w:rPr>
        <w:t xml:space="preserve">. — </w:t>
      </w:r>
      <w:r w:rsidRPr="007820AF">
        <w:rPr>
          <w:sz w:val="28"/>
          <w:szCs w:val="28"/>
        </w:rPr>
        <w:t>М</w:t>
      </w:r>
      <w:r w:rsidRPr="007820AF">
        <w:rPr>
          <w:sz w:val="28"/>
          <w:szCs w:val="28"/>
          <w:lang w:val="ru-RU"/>
        </w:rPr>
        <w:t>инск</w:t>
      </w:r>
      <w:r w:rsidRPr="007820AF">
        <w:rPr>
          <w:sz w:val="28"/>
          <w:szCs w:val="28"/>
        </w:rPr>
        <w:t>: Национальный институт образования, 2009</w:t>
      </w:r>
      <w:r w:rsidRPr="007820AF">
        <w:rPr>
          <w:sz w:val="28"/>
          <w:szCs w:val="28"/>
          <w:lang w:val="ru-RU"/>
        </w:rPr>
        <w:t>;</w:t>
      </w:r>
    </w:p>
    <w:p w:rsidR="00115EF4" w:rsidRPr="007820AF" w:rsidRDefault="00115EF4" w:rsidP="00A1400B">
      <w:pPr>
        <w:pStyle w:val="30"/>
        <w:spacing w:after="0"/>
        <w:ind w:left="0" w:firstLine="709"/>
        <w:jc w:val="both"/>
        <w:rPr>
          <w:sz w:val="28"/>
          <w:szCs w:val="28"/>
          <w:lang w:val="ru-RU"/>
        </w:rPr>
      </w:pPr>
      <w:r w:rsidRPr="007820AF">
        <w:rPr>
          <w:sz w:val="28"/>
          <w:szCs w:val="28"/>
          <w:lang w:val="ru-RU"/>
        </w:rPr>
        <w:t>cанитарными нормами, правилами и гигиеническими нормативами «Гигиенические требования к устройству, содержанию и организации образовательного процесса в учреждениях общего среднего образования», утверждёнными Министерством здравоохранения Республики Беларусь</w:t>
      </w:r>
      <w:r w:rsidR="00CA0AEF" w:rsidRPr="007820AF">
        <w:rPr>
          <w:sz w:val="28"/>
          <w:szCs w:val="28"/>
          <w:lang w:val="ru-RU"/>
        </w:rPr>
        <w:t>;</w:t>
      </w:r>
      <w:r w:rsidRPr="007820AF">
        <w:rPr>
          <w:sz w:val="28"/>
          <w:szCs w:val="28"/>
          <w:lang w:val="ru-RU"/>
        </w:rPr>
        <w:t xml:space="preserve"> </w:t>
      </w:r>
    </w:p>
    <w:p w:rsidR="00115EF4" w:rsidRPr="007820AF" w:rsidRDefault="00115EF4" w:rsidP="00115EF4">
      <w:pPr>
        <w:pStyle w:val="30"/>
        <w:spacing w:after="0"/>
        <w:ind w:left="0" w:firstLine="709"/>
        <w:jc w:val="both"/>
        <w:rPr>
          <w:sz w:val="28"/>
          <w:szCs w:val="28"/>
        </w:rPr>
      </w:pPr>
      <w:r w:rsidRPr="007820AF">
        <w:rPr>
          <w:sz w:val="28"/>
          <w:szCs w:val="28"/>
          <w:lang w:val="ru-RU"/>
        </w:rPr>
        <w:t>Правилами проведения</w:t>
      </w:r>
      <w:r w:rsidRPr="007820AF">
        <w:rPr>
          <w:sz w:val="28"/>
          <w:szCs w:val="28"/>
        </w:rPr>
        <w:t xml:space="preserve"> аттестации учащихся при освоении содержания образовательных программ </w:t>
      </w:r>
      <w:r w:rsidR="009414D8" w:rsidRPr="007820AF">
        <w:rPr>
          <w:sz w:val="28"/>
          <w:szCs w:val="28"/>
          <w:lang w:val="ru-RU"/>
        </w:rPr>
        <w:t xml:space="preserve">профессионально-технического и среднего специального </w:t>
      </w:r>
      <w:r w:rsidRPr="007820AF">
        <w:rPr>
          <w:sz w:val="28"/>
          <w:szCs w:val="28"/>
        </w:rPr>
        <w:t xml:space="preserve"> образования, утвержд</w:t>
      </w:r>
      <w:r w:rsidRPr="007820AF">
        <w:rPr>
          <w:sz w:val="28"/>
          <w:szCs w:val="28"/>
          <w:lang w:val="ru-RU"/>
        </w:rPr>
        <w:t>ё</w:t>
      </w:r>
      <w:r w:rsidRPr="007820AF">
        <w:rPr>
          <w:sz w:val="28"/>
          <w:szCs w:val="28"/>
        </w:rPr>
        <w:t>нными Министерством образования Республики Беларусь.</w:t>
      </w:r>
    </w:p>
    <w:p w:rsidR="009E4C35" w:rsidRPr="007820AF" w:rsidRDefault="00CA0AEF" w:rsidP="009E4C35">
      <w:pPr>
        <w:pStyle w:val="a3"/>
        <w:ind w:firstLine="720"/>
        <w:jc w:val="both"/>
        <w:rPr>
          <w:szCs w:val="28"/>
        </w:rPr>
      </w:pPr>
      <w:r w:rsidRPr="007820AF">
        <w:rPr>
          <w:szCs w:val="28"/>
        </w:rPr>
        <w:t>П</w:t>
      </w:r>
      <w:r w:rsidR="009E4C35" w:rsidRPr="007820AF">
        <w:rPr>
          <w:szCs w:val="28"/>
        </w:rPr>
        <w:t>реподавател</w:t>
      </w:r>
      <w:r w:rsidRPr="007820AF">
        <w:rPr>
          <w:szCs w:val="28"/>
        </w:rPr>
        <w:t>ям также</w:t>
      </w:r>
      <w:r w:rsidR="009E4C35" w:rsidRPr="007820AF">
        <w:rPr>
          <w:szCs w:val="28"/>
        </w:rPr>
        <w:t xml:space="preserve"> </w:t>
      </w:r>
      <w:r w:rsidR="002050B8" w:rsidRPr="007820AF">
        <w:rPr>
          <w:szCs w:val="28"/>
        </w:rPr>
        <w:t>рекомендуется</w:t>
      </w:r>
      <w:r w:rsidR="009E4C35" w:rsidRPr="007820AF">
        <w:rPr>
          <w:szCs w:val="28"/>
        </w:rPr>
        <w:t xml:space="preserve"> </w:t>
      </w:r>
      <w:r w:rsidR="002050B8" w:rsidRPr="007820AF">
        <w:rPr>
          <w:szCs w:val="28"/>
        </w:rPr>
        <w:t>использовать</w:t>
      </w:r>
      <w:r w:rsidR="009E4C35" w:rsidRPr="007820AF">
        <w:rPr>
          <w:szCs w:val="28"/>
        </w:rPr>
        <w:t xml:space="preserve"> </w:t>
      </w:r>
      <w:r w:rsidR="002050B8" w:rsidRPr="007820AF">
        <w:rPr>
          <w:b/>
          <w:szCs w:val="28"/>
        </w:rPr>
        <w:t>тематическое</w:t>
      </w:r>
      <w:r w:rsidR="009E4C35" w:rsidRPr="007820AF">
        <w:rPr>
          <w:b/>
          <w:szCs w:val="28"/>
        </w:rPr>
        <w:t xml:space="preserve"> планирование</w:t>
      </w:r>
      <w:r w:rsidR="009E4C35" w:rsidRPr="007820AF">
        <w:rPr>
          <w:szCs w:val="28"/>
        </w:rPr>
        <w:t xml:space="preserve"> «</w:t>
      </w:r>
      <w:r w:rsidR="009E4C35" w:rsidRPr="007820AF">
        <w:rPr>
          <w:b/>
          <w:szCs w:val="28"/>
        </w:rPr>
        <w:t>Обществоведение.</w:t>
      </w:r>
      <w:r w:rsidR="009E4C35" w:rsidRPr="007820AF">
        <w:rPr>
          <w:szCs w:val="28"/>
        </w:rPr>
        <w:t xml:space="preserve"> Тематическое планирование для учреждений, обеспечивающих получение профессионально-технического и среднего специального образования» (Мн., РИПО, 2009).</w:t>
      </w:r>
    </w:p>
    <w:p w:rsidR="001977A0" w:rsidRPr="007820AF" w:rsidRDefault="009E4C35" w:rsidP="001977A0">
      <w:pPr>
        <w:ind w:firstLine="709"/>
        <w:jc w:val="both"/>
        <w:rPr>
          <w:sz w:val="28"/>
          <w:szCs w:val="28"/>
          <w:lang w:val="be-BY"/>
        </w:rPr>
      </w:pPr>
      <w:r w:rsidRPr="007820AF">
        <w:rPr>
          <w:sz w:val="28"/>
          <w:szCs w:val="28"/>
        </w:rPr>
        <w:t>Перечисленные</w:t>
      </w:r>
      <w:r w:rsidR="00115EF4" w:rsidRPr="007820AF">
        <w:rPr>
          <w:sz w:val="28"/>
          <w:szCs w:val="28"/>
        </w:rPr>
        <w:t xml:space="preserve"> выше технические нормативные пр</w:t>
      </w:r>
      <w:r w:rsidR="00CA0AEF" w:rsidRPr="007820AF">
        <w:rPr>
          <w:sz w:val="28"/>
          <w:szCs w:val="28"/>
        </w:rPr>
        <w:t xml:space="preserve">авовые акты, учебная программа </w:t>
      </w:r>
      <w:r w:rsidR="00115EF4" w:rsidRPr="007820AF">
        <w:rPr>
          <w:sz w:val="28"/>
          <w:szCs w:val="28"/>
        </w:rPr>
        <w:t>размещены на сайте Министерства образования (</w:t>
      </w:r>
      <w:r w:rsidR="00115EF4" w:rsidRPr="00214096">
        <w:rPr>
          <w:sz w:val="28"/>
          <w:szCs w:val="28"/>
          <w:lang w:val="en-US"/>
        </w:rPr>
        <w:t>www</w:t>
      </w:r>
      <w:r w:rsidR="00115EF4" w:rsidRPr="00214096">
        <w:rPr>
          <w:sz w:val="28"/>
          <w:szCs w:val="28"/>
        </w:rPr>
        <w:t>.</w:t>
      </w:r>
      <w:r w:rsidR="00115EF4" w:rsidRPr="007820AF">
        <w:rPr>
          <w:sz w:val="28"/>
          <w:szCs w:val="28"/>
        </w:rPr>
        <w:t xml:space="preserve"> </w:t>
      </w:r>
      <w:r w:rsidR="00115EF4" w:rsidRPr="00214096">
        <w:rPr>
          <w:sz w:val="28"/>
          <w:szCs w:val="28"/>
          <w:lang w:val="en-US"/>
        </w:rPr>
        <w:t>minedu</w:t>
      </w:r>
      <w:r w:rsidR="00115EF4" w:rsidRPr="00214096">
        <w:rPr>
          <w:sz w:val="28"/>
          <w:szCs w:val="28"/>
        </w:rPr>
        <w:t>.</w:t>
      </w:r>
      <w:r w:rsidR="00115EF4" w:rsidRPr="00214096">
        <w:rPr>
          <w:sz w:val="28"/>
          <w:szCs w:val="28"/>
          <w:lang w:val="en-US"/>
        </w:rPr>
        <w:t>unibel</w:t>
      </w:r>
      <w:r w:rsidR="00115EF4" w:rsidRPr="00214096">
        <w:rPr>
          <w:sz w:val="28"/>
          <w:szCs w:val="28"/>
        </w:rPr>
        <w:t>.</w:t>
      </w:r>
      <w:r w:rsidR="00115EF4" w:rsidRPr="00214096">
        <w:rPr>
          <w:sz w:val="28"/>
          <w:szCs w:val="28"/>
          <w:lang w:val="en-US"/>
        </w:rPr>
        <w:t>by</w:t>
      </w:r>
      <w:r w:rsidR="00115EF4" w:rsidRPr="007820AF">
        <w:rPr>
          <w:sz w:val="28"/>
          <w:szCs w:val="28"/>
        </w:rPr>
        <w:t>) и на сайте Национального института образования (</w:t>
      </w:r>
      <w:r w:rsidR="00115EF4" w:rsidRPr="00214096">
        <w:rPr>
          <w:sz w:val="28"/>
          <w:szCs w:val="28"/>
          <w:lang w:val="en-US"/>
        </w:rPr>
        <w:t>www</w:t>
      </w:r>
      <w:r w:rsidR="00115EF4" w:rsidRPr="00214096">
        <w:rPr>
          <w:sz w:val="28"/>
          <w:szCs w:val="28"/>
        </w:rPr>
        <w:t>.</w:t>
      </w:r>
      <w:r w:rsidR="00115EF4" w:rsidRPr="00214096">
        <w:rPr>
          <w:sz w:val="28"/>
          <w:szCs w:val="28"/>
          <w:lang w:val="en-US"/>
        </w:rPr>
        <w:t>adu</w:t>
      </w:r>
      <w:r w:rsidR="00115EF4" w:rsidRPr="00214096">
        <w:rPr>
          <w:sz w:val="28"/>
          <w:szCs w:val="28"/>
        </w:rPr>
        <w:t>.</w:t>
      </w:r>
      <w:r w:rsidR="00115EF4" w:rsidRPr="00214096">
        <w:rPr>
          <w:sz w:val="28"/>
          <w:szCs w:val="28"/>
          <w:lang w:val="en-US"/>
        </w:rPr>
        <w:t>by</w:t>
      </w:r>
      <w:r w:rsidR="00115EF4" w:rsidRPr="007820AF">
        <w:rPr>
          <w:sz w:val="28"/>
          <w:szCs w:val="28"/>
        </w:rPr>
        <w:t>)</w:t>
      </w:r>
      <w:r w:rsidRPr="007820AF">
        <w:rPr>
          <w:sz w:val="28"/>
          <w:szCs w:val="28"/>
        </w:rPr>
        <w:t xml:space="preserve">, Республиканском  </w:t>
      </w:r>
      <w:r w:rsidRPr="007820AF">
        <w:rPr>
          <w:color w:val="000000"/>
          <w:spacing w:val="-6"/>
          <w:sz w:val="28"/>
          <w:szCs w:val="28"/>
        </w:rPr>
        <w:t>портале «Профессиональное образование»</w:t>
      </w:r>
      <w:r w:rsidRPr="007820AF">
        <w:rPr>
          <w:sz w:val="28"/>
          <w:szCs w:val="28"/>
        </w:rPr>
        <w:t xml:space="preserve"> </w:t>
      </w:r>
      <w:r w:rsidR="001977A0" w:rsidRPr="007820AF">
        <w:rPr>
          <w:sz w:val="28"/>
          <w:szCs w:val="28"/>
          <w:lang w:val="be-BY"/>
        </w:rPr>
        <w:t>(http://ripo.unibel.by/).</w:t>
      </w:r>
    </w:p>
    <w:p w:rsidR="009414D8" w:rsidRPr="007820AF" w:rsidRDefault="00CA0AEF" w:rsidP="009414D8">
      <w:pPr>
        <w:pStyle w:val="30"/>
        <w:spacing w:after="0"/>
        <w:ind w:left="0" w:firstLine="709"/>
        <w:jc w:val="both"/>
        <w:rPr>
          <w:sz w:val="28"/>
          <w:szCs w:val="28"/>
          <w:lang w:val="ru-RU"/>
        </w:rPr>
      </w:pPr>
      <w:r w:rsidRPr="007820AF">
        <w:rPr>
          <w:sz w:val="28"/>
          <w:szCs w:val="28"/>
          <w:lang w:val="ru-RU"/>
        </w:rPr>
        <w:t xml:space="preserve">Согласно учебным планам учреждений ПТО и ССО </w:t>
      </w:r>
      <w:r w:rsidRPr="007820AF">
        <w:rPr>
          <w:b/>
          <w:sz w:val="28"/>
          <w:szCs w:val="28"/>
          <w:lang w:val="ru-RU"/>
        </w:rPr>
        <w:t>к</w:t>
      </w:r>
      <w:r w:rsidR="009414D8" w:rsidRPr="007820AF">
        <w:rPr>
          <w:b/>
          <w:sz w:val="28"/>
          <w:szCs w:val="28"/>
          <w:lang w:val="ru-RU"/>
        </w:rPr>
        <w:t>оличество учебных часов</w:t>
      </w:r>
      <w:r w:rsidR="009414D8" w:rsidRPr="007820AF">
        <w:rPr>
          <w:sz w:val="28"/>
          <w:szCs w:val="28"/>
          <w:lang w:val="ru-RU"/>
        </w:rPr>
        <w:t xml:space="preserve"> на изучение учебного предмета (учебной дисциплины) «Обществоведение» – </w:t>
      </w:r>
      <w:r w:rsidR="009414D8" w:rsidRPr="007820AF">
        <w:rPr>
          <w:b/>
          <w:sz w:val="28"/>
          <w:szCs w:val="28"/>
          <w:lang w:val="ru-RU"/>
        </w:rPr>
        <w:t>60.</w:t>
      </w:r>
      <w:r w:rsidR="009414D8" w:rsidRPr="007820AF">
        <w:rPr>
          <w:sz w:val="28"/>
          <w:szCs w:val="28"/>
          <w:lang w:val="ru-RU"/>
        </w:rPr>
        <w:t xml:space="preserve"> </w:t>
      </w:r>
    </w:p>
    <w:p w:rsidR="00115EF4" w:rsidRPr="007820AF" w:rsidRDefault="00115EF4" w:rsidP="00115EF4">
      <w:pPr>
        <w:pStyle w:val="30"/>
        <w:spacing w:after="0"/>
        <w:ind w:left="0" w:firstLine="709"/>
        <w:jc w:val="both"/>
        <w:rPr>
          <w:b/>
          <w:sz w:val="28"/>
          <w:szCs w:val="28"/>
        </w:rPr>
      </w:pPr>
      <w:r w:rsidRPr="007820AF">
        <w:rPr>
          <w:b/>
          <w:sz w:val="28"/>
          <w:szCs w:val="28"/>
        </w:rPr>
        <w:t>В целях формирования культуры устной и письменной речи</w:t>
      </w:r>
      <w:r w:rsidRPr="007820AF">
        <w:rPr>
          <w:b/>
          <w:sz w:val="28"/>
          <w:szCs w:val="28"/>
          <w:lang w:val="ru-RU"/>
        </w:rPr>
        <w:t xml:space="preserve"> </w:t>
      </w:r>
      <w:r w:rsidR="009414D8" w:rsidRPr="007820AF">
        <w:rPr>
          <w:b/>
          <w:sz w:val="28"/>
          <w:szCs w:val="28"/>
          <w:lang w:val="ru-RU"/>
        </w:rPr>
        <w:t>учащихся преподавателям</w:t>
      </w:r>
      <w:r w:rsidRPr="007820AF">
        <w:rPr>
          <w:b/>
          <w:sz w:val="28"/>
          <w:szCs w:val="28"/>
          <w:lang w:val="ru-RU"/>
        </w:rPr>
        <w:t xml:space="preserve"> обществоведения</w:t>
      </w:r>
      <w:r w:rsidRPr="007820AF">
        <w:rPr>
          <w:b/>
          <w:sz w:val="28"/>
          <w:szCs w:val="28"/>
        </w:rPr>
        <w:t xml:space="preserve"> рекомендуе</w:t>
      </w:r>
      <w:r w:rsidRPr="007820AF">
        <w:rPr>
          <w:b/>
          <w:sz w:val="28"/>
          <w:szCs w:val="28"/>
          <w:lang w:val="ru-RU"/>
        </w:rPr>
        <w:t>тся</w:t>
      </w:r>
      <w:r w:rsidRPr="007820AF">
        <w:rPr>
          <w:b/>
          <w:sz w:val="28"/>
          <w:szCs w:val="28"/>
        </w:rPr>
        <w:t>:</w:t>
      </w:r>
    </w:p>
    <w:p w:rsidR="00115EF4" w:rsidRPr="007820AF" w:rsidRDefault="00115EF4" w:rsidP="00115EF4">
      <w:pPr>
        <w:pStyle w:val="newncpi"/>
        <w:ind w:firstLine="709"/>
        <w:rPr>
          <w:sz w:val="28"/>
          <w:szCs w:val="28"/>
          <w:lang w:val="be-BY"/>
        </w:rPr>
      </w:pPr>
      <w:r w:rsidRPr="007820AF">
        <w:rPr>
          <w:sz w:val="28"/>
          <w:szCs w:val="28"/>
        </w:rPr>
        <w:t xml:space="preserve">проводить </w:t>
      </w:r>
      <w:r w:rsidRPr="007820AF">
        <w:rPr>
          <w:sz w:val="28"/>
          <w:szCs w:val="28"/>
          <w:lang w:val="be-BY"/>
        </w:rPr>
        <w:t>на учебных</w:t>
      </w:r>
      <w:r w:rsidR="009414D8" w:rsidRPr="007820AF">
        <w:rPr>
          <w:sz w:val="28"/>
          <w:szCs w:val="28"/>
          <w:lang w:val="be-BY"/>
        </w:rPr>
        <w:t>,</w:t>
      </w:r>
      <w:r w:rsidRPr="007820AF">
        <w:rPr>
          <w:sz w:val="28"/>
          <w:szCs w:val="28"/>
          <w:lang w:val="be-BY"/>
        </w:rPr>
        <w:t xml:space="preserve"> факультативных занятиях специальную работу, направленную на полноценное восприятие </w:t>
      </w:r>
      <w:r w:rsidR="002050B8" w:rsidRPr="007820AF">
        <w:rPr>
          <w:sz w:val="28"/>
          <w:szCs w:val="28"/>
          <w:lang w:val="be-BY"/>
        </w:rPr>
        <w:t xml:space="preserve">учащимися </w:t>
      </w:r>
      <w:r w:rsidRPr="007820AF">
        <w:rPr>
          <w:sz w:val="28"/>
          <w:szCs w:val="28"/>
          <w:lang w:val="be-BY"/>
        </w:rPr>
        <w:t xml:space="preserve">учебного текста и слов </w:t>
      </w:r>
      <w:r w:rsidR="009414D8" w:rsidRPr="007820AF">
        <w:rPr>
          <w:sz w:val="28"/>
          <w:szCs w:val="28"/>
          <w:lang w:val="be-BY"/>
        </w:rPr>
        <w:t>преподавателя</w:t>
      </w:r>
      <w:r w:rsidRPr="007820AF">
        <w:rPr>
          <w:sz w:val="28"/>
          <w:szCs w:val="28"/>
          <w:lang w:val="be-BY"/>
        </w:rPr>
        <w:t>, которые являются не только основными источниками учебной информации, но и образцами правильно оформленной речи;</w:t>
      </w:r>
    </w:p>
    <w:p w:rsidR="00115EF4" w:rsidRPr="007820AF" w:rsidRDefault="00115EF4" w:rsidP="00115EF4">
      <w:pPr>
        <w:pStyle w:val="newncpi"/>
        <w:ind w:firstLine="709"/>
        <w:rPr>
          <w:sz w:val="28"/>
          <w:szCs w:val="28"/>
          <w:lang w:val="be-BY"/>
        </w:rPr>
      </w:pPr>
      <w:r w:rsidRPr="007820AF">
        <w:rPr>
          <w:sz w:val="28"/>
          <w:szCs w:val="28"/>
          <w:lang w:val="be-BY"/>
        </w:rPr>
        <w:t xml:space="preserve">учить работать с книгой, пользоваться справочной литературой, каталогами и картотекой, подбирать литературу по определённой теме, правильно оформлять результаты самостоятельной работы с книгой, </w:t>
      </w:r>
      <w:r w:rsidR="009414D8" w:rsidRPr="007820AF">
        <w:rPr>
          <w:sz w:val="28"/>
          <w:szCs w:val="28"/>
          <w:lang w:val="be-BY"/>
        </w:rPr>
        <w:t>цитируемый</w:t>
      </w:r>
      <w:r w:rsidRPr="007820AF">
        <w:rPr>
          <w:sz w:val="28"/>
          <w:szCs w:val="28"/>
          <w:lang w:val="be-BY"/>
        </w:rPr>
        <w:t xml:space="preserve"> материал, составлять тезисы, конспекты, списки литературы и т.д.;</w:t>
      </w:r>
    </w:p>
    <w:p w:rsidR="00115EF4" w:rsidRPr="007820AF" w:rsidRDefault="00115EF4" w:rsidP="00115EF4">
      <w:pPr>
        <w:pStyle w:val="newncpi"/>
        <w:ind w:firstLine="709"/>
        <w:rPr>
          <w:sz w:val="28"/>
          <w:szCs w:val="28"/>
          <w:lang w:val="be-BY"/>
        </w:rPr>
      </w:pPr>
      <w:r w:rsidRPr="007820AF">
        <w:rPr>
          <w:sz w:val="28"/>
          <w:szCs w:val="28"/>
          <w:lang w:val="be-BY"/>
        </w:rPr>
        <w:t xml:space="preserve">проводить систематическую работу по обогащению словарного запаса </w:t>
      </w:r>
      <w:r w:rsidR="003E5DD1" w:rsidRPr="007820AF">
        <w:rPr>
          <w:sz w:val="28"/>
          <w:szCs w:val="28"/>
          <w:lang w:val="be-BY"/>
        </w:rPr>
        <w:t>учащихся</w:t>
      </w:r>
      <w:r w:rsidRPr="007820AF">
        <w:rPr>
          <w:sz w:val="28"/>
          <w:szCs w:val="28"/>
          <w:lang w:val="be-BY"/>
        </w:rPr>
        <w:t xml:space="preserve">, </w:t>
      </w:r>
      <w:r w:rsidR="002050B8" w:rsidRPr="007820AF">
        <w:rPr>
          <w:sz w:val="28"/>
          <w:szCs w:val="28"/>
          <w:lang w:val="be-BY"/>
        </w:rPr>
        <w:t>усвоению</w:t>
      </w:r>
      <w:r w:rsidRPr="007820AF">
        <w:rPr>
          <w:sz w:val="28"/>
          <w:szCs w:val="28"/>
          <w:lang w:val="be-BY"/>
        </w:rPr>
        <w:t xml:space="preserve"> терминологи</w:t>
      </w:r>
      <w:r w:rsidR="002050B8" w:rsidRPr="007820AF">
        <w:rPr>
          <w:sz w:val="28"/>
          <w:szCs w:val="28"/>
          <w:lang w:val="be-BY"/>
        </w:rPr>
        <w:t>и</w:t>
      </w:r>
      <w:r w:rsidRPr="007820AF">
        <w:rPr>
          <w:sz w:val="28"/>
          <w:szCs w:val="28"/>
          <w:lang w:val="be-BY"/>
        </w:rPr>
        <w:t xml:space="preserve"> обществоведения;</w:t>
      </w:r>
    </w:p>
    <w:p w:rsidR="00115EF4" w:rsidRPr="007820AF" w:rsidRDefault="00115EF4" w:rsidP="00115EF4">
      <w:pPr>
        <w:pStyle w:val="newncpi"/>
        <w:ind w:firstLine="709"/>
        <w:rPr>
          <w:sz w:val="28"/>
          <w:szCs w:val="28"/>
          <w:lang w:val="be-BY"/>
        </w:rPr>
      </w:pPr>
      <w:r w:rsidRPr="007820AF">
        <w:rPr>
          <w:sz w:val="28"/>
          <w:szCs w:val="28"/>
          <w:lang w:val="be-BY"/>
        </w:rPr>
        <w:t>формировать умения составлять аналитические и обобщающие</w:t>
      </w:r>
      <w:r w:rsidR="003E5DD1" w:rsidRPr="007820AF">
        <w:rPr>
          <w:sz w:val="28"/>
          <w:szCs w:val="28"/>
          <w:lang w:val="be-BY"/>
        </w:rPr>
        <w:t xml:space="preserve"> таблицы, диаграммы, схемы;</w:t>
      </w:r>
      <w:r w:rsidRPr="007820AF">
        <w:rPr>
          <w:sz w:val="28"/>
          <w:szCs w:val="28"/>
          <w:lang w:val="be-BY"/>
        </w:rPr>
        <w:t xml:space="preserve"> описывать, характеризовать, сравнивать, анализировать учебный материал</w:t>
      </w:r>
      <w:r w:rsidR="003E5DD1" w:rsidRPr="007820AF">
        <w:rPr>
          <w:sz w:val="28"/>
          <w:szCs w:val="28"/>
          <w:lang w:val="be-BY"/>
        </w:rPr>
        <w:t>;</w:t>
      </w:r>
      <w:r w:rsidRPr="007820AF">
        <w:rPr>
          <w:sz w:val="28"/>
          <w:szCs w:val="28"/>
          <w:lang w:val="be-BY"/>
        </w:rPr>
        <w:t xml:space="preserve"> вести диалог, дискуссию, приводить необходимые доказательства, делать выводы и обобщения;</w:t>
      </w:r>
    </w:p>
    <w:p w:rsidR="00115EF4" w:rsidRPr="007820AF" w:rsidRDefault="00115EF4" w:rsidP="00115EF4">
      <w:pPr>
        <w:pStyle w:val="newncpi"/>
        <w:ind w:firstLine="709"/>
        <w:rPr>
          <w:sz w:val="28"/>
          <w:szCs w:val="28"/>
          <w:lang w:val="be-BY"/>
        </w:rPr>
      </w:pPr>
      <w:r w:rsidRPr="007820AF">
        <w:rPr>
          <w:sz w:val="28"/>
          <w:szCs w:val="28"/>
          <w:lang w:val="be-BY"/>
        </w:rPr>
        <w:t>следить за аккуратным ведением тетрадей, грамотным оформлением записей в них;</w:t>
      </w:r>
    </w:p>
    <w:p w:rsidR="00115EF4" w:rsidRPr="007820AF" w:rsidRDefault="00115EF4" w:rsidP="00115EF4">
      <w:pPr>
        <w:pStyle w:val="newncpi"/>
        <w:ind w:firstLine="709"/>
        <w:rPr>
          <w:sz w:val="28"/>
          <w:szCs w:val="28"/>
          <w:lang w:val="be-BY"/>
        </w:rPr>
      </w:pPr>
      <w:r w:rsidRPr="007820AF">
        <w:rPr>
          <w:sz w:val="28"/>
          <w:szCs w:val="28"/>
          <w:lang w:val="be-BY"/>
        </w:rPr>
        <w:t>повышать культуру устной и письменной речи, следить за логичностью высказываний учащихся, тактично исправлять ошибки в соответствии с нормами языка, на котором осуществляется обучение и воспитание в учреждении образования.</w:t>
      </w:r>
    </w:p>
    <w:p w:rsidR="00115EF4" w:rsidRPr="007820AF" w:rsidRDefault="00115EF4" w:rsidP="00115EF4">
      <w:pPr>
        <w:pStyle w:val="30"/>
        <w:spacing w:after="0"/>
        <w:ind w:left="0"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Обращаем внимани</w:t>
      </w:r>
      <w:r w:rsidRPr="007820AF">
        <w:rPr>
          <w:sz w:val="28"/>
          <w:szCs w:val="28"/>
          <w:lang w:val="ru-RU"/>
        </w:rPr>
        <w:t>е</w:t>
      </w:r>
      <w:r w:rsidRPr="007820AF">
        <w:rPr>
          <w:sz w:val="28"/>
          <w:szCs w:val="28"/>
        </w:rPr>
        <w:t xml:space="preserve">, что в соответствии с </w:t>
      </w:r>
      <w:r w:rsidRPr="007820AF">
        <w:rPr>
          <w:b/>
          <w:sz w:val="28"/>
          <w:szCs w:val="28"/>
        </w:rPr>
        <w:t>нов</w:t>
      </w:r>
      <w:r w:rsidR="00CA0AEF" w:rsidRPr="007820AF">
        <w:rPr>
          <w:b/>
          <w:sz w:val="28"/>
          <w:szCs w:val="28"/>
          <w:lang w:val="ru-RU"/>
        </w:rPr>
        <w:t>ой редакцией</w:t>
      </w:r>
      <w:r w:rsidR="00CA0AEF" w:rsidRPr="007820AF">
        <w:rPr>
          <w:b/>
          <w:sz w:val="28"/>
          <w:szCs w:val="28"/>
        </w:rPr>
        <w:t xml:space="preserve"> правил</w:t>
      </w:r>
      <w:r w:rsidRPr="007820AF">
        <w:rPr>
          <w:b/>
          <w:sz w:val="28"/>
          <w:szCs w:val="28"/>
        </w:rPr>
        <w:t xml:space="preserve"> белорусской орфографии и пунктуации</w:t>
      </w:r>
      <w:r w:rsidRPr="007820AF">
        <w:rPr>
          <w:sz w:val="28"/>
          <w:szCs w:val="28"/>
        </w:rPr>
        <w:t xml:space="preserve"> в учебных изданиях 2010, 2011 годов выпуска упорядочено написание большой и малой букв в названиях органов власти, организаций, предприятий, учреждений, документов, должностей и званий и т. д.: «</w:t>
      </w:r>
      <w:r w:rsidRPr="007820AF">
        <w:rPr>
          <w:b/>
          <w:sz w:val="28"/>
          <w:szCs w:val="28"/>
        </w:rPr>
        <w:t>Д</w:t>
      </w:r>
      <w:r w:rsidRPr="007820AF">
        <w:rPr>
          <w:sz w:val="28"/>
          <w:szCs w:val="28"/>
        </w:rPr>
        <w:t xml:space="preserve">зень </w:t>
      </w:r>
      <w:r w:rsidRPr="007820AF">
        <w:rPr>
          <w:b/>
          <w:sz w:val="28"/>
          <w:szCs w:val="28"/>
        </w:rPr>
        <w:t>Н</w:t>
      </w:r>
      <w:r w:rsidRPr="007820AF">
        <w:rPr>
          <w:sz w:val="28"/>
          <w:szCs w:val="28"/>
        </w:rPr>
        <w:t xml:space="preserve">езалежнасці Рэспублікі Беларусь, </w:t>
      </w:r>
      <w:r w:rsidRPr="007820AF">
        <w:rPr>
          <w:b/>
          <w:sz w:val="28"/>
          <w:szCs w:val="28"/>
        </w:rPr>
        <w:t>К</w:t>
      </w:r>
      <w:r w:rsidRPr="007820AF">
        <w:rPr>
          <w:sz w:val="28"/>
          <w:szCs w:val="28"/>
        </w:rPr>
        <w:t xml:space="preserve">анстытуцыя Рэспублікі Беларусь, </w:t>
      </w:r>
      <w:r w:rsidRPr="007820AF">
        <w:rPr>
          <w:b/>
          <w:sz w:val="28"/>
          <w:szCs w:val="28"/>
        </w:rPr>
        <w:t>С</w:t>
      </w:r>
      <w:r w:rsidRPr="007820AF">
        <w:rPr>
          <w:sz w:val="28"/>
          <w:szCs w:val="28"/>
        </w:rPr>
        <w:t xml:space="preserve">авет </w:t>
      </w:r>
      <w:r w:rsidRPr="007820AF">
        <w:rPr>
          <w:b/>
          <w:sz w:val="28"/>
          <w:szCs w:val="28"/>
        </w:rPr>
        <w:t>М</w:t>
      </w:r>
      <w:r w:rsidRPr="007820AF">
        <w:rPr>
          <w:sz w:val="28"/>
          <w:szCs w:val="28"/>
        </w:rPr>
        <w:t xml:space="preserve">іністраў Рэспублікі Беларусь, </w:t>
      </w:r>
      <w:r w:rsidRPr="007820AF">
        <w:rPr>
          <w:b/>
          <w:sz w:val="28"/>
          <w:szCs w:val="28"/>
        </w:rPr>
        <w:t>К</w:t>
      </w:r>
      <w:r w:rsidRPr="007820AF">
        <w:rPr>
          <w:sz w:val="28"/>
          <w:szCs w:val="28"/>
        </w:rPr>
        <w:t xml:space="preserve">анстытуцыйны </w:t>
      </w:r>
      <w:r w:rsidRPr="007820AF">
        <w:rPr>
          <w:b/>
          <w:sz w:val="28"/>
          <w:szCs w:val="28"/>
        </w:rPr>
        <w:t>С</w:t>
      </w:r>
      <w:r w:rsidRPr="007820AF">
        <w:rPr>
          <w:sz w:val="28"/>
          <w:szCs w:val="28"/>
        </w:rPr>
        <w:t xml:space="preserve">уд Рэспублікі Беларусь, </w:t>
      </w:r>
      <w:r w:rsidRPr="007820AF">
        <w:rPr>
          <w:b/>
          <w:sz w:val="28"/>
          <w:szCs w:val="28"/>
        </w:rPr>
        <w:t>В</w:t>
      </w:r>
      <w:r w:rsidRPr="007820AF">
        <w:rPr>
          <w:sz w:val="28"/>
          <w:szCs w:val="28"/>
        </w:rPr>
        <w:t xml:space="preserve">ярхоўны </w:t>
      </w:r>
      <w:r w:rsidRPr="007820AF">
        <w:rPr>
          <w:b/>
          <w:sz w:val="28"/>
          <w:szCs w:val="28"/>
        </w:rPr>
        <w:t>С</w:t>
      </w:r>
      <w:r w:rsidRPr="007820AF">
        <w:rPr>
          <w:sz w:val="28"/>
          <w:szCs w:val="28"/>
        </w:rPr>
        <w:t xml:space="preserve">уд Рэспублікі Беларусь, </w:t>
      </w:r>
      <w:r w:rsidRPr="007820AF">
        <w:rPr>
          <w:b/>
          <w:sz w:val="28"/>
          <w:szCs w:val="28"/>
        </w:rPr>
        <w:t>П</w:t>
      </w:r>
      <w:r w:rsidRPr="007820AF">
        <w:rPr>
          <w:sz w:val="28"/>
          <w:szCs w:val="28"/>
        </w:rPr>
        <w:t xml:space="preserve">рэзідэнт Рэспублікі Беларусь, </w:t>
      </w:r>
      <w:r w:rsidRPr="007820AF">
        <w:rPr>
          <w:b/>
          <w:sz w:val="28"/>
          <w:szCs w:val="28"/>
        </w:rPr>
        <w:t>П</w:t>
      </w:r>
      <w:r w:rsidRPr="007820AF">
        <w:rPr>
          <w:sz w:val="28"/>
          <w:szCs w:val="28"/>
        </w:rPr>
        <w:t>рэм’ер-міністр Рэспублікі Беларусь,</w:t>
      </w:r>
      <w:r w:rsidRPr="007820AF">
        <w:rPr>
          <w:b/>
          <w:sz w:val="28"/>
          <w:szCs w:val="28"/>
        </w:rPr>
        <w:t xml:space="preserve"> М</w:t>
      </w:r>
      <w:r w:rsidRPr="007820AF">
        <w:rPr>
          <w:sz w:val="28"/>
          <w:szCs w:val="28"/>
        </w:rPr>
        <w:t xml:space="preserve">ітрапаліт </w:t>
      </w:r>
      <w:r w:rsidRPr="007820AF">
        <w:rPr>
          <w:b/>
          <w:sz w:val="28"/>
          <w:szCs w:val="28"/>
        </w:rPr>
        <w:t>М</w:t>
      </w:r>
      <w:r w:rsidRPr="007820AF">
        <w:rPr>
          <w:sz w:val="28"/>
          <w:szCs w:val="28"/>
        </w:rPr>
        <w:t xml:space="preserve">інскі і </w:t>
      </w:r>
      <w:r w:rsidRPr="007820AF">
        <w:rPr>
          <w:b/>
          <w:sz w:val="28"/>
          <w:szCs w:val="28"/>
        </w:rPr>
        <w:t>С</w:t>
      </w:r>
      <w:r w:rsidRPr="007820AF">
        <w:rPr>
          <w:sz w:val="28"/>
          <w:szCs w:val="28"/>
        </w:rPr>
        <w:t xml:space="preserve">луцкі, </w:t>
      </w:r>
      <w:r w:rsidRPr="007820AF">
        <w:rPr>
          <w:b/>
          <w:sz w:val="28"/>
          <w:szCs w:val="28"/>
        </w:rPr>
        <w:t>П</w:t>
      </w:r>
      <w:r w:rsidRPr="007820AF">
        <w:rPr>
          <w:sz w:val="28"/>
          <w:szCs w:val="28"/>
        </w:rPr>
        <w:t xml:space="preserve">атрыяршы </w:t>
      </w:r>
      <w:r w:rsidRPr="007820AF">
        <w:rPr>
          <w:b/>
          <w:sz w:val="28"/>
          <w:szCs w:val="28"/>
        </w:rPr>
        <w:t>Э</w:t>
      </w:r>
      <w:r w:rsidRPr="007820AF">
        <w:rPr>
          <w:sz w:val="28"/>
          <w:szCs w:val="28"/>
        </w:rPr>
        <w:t xml:space="preserve">кзарх усяе Беларусі; але </w:t>
      </w:r>
      <w:r w:rsidRPr="007820AF">
        <w:rPr>
          <w:b/>
          <w:sz w:val="28"/>
          <w:szCs w:val="28"/>
        </w:rPr>
        <w:t>Н</w:t>
      </w:r>
      <w:r w:rsidRPr="007820AF">
        <w:rPr>
          <w:sz w:val="28"/>
          <w:szCs w:val="28"/>
        </w:rPr>
        <w:t xml:space="preserve">ацыянальны </w:t>
      </w:r>
      <w:r w:rsidRPr="007820AF">
        <w:rPr>
          <w:b/>
          <w:sz w:val="28"/>
          <w:szCs w:val="28"/>
        </w:rPr>
        <w:t>с</w:t>
      </w:r>
      <w:r w:rsidRPr="007820AF">
        <w:rPr>
          <w:sz w:val="28"/>
          <w:szCs w:val="28"/>
        </w:rPr>
        <w:t xml:space="preserve">ход Рэспублікі Беларусь, </w:t>
      </w:r>
      <w:r w:rsidRPr="007820AF">
        <w:rPr>
          <w:b/>
          <w:sz w:val="28"/>
          <w:szCs w:val="28"/>
        </w:rPr>
        <w:t>П</w:t>
      </w:r>
      <w:r w:rsidRPr="007820AF">
        <w:rPr>
          <w:sz w:val="28"/>
          <w:szCs w:val="28"/>
        </w:rPr>
        <w:t xml:space="preserve">алата </w:t>
      </w:r>
      <w:r w:rsidRPr="007820AF">
        <w:rPr>
          <w:b/>
          <w:sz w:val="28"/>
          <w:szCs w:val="28"/>
        </w:rPr>
        <w:t>п</w:t>
      </w:r>
      <w:r w:rsidRPr="007820AF">
        <w:rPr>
          <w:sz w:val="28"/>
          <w:szCs w:val="28"/>
        </w:rPr>
        <w:t xml:space="preserve">радстаўнікоў </w:t>
      </w:r>
      <w:r w:rsidRPr="007820AF">
        <w:rPr>
          <w:b/>
          <w:sz w:val="28"/>
          <w:szCs w:val="28"/>
        </w:rPr>
        <w:t>Н</w:t>
      </w:r>
      <w:r w:rsidRPr="007820AF">
        <w:rPr>
          <w:sz w:val="28"/>
          <w:szCs w:val="28"/>
        </w:rPr>
        <w:t xml:space="preserve">ацыянальнага </w:t>
      </w:r>
      <w:r w:rsidRPr="007820AF">
        <w:rPr>
          <w:b/>
          <w:sz w:val="28"/>
          <w:szCs w:val="28"/>
        </w:rPr>
        <w:t>с</w:t>
      </w:r>
      <w:r w:rsidRPr="007820AF">
        <w:rPr>
          <w:sz w:val="28"/>
          <w:szCs w:val="28"/>
        </w:rPr>
        <w:t>ходу Рэспублікі Беларусь і г. д.».</w:t>
      </w:r>
    </w:p>
    <w:p w:rsidR="00CA0AEF" w:rsidRPr="007820AF" w:rsidRDefault="00CA0AEF" w:rsidP="003354EF">
      <w:pPr>
        <w:tabs>
          <w:tab w:val="left" w:pos="3630"/>
        </w:tabs>
        <w:ind w:firstLine="709"/>
        <w:jc w:val="center"/>
        <w:rPr>
          <w:b/>
          <w:sz w:val="28"/>
          <w:szCs w:val="28"/>
        </w:rPr>
      </w:pPr>
      <w:r w:rsidRPr="007820AF">
        <w:rPr>
          <w:b/>
          <w:sz w:val="28"/>
          <w:szCs w:val="28"/>
        </w:rPr>
        <w:t>Количество и назначение тетрадей учащихся</w:t>
      </w:r>
      <w:r w:rsidR="00492288" w:rsidRPr="007820AF">
        <w:rPr>
          <w:b/>
          <w:sz w:val="28"/>
          <w:szCs w:val="28"/>
        </w:rPr>
        <w:t>.</w:t>
      </w:r>
    </w:p>
    <w:p w:rsidR="00115EF4" w:rsidRPr="007820AF" w:rsidRDefault="002050B8" w:rsidP="00115EF4">
      <w:pPr>
        <w:tabs>
          <w:tab w:val="left" w:pos="3630"/>
        </w:tabs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Учащимся</w:t>
      </w:r>
      <w:r w:rsidR="00115EF4" w:rsidRPr="007820AF">
        <w:rPr>
          <w:sz w:val="28"/>
          <w:szCs w:val="28"/>
        </w:rPr>
        <w:t xml:space="preserve"> необходимо иметь </w:t>
      </w:r>
      <w:r w:rsidR="00115EF4" w:rsidRPr="007820AF">
        <w:rPr>
          <w:b/>
          <w:sz w:val="28"/>
          <w:szCs w:val="28"/>
        </w:rPr>
        <w:t>1 тетрадь</w:t>
      </w:r>
      <w:r w:rsidR="00115EF4" w:rsidRPr="007820AF">
        <w:rPr>
          <w:sz w:val="28"/>
          <w:szCs w:val="28"/>
        </w:rPr>
        <w:t xml:space="preserve"> для выполнения всех видов письменных работ по обществоведению</w:t>
      </w:r>
      <w:r w:rsidRPr="007820AF">
        <w:rPr>
          <w:sz w:val="28"/>
          <w:szCs w:val="28"/>
        </w:rPr>
        <w:t>.</w:t>
      </w:r>
      <w:r w:rsidR="00115EF4" w:rsidRPr="007820AF">
        <w:rPr>
          <w:b/>
          <w:i/>
          <w:sz w:val="28"/>
          <w:szCs w:val="28"/>
        </w:rPr>
        <w:t xml:space="preserve"> </w:t>
      </w:r>
      <w:r w:rsidRPr="007820AF">
        <w:rPr>
          <w:sz w:val="28"/>
          <w:szCs w:val="28"/>
        </w:rPr>
        <w:t>Разрешается использование</w:t>
      </w:r>
      <w:r w:rsidR="00115EF4" w:rsidRPr="007820AF">
        <w:rPr>
          <w:sz w:val="28"/>
          <w:szCs w:val="28"/>
        </w:rPr>
        <w:t xml:space="preserve"> для учебных работ на уроках обществоведения тетрад</w:t>
      </w:r>
      <w:r w:rsidRPr="007820AF">
        <w:rPr>
          <w:sz w:val="28"/>
          <w:szCs w:val="28"/>
        </w:rPr>
        <w:t xml:space="preserve">ей </w:t>
      </w:r>
      <w:r w:rsidR="00115EF4" w:rsidRPr="007820AF">
        <w:rPr>
          <w:sz w:val="28"/>
          <w:szCs w:val="28"/>
        </w:rPr>
        <w:t xml:space="preserve">на печатной основе. </w:t>
      </w:r>
    </w:p>
    <w:p w:rsidR="00115EF4" w:rsidRPr="007820AF" w:rsidRDefault="00115EF4" w:rsidP="00115EF4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 xml:space="preserve">При оформлении надписи на обложке тетради указывается, для чего предназначается тетрадь (для работ по обществоведению), </w:t>
      </w:r>
      <w:r w:rsidR="002050B8" w:rsidRPr="007820AF">
        <w:rPr>
          <w:sz w:val="28"/>
          <w:szCs w:val="28"/>
        </w:rPr>
        <w:t>учебная группа</w:t>
      </w:r>
      <w:r w:rsidRPr="007820AF">
        <w:rPr>
          <w:sz w:val="28"/>
          <w:szCs w:val="28"/>
        </w:rPr>
        <w:t xml:space="preserve">, сокращённое название учреждения образования в соответствии с </w:t>
      </w:r>
      <w:r w:rsidR="00492288" w:rsidRPr="007820AF">
        <w:rPr>
          <w:sz w:val="28"/>
          <w:szCs w:val="28"/>
        </w:rPr>
        <w:t>его у</w:t>
      </w:r>
      <w:r w:rsidRPr="007820AF">
        <w:rPr>
          <w:sz w:val="28"/>
          <w:szCs w:val="28"/>
        </w:rPr>
        <w:t xml:space="preserve">ставом, фамилия, имя (полностью) </w:t>
      </w:r>
      <w:r w:rsidR="00490D7B" w:rsidRPr="007820AF">
        <w:rPr>
          <w:sz w:val="28"/>
          <w:szCs w:val="28"/>
        </w:rPr>
        <w:t>учащегося</w:t>
      </w:r>
      <w:r w:rsidRPr="007820AF">
        <w:rPr>
          <w:sz w:val="28"/>
          <w:szCs w:val="28"/>
        </w:rPr>
        <w:t xml:space="preserve"> в родительном падеже. </w:t>
      </w:r>
    </w:p>
    <w:p w:rsidR="00115EF4" w:rsidRPr="007820AF" w:rsidRDefault="00115EF4" w:rsidP="00115EF4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 xml:space="preserve">Все записи в тетрадях </w:t>
      </w:r>
      <w:r w:rsidR="003354EF" w:rsidRPr="007820AF">
        <w:rPr>
          <w:sz w:val="28"/>
          <w:szCs w:val="28"/>
        </w:rPr>
        <w:t>учащиеся</w:t>
      </w:r>
      <w:r w:rsidRPr="007820AF">
        <w:rPr>
          <w:sz w:val="28"/>
          <w:szCs w:val="28"/>
        </w:rPr>
        <w:t xml:space="preserve"> должны делать с соблюдением следующих требований:</w:t>
      </w:r>
    </w:p>
    <w:p w:rsidR="00115EF4" w:rsidRPr="007820AF" w:rsidRDefault="00115EF4" w:rsidP="00115EF4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сохранять красную строку;</w:t>
      </w:r>
    </w:p>
    <w:p w:rsidR="00115EF4" w:rsidRPr="007820AF" w:rsidRDefault="00115EF4" w:rsidP="00115EF4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 xml:space="preserve">писать аккуратно, разборчивым почерком; </w:t>
      </w:r>
    </w:p>
    <w:p w:rsidR="00115EF4" w:rsidRPr="007820AF" w:rsidRDefault="00115EF4" w:rsidP="00115EF4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пользоваться шариковой ручкой с пастой синего или фиолетового цвета.</w:t>
      </w:r>
    </w:p>
    <w:p w:rsidR="00115EF4" w:rsidRPr="007820AF" w:rsidRDefault="00115EF4" w:rsidP="00115EF4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подчёркивания, условные обозначения, схемы, таблицы, диаграммы, рисунки выполнять аккуратно карандашом или ручкой, при необходимости — с применением линейки;</w:t>
      </w:r>
    </w:p>
    <w:p w:rsidR="00115EF4" w:rsidRPr="007820AF" w:rsidRDefault="00115EF4" w:rsidP="00115EF4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 xml:space="preserve">поля в тетрадях отводятся по усмотрению </w:t>
      </w:r>
      <w:r w:rsidR="00490D7B" w:rsidRPr="007820AF">
        <w:rPr>
          <w:sz w:val="28"/>
          <w:szCs w:val="28"/>
        </w:rPr>
        <w:t>преподавателя,</w:t>
      </w:r>
      <w:r w:rsidRPr="007820AF">
        <w:rPr>
          <w:sz w:val="28"/>
          <w:szCs w:val="28"/>
        </w:rPr>
        <w:t xml:space="preserve"> когда они используются для рабочих заметок.</w:t>
      </w:r>
    </w:p>
    <w:p w:rsidR="00115EF4" w:rsidRPr="007820AF" w:rsidRDefault="00115EF4" w:rsidP="00115EF4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 xml:space="preserve">Основными видами </w:t>
      </w:r>
      <w:r w:rsidR="003354EF" w:rsidRPr="007820AF">
        <w:rPr>
          <w:sz w:val="28"/>
          <w:szCs w:val="28"/>
        </w:rPr>
        <w:t>учебных</w:t>
      </w:r>
      <w:r w:rsidRPr="007820AF">
        <w:rPr>
          <w:sz w:val="28"/>
          <w:szCs w:val="28"/>
        </w:rPr>
        <w:t xml:space="preserve"> работ </w:t>
      </w:r>
      <w:r w:rsidR="00490D7B" w:rsidRPr="007820AF">
        <w:rPr>
          <w:sz w:val="28"/>
          <w:szCs w:val="28"/>
        </w:rPr>
        <w:t>учащихся</w:t>
      </w:r>
      <w:r w:rsidRPr="007820AF">
        <w:rPr>
          <w:sz w:val="28"/>
          <w:szCs w:val="28"/>
        </w:rPr>
        <w:t xml:space="preserve"> по обществоведению являются </w:t>
      </w:r>
      <w:r w:rsidR="003354EF" w:rsidRPr="007820AF">
        <w:rPr>
          <w:sz w:val="28"/>
          <w:szCs w:val="28"/>
        </w:rPr>
        <w:t>следующие</w:t>
      </w:r>
      <w:r w:rsidRPr="007820AF">
        <w:rPr>
          <w:sz w:val="28"/>
          <w:szCs w:val="28"/>
        </w:rPr>
        <w:t xml:space="preserve">: </w:t>
      </w:r>
    </w:p>
    <w:p w:rsidR="00115EF4" w:rsidRPr="007820AF" w:rsidRDefault="00115EF4" w:rsidP="00115EF4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задания, в том числе тестовые, работа с документами;</w:t>
      </w:r>
    </w:p>
    <w:p w:rsidR="00115EF4" w:rsidRPr="007820AF" w:rsidRDefault="00115EF4" w:rsidP="00115EF4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письменные ответы на вопросы, помещённые в учебных пособиях, дидактических материалах;</w:t>
      </w:r>
    </w:p>
    <w:p w:rsidR="00115EF4" w:rsidRPr="007820AF" w:rsidRDefault="00115EF4" w:rsidP="00115EF4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составление планов-конспектов, опорных схем, аналитических и обобщающих таблиц, диаграмм, схем.</w:t>
      </w:r>
    </w:p>
    <w:p w:rsidR="00115EF4" w:rsidRPr="007820AF" w:rsidRDefault="00115EF4" w:rsidP="00115EF4">
      <w:pPr>
        <w:ind w:firstLine="709"/>
        <w:jc w:val="both"/>
        <w:rPr>
          <w:b/>
          <w:i/>
          <w:sz w:val="28"/>
          <w:szCs w:val="28"/>
        </w:rPr>
      </w:pPr>
      <w:r w:rsidRPr="007820AF">
        <w:rPr>
          <w:sz w:val="28"/>
          <w:szCs w:val="28"/>
        </w:rPr>
        <w:t xml:space="preserve">Дата выполнения учебной работы записывается цифрами на полях тетрадей. При выполнении классных и домашних учебных работ слова «Классная работа» не пишутся, а сразу записывается тема урока на той же строке, на которой на полях записана дата выполнения учебной работы. </w:t>
      </w:r>
    </w:p>
    <w:p w:rsidR="005B28CA" w:rsidRPr="007820AF" w:rsidRDefault="00490D7B" w:rsidP="005B28CA">
      <w:pPr>
        <w:ind w:firstLine="600"/>
        <w:jc w:val="both"/>
        <w:rPr>
          <w:bCs/>
          <w:snapToGrid w:val="0"/>
          <w:sz w:val="28"/>
          <w:szCs w:val="28"/>
          <w:lang w:val="be-BY"/>
        </w:rPr>
      </w:pPr>
      <w:r w:rsidRPr="007820AF">
        <w:rPr>
          <w:b/>
          <w:sz w:val="28"/>
          <w:szCs w:val="28"/>
        </w:rPr>
        <w:t>Т</w:t>
      </w:r>
      <w:r w:rsidR="00115EF4" w:rsidRPr="007820AF">
        <w:rPr>
          <w:b/>
          <w:sz w:val="28"/>
          <w:szCs w:val="28"/>
        </w:rPr>
        <w:t>етрадь каждого уч</w:t>
      </w:r>
      <w:r w:rsidRPr="007820AF">
        <w:rPr>
          <w:b/>
          <w:sz w:val="28"/>
          <w:szCs w:val="28"/>
        </w:rPr>
        <w:t>ащегося</w:t>
      </w:r>
      <w:r w:rsidR="00115EF4" w:rsidRPr="007820AF">
        <w:rPr>
          <w:b/>
          <w:sz w:val="28"/>
          <w:szCs w:val="28"/>
        </w:rPr>
        <w:t xml:space="preserve"> должна проверяться не менее чем один раз в месяц.</w:t>
      </w:r>
      <w:r w:rsidRPr="007820AF">
        <w:rPr>
          <w:sz w:val="28"/>
          <w:szCs w:val="28"/>
        </w:rPr>
        <w:t xml:space="preserve"> </w:t>
      </w:r>
      <w:r w:rsidR="00115EF4" w:rsidRPr="007820AF">
        <w:rPr>
          <w:sz w:val="28"/>
          <w:szCs w:val="28"/>
        </w:rPr>
        <w:t xml:space="preserve">При проверке тетрадей исправляются допущенные </w:t>
      </w:r>
      <w:r w:rsidRPr="007820AF">
        <w:rPr>
          <w:sz w:val="28"/>
          <w:szCs w:val="28"/>
        </w:rPr>
        <w:t xml:space="preserve">учащимися </w:t>
      </w:r>
      <w:r w:rsidR="00115EF4" w:rsidRPr="007820AF">
        <w:rPr>
          <w:sz w:val="28"/>
          <w:szCs w:val="28"/>
        </w:rPr>
        <w:t>ошибки (орфографические, грамматические, пунктуационные, речевые, ошибки в содержании).</w:t>
      </w:r>
      <w:r w:rsidR="005B28CA" w:rsidRPr="007820AF">
        <w:rPr>
          <w:bCs/>
          <w:snapToGrid w:val="0"/>
          <w:sz w:val="28"/>
          <w:szCs w:val="28"/>
          <w:lang w:val="be-BY"/>
        </w:rPr>
        <w:t xml:space="preserve"> По результатам проверки тетрадей учащихся по усмотрению преподавателя отметка может быть выставлена в тетрадь и журнал учебной группы. </w:t>
      </w:r>
    </w:p>
    <w:p w:rsidR="00785E0B" w:rsidRPr="007820AF" w:rsidRDefault="003354EF" w:rsidP="00115EF4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 xml:space="preserve">Напоминаем некоторые требования по </w:t>
      </w:r>
      <w:r w:rsidRPr="007820AF">
        <w:rPr>
          <w:b/>
          <w:sz w:val="28"/>
          <w:szCs w:val="28"/>
        </w:rPr>
        <w:t>заполнению журналов учебной группы.</w:t>
      </w:r>
      <w:r w:rsidR="00785E0B" w:rsidRPr="007820AF">
        <w:rPr>
          <w:sz w:val="28"/>
          <w:szCs w:val="28"/>
        </w:rPr>
        <w:t xml:space="preserve">  </w:t>
      </w:r>
    </w:p>
    <w:p w:rsidR="003354EF" w:rsidRPr="007820AF" w:rsidRDefault="00490D7B" w:rsidP="00115EF4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Ж</w:t>
      </w:r>
      <w:r w:rsidR="00115EF4" w:rsidRPr="007820AF">
        <w:rPr>
          <w:sz w:val="28"/>
          <w:szCs w:val="28"/>
        </w:rPr>
        <w:t xml:space="preserve">урналы </w:t>
      </w:r>
      <w:r w:rsidRPr="007820AF">
        <w:rPr>
          <w:sz w:val="28"/>
          <w:szCs w:val="28"/>
        </w:rPr>
        <w:t xml:space="preserve">учебной группы </w:t>
      </w:r>
      <w:r w:rsidR="00115EF4" w:rsidRPr="007820AF">
        <w:rPr>
          <w:sz w:val="28"/>
          <w:szCs w:val="28"/>
        </w:rPr>
        <w:t>заполняются на том языке, на котором осуществляется обучение и воспитание в учреждении образования.</w:t>
      </w:r>
    </w:p>
    <w:p w:rsidR="003354EF" w:rsidRPr="007820AF" w:rsidRDefault="00115EF4" w:rsidP="00115EF4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Название учебного предмета пишется с маленькой буквы — обществоведение.</w:t>
      </w:r>
    </w:p>
    <w:p w:rsidR="00115EF4" w:rsidRPr="007820AF" w:rsidRDefault="00115EF4" w:rsidP="00115EF4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 xml:space="preserve">На левой странице журнала </w:t>
      </w:r>
      <w:r w:rsidR="00490D7B" w:rsidRPr="007820AF">
        <w:rPr>
          <w:sz w:val="28"/>
          <w:szCs w:val="28"/>
        </w:rPr>
        <w:t xml:space="preserve">записывается </w:t>
      </w:r>
      <w:r w:rsidRPr="007820AF">
        <w:rPr>
          <w:sz w:val="28"/>
          <w:szCs w:val="28"/>
        </w:rPr>
        <w:t>дат</w:t>
      </w:r>
      <w:r w:rsidR="00490D7B" w:rsidRPr="007820AF">
        <w:rPr>
          <w:sz w:val="28"/>
          <w:szCs w:val="28"/>
        </w:rPr>
        <w:t>а</w:t>
      </w:r>
      <w:r w:rsidRPr="007820AF">
        <w:rPr>
          <w:sz w:val="28"/>
          <w:szCs w:val="28"/>
        </w:rPr>
        <w:t xml:space="preserve"> урока</w:t>
      </w:r>
      <w:r w:rsidR="00490D7B" w:rsidRPr="007820AF">
        <w:rPr>
          <w:sz w:val="28"/>
          <w:szCs w:val="28"/>
        </w:rPr>
        <w:t>;</w:t>
      </w:r>
      <w:r w:rsidRPr="007820AF">
        <w:rPr>
          <w:sz w:val="28"/>
          <w:szCs w:val="28"/>
        </w:rPr>
        <w:t xml:space="preserve"> </w:t>
      </w:r>
      <w:r w:rsidR="00490D7B" w:rsidRPr="007820AF">
        <w:rPr>
          <w:sz w:val="28"/>
          <w:szCs w:val="28"/>
        </w:rPr>
        <w:t xml:space="preserve">учащихся, которые отсутствуют на уроке, </w:t>
      </w:r>
      <w:r w:rsidRPr="007820AF">
        <w:rPr>
          <w:sz w:val="28"/>
          <w:szCs w:val="28"/>
        </w:rPr>
        <w:t>отмеча</w:t>
      </w:r>
      <w:r w:rsidR="003354EF" w:rsidRPr="007820AF">
        <w:rPr>
          <w:sz w:val="28"/>
          <w:szCs w:val="28"/>
        </w:rPr>
        <w:t>ю</w:t>
      </w:r>
      <w:r w:rsidRPr="007820AF">
        <w:rPr>
          <w:sz w:val="28"/>
          <w:szCs w:val="28"/>
        </w:rPr>
        <w:t>т буквой "н"</w:t>
      </w:r>
      <w:r w:rsidR="00490D7B" w:rsidRPr="007820AF">
        <w:rPr>
          <w:sz w:val="28"/>
          <w:szCs w:val="28"/>
        </w:rPr>
        <w:t xml:space="preserve">; </w:t>
      </w:r>
      <w:r w:rsidRPr="007820AF">
        <w:rPr>
          <w:sz w:val="28"/>
          <w:szCs w:val="28"/>
        </w:rPr>
        <w:t>выставля</w:t>
      </w:r>
      <w:r w:rsidR="00490D7B" w:rsidRPr="007820AF">
        <w:rPr>
          <w:sz w:val="28"/>
          <w:szCs w:val="28"/>
        </w:rPr>
        <w:t>ю</w:t>
      </w:r>
      <w:r w:rsidRPr="007820AF">
        <w:rPr>
          <w:sz w:val="28"/>
          <w:szCs w:val="28"/>
        </w:rPr>
        <w:t>т</w:t>
      </w:r>
      <w:r w:rsidR="00490D7B" w:rsidRPr="007820AF">
        <w:rPr>
          <w:sz w:val="28"/>
          <w:szCs w:val="28"/>
        </w:rPr>
        <w:t>ся</w:t>
      </w:r>
      <w:r w:rsidRPr="007820AF">
        <w:rPr>
          <w:sz w:val="28"/>
          <w:szCs w:val="28"/>
        </w:rPr>
        <w:t xml:space="preserve"> в баллах отметки, которые получили уч</w:t>
      </w:r>
      <w:r w:rsidR="00490D7B" w:rsidRPr="007820AF">
        <w:rPr>
          <w:sz w:val="28"/>
          <w:szCs w:val="28"/>
        </w:rPr>
        <w:t>ащиеся</w:t>
      </w:r>
      <w:r w:rsidRPr="007820AF">
        <w:rPr>
          <w:sz w:val="28"/>
          <w:szCs w:val="28"/>
        </w:rPr>
        <w:t>. На правой странице журнала записываются тема, которая изучалась на уроке, и домашнее задание. Каждая тема урока и домашнее задание записываются с большой буквы.</w:t>
      </w:r>
    </w:p>
    <w:p w:rsidR="003354EF" w:rsidRPr="007820AF" w:rsidRDefault="003354EF" w:rsidP="003354EF">
      <w:pPr>
        <w:pStyle w:val="newncpi"/>
        <w:ind w:firstLine="540"/>
        <w:rPr>
          <w:sz w:val="28"/>
          <w:szCs w:val="28"/>
        </w:rPr>
      </w:pPr>
      <w:r w:rsidRPr="007820AF">
        <w:rPr>
          <w:sz w:val="28"/>
          <w:szCs w:val="28"/>
        </w:rPr>
        <w:t xml:space="preserve">В случае ошибочного выставления отметки исправление делается следующим образом: неправильно поставленная отметка в клетке зачеркивается, рядом выставляется правильная отметка, в конце страницы делается запись: </w:t>
      </w:r>
      <w:r w:rsidRPr="007820AF">
        <w:rPr>
          <w:i/>
          <w:sz w:val="28"/>
          <w:szCs w:val="28"/>
        </w:rPr>
        <w:t>«Отметка учащемуся (указывается фамилия, имя) исправлена с „5“ (указывается отметка) на „6“ (указывается отметка)»</w:t>
      </w:r>
      <w:r w:rsidRPr="007820AF">
        <w:rPr>
          <w:sz w:val="28"/>
          <w:szCs w:val="28"/>
        </w:rPr>
        <w:t>. Далее ставится подпись преподавателя и дата.</w:t>
      </w:r>
    </w:p>
    <w:p w:rsidR="003354EF" w:rsidRPr="007820AF" w:rsidRDefault="003354EF" w:rsidP="003354EF">
      <w:pPr>
        <w:ind w:firstLine="709"/>
        <w:jc w:val="both"/>
        <w:rPr>
          <w:i/>
          <w:sz w:val="28"/>
          <w:szCs w:val="28"/>
        </w:rPr>
      </w:pPr>
      <w:r w:rsidRPr="007820AF">
        <w:rPr>
          <w:b/>
          <w:i/>
          <w:sz w:val="28"/>
          <w:szCs w:val="28"/>
        </w:rPr>
        <w:t>Требования к оформлению рефератов.</w:t>
      </w:r>
    </w:p>
    <w:p w:rsidR="003354EF" w:rsidRPr="007820AF" w:rsidRDefault="003354EF" w:rsidP="003354EF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Реферат включает титульный лист; содержание; введение; основную часть, которая делится на главы, разделы; подразделы; заключение; список литературы в алфавитном порядке; приложение (при необходимости).</w:t>
      </w:r>
    </w:p>
    <w:p w:rsidR="003354EF" w:rsidRPr="007820AF" w:rsidRDefault="003354EF" w:rsidP="003354EF">
      <w:pPr>
        <w:ind w:firstLine="709"/>
        <w:jc w:val="both"/>
        <w:rPr>
          <w:b/>
          <w:i/>
          <w:sz w:val="28"/>
          <w:szCs w:val="28"/>
        </w:rPr>
      </w:pPr>
    </w:p>
    <w:p w:rsidR="003354EF" w:rsidRPr="007820AF" w:rsidRDefault="003354EF" w:rsidP="003354EF">
      <w:pPr>
        <w:ind w:firstLine="709"/>
        <w:jc w:val="both"/>
        <w:rPr>
          <w:b/>
          <w:i/>
          <w:sz w:val="28"/>
          <w:szCs w:val="28"/>
        </w:rPr>
      </w:pPr>
      <w:r w:rsidRPr="007820AF">
        <w:rPr>
          <w:b/>
          <w:i/>
          <w:sz w:val="28"/>
          <w:szCs w:val="28"/>
        </w:rPr>
        <w:t>Объём учебного реферата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000" w:firstRow="0" w:lastRow="0" w:firstColumn="0" w:lastColumn="0" w:noHBand="0" w:noVBand="0"/>
      </w:tblPr>
      <w:tblGrid>
        <w:gridCol w:w="2489"/>
        <w:gridCol w:w="2251"/>
        <w:gridCol w:w="2755"/>
        <w:gridCol w:w="2877"/>
      </w:tblGrid>
      <w:tr w:rsidR="003354EF" w:rsidRPr="007820AF">
        <w:trPr>
          <w:trHeight w:val="240"/>
        </w:trPr>
        <w:tc>
          <w:tcPr>
            <w:tcW w:w="1200" w:type="pct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54EF" w:rsidRPr="007820AF" w:rsidRDefault="003354EF" w:rsidP="0095651F">
            <w:pPr>
              <w:pStyle w:val="table10"/>
              <w:jc w:val="center"/>
              <w:rPr>
                <w:sz w:val="28"/>
                <w:szCs w:val="28"/>
                <w:lang w:val="be-BY"/>
              </w:rPr>
            </w:pPr>
            <w:r w:rsidRPr="007820AF">
              <w:rPr>
                <w:sz w:val="28"/>
                <w:szCs w:val="28"/>
                <w:lang w:val="be-BY"/>
              </w:rPr>
              <w:t>Реферат</w:t>
            </w:r>
          </w:p>
        </w:tc>
        <w:tc>
          <w:tcPr>
            <w:tcW w:w="1085" w:type="pct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54EF" w:rsidRPr="007820AF" w:rsidRDefault="003354EF" w:rsidP="0095651F">
            <w:pPr>
              <w:pStyle w:val="table10"/>
              <w:jc w:val="center"/>
              <w:rPr>
                <w:sz w:val="28"/>
                <w:szCs w:val="28"/>
                <w:lang w:val="be-BY"/>
              </w:rPr>
            </w:pPr>
            <w:r w:rsidRPr="007820AF">
              <w:rPr>
                <w:sz w:val="28"/>
                <w:szCs w:val="28"/>
                <w:lang w:val="be-BY"/>
              </w:rPr>
              <w:t>Классы</w:t>
            </w:r>
          </w:p>
        </w:tc>
        <w:tc>
          <w:tcPr>
            <w:tcW w:w="1328" w:type="pc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54EF" w:rsidRPr="007820AF" w:rsidRDefault="003354EF" w:rsidP="0095651F">
            <w:pPr>
              <w:pStyle w:val="table10"/>
              <w:jc w:val="center"/>
              <w:rPr>
                <w:sz w:val="28"/>
                <w:szCs w:val="28"/>
                <w:lang w:val="be-BY"/>
              </w:rPr>
            </w:pPr>
            <w:r w:rsidRPr="007820AF">
              <w:rPr>
                <w:sz w:val="28"/>
                <w:szCs w:val="28"/>
                <w:lang w:val="be-BY"/>
              </w:rPr>
              <w:t>Объём реферата при компьютерном наборе</w:t>
            </w:r>
          </w:p>
        </w:tc>
        <w:tc>
          <w:tcPr>
            <w:tcW w:w="1387" w:type="pct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3354EF" w:rsidRPr="007820AF" w:rsidRDefault="003354EF" w:rsidP="0095651F">
            <w:pPr>
              <w:pStyle w:val="table10"/>
              <w:jc w:val="center"/>
              <w:rPr>
                <w:sz w:val="28"/>
                <w:szCs w:val="28"/>
                <w:lang w:val="be-BY"/>
              </w:rPr>
            </w:pPr>
            <w:r w:rsidRPr="007820AF">
              <w:rPr>
                <w:sz w:val="28"/>
                <w:szCs w:val="28"/>
                <w:lang w:val="be-BY"/>
              </w:rPr>
              <w:t>Объём реферата при написании от руки</w:t>
            </w:r>
          </w:p>
        </w:tc>
      </w:tr>
      <w:tr w:rsidR="003354EF" w:rsidRPr="007820AF">
        <w:tc>
          <w:tcPr>
            <w:tcW w:w="120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354EF" w:rsidRPr="007820AF" w:rsidRDefault="003354EF" w:rsidP="0095651F">
            <w:pPr>
              <w:pStyle w:val="table10"/>
              <w:rPr>
                <w:sz w:val="28"/>
                <w:szCs w:val="28"/>
                <w:lang w:val="be-BY"/>
              </w:rPr>
            </w:pPr>
            <w:r w:rsidRPr="007820AF">
              <w:rPr>
                <w:sz w:val="28"/>
                <w:szCs w:val="28"/>
                <w:lang w:val="be-BY"/>
              </w:rPr>
              <w:t>Учебный</w:t>
            </w:r>
          </w:p>
        </w:tc>
        <w:tc>
          <w:tcPr>
            <w:tcW w:w="108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354EF" w:rsidRPr="007820AF" w:rsidRDefault="003354EF" w:rsidP="0095651F">
            <w:pPr>
              <w:pStyle w:val="table10"/>
              <w:ind w:firstLine="709"/>
              <w:rPr>
                <w:sz w:val="28"/>
                <w:szCs w:val="28"/>
                <w:lang w:val="be-BY"/>
              </w:rPr>
            </w:pPr>
            <w:r w:rsidRPr="007820AF">
              <w:rPr>
                <w:sz w:val="28"/>
                <w:szCs w:val="28"/>
                <w:lang w:val="be-BY"/>
              </w:rPr>
              <w:t>Х</w:t>
            </w:r>
          </w:p>
        </w:tc>
        <w:tc>
          <w:tcPr>
            <w:tcW w:w="1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354EF" w:rsidRPr="007820AF" w:rsidRDefault="003354EF" w:rsidP="0095651F">
            <w:pPr>
              <w:pStyle w:val="table10"/>
              <w:rPr>
                <w:sz w:val="28"/>
                <w:szCs w:val="28"/>
                <w:lang w:val="be-BY"/>
              </w:rPr>
            </w:pPr>
            <w:r w:rsidRPr="007820AF">
              <w:rPr>
                <w:sz w:val="28"/>
                <w:szCs w:val="28"/>
                <w:lang w:val="be-BY"/>
              </w:rPr>
              <w:t>12–14 страниц</w:t>
            </w:r>
          </w:p>
        </w:tc>
        <w:tc>
          <w:tcPr>
            <w:tcW w:w="13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3354EF" w:rsidRPr="007820AF" w:rsidRDefault="003354EF" w:rsidP="0095651F">
            <w:pPr>
              <w:pStyle w:val="table10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  <w:lang w:val="be-BY"/>
              </w:rPr>
              <w:t>1</w:t>
            </w:r>
            <w:r w:rsidRPr="007820AF">
              <w:rPr>
                <w:sz w:val="28"/>
                <w:szCs w:val="28"/>
              </w:rPr>
              <w:t xml:space="preserve">4–15 </w:t>
            </w:r>
            <w:r w:rsidRPr="007820AF">
              <w:rPr>
                <w:sz w:val="28"/>
                <w:szCs w:val="28"/>
                <w:lang w:val="be-BY"/>
              </w:rPr>
              <w:t>страниц</w:t>
            </w:r>
          </w:p>
        </w:tc>
      </w:tr>
      <w:tr w:rsidR="003354EF" w:rsidRPr="007820AF">
        <w:tc>
          <w:tcPr>
            <w:tcW w:w="1200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354EF" w:rsidRPr="007820AF" w:rsidRDefault="003354EF" w:rsidP="0095651F">
            <w:pPr>
              <w:pStyle w:val="table10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>Учебный</w:t>
            </w:r>
          </w:p>
        </w:tc>
        <w:tc>
          <w:tcPr>
            <w:tcW w:w="1085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354EF" w:rsidRPr="007820AF" w:rsidRDefault="003354EF" w:rsidP="0095651F">
            <w:pPr>
              <w:pStyle w:val="table10"/>
              <w:ind w:firstLine="709"/>
              <w:rPr>
                <w:sz w:val="28"/>
                <w:szCs w:val="28"/>
                <w:lang w:val="be-BY"/>
              </w:rPr>
            </w:pPr>
            <w:r w:rsidRPr="007820AF">
              <w:rPr>
                <w:sz w:val="28"/>
                <w:szCs w:val="28"/>
              </w:rPr>
              <w:t>ХІ</w:t>
            </w:r>
          </w:p>
        </w:tc>
        <w:tc>
          <w:tcPr>
            <w:tcW w:w="1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354EF" w:rsidRPr="007820AF" w:rsidRDefault="003354EF" w:rsidP="0095651F">
            <w:pPr>
              <w:pStyle w:val="table10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 xml:space="preserve">15–17 </w:t>
            </w:r>
            <w:r w:rsidRPr="007820AF">
              <w:rPr>
                <w:sz w:val="28"/>
                <w:szCs w:val="28"/>
                <w:lang w:val="be-BY"/>
              </w:rPr>
              <w:t>страниц</w:t>
            </w:r>
          </w:p>
        </w:tc>
        <w:tc>
          <w:tcPr>
            <w:tcW w:w="13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3354EF" w:rsidRPr="007820AF" w:rsidRDefault="003354EF" w:rsidP="0095651F">
            <w:pPr>
              <w:pStyle w:val="table10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 xml:space="preserve">17–19 </w:t>
            </w:r>
            <w:r w:rsidRPr="007820AF">
              <w:rPr>
                <w:sz w:val="28"/>
                <w:szCs w:val="28"/>
                <w:lang w:val="be-BY"/>
              </w:rPr>
              <w:t>страниц</w:t>
            </w:r>
          </w:p>
        </w:tc>
      </w:tr>
    </w:tbl>
    <w:p w:rsidR="003354EF" w:rsidRPr="007820AF" w:rsidRDefault="003354EF" w:rsidP="003354EF">
      <w:pPr>
        <w:ind w:firstLine="709"/>
        <w:jc w:val="both"/>
        <w:rPr>
          <w:sz w:val="28"/>
          <w:szCs w:val="28"/>
        </w:rPr>
      </w:pPr>
    </w:p>
    <w:p w:rsidR="003354EF" w:rsidRPr="007820AF" w:rsidRDefault="003354EF" w:rsidP="003354EF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На титульном листе указывается название учреждения образования, фамилия, имя, отчество автора</w:t>
      </w:r>
      <w:r w:rsidR="00492288" w:rsidRPr="007820AF">
        <w:rPr>
          <w:sz w:val="28"/>
          <w:szCs w:val="28"/>
        </w:rPr>
        <w:t xml:space="preserve"> реферата</w:t>
      </w:r>
      <w:r w:rsidRPr="007820AF">
        <w:rPr>
          <w:sz w:val="28"/>
          <w:szCs w:val="28"/>
        </w:rPr>
        <w:t>, название реферата, место нахождения учреждения образования, год.</w:t>
      </w:r>
    </w:p>
    <w:p w:rsidR="003354EF" w:rsidRPr="007820AF" w:rsidRDefault="003354EF" w:rsidP="003354EF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Содержание реферата включает название структурных частей, глав, разделов и подразделов с указанием нумерации страниц арабскими цифрами.</w:t>
      </w:r>
    </w:p>
    <w:p w:rsidR="00785E0B" w:rsidRPr="007820AF" w:rsidRDefault="00785E0B" w:rsidP="00785E0B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Структура реферата</w:t>
      </w:r>
    </w:p>
    <w:p w:rsidR="00785E0B" w:rsidRPr="007820AF" w:rsidRDefault="00785E0B" w:rsidP="00785E0B">
      <w:pPr>
        <w:ind w:firstLine="1440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Содержание*</w:t>
      </w:r>
    </w:p>
    <w:p w:rsidR="00785E0B" w:rsidRPr="007820AF" w:rsidRDefault="00785E0B" w:rsidP="00785E0B">
      <w:pPr>
        <w:ind w:firstLine="1440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Введение</w:t>
      </w:r>
    </w:p>
    <w:p w:rsidR="00785E0B" w:rsidRPr="007820AF" w:rsidRDefault="00785E0B" w:rsidP="00785E0B">
      <w:pPr>
        <w:ind w:firstLine="1440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Основная часть</w:t>
      </w:r>
    </w:p>
    <w:p w:rsidR="00785E0B" w:rsidRPr="007820AF" w:rsidRDefault="00785E0B" w:rsidP="00785E0B">
      <w:pPr>
        <w:ind w:firstLine="1440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Название главы</w:t>
      </w:r>
    </w:p>
    <w:p w:rsidR="00785E0B" w:rsidRPr="007820AF" w:rsidRDefault="00785E0B" w:rsidP="00785E0B">
      <w:pPr>
        <w:ind w:firstLine="1440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Название раздела</w:t>
      </w:r>
    </w:p>
    <w:p w:rsidR="00785E0B" w:rsidRPr="007820AF" w:rsidRDefault="00785E0B" w:rsidP="00785E0B">
      <w:pPr>
        <w:ind w:firstLine="1440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Название подраздела</w:t>
      </w:r>
    </w:p>
    <w:p w:rsidR="00785E0B" w:rsidRPr="007820AF" w:rsidRDefault="00785E0B" w:rsidP="00785E0B">
      <w:pPr>
        <w:ind w:firstLine="1440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Название главы</w:t>
      </w:r>
    </w:p>
    <w:p w:rsidR="00785E0B" w:rsidRPr="007820AF" w:rsidRDefault="00785E0B" w:rsidP="00785E0B">
      <w:pPr>
        <w:ind w:firstLine="1440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Название раздела</w:t>
      </w:r>
    </w:p>
    <w:p w:rsidR="00785E0B" w:rsidRPr="007820AF" w:rsidRDefault="00785E0B" w:rsidP="00785E0B">
      <w:pPr>
        <w:ind w:firstLine="1440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Название подраздела</w:t>
      </w:r>
    </w:p>
    <w:p w:rsidR="00785E0B" w:rsidRPr="007820AF" w:rsidRDefault="00785E0B" w:rsidP="00785E0B">
      <w:pPr>
        <w:ind w:firstLine="1440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Заключение</w:t>
      </w:r>
    </w:p>
    <w:p w:rsidR="00785E0B" w:rsidRPr="007820AF" w:rsidRDefault="00785E0B" w:rsidP="00785E0B">
      <w:pPr>
        <w:ind w:firstLine="1440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Список литературы</w:t>
      </w:r>
    </w:p>
    <w:p w:rsidR="00785E0B" w:rsidRPr="007820AF" w:rsidRDefault="00785E0B" w:rsidP="00785E0B">
      <w:pPr>
        <w:ind w:firstLine="1440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Приложение</w:t>
      </w:r>
    </w:p>
    <w:p w:rsidR="00785E0B" w:rsidRPr="007820AF" w:rsidRDefault="00785E0B" w:rsidP="00785E0B">
      <w:pPr>
        <w:ind w:firstLine="1440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___________________</w:t>
      </w:r>
    </w:p>
    <w:p w:rsidR="00785E0B" w:rsidRPr="007820AF" w:rsidRDefault="00785E0B" w:rsidP="00785E0B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*Размещается после титульного листа.</w:t>
      </w:r>
    </w:p>
    <w:p w:rsidR="003354EF" w:rsidRPr="007820AF" w:rsidRDefault="003354EF" w:rsidP="003354EF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Во введении даётся краткая характеристика темы реферата, обосновывается её актуальность, раскрываются цели и задачи работы, даётся список литературы и источников, на основе которых подготовлен реферат.</w:t>
      </w:r>
    </w:p>
    <w:p w:rsidR="003354EF" w:rsidRPr="007820AF" w:rsidRDefault="003354EF" w:rsidP="003354EF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В основной части реферата коротко, но полно подаётся материал по разделам, каждый из которых раскрывает свою проблему или разные стороны одной проблемы. Каждый содержательный блок (глава, раздел, подраздел) должен иметь заглавие.</w:t>
      </w:r>
    </w:p>
    <w:p w:rsidR="003354EF" w:rsidRPr="007820AF" w:rsidRDefault="003354EF" w:rsidP="003354EF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При написании реферата необходимо указывать ссылки на источники, в скобках указывать номер по списку литературы и страницу. Ссылки в тексте могут быть приведены в виде подстрочных замечаний, нумерация которых проводится на каждой странице (начиная с единицы) в соответствии с правилами библиографического описания.</w:t>
      </w:r>
    </w:p>
    <w:p w:rsidR="003354EF" w:rsidRPr="007820AF" w:rsidRDefault="003354EF" w:rsidP="003354EF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Заключение должно быть кратким, конкретным, в нём должны содержаться выводы по итогам работы, а также информация о согласии или несогласии с авторами цитируемых источников. Заключение не должно превышать по объёму введение.</w:t>
      </w:r>
    </w:p>
    <w:p w:rsidR="003354EF" w:rsidRPr="007820AF" w:rsidRDefault="003354EF" w:rsidP="003354EF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При компьютерном наборе необходимо использовать шрифт 15 пт, интервал — 1,5.</w:t>
      </w:r>
    </w:p>
    <w:p w:rsidR="00071C60" w:rsidRPr="007820AF" w:rsidRDefault="00071C60" w:rsidP="00785E0B">
      <w:pPr>
        <w:pStyle w:val="af0"/>
        <w:ind w:firstLine="600"/>
        <w:jc w:val="both"/>
        <w:rPr>
          <w:b w:val="0"/>
          <w:sz w:val="28"/>
          <w:szCs w:val="28"/>
          <w:lang w:val="ru-RU"/>
        </w:rPr>
      </w:pPr>
    </w:p>
    <w:p w:rsidR="00785E0B" w:rsidRPr="007820AF" w:rsidRDefault="00082B75" w:rsidP="00785E0B">
      <w:pPr>
        <w:pStyle w:val="af0"/>
        <w:ind w:firstLine="600"/>
        <w:jc w:val="both"/>
        <w:rPr>
          <w:b w:val="0"/>
          <w:sz w:val="28"/>
          <w:szCs w:val="28"/>
        </w:rPr>
      </w:pPr>
      <w:r w:rsidRPr="007820AF">
        <w:rPr>
          <w:sz w:val="28"/>
          <w:szCs w:val="28"/>
          <w:lang w:val="ru-RU"/>
        </w:rPr>
        <w:t>В процессе изучения обществоведения</w:t>
      </w:r>
      <w:r w:rsidR="00785E0B" w:rsidRPr="007820AF">
        <w:rPr>
          <w:b w:val="0"/>
          <w:sz w:val="28"/>
          <w:szCs w:val="28"/>
          <w:lang w:val="ru-RU"/>
        </w:rPr>
        <w:t xml:space="preserve"> </w:t>
      </w:r>
      <w:r w:rsidR="001F7A8A" w:rsidRPr="007820AF">
        <w:rPr>
          <w:sz w:val="28"/>
          <w:szCs w:val="28"/>
        </w:rPr>
        <w:t>преподавателям</w:t>
      </w:r>
      <w:r w:rsidR="00785E0B" w:rsidRPr="007820AF">
        <w:rPr>
          <w:sz w:val="28"/>
          <w:szCs w:val="28"/>
        </w:rPr>
        <w:t xml:space="preserve"> рекомендуется </w:t>
      </w:r>
      <w:r w:rsidR="00071C60" w:rsidRPr="007820AF">
        <w:rPr>
          <w:b w:val="0"/>
          <w:sz w:val="28"/>
          <w:szCs w:val="28"/>
          <w:lang w:val="ru-RU"/>
        </w:rPr>
        <w:t>использовать</w:t>
      </w:r>
      <w:r w:rsidR="00785E0B" w:rsidRPr="007820AF">
        <w:rPr>
          <w:sz w:val="28"/>
          <w:szCs w:val="28"/>
        </w:rPr>
        <w:t xml:space="preserve"> </w:t>
      </w:r>
      <w:r w:rsidR="00785E0B" w:rsidRPr="007820AF">
        <w:rPr>
          <w:b w:val="0"/>
          <w:sz w:val="28"/>
          <w:szCs w:val="28"/>
        </w:rPr>
        <w:t>методики и технологии обучения, которые предполагают организацию активной учебно-познавательной деятельности учащихся по освоению содержания учебн</w:t>
      </w:r>
      <w:r w:rsidRPr="007820AF">
        <w:rPr>
          <w:b w:val="0"/>
          <w:sz w:val="28"/>
          <w:szCs w:val="28"/>
          <w:lang w:val="ru-RU"/>
        </w:rPr>
        <w:t>ой</w:t>
      </w:r>
      <w:r w:rsidR="00785E0B" w:rsidRPr="007820AF">
        <w:rPr>
          <w:b w:val="0"/>
          <w:sz w:val="28"/>
          <w:szCs w:val="28"/>
        </w:rPr>
        <w:t xml:space="preserve"> </w:t>
      </w:r>
      <w:r w:rsidRPr="007820AF">
        <w:rPr>
          <w:b w:val="0"/>
          <w:sz w:val="28"/>
          <w:szCs w:val="28"/>
          <w:lang w:val="ru-RU"/>
        </w:rPr>
        <w:t>программы</w:t>
      </w:r>
      <w:r w:rsidR="00785E0B" w:rsidRPr="007820AF">
        <w:rPr>
          <w:b w:val="0"/>
          <w:sz w:val="28"/>
          <w:szCs w:val="28"/>
        </w:rPr>
        <w:t xml:space="preserve">. Особое внимание </w:t>
      </w:r>
      <w:r w:rsidR="00785E0B" w:rsidRPr="007820AF">
        <w:rPr>
          <w:b w:val="0"/>
          <w:sz w:val="28"/>
          <w:szCs w:val="28"/>
          <w:lang w:val="ru-RU"/>
        </w:rPr>
        <w:t>необходимо уделять</w:t>
      </w:r>
      <w:r w:rsidR="00785E0B" w:rsidRPr="007820AF">
        <w:rPr>
          <w:b w:val="0"/>
          <w:sz w:val="28"/>
          <w:szCs w:val="28"/>
        </w:rPr>
        <w:t xml:space="preserve"> усвоению учащимися способов учебно-познавательной деятельности, с помощью которых обеспечивается способность ориентироваться в современной социокультурной ситуации, находить информацию и пользоваться ею, применять полученные знания. Учебной программой по обществоведению предусмотрено проведение при изучении каждой темы уроков-практикумов,  на которых осуществляется закрепление теоретических знаний и развитие умений применять их при решении новых познавательных и практических задач. Формы проведения уроков-практикумов могут быть различными: дебаты, конференция, исследование, защита проектов и др.</w:t>
      </w:r>
    </w:p>
    <w:p w:rsidR="00071C60" w:rsidRPr="007820AF" w:rsidRDefault="001F7A8A" w:rsidP="00785E0B">
      <w:pPr>
        <w:ind w:firstLine="708"/>
        <w:jc w:val="both"/>
        <w:rPr>
          <w:sz w:val="28"/>
          <w:szCs w:val="28"/>
        </w:rPr>
      </w:pPr>
      <w:r w:rsidRPr="007820AF">
        <w:rPr>
          <w:sz w:val="28"/>
          <w:szCs w:val="28"/>
        </w:rPr>
        <w:t xml:space="preserve">Рекомендуем ознакомиться с материалами </w:t>
      </w:r>
      <w:r w:rsidRPr="007820AF">
        <w:rPr>
          <w:b/>
          <w:sz w:val="28"/>
          <w:szCs w:val="28"/>
        </w:rPr>
        <w:t xml:space="preserve">республиканского семинара </w:t>
      </w:r>
      <w:r w:rsidR="00071C60" w:rsidRPr="007820AF">
        <w:rPr>
          <w:b/>
          <w:sz w:val="28"/>
          <w:szCs w:val="28"/>
        </w:rPr>
        <w:t>«Современные образовательные технологии в преподавании общеобразовательных дисциплин»</w:t>
      </w:r>
      <w:r w:rsidR="00071C60" w:rsidRPr="007820AF">
        <w:rPr>
          <w:sz w:val="28"/>
          <w:szCs w:val="28"/>
        </w:rPr>
        <w:t xml:space="preserve">, </w:t>
      </w:r>
      <w:r w:rsidRPr="007820AF">
        <w:rPr>
          <w:sz w:val="28"/>
          <w:szCs w:val="28"/>
        </w:rPr>
        <w:t xml:space="preserve">который состоялся 24-25 мая </w:t>
      </w:r>
      <w:smartTag w:uri="urn:schemas-microsoft-com:office:smarttags" w:element="metricconverter">
        <w:smartTagPr>
          <w:attr w:name="ProductID" w:val="2011 г"/>
        </w:smartTagPr>
        <w:r w:rsidRPr="007820AF">
          <w:rPr>
            <w:sz w:val="28"/>
            <w:szCs w:val="28"/>
          </w:rPr>
          <w:t>2011 г</w:t>
        </w:r>
      </w:smartTag>
      <w:r w:rsidRPr="007820AF">
        <w:rPr>
          <w:sz w:val="28"/>
          <w:szCs w:val="28"/>
        </w:rPr>
        <w:t>. на базе Полоцкого колледжа УО «Витебский государственный университет им. П.М. Машерова». Материалы семинара размещены на Республиканском портале «Профессиональное образование»</w:t>
      </w:r>
      <w:r w:rsidR="00071C60" w:rsidRPr="007820AF">
        <w:rPr>
          <w:sz w:val="28"/>
          <w:szCs w:val="28"/>
        </w:rPr>
        <w:t>.</w:t>
      </w:r>
    </w:p>
    <w:p w:rsidR="0087119A" w:rsidRPr="007820AF" w:rsidRDefault="00785E0B" w:rsidP="00082B75">
      <w:pPr>
        <w:pStyle w:val="30"/>
        <w:ind w:left="0" w:firstLine="540"/>
        <w:jc w:val="both"/>
        <w:rPr>
          <w:rFonts w:eastAsia="Times New Roman"/>
          <w:sz w:val="28"/>
          <w:szCs w:val="28"/>
          <w:lang w:val="ru-RU" w:eastAsia="ru-RU"/>
        </w:rPr>
      </w:pPr>
      <w:r w:rsidRPr="007820AF">
        <w:rPr>
          <w:rFonts w:eastAsia="Times New Roman"/>
          <w:sz w:val="28"/>
          <w:szCs w:val="28"/>
          <w:lang w:val="ru-RU" w:eastAsia="ru-RU"/>
        </w:rPr>
        <w:t xml:space="preserve">Учащиеся могут сдавать </w:t>
      </w:r>
      <w:r w:rsidRPr="007820AF">
        <w:rPr>
          <w:rFonts w:eastAsia="Times New Roman"/>
          <w:b/>
          <w:sz w:val="28"/>
          <w:szCs w:val="28"/>
          <w:lang w:val="ru-RU" w:eastAsia="ru-RU"/>
        </w:rPr>
        <w:t>выпускной экзамен (экзамен)</w:t>
      </w:r>
      <w:r w:rsidRPr="007820AF">
        <w:rPr>
          <w:rFonts w:eastAsia="Times New Roman"/>
          <w:sz w:val="28"/>
          <w:szCs w:val="28"/>
          <w:lang w:val="ru-RU" w:eastAsia="ru-RU"/>
        </w:rPr>
        <w:t xml:space="preserve"> по обществоведению</w:t>
      </w:r>
      <w:r w:rsidR="00082B75" w:rsidRPr="007820AF">
        <w:rPr>
          <w:rFonts w:eastAsia="Times New Roman"/>
          <w:sz w:val="28"/>
          <w:szCs w:val="28"/>
          <w:lang w:val="ru-RU" w:eastAsia="ru-RU"/>
        </w:rPr>
        <w:t>.</w:t>
      </w:r>
      <w:r w:rsidRPr="007820AF">
        <w:rPr>
          <w:rFonts w:eastAsia="Times New Roman"/>
          <w:sz w:val="28"/>
          <w:szCs w:val="28"/>
          <w:lang w:val="ru-RU" w:eastAsia="ru-RU"/>
        </w:rPr>
        <w:t xml:space="preserve"> </w:t>
      </w:r>
      <w:r w:rsidR="0087119A" w:rsidRPr="007820AF">
        <w:rPr>
          <w:rFonts w:eastAsia="Times New Roman"/>
          <w:sz w:val="28"/>
          <w:szCs w:val="28"/>
          <w:lang w:val="ru-RU" w:eastAsia="ru-RU"/>
        </w:rPr>
        <w:t xml:space="preserve">С 2011/2012 учебного года </w:t>
      </w:r>
      <w:r w:rsidR="00082B75" w:rsidRPr="007820AF">
        <w:rPr>
          <w:rFonts w:eastAsia="Times New Roman"/>
          <w:sz w:val="28"/>
          <w:szCs w:val="28"/>
          <w:lang w:val="ru-RU" w:eastAsia="ru-RU"/>
        </w:rPr>
        <w:t xml:space="preserve">при проведении экзамена </w:t>
      </w:r>
      <w:r w:rsidR="0087119A" w:rsidRPr="007820AF">
        <w:rPr>
          <w:rFonts w:eastAsia="Times New Roman"/>
          <w:sz w:val="28"/>
          <w:szCs w:val="28"/>
          <w:lang w:val="ru-RU" w:eastAsia="ru-RU"/>
        </w:rPr>
        <w:t xml:space="preserve">необходимо использовать </w:t>
      </w:r>
      <w:r w:rsidR="0087119A" w:rsidRPr="007820AF">
        <w:rPr>
          <w:rFonts w:eastAsia="Times New Roman"/>
          <w:b/>
          <w:sz w:val="28"/>
          <w:szCs w:val="28"/>
          <w:lang w:val="ru-RU" w:eastAsia="ru-RU"/>
        </w:rPr>
        <w:t>билеты</w:t>
      </w:r>
      <w:r w:rsidR="0087119A" w:rsidRPr="007820AF">
        <w:rPr>
          <w:rFonts w:eastAsia="Times New Roman"/>
          <w:sz w:val="28"/>
          <w:szCs w:val="28"/>
          <w:lang w:val="ru-RU" w:eastAsia="ru-RU"/>
        </w:rPr>
        <w:t xml:space="preserve"> для выпускных экзаменов по выбору учащихся, утвержденные  Министерством образования Республики Беларусь </w:t>
      </w:r>
      <w:r w:rsidR="0087119A" w:rsidRPr="007820AF">
        <w:rPr>
          <w:rFonts w:eastAsia="Times New Roman"/>
          <w:b/>
          <w:sz w:val="28"/>
          <w:szCs w:val="28"/>
          <w:lang w:val="ru-RU" w:eastAsia="ru-RU"/>
        </w:rPr>
        <w:t>для учреждений общего среднего образования</w:t>
      </w:r>
      <w:r w:rsidR="0087119A" w:rsidRPr="007820AF">
        <w:rPr>
          <w:rFonts w:eastAsia="Times New Roman"/>
          <w:sz w:val="28"/>
          <w:szCs w:val="28"/>
          <w:lang w:val="ru-RU" w:eastAsia="ru-RU"/>
        </w:rPr>
        <w:t>.</w:t>
      </w:r>
    </w:p>
    <w:p w:rsidR="00785E0B" w:rsidRPr="007820AF" w:rsidRDefault="0025145F" w:rsidP="00785E0B">
      <w:pPr>
        <w:ind w:firstLine="708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От</w:t>
      </w:r>
      <w:r w:rsidR="00785E0B" w:rsidRPr="007820AF">
        <w:rPr>
          <w:sz w:val="28"/>
          <w:szCs w:val="28"/>
        </w:rPr>
        <w:t>вет учащегося на каждый вопрос экзаменационного билета оценивается отдельно. Экзаменационная отметка определяется как среднее арифметическое отметок, поставленных за ответ на каждый вопрос экзаменационного билета.</w:t>
      </w:r>
    </w:p>
    <w:p w:rsidR="0025145F" w:rsidRPr="007820AF" w:rsidRDefault="0025145F" w:rsidP="00785E0B">
      <w:pPr>
        <w:ind w:firstLine="709"/>
        <w:jc w:val="both"/>
        <w:rPr>
          <w:bCs/>
          <w:snapToGrid w:val="0"/>
          <w:sz w:val="28"/>
          <w:szCs w:val="28"/>
          <w:lang w:val="be-BY"/>
        </w:rPr>
      </w:pPr>
    </w:p>
    <w:p w:rsidR="00785E0B" w:rsidRPr="007820AF" w:rsidRDefault="00785E0B" w:rsidP="00785E0B">
      <w:pPr>
        <w:ind w:firstLine="709"/>
        <w:jc w:val="both"/>
        <w:rPr>
          <w:bCs/>
          <w:snapToGrid w:val="0"/>
          <w:sz w:val="28"/>
          <w:szCs w:val="28"/>
          <w:lang w:val="be-BY"/>
        </w:rPr>
      </w:pPr>
      <w:r w:rsidRPr="007820AF">
        <w:rPr>
          <w:bCs/>
          <w:snapToGrid w:val="0"/>
          <w:sz w:val="28"/>
          <w:szCs w:val="28"/>
          <w:lang w:val="be-BY"/>
        </w:rPr>
        <w:t xml:space="preserve">Для повышения интереса к предмету,  расширения и углубления знаний учащихся по обществоведению разработаны </w:t>
      </w:r>
      <w:r w:rsidRPr="007820AF">
        <w:rPr>
          <w:b/>
          <w:bCs/>
          <w:snapToGrid w:val="0"/>
          <w:sz w:val="28"/>
          <w:szCs w:val="28"/>
          <w:lang w:val="be-BY"/>
        </w:rPr>
        <w:t>программы факультативных занятий,</w:t>
      </w:r>
      <w:r w:rsidRPr="007820AF">
        <w:rPr>
          <w:bCs/>
          <w:snapToGrid w:val="0"/>
          <w:sz w:val="28"/>
          <w:szCs w:val="28"/>
          <w:lang w:val="be-BY"/>
        </w:rPr>
        <w:t xml:space="preserve"> имеющие соответствующий гриф Министерства образования Республики Беларусь:</w:t>
      </w:r>
    </w:p>
    <w:p w:rsidR="00785E0B" w:rsidRPr="007820AF" w:rsidRDefault="00785E0B" w:rsidP="00785E0B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учебная программа факультативных занятий «Жизнь общества»</w:t>
      </w:r>
      <w:r w:rsidRPr="007820AF">
        <w:rPr>
          <w:sz w:val="28"/>
          <w:szCs w:val="28"/>
          <w:lang w:val="be-BY"/>
        </w:rPr>
        <w:t>. 10 класс (авторы: В. Н. Гирина, Е. Ю. Смирнова);</w:t>
      </w:r>
    </w:p>
    <w:p w:rsidR="00785E0B" w:rsidRPr="007820AF" w:rsidRDefault="00785E0B" w:rsidP="00785E0B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учебная программа факультативных занятий «Человек в совре-менном мире»</w:t>
      </w:r>
      <w:r w:rsidRPr="007820AF">
        <w:rPr>
          <w:sz w:val="28"/>
          <w:szCs w:val="28"/>
          <w:lang w:val="be-BY"/>
        </w:rPr>
        <w:t xml:space="preserve">. </w:t>
      </w:r>
      <w:r w:rsidRPr="007820AF">
        <w:rPr>
          <w:sz w:val="28"/>
          <w:szCs w:val="28"/>
          <w:lang w:val="en-US"/>
        </w:rPr>
        <w:t>XI</w:t>
      </w:r>
      <w:r w:rsidRPr="007820AF">
        <w:rPr>
          <w:sz w:val="28"/>
          <w:szCs w:val="28"/>
          <w:lang w:val="be-BY"/>
        </w:rPr>
        <w:t xml:space="preserve"> класс (авторы: В. Н. Гирина, Е. Ю. Смирнова);</w:t>
      </w:r>
    </w:p>
    <w:p w:rsidR="00785E0B" w:rsidRPr="007820AF" w:rsidRDefault="00785E0B" w:rsidP="00785E0B">
      <w:pPr>
        <w:ind w:firstLine="709"/>
        <w:jc w:val="both"/>
        <w:rPr>
          <w:sz w:val="28"/>
          <w:szCs w:val="28"/>
          <w:lang w:val="be-BY"/>
        </w:rPr>
      </w:pPr>
      <w:r w:rsidRPr="007820AF">
        <w:rPr>
          <w:sz w:val="28"/>
          <w:szCs w:val="28"/>
        </w:rPr>
        <w:t>учебная программа факультативных занятий «</w:t>
      </w:r>
      <w:r w:rsidRPr="007820AF">
        <w:rPr>
          <w:sz w:val="28"/>
          <w:szCs w:val="28"/>
          <w:lang w:val="be-BY"/>
        </w:rPr>
        <w:t>Основы идеологии белорусского государства</w:t>
      </w:r>
      <w:r w:rsidRPr="007820AF">
        <w:rPr>
          <w:sz w:val="28"/>
          <w:szCs w:val="28"/>
        </w:rPr>
        <w:t>»</w:t>
      </w:r>
      <w:r w:rsidRPr="007820AF">
        <w:rPr>
          <w:sz w:val="28"/>
          <w:szCs w:val="28"/>
          <w:lang w:val="be-BY"/>
        </w:rPr>
        <w:t xml:space="preserve">. </w:t>
      </w:r>
      <w:r w:rsidRPr="007820AF">
        <w:rPr>
          <w:sz w:val="28"/>
          <w:szCs w:val="28"/>
          <w:lang w:val="en-US"/>
        </w:rPr>
        <w:t>XI</w:t>
      </w:r>
      <w:r w:rsidRPr="007820AF">
        <w:rPr>
          <w:sz w:val="28"/>
          <w:szCs w:val="28"/>
          <w:lang w:val="be-BY"/>
        </w:rPr>
        <w:t xml:space="preserve"> класс (авторы: В.В. Гинчук, Н.Н. Ганущенко, В.В. Шинкарёв).</w:t>
      </w:r>
    </w:p>
    <w:p w:rsidR="00785E0B" w:rsidRPr="007820AF" w:rsidRDefault="00785E0B" w:rsidP="00785E0B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Также в 2011/12 учебном году можно использовать следующие программы факультативных занятий:</w:t>
      </w:r>
    </w:p>
    <w:p w:rsidR="00785E0B" w:rsidRPr="007820AF" w:rsidRDefault="00785E0B" w:rsidP="00785E0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3"/>
        <w:gridCol w:w="2168"/>
      </w:tblGrid>
      <w:tr w:rsidR="00785E0B" w:rsidRPr="007820AF">
        <w:tc>
          <w:tcPr>
            <w:tcW w:w="7403" w:type="dxa"/>
          </w:tcPr>
          <w:p w:rsidR="00785E0B" w:rsidRPr="007820AF" w:rsidRDefault="00785E0B" w:rsidP="0095651F">
            <w:pPr>
              <w:ind w:firstLine="709"/>
              <w:jc w:val="center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>Название факультатива</w:t>
            </w:r>
          </w:p>
        </w:tc>
        <w:tc>
          <w:tcPr>
            <w:tcW w:w="2168" w:type="dxa"/>
          </w:tcPr>
          <w:p w:rsidR="00785E0B" w:rsidRPr="007820AF" w:rsidRDefault="00785E0B" w:rsidP="0095651F">
            <w:pPr>
              <w:jc w:val="center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>Рекомендации к использованию</w:t>
            </w:r>
          </w:p>
        </w:tc>
      </w:tr>
      <w:tr w:rsidR="00785E0B" w:rsidRPr="007820AF">
        <w:tc>
          <w:tcPr>
            <w:tcW w:w="7403" w:type="dxa"/>
          </w:tcPr>
          <w:p w:rsidR="00785E0B" w:rsidRPr="007820AF" w:rsidRDefault="00785E0B" w:rsidP="0095651F">
            <w:pPr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>1. Культура и религия (</w:t>
            </w:r>
            <w:r w:rsidRPr="007820AF">
              <w:rPr>
                <w:sz w:val="28"/>
                <w:szCs w:val="28"/>
                <w:lang w:val="en-US"/>
              </w:rPr>
              <w:t>X</w:t>
            </w:r>
            <w:r w:rsidRPr="007820AF">
              <w:rPr>
                <w:sz w:val="28"/>
                <w:szCs w:val="28"/>
              </w:rPr>
              <w:t>—</w:t>
            </w:r>
            <w:r w:rsidRPr="007820AF">
              <w:rPr>
                <w:sz w:val="28"/>
                <w:szCs w:val="28"/>
                <w:lang w:val="en-US"/>
              </w:rPr>
              <w:t>XI</w:t>
            </w:r>
            <w:r w:rsidRPr="007820AF">
              <w:rPr>
                <w:sz w:val="28"/>
                <w:szCs w:val="28"/>
              </w:rPr>
              <w:t xml:space="preserve"> классы 11-летней школы)</w:t>
            </w:r>
          </w:p>
        </w:tc>
        <w:tc>
          <w:tcPr>
            <w:tcW w:w="2168" w:type="dxa"/>
          </w:tcPr>
          <w:p w:rsidR="00785E0B" w:rsidRPr="007820AF" w:rsidRDefault="00785E0B" w:rsidP="0095651F">
            <w:pPr>
              <w:ind w:hanging="13"/>
              <w:jc w:val="center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  <w:lang w:val="en-US"/>
              </w:rPr>
              <w:t>X</w:t>
            </w:r>
            <w:r w:rsidRPr="007820AF">
              <w:rPr>
                <w:sz w:val="28"/>
                <w:szCs w:val="28"/>
              </w:rPr>
              <w:t>—</w:t>
            </w:r>
            <w:r w:rsidRPr="007820AF">
              <w:rPr>
                <w:sz w:val="28"/>
                <w:szCs w:val="28"/>
                <w:lang w:val="en-US"/>
              </w:rPr>
              <w:t>XI</w:t>
            </w:r>
            <w:r w:rsidRPr="007820AF">
              <w:rPr>
                <w:sz w:val="28"/>
                <w:szCs w:val="28"/>
              </w:rPr>
              <w:t xml:space="preserve"> классы</w:t>
            </w:r>
          </w:p>
        </w:tc>
      </w:tr>
      <w:tr w:rsidR="00785E0B" w:rsidRPr="007820AF">
        <w:tc>
          <w:tcPr>
            <w:tcW w:w="7403" w:type="dxa"/>
          </w:tcPr>
          <w:p w:rsidR="00785E0B" w:rsidRPr="007820AF" w:rsidRDefault="00785E0B" w:rsidP="0095651F">
            <w:pPr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>2. Демократия в повседневности (</w:t>
            </w:r>
            <w:r w:rsidRPr="007820AF">
              <w:rPr>
                <w:sz w:val="28"/>
                <w:szCs w:val="28"/>
                <w:lang w:val="en-US"/>
              </w:rPr>
              <w:t>XI</w:t>
            </w:r>
            <w:r w:rsidRPr="007820AF">
              <w:rPr>
                <w:sz w:val="28"/>
                <w:szCs w:val="28"/>
              </w:rPr>
              <w:t xml:space="preserve"> класс 11-летней школы)</w:t>
            </w:r>
          </w:p>
        </w:tc>
        <w:tc>
          <w:tcPr>
            <w:tcW w:w="2168" w:type="dxa"/>
          </w:tcPr>
          <w:p w:rsidR="00785E0B" w:rsidRPr="007820AF" w:rsidRDefault="00785E0B" w:rsidP="0095651F">
            <w:pPr>
              <w:ind w:hanging="13"/>
              <w:jc w:val="center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  <w:lang w:val="en-US"/>
              </w:rPr>
              <w:t>XI</w:t>
            </w:r>
            <w:r w:rsidRPr="007820AF">
              <w:rPr>
                <w:sz w:val="28"/>
                <w:szCs w:val="28"/>
              </w:rPr>
              <w:t xml:space="preserve"> класс</w:t>
            </w:r>
          </w:p>
        </w:tc>
      </w:tr>
      <w:tr w:rsidR="00785E0B" w:rsidRPr="007820AF">
        <w:tc>
          <w:tcPr>
            <w:tcW w:w="7403" w:type="dxa"/>
          </w:tcPr>
          <w:p w:rsidR="00785E0B" w:rsidRPr="007820AF" w:rsidRDefault="00785E0B" w:rsidP="0095651F">
            <w:pPr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>3. Основы религиоведения (</w:t>
            </w:r>
            <w:r w:rsidRPr="007820AF">
              <w:rPr>
                <w:sz w:val="28"/>
                <w:szCs w:val="28"/>
                <w:lang w:val="en-US"/>
              </w:rPr>
              <w:t>XI</w:t>
            </w:r>
            <w:r w:rsidRPr="007820AF">
              <w:rPr>
                <w:sz w:val="28"/>
                <w:szCs w:val="28"/>
              </w:rPr>
              <w:t xml:space="preserve"> класс 11-летней школы)</w:t>
            </w:r>
          </w:p>
        </w:tc>
        <w:tc>
          <w:tcPr>
            <w:tcW w:w="2168" w:type="dxa"/>
          </w:tcPr>
          <w:p w:rsidR="00785E0B" w:rsidRPr="007820AF" w:rsidRDefault="00785E0B" w:rsidP="0095651F">
            <w:pPr>
              <w:ind w:hanging="13"/>
              <w:jc w:val="center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  <w:lang w:val="en-US"/>
              </w:rPr>
              <w:t>XI</w:t>
            </w:r>
            <w:r w:rsidRPr="007820AF">
              <w:rPr>
                <w:sz w:val="28"/>
                <w:szCs w:val="28"/>
              </w:rPr>
              <w:t xml:space="preserve"> класс</w:t>
            </w:r>
          </w:p>
        </w:tc>
      </w:tr>
      <w:tr w:rsidR="00785E0B" w:rsidRPr="007820AF">
        <w:tc>
          <w:tcPr>
            <w:tcW w:w="7403" w:type="dxa"/>
          </w:tcPr>
          <w:p w:rsidR="00785E0B" w:rsidRPr="007820AF" w:rsidRDefault="00785E0B" w:rsidP="0095651F">
            <w:pPr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>5. Основы государства и права восточных славян (</w:t>
            </w:r>
            <w:r w:rsidRPr="007820AF">
              <w:rPr>
                <w:sz w:val="28"/>
                <w:szCs w:val="28"/>
                <w:lang w:val="en-US"/>
              </w:rPr>
              <w:t>X</w:t>
            </w:r>
            <w:r w:rsidRPr="007820AF">
              <w:rPr>
                <w:sz w:val="28"/>
                <w:szCs w:val="28"/>
              </w:rPr>
              <w:t xml:space="preserve"> класс 12-летней школы)</w:t>
            </w:r>
          </w:p>
        </w:tc>
        <w:tc>
          <w:tcPr>
            <w:tcW w:w="2168" w:type="dxa"/>
          </w:tcPr>
          <w:p w:rsidR="00785E0B" w:rsidRPr="007820AF" w:rsidRDefault="00785E0B" w:rsidP="0095651F">
            <w:pPr>
              <w:ind w:hanging="13"/>
              <w:jc w:val="center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  <w:lang w:val="en-US"/>
              </w:rPr>
              <w:t>X</w:t>
            </w:r>
            <w:r w:rsidRPr="007820AF">
              <w:rPr>
                <w:sz w:val="28"/>
                <w:szCs w:val="28"/>
              </w:rPr>
              <w:t xml:space="preserve"> класс</w:t>
            </w:r>
          </w:p>
        </w:tc>
      </w:tr>
      <w:tr w:rsidR="00785E0B" w:rsidRPr="007820AF">
        <w:tc>
          <w:tcPr>
            <w:tcW w:w="7403" w:type="dxa"/>
          </w:tcPr>
          <w:p w:rsidR="00785E0B" w:rsidRPr="007820AF" w:rsidRDefault="00785E0B" w:rsidP="0095651F">
            <w:pPr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>6. Основы права 11 (</w:t>
            </w:r>
            <w:r w:rsidRPr="007820AF">
              <w:rPr>
                <w:sz w:val="28"/>
                <w:szCs w:val="28"/>
                <w:lang w:val="en-US"/>
              </w:rPr>
              <w:t>XI</w:t>
            </w:r>
            <w:r w:rsidRPr="007820AF">
              <w:rPr>
                <w:sz w:val="28"/>
                <w:szCs w:val="28"/>
              </w:rPr>
              <w:t xml:space="preserve"> класс 12-летней школы) </w:t>
            </w:r>
          </w:p>
        </w:tc>
        <w:tc>
          <w:tcPr>
            <w:tcW w:w="2168" w:type="dxa"/>
          </w:tcPr>
          <w:p w:rsidR="00785E0B" w:rsidRPr="007820AF" w:rsidRDefault="00785E0B" w:rsidP="0095651F">
            <w:pPr>
              <w:ind w:hanging="13"/>
              <w:jc w:val="center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  <w:lang w:val="en-US"/>
              </w:rPr>
              <w:t>X</w:t>
            </w:r>
            <w:r w:rsidRPr="007820AF">
              <w:rPr>
                <w:sz w:val="28"/>
                <w:szCs w:val="28"/>
              </w:rPr>
              <w:t xml:space="preserve"> класс</w:t>
            </w:r>
          </w:p>
        </w:tc>
      </w:tr>
      <w:tr w:rsidR="00785E0B" w:rsidRPr="007820AF">
        <w:tc>
          <w:tcPr>
            <w:tcW w:w="7403" w:type="dxa"/>
          </w:tcPr>
          <w:p w:rsidR="00785E0B" w:rsidRPr="007820AF" w:rsidRDefault="00785E0B" w:rsidP="0095651F">
            <w:pPr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>7. Основы права 12 (</w:t>
            </w:r>
            <w:r w:rsidRPr="007820AF">
              <w:rPr>
                <w:sz w:val="28"/>
                <w:szCs w:val="28"/>
                <w:lang w:val="en-US"/>
              </w:rPr>
              <w:t>XII</w:t>
            </w:r>
            <w:r w:rsidRPr="007820AF">
              <w:rPr>
                <w:sz w:val="28"/>
                <w:szCs w:val="28"/>
              </w:rPr>
              <w:t xml:space="preserve"> класс 12-летней школы)</w:t>
            </w:r>
          </w:p>
        </w:tc>
        <w:tc>
          <w:tcPr>
            <w:tcW w:w="2168" w:type="dxa"/>
          </w:tcPr>
          <w:p w:rsidR="00785E0B" w:rsidRPr="007820AF" w:rsidRDefault="00785E0B" w:rsidP="0095651F">
            <w:pPr>
              <w:ind w:hanging="13"/>
              <w:jc w:val="center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  <w:lang w:val="en-US"/>
              </w:rPr>
              <w:t>XI</w:t>
            </w:r>
            <w:r w:rsidRPr="007820AF">
              <w:rPr>
                <w:sz w:val="28"/>
                <w:szCs w:val="28"/>
              </w:rPr>
              <w:t xml:space="preserve"> класс</w:t>
            </w:r>
          </w:p>
        </w:tc>
      </w:tr>
      <w:tr w:rsidR="00785E0B" w:rsidRPr="007820AF">
        <w:tc>
          <w:tcPr>
            <w:tcW w:w="7403" w:type="dxa"/>
          </w:tcPr>
          <w:p w:rsidR="00785E0B" w:rsidRPr="007820AF" w:rsidRDefault="00785E0B" w:rsidP="0095651F">
            <w:pPr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>8. Основы политологии (</w:t>
            </w:r>
            <w:r w:rsidRPr="007820AF">
              <w:rPr>
                <w:sz w:val="28"/>
                <w:szCs w:val="28"/>
                <w:lang w:val="en-US"/>
              </w:rPr>
              <w:t>XI</w:t>
            </w:r>
            <w:r w:rsidRPr="007820AF">
              <w:rPr>
                <w:sz w:val="28"/>
                <w:szCs w:val="28"/>
              </w:rPr>
              <w:t xml:space="preserve"> класс 12-летней школы)</w:t>
            </w:r>
          </w:p>
        </w:tc>
        <w:tc>
          <w:tcPr>
            <w:tcW w:w="2168" w:type="dxa"/>
          </w:tcPr>
          <w:p w:rsidR="00785E0B" w:rsidRPr="007820AF" w:rsidRDefault="00785E0B" w:rsidP="0095651F">
            <w:pPr>
              <w:ind w:hanging="13"/>
              <w:jc w:val="center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  <w:lang w:val="en-US"/>
              </w:rPr>
              <w:t>XI</w:t>
            </w:r>
            <w:r w:rsidRPr="007820AF">
              <w:rPr>
                <w:sz w:val="28"/>
                <w:szCs w:val="28"/>
              </w:rPr>
              <w:t xml:space="preserve"> класс</w:t>
            </w:r>
          </w:p>
        </w:tc>
      </w:tr>
      <w:tr w:rsidR="00785E0B" w:rsidRPr="007820AF">
        <w:tc>
          <w:tcPr>
            <w:tcW w:w="7403" w:type="dxa"/>
          </w:tcPr>
          <w:p w:rsidR="00785E0B" w:rsidRPr="007820AF" w:rsidRDefault="00785E0B" w:rsidP="0095651F">
            <w:pPr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>9. Основы культурологии (</w:t>
            </w:r>
            <w:r w:rsidRPr="007820AF">
              <w:rPr>
                <w:sz w:val="28"/>
                <w:szCs w:val="28"/>
                <w:lang w:val="en-US"/>
              </w:rPr>
              <w:t>XII</w:t>
            </w:r>
            <w:r w:rsidRPr="007820AF">
              <w:rPr>
                <w:sz w:val="28"/>
                <w:szCs w:val="28"/>
              </w:rPr>
              <w:t xml:space="preserve"> класс 12-летней школы)</w:t>
            </w:r>
          </w:p>
        </w:tc>
        <w:tc>
          <w:tcPr>
            <w:tcW w:w="2168" w:type="dxa"/>
          </w:tcPr>
          <w:p w:rsidR="00785E0B" w:rsidRPr="007820AF" w:rsidRDefault="00785E0B" w:rsidP="0095651F">
            <w:pPr>
              <w:ind w:hanging="13"/>
              <w:jc w:val="center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  <w:lang w:val="en-US"/>
              </w:rPr>
              <w:t>XI</w:t>
            </w:r>
            <w:r w:rsidRPr="007820AF">
              <w:rPr>
                <w:sz w:val="28"/>
                <w:szCs w:val="28"/>
              </w:rPr>
              <w:t xml:space="preserve"> класс</w:t>
            </w:r>
          </w:p>
        </w:tc>
      </w:tr>
      <w:tr w:rsidR="00785E0B" w:rsidRPr="007820AF">
        <w:trPr>
          <w:trHeight w:val="636"/>
        </w:trPr>
        <w:tc>
          <w:tcPr>
            <w:tcW w:w="7403" w:type="dxa"/>
          </w:tcPr>
          <w:p w:rsidR="00785E0B" w:rsidRPr="007820AF" w:rsidRDefault="00785E0B" w:rsidP="0095651F">
            <w:pPr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>10. Глобальные проблемы современности (</w:t>
            </w:r>
            <w:r w:rsidRPr="007820AF">
              <w:rPr>
                <w:sz w:val="28"/>
                <w:szCs w:val="28"/>
                <w:lang w:val="en-US"/>
              </w:rPr>
              <w:t>XII</w:t>
            </w:r>
            <w:r w:rsidRPr="007820AF">
              <w:rPr>
                <w:sz w:val="28"/>
                <w:szCs w:val="28"/>
              </w:rPr>
              <w:t xml:space="preserve"> класс 12-летней школы)</w:t>
            </w:r>
          </w:p>
        </w:tc>
        <w:tc>
          <w:tcPr>
            <w:tcW w:w="2168" w:type="dxa"/>
          </w:tcPr>
          <w:p w:rsidR="00785E0B" w:rsidRPr="007820AF" w:rsidRDefault="00785E0B" w:rsidP="0095651F">
            <w:pPr>
              <w:ind w:hanging="13"/>
              <w:jc w:val="center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  <w:lang w:val="en-US"/>
              </w:rPr>
              <w:t>XI</w:t>
            </w:r>
            <w:r w:rsidRPr="007820AF">
              <w:rPr>
                <w:sz w:val="28"/>
                <w:szCs w:val="28"/>
              </w:rPr>
              <w:t xml:space="preserve"> класс</w:t>
            </w:r>
          </w:p>
        </w:tc>
      </w:tr>
    </w:tbl>
    <w:p w:rsidR="00785E0B" w:rsidRPr="007820AF" w:rsidRDefault="00785E0B" w:rsidP="00785E0B">
      <w:pPr>
        <w:ind w:firstLine="709"/>
        <w:rPr>
          <w:sz w:val="28"/>
          <w:szCs w:val="28"/>
        </w:rPr>
      </w:pPr>
    </w:p>
    <w:p w:rsidR="00785E0B" w:rsidRPr="007820AF" w:rsidRDefault="00785E0B" w:rsidP="00785E0B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Все программы факультативных занятий размещены на сайте Национального института образования (</w:t>
      </w:r>
      <w:r w:rsidRPr="00214096">
        <w:rPr>
          <w:sz w:val="28"/>
          <w:szCs w:val="28"/>
        </w:rPr>
        <w:t>http://www.adu.by</w:t>
      </w:r>
      <w:r w:rsidRPr="007820AF">
        <w:rPr>
          <w:sz w:val="28"/>
          <w:szCs w:val="28"/>
        </w:rPr>
        <w:t>).</w:t>
      </w:r>
    </w:p>
    <w:p w:rsidR="00785E0B" w:rsidRPr="007820AF" w:rsidRDefault="00785E0B" w:rsidP="00785E0B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  <w:lang w:val="be-BY"/>
        </w:rPr>
        <w:t xml:space="preserve">Готовятся к печати следующие </w:t>
      </w:r>
      <w:r w:rsidRPr="007820AF">
        <w:rPr>
          <w:sz w:val="28"/>
          <w:szCs w:val="28"/>
        </w:rPr>
        <w:t>учебно-методические комплексы (учебные программы, дидактические материалы для учащихся, методические рекомендации для учителей) для проведения факультативных занятий:</w:t>
      </w:r>
    </w:p>
    <w:p w:rsidR="00785E0B" w:rsidRPr="007820AF" w:rsidRDefault="00785E0B" w:rsidP="00785E0B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 xml:space="preserve">Гирина, В. Н. </w:t>
      </w:r>
      <w:r w:rsidRPr="007820AF">
        <w:rPr>
          <w:sz w:val="28"/>
          <w:szCs w:val="28"/>
        </w:rPr>
        <w:t xml:space="preserve">Мир человека: пособие для учителей, </w:t>
      </w:r>
      <w:r w:rsidRPr="007820AF">
        <w:rPr>
          <w:sz w:val="28"/>
          <w:szCs w:val="28"/>
          <w:lang w:val="en-US"/>
        </w:rPr>
        <w:t>IX</w:t>
      </w:r>
      <w:r w:rsidRPr="007820AF">
        <w:rPr>
          <w:sz w:val="28"/>
          <w:szCs w:val="28"/>
        </w:rPr>
        <w:t xml:space="preserve"> класс / </w:t>
      </w:r>
      <w:r w:rsidRPr="007820AF">
        <w:rPr>
          <w:sz w:val="28"/>
          <w:szCs w:val="28"/>
          <w:lang w:val="be-BY"/>
        </w:rPr>
        <w:t>В. Н. Г</w:t>
      </w:r>
      <w:r w:rsidRPr="007820AF">
        <w:rPr>
          <w:sz w:val="28"/>
          <w:szCs w:val="28"/>
        </w:rPr>
        <w:t>ирина, Е. Ю. Смирнова. — Минск: Новое знание, 2011.</w:t>
      </w:r>
    </w:p>
    <w:p w:rsidR="00785E0B" w:rsidRPr="007820AF" w:rsidRDefault="00785E0B" w:rsidP="00785E0B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 xml:space="preserve">Гирина, В. Н. </w:t>
      </w:r>
      <w:r w:rsidRPr="007820AF">
        <w:rPr>
          <w:sz w:val="28"/>
          <w:szCs w:val="28"/>
        </w:rPr>
        <w:t xml:space="preserve">Человек в современном мире: Пособие для учителей, </w:t>
      </w:r>
      <w:r w:rsidRPr="007820AF">
        <w:rPr>
          <w:sz w:val="28"/>
          <w:szCs w:val="28"/>
          <w:lang w:val="en-US"/>
        </w:rPr>
        <w:t>XI</w:t>
      </w:r>
      <w:r w:rsidRPr="007820AF">
        <w:rPr>
          <w:sz w:val="28"/>
          <w:szCs w:val="28"/>
        </w:rPr>
        <w:t xml:space="preserve"> класс / В. Н. Гирина, Е. Ю. Смирнова. — Минск: Новое знание, 2011.</w:t>
      </w:r>
    </w:p>
    <w:p w:rsidR="00785E0B" w:rsidRPr="007820AF" w:rsidRDefault="00785E0B" w:rsidP="00785E0B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>Гирина, В. Н.</w:t>
      </w:r>
      <w:r w:rsidRPr="007820AF">
        <w:rPr>
          <w:sz w:val="28"/>
          <w:szCs w:val="28"/>
        </w:rPr>
        <w:t xml:space="preserve"> Человек в современном мире: пособие для учащихся, </w:t>
      </w:r>
      <w:r w:rsidRPr="007820AF">
        <w:rPr>
          <w:sz w:val="28"/>
          <w:szCs w:val="28"/>
          <w:lang w:val="en-US"/>
        </w:rPr>
        <w:t>XI</w:t>
      </w:r>
      <w:r w:rsidRPr="007820AF">
        <w:rPr>
          <w:sz w:val="28"/>
          <w:szCs w:val="28"/>
        </w:rPr>
        <w:t xml:space="preserve"> класс / В. Н. Гирина, Е. Ю. Смирнова. — Минск: Новое знание, 2011.</w:t>
      </w:r>
    </w:p>
    <w:p w:rsidR="0095651F" w:rsidRPr="007820AF" w:rsidRDefault="0095651F" w:rsidP="00785E0B">
      <w:pPr>
        <w:pStyle w:val="af4"/>
        <w:tabs>
          <w:tab w:val="left" w:pos="709"/>
        </w:tabs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785E0B" w:rsidRPr="007820AF" w:rsidRDefault="00785E0B" w:rsidP="00785E0B">
      <w:pPr>
        <w:pStyle w:val="af4"/>
        <w:tabs>
          <w:tab w:val="left" w:pos="709"/>
        </w:tabs>
        <w:ind w:firstLine="709"/>
        <w:rPr>
          <w:rFonts w:ascii="Times New Roman" w:hAnsi="Times New Roman"/>
          <w:sz w:val="28"/>
          <w:szCs w:val="28"/>
          <w:lang w:val="ru-RU"/>
        </w:rPr>
      </w:pPr>
      <w:r w:rsidRPr="007820AF">
        <w:rPr>
          <w:rFonts w:ascii="Times New Roman" w:hAnsi="Times New Roman"/>
          <w:sz w:val="28"/>
          <w:szCs w:val="28"/>
          <w:lang w:val="be-BY"/>
        </w:rPr>
        <w:t>В 2011/2012 учебном году будет</w:t>
      </w:r>
      <w:r w:rsidR="001F7A8A" w:rsidRPr="007820AF">
        <w:rPr>
          <w:rFonts w:ascii="Times New Roman" w:hAnsi="Times New Roman"/>
          <w:sz w:val="28"/>
          <w:szCs w:val="28"/>
          <w:lang w:val="be-BY"/>
        </w:rPr>
        <w:t xml:space="preserve"> традиционно</w:t>
      </w:r>
      <w:r w:rsidRPr="007820AF">
        <w:rPr>
          <w:rFonts w:ascii="Times New Roman" w:hAnsi="Times New Roman"/>
          <w:sz w:val="28"/>
          <w:szCs w:val="28"/>
          <w:lang w:val="be-BY"/>
        </w:rPr>
        <w:t xml:space="preserve"> проводиться </w:t>
      </w:r>
      <w:r w:rsidR="001F7A8A" w:rsidRPr="007820AF">
        <w:rPr>
          <w:rFonts w:ascii="Times New Roman" w:hAnsi="Times New Roman"/>
          <w:sz w:val="28"/>
          <w:szCs w:val="28"/>
        </w:rPr>
        <w:t>республиканская</w:t>
      </w:r>
      <w:r w:rsidRPr="007820AF">
        <w:rPr>
          <w:rFonts w:ascii="Times New Roman" w:hAnsi="Times New Roman"/>
          <w:sz w:val="28"/>
          <w:szCs w:val="28"/>
        </w:rPr>
        <w:t xml:space="preserve"> олимпиада по обществоведению для учащихся </w:t>
      </w:r>
      <w:r w:rsidRPr="007820AF">
        <w:rPr>
          <w:rFonts w:ascii="Times New Roman" w:hAnsi="Times New Roman"/>
          <w:sz w:val="28"/>
          <w:szCs w:val="28"/>
          <w:lang w:val="ru-RU"/>
        </w:rPr>
        <w:t>учреждений общего среднего, профессионально-технического и среднего специального  образования</w:t>
      </w:r>
      <w:r w:rsidRPr="007820AF">
        <w:rPr>
          <w:rFonts w:ascii="Times New Roman" w:hAnsi="Times New Roman"/>
          <w:sz w:val="28"/>
          <w:szCs w:val="28"/>
        </w:rPr>
        <w:t>.</w:t>
      </w:r>
      <w:r w:rsidRPr="007820AF">
        <w:rPr>
          <w:color w:val="FF6600"/>
          <w:sz w:val="28"/>
          <w:szCs w:val="28"/>
        </w:rPr>
        <w:t xml:space="preserve"> </w:t>
      </w:r>
    </w:p>
    <w:p w:rsidR="00115EF4" w:rsidRPr="007820AF" w:rsidRDefault="00115EF4" w:rsidP="00115EF4">
      <w:pPr>
        <w:ind w:firstLine="709"/>
        <w:jc w:val="both"/>
        <w:rPr>
          <w:sz w:val="28"/>
          <w:szCs w:val="28"/>
        </w:rPr>
      </w:pPr>
    </w:p>
    <w:p w:rsidR="00115EF4" w:rsidRPr="007820AF" w:rsidRDefault="004509C6" w:rsidP="007C3542">
      <w:pPr>
        <w:pStyle w:val="af4"/>
        <w:ind w:firstLine="709"/>
        <w:jc w:val="center"/>
        <w:rPr>
          <w:rFonts w:ascii="Times New Roman" w:hAnsi="Times New Roman"/>
          <w:caps/>
          <w:sz w:val="28"/>
          <w:szCs w:val="28"/>
          <w:lang w:val="be-BY"/>
        </w:rPr>
      </w:pPr>
      <w:r w:rsidRPr="007820A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115EF4" w:rsidRPr="007820AF">
        <w:rPr>
          <w:rFonts w:ascii="Times New Roman" w:hAnsi="Times New Roman"/>
          <w:b/>
          <w:caps/>
          <w:sz w:val="28"/>
          <w:szCs w:val="28"/>
          <w:lang w:val="ru-RU"/>
        </w:rPr>
        <w:t>Перечень учебных изданий, которые рекомендованы к использованию в 2011/</w:t>
      </w:r>
      <w:r w:rsidR="00082B75" w:rsidRPr="007820AF">
        <w:rPr>
          <w:rFonts w:ascii="Times New Roman" w:hAnsi="Times New Roman"/>
          <w:b/>
          <w:caps/>
          <w:sz w:val="28"/>
          <w:szCs w:val="28"/>
          <w:lang w:val="ru-RU"/>
        </w:rPr>
        <w:t>20</w:t>
      </w:r>
      <w:r w:rsidR="00115EF4" w:rsidRPr="007820AF">
        <w:rPr>
          <w:rFonts w:ascii="Times New Roman" w:hAnsi="Times New Roman"/>
          <w:b/>
          <w:caps/>
          <w:sz w:val="28"/>
          <w:szCs w:val="28"/>
          <w:lang w:val="ru-RU"/>
        </w:rPr>
        <w:t>12 учебном году</w:t>
      </w:r>
    </w:p>
    <w:p w:rsidR="00115EF4" w:rsidRPr="007820AF" w:rsidRDefault="00115EF4" w:rsidP="00115EF4">
      <w:pPr>
        <w:ind w:firstLine="709"/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766"/>
      </w:tblGrid>
      <w:tr w:rsidR="00115EF4" w:rsidRPr="007820AF">
        <w:tc>
          <w:tcPr>
            <w:tcW w:w="2088" w:type="dxa"/>
          </w:tcPr>
          <w:p w:rsidR="00115EF4" w:rsidRPr="007820AF" w:rsidRDefault="00492288" w:rsidP="00115EF4">
            <w:pPr>
              <w:jc w:val="center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>Р</w:t>
            </w:r>
            <w:r w:rsidR="00115EF4" w:rsidRPr="007820AF">
              <w:rPr>
                <w:sz w:val="28"/>
                <w:szCs w:val="28"/>
              </w:rPr>
              <w:t>аздел программы</w:t>
            </w:r>
          </w:p>
        </w:tc>
        <w:tc>
          <w:tcPr>
            <w:tcW w:w="7766" w:type="dxa"/>
          </w:tcPr>
          <w:p w:rsidR="00115EF4" w:rsidRPr="007820AF" w:rsidRDefault="00115EF4" w:rsidP="00115EF4">
            <w:pPr>
              <w:ind w:firstLine="709"/>
              <w:jc w:val="center"/>
              <w:rPr>
                <w:sz w:val="28"/>
                <w:szCs w:val="28"/>
                <w:lang w:val="be-BY"/>
              </w:rPr>
            </w:pPr>
            <w:r w:rsidRPr="007820AF">
              <w:rPr>
                <w:sz w:val="28"/>
                <w:szCs w:val="28"/>
                <w:lang w:val="be-BY"/>
              </w:rPr>
              <w:t>Учебно-методический комплекс</w:t>
            </w:r>
          </w:p>
        </w:tc>
      </w:tr>
      <w:tr w:rsidR="00115EF4" w:rsidRPr="007820AF">
        <w:tc>
          <w:tcPr>
            <w:tcW w:w="2088" w:type="dxa"/>
          </w:tcPr>
          <w:p w:rsidR="00115EF4" w:rsidRPr="007820AF" w:rsidRDefault="00115EF4" w:rsidP="00115EF4">
            <w:pPr>
              <w:rPr>
                <w:sz w:val="28"/>
                <w:szCs w:val="28"/>
                <w:lang w:val="be-BY"/>
              </w:rPr>
            </w:pPr>
          </w:p>
        </w:tc>
        <w:tc>
          <w:tcPr>
            <w:tcW w:w="7766" w:type="dxa"/>
          </w:tcPr>
          <w:p w:rsidR="00115EF4" w:rsidRPr="007820AF" w:rsidRDefault="00115EF4" w:rsidP="00115EF4">
            <w:pPr>
              <w:ind w:firstLine="464"/>
              <w:jc w:val="both"/>
              <w:rPr>
                <w:sz w:val="28"/>
                <w:szCs w:val="28"/>
              </w:rPr>
            </w:pPr>
          </w:p>
        </w:tc>
      </w:tr>
      <w:tr w:rsidR="00115EF4" w:rsidRPr="007820AF">
        <w:trPr>
          <w:trHeight w:val="391"/>
        </w:trPr>
        <w:tc>
          <w:tcPr>
            <w:tcW w:w="2088" w:type="dxa"/>
          </w:tcPr>
          <w:p w:rsidR="00115EF4" w:rsidRPr="007820AF" w:rsidRDefault="00115EF4" w:rsidP="00115EF4">
            <w:pPr>
              <w:rPr>
                <w:sz w:val="28"/>
                <w:szCs w:val="28"/>
                <w:lang w:val="be-BY"/>
              </w:rPr>
            </w:pPr>
            <w:r w:rsidRPr="007820AF">
              <w:rPr>
                <w:sz w:val="28"/>
                <w:szCs w:val="28"/>
                <w:lang w:val="be-BY"/>
              </w:rPr>
              <w:t>«Современное общество»</w:t>
            </w:r>
          </w:p>
        </w:tc>
        <w:tc>
          <w:tcPr>
            <w:tcW w:w="7766" w:type="dxa"/>
          </w:tcPr>
          <w:p w:rsidR="00115EF4" w:rsidRPr="007820AF" w:rsidRDefault="00115EF4" w:rsidP="00115EF4">
            <w:pPr>
              <w:ind w:firstLine="464"/>
              <w:jc w:val="both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 xml:space="preserve">Обществоведение. Учебная программа для </w:t>
            </w:r>
            <w:r w:rsidRPr="007820AF">
              <w:rPr>
                <w:sz w:val="28"/>
                <w:szCs w:val="28"/>
                <w:lang w:val="en-US"/>
              </w:rPr>
              <w:t>IX</w:t>
            </w:r>
            <w:r w:rsidRPr="007820AF">
              <w:rPr>
                <w:sz w:val="28"/>
                <w:szCs w:val="28"/>
                <w:lang w:val="be-BY"/>
              </w:rPr>
              <w:t>–</w:t>
            </w:r>
            <w:r w:rsidRPr="007820AF">
              <w:rPr>
                <w:sz w:val="28"/>
                <w:szCs w:val="28"/>
                <w:lang w:val="en-US"/>
              </w:rPr>
              <w:t>XI</w:t>
            </w:r>
            <w:r w:rsidRPr="007820AF">
              <w:rPr>
                <w:sz w:val="28"/>
                <w:szCs w:val="28"/>
              </w:rPr>
              <w:t xml:space="preserve"> классов учреждений общего среднего образования (</w:t>
            </w:r>
            <w:r w:rsidRPr="007820AF">
              <w:rPr>
                <w:sz w:val="28"/>
                <w:szCs w:val="28"/>
                <w:lang w:val="en-US"/>
              </w:rPr>
              <w:t>X</w:t>
            </w:r>
            <w:r w:rsidRPr="007820AF">
              <w:rPr>
                <w:sz w:val="28"/>
                <w:szCs w:val="28"/>
              </w:rPr>
              <w:t xml:space="preserve"> класс)</w:t>
            </w:r>
            <w:r w:rsidRPr="007820AF">
              <w:rPr>
                <w:sz w:val="28"/>
                <w:szCs w:val="28"/>
                <w:lang w:val="be-BY"/>
              </w:rPr>
              <w:t>.</w:t>
            </w:r>
            <w:r w:rsidRPr="007820AF">
              <w:rPr>
                <w:sz w:val="28"/>
                <w:szCs w:val="28"/>
              </w:rPr>
              <w:t xml:space="preserve"> — Минск : Национальный институт образования, 2009.</w:t>
            </w:r>
          </w:p>
          <w:p w:rsidR="00115EF4" w:rsidRPr="007820AF" w:rsidRDefault="00115EF4" w:rsidP="00115EF4">
            <w:pPr>
              <w:ind w:firstLine="464"/>
              <w:jc w:val="both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 xml:space="preserve">«Обществоведение». Учебное пособие для </w:t>
            </w:r>
            <w:r w:rsidRPr="007820AF">
              <w:rPr>
                <w:sz w:val="28"/>
                <w:szCs w:val="28"/>
                <w:lang w:val="en-US"/>
              </w:rPr>
              <w:t>X</w:t>
            </w:r>
            <w:r w:rsidRPr="007820AF">
              <w:rPr>
                <w:sz w:val="28"/>
                <w:szCs w:val="28"/>
              </w:rPr>
              <w:t xml:space="preserve"> класса учреждений общего среднего образования с русским (белорусским) языком обучения / под ред. М. И. Вишневского. —</w:t>
            </w:r>
            <w:r w:rsidRPr="007820AF">
              <w:rPr>
                <w:sz w:val="28"/>
                <w:szCs w:val="28"/>
                <w:lang w:val="be-BY"/>
              </w:rPr>
              <w:t xml:space="preserve"> </w:t>
            </w:r>
            <w:r w:rsidRPr="007820AF">
              <w:rPr>
                <w:sz w:val="28"/>
                <w:szCs w:val="28"/>
              </w:rPr>
              <w:t xml:space="preserve">Минск: </w:t>
            </w:r>
            <w:r w:rsidRPr="007820AF">
              <w:rPr>
                <w:sz w:val="28"/>
                <w:szCs w:val="28"/>
                <w:lang w:val="be-BY"/>
              </w:rPr>
              <w:t>Адукацыя і выхаванне</w:t>
            </w:r>
            <w:r w:rsidRPr="007820AF">
              <w:rPr>
                <w:sz w:val="28"/>
                <w:szCs w:val="28"/>
              </w:rPr>
              <w:t xml:space="preserve">, 2009. </w:t>
            </w:r>
          </w:p>
          <w:p w:rsidR="00115EF4" w:rsidRPr="007820AF" w:rsidRDefault="00115EF4" w:rsidP="00115EF4">
            <w:pPr>
              <w:ind w:firstLine="464"/>
              <w:jc w:val="both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>«</w:t>
            </w:r>
            <w:r w:rsidRPr="007820AF">
              <w:rPr>
                <w:sz w:val="28"/>
                <w:szCs w:val="28"/>
                <w:lang w:val="be-BY"/>
              </w:rPr>
              <w:t xml:space="preserve">Обществоведение 10 класс. </w:t>
            </w:r>
            <w:r w:rsidRPr="007820AF">
              <w:rPr>
                <w:sz w:val="28"/>
                <w:szCs w:val="28"/>
              </w:rPr>
              <w:t>Рабочая тетрадь»</w:t>
            </w:r>
            <w:r w:rsidRPr="007820AF">
              <w:rPr>
                <w:sz w:val="28"/>
                <w:szCs w:val="28"/>
                <w:lang w:val="be-BY"/>
              </w:rPr>
              <w:t>.</w:t>
            </w:r>
            <w:r w:rsidRPr="007820AF">
              <w:rPr>
                <w:sz w:val="28"/>
                <w:szCs w:val="28"/>
              </w:rPr>
              <w:t xml:space="preserve"> Пособие для учащихся учреждений общего среднего образования /           П. М. Гламбоцкий, В. Н. Гирина; под ред. М. И. Вишневского. — М</w:t>
            </w:r>
            <w:r w:rsidRPr="007820AF">
              <w:rPr>
                <w:sz w:val="28"/>
                <w:szCs w:val="28"/>
                <w:lang w:val="be-BY"/>
              </w:rPr>
              <w:t xml:space="preserve">инск </w:t>
            </w:r>
            <w:r w:rsidRPr="007820AF">
              <w:rPr>
                <w:sz w:val="28"/>
                <w:szCs w:val="28"/>
              </w:rPr>
              <w:t>: Аверсэв, 2010, 2011</w:t>
            </w:r>
          </w:p>
        </w:tc>
      </w:tr>
      <w:tr w:rsidR="00115EF4" w:rsidRPr="007820AF">
        <w:tc>
          <w:tcPr>
            <w:tcW w:w="2088" w:type="dxa"/>
          </w:tcPr>
          <w:p w:rsidR="00115EF4" w:rsidRPr="007820AF" w:rsidRDefault="00492288" w:rsidP="00115EF4">
            <w:pPr>
              <w:rPr>
                <w:sz w:val="28"/>
                <w:szCs w:val="28"/>
                <w:lang w:val="be-BY"/>
              </w:rPr>
            </w:pPr>
            <w:r w:rsidRPr="007820AF">
              <w:rPr>
                <w:sz w:val="28"/>
                <w:szCs w:val="28"/>
                <w:lang w:val="be-BY"/>
              </w:rPr>
              <w:t xml:space="preserve"> </w:t>
            </w:r>
            <w:r w:rsidR="00115EF4" w:rsidRPr="007820AF">
              <w:rPr>
                <w:sz w:val="28"/>
                <w:szCs w:val="28"/>
                <w:lang w:val="be-BY"/>
              </w:rPr>
              <w:t>“Белорусское государство”</w:t>
            </w:r>
          </w:p>
        </w:tc>
        <w:tc>
          <w:tcPr>
            <w:tcW w:w="7766" w:type="dxa"/>
          </w:tcPr>
          <w:p w:rsidR="00115EF4" w:rsidRPr="007820AF" w:rsidRDefault="00115EF4" w:rsidP="00115EF4">
            <w:pPr>
              <w:ind w:firstLine="464"/>
              <w:jc w:val="both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 xml:space="preserve">Обществоведение. Учебная программа для </w:t>
            </w:r>
            <w:r w:rsidRPr="007820AF">
              <w:rPr>
                <w:sz w:val="28"/>
                <w:szCs w:val="28"/>
                <w:lang w:val="en-US"/>
              </w:rPr>
              <w:t>IX</w:t>
            </w:r>
            <w:r w:rsidRPr="007820AF">
              <w:rPr>
                <w:sz w:val="28"/>
                <w:szCs w:val="28"/>
              </w:rPr>
              <w:t>—</w:t>
            </w:r>
            <w:r w:rsidRPr="007820AF">
              <w:rPr>
                <w:sz w:val="28"/>
                <w:szCs w:val="28"/>
                <w:lang w:val="en-US"/>
              </w:rPr>
              <w:t>XI</w:t>
            </w:r>
            <w:r w:rsidRPr="007820AF">
              <w:rPr>
                <w:sz w:val="28"/>
                <w:szCs w:val="28"/>
              </w:rPr>
              <w:t xml:space="preserve"> классов учреждений общего среднего образования (</w:t>
            </w:r>
            <w:r w:rsidRPr="007820AF">
              <w:rPr>
                <w:sz w:val="28"/>
                <w:szCs w:val="28"/>
                <w:lang w:val="en-US"/>
              </w:rPr>
              <w:t>XI</w:t>
            </w:r>
            <w:r w:rsidRPr="007820AF">
              <w:rPr>
                <w:sz w:val="28"/>
                <w:szCs w:val="28"/>
              </w:rPr>
              <w:t xml:space="preserve"> класс) — Минск : Национальный институт образования, 2009.</w:t>
            </w:r>
          </w:p>
          <w:p w:rsidR="00115EF4" w:rsidRPr="007820AF" w:rsidRDefault="00115EF4" w:rsidP="00115EF4">
            <w:pPr>
              <w:ind w:firstLine="464"/>
              <w:jc w:val="both"/>
              <w:rPr>
                <w:sz w:val="28"/>
                <w:szCs w:val="28"/>
              </w:rPr>
            </w:pPr>
            <w:r w:rsidRPr="007820AF">
              <w:rPr>
                <w:sz w:val="28"/>
                <w:szCs w:val="28"/>
              </w:rPr>
              <w:t>«Обществоведение». Учебное пособие для 11 класса учреждений общего среднего образования с русским (белорусским) языком обучения / под ред. М. И. Вишневского. —</w:t>
            </w:r>
            <w:r w:rsidRPr="007820AF">
              <w:rPr>
                <w:sz w:val="28"/>
                <w:szCs w:val="28"/>
                <w:lang w:val="be-BY"/>
              </w:rPr>
              <w:t xml:space="preserve"> </w:t>
            </w:r>
            <w:r w:rsidRPr="007820AF">
              <w:rPr>
                <w:sz w:val="28"/>
                <w:szCs w:val="28"/>
              </w:rPr>
              <w:t>Минск : Народная асвета, 2010</w:t>
            </w:r>
          </w:p>
        </w:tc>
      </w:tr>
    </w:tbl>
    <w:p w:rsidR="00115EF4" w:rsidRPr="007820AF" w:rsidRDefault="00115EF4" w:rsidP="00115EF4">
      <w:pPr>
        <w:ind w:firstLine="709"/>
        <w:jc w:val="both"/>
        <w:outlineLvl w:val="0"/>
        <w:rPr>
          <w:sz w:val="28"/>
          <w:szCs w:val="28"/>
          <w:lang w:val="be-BY"/>
        </w:rPr>
      </w:pPr>
    </w:p>
    <w:p w:rsidR="00115EF4" w:rsidRPr="007820AF" w:rsidRDefault="00115EF4" w:rsidP="00115EF4">
      <w:pPr>
        <w:ind w:firstLine="709"/>
        <w:jc w:val="both"/>
        <w:outlineLvl w:val="0"/>
        <w:rPr>
          <w:sz w:val="28"/>
          <w:szCs w:val="28"/>
        </w:rPr>
      </w:pPr>
      <w:r w:rsidRPr="007820AF">
        <w:rPr>
          <w:sz w:val="28"/>
          <w:szCs w:val="28"/>
          <w:lang w:val="be-BY"/>
        </w:rPr>
        <w:t>Готов</w:t>
      </w:r>
      <w:r w:rsidR="00082B75" w:rsidRPr="007820AF">
        <w:rPr>
          <w:sz w:val="28"/>
          <w:szCs w:val="28"/>
          <w:lang w:val="be-BY"/>
        </w:rPr>
        <w:t>и</w:t>
      </w:r>
      <w:r w:rsidRPr="007820AF">
        <w:rPr>
          <w:sz w:val="28"/>
          <w:szCs w:val="28"/>
          <w:lang w:val="be-BY"/>
        </w:rPr>
        <w:t>тся к изданию пособи</w:t>
      </w:r>
      <w:r w:rsidR="0095651F" w:rsidRPr="007820AF">
        <w:rPr>
          <w:sz w:val="28"/>
          <w:szCs w:val="28"/>
          <w:lang w:val="be-BY"/>
        </w:rPr>
        <w:t>е</w:t>
      </w:r>
      <w:r w:rsidRPr="007820AF">
        <w:rPr>
          <w:sz w:val="28"/>
          <w:szCs w:val="28"/>
          <w:lang w:val="be-BY"/>
        </w:rPr>
        <w:t xml:space="preserve"> для учащихся учреждений общего среднего образования: </w:t>
      </w:r>
      <w:r w:rsidRPr="007820AF">
        <w:rPr>
          <w:sz w:val="28"/>
          <w:szCs w:val="28"/>
        </w:rPr>
        <w:t>««</w:t>
      </w:r>
      <w:r w:rsidRPr="007820AF">
        <w:rPr>
          <w:sz w:val="28"/>
          <w:szCs w:val="28"/>
          <w:lang w:val="be-BY"/>
        </w:rPr>
        <w:t xml:space="preserve">Обществоведение 11 класс. </w:t>
      </w:r>
      <w:r w:rsidRPr="007820AF">
        <w:rPr>
          <w:sz w:val="28"/>
          <w:szCs w:val="28"/>
        </w:rPr>
        <w:t>Рабочая тетрадь» (авторы: П. М. Гламбоцкий, В. Н. Гирина / под ред. М. И. Вишневского).</w:t>
      </w:r>
    </w:p>
    <w:p w:rsidR="00115EF4" w:rsidRPr="007820AF" w:rsidRDefault="0095651F" w:rsidP="00115EF4">
      <w:pPr>
        <w:ind w:firstLine="709"/>
        <w:jc w:val="both"/>
        <w:rPr>
          <w:sz w:val="28"/>
          <w:szCs w:val="28"/>
          <w:lang w:val="be-BY"/>
        </w:rPr>
      </w:pPr>
      <w:r w:rsidRPr="007820AF">
        <w:rPr>
          <w:sz w:val="28"/>
          <w:szCs w:val="28"/>
        </w:rPr>
        <w:t>При изучении раздела «Белорусское государство»</w:t>
      </w:r>
      <w:r w:rsidR="00115EF4" w:rsidRPr="007820AF">
        <w:rPr>
          <w:sz w:val="28"/>
          <w:szCs w:val="28"/>
        </w:rPr>
        <w:t xml:space="preserve"> рекомендуется использовать учебное пособие «Беларусь — страна твоего будущего. Книга для выпускника» (авторы: Н. Г. Ванина, Н. Н. Ганущенко, В. И. Ивченков и др. (Минск: </w:t>
      </w:r>
      <w:r w:rsidR="00115EF4" w:rsidRPr="007820AF">
        <w:rPr>
          <w:sz w:val="28"/>
          <w:szCs w:val="28"/>
          <w:lang w:val="be-BY"/>
        </w:rPr>
        <w:t>Пачатковая школа</w:t>
      </w:r>
      <w:r w:rsidR="00115EF4" w:rsidRPr="007820AF">
        <w:rPr>
          <w:sz w:val="28"/>
          <w:szCs w:val="28"/>
        </w:rPr>
        <w:t>, 2010) и пособие для учителей «Основы идеологии белорусского государства» (Минск: Народная асвета, 2005)</w:t>
      </w:r>
      <w:r w:rsidR="005B28CA" w:rsidRPr="007820AF">
        <w:rPr>
          <w:sz w:val="28"/>
          <w:szCs w:val="28"/>
        </w:rPr>
        <w:t>.</w:t>
      </w:r>
    </w:p>
    <w:p w:rsidR="00115EF4" w:rsidRPr="007820AF" w:rsidRDefault="00115EF4" w:rsidP="00115EF4">
      <w:pPr>
        <w:ind w:firstLine="709"/>
        <w:jc w:val="both"/>
        <w:rPr>
          <w:sz w:val="28"/>
          <w:szCs w:val="28"/>
          <w:lang w:val="be-BY"/>
        </w:rPr>
      </w:pPr>
    </w:p>
    <w:p w:rsidR="00115EF4" w:rsidRPr="007820AF" w:rsidRDefault="00D55B2E" w:rsidP="00115EF4">
      <w:pPr>
        <w:pStyle w:val="af4"/>
        <w:ind w:firstLine="709"/>
        <w:rPr>
          <w:b/>
          <w:bCs/>
          <w:sz w:val="28"/>
          <w:szCs w:val="28"/>
        </w:rPr>
      </w:pPr>
      <w:r w:rsidRPr="007820AF">
        <w:rPr>
          <w:rFonts w:ascii="Times New Roman" w:hAnsi="Times New Roman"/>
          <w:sz w:val="28"/>
          <w:szCs w:val="28"/>
          <w:lang w:val="ru-RU"/>
        </w:rPr>
        <w:t>Информируем,</w:t>
      </w:r>
      <w:r w:rsidR="00115EF4" w:rsidRPr="007820AF">
        <w:rPr>
          <w:rFonts w:ascii="Times New Roman" w:hAnsi="Times New Roman"/>
          <w:sz w:val="28"/>
          <w:szCs w:val="28"/>
          <w:lang w:val="ru-RU"/>
        </w:rPr>
        <w:t xml:space="preserve"> что </w:t>
      </w:r>
      <w:r w:rsidRPr="007820AF">
        <w:rPr>
          <w:rFonts w:ascii="Times New Roman" w:hAnsi="Times New Roman"/>
          <w:sz w:val="28"/>
          <w:szCs w:val="28"/>
          <w:lang w:val="ru-RU"/>
        </w:rPr>
        <w:t>с</w:t>
      </w:r>
      <w:r w:rsidR="00115EF4" w:rsidRPr="007820AF">
        <w:rPr>
          <w:rFonts w:ascii="Times New Roman" w:hAnsi="Times New Roman"/>
          <w:sz w:val="28"/>
          <w:szCs w:val="28"/>
          <w:lang w:val="ru-RU"/>
        </w:rPr>
        <w:t xml:space="preserve">о </w:t>
      </w:r>
      <w:r w:rsidR="00115EF4" w:rsidRPr="007820AF">
        <w:rPr>
          <w:rFonts w:ascii="Times New Roman" w:hAnsi="Times New Roman"/>
          <w:b/>
          <w:sz w:val="28"/>
          <w:szCs w:val="28"/>
          <w:lang w:val="ru-RU"/>
        </w:rPr>
        <w:t>второго полугодия 2011 года ежемесячно будет издаваться научно-методический журнал «Гісторыя і грамадазнаўства».</w:t>
      </w:r>
      <w:r w:rsidR="00115EF4" w:rsidRPr="007820A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5651F" w:rsidRPr="007820AF" w:rsidRDefault="0095651F" w:rsidP="004509C6">
      <w:pPr>
        <w:ind w:firstLine="709"/>
        <w:jc w:val="both"/>
        <w:rPr>
          <w:b/>
          <w:sz w:val="28"/>
          <w:szCs w:val="28"/>
        </w:rPr>
      </w:pPr>
    </w:p>
    <w:p w:rsidR="004509C6" w:rsidRPr="007820AF" w:rsidRDefault="004509C6" w:rsidP="004509C6">
      <w:pPr>
        <w:ind w:firstLine="709"/>
        <w:jc w:val="both"/>
        <w:rPr>
          <w:b/>
          <w:sz w:val="28"/>
          <w:szCs w:val="28"/>
        </w:rPr>
      </w:pPr>
      <w:r w:rsidRPr="007820AF">
        <w:rPr>
          <w:b/>
          <w:sz w:val="28"/>
          <w:szCs w:val="28"/>
        </w:rPr>
        <w:t>Перечень статей, опубликованных в научно-методическом журнале «Чалавек. Грамадства. Свет», материалы которых могут быть использованы в образовательном процессе:</w:t>
      </w:r>
    </w:p>
    <w:p w:rsidR="004509C6" w:rsidRPr="007820AF" w:rsidRDefault="004509C6" w:rsidP="004509C6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>Шевцов, В. А.</w:t>
      </w:r>
      <w:r w:rsidRPr="007820AF">
        <w:rPr>
          <w:sz w:val="28"/>
          <w:szCs w:val="28"/>
        </w:rPr>
        <w:t xml:space="preserve"> Общая характеристика образования (материалы по теме «Образование») / В. А. Шевцов, Е. Ю. Смирнова // Чалавек. Грамадства. Свет. — 2010. — № 1. </w:t>
      </w:r>
    </w:p>
    <w:p w:rsidR="004509C6" w:rsidRPr="007820AF" w:rsidRDefault="004509C6" w:rsidP="004509C6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>Шевцов, В. А.</w:t>
      </w:r>
      <w:r w:rsidRPr="007820AF">
        <w:rPr>
          <w:sz w:val="28"/>
          <w:szCs w:val="28"/>
        </w:rPr>
        <w:t xml:space="preserve"> Тема «Наука» в курсе «Обществоведение»</w:t>
      </w:r>
      <w:r w:rsidRPr="007820AF">
        <w:rPr>
          <w:sz w:val="28"/>
          <w:szCs w:val="28"/>
          <w:lang w:val="be-BY"/>
        </w:rPr>
        <w:t xml:space="preserve"> :</w:t>
      </w:r>
      <w:r w:rsidRPr="007820AF">
        <w:rPr>
          <w:sz w:val="28"/>
          <w:szCs w:val="28"/>
        </w:rPr>
        <w:t xml:space="preserve"> (материалы для учителя (</w:t>
      </w:r>
      <w:r w:rsidRPr="007820AF">
        <w:rPr>
          <w:sz w:val="28"/>
          <w:szCs w:val="28"/>
          <w:lang w:val="en-US"/>
        </w:rPr>
        <w:t>X</w:t>
      </w:r>
      <w:r w:rsidRPr="007820AF">
        <w:rPr>
          <w:sz w:val="28"/>
          <w:szCs w:val="28"/>
        </w:rPr>
        <w:t xml:space="preserve"> класс) / В. А. Шевцов, Е. Ю. Смирнова // Чалавек. Грамадства. Свет. — 2010. — № 2.</w:t>
      </w:r>
    </w:p>
    <w:p w:rsidR="004509C6" w:rsidRPr="007820AF" w:rsidRDefault="004509C6" w:rsidP="004509C6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>Шевцов, В. А.</w:t>
      </w:r>
      <w:r w:rsidRPr="007820AF">
        <w:rPr>
          <w:sz w:val="28"/>
          <w:szCs w:val="28"/>
        </w:rPr>
        <w:t xml:space="preserve"> Тема «Искусство» в курсе «Обществоведение». Х класс / В. А. Шевцов, Е. Ю. Смирнова // Чалавек. Грамадства. Свет. — 2011. — № 1.</w:t>
      </w:r>
    </w:p>
    <w:p w:rsidR="004509C6" w:rsidRPr="007820AF" w:rsidRDefault="004509C6" w:rsidP="004509C6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  <w:lang w:val="be-BY"/>
        </w:rPr>
        <w:t>Гирина, В. Н.</w:t>
      </w:r>
      <w:r w:rsidRPr="007820AF">
        <w:rPr>
          <w:sz w:val="28"/>
          <w:szCs w:val="28"/>
          <w:lang w:val="be-BY"/>
        </w:rPr>
        <w:t xml:space="preserve"> Человек в современном мире. Учебная программа для факультативных занятий. </w:t>
      </w:r>
      <w:r w:rsidRPr="007820AF">
        <w:rPr>
          <w:sz w:val="28"/>
          <w:szCs w:val="28"/>
        </w:rPr>
        <w:t xml:space="preserve">XI класс / В. Н. Гирина, Е. Ю. Смирнова // Чалавек. Грамадства. Свет. — 2010. — № 4. </w:t>
      </w:r>
    </w:p>
    <w:p w:rsidR="004509C6" w:rsidRPr="007820AF" w:rsidRDefault="004509C6" w:rsidP="004509C6">
      <w:pPr>
        <w:ind w:firstLine="709"/>
        <w:jc w:val="both"/>
        <w:rPr>
          <w:i/>
          <w:sz w:val="28"/>
          <w:szCs w:val="28"/>
        </w:rPr>
      </w:pPr>
      <w:r w:rsidRPr="007820AF">
        <w:rPr>
          <w:i/>
          <w:sz w:val="28"/>
          <w:szCs w:val="28"/>
        </w:rPr>
        <w:t>Григорович, А. В.</w:t>
      </w:r>
      <w:r w:rsidRPr="007820AF">
        <w:rPr>
          <w:sz w:val="28"/>
          <w:szCs w:val="28"/>
        </w:rPr>
        <w:t xml:space="preserve"> Работа с текстом Конституции Республики Беларусь / А. В. Григорович // Чалавек. Грамадства. Свет. — 2011. — № 1.</w:t>
      </w:r>
      <w:r w:rsidRPr="007820AF">
        <w:rPr>
          <w:i/>
          <w:sz w:val="28"/>
          <w:szCs w:val="28"/>
        </w:rPr>
        <w:t xml:space="preserve"> </w:t>
      </w:r>
    </w:p>
    <w:p w:rsidR="004509C6" w:rsidRPr="007820AF" w:rsidRDefault="004509C6" w:rsidP="004509C6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>Ященко, Т. Г.</w:t>
      </w:r>
      <w:r w:rsidRPr="007820AF">
        <w:rPr>
          <w:sz w:val="28"/>
          <w:szCs w:val="28"/>
        </w:rPr>
        <w:t xml:space="preserve"> Основной Закон государства: опорный конспект / Т. Г. Ященко // Чалавек. Грамадства. Свет. — 2010. — № 1. </w:t>
      </w:r>
    </w:p>
    <w:p w:rsidR="004509C6" w:rsidRPr="007820AF" w:rsidRDefault="004509C6" w:rsidP="004509C6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>Гирина, В. Н.</w:t>
      </w:r>
      <w:r w:rsidRPr="007820AF">
        <w:rPr>
          <w:sz w:val="28"/>
          <w:szCs w:val="28"/>
        </w:rPr>
        <w:t xml:space="preserve"> Мировоззренческие аспекты социально-гуманитарного образования школьников / В. Н. Гирина // Чалавек. Грамадства. Свет. — 2010. — № 2. </w:t>
      </w:r>
    </w:p>
    <w:p w:rsidR="004509C6" w:rsidRPr="007820AF" w:rsidRDefault="004509C6" w:rsidP="004509C6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>Андреева, В. В.</w:t>
      </w:r>
      <w:r w:rsidRPr="007820AF">
        <w:rPr>
          <w:sz w:val="28"/>
          <w:szCs w:val="28"/>
        </w:rPr>
        <w:t xml:space="preserve"> Развитие ценностных ориентаций учащихся в процессе обществоведческого образования / В. В. Андреева // Чалавек. Грамадства. Свет. — 2010. — № 2.</w:t>
      </w:r>
    </w:p>
    <w:p w:rsidR="004509C6" w:rsidRPr="007820AF" w:rsidRDefault="004509C6" w:rsidP="004509C6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>Нестерук, М. М.</w:t>
      </w:r>
      <w:r w:rsidRPr="007820AF">
        <w:rPr>
          <w:sz w:val="28"/>
          <w:szCs w:val="28"/>
        </w:rPr>
        <w:t xml:space="preserve"> Жизнь как ценность / М. М. Нестерук // Чалавек. Грамадства. Свет. — 2010. — № 3.</w:t>
      </w:r>
    </w:p>
    <w:p w:rsidR="004509C6" w:rsidRPr="007820AF" w:rsidRDefault="004509C6" w:rsidP="004509C6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  <w:lang w:val="be-BY"/>
        </w:rPr>
        <w:t>Шчэрбачэня, Н. М.</w:t>
      </w:r>
      <w:r w:rsidRPr="007820AF">
        <w:rPr>
          <w:sz w:val="28"/>
          <w:szCs w:val="28"/>
          <w:lang w:val="be-BY"/>
        </w:rPr>
        <w:t xml:space="preserve"> Педагагічная майстэрня па тэме </w:t>
      </w:r>
      <w:r w:rsidRPr="007820AF">
        <w:rPr>
          <w:sz w:val="28"/>
          <w:szCs w:val="28"/>
        </w:rPr>
        <w:t>«</w:t>
      </w:r>
      <w:r w:rsidRPr="007820AF">
        <w:rPr>
          <w:sz w:val="28"/>
          <w:szCs w:val="28"/>
          <w:lang w:val="be-BY"/>
        </w:rPr>
        <w:t>Хто такі патрыёт?</w:t>
      </w:r>
      <w:r w:rsidRPr="007820AF">
        <w:rPr>
          <w:sz w:val="28"/>
          <w:szCs w:val="28"/>
        </w:rPr>
        <w:t>» / Н. М. Шчэрбачэня // Чалавек. Грамадства. Свет. — 2010. — № 3.</w:t>
      </w:r>
    </w:p>
    <w:p w:rsidR="004509C6" w:rsidRPr="007820AF" w:rsidRDefault="004509C6" w:rsidP="004509C6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>Максименко, А. И.</w:t>
      </w:r>
      <w:r w:rsidRPr="007820AF">
        <w:rPr>
          <w:sz w:val="28"/>
          <w:szCs w:val="28"/>
        </w:rPr>
        <w:t xml:space="preserve"> Некоторые приёмы работы с текстом учебников по курсу «Обществоведение» / А. И. Максименко // Чалавек. Грамадства. Свет. — 2010. — № 3.</w:t>
      </w:r>
    </w:p>
    <w:p w:rsidR="004509C6" w:rsidRPr="007820AF" w:rsidRDefault="004509C6" w:rsidP="004509C6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>Капузо, Н. В.</w:t>
      </w:r>
      <w:r w:rsidRPr="007820AF">
        <w:rPr>
          <w:sz w:val="28"/>
          <w:szCs w:val="28"/>
        </w:rPr>
        <w:t xml:space="preserve"> Общество и культура в преддверии информационно-компьютерной цивилизации / Н. В. Капузо // Чалавек. Грамадства. Свет. — 2010. — № 5.</w:t>
      </w:r>
    </w:p>
    <w:p w:rsidR="004509C6" w:rsidRPr="007820AF" w:rsidRDefault="004509C6" w:rsidP="004509C6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>Вишневский, М. И.</w:t>
      </w:r>
      <w:r w:rsidRPr="007820AF">
        <w:rPr>
          <w:sz w:val="28"/>
          <w:szCs w:val="28"/>
        </w:rPr>
        <w:t xml:space="preserve"> О построении содержания курса обществоведения / М. И. Вишневский// Чалавек. Грамадства. Свет. — 2010. — № 6.</w:t>
      </w:r>
    </w:p>
    <w:p w:rsidR="004509C6" w:rsidRPr="007820AF" w:rsidRDefault="004509C6" w:rsidP="004509C6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>Обухова, Т. В.</w:t>
      </w:r>
      <w:r w:rsidRPr="007820AF">
        <w:rPr>
          <w:sz w:val="28"/>
          <w:szCs w:val="28"/>
        </w:rPr>
        <w:t xml:space="preserve"> Изучаем правовую сферу общества / Т. В. Обухова,          И. В. Деменковец // Чалавек. Грамадства. Свет. — 2010. — № 6.</w:t>
      </w:r>
    </w:p>
    <w:p w:rsidR="004509C6" w:rsidRPr="007820AF" w:rsidRDefault="004509C6" w:rsidP="004509C6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 xml:space="preserve">Вишневский, М. И. </w:t>
      </w:r>
      <w:r w:rsidRPr="007820AF">
        <w:rPr>
          <w:sz w:val="28"/>
          <w:szCs w:val="28"/>
        </w:rPr>
        <w:t>О построении содержания курса обществоведения / М. И. Вишневский // Чалавек. Грамадства. Свет. — 2011. — №</w:t>
      </w:r>
      <w:r w:rsidRPr="007820AF">
        <w:rPr>
          <w:sz w:val="28"/>
          <w:szCs w:val="28"/>
          <w:lang w:val="be-BY"/>
        </w:rPr>
        <w:t xml:space="preserve"> </w:t>
      </w:r>
      <w:r w:rsidRPr="007820AF">
        <w:rPr>
          <w:sz w:val="28"/>
          <w:szCs w:val="28"/>
        </w:rPr>
        <w:t>1.</w:t>
      </w:r>
    </w:p>
    <w:p w:rsidR="004509C6" w:rsidRPr="007820AF" w:rsidRDefault="004509C6" w:rsidP="004509C6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>Виноградова, Е. И.</w:t>
      </w:r>
      <w:r w:rsidRPr="007820AF">
        <w:rPr>
          <w:sz w:val="28"/>
          <w:szCs w:val="28"/>
        </w:rPr>
        <w:t xml:space="preserve"> Что такое эссе? Как написать эссе по обществоведению? / Е. И. Виноградова // Чалавек. Грамадства. Свет. — 2011. — №</w:t>
      </w:r>
      <w:r w:rsidRPr="007820AF">
        <w:rPr>
          <w:sz w:val="28"/>
          <w:szCs w:val="28"/>
          <w:lang w:val="be-BY"/>
        </w:rPr>
        <w:t xml:space="preserve"> </w:t>
      </w:r>
      <w:r w:rsidRPr="007820AF">
        <w:rPr>
          <w:sz w:val="28"/>
          <w:szCs w:val="28"/>
        </w:rPr>
        <w:t>1.</w:t>
      </w:r>
    </w:p>
    <w:p w:rsidR="004509C6" w:rsidRPr="007820AF" w:rsidRDefault="004509C6" w:rsidP="004509C6">
      <w:pPr>
        <w:ind w:firstLine="709"/>
        <w:jc w:val="both"/>
        <w:rPr>
          <w:sz w:val="28"/>
          <w:szCs w:val="28"/>
        </w:rPr>
      </w:pPr>
      <w:r w:rsidRPr="007820AF">
        <w:rPr>
          <w:i/>
          <w:sz w:val="28"/>
          <w:szCs w:val="28"/>
        </w:rPr>
        <w:t xml:space="preserve">Обухова, Т. В. </w:t>
      </w:r>
      <w:r w:rsidRPr="007820AF">
        <w:rPr>
          <w:sz w:val="28"/>
          <w:szCs w:val="28"/>
        </w:rPr>
        <w:t xml:space="preserve">Изучаем правовую сферу общества / Т. В. Обухова,         И. В. Деменковец // Чалавек. Грамадства. Свет. — 2011. — № 1. </w:t>
      </w:r>
    </w:p>
    <w:p w:rsidR="004509C6" w:rsidRPr="007820AF" w:rsidRDefault="004509C6" w:rsidP="00115EF4">
      <w:pPr>
        <w:ind w:right="-2" w:firstLine="709"/>
        <w:jc w:val="both"/>
        <w:rPr>
          <w:b/>
          <w:sz w:val="28"/>
          <w:szCs w:val="28"/>
        </w:rPr>
      </w:pPr>
    </w:p>
    <w:p w:rsidR="00115EF4" w:rsidRPr="007820AF" w:rsidRDefault="004509C6" w:rsidP="004509C6">
      <w:pPr>
        <w:ind w:right="-2" w:firstLine="709"/>
        <w:jc w:val="center"/>
        <w:rPr>
          <w:b/>
          <w:sz w:val="28"/>
          <w:szCs w:val="28"/>
        </w:rPr>
      </w:pPr>
      <w:r w:rsidRPr="007820AF">
        <w:rPr>
          <w:b/>
          <w:sz w:val="28"/>
          <w:szCs w:val="28"/>
        </w:rPr>
        <w:t xml:space="preserve"> </w:t>
      </w:r>
      <w:r w:rsidR="00621A57" w:rsidRPr="007820AF">
        <w:rPr>
          <w:b/>
          <w:sz w:val="28"/>
          <w:szCs w:val="28"/>
        </w:rPr>
        <w:t>В</w:t>
      </w:r>
      <w:r w:rsidR="00115EF4" w:rsidRPr="007820AF">
        <w:rPr>
          <w:b/>
          <w:sz w:val="28"/>
          <w:szCs w:val="28"/>
        </w:rPr>
        <w:t xml:space="preserve"> Государственном учреждении образования </w:t>
      </w:r>
      <w:r w:rsidR="00115EF4" w:rsidRPr="007820AF">
        <w:rPr>
          <w:b/>
          <w:sz w:val="28"/>
          <w:szCs w:val="28"/>
          <w:lang w:val="be-BY"/>
        </w:rPr>
        <w:t>”</w:t>
      </w:r>
      <w:r w:rsidR="00115EF4" w:rsidRPr="007820AF">
        <w:rPr>
          <w:b/>
          <w:sz w:val="28"/>
          <w:szCs w:val="28"/>
        </w:rPr>
        <w:t>Академия последипломного образования</w:t>
      </w:r>
      <w:r w:rsidR="00115EF4" w:rsidRPr="007820AF">
        <w:rPr>
          <w:b/>
          <w:sz w:val="28"/>
          <w:szCs w:val="28"/>
          <w:lang w:val="be-BY"/>
        </w:rPr>
        <w:t>“</w:t>
      </w:r>
      <w:r w:rsidR="00115EF4" w:rsidRPr="007820AF">
        <w:rPr>
          <w:b/>
          <w:sz w:val="28"/>
          <w:szCs w:val="28"/>
        </w:rPr>
        <w:t xml:space="preserve"> планируется:</w:t>
      </w:r>
    </w:p>
    <w:p w:rsidR="00115EF4" w:rsidRPr="007820AF" w:rsidRDefault="00115EF4" w:rsidP="00115EF4">
      <w:pPr>
        <w:pStyle w:val="af4"/>
        <w:ind w:firstLine="709"/>
        <w:rPr>
          <w:rFonts w:ascii="Times New Roman" w:hAnsi="Times New Roman"/>
          <w:sz w:val="28"/>
          <w:szCs w:val="28"/>
        </w:rPr>
      </w:pPr>
      <w:r w:rsidRPr="007820AF">
        <w:rPr>
          <w:rFonts w:ascii="Times New Roman" w:hAnsi="Times New Roman"/>
          <w:sz w:val="28"/>
          <w:szCs w:val="28"/>
        </w:rPr>
        <w:t xml:space="preserve">с </w:t>
      </w:r>
      <w:r w:rsidRPr="007820AF">
        <w:rPr>
          <w:rFonts w:ascii="Times New Roman" w:hAnsi="Times New Roman"/>
          <w:bCs/>
          <w:sz w:val="28"/>
          <w:szCs w:val="28"/>
        </w:rPr>
        <w:t>18 по 21 октября 2011 года</w:t>
      </w:r>
      <w:r w:rsidRPr="007820AF">
        <w:rPr>
          <w:rFonts w:ascii="Times New Roman" w:hAnsi="Times New Roman"/>
          <w:sz w:val="28"/>
          <w:szCs w:val="28"/>
        </w:rPr>
        <w:t xml:space="preserve"> — целевое повышение квалификации</w:t>
      </w:r>
      <w:r w:rsidRPr="007820AF">
        <w:rPr>
          <w:rFonts w:ascii="Times New Roman" w:hAnsi="Times New Roman"/>
          <w:bCs/>
          <w:sz w:val="28"/>
          <w:szCs w:val="28"/>
        </w:rPr>
        <w:t xml:space="preserve"> </w:t>
      </w:r>
      <w:r w:rsidRPr="007820AF">
        <w:rPr>
          <w:rFonts w:ascii="Times New Roman" w:hAnsi="Times New Roman"/>
          <w:sz w:val="28"/>
          <w:szCs w:val="28"/>
        </w:rPr>
        <w:t xml:space="preserve">учителей истории и обществоведения, руководителей методических объединений </w:t>
      </w:r>
      <w:r w:rsidRPr="007820AF">
        <w:rPr>
          <w:rFonts w:ascii="Times New Roman" w:hAnsi="Times New Roman"/>
          <w:bCs/>
          <w:sz w:val="28"/>
          <w:szCs w:val="28"/>
        </w:rPr>
        <w:t>«Современные технологии и методики обучения истории и  обществоведению»;</w:t>
      </w:r>
    </w:p>
    <w:p w:rsidR="00115EF4" w:rsidRPr="007820AF" w:rsidRDefault="00115EF4" w:rsidP="00115EF4">
      <w:pPr>
        <w:pStyle w:val="af4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20AF">
        <w:rPr>
          <w:rFonts w:ascii="Times New Roman" w:hAnsi="Times New Roman"/>
          <w:sz w:val="28"/>
          <w:szCs w:val="28"/>
        </w:rPr>
        <w:t xml:space="preserve">с </w:t>
      </w:r>
      <w:r w:rsidRPr="007820AF">
        <w:rPr>
          <w:rFonts w:ascii="Times New Roman" w:hAnsi="Times New Roman"/>
          <w:bCs/>
          <w:sz w:val="28"/>
          <w:szCs w:val="28"/>
        </w:rPr>
        <w:t>14 по 26 ноября 2011 года</w:t>
      </w:r>
      <w:r w:rsidRPr="007820AF">
        <w:rPr>
          <w:rFonts w:ascii="Times New Roman" w:hAnsi="Times New Roman"/>
          <w:sz w:val="28"/>
          <w:szCs w:val="28"/>
        </w:rPr>
        <w:t xml:space="preserve"> — целевое повышение квалификации  педагогических работников, являющихся руководителями методических формирований учителей истории и обществоведения, </w:t>
      </w:r>
      <w:r w:rsidRPr="007820AF">
        <w:rPr>
          <w:rFonts w:ascii="Times New Roman" w:hAnsi="Times New Roman"/>
          <w:bCs/>
          <w:sz w:val="28"/>
          <w:szCs w:val="28"/>
        </w:rPr>
        <w:t>«Реализация мировоззренческого потенциала предметов социально-гуманитарного цикла»</w:t>
      </w:r>
      <w:r w:rsidR="004509C6" w:rsidRPr="007820AF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115EF4" w:rsidRPr="007820AF" w:rsidRDefault="00115EF4" w:rsidP="00115EF4">
      <w:pPr>
        <w:pStyle w:val="af4"/>
        <w:ind w:firstLine="709"/>
        <w:rPr>
          <w:rFonts w:ascii="Times New Roman" w:hAnsi="Times New Roman"/>
          <w:sz w:val="28"/>
          <w:szCs w:val="28"/>
        </w:rPr>
      </w:pPr>
      <w:r w:rsidRPr="007820AF">
        <w:rPr>
          <w:rFonts w:ascii="Times New Roman" w:hAnsi="Times New Roman"/>
          <w:sz w:val="28"/>
          <w:szCs w:val="28"/>
        </w:rPr>
        <w:t>В соответствии с республиканским координационным планом мероприятий по работе с педагогическими и руководящими кадрами системы образования в межкурсовой период в Академии последипломного образования состоятся следующие семинары:</w:t>
      </w:r>
    </w:p>
    <w:p w:rsidR="00115EF4" w:rsidRPr="007820AF" w:rsidRDefault="00115EF4" w:rsidP="00115EF4">
      <w:pPr>
        <w:pStyle w:val="af4"/>
        <w:ind w:firstLine="709"/>
        <w:rPr>
          <w:rFonts w:ascii="Times New Roman" w:hAnsi="Times New Roman"/>
          <w:sz w:val="28"/>
          <w:szCs w:val="28"/>
        </w:rPr>
      </w:pPr>
      <w:r w:rsidRPr="007820AF">
        <w:rPr>
          <w:rFonts w:ascii="Times New Roman" w:hAnsi="Times New Roman"/>
          <w:sz w:val="28"/>
          <w:szCs w:val="28"/>
        </w:rPr>
        <w:t xml:space="preserve">в </w:t>
      </w:r>
      <w:r w:rsidRPr="007820AF">
        <w:rPr>
          <w:rFonts w:ascii="Times New Roman" w:hAnsi="Times New Roman"/>
          <w:bCs/>
          <w:sz w:val="28"/>
          <w:szCs w:val="28"/>
        </w:rPr>
        <w:t>ноябре 2011 года</w:t>
      </w:r>
      <w:r w:rsidRPr="007820AF">
        <w:rPr>
          <w:rFonts w:ascii="Times New Roman" w:hAnsi="Times New Roman"/>
          <w:sz w:val="28"/>
          <w:szCs w:val="28"/>
        </w:rPr>
        <w:t xml:space="preserve"> — </w:t>
      </w:r>
      <w:r w:rsidRPr="007820AF">
        <w:rPr>
          <w:rFonts w:ascii="Times New Roman" w:hAnsi="Times New Roman"/>
          <w:bCs/>
          <w:sz w:val="28"/>
          <w:szCs w:val="28"/>
        </w:rPr>
        <w:t>«Организация факультативных занятий, внеклассной и внешкольной работы по  истории и обществоведению»</w:t>
      </w:r>
      <w:r w:rsidRPr="007820AF">
        <w:rPr>
          <w:rFonts w:ascii="Times New Roman" w:hAnsi="Times New Roman"/>
          <w:sz w:val="28"/>
          <w:szCs w:val="28"/>
        </w:rPr>
        <w:t xml:space="preserve"> для методистов ИРО, Р(Г)УМК, руководителей методических формирований учителей истории, творчески работающих учителей;</w:t>
      </w:r>
    </w:p>
    <w:p w:rsidR="00115EF4" w:rsidRPr="007820AF" w:rsidRDefault="00115EF4" w:rsidP="00115EF4">
      <w:pPr>
        <w:ind w:firstLine="709"/>
        <w:jc w:val="both"/>
        <w:rPr>
          <w:sz w:val="28"/>
          <w:szCs w:val="28"/>
        </w:rPr>
      </w:pPr>
      <w:r w:rsidRPr="007820AF">
        <w:rPr>
          <w:sz w:val="28"/>
          <w:szCs w:val="28"/>
        </w:rPr>
        <w:t>в апреле 2012 г</w:t>
      </w:r>
      <w:r w:rsidRPr="007820AF">
        <w:rPr>
          <w:sz w:val="28"/>
          <w:szCs w:val="28"/>
          <w:lang w:val="be-BY"/>
        </w:rPr>
        <w:t>ода</w:t>
      </w:r>
      <w:r w:rsidRPr="007820AF">
        <w:rPr>
          <w:sz w:val="28"/>
          <w:szCs w:val="28"/>
        </w:rPr>
        <w:t xml:space="preserve"> — </w:t>
      </w:r>
      <w:r w:rsidRPr="007820AF">
        <w:rPr>
          <w:bCs/>
          <w:sz w:val="28"/>
          <w:szCs w:val="28"/>
        </w:rPr>
        <w:t>«</w:t>
      </w:r>
      <w:r w:rsidRPr="007820AF">
        <w:rPr>
          <w:sz w:val="28"/>
          <w:szCs w:val="28"/>
        </w:rPr>
        <w:t>Методика работы учителей истории и обществоведения</w:t>
      </w:r>
      <w:r w:rsidRPr="007820AF">
        <w:rPr>
          <w:sz w:val="28"/>
          <w:szCs w:val="28"/>
          <w:lang w:val="be-BY"/>
        </w:rPr>
        <w:t>:</w:t>
      </w:r>
      <w:r w:rsidRPr="007820AF">
        <w:rPr>
          <w:sz w:val="28"/>
          <w:szCs w:val="28"/>
        </w:rPr>
        <w:t xml:space="preserve"> современные УМК и их роль в повышении качества обучения учащихся» для методистов ИРО, Р(Г)УМК, руководителей методических формирований учителей истории, творчески работающих учителей. </w:t>
      </w:r>
    </w:p>
    <w:p w:rsidR="007B3788" w:rsidRPr="007820AF" w:rsidRDefault="007B3788" w:rsidP="007B3788">
      <w:pPr>
        <w:tabs>
          <w:tab w:val="left" w:pos="0"/>
        </w:tabs>
        <w:ind w:firstLine="426"/>
        <w:jc w:val="both"/>
        <w:rPr>
          <w:sz w:val="28"/>
          <w:szCs w:val="28"/>
          <w:lang w:val="be-BY"/>
        </w:rPr>
      </w:pPr>
      <w:bookmarkStart w:id="0" w:name="_GoBack"/>
      <w:bookmarkEnd w:id="0"/>
    </w:p>
    <w:sectPr w:rsidR="007B3788" w:rsidRPr="007820AF" w:rsidSect="007820AF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D771E"/>
    <w:multiLevelType w:val="hybridMultilevel"/>
    <w:tmpl w:val="FF282A5C"/>
    <w:lvl w:ilvl="0" w:tplc="694AB8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1E0E1B"/>
    <w:multiLevelType w:val="hybridMultilevel"/>
    <w:tmpl w:val="AE822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FD29EA"/>
    <w:multiLevelType w:val="hybridMultilevel"/>
    <w:tmpl w:val="675A4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0B50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344ED5"/>
    <w:multiLevelType w:val="hybridMultilevel"/>
    <w:tmpl w:val="8878EEDA"/>
    <w:lvl w:ilvl="0" w:tplc="AE522B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083183"/>
    <w:multiLevelType w:val="hybridMultilevel"/>
    <w:tmpl w:val="CEA2B788"/>
    <w:lvl w:ilvl="0" w:tplc="99AABE4A">
      <w:start w:val="4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>
    <w:nsid w:val="6B381617"/>
    <w:multiLevelType w:val="hybridMultilevel"/>
    <w:tmpl w:val="5FA814C6"/>
    <w:lvl w:ilvl="0" w:tplc="694AB8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0684"/>
    <w:rsid w:val="00024FA6"/>
    <w:rsid w:val="000509F8"/>
    <w:rsid w:val="00071C60"/>
    <w:rsid w:val="00082B75"/>
    <w:rsid w:val="00084665"/>
    <w:rsid w:val="00084F9F"/>
    <w:rsid w:val="000976E7"/>
    <w:rsid w:val="00115EF4"/>
    <w:rsid w:val="001977A0"/>
    <w:rsid w:val="001C496F"/>
    <w:rsid w:val="001F7A8A"/>
    <w:rsid w:val="002050B8"/>
    <w:rsid w:val="00214096"/>
    <w:rsid w:val="00226677"/>
    <w:rsid w:val="0025145F"/>
    <w:rsid w:val="00263D36"/>
    <w:rsid w:val="002B0684"/>
    <w:rsid w:val="002C1EC5"/>
    <w:rsid w:val="002F4AF3"/>
    <w:rsid w:val="003354EF"/>
    <w:rsid w:val="00343EF4"/>
    <w:rsid w:val="003E5DD1"/>
    <w:rsid w:val="003E7541"/>
    <w:rsid w:val="003F58B3"/>
    <w:rsid w:val="003F5972"/>
    <w:rsid w:val="00417229"/>
    <w:rsid w:val="0044775A"/>
    <w:rsid w:val="004509C6"/>
    <w:rsid w:val="00490D7B"/>
    <w:rsid w:val="00492288"/>
    <w:rsid w:val="004C7EC5"/>
    <w:rsid w:val="004F22FC"/>
    <w:rsid w:val="005058FA"/>
    <w:rsid w:val="005A2301"/>
    <w:rsid w:val="005B28CA"/>
    <w:rsid w:val="005E6788"/>
    <w:rsid w:val="00621A57"/>
    <w:rsid w:val="00653C22"/>
    <w:rsid w:val="00690186"/>
    <w:rsid w:val="007267F2"/>
    <w:rsid w:val="007346CF"/>
    <w:rsid w:val="007820AF"/>
    <w:rsid w:val="00785E0B"/>
    <w:rsid w:val="007B3788"/>
    <w:rsid w:val="007C3542"/>
    <w:rsid w:val="007C7F93"/>
    <w:rsid w:val="00803127"/>
    <w:rsid w:val="0087119A"/>
    <w:rsid w:val="00874528"/>
    <w:rsid w:val="008836BE"/>
    <w:rsid w:val="008972F3"/>
    <w:rsid w:val="00915B87"/>
    <w:rsid w:val="009179C4"/>
    <w:rsid w:val="009414D8"/>
    <w:rsid w:val="0095651F"/>
    <w:rsid w:val="009E2BCE"/>
    <w:rsid w:val="009E4C35"/>
    <w:rsid w:val="00A1400B"/>
    <w:rsid w:val="00AB2603"/>
    <w:rsid w:val="00B30705"/>
    <w:rsid w:val="00B555A8"/>
    <w:rsid w:val="00B64CEC"/>
    <w:rsid w:val="00BD77C7"/>
    <w:rsid w:val="00C1410C"/>
    <w:rsid w:val="00CA0AEF"/>
    <w:rsid w:val="00CF2D03"/>
    <w:rsid w:val="00D37687"/>
    <w:rsid w:val="00D55B2E"/>
    <w:rsid w:val="00DB1261"/>
    <w:rsid w:val="00DC73AC"/>
    <w:rsid w:val="00E145D8"/>
    <w:rsid w:val="00E26D19"/>
    <w:rsid w:val="00E36EEB"/>
    <w:rsid w:val="00E431F3"/>
    <w:rsid w:val="00E61B9E"/>
    <w:rsid w:val="00EC6B3F"/>
    <w:rsid w:val="00EE4EA8"/>
    <w:rsid w:val="00EE622F"/>
    <w:rsid w:val="00F21C4C"/>
    <w:rsid w:val="00F7360A"/>
    <w:rsid w:val="00FA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80B56-2D1E-485D-A854-7125AB3A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i/>
      <w:iCs/>
      <w:color w:val="000000"/>
      <w:spacing w:val="-7"/>
      <w:sz w:val="27"/>
      <w:szCs w:val="27"/>
    </w:rPr>
  </w:style>
  <w:style w:type="paragraph" w:styleId="3">
    <w:name w:val="heading 3"/>
    <w:basedOn w:val="a"/>
    <w:next w:val="a"/>
    <w:qFormat/>
    <w:pPr>
      <w:keepNext/>
      <w:ind w:firstLine="360"/>
      <w:outlineLvl w:val="2"/>
    </w:pPr>
    <w:rPr>
      <w:color w:val="000000"/>
      <w:spacing w:val="-6"/>
      <w:sz w:val="28"/>
      <w:szCs w:val="27"/>
    </w:rPr>
  </w:style>
  <w:style w:type="paragraph" w:styleId="6">
    <w:name w:val="heading 6"/>
    <w:basedOn w:val="a"/>
    <w:next w:val="a"/>
    <w:qFormat/>
    <w:pPr>
      <w:keepNext/>
      <w:shd w:val="clear" w:color="auto" w:fill="FFFFFF"/>
      <w:spacing w:before="100" w:beforeAutospacing="1"/>
      <w:ind w:firstLine="362"/>
      <w:outlineLvl w:val="5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7B3788"/>
    <w:rPr>
      <w:i/>
      <w:iCs/>
      <w:color w:val="000000"/>
      <w:spacing w:val="-7"/>
      <w:sz w:val="27"/>
      <w:szCs w:val="27"/>
      <w:lang w:val="ru-RU" w:eastAsia="ru-RU" w:bidi="ar-SA"/>
    </w:rPr>
  </w:style>
  <w:style w:type="paragraph" w:customStyle="1" w:styleId="10">
    <w:name w:val="Знак1"/>
    <w:basedOn w:val="a"/>
    <w:autoRedefine/>
    <w:rsid w:val="00E145D8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3">
    <w:name w:val="Body Text"/>
    <w:basedOn w:val="a"/>
    <w:link w:val="a4"/>
    <w:rPr>
      <w:color w:val="000000"/>
      <w:spacing w:val="-6"/>
      <w:sz w:val="28"/>
      <w:szCs w:val="27"/>
    </w:rPr>
  </w:style>
  <w:style w:type="character" w:customStyle="1" w:styleId="a4">
    <w:name w:val="Основний текст Знак"/>
    <w:link w:val="a3"/>
    <w:semiHidden/>
    <w:rsid w:val="007B3788"/>
    <w:rPr>
      <w:color w:val="000000"/>
      <w:spacing w:val="-6"/>
      <w:sz w:val="28"/>
      <w:szCs w:val="27"/>
      <w:lang w:val="ru-RU" w:eastAsia="ru-RU" w:bidi="ar-SA"/>
    </w:rPr>
  </w:style>
  <w:style w:type="paragraph" w:styleId="a5">
    <w:name w:val="Body Text Indent"/>
    <w:basedOn w:val="a"/>
    <w:link w:val="a6"/>
    <w:pPr>
      <w:shd w:val="clear" w:color="auto" w:fill="FFFFFF"/>
      <w:spacing w:before="10" w:line="298" w:lineRule="exact"/>
      <w:ind w:left="5" w:firstLine="360"/>
    </w:pPr>
    <w:rPr>
      <w:color w:val="000000"/>
      <w:spacing w:val="-3"/>
      <w:sz w:val="28"/>
      <w:szCs w:val="27"/>
    </w:rPr>
  </w:style>
  <w:style w:type="character" w:customStyle="1" w:styleId="a6">
    <w:name w:val="Основний текст з відступом Знак"/>
    <w:link w:val="a5"/>
    <w:semiHidden/>
    <w:rsid w:val="007B3788"/>
    <w:rPr>
      <w:color w:val="000000"/>
      <w:spacing w:val="-3"/>
      <w:sz w:val="28"/>
      <w:szCs w:val="27"/>
      <w:lang w:val="ru-RU" w:eastAsia="ru-RU" w:bidi="ar-SA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rsid w:val="007B3788"/>
    <w:rPr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rsid w:val="00E145D8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semiHidden/>
    <w:rsid w:val="007B3788"/>
    <w:rPr>
      <w:sz w:val="24"/>
      <w:szCs w:val="24"/>
      <w:lang w:val="ru-RU" w:eastAsia="ru-RU" w:bidi="ar-SA"/>
    </w:rPr>
  </w:style>
  <w:style w:type="character" w:styleId="a9">
    <w:name w:val="Hyperlink"/>
    <w:unhideWhenUsed/>
    <w:rsid w:val="007B3788"/>
    <w:rPr>
      <w:color w:val="0000FF"/>
      <w:u w:val="single"/>
    </w:rPr>
  </w:style>
  <w:style w:type="character" w:customStyle="1" w:styleId="aa">
    <w:name w:val="Текст виноски Знак"/>
    <w:link w:val="ab"/>
    <w:semiHidden/>
    <w:rsid w:val="007B3788"/>
    <w:rPr>
      <w:lang w:eastAsia="ru-RU" w:bidi="ar-SA"/>
    </w:rPr>
  </w:style>
  <w:style w:type="paragraph" w:styleId="ab">
    <w:name w:val="footnote text"/>
    <w:basedOn w:val="a"/>
    <w:link w:val="aa"/>
    <w:semiHidden/>
    <w:unhideWhenUsed/>
    <w:rsid w:val="007B3788"/>
    <w:rPr>
      <w:sz w:val="20"/>
      <w:szCs w:val="20"/>
      <w:lang w:val="x-none"/>
    </w:rPr>
  </w:style>
  <w:style w:type="character" w:customStyle="1" w:styleId="ac">
    <w:name w:val="Текст примітки Знак"/>
    <w:link w:val="ad"/>
    <w:semiHidden/>
    <w:rsid w:val="007B3788"/>
    <w:rPr>
      <w:lang w:eastAsia="ru-RU" w:bidi="ar-SA"/>
    </w:rPr>
  </w:style>
  <w:style w:type="paragraph" w:styleId="ad">
    <w:name w:val="annotation text"/>
    <w:basedOn w:val="a"/>
    <w:link w:val="ac"/>
    <w:semiHidden/>
    <w:unhideWhenUsed/>
    <w:rsid w:val="007B3788"/>
    <w:rPr>
      <w:sz w:val="20"/>
      <w:szCs w:val="20"/>
      <w:lang w:val="x-none"/>
    </w:rPr>
  </w:style>
  <w:style w:type="character" w:customStyle="1" w:styleId="ae">
    <w:name w:val="Нижній колонтитул Знак"/>
    <w:link w:val="af"/>
    <w:rsid w:val="007B3788"/>
    <w:rPr>
      <w:sz w:val="24"/>
      <w:szCs w:val="24"/>
      <w:lang w:eastAsia="ru-RU" w:bidi="ar-SA"/>
    </w:rPr>
  </w:style>
  <w:style w:type="paragraph" w:styleId="af">
    <w:name w:val="footer"/>
    <w:basedOn w:val="a"/>
    <w:link w:val="ae"/>
    <w:unhideWhenUsed/>
    <w:rsid w:val="007B3788"/>
    <w:pPr>
      <w:tabs>
        <w:tab w:val="center" w:pos="4677"/>
        <w:tab w:val="right" w:pos="9355"/>
      </w:tabs>
    </w:pPr>
    <w:rPr>
      <w:lang w:val="x-none"/>
    </w:rPr>
  </w:style>
  <w:style w:type="paragraph" w:styleId="af0">
    <w:name w:val="Title"/>
    <w:basedOn w:val="a"/>
    <w:link w:val="af1"/>
    <w:qFormat/>
    <w:rsid w:val="007B3788"/>
    <w:pPr>
      <w:jc w:val="center"/>
    </w:pPr>
    <w:rPr>
      <w:b/>
      <w:bCs/>
      <w:sz w:val="30"/>
      <w:szCs w:val="30"/>
      <w:lang w:val="x-none"/>
    </w:rPr>
  </w:style>
  <w:style w:type="character" w:customStyle="1" w:styleId="af1">
    <w:name w:val="Назва Знак"/>
    <w:link w:val="af0"/>
    <w:rsid w:val="007B3788"/>
    <w:rPr>
      <w:b/>
      <w:bCs/>
      <w:sz w:val="30"/>
      <w:szCs w:val="30"/>
      <w:lang w:val="x-none" w:eastAsia="ru-RU" w:bidi="ar-SA"/>
    </w:rPr>
  </w:style>
  <w:style w:type="character" w:customStyle="1" w:styleId="23">
    <w:name w:val="Основний текст 2 Знак"/>
    <w:link w:val="24"/>
    <w:semiHidden/>
    <w:rsid w:val="007B3788"/>
    <w:rPr>
      <w:sz w:val="28"/>
      <w:szCs w:val="28"/>
      <w:lang w:val="be-BY" w:eastAsia="ru-RU" w:bidi="ar-SA"/>
    </w:rPr>
  </w:style>
  <w:style w:type="paragraph" w:styleId="24">
    <w:name w:val="Body Text 2"/>
    <w:basedOn w:val="a"/>
    <w:link w:val="23"/>
    <w:semiHidden/>
    <w:unhideWhenUsed/>
    <w:rsid w:val="007B3788"/>
    <w:pPr>
      <w:autoSpaceDE w:val="0"/>
      <w:autoSpaceDN w:val="0"/>
      <w:spacing w:line="360" w:lineRule="auto"/>
      <w:ind w:firstLine="567"/>
      <w:jc w:val="both"/>
    </w:pPr>
    <w:rPr>
      <w:sz w:val="28"/>
      <w:szCs w:val="28"/>
      <w:lang w:val="be-BY"/>
    </w:rPr>
  </w:style>
  <w:style w:type="paragraph" w:styleId="30">
    <w:name w:val="Body Text Indent 3"/>
    <w:basedOn w:val="a"/>
    <w:link w:val="31"/>
    <w:semiHidden/>
    <w:unhideWhenUsed/>
    <w:rsid w:val="007B3788"/>
    <w:pPr>
      <w:spacing w:after="120"/>
      <w:ind w:left="283"/>
    </w:pPr>
    <w:rPr>
      <w:rFonts w:eastAsia="Batang"/>
      <w:sz w:val="16"/>
      <w:szCs w:val="16"/>
      <w:lang w:val="be-BY" w:eastAsia="ko-KR"/>
    </w:rPr>
  </w:style>
  <w:style w:type="character" w:customStyle="1" w:styleId="31">
    <w:name w:val="Основний текст з відступом 3 Знак"/>
    <w:link w:val="30"/>
    <w:semiHidden/>
    <w:rsid w:val="007B3788"/>
    <w:rPr>
      <w:rFonts w:eastAsia="Batang"/>
      <w:sz w:val="16"/>
      <w:szCs w:val="16"/>
      <w:lang w:val="be-BY" w:eastAsia="ko-KR" w:bidi="ar-SA"/>
    </w:rPr>
  </w:style>
  <w:style w:type="character" w:customStyle="1" w:styleId="af2">
    <w:name w:val="Схема документа Знак"/>
    <w:link w:val="af3"/>
    <w:semiHidden/>
    <w:rsid w:val="007B3788"/>
    <w:rPr>
      <w:rFonts w:ascii="Tahoma" w:hAnsi="Tahoma"/>
      <w:sz w:val="16"/>
      <w:szCs w:val="16"/>
      <w:lang w:eastAsia="ru-RU" w:bidi="ar-SA"/>
    </w:rPr>
  </w:style>
  <w:style w:type="paragraph" w:styleId="af3">
    <w:name w:val="Document Map"/>
    <w:basedOn w:val="a"/>
    <w:link w:val="af2"/>
    <w:semiHidden/>
    <w:unhideWhenUsed/>
    <w:rsid w:val="007B3788"/>
    <w:rPr>
      <w:rFonts w:ascii="Tahoma" w:hAnsi="Tahoma"/>
      <w:sz w:val="16"/>
      <w:szCs w:val="16"/>
      <w:lang w:val="x-none"/>
    </w:rPr>
  </w:style>
  <w:style w:type="paragraph" w:styleId="af4">
    <w:name w:val="Plain Text"/>
    <w:basedOn w:val="a"/>
    <w:link w:val="af5"/>
    <w:semiHidden/>
    <w:unhideWhenUsed/>
    <w:rsid w:val="007B3788"/>
    <w:pPr>
      <w:autoSpaceDE w:val="0"/>
      <w:autoSpaceDN w:val="0"/>
      <w:adjustRightInd w:val="0"/>
      <w:spacing w:line="250" w:lineRule="atLeast"/>
      <w:ind w:firstLine="340"/>
      <w:jc w:val="both"/>
    </w:pPr>
    <w:rPr>
      <w:rFonts w:ascii="NewtonC" w:hAnsi="NewtonC"/>
      <w:color w:val="000000"/>
      <w:spacing w:val="-15"/>
      <w:sz w:val="21"/>
      <w:szCs w:val="21"/>
      <w:lang w:val="x-none"/>
    </w:rPr>
  </w:style>
  <w:style w:type="character" w:customStyle="1" w:styleId="af5">
    <w:name w:val="Текст Знак"/>
    <w:link w:val="af4"/>
    <w:semiHidden/>
    <w:rsid w:val="007B3788"/>
    <w:rPr>
      <w:rFonts w:ascii="NewtonC" w:hAnsi="NewtonC"/>
      <w:color w:val="000000"/>
      <w:spacing w:val="-15"/>
      <w:sz w:val="21"/>
      <w:szCs w:val="21"/>
      <w:lang w:val="x-none" w:eastAsia="ru-RU" w:bidi="ar-SA"/>
    </w:rPr>
  </w:style>
  <w:style w:type="character" w:customStyle="1" w:styleId="af6">
    <w:name w:val="Тема примітки Знак"/>
    <w:link w:val="af7"/>
    <w:semiHidden/>
    <w:rsid w:val="007B3788"/>
    <w:rPr>
      <w:b/>
      <w:bCs/>
      <w:lang w:eastAsia="ru-RU" w:bidi="ar-SA"/>
    </w:rPr>
  </w:style>
  <w:style w:type="paragraph" w:styleId="af7">
    <w:name w:val="annotation subject"/>
    <w:basedOn w:val="ad"/>
    <w:next w:val="ad"/>
    <w:link w:val="af6"/>
    <w:semiHidden/>
    <w:unhideWhenUsed/>
    <w:rsid w:val="007B3788"/>
    <w:rPr>
      <w:b/>
      <w:bCs/>
    </w:rPr>
  </w:style>
  <w:style w:type="character" w:customStyle="1" w:styleId="af8">
    <w:name w:val="Текст у виносці Знак"/>
    <w:link w:val="af9"/>
    <w:semiHidden/>
    <w:rsid w:val="007B3788"/>
    <w:rPr>
      <w:rFonts w:ascii="Tahoma" w:hAnsi="Tahoma"/>
      <w:sz w:val="16"/>
      <w:szCs w:val="16"/>
      <w:lang w:eastAsia="ru-RU" w:bidi="ar-SA"/>
    </w:rPr>
  </w:style>
  <w:style w:type="paragraph" w:styleId="af9">
    <w:name w:val="Balloon Text"/>
    <w:basedOn w:val="a"/>
    <w:link w:val="af8"/>
    <w:semiHidden/>
    <w:unhideWhenUsed/>
    <w:rsid w:val="007B3788"/>
    <w:rPr>
      <w:rFonts w:ascii="Tahoma" w:hAnsi="Tahoma"/>
      <w:sz w:val="16"/>
      <w:szCs w:val="16"/>
      <w:lang w:val="x-none"/>
    </w:rPr>
  </w:style>
  <w:style w:type="paragraph" w:customStyle="1" w:styleId="9">
    <w:name w:val="Ариа9"/>
    <w:aliases w:val="3_стр"/>
    <w:basedOn w:val="a"/>
    <w:next w:val="a"/>
    <w:rsid w:val="007B3788"/>
    <w:pPr>
      <w:autoSpaceDE w:val="0"/>
      <w:autoSpaceDN w:val="0"/>
      <w:adjustRightInd w:val="0"/>
      <w:spacing w:line="238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8">
    <w:name w:val="8"/>
    <w:rsid w:val="007B3788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line="160" w:lineRule="atLeast"/>
      <w:ind w:firstLine="340"/>
      <w:jc w:val="both"/>
    </w:pPr>
    <w:rPr>
      <w:rFonts w:ascii="SchoolDL" w:hAnsi="SchoolDL" w:cs="SchoolDL"/>
      <w:color w:val="000000"/>
    </w:rPr>
  </w:style>
  <w:style w:type="paragraph" w:customStyle="1" w:styleId="16">
    <w:name w:val="16"/>
    <w:rsid w:val="007B3788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line="320" w:lineRule="atLeast"/>
      <w:ind w:firstLine="340"/>
      <w:jc w:val="both"/>
    </w:pPr>
    <w:rPr>
      <w:rFonts w:ascii="SchoolDL" w:hAnsi="SchoolDL" w:cs="SchoolDL"/>
      <w:b/>
      <w:bCs/>
      <w:i/>
      <w:iCs/>
    </w:rPr>
  </w:style>
  <w:style w:type="paragraph" w:customStyle="1" w:styleId="100">
    <w:name w:val="Центр10"/>
    <w:rsid w:val="007B3788"/>
    <w:pPr>
      <w:spacing w:line="210" w:lineRule="atLeast"/>
      <w:jc w:val="center"/>
    </w:pPr>
    <w:rPr>
      <w:rFonts w:ascii="SchoolDL" w:hAnsi="SchoolDL" w:cs="SchoolDL"/>
      <w:color w:val="000000"/>
    </w:rPr>
  </w:style>
  <w:style w:type="paragraph" w:customStyle="1" w:styleId="25">
    <w:name w:val="Знак2 Знак Знак Знак Знак Знак Знак Знак Знак Знак"/>
    <w:basedOn w:val="a"/>
    <w:autoRedefine/>
    <w:rsid w:val="007B3788"/>
    <w:pPr>
      <w:autoSpaceDE w:val="0"/>
      <w:autoSpaceDN w:val="0"/>
      <w:adjustRightInd w:val="0"/>
      <w:jc w:val="both"/>
    </w:pPr>
    <w:rPr>
      <w:lang w:eastAsia="en-ZA"/>
    </w:rPr>
  </w:style>
  <w:style w:type="paragraph" w:customStyle="1" w:styleId="afa">
    <w:name w:val="Знак Знак Знак Знак Знак Знак"/>
    <w:basedOn w:val="a"/>
    <w:autoRedefine/>
    <w:rsid w:val="007B3788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26">
    <w:name w:val="Знак2"/>
    <w:basedOn w:val="a"/>
    <w:rsid w:val="007B378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List Paragraph"/>
    <w:basedOn w:val="a"/>
    <w:qFormat/>
    <w:rsid w:val="007B3788"/>
    <w:pPr>
      <w:ind w:left="720"/>
      <w:contextualSpacing/>
    </w:pPr>
  </w:style>
  <w:style w:type="table" w:styleId="afc">
    <w:name w:val="Table Grid"/>
    <w:basedOn w:val="a1"/>
    <w:rsid w:val="007B378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c"/>
    <w:rsid w:val="007B3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p">
    <w:name w:val="titlep"/>
    <w:basedOn w:val="a"/>
    <w:rsid w:val="007B3788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7B3788"/>
    <w:rPr>
      <w:sz w:val="20"/>
      <w:szCs w:val="20"/>
    </w:rPr>
  </w:style>
  <w:style w:type="paragraph" w:customStyle="1" w:styleId="afd">
    <w:name w:val="Знак Знак"/>
    <w:basedOn w:val="a"/>
    <w:autoRedefine/>
    <w:rsid w:val="007B3788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newncpi">
    <w:name w:val="newncpi"/>
    <w:basedOn w:val="a"/>
    <w:rsid w:val="007B3788"/>
    <w:pPr>
      <w:ind w:firstLine="567"/>
      <w:jc w:val="both"/>
    </w:pPr>
  </w:style>
  <w:style w:type="table" w:customStyle="1" w:styleId="27">
    <w:name w:val="Сетка таблицы2"/>
    <w:basedOn w:val="a1"/>
    <w:next w:val="afc"/>
    <w:rsid w:val="007B378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ий текст 21"/>
    <w:basedOn w:val="a"/>
    <w:rsid w:val="00115EF4"/>
    <w:pPr>
      <w:overflowPunct w:val="0"/>
      <w:autoSpaceDE w:val="0"/>
      <w:autoSpaceDN w:val="0"/>
      <w:adjustRightInd w:val="0"/>
      <w:ind w:firstLine="720"/>
      <w:jc w:val="center"/>
      <w:textAlignment w:val="baseline"/>
    </w:pPr>
    <w:rPr>
      <w:sz w:val="28"/>
      <w:szCs w:val="20"/>
    </w:rPr>
  </w:style>
  <w:style w:type="paragraph" w:customStyle="1" w:styleId="afe">
    <w:name w:val="Знак Знак Знак Знак"/>
    <w:basedOn w:val="a"/>
    <w:autoRedefine/>
    <w:rsid w:val="001977A0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2839</Words>
  <Characters>16187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методического обеспечения</vt:lpstr>
    </vt:vector>
  </TitlesOfParts>
  <Company>RIPO</Company>
  <LinksUpToDate>false</LinksUpToDate>
  <CharactersWithSpaces>18989</CharactersWithSpaces>
  <SharedDoc>false</SharedDoc>
  <HLinks>
    <vt:vector size="18" baseType="variant">
      <vt:variant>
        <vt:i4>7471203</vt:i4>
      </vt:variant>
      <vt:variant>
        <vt:i4>6</vt:i4>
      </vt:variant>
      <vt:variant>
        <vt:i4>0</vt:i4>
      </vt:variant>
      <vt:variant>
        <vt:i4>5</vt:i4>
      </vt:variant>
      <vt:variant>
        <vt:lpwstr>http://www.adu.by/</vt:lpwstr>
      </vt:variant>
      <vt:variant>
        <vt:lpwstr/>
      </vt:variant>
      <vt:variant>
        <vt:i4>7471203</vt:i4>
      </vt:variant>
      <vt:variant>
        <vt:i4>3</vt:i4>
      </vt:variant>
      <vt:variant>
        <vt:i4>0</vt:i4>
      </vt:variant>
      <vt:variant>
        <vt:i4>5</vt:i4>
      </vt:variant>
      <vt:variant>
        <vt:lpwstr>http://www.adu.by/</vt:lpwstr>
      </vt:variant>
      <vt:variant>
        <vt:lpwstr/>
      </vt:variant>
      <vt:variant>
        <vt:i4>7143534</vt:i4>
      </vt:variant>
      <vt:variant>
        <vt:i4>0</vt:i4>
      </vt:variant>
      <vt:variant>
        <vt:i4>0</vt:i4>
      </vt:variant>
      <vt:variant>
        <vt:i4>5</vt:i4>
      </vt:variant>
      <vt:variant>
        <vt:lpwstr>http://www.nie.by/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методического обеспечения</dc:title>
  <dc:subject/>
  <dc:creator>piskun</dc:creator>
  <cp:keywords/>
  <dc:description/>
  <cp:lastModifiedBy>Irina</cp:lastModifiedBy>
  <cp:revision>2</cp:revision>
  <cp:lastPrinted>2011-07-11T07:36:00Z</cp:lastPrinted>
  <dcterms:created xsi:type="dcterms:W3CDTF">2014-08-01T13:03:00Z</dcterms:created>
  <dcterms:modified xsi:type="dcterms:W3CDTF">2014-08-01T13:03:00Z</dcterms:modified>
</cp:coreProperties>
</file>