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E4" w:rsidRPr="007F74CB" w:rsidRDefault="009D64E4" w:rsidP="0056509B">
      <w:pPr>
        <w:pStyle w:val="a3"/>
        <w:spacing w:line="240" w:lineRule="auto"/>
        <w:ind w:firstLine="567"/>
        <w:outlineLvl w:val="0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ЮЖНОСЛАВЯНСКИЙ</w:t>
      </w:r>
      <w:r w:rsidRPr="007F74CB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И</w:t>
      </w:r>
      <w:r w:rsidRPr="007F74CB">
        <w:rPr>
          <w:rFonts w:ascii="Times New Roman" w:hAnsi="Times New Roman" w:cs="Times New Roman"/>
          <w:bCs/>
          <w:lang w:val="uk-UA"/>
        </w:rPr>
        <w:t>НСТИТУТ</w:t>
      </w:r>
    </w:p>
    <w:p w:rsidR="009D64E4" w:rsidRPr="008960BF" w:rsidRDefault="009D64E4" w:rsidP="0056509B">
      <w:pPr>
        <w:pStyle w:val="4"/>
        <w:numPr>
          <w:ilvl w:val="0"/>
          <w:numId w:val="0"/>
        </w:numPr>
        <w:spacing w:after="480"/>
        <w:ind w:firstLine="567"/>
        <w:jc w:val="center"/>
        <w:outlineLvl w:val="0"/>
        <w:rPr>
          <w:bCs/>
          <w:sz w:val="28"/>
          <w:lang w:val="ru-RU"/>
        </w:rPr>
      </w:pPr>
      <w:r w:rsidRPr="007F74CB">
        <w:rPr>
          <w:bCs/>
          <w:sz w:val="28"/>
        </w:rPr>
        <w:t>КИ</w:t>
      </w:r>
      <w:r>
        <w:rPr>
          <w:bCs/>
          <w:sz w:val="28"/>
          <w:lang w:val="ru-RU"/>
        </w:rPr>
        <w:t>Е</w:t>
      </w:r>
      <w:r w:rsidRPr="007F74CB">
        <w:rPr>
          <w:bCs/>
          <w:sz w:val="28"/>
        </w:rPr>
        <w:t>ВСКОГО СЛАВ</w:t>
      </w:r>
      <w:r>
        <w:rPr>
          <w:bCs/>
          <w:sz w:val="28"/>
          <w:lang w:val="ru-RU"/>
        </w:rPr>
        <w:t>И</w:t>
      </w:r>
      <w:r w:rsidRPr="007F74CB">
        <w:rPr>
          <w:bCs/>
          <w:sz w:val="28"/>
        </w:rPr>
        <w:t>СТИЧНОГО УН</w:t>
      </w:r>
      <w:r>
        <w:rPr>
          <w:bCs/>
          <w:sz w:val="28"/>
          <w:lang w:val="ru-RU"/>
        </w:rPr>
        <w:t>И</w:t>
      </w:r>
      <w:r w:rsidRPr="007F74CB">
        <w:rPr>
          <w:bCs/>
          <w:sz w:val="28"/>
        </w:rPr>
        <w:t>ВЕРСИТЕТ</w:t>
      </w:r>
      <w:r>
        <w:rPr>
          <w:bCs/>
          <w:sz w:val="28"/>
          <w:lang w:val="ru-RU"/>
        </w:rPr>
        <w:t>А</w:t>
      </w:r>
    </w:p>
    <w:p w:rsidR="00BB283E" w:rsidRPr="0007473A" w:rsidRDefault="00BB283E" w:rsidP="00217615">
      <w:pPr>
        <w:ind w:firstLine="567"/>
      </w:pPr>
    </w:p>
    <w:p w:rsidR="009D64E4" w:rsidRPr="0007473A" w:rsidRDefault="0010196E" w:rsidP="0056509B">
      <w:pPr>
        <w:pStyle w:val="4"/>
        <w:numPr>
          <w:ilvl w:val="0"/>
          <w:numId w:val="0"/>
        </w:numPr>
        <w:spacing w:after="240"/>
        <w:ind w:firstLine="567"/>
        <w:jc w:val="center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</w:t>
      </w:r>
      <w:r w:rsidR="009D64E4" w:rsidRPr="007F74CB">
        <w:rPr>
          <w:sz w:val="28"/>
          <w:szCs w:val="28"/>
        </w:rPr>
        <w:t xml:space="preserve">Кафедра </w:t>
      </w:r>
      <w:r w:rsidR="009D64E4">
        <w:rPr>
          <w:sz w:val="28"/>
          <w:szCs w:val="28"/>
          <w:lang w:val="ru-RU"/>
        </w:rPr>
        <w:t>экономики</w:t>
      </w:r>
      <w:r w:rsidR="009D64E4" w:rsidRPr="007F74CB">
        <w:rPr>
          <w:sz w:val="28"/>
          <w:szCs w:val="28"/>
        </w:rPr>
        <w:t xml:space="preserve"> </w:t>
      </w:r>
      <w:r w:rsidR="009D64E4">
        <w:rPr>
          <w:sz w:val="28"/>
          <w:szCs w:val="28"/>
          <w:lang w:val="ru-RU"/>
        </w:rPr>
        <w:t>и</w:t>
      </w:r>
      <w:r w:rsidR="009D64E4" w:rsidRPr="007F74CB">
        <w:rPr>
          <w:sz w:val="28"/>
          <w:szCs w:val="28"/>
        </w:rPr>
        <w:t xml:space="preserve"> </w:t>
      </w:r>
      <w:r w:rsidR="009D64E4">
        <w:rPr>
          <w:sz w:val="28"/>
          <w:szCs w:val="28"/>
          <w:lang w:val="ru-RU"/>
        </w:rPr>
        <w:t>управления</w:t>
      </w:r>
    </w:p>
    <w:p w:rsidR="009D64E4" w:rsidRPr="0007473A" w:rsidRDefault="009D64E4" w:rsidP="00217615">
      <w:pPr>
        <w:pStyle w:val="4"/>
        <w:numPr>
          <w:ilvl w:val="0"/>
          <w:numId w:val="0"/>
        </w:numPr>
        <w:spacing w:after="240"/>
        <w:ind w:firstLine="567"/>
        <w:jc w:val="center"/>
        <w:rPr>
          <w:sz w:val="28"/>
          <w:szCs w:val="28"/>
          <w:lang w:val="ru-RU"/>
        </w:rPr>
      </w:pPr>
    </w:p>
    <w:p w:rsidR="009D64E4" w:rsidRPr="00A553D7" w:rsidRDefault="009D64E4" w:rsidP="0056509B">
      <w:pPr>
        <w:pStyle w:val="4"/>
        <w:numPr>
          <w:ilvl w:val="0"/>
          <w:numId w:val="0"/>
        </w:numPr>
        <w:ind w:firstLine="567"/>
        <w:jc w:val="center"/>
        <w:outlineLvl w:val="0"/>
        <w:rPr>
          <w:bCs/>
          <w:iCs/>
          <w:sz w:val="48"/>
          <w:lang w:val="ru-RU"/>
        </w:rPr>
      </w:pPr>
      <w:r w:rsidRPr="00A553D7">
        <w:rPr>
          <w:bCs/>
          <w:iCs/>
          <w:sz w:val="48"/>
          <w:lang w:val="ru-RU"/>
        </w:rPr>
        <w:t>КУРСОВАЯ РАБОТА</w:t>
      </w:r>
    </w:p>
    <w:p w:rsidR="009D64E4" w:rsidRPr="0010196E" w:rsidRDefault="00F177BF" w:rsidP="00217615">
      <w:pPr>
        <w:pStyle w:val="4"/>
        <w:numPr>
          <w:ilvl w:val="0"/>
          <w:numId w:val="0"/>
        </w:numPr>
        <w:spacing w:after="240"/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</w:t>
      </w:r>
      <w:r w:rsidR="009D64E4">
        <w:rPr>
          <w:sz w:val="28"/>
          <w:szCs w:val="28"/>
          <w:lang w:val="ru-RU"/>
        </w:rPr>
        <w:t>курсу</w:t>
      </w:r>
      <w:r w:rsidR="0010196E">
        <w:rPr>
          <w:sz w:val="28"/>
          <w:szCs w:val="28"/>
          <w:lang w:val="en-US"/>
        </w:rPr>
        <w:t>:</w:t>
      </w:r>
    </w:p>
    <w:p w:rsidR="009D64E4" w:rsidRPr="009806C1" w:rsidRDefault="009D64E4" w:rsidP="00217615">
      <w:pPr>
        <w:ind w:firstLine="567"/>
        <w:jc w:val="center"/>
        <w:rPr>
          <w:bCs/>
          <w:sz w:val="36"/>
          <w:szCs w:val="36"/>
        </w:rPr>
      </w:pPr>
      <w:r w:rsidRPr="009806C1">
        <w:rPr>
          <w:bCs/>
          <w:sz w:val="48"/>
          <w:szCs w:val="48"/>
        </w:rPr>
        <w:t>«</w:t>
      </w:r>
      <w:r w:rsidRPr="009806C1">
        <w:rPr>
          <w:bCs/>
          <w:sz w:val="36"/>
          <w:szCs w:val="36"/>
        </w:rPr>
        <w:t>Информационные технологии управления запасами»</w:t>
      </w:r>
    </w:p>
    <w:p w:rsidR="00EC3109" w:rsidRPr="009806C1" w:rsidRDefault="009D64E4" w:rsidP="00217615">
      <w:pPr>
        <w:spacing w:after="240"/>
        <w:ind w:firstLine="567"/>
        <w:jc w:val="center"/>
        <w:rPr>
          <w:bCs/>
          <w:sz w:val="36"/>
          <w:szCs w:val="36"/>
        </w:rPr>
      </w:pPr>
      <w:r w:rsidRPr="009806C1">
        <w:rPr>
          <w:bCs/>
          <w:sz w:val="36"/>
          <w:szCs w:val="36"/>
        </w:rPr>
        <w:t xml:space="preserve"> на тему:</w:t>
      </w:r>
    </w:p>
    <w:p w:rsidR="00EC3109" w:rsidRDefault="00EC3109" w:rsidP="00217615">
      <w:pPr>
        <w:spacing w:after="240"/>
        <w:ind w:firstLine="567"/>
        <w:jc w:val="center"/>
        <w:rPr>
          <w:bCs/>
          <w:i/>
          <w:sz w:val="36"/>
          <w:szCs w:val="36"/>
        </w:rPr>
      </w:pPr>
    </w:p>
    <w:p w:rsidR="009D64E4" w:rsidRPr="00EC3109" w:rsidRDefault="009D64E4" w:rsidP="00217615">
      <w:pPr>
        <w:spacing w:after="240"/>
        <w:ind w:firstLine="567"/>
        <w:jc w:val="center"/>
        <w:rPr>
          <w:b/>
          <w:bCs/>
          <w:sz w:val="36"/>
          <w:szCs w:val="36"/>
        </w:rPr>
      </w:pPr>
      <w:r w:rsidRPr="00EC3109">
        <w:rPr>
          <w:b/>
          <w:bCs/>
          <w:sz w:val="36"/>
          <w:szCs w:val="36"/>
        </w:rPr>
        <w:t xml:space="preserve"> </w:t>
      </w:r>
    </w:p>
    <w:p w:rsidR="009D64E4" w:rsidRPr="00EC3109" w:rsidRDefault="009D64E4" w:rsidP="00217615">
      <w:pPr>
        <w:spacing w:after="240"/>
        <w:ind w:firstLine="567"/>
        <w:jc w:val="center"/>
        <w:rPr>
          <w:b/>
          <w:bCs/>
          <w:sz w:val="40"/>
          <w:szCs w:val="40"/>
        </w:rPr>
      </w:pPr>
      <w:r w:rsidRPr="00EC3109">
        <w:rPr>
          <w:b/>
          <w:bCs/>
          <w:sz w:val="40"/>
          <w:szCs w:val="40"/>
        </w:rPr>
        <w:t xml:space="preserve">Управление запасами  </w:t>
      </w:r>
      <w:r w:rsidR="009806C1">
        <w:rPr>
          <w:b/>
          <w:bCs/>
          <w:sz w:val="40"/>
          <w:szCs w:val="40"/>
        </w:rPr>
        <w:t>ЧП «Шека А.А.»</w:t>
      </w:r>
    </w:p>
    <w:p w:rsidR="009D64E4" w:rsidRPr="009D64E4" w:rsidRDefault="009D64E4" w:rsidP="00217615">
      <w:pPr>
        <w:pStyle w:val="4"/>
        <w:numPr>
          <w:ilvl w:val="0"/>
          <w:numId w:val="0"/>
        </w:numPr>
        <w:spacing w:after="240"/>
        <w:ind w:firstLine="567"/>
        <w:jc w:val="center"/>
        <w:rPr>
          <w:sz w:val="28"/>
          <w:szCs w:val="28"/>
          <w:lang w:val="ru-RU"/>
        </w:rPr>
      </w:pPr>
    </w:p>
    <w:p w:rsidR="009D64E4" w:rsidRPr="009D64E4" w:rsidRDefault="009D64E4" w:rsidP="00217615">
      <w:pPr>
        <w:pStyle w:val="4"/>
        <w:numPr>
          <w:ilvl w:val="0"/>
          <w:numId w:val="0"/>
        </w:numPr>
        <w:spacing w:after="240"/>
        <w:ind w:firstLine="567"/>
        <w:jc w:val="center"/>
        <w:rPr>
          <w:sz w:val="28"/>
          <w:szCs w:val="28"/>
          <w:lang w:val="ru-RU"/>
        </w:rPr>
      </w:pPr>
    </w:p>
    <w:p w:rsidR="009D64E4" w:rsidRDefault="009D64E4" w:rsidP="00217615">
      <w:pPr>
        <w:ind w:firstLine="567"/>
      </w:pPr>
    </w:p>
    <w:p w:rsidR="009D64E4" w:rsidRDefault="009D64E4" w:rsidP="00217615">
      <w:pPr>
        <w:ind w:firstLine="567"/>
      </w:pPr>
    </w:p>
    <w:p w:rsidR="009D64E4" w:rsidRDefault="009D64E4" w:rsidP="00217615">
      <w:pPr>
        <w:ind w:firstLine="567"/>
      </w:pPr>
    </w:p>
    <w:p w:rsidR="009D64E4" w:rsidRDefault="009D64E4" w:rsidP="00217615">
      <w:pPr>
        <w:ind w:firstLine="567"/>
      </w:pPr>
    </w:p>
    <w:p w:rsidR="009D64E4" w:rsidRDefault="009D64E4" w:rsidP="00217615">
      <w:pPr>
        <w:ind w:firstLine="567"/>
      </w:pPr>
    </w:p>
    <w:p w:rsidR="009D64E4" w:rsidRDefault="009D64E4" w:rsidP="00217615">
      <w:pPr>
        <w:ind w:firstLine="567"/>
      </w:pPr>
    </w:p>
    <w:p w:rsidR="00050BCB" w:rsidRPr="00050BCB" w:rsidRDefault="00050BCB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bCs/>
          <w:sz w:val="28"/>
        </w:rPr>
      </w:pPr>
      <w:r w:rsidRPr="00050BCB">
        <w:rPr>
          <w:bCs/>
          <w:sz w:val="28"/>
          <w:lang w:val="ru-RU"/>
        </w:rPr>
        <w:t>Работу выполнил</w:t>
      </w:r>
      <w:r w:rsidRPr="00050BCB">
        <w:rPr>
          <w:bCs/>
          <w:sz w:val="28"/>
        </w:rPr>
        <w:t>:</w:t>
      </w:r>
    </w:p>
    <w:p w:rsidR="00050BCB" w:rsidRPr="008960BF" w:rsidRDefault="00050BCB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  <w:r>
        <w:rPr>
          <w:sz w:val="28"/>
        </w:rPr>
        <w:t>студент</w:t>
      </w:r>
      <w:r w:rsidRPr="007F74CB">
        <w:rPr>
          <w:sz w:val="28"/>
        </w:rPr>
        <w:t xml:space="preserve"> </w:t>
      </w:r>
      <w:r>
        <w:rPr>
          <w:sz w:val="28"/>
          <w:lang w:val="ru-RU"/>
        </w:rPr>
        <w:t>4</w:t>
      </w:r>
      <w:r w:rsidRPr="007F74CB">
        <w:rPr>
          <w:sz w:val="28"/>
        </w:rPr>
        <w:t xml:space="preserve"> курс</w:t>
      </w:r>
      <w:r>
        <w:rPr>
          <w:sz w:val="28"/>
          <w:lang w:val="ru-RU"/>
        </w:rPr>
        <w:t>а</w:t>
      </w:r>
      <w:r w:rsidRPr="007F74CB">
        <w:rPr>
          <w:sz w:val="28"/>
        </w:rPr>
        <w:t xml:space="preserve"> </w:t>
      </w:r>
    </w:p>
    <w:p w:rsidR="00050BCB" w:rsidRPr="007F74CB" w:rsidRDefault="00050BCB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</w:rPr>
      </w:pPr>
      <w:r>
        <w:rPr>
          <w:sz w:val="28"/>
          <w:lang w:val="ru-RU"/>
        </w:rPr>
        <w:t>группы</w:t>
      </w:r>
      <w:r w:rsidRPr="007F74CB">
        <w:rPr>
          <w:sz w:val="28"/>
        </w:rPr>
        <w:t xml:space="preserve"> </w:t>
      </w:r>
      <w:r>
        <w:rPr>
          <w:sz w:val="28"/>
          <w:lang w:val="ru-RU"/>
        </w:rPr>
        <w:t>4</w:t>
      </w:r>
      <w:r w:rsidRPr="007F74CB">
        <w:rPr>
          <w:sz w:val="28"/>
        </w:rPr>
        <w:t>-Ем</w:t>
      </w:r>
    </w:p>
    <w:p w:rsidR="00050BCB" w:rsidRPr="007F74CB" w:rsidRDefault="009806C1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</w:rPr>
      </w:pPr>
      <w:r>
        <w:rPr>
          <w:sz w:val="28"/>
          <w:lang w:val="ru-RU"/>
        </w:rPr>
        <w:t>Шека А.А.</w:t>
      </w:r>
    </w:p>
    <w:p w:rsidR="00050BCB" w:rsidRPr="007F74CB" w:rsidRDefault="00050BCB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</w:rPr>
      </w:pPr>
    </w:p>
    <w:p w:rsidR="00050BCB" w:rsidRPr="00050BCB" w:rsidRDefault="00050BCB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</w:rPr>
      </w:pPr>
      <w:r>
        <w:rPr>
          <w:sz w:val="28"/>
        </w:rPr>
        <w:t xml:space="preserve"> </w:t>
      </w:r>
      <w:r w:rsidRPr="00050BCB">
        <w:rPr>
          <w:sz w:val="28"/>
          <w:lang w:val="ru-RU"/>
        </w:rPr>
        <w:t>Научный руководитель</w:t>
      </w:r>
      <w:r w:rsidRPr="00050BCB">
        <w:rPr>
          <w:sz w:val="28"/>
        </w:rPr>
        <w:t>:</w:t>
      </w:r>
    </w:p>
    <w:p w:rsidR="009D64E4" w:rsidRPr="00050BCB" w:rsidRDefault="00050BCB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  <w:r>
        <w:rPr>
          <w:sz w:val="28"/>
          <w:lang w:val="ru-RU"/>
        </w:rPr>
        <w:t>Косенков В.М.</w:t>
      </w:r>
    </w:p>
    <w:p w:rsidR="009D64E4" w:rsidRDefault="009D64E4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</w:p>
    <w:p w:rsidR="009D64E4" w:rsidRDefault="009D64E4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</w:p>
    <w:p w:rsidR="009D64E4" w:rsidRDefault="009D64E4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</w:p>
    <w:p w:rsidR="009D64E4" w:rsidRDefault="009D64E4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</w:p>
    <w:p w:rsidR="009D64E4" w:rsidRDefault="009D64E4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</w:p>
    <w:p w:rsidR="009D64E4" w:rsidRDefault="009D64E4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</w:p>
    <w:p w:rsidR="009D64E4" w:rsidRDefault="009D64E4" w:rsidP="00217615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right"/>
        <w:rPr>
          <w:sz w:val="28"/>
          <w:lang w:val="ru-RU"/>
        </w:rPr>
      </w:pPr>
    </w:p>
    <w:p w:rsidR="009D64E4" w:rsidRPr="00AF795C" w:rsidRDefault="009D64E4" w:rsidP="0056509B">
      <w:pPr>
        <w:pStyle w:val="4"/>
        <w:numPr>
          <w:ilvl w:val="0"/>
          <w:numId w:val="0"/>
        </w:numPr>
        <w:tabs>
          <w:tab w:val="left" w:pos="9000"/>
        </w:tabs>
        <w:ind w:firstLine="567"/>
        <w:jc w:val="center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Николаев</w:t>
      </w:r>
      <w:r w:rsidRPr="006D453C">
        <w:rPr>
          <w:sz w:val="28"/>
          <w:szCs w:val="28"/>
        </w:rPr>
        <w:t xml:space="preserve"> 200</w:t>
      </w:r>
      <w:r>
        <w:rPr>
          <w:sz w:val="28"/>
          <w:szCs w:val="28"/>
          <w:lang w:val="ru-RU"/>
        </w:rPr>
        <w:t>9</w:t>
      </w:r>
    </w:p>
    <w:p w:rsidR="004370DC" w:rsidRPr="00C9576F" w:rsidRDefault="004370DC" w:rsidP="004370DC">
      <w:pPr>
        <w:jc w:val="center"/>
        <w:outlineLvl w:val="0"/>
        <w:rPr>
          <w:sz w:val="40"/>
          <w:szCs w:val="40"/>
        </w:rPr>
      </w:pPr>
      <w:r w:rsidRPr="00C9576F">
        <w:rPr>
          <w:sz w:val="40"/>
          <w:szCs w:val="40"/>
        </w:rPr>
        <w:lastRenderedPageBreak/>
        <w:t>План</w:t>
      </w:r>
    </w:p>
    <w:p w:rsidR="004370DC" w:rsidRPr="00C9576F" w:rsidRDefault="004370DC" w:rsidP="004370DC">
      <w:pPr>
        <w:rPr>
          <w:sz w:val="28"/>
          <w:szCs w:val="28"/>
        </w:rPr>
      </w:pPr>
    </w:p>
    <w:p w:rsidR="00EC3109" w:rsidRDefault="00EC3109" w:rsidP="004370DC">
      <w:pPr>
        <w:ind w:firstLine="180"/>
        <w:rPr>
          <w:sz w:val="28"/>
          <w:szCs w:val="28"/>
        </w:rPr>
      </w:pPr>
    </w:p>
    <w:p w:rsidR="004370DC" w:rsidRPr="00C9576F" w:rsidRDefault="004370DC" w:rsidP="004370DC">
      <w:pPr>
        <w:ind w:firstLine="180"/>
        <w:rPr>
          <w:sz w:val="28"/>
          <w:szCs w:val="28"/>
        </w:rPr>
      </w:pPr>
      <w:r w:rsidRPr="00C9576F">
        <w:rPr>
          <w:sz w:val="28"/>
          <w:szCs w:val="28"/>
        </w:rPr>
        <w:t>В</w:t>
      </w:r>
      <w:r w:rsidR="00EC3109">
        <w:rPr>
          <w:sz w:val="28"/>
          <w:szCs w:val="28"/>
        </w:rPr>
        <w:t>ступление</w:t>
      </w:r>
      <w:r w:rsidRPr="002023CD">
        <w:rPr>
          <w:sz w:val="28"/>
          <w:szCs w:val="28"/>
        </w:rPr>
        <w:t xml:space="preserve">        </w:t>
      </w:r>
      <w:r w:rsidR="00EC3109">
        <w:rPr>
          <w:sz w:val="28"/>
          <w:szCs w:val="28"/>
        </w:rPr>
        <w:t xml:space="preserve">                                                                                                   </w:t>
      </w:r>
      <w:r w:rsidR="00063CD2">
        <w:rPr>
          <w:sz w:val="28"/>
          <w:szCs w:val="28"/>
        </w:rPr>
        <w:t xml:space="preserve">                </w:t>
      </w:r>
      <w:r w:rsidR="00EC3109">
        <w:rPr>
          <w:sz w:val="28"/>
          <w:szCs w:val="28"/>
        </w:rPr>
        <w:t xml:space="preserve"> 3</w:t>
      </w:r>
      <w:r w:rsidRPr="002023CD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4370DC" w:rsidRPr="00C9576F" w:rsidRDefault="004370DC" w:rsidP="004370DC">
      <w:pPr>
        <w:ind w:firstLine="180"/>
        <w:rPr>
          <w:sz w:val="28"/>
          <w:szCs w:val="28"/>
        </w:rPr>
      </w:pPr>
    </w:p>
    <w:p w:rsidR="004370DC" w:rsidRPr="00C9576F" w:rsidRDefault="004370DC" w:rsidP="004370DC">
      <w:pPr>
        <w:ind w:firstLine="180"/>
        <w:rPr>
          <w:sz w:val="28"/>
          <w:szCs w:val="28"/>
        </w:rPr>
      </w:pPr>
    </w:p>
    <w:p w:rsidR="004370DC" w:rsidRPr="00EC3109" w:rsidRDefault="004370DC" w:rsidP="00EC3109">
      <w:pPr>
        <w:rPr>
          <w:color w:val="000000"/>
          <w:sz w:val="28"/>
          <w:szCs w:val="28"/>
        </w:rPr>
      </w:pPr>
      <w:r w:rsidRPr="00C9576F">
        <w:rPr>
          <w:sz w:val="28"/>
          <w:szCs w:val="28"/>
        </w:rPr>
        <w:t xml:space="preserve">Раздел 1. </w:t>
      </w:r>
      <w:r w:rsidR="00EC3109">
        <w:rPr>
          <w:sz w:val="28"/>
          <w:szCs w:val="28"/>
        </w:rPr>
        <w:t xml:space="preserve">Описание и структура </w:t>
      </w:r>
      <w:r w:rsidR="00207992">
        <w:rPr>
          <w:sz w:val="28"/>
          <w:szCs w:val="28"/>
        </w:rPr>
        <w:t>частного предпренимательства</w:t>
      </w:r>
      <w:r w:rsidR="009806C1">
        <w:rPr>
          <w:sz w:val="28"/>
          <w:szCs w:val="28"/>
        </w:rPr>
        <w:t xml:space="preserve"> «Шека А.А»</w:t>
      </w:r>
      <w:r w:rsidRPr="00EC3109">
        <w:rPr>
          <w:sz w:val="28"/>
          <w:szCs w:val="28"/>
        </w:rPr>
        <w:t xml:space="preserve">  </w:t>
      </w:r>
      <w:r w:rsidR="00EC3109" w:rsidRPr="00EC3109">
        <w:rPr>
          <w:sz w:val="28"/>
          <w:szCs w:val="28"/>
        </w:rPr>
        <w:t xml:space="preserve">      </w:t>
      </w:r>
      <w:r w:rsidRPr="00EC3109">
        <w:rPr>
          <w:sz w:val="28"/>
          <w:szCs w:val="28"/>
        </w:rPr>
        <w:t xml:space="preserve">         </w:t>
      </w:r>
      <w:r w:rsidR="00207992">
        <w:rPr>
          <w:sz w:val="28"/>
          <w:szCs w:val="28"/>
        </w:rPr>
        <w:t xml:space="preserve"> 4</w:t>
      </w:r>
      <w:r w:rsidR="00EC3109">
        <w:rPr>
          <w:sz w:val="28"/>
          <w:szCs w:val="28"/>
        </w:rPr>
        <w:t xml:space="preserve">              </w:t>
      </w:r>
      <w:r w:rsidR="00063CD2">
        <w:rPr>
          <w:sz w:val="28"/>
          <w:szCs w:val="28"/>
        </w:rPr>
        <w:t xml:space="preserve">                              </w:t>
      </w:r>
      <w:r w:rsidR="00EC3109">
        <w:rPr>
          <w:sz w:val="28"/>
          <w:szCs w:val="28"/>
        </w:rPr>
        <w:t xml:space="preserve"> </w:t>
      </w:r>
    </w:p>
    <w:p w:rsidR="004370DC" w:rsidRPr="00C9576F" w:rsidRDefault="004370DC" w:rsidP="004370DC">
      <w:pPr>
        <w:ind w:firstLine="180"/>
        <w:rPr>
          <w:sz w:val="28"/>
          <w:szCs w:val="28"/>
        </w:rPr>
      </w:pPr>
    </w:p>
    <w:p w:rsidR="004370DC" w:rsidRPr="00F06C9F" w:rsidRDefault="00EC3109" w:rsidP="00EC3109">
      <w:pPr>
        <w:rPr>
          <w:sz w:val="28"/>
          <w:szCs w:val="28"/>
        </w:rPr>
      </w:pPr>
      <w:r>
        <w:rPr>
          <w:sz w:val="28"/>
          <w:szCs w:val="28"/>
        </w:rPr>
        <w:t>Раздел 2.Оценка</w:t>
      </w:r>
      <w:r w:rsidR="004370DC" w:rsidRPr="00C9576F">
        <w:rPr>
          <w:sz w:val="28"/>
          <w:szCs w:val="28"/>
        </w:rPr>
        <w:t xml:space="preserve"> существующей систе</w:t>
      </w:r>
      <w:r>
        <w:rPr>
          <w:sz w:val="28"/>
          <w:szCs w:val="28"/>
        </w:rPr>
        <w:t xml:space="preserve">мы управления запасами                     </w:t>
      </w:r>
      <w:r w:rsidR="00063CD2">
        <w:rPr>
          <w:sz w:val="28"/>
          <w:szCs w:val="28"/>
        </w:rPr>
        <w:t xml:space="preserve">                  </w:t>
      </w:r>
      <w:r w:rsidR="00F06C9F" w:rsidRPr="00F06C9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F06C9F" w:rsidRPr="00F06C9F">
        <w:rPr>
          <w:sz w:val="28"/>
          <w:szCs w:val="28"/>
        </w:rPr>
        <w:t>1</w:t>
      </w:r>
    </w:p>
    <w:p w:rsidR="004370DC" w:rsidRPr="00C9576F" w:rsidRDefault="00063CD2" w:rsidP="004370DC">
      <w:pPr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370DC" w:rsidRDefault="004370DC" w:rsidP="00EC3109">
      <w:pPr>
        <w:rPr>
          <w:sz w:val="28"/>
          <w:szCs w:val="28"/>
        </w:rPr>
      </w:pPr>
      <w:r w:rsidRPr="00C9576F">
        <w:rPr>
          <w:sz w:val="28"/>
          <w:szCs w:val="28"/>
        </w:rPr>
        <w:t xml:space="preserve">Раздел 3. Определение параметров оптимальной системы </w:t>
      </w:r>
      <w:r>
        <w:rPr>
          <w:sz w:val="28"/>
          <w:szCs w:val="28"/>
        </w:rPr>
        <w:t xml:space="preserve">управления </w:t>
      </w:r>
      <w:r w:rsidRPr="00C9576F">
        <w:rPr>
          <w:sz w:val="28"/>
          <w:szCs w:val="28"/>
        </w:rPr>
        <w:t>запасами</w:t>
      </w:r>
      <w:r w:rsidRPr="003303D7">
        <w:rPr>
          <w:sz w:val="28"/>
          <w:szCs w:val="28"/>
        </w:rPr>
        <w:t xml:space="preserve">     </w:t>
      </w:r>
      <w:r w:rsidR="00063CD2">
        <w:rPr>
          <w:sz w:val="28"/>
          <w:szCs w:val="28"/>
        </w:rPr>
        <w:t xml:space="preserve"> </w:t>
      </w:r>
      <w:r w:rsidR="00EC3109">
        <w:rPr>
          <w:sz w:val="28"/>
          <w:szCs w:val="28"/>
        </w:rPr>
        <w:t xml:space="preserve">     </w:t>
      </w:r>
      <w:r w:rsidR="00207992">
        <w:rPr>
          <w:sz w:val="28"/>
          <w:szCs w:val="28"/>
        </w:rPr>
        <w:t xml:space="preserve"> </w:t>
      </w:r>
      <w:r w:rsidR="00063CD2">
        <w:rPr>
          <w:sz w:val="28"/>
          <w:szCs w:val="28"/>
        </w:rPr>
        <w:t>1</w:t>
      </w:r>
      <w:r w:rsidR="00F06C9F" w:rsidRPr="00F06C9F">
        <w:rPr>
          <w:sz w:val="28"/>
          <w:szCs w:val="28"/>
        </w:rPr>
        <w:t>7</w:t>
      </w:r>
      <w:r w:rsidR="00EC3109">
        <w:rPr>
          <w:sz w:val="28"/>
          <w:szCs w:val="28"/>
        </w:rPr>
        <w:t xml:space="preserve">                                                                                              </w:t>
      </w:r>
      <w:r w:rsidR="00063CD2">
        <w:rPr>
          <w:sz w:val="28"/>
          <w:szCs w:val="28"/>
        </w:rPr>
        <w:t xml:space="preserve">         </w:t>
      </w:r>
      <w:r w:rsidRPr="003303D7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4370DC" w:rsidRPr="00C9576F" w:rsidRDefault="004370DC" w:rsidP="004370DC">
      <w:pPr>
        <w:ind w:firstLine="180"/>
        <w:rPr>
          <w:sz w:val="28"/>
          <w:szCs w:val="28"/>
        </w:rPr>
      </w:pPr>
    </w:p>
    <w:p w:rsidR="004370DC" w:rsidRPr="00C9576F" w:rsidRDefault="004370DC" w:rsidP="00EC3109">
      <w:pPr>
        <w:rPr>
          <w:sz w:val="28"/>
          <w:szCs w:val="28"/>
        </w:rPr>
      </w:pPr>
      <w:r w:rsidRPr="00C9576F">
        <w:rPr>
          <w:sz w:val="28"/>
          <w:szCs w:val="28"/>
        </w:rPr>
        <w:t xml:space="preserve">Раздел 4. Сравнительный анализ существующей и оптимальной системы управления </w:t>
      </w:r>
      <w:r w:rsidR="00063CD2">
        <w:rPr>
          <w:sz w:val="28"/>
          <w:szCs w:val="28"/>
        </w:rPr>
        <w:t xml:space="preserve"> </w:t>
      </w:r>
      <w:r>
        <w:rPr>
          <w:sz w:val="28"/>
          <w:szCs w:val="28"/>
        </w:rPr>
        <w:t>запасами</w:t>
      </w:r>
      <w:r w:rsidRPr="003303D7">
        <w:rPr>
          <w:sz w:val="28"/>
          <w:szCs w:val="28"/>
        </w:rPr>
        <w:t xml:space="preserve">     </w:t>
      </w:r>
      <w:r w:rsidR="00EC3109">
        <w:rPr>
          <w:sz w:val="28"/>
          <w:szCs w:val="28"/>
        </w:rPr>
        <w:t xml:space="preserve">                                                                                        </w:t>
      </w:r>
      <w:r w:rsidRPr="003303D7">
        <w:rPr>
          <w:sz w:val="28"/>
          <w:szCs w:val="28"/>
        </w:rPr>
        <w:t xml:space="preserve">                                       </w:t>
      </w:r>
      <w:r w:rsidR="00063CD2">
        <w:rPr>
          <w:sz w:val="28"/>
          <w:szCs w:val="28"/>
        </w:rPr>
        <w:t>2</w:t>
      </w:r>
      <w:r w:rsidR="00F06C9F" w:rsidRPr="00F06C9F">
        <w:rPr>
          <w:sz w:val="28"/>
          <w:szCs w:val="28"/>
        </w:rPr>
        <w:t>3</w:t>
      </w:r>
      <w:r w:rsidRPr="003303D7">
        <w:rPr>
          <w:sz w:val="28"/>
          <w:szCs w:val="28"/>
        </w:rPr>
        <w:t xml:space="preserve">                                                       </w:t>
      </w:r>
    </w:p>
    <w:p w:rsidR="004370DC" w:rsidRDefault="004370DC" w:rsidP="004370DC">
      <w:pPr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70DC" w:rsidRDefault="004370DC" w:rsidP="00EC3109">
      <w:pPr>
        <w:rPr>
          <w:sz w:val="28"/>
          <w:szCs w:val="28"/>
        </w:rPr>
      </w:pPr>
      <w:r>
        <w:rPr>
          <w:sz w:val="28"/>
          <w:szCs w:val="28"/>
        </w:rPr>
        <w:t>Выводы</w:t>
      </w:r>
      <w:r w:rsidRPr="002023CD">
        <w:rPr>
          <w:sz w:val="28"/>
          <w:szCs w:val="28"/>
        </w:rPr>
        <w:t xml:space="preserve">                  </w:t>
      </w:r>
      <w:r w:rsidR="00EC3109">
        <w:rPr>
          <w:sz w:val="28"/>
          <w:szCs w:val="28"/>
        </w:rPr>
        <w:t xml:space="preserve">                                                                                             </w:t>
      </w:r>
      <w:r w:rsidR="00063CD2">
        <w:rPr>
          <w:sz w:val="28"/>
          <w:szCs w:val="28"/>
        </w:rPr>
        <w:t xml:space="preserve">                  </w:t>
      </w:r>
      <w:r w:rsidR="00EC3109">
        <w:rPr>
          <w:sz w:val="28"/>
          <w:szCs w:val="28"/>
        </w:rPr>
        <w:t xml:space="preserve">    </w:t>
      </w:r>
      <w:r w:rsidR="00207992">
        <w:rPr>
          <w:sz w:val="28"/>
          <w:szCs w:val="28"/>
        </w:rPr>
        <w:t xml:space="preserve"> </w:t>
      </w:r>
      <w:r w:rsidR="00F06C9F">
        <w:rPr>
          <w:sz w:val="28"/>
          <w:szCs w:val="28"/>
        </w:rPr>
        <w:t>2</w:t>
      </w:r>
      <w:r w:rsidR="00F06C9F" w:rsidRPr="00F06C9F">
        <w:rPr>
          <w:sz w:val="28"/>
          <w:szCs w:val="28"/>
        </w:rPr>
        <w:t>5</w:t>
      </w:r>
      <w:r w:rsidRPr="002023CD">
        <w:rPr>
          <w:sz w:val="28"/>
          <w:szCs w:val="28"/>
        </w:rPr>
        <w:t xml:space="preserve">                                                                                               </w:t>
      </w:r>
    </w:p>
    <w:p w:rsidR="004370DC" w:rsidRDefault="004370DC" w:rsidP="004370DC">
      <w:pPr>
        <w:ind w:firstLine="180"/>
        <w:rPr>
          <w:sz w:val="28"/>
          <w:szCs w:val="28"/>
        </w:rPr>
      </w:pPr>
    </w:p>
    <w:p w:rsidR="00EC3109" w:rsidRPr="00F06C9F" w:rsidRDefault="004370DC" w:rsidP="004370DC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Pr="002023CD">
        <w:rPr>
          <w:sz w:val="28"/>
          <w:szCs w:val="28"/>
        </w:rPr>
        <w:t xml:space="preserve">     </w:t>
      </w:r>
      <w:r w:rsidR="00EC3109">
        <w:rPr>
          <w:sz w:val="28"/>
          <w:szCs w:val="28"/>
        </w:rPr>
        <w:t xml:space="preserve">                                                            </w:t>
      </w:r>
      <w:r w:rsidR="00063CD2">
        <w:rPr>
          <w:sz w:val="28"/>
          <w:szCs w:val="28"/>
        </w:rPr>
        <w:t xml:space="preserve">                  </w:t>
      </w:r>
      <w:r w:rsidR="00F06C9F">
        <w:rPr>
          <w:sz w:val="28"/>
          <w:szCs w:val="28"/>
        </w:rPr>
        <w:t xml:space="preserve">  2</w:t>
      </w:r>
      <w:r w:rsidR="00F06C9F" w:rsidRPr="00F06C9F">
        <w:rPr>
          <w:sz w:val="28"/>
          <w:szCs w:val="28"/>
        </w:rPr>
        <w:t>6</w:t>
      </w:r>
    </w:p>
    <w:p w:rsidR="00EC3109" w:rsidRDefault="00EC3109" w:rsidP="004370DC">
      <w:pPr>
        <w:jc w:val="both"/>
        <w:rPr>
          <w:sz w:val="28"/>
          <w:szCs w:val="28"/>
        </w:rPr>
      </w:pPr>
    </w:p>
    <w:p w:rsidR="009D64E4" w:rsidRDefault="009D64E4" w:rsidP="007C7D83"/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217615">
      <w:pPr>
        <w:ind w:firstLine="567"/>
      </w:pPr>
    </w:p>
    <w:p w:rsidR="00050BCB" w:rsidRDefault="00050BCB" w:rsidP="006C0A75"/>
    <w:p w:rsidR="006C0A75" w:rsidRDefault="006C0A75" w:rsidP="006C0A75"/>
    <w:p w:rsidR="00050BCB" w:rsidRDefault="00050BCB" w:rsidP="00217615">
      <w:pPr>
        <w:ind w:firstLine="567"/>
      </w:pPr>
    </w:p>
    <w:p w:rsidR="00521B56" w:rsidRDefault="00521B56" w:rsidP="0056509B">
      <w:pPr>
        <w:ind w:firstLine="567"/>
        <w:jc w:val="center"/>
        <w:outlineLvl w:val="0"/>
        <w:rPr>
          <w:b/>
          <w:sz w:val="28"/>
          <w:szCs w:val="28"/>
        </w:rPr>
      </w:pPr>
    </w:p>
    <w:p w:rsidR="00750F0D" w:rsidRDefault="00750F0D" w:rsidP="0056509B">
      <w:pPr>
        <w:ind w:firstLine="567"/>
        <w:jc w:val="center"/>
        <w:outlineLvl w:val="0"/>
        <w:rPr>
          <w:b/>
          <w:sz w:val="28"/>
          <w:szCs w:val="28"/>
        </w:rPr>
      </w:pPr>
    </w:p>
    <w:p w:rsidR="00750F0D" w:rsidRDefault="00750F0D" w:rsidP="0056509B">
      <w:pPr>
        <w:ind w:firstLine="567"/>
        <w:jc w:val="center"/>
        <w:outlineLvl w:val="0"/>
        <w:rPr>
          <w:b/>
          <w:sz w:val="28"/>
          <w:szCs w:val="28"/>
        </w:rPr>
      </w:pPr>
    </w:p>
    <w:p w:rsidR="00050BCB" w:rsidRDefault="00050BCB" w:rsidP="0056509B">
      <w:pPr>
        <w:ind w:firstLine="567"/>
        <w:jc w:val="center"/>
        <w:outlineLvl w:val="0"/>
        <w:rPr>
          <w:b/>
          <w:sz w:val="28"/>
          <w:szCs w:val="28"/>
          <w:lang w:val="en-US"/>
        </w:rPr>
      </w:pPr>
      <w:r w:rsidRPr="00A553D7">
        <w:rPr>
          <w:b/>
          <w:sz w:val="28"/>
          <w:szCs w:val="28"/>
        </w:rPr>
        <w:lastRenderedPageBreak/>
        <w:t>В</w:t>
      </w:r>
      <w:r>
        <w:rPr>
          <w:b/>
          <w:sz w:val="28"/>
          <w:szCs w:val="28"/>
        </w:rPr>
        <w:t>СТУПЛЕНИЕ</w:t>
      </w:r>
    </w:p>
    <w:p w:rsidR="00F57295" w:rsidRPr="00F57295" w:rsidRDefault="00F57295" w:rsidP="0056509B">
      <w:pPr>
        <w:ind w:firstLine="567"/>
        <w:jc w:val="center"/>
        <w:outlineLvl w:val="0"/>
        <w:rPr>
          <w:sz w:val="28"/>
          <w:szCs w:val="28"/>
          <w:lang w:val="en-US"/>
        </w:rPr>
      </w:pPr>
    </w:p>
    <w:p w:rsidR="00A2192C" w:rsidRDefault="00A2192C" w:rsidP="00F06C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сфере производства и услуг принято поддерживать разумный запас материальных ресурсов для обеспечения непрерывности производственного процесса. С этой целью и проводится данная курсовая работа.</w:t>
      </w:r>
    </w:p>
    <w:p w:rsidR="00A2192C" w:rsidRDefault="00A2192C" w:rsidP="00F06C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курсовой работы является очень актуальной в среде жёсткой конкуренции и борьбе за покупателя. Подробное изучение качественного управления запасами даёт возможность приобрести практические навыки по составлению оптимальной системы управления запасами, что позволяет сократить издержки по хранению товаров, определить необходимые объёмы закупки и хранения той или иной продукции и сроки её пополнения.</w:t>
      </w:r>
    </w:p>
    <w:p w:rsidR="00A2192C" w:rsidRDefault="00A2192C" w:rsidP="00F06C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курсовой работы – углубить теоретические знания и выработать навыки по их практическому использованию в формировании оптимальной системы управления запасами на определённом предприятии. Раскрытия важности функционирования такой системы и предоставляемые ею возможности.</w:t>
      </w:r>
    </w:p>
    <w:p w:rsidR="00A2192C" w:rsidRDefault="00A2192C" w:rsidP="00F06C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курсовой работы является формирование оптимальной системы по управлению запасами, которая позволит выяснить, какие товары пользуются большим спросом, и в каком количестве их закупать, а какие – закупать реже. Так же система позволит более рационально использовать площадь склада и получать своевременную информацию об остатках продукции на складе.</w:t>
      </w: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6F4A55" w:rsidRDefault="006F4A55" w:rsidP="00A272BC">
      <w:pPr>
        <w:ind w:firstLine="567"/>
        <w:jc w:val="both"/>
        <w:rPr>
          <w:color w:val="000000"/>
          <w:sz w:val="28"/>
          <w:szCs w:val="28"/>
        </w:rPr>
      </w:pPr>
    </w:p>
    <w:p w:rsidR="00FD4050" w:rsidRDefault="00FD4050" w:rsidP="00A272BC">
      <w:pPr>
        <w:ind w:firstLine="567"/>
        <w:jc w:val="both"/>
        <w:rPr>
          <w:color w:val="000000"/>
          <w:sz w:val="28"/>
          <w:szCs w:val="28"/>
        </w:rPr>
      </w:pPr>
    </w:p>
    <w:p w:rsidR="00063CD2" w:rsidRDefault="00063CD2" w:rsidP="00FD4050">
      <w:pPr>
        <w:ind w:firstLine="567"/>
        <w:jc w:val="center"/>
        <w:rPr>
          <w:b/>
          <w:sz w:val="28"/>
          <w:szCs w:val="28"/>
        </w:rPr>
      </w:pPr>
    </w:p>
    <w:p w:rsidR="00063CD2" w:rsidRDefault="00063CD2" w:rsidP="00FD4050">
      <w:pPr>
        <w:ind w:firstLine="567"/>
        <w:jc w:val="center"/>
        <w:rPr>
          <w:b/>
          <w:sz w:val="28"/>
          <w:szCs w:val="28"/>
        </w:rPr>
      </w:pPr>
    </w:p>
    <w:p w:rsidR="00063CD2" w:rsidRDefault="00063CD2" w:rsidP="00FD4050">
      <w:pPr>
        <w:ind w:firstLine="567"/>
        <w:jc w:val="center"/>
        <w:rPr>
          <w:b/>
          <w:sz w:val="28"/>
          <w:szCs w:val="28"/>
        </w:rPr>
      </w:pPr>
    </w:p>
    <w:p w:rsidR="00207992" w:rsidRDefault="00207992" w:rsidP="00FD4050">
      <w:pPr>
        <w:ind w:firstLine="567"/>
        <w:jc w:val="center"/>
        <w:rPr>
          <w:b/>
          <w:sz w:val="28"/>
          <w:szCs w:val="28"/>
        </w:rPr>
      </w:pPr>
    </w:p>
    <w:p w:rsidR="00207992" w:rsidRDefault="00207992" w:rsidP="00FD4050">
      <w:pPr>
        <w:ind w:firstLine="567"/>
        <w:jc w:val="center"/>
        <w:rPr>
          <w:b/>
          <w:sz w:val="28"/>
          <w:szCs w:val="28"/>
        </w:rPr>
      </w:pPr>
    </w:p>
    <w:p w:rsidR="00207992" w:rsidRDefault="00207992" w:rsidP="00FD4050">
      <w:pPr>
        <w:ind w:firstLine="567"/>
        <w:jc w:val="center"/>
        <w:rPr>
          <w:b/>
          <w:sz w:val="28"/>
          <w:szCs w:val="28"/>
        </w:rPr>
      </w:pPr>
    </w:p>
    <w:p w:rsidR="00FD4050" w:rsidRPr="00521B56" w:rsidRDefault="00FD4050" w:rsidP="00FD4050">
      <w:pPr>
        <w:ind w:firstLine="567"/>
        <w:jc w:val="center"/>
        <w:rPr>
          <w:b/>
          <w:color w:val="000000"/>
          <w:sz w:val="32"/>
          <w:szCs w:val="32"/>
        </w:rPr>
      </w:pPr>
      <w:r w:rsidRPr="00FD4050">
        <w:rPr>
          <w:b/>
          <w:sz w:val="28"/>
          <w:szCs w:val="28"/>
        </w:rPr>
        <w:t>РАЗДЕЛ 1.</w:t>
      </w:r>
      <w:r w:rsidRPr="00FD4050">
        <w:rPr>
          <w:b/>
          <w:sz w:val="36"/>
          <w:szCs w:val="36"/>
        </w:rPr>
        <w:t xml:space="preserve"> </w:t>
      </w:r>
      <w:r w:rsidRPr="00FD4050">
        <w:rPr>
          <w:b/>
          <w:sz w:val="28"/>
          <w:szCs w:val="28"/>
        </w:rPr>
        <w:t>ОПИСАНИЕ</w:t>
      </w:r>
      <w:r>
        <w:rPr>
          <w:b/>
          <w:sz w:val="28"/>
          <w:szCs w:val="28"/>
        </w:rPr>
        <w:t xml:space="preserve"> И СТРУКТУРА</w:t>
      </w:r>
      <w:r w:rsidRPr="00FD4050">
        <w:rPr>
          <w:b/>
          <w:sz w:val="28"/>
          <w:szCs w:val="28"/>
        </w:rPr>
        <w:t xml:space="preserve"> </w:t>
      </w:r>
      <w:r w:rsidR="00207992">
        <w:rPr>
          <w:b/>
          <w:sz w:val="28"/>
          <w:szCs w:val="28"/>
        </w:rPr>
        <w:t>ЧП «Шека А.А.»</w:t>
      </w:r>
    </w:p>
    <w:p w:rsidR="00EF75AB" w:rsidRPr="00A2192C" w:rsidRDefault="00727ADD" w:rsidP="00727ADD">
      <w:pPr>
        <w:ind w:firstLine="567"/>
        <w:jc w:val="center"/>
        <w:rPr>
          <w:b/>
          <w:color w:val="000000"/>
          <w:sz w:val="28"/>
          <w:szCs w:val="28"/>
        </w:rPr>
      </w:pPr>
      <w:r w:rsidRPr="00A2192C">
        <w:rPr>
          <w:b/>
          <w:color w:val="000000"/>
          <w:sz w:val="28"/>
          <w:szCs w:val="28"/>
        </w:rPr>
        <w:t>1.1.Цели и задачи предприятия, его структура</w:t>
      </w:r>
    </w:p>
    <w:p w:rsidR="00727ADD" w:rsidRPr="00A2192C" w:rsidRDefault="00727ADD" w:rsidP="00A272BC">
      <w:pPr>
        <w:ind w:firstLine="567"/>
        <w:jc w:val="both"/>
        <w:rPr>
          <w:b/>
          <w:color w:val="000000"/>
          <w:sz w:val="28"/>
          <w:szCs w:val="28"/>
        </w:rPr>
      </w:pPr>
    </w:p>
    <w:p w:rsidR="00FD4050" w:rsidRDefault="009806C1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ЧП «Шека А.А» </w:t>
      </w:r>
      <w:r w:rsidR="00EF75AB">
        <w:rPr>
          <w:color w:val="000000"/>
          <w:sz w:val="28"/>
          <w:szCs w:val="28"/>
        </w:rPr>
        <w:t>-это торговая фирма, занимающаяся продажей запчастей для автотранспорта и сельскохозяйственной техники.</w:t>
      </w:r>
      <w:r w:rsidR="00AD3621">
        <w:rPr>
          <w:color w:val="000000"/>
          <w:sz w:val="28"/>
          <w:szCs w:val="28"/>
        </w:rPr>
        <w:t xml:space="preserve"> Оно было открыто </w:t>
      </w:r>
      <w:r w:rsidR="000D2240">
        <w:rPr>
          <w:color w:val="000000"/>
          <w:sz w:val="28"/>
          <w:szCs w:val="28"/>
          <w:lang w:val="uk-UA"/>
        </w:rPr>
        <w:t>04.05.2006</w:t>
      </w:r>
      <w:r w:rsidR="00AD3621">
        <w:rPr>
          <w:color w:val="000000"/>
          <w:sz w:val="28"/>
          <w:szCs w:val="28"/>
        </w:rPr>
        <w:t xml:space="preserve"> года. Предприятие находится по адресу: </w:t>
      </w:r>
      <w:r w:rsidR="00757A7F" w:rsidRPr="00757A7F">
        <w:rPr>
          <w:color w:val="000000"/>
          <w:sz w:val="28"/>
          <w:szCs w:val="28"/>
        </w:rPr>
        <w:t>ул.</w:t>
      </w:r>
      <w:r w:rsidR="00757A7F">
        <w:rPr>
          <w:color w:val="000000"/>
          <w:sz w:val="28"/>
          <w:szCs w:val="28"/>
        </w:rPr>
        <w:t xml:space="preserve"> </w:t>
      </w:r>
      <w:r w:rsidR="00757A7F" w:rsidRPr="00757A7F">
        <w:rPr>
          <w:color w:val="000000"/>
          <w:sz w:val="28"/>
          <w:szCs w:val="28"/>
        </w:rPr>
        <w:t>Ленина 80,</w:t>
      </w:r>
      <w:r w:rsidR="00757A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п.г.т. Березанка, Березанський район, Николаевская область. </w:t>
      </w:r>
      <w:r w:rsidR="00AD3621">
        <w:rPr>
          <w:color w:val="000000"/>
          <w:sz w:val="28"/>
          <w:szCs w:val="28"/>
        </w:rPr>
        <w:t>Этот адрес является расположением и самого предприятия, и главного офиса фирмы.</w:t>
      </w:r>
    </w:p>
    <w:p w:rsidR="00727ADD" w:rsidRPr="00521B56" w:rsidRDefault="00433617" w:rsidP="00521B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Таблица</w:t>
      </w:r>
      <w:r>
        <w:rPr>
          <w:sz w:val="28"/>
          <w:szCs w:val="28"/>
        </w:rPr>
        <w:t>1.Ассортиментный перечень товаров</w:t>
      </w:r>
    </w:p>
    <w:tbl>
      <w:tblPr>
        <w:tblW w:w="9587" w:type="dxa"/>
        <w:jc w:val="center"/>
        <w:tblLayout w:type="fixed"/>
        <w:tblLook w:val="0000" w:firstRow="0" w:lastRow="0" w:firstColumn="0" w:lastColumn="0" w:noHBand="0" w:noVBand="0"/>
      </w:tblPr>
      <w:tblGrid>
        <w:gridCol w:w="574"/>
        <w:gridCol w:w="4106"/>
        <w:gridCol w:w="720"/>
        <w:gridCol w:w="900"/>
        <w:gridCol w:w="1080"/>
        <w:gridCol w:w="1080"/>
        <w:gridCol w:w="1127"/>
      </w:tblGrid>
      <w:tr w:rsidR="0080722D">
        <w:trPr>
          <w:trHeight w:val="630"/>
          <w:tblHeader/>
          <w:jc w:val="center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0722D" w:rsidRDefault="0080722D" w:rsidP="0080722D">
            <w:pPr>
              <w:jc w:val="center"/>
            </w:pPr>
            <w:r>
              <w:t>№</w:t>
            </w:r>
          </w:p>
        </w:tc>
        <w:tc>
          <w:tcPr>
            <w:tcW w:w="4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0722D" w:rsidRDefault="0080722D" w:rsidP="0080722D">
            <w:pPr>
              <w:jc w:val="center"/>
            </w:pPr>
            <w:r>
              <w:t>Наименование товара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0722D" w:rsidRDefault="0080722D" w:rsidP="0080722D">
            <w:pPr>
              <w:jc w:val="center"/>
            </w:pPr>
            <w:r>
              <w:t>Ед.изм.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722D" w:rsidRDefault="0080722D" w:rsidP="0080722D">
            <w:pPr>
              <w:jc w:val="center"/>
            </w:pPr>
            <w:r>
              <w:t>Цена с НДС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 w:rsidP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Декабрь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722D" w:rsidRDefault="0080722D" w:rsidP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Январь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 w:rsidP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Февраль</w:t>
            </w:r>
          </w:p>
        </w:tc>
      </w:tr>
      <w:tr w:rsidR="0080722D">
        <w:trPr>
          <w:trHeight w:val="653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1.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(170Х200)МАНЖЕТА МОАЗ-7405,МОАЗ-6014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16,85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</w:tr>
      <w:tr w:rsidR="0080722D">
        <w:trPr>
          <w:trHeight w:val="529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2.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ВАЛ КАРДАННЫЙ З/МОСТА ПАЗ-3205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975,45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80722D">
        <w:trPr>
          <w:trHeight w:val="49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3.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 xml:space="preserve">ВАЛ КОЛЕНЧАТЫЙ ПАЗ-3205 (ЗМЗ-5233) </w:t>
            </w:r>
            <w:r>
              <w:rPr>
                <w:sz w:val="20"/>
                <w:szCs w:val="20"/>
              </w:rPr>
              <w:t>С ВКЛАДЫШАМИ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1087,6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0722D">
        <w:trPr>
          <w:trHeight w:val="281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4.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ГИДРОЦИЛИНДР ГУР ПАЗ-3205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722,9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</w:tr>
      <w:tr w:rsidR="0080722D">
        <w:trPr>
          <w:trHeight w:val="33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5.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ГЛУШИТЕЛЬ ЛАЗ-695,699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486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80722D">
        <w:trPr>
          <w:trHeight w:val="63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6.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ПОРШНЕВАЯ ГРУППА ПАЗ-3205(ЗАВОЛЖЬЕ)БЕЗ КОЛЕЦ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компл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1307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</w:tr>
      <w:tr w:rsidR="0080722D">
        <w:trPr>
          <w:trHeight w:val="64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7.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СТЕКЛО ДВЕРИ БОКОВОЙ ЗАДН.ПАЗ 3205(868Х655)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</w:tr>
      <w:tr w:rsidR="0080722D">
        <w:trPr>
          <w:trHeight w:val="224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8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АНТИФРИЗ (5КГ)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кан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79,81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</w:tr>
      <w:tr w:rsidR="0080722D">
        <w:trPr>
          <w:trHeight w:val="289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9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ТОСОЛ(5Л)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кан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47,53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22D" w:rsidRDefault="0080722D">
            <w:pPr>
              <w:jc w:val="center"/>
            </w:pPr>
            <w:r>
              <w:t>24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22D" w:rsidRDefault="0080722D">
            <w:pPr>
              <w:jc w:val="center"/>
            </w:pPr>
            <w:r>
              <w:t>28</w:t>
            </w:r>
          </w:p>
        </w:tc>
      </w:tr>
      <w:tr w:rsidR="0080722D">
        <w:trPr>
          <w:trHeight w:val="341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10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ВОДА ДИСТИЛИРОВАННАЯ(1Л)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3,31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</w:tr>
      <w:tr w:rsidR="0080722D">
        <w:trPr>
          <w:trHeight w:val="337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11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ГЕРМЕТИК-ПРОКЛАДКА(85 ГР.)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12,35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128</w:t>
            </w:r>
          </w:p>
        </w:tc>
      </w:tr>
      <w:tr w:rsidR="0080722D">
        <w:trPr>
          <w:trHeight w:val="527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12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АКБ 3МТС-18(МОТОЦИКЛ.)6V ТИТАН (УКРАИНА)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121,54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</w:tr>
      <w:tr w:rsidR="0080722D">
        <w:trPr>
          <w:trHeight w:val="61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13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АКБ 6СТ-100 "WESTA FORSE" ЗАРЯЖЕННЫЙ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r>
              <w:t>704.52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</w:tr>
      <w:tr w:rsidR="0080722D">
        <w:trPr>
          <w:trHeight w:val="748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14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АКБ 6СТ-190 ТИТАН(СИМФЕРОПОЛЬ)ЗАРЯЖЕННЫЙ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1177,6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</w:tr>
      <w:tr w:rsidR="0080722D">
        <w:trPr>
          <w:trHeight w:val="69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15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(28Х47)МАНЖЕТА ПЕРВ.ВАЛА ВАЗ 2101-07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3,3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</w:tr>
      <w:tr w:rsidR="0080722D">
        <w:trPr>
          <w:trHeight w:val="67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16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ГЕНЕРАТОР ВАЗ-2110-12(14V,100A)(РОССИЯ-РЖЕВ)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644,98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</w:tr>
      <w:tr w:rsidR="0080722D">
        <w:trPr>
          <w:trHeight w:val="63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17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НАСОС ВОДЯНОЙ ЗАЗ-1102(ТАВРИЯ)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157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80722D">
        <w:trPr>
          <w:trHeight w:val="67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18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(22Х34.5)МАНЖЕТА ВАЛА ВИНТА РУЛ.УПР.ЗИЛ-130,БЫЧОК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10,8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</w:tr>
      <w:tr w:rsidR="0080722D">
        <w:trPr>
          <w:trHeight w:val="61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lastRenderedPageBreak/>
              <w:t>19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АМОРТИЗАТОР ПЕРЕДНИЙ ГАЗ-2217(СОБОЛЬ)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</w:tr>
      <w:tr w:rsidR="0080722D">
        <w:trPr>
          <w:trHeight w:val="259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20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БАК ТОПЛИВНЫЙ ГАЗ-3110(55Л)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1194,8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80722D">
        <w:trPr>
          <w:trHeight w:val="312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21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БАРАБАН ТОРМОЗНОЙ ГАЗЕЛЬ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247,26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</w:tr>
      <w:tr w:rsidR="0080722D">
        <w:trPr>
          <w:trHeight w:val="515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22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БЛОК ЦИЛИНДРОВ УАЗ(ПОД МАНЖЕТУ)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2914,7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</w:tr>
      <w:tr w:rsidR="0080722D">
        <w:trPr>
          <w:trHeight w:val="63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23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БАРАБАН ТОРМОЗНОЙ КАМАЗ(Н.ЧЕЛНЫ)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455,06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</w:tr>
      <w:tr w:rsidR="0080722D">
        <w:trPr>
          <w:trHeight w:val="63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24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ВАЛ КОЛЕНЧАТЫЙ КАМАЗ-ЕВРО-2(ДВ.320,360 Л.С.)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15560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80722D">
        <w:trPr>
          <w:trHeight w:val="619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25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ВКЛАДЫШИ КОРЕННЫЕ КАМАЗ  (ДИМИТРОВОГРАД)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компл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306,29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</w:tr>
      <w:tr w:rsidR="0080722D">
        <w:trPr>
          <w:trHeight w:val="66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26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КПП-14(БЕЗ ДЕЛИТЕЛЯ)(Н.ЧЕЛНЫ)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10241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80722D">
        <w:trPr>
          <w:trHeight w:val="96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27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ГИЛЬЗО-КОМПЛ.236,238,240(КОСТРОМА-ДАЛЬНОБОЙ)ГР.А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473,5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</w:tr>
      <w:tr w:rsidR="0080722D">
        <w:trPr>
          <w:trHeight w:val="663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28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ДИСК СЦЕПЛЕНИЯ ВЕДОМЫЙ (1-НО ДИСК.СЦЕПЛ.)МАЗ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2317,6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</w:tr>
      <w:tr w:rsidR="0080722D">
        <w:trPr>
          <w:trHeight w:val="697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29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К-Т ПРОКЛАДОК ДВИГАТЕЛЯ ЯМЗ-238(ПОЛНЫЙ)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компл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125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</w:tr>
      <w:tr w:rsidR="0080722D">
        <w:trPr>
          <w:trHeight w:val="509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30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МЕЖОСЕВОЙ ДИФФЕРЕНЦИАЛ МАЗ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r>
              <w:t>шт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722D" w:rsidRDefault="0080722D">
            <w:pPr>
              <w:jc w:val="right"/>
            </w:pPr>
            <w:r>
              <w:t>5194,3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722D" w:rsidRDefault="008072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</w:tr>
    </w:tbl>
    <w:p w:rsidR="00AD3621" w:rsidRDefault="00AD3621" w:rsidP="00EF75AB">
      <w:pPr>
        <w:jc w:val="both"/>
        <w:rPr>
          <w:color w:val="000000"/>
          <w:sz w:val="28"/>
          <w:szCs w:val="28"/>
        </w:rPr>
      </w:pPr>
    </w:p>
    <w:p w:rsidR="00711221" w:rsidRDefault="009806C1" w:rsidP="00F06C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Целями ЧП «Шека А.А.» </w:t>
      </w:r>
      <w:r w:rsidR="0012721D" w:rsidRPr="0012721D">
        <w:rPr>
          <w:color w:val="000000"/>
          <w:sz w:val="28"/>
          <w:szCs w:val="28"/>
        </w:rPr>
        <w:t>является увеличение объемов реализации, т.е. увеличение материальных активов, расширение контингента покупателей и потребителей данного предприятия, реализаци</w:t>
      </w:r>
      <w:r w:rsidR="00EF75AB">
        <w:rPr>
          <w:color w:val="000000"/>
          <w:sz w:val="28"/>
          <w:szCs w:val="28"/>
        </w:rPr>
        <w:t>я запчастей по</w:t>
      </w:r>
      <w:r w:rsidR="0012721D" w:rsidRPr="0012721D">
        <w:rPr>
          <w:color w:val="000000"/>
          <w:sz w:val="28"/>
          <w:szCs w:val="28"/>
        </w:rPr>
        <w:t xml:space="preserve"> ценам</w:t>
      </w:r>
      <w:r w:rsidR="00EF75AB">
        <w:rPr>
          <w:color w:val="000000"/>
          <w:sz w:val="28"/>
          <w:szCs w:val="28"/>
        </w:rPr>
        <w:t xml:space="preserve"> производителей</w:t>
      </w:r>
      <w:r w:rsidR="0012721D" w:rsidRPr="0012721D">
        <w:rPr>
          <w:color w:val="000000"/>
          <w:sz w:val="28"/>
          <w:szCs w:val="28"/>
        </w:rPr>
        <w:t>,</w:t>
      </w:r>
      <w:r w:rsidR="00305F18">
        <w:rPr>
          <w:color w:val="000000"/>
          <w:sz w:val="28"/>
          <w:szCs w:val="28"/>
        </w:rPr>
        <w:t xml:space="preserve"> </w:t>
      </w:r>
      <w:r w:rsidR="00EF75AB">
        <w:rPr>
          <w:color w:val="000000"/>
          <w:sz w:val="28"/>
          <w:szCs w:val="28"/>
        </w:rPr>
        <w:t>оптовая и розничная продажа автозапчастей для тракторов и другой сельскохозяйственной техники</w:t>
      </w:r>
      <w:r w:rsidR="002C3EC0">
        <w:rPr>
          <w:color w:val="000000"/>
          <w:sz w:val="28"/>
          <w:szCs w:val="28"/>
        </w:rPr>
        <w:t>,</w:t>
      </w:r>
      <w:r w:rsidR="0012721D" w:rsidRPr="0012721D">
        <w:rPr>
          <w:color w:val="000000"/>
          <w:sz w:val="28"/>
          <w:szCs w:val="28"/>
        </w:rPr>
        <w:t xml:space="preserve"> </w:t>
      </w:r>
      <w:r w:rsidR="00EF75AB">
        <w:rPr>
          <w:color w:val="000000"/>
          <w:sz w:val="28"/>
          <w:szCs w:val="28"/>
        </w:rPr>
        <w:t>создание торговой сети</w:t>
      </w:r>
      <w:r w:rsidR="0012721D" w:rsidRPr="0012721D">
        <w:rPr>
          <w:color w:val="000000"/>
          <w:sz w:val="28"/>
          <w:szCs w:val="28"/>
        </w:rPr>
        <w:t>,</w:t>
      </w:r>
      <w:r w:rsidR="00EF75AB">
        <w:rPr>
          <w:color w:val="000000"/>
          <w:sz w:val="28"/>
          <w:szCs w:val="28"/>
        </w:rPr>
        <w:t xml:space="preserve"> организация и эксплуатация рынков сбыта, автопредприятий  ,</w:t>
      </w:r>
      <w:r w:rsidR="002C3EC0">
        <w:rPr>
          <w:color w:val="000000"/>
          <w:sz w:val="28"/>
          <w:szCs w:val="28"/>
        </w:rPr>
        <w:t xml:space="preserve"> ремонт, монтаж и обслуживание различных автомобильных систем и установок</w:t>
      </w:r>
      <w:r w:rsidR="00A2192C">
        <w:rPr>
          <w:color w:val="000000"/>
          <w:sz w:val="28"/>
          <w:szCs w:val="28"/>
        </w:rPr>
        <w:t xml:space="preserve">. </w:t>
      </w:r>
      <w:r w:rsidR="0012721D" w:rsidRPr="0012721D">
        <w:rPr>
          <w:color w:val="000000"/>
          <w:sz w:val="28"/>
          <w:szCs w:val="28"/>
        </w:rPr>
        <w:t>Задачи предприятия вытекают из его целей. То есть основной задачей каждого предприятия является увеличение материальных и нематериальных активов, но есть еще некоторые задачи благодаря которым предприятие и увеличивает свои а</w:t>
      </w:r>
      <w:r w:rsidR="00711221">
        <w:rPr>
          <w:color w:val="000000"/>
          <w:sz w:val="28"/>
          <w:szCs w:val="28"/>
        </w:rPr>
        <w:t>ктивы, это: расширение рынка сбы</w:t>
      </w:r>
      <w:r w:rsidR="0012721D" w:rsidRPr="0012721D">
        <w:rPr>
          <w:color w:val="000000"/>
          <w:sz w:val="28"/>
          <w:szCs w:val="28"/>
        </w:rPr>
        <w:t>та товара, ознакомления потенциальных клиентов с ассортиментом товара благодаря рекламе, а также уменьшение затрат на хранен</w:t>
      </w:r>
      <w:r w:rsidR="00711221">
        <w:rPr>
          <w:color w:val="000000"/>
          <w:sz w:val="28"/>
          <w:szCs w:val="28"/>
        </w:rPr>
        <w:t xml:space="preserve">ие товара, и минимизация других </w:t>
      </w:r>
      <w:r w:rsidR="0012721D" w:rsidRPr="0012721D">
        <w:rPr>
          <w:color w:val="000000"/>
          <w:sz w:val="28"/>
          <w:szCs w:val="28"/>
        </w:rPr>
        <w:t xml:space="preserve">расходов. </w:t>
      </w:r>
    </w:p>
    <w:p w:rsidR="00A635C7" w:rsidRDefault="002C3EC0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 данном предприятии насчитывается</w:t>
      </w:r>
      <w:r w:rsidR="00DB10B4">
        <w:rPr>
          <w:color w:val="000000"/>
          <w:sz w:val="28"/>
          <w:szCs w:val="28"/>
        </w:rPr>
        <w:t xml:space="preserve"> </w:t>
      </w:r>
      <w:r w:rsidR="00DB10B4" w:rsidRPr="00DB10B4">
        <w:rPr>
          <w:color w:val="000000"/>
          <w:sz w:val="28"/>
          <w:szCs w:val="28"/>
        </w:rPr>
        <w:t>2</w:t>
      </w:r>
      <w:r w:rsidR="00A635C7">
        <w:rPr>
          <w:color w:val="000000"/>
          <w:sz w:val="28"/>
          <w:szCs w:val="28"/>
        </w:rPr>
        <w:t>5</w:t>
      </w:r>
      <w:r w:rsidR="0012721D" w:rsidRPr="0012721D">
        <w:rPr>
          <w:color w:val="000000"/>
          <w:sz w:val="28"/>
          <w:szCs w:val="28"/>
        </w:rPr>
        <w:t xml:space="preserve"> сотрудников включительно с директором, который является владельцем предприятия.</w:t>
      </w:r>
      <w:r>
        <w:rPr>
          <w:color w:val="000000"/>
          <w:sz w:val="28"/>
          <w:szCs w:val="28"/>
        </w:rPr>
        <w:t xml:space="preserve"> В штате предприятия</w:t>
      </w:r>
      <w:r w:rsidR="0012721D" w:rsidRPr="0012721D">
        <w:rPr>
          <w:color w:val="000000"/>
          <w:sz w:val="28"/>
          <w:szCs w:val="28"/>
        </w:rPr>
        <w:t xml:space="preserve"> </w:t>
      </w:r>
      <w:r w:rsidR="00A635C7">
        <w:rPr>
          <w:color w:val="000000"/>
          <w:sz w:val="28"/>
          <w:szCs w:val="28"/>
        </w:rPr>
        <w:t>есть зам</w:t>
      </w:r>
      <w:r w:rsidR="00B00C7B">
        <w:rPr>
          <w:color w:val="000000"/>
          <w:sz w:val="28"/>
          <w:szCs w:val="28"/>
        </w:rPr>
        <w:t>директора</w:t>
      </w:r>
      <w:r w:rsidR="00A635C7">
        <w:rPr>
          <w:color w:val="000000"/>
          <w:sz w:val="28"/>
          <w:szCs w:val="28"/>
        </w:rPr>
        <w:t xml:space="preserve">, </w:t>
      </w:r>
      <w:r w:rsidR="00D17A29">
        <w:rPr>
          <w:color w:val="000000"/>
          <w:sz w:val="28"/>
          <w:szCs w:val="28"/>
        </w:rPr>
        <w:t xml:space="preserve">главный бухгалтер и его помощник-заместитель, системный администратор,   маркетологи - снабженцы, операторы - бухгалтера, начальник склада, грузчики, кладовщики, </w:t>
      </w:r>
      <w:r w:rsidR="00A635C7">
        <w:rPr>
          <w:color w:val="000000"/>
          <w:sz w:val="28"/>
          <w:szCs w:val="28"/>
        </w:rPr>
        <w:t xml:space="preserve">продавцы, </w:t>
      </w:r>
      <w:r w:rsidR="00D17A29">
        <w:rPr>
          <w:color w:val="000000"/>
          <w:sz w:val="28"/>
          <w:szCs w:val="28"/>
        </w:rPr>
        <w:t xml:space="preserve"> </w:t>
      </w:r>
      <w:r w:rsidR="00A635C7">
        <w:rPr>
          <w:color w:val="000000"/>
          <w:sz w:val="28"/>
          <w:szCs w:val="28"/>
        </w:rPr>
        <w:t xml:space="preserve">     </w:t>
      </w:r>
      <w:r w:rsidR="00D17A29">
        <w:rPr>
          <w:color w:val="000000"/>
          <w:sz w:val="28"/>
          <w:szCs w:val="28"/>
        </w:rPr>
        <w:t>кассиры,</w:t>
      </w:r>
      <w:r w:rsidR="00A635C7">
        <w:rPr>
          <w:color w:val="000000"/>
          <w:sz w:val="28"/>
          <w:szCs w:val="28"/>
        </w:rPr>
        <w:t xml:space="preserve"> водители, </w:t>
      </w:r>
      <w:r w:rsidR="00F51D39">
        <w:rPr>
          <w:color w:val="000000"/>
          <w:sz w:val="28"/>
          <w:szCs w:val="28"/>
        </w:rPr>
        <w:t>техперсонал, охрана.</w:t>
      </w:r>
    </w:p>
    <w:p w:rsidR="00757A7F" w:rsidRDefault="0012721D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721D">
        <w:rPr>
          <w:color w:val="000000"/>
          <w:sz w:val="28"/>
          <w:szCs w:val="28"/>
        </w:rPr>
        <w:t>Задачи директора это - поиск новых поставщиков, решение ценовых вопросов, и психологический климат на предприятии.</w:t>
      </w:r>
      <w:r w:rsidR="00D17A29">
        <w:rPr>
          <w:color w:val="000000"/>
          <w:sz w:val="28"/>
          <w:szCs w:val="28"/>
        </w:rPr>
        <w:t xml:space="preserve"> А также п</w:t>
      </w:r>
      <w:r w:rsidRPr="0012721D">
        <w:rPr>
          <w:color w:val="000000"/>
          <w:sz w:val="28"/>
          <w:szCs w:val="28"/>
        </w:rPr>
        <w:t>р</w:t>
      </w:r>
      <w:r w:rsidR="002C3EC0">
        <w:rPr>
          <w:color w:val="000000"/>
          <w:sz w:val="28"/>
          <w:szCs w:val="28"/>
        </w:rPr>
        <w:t>ивле</w:t>
      </w:r>
      <w:r w:rsidR="00D17A29">
        <w:rPr>
          <w:color w:val="000000"/>
          <w:sz w:val="28"/>
          <w:szCs w:val="28"/>
        </w:rPr>
        <w:t>чение к сотрудничеству фермеров и механизаторов.</w:t>
      </w:r>
      <w:r w:rsidR="00A635C7">
        <w:rPr>
          <w:color w:val="000000"/>
          <w:sz w:val="28"/>
          <w:szCs w:val="28"/>
        </w:rPr>
        <w:t xml:space="preserve"> </w:t>
      </w:r>
      <w:r w:rsidRPr="0012721D">
        <w:rPr>
          <w:color w:val="000000"/>
          <w:sz w:val="28"/>
          <w:szCs w:val="28"/>
        </w:rPr>
        <w:t>Сотрудничество с ними является вспомогательным средством в распростране</w:t>
      </w:r>
      <w:r w:rsidR="00ED58D6">
        <w:rPr>
          <w:color w:val="000000"/>
          <w:sz w:val="28"/>
          <w:szCs w:val="28"/>
        </w:rPr>
        <w:t>нии</w:t>
      </w:r>
      <w:r w:rsidRPr="0012721D">
        <w:rPr>
          <w:color w:val="000000"/>
          <w:sz w:val="28"/>
          <w:szCs w:val="28"/>
        </w:rPr>
        <w:t xml:space="preserve"> товара, то есть </w:t>
      </w:r>
      <w:r w:rsidR="00ED58D6" w:rsidRPr="0012721D">
        <w:rPr>
          <w:color w:val="000000"/>
          <w:sz w:val="28"/>
          <w:szCs w:val="28"/>
        </w:rPr>
        <w:t>подпис</w:t>
      </w:r>
      <w:r w:rsidR="002C3EC0">
        <w:rPr>
          <w:color w:val="000000"/>
          <w:sz w:val="28"/>
          <w:szCs w:val="28"/>
        </w:rPr>
        <w:t>ание</w:t>
      </w:r>
      <w:r w:rsidR="00ED58D6" w:rsidRPr="0012721D">
        <w:rPr>
          <w:color w:val="000000"/>
          <w:sz w:val="28"/>
          <w:szCs w:val="28"/>
        </w:rPr>
        <w:t xml:space="preserve"> </w:t>
      </w:r>
      <w:r w:rsidR="002C3EC0">
        <w:rPr>
          <w:color w:val="000000"/>
          <w:sz w:val="28"/>
          <w:szCs w:val="28"/>
        </w:rPr>
        <w:t>договоров</w:t>
      </w:r>
      <w:r w:rsidRPr="0012721D">
        <w:rPr>
          <w:color w:val="000000"/>
          <w:sz w:val="28"/>
          <w:szCs w:val="28"/>
        </w:rPr>
        <w:t xml:space="preserve"> с ними</w:t>
      </w:r>
      <w:r w:rsidR="00ED58D6">
        <w:rPr>
          <w:color w:val="000000"/>
          <w:sz w:val="28"/>
          <w:szCs w:val="28"/>
        </w:rPr>
        <w:t>,</w:t>
      </w:r>
      <w:r w:rsidRPr="0012721D">
        <w:rPr>
          <w:color w:val="000000"/>
          <w:sz w:val="28"/>
          <w:szCs w:val="28"/>
        </w:rPr>
        <w:t xml:space="preserve"> обязывающие их при покупке товара в рассро</w:t>
      </w:r>
      <w:r w:rsidR="002C3EC0">
        <w:rPr>
          <w:color w:val="000000"/>
          <w:sz w:val="28"/>
          <w:szCs w:val="28"/>
        </w:rPr>
        <w:t>чку, рассчитываться в течение 55</w:t>
      </w:r>
      <w:r w:rsidRPr="0012721D">
        <w:rPr>
          <w:color w:val="000000"/>
          <w:sz w:val="28"/>
          <w:szCs w:val="28"/>
        </w:rPr>
        <w:t xml:space="preserve"> дней после проведенной операции, средства должны поступать на счет предприятия. Также директор решает финансовые вопросы, связанные с взятием ссуды или покупки оборудования. Хотя на предприятии и есть главный бухгалтер</w:t>
      </w:r>
      <w:r w:rsidR="00ED58D6">
        <w:rPr>
          <w:color w:val="000000"/>
          <w:sz w:val="28"/>
          <w:szCs w:val="28"/>
        </w:rPr>
        <w:t>,</w:t>
      </w:r>
      <w:r w:rsidRPr="0012721D">
        <w:rPr>
          <w:color w:val="000000"/>
          <w:sz w:val="28"/>
          <w:szCs w:val="28"/>
        </w:rPr>
        <w:t xml:space="preserve"> но в его обязанности эти вопросы не входят.</w:t>
      </w:r>
    </w:p>
    <w:p w:rsidR="00A635C7" w:rsidRDefault="00A635C7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Заместитель директора решает вопросы по персоналу, управляет распределением и закупкой товаров, следит за информационной базой предприятия.</w:t>
      </w:r>
    </w:p>
    <w:p w:rsidR="00305F18" w:rsidRDefault="0012721D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2721D">
        <w:rPr>
          <w:color w:val="000000"/>
          <w:sz w:val="28"/>
          <w:szCs w:val="28"/>
        </w:rPr>
        <w:t>В обязанности главного бухгалтера входит расчет с поставщиками, выплата заработной платы работникам, а также проверка и внесение средств на счет предприятия, нормативно</w:t>
      </w:r>
      <w:r w:rsidR="00ED58D6">
        <w:rPr>
          <w:color w:val="000000"/>
          <w:sz w:val="28"/>
          <w:szCs w:val="28"/>
        </w:rPr>
        <w:t>-</w:t>
      </w:r>
      <w:r w:rsidRPr="0012721D">
        <w:rPr>
          <w:color w:val="000000"/>
          <w:sz w:val="28"/>
          <w:szCs w:val="28"/>
        </w:rPr>
        <w:t>правовая документация также приоритет бухгалтера. Сдача отчетности в налоговую служб</w:t>
      </w:r>
      <w:r w:rsidR="00ED58D6">
        <w:rPr>
          <w:color w:val="000000"/>
          <w:sz w:val="28"/>
          <w:szCs w:val="28"/>
        </w:rPr>
        <w:t>у</w:t>
      </w:r>
      <w:r w:rsidRPr="0012721D">
        <w:rPr>
          <w:color w:val="000000"/>
          <w:sz w:val="28"/>
          <w:szCs w:val="28"/>
        </w:rPr>
        <w:t xml:space="preserve"> не входит в его обязанности, потому что право сдавать отчет и декларацию о доходах </w:t>
      </w:r>
      <w:r w:rsidR="00ED58D6">
        <w:rPr>
          <w:color w:val="000000"/>
          <w:sz w:val="28"/>
          <w:szCs w:val="28"/>
        </w:rPr>
        <w:t xml:space="preserve">имеет </w:t>
      </w:r>
      <w:r w:rsidRPr="0012721D">
        <w:rPr>
          <w:color w:val="000000"/>
          <w:sz w:val="28"/>
          <w:szCs w:val="28"/>
        </w:rPr>
        <w:t>только директор</w:t>
      </w:r>
      <w:r w:rsidR="009B3E89">
        <w:rPr>
          <w:color w:val="000000"/>
          <w:sz w:val="28"/>
          <w:szCs w:val="28"/>
        </w:rPr>
        <w:t>,</w:t>
      </w:r>
      <w:r w:rsidRPr="0012721D">
        <w:rPr>
          <w:color w:val="000000"/>
          <w:sz w:val="28"/>
          <w:szCs w:val="28"/>
        </w:rPr>
        <w:t xml:space="preserve"> т.е. собственник предприятия, поэтому эту операцию выполняет</w:t>
      </w:r>
      <w:r w:rsidR="00D17A29">
        <w:rPr>
          <w:color w:val="000000"/>
          <w:sz w:val="28"/>
          <w:szCs w:val="28"/>
        </w:rPr>
        <w:t xml:space="preserve"> дирек</w:t>
      </w:r>
      <w:r w:rsidR="00A635C7">
        <w:rPr>
          <w:color w:val="000000"/>
          <w:sz w:val="28"/>
          <w:szCs w:val="28"/>
        </w:rPr>
        <w:t>тор. П</w:t>
      </w:r>
      <w:r w:rsidR="00D17A29">
        <w:rPr>
          <w:color w:val="000000"/>
          <w:sz w:val="28"/>
          <w:szCs w:val="28"/>
        </w:rPr>
        <w:t>омощник главного бухгалтера</w:t>
      </w:r>
      <w:r w:rsidR="00A635C7">
        <w:rPr>
          <w:color w:val="000000"/>
          <w:sz w:val="28"/>
          <w:szCs w:val="28"/>
        </w:rPr>
        <w:t xml:space="preserve"> осуществляет </w:t>
      </w:r>
      <w:r w:rsidR="00D17A29">
        <w:rPr>
          <w:color w:val="000000"/>
          <w:sz w:val="28"/>
          <w:szCs w:val="28"/>
        </w:rPr>
        <w:t>всп</w:t>
      </w:r>
      <w:r w:rsidR="00A635C7">
        <w:rPr>
          <w:color w:val="000000"/>
          <w:sz w:val="28"/>
          <w:szCs w:val="28"/>
        </w:rPr>
        <w:t>омогательные расчеты и подписание</w:t>
      </w:r>
      <w:r w:rsidR="00D17A29">
        <w:rPr>
          <w:color w:val="000000"/>
          <w:sz w:val="28"/>
          <w:szCs w:val="28"/>
        </w:rPr>
        <w:t xml:space="preserve"> накладных,</w:t>
      </w:r>
      <w:r w:rsidR="00A635C7">
        <w:rPr>
          <w:color w:val="000000"/>
          <w:sz w:val="28"/>
          <w:szCs w:val="28"/>
        </w:rPr>
        <w:t xml:space="preserve"> а также отвечает за кассу.</w:t>
      </w:r>
    </w:p>
    <w:p w:rsidR="00966DE9" w:rsidRDefault="00757A7F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2721D" w:rsidRPr="0012721D">
        <w:rPr>
          <w:color w:val="000000"/>
          <w:sz w:val="28"/>
          <w:szCs w:val="28"/>
        </w:rPr>
        <w:t>На пред</w:t>
      </w:r>
      <w:r w:rsidR="00217615">
        <w:rPr>
          <w:color w:val="000000"/>
          <w:sz w:val="28"/>
          <w:szCs w:val="28"/>
        </w:rPr>
        <w:t>приятии</w:t>
      </w:r>
      <w:r w:rsidR="00A635C7">
        <w:rPr>
          <w:color w:val="000000"/>
          <w:sz w:val="28"/>
          <w:szCs w:val="28"/>
        </w:rPr>
        <w:t xml:space="preserve"> есть </w:t>
      </w:r>
      <w:r w:rsidR="00966DE9">
        <w:rPr>
          <w:color w:val="000000"/>
          <w:sz w:val="28"/>
          <w:szCs w:val="28"/>
        </w:rPr>
        <w:t>системный администратор, он следит за работой компьютерной сети и электронной базой данных предприятия. В его обязанности также входит ремонт, настройка и профилактика компьютеров.</w:t>
      </w:r>
    </w:p>
    <w:p w:rsidR="00F51D39" w:rsidRDefault="00966DE9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главных</w:t>
      </w:r>
      <w:r w:rsidR="002176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звеньев предприятия являются маркетологи – снабженцы(5 человек)-это специалисты высокого уровня, занимающиеся непосредственно определением и пополнением торгового ассортимента на предприятии, каждый </w:t>
      </w:r>
      <w:r>
        <w:rPr>
          <w:color w:val="000000"/>
          <w:sz w:val="28"/>
          <w:szCs w:val="28"/>
        </w:rPr>
        <w:lastRenderedPageBreak/>
        <w:t>специализируется на определенной  группе товаров. Каждый из них предоставляет замдиректора заявку</w:t>
      </w:r>
      <w:r w:rsidR="00F51D39">
        <w:rPr>
          <w:color w:val="000000"/>
          <w:sz w:val="28"/>
          <w:szCs w:val="28"/>
        </w:rPr>
        <w:t xml:space="preserve"> и советы по закупке того или иного вида товаров.</w:t>
      </w:r>
    </w:p>
    <w:p w:rsidR="00F51D39" w:rsidRDefault="00F51D39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Операторы-бухгалтера(4 чел) осуществляют проводку и оформление накладных, составляют материальные отчеты по движению каждой группы товаров. Делая это, они соединяют  кассу с бухгалтерами и маркетологами. </w:t>
      </w:r>
    </w:p>
    <w:p w:rsidR="00436A08" w:rsidRDefault="00F51D39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Продавцы(6 чел)</w:t>
      </w:r>
      <w:r w:rsidR="0012721D" w:rsidRPr="0012721D">
        <w:rPr>
          <w:color w:val="000000"/>
          <w:sz w:val="28"/>
          <w:szCs w:val="28"/>
        </w:rPr>
        <w:t xml:space="preserve">, в их обязанности </w:t>
      </w:r>
      <w:r>
        <w:rPr>
          <w:color w:val="000000"/>
          <w:sz w:val="28"/>
          <w:szCs w:val="28"/>
        </w:rPr>
        <w:t>входит предоставление  достоверной информации о продукции</w:t>
      </w:r>
      <w:r w:rsidR="0012721D" w:rsidRPr="0012721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выписка и оформление товара покупателю.</w:t>
      </w:r>
    </w:p>
    <w:p w:rsidR="0056509B" w:rsidRPr="0056509B" w:rsidRDefault="00436A08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склада</w:t>
      </w:r>
      <w:r w:rsidR="0056509B" w:rsidRPr="0056509B">
        <w:rPr>
          <w:color w:val="000000"/>
          <w:sz w:val="28"/>
          <w:szCs w:val="28"/>
        </w:rPr>
        <w:t xml:space="preserve"> </w:t>
      </w:r>
      <w:r w:rsidR="009B5DFA">
        <w:rPr>
          <w:color w:val="000000"/>
          <w:sz w:val="28"/>
          <w:szCs w:val="28"/>
        </w:rPr>
        <w:t xml:space="preserve">- в его </w:t>
      </w:r>
      <w:r>
        <w:rPr>
          <w:color w:val="000000"/>
          <w:sz w:val="28"/>
          <w:szCs w:val="28"/>
        </w:rPr>
        <w:t xml:space="preserve"> </w:t>
      </w:r>
      <w:r w:rsidR="009B5DFA">
        <w:rPr>
          <w:color w:val="000000"/>
          <w:sz w:val="28"/>
          <w:szCs w:val="28"/>
        </w:rPr>
        <w:t>подчинение входят 2 грузчика и 2 кладовщика, которые перемещают запасы</w:t>
      </w:r>
      <w:r w:rsidR="0012721D" w:rsidRPr="0012721D">
        <w:rPr>
          <w:color w:val="000000"/>
          <w:sz w:val="28"/>
          <w:szCs w:val="28"/>
        </w:rPr>
        <w:t xml:space="preserve"> </w:t>
      </w:r>
      <w:r w:rsidR="009B3E89">
        <w:rPr>
          <w:color w:val="000000"/>
          <w:sz w:val="28"/>
          <w:szCs w:val="28"/>
        </w:rPr>
        <w:t xml:space="preserve">по </w:t>
      </w:r>
      <w:r w:rsidR="009B5DFA">
        <w:rPr>
          <w:color w:val="000000"/>
          <w:sz w:val="28"/>
          <w:szCs w:val="28"/>
        </w:rPr>
        <w:t>складскому помещению, принимают и оформляют товары</w:t>
      </w:r>
      <w:r w:rsidR="009B3E89">
        <w:rPr>
          <w:color w:val="000000"/>
          <w:sz w:val="28"/>
          <w:szCs w:val="28"/>
        </w:rPr>
        <w:t>,</w:t>
      </w:r>
      <w:r w:rsidR="009B5DFA">
        <w:rPr>
          <w:color w:val="000000"/>
          <w:sz w:val="28"/>
          <w:szCs w:val="28"/>
        </w:rPr>
        <w:t xml:space="preserve"> которые привезли поставщики. Он  проверяет соответствие</w:t>
      </w:r>
      <w:r w:rsidR="0012721D" w:rsidRPr="0012721D">
        <w:rPr>
          <w:color w:val="000000"/>
          <w:sz w:val="28"/>
          <w:szCs w:val="28"/>
        </w:rPr>
        <w:t xml:space="preserve"> сопроводительных документов товару, проверка самого товара по качественным и количественным показателям. </w:t>
      </w:r>
      <w:r w:rsidR="009B3E89" w:rsidRPr="0012721D">
        <w:rPr>
          <w:color w:val="000000"/>
          <w:sz w:val="28"/>
          <w:szCs w:val="28"/>
        </w:rPr>
        <w:t xml:space="preserve">Он </w:t>
      </w:r>
      <w:r w:rsidR="0012721D" w:rsidRPr="0012721D">
        <w:rPr>
          <w:color w:val="000000"/>
          <w:sz w:val="28"/>
          <w:szCs w:val="28"/>
        </w:rPr>
        <w:t>также отвечает за предоставление условий для надлежащего хранения товара. Зав. складом выполняет и функции кладовщика, так что при необходимости он выносит запасы</w:t>
      </w:r>
      <w:r w:rsidR="009B3E89">
        <w:rPr>
          <w:color w:val="000000"/>
          <w:sz w:val="28"/>
          <w:szCs w:val="28"/>
        </w:rPr>
        <w:t xml:space="preserve"> в</w:t>
      </w:r>
      <w:r w:rsidR="0012721D" w:rsidRPr="0012721D">
        <w:rPr>
          <w:color w:val="000000"/>
          <w:sz w:val="28"/>
          <w:szCs w:val="28"/>
        </w:rPr>
        <w:t xml:space="preserve"> торгов</w:t>
      </w:r>
      <w:r w:rsidR="009B3E89">
        <w:rPr>
          <w:color w:val="000000"/>
          <w:sz w:val="28"/>
          <w:szCs w:val="28"/>
        </w:rPr>
        <w:t>ый</w:t>
      </w:r>
      <w:r w:rsidR="0012721D" w:rsidRPr="0012721D">
        <w:rPr>
          <w:color w:val="000000"/>
          <w:sz w:val="28"/>
          <w:szCs w:val="28"/>
        </w:rPr>
        <w:t xml:space="preserve"> зал и выставляет их на полк</w:t>
      </w:r>
      <w:r w:rsidR="009B3E89">
        <w:rPr>
          <w:color w:val="000000"/>
          <w:sz w:val="28"/>
          <w:szCs w:val="28"/>
        </w:rPr>
        <w:t>и</w:t>
      </w:r>
      <w:r w:rsidR="0012721D" w:rsidRPr="0012721D">
        <w:rPr>
          <w:color w:val="000000"/>
          <w:sz w:val="28"/>
          <w:szCs w:val="28"/>
        </w:rPr>
        <w:t xml:space="preserve">. </w:t>
      </w:r>
      <w:r w:rsidR="0012721D" w:rsidRPr="0012721D">
        <w:rPr>
          <w:color w:val="000000"/>
          <w:sz w:val="28"/>
          <w:szCs w:val="28"/>
        </w:rPr>
        <w:br/>
      </w:r>
      <w:r w:rsidR="009B3E89">
        <w:rPr>
          <w:color w:val="000000"/>
          <w:sz w:val="28"/>
          <w:szCs w:val="28"/>
        </w:rPr>
        <w:t xml:space="preserve">   </w:t>
      </w:r>
      <w:r w:rsidR="0056509B" w:rsidRPr="0056509B">
        <w:rPr>
          <w:color w:val="000000"/>
          <w:sz w:val="28"/>
          <w:szCs w:val="28"/>
        </w:rPr>
        <w:t xml:space="preserve">    </w:t>
      </w:r>
      <w:r w:rsidR="0012721D" w:rsidRPr="0012721D">
        <w:rPr>
          <w:color w:val="000000"/>
          <w:sz w:val="28"/>
          <w:szCs w:val="28"/>
        </w:rPr>
        <w:t xml:space="preserve">На предприятии также </w:t>
      </w:r>
      <w:r w:rsidR="009B3E89">
        <w:rPr>
          <w:color w:val="000000"/>
          <w:sz w:val="28"/>
          <w:szCs w:val="28"/>
        </w:rPr>
        <w:t>есть</w:t>
      </w:r>
      <w:r w:rsidR="0056509B" w:rsidRPr="0056509B">
        <w:rPr>
          <w:color w:val="000000"/>
          <w:sz w:val="28"/>
          <w:szCs w:val="28"/>
        </w:rPr>
        <w:t xml:space="preserve"> 2</w:t>
      </w:r>
      <w:r w:rsidR="0012721D" w:rsidRPr="0012721D">
        <w:rPr>
          <w:color w:val="000000"/>
          <w:sz w:val="28"/>
          <w:szCs w:val="28"/>
        </w:rPr>
        <w:t xml:space="preserve"> водител</w:t>
      </w:r>
      <w:r w:rsidR="0056509B">
        <w:rPr>
          <w:color w:val="000000"/>
          <w:sz w:val="28"/>
          <w:szCs w:val="28"/>
        </w:rPr>
        <w:t>я</w:t>
      </w:r>
      <w:r w:rsidR="0012721D" w:rsidRPr="0012721D">
        <w:rPr>
          <w:color w:val="000000"/>
          <w:sz w:val="28"/>
          <w:szCs w:val="28"/>
        </w:rPr>
        <w:t xml:space="preserve"> - экспедитор</w:t>
      </w:r>
      <w:r w:rsidR="0056509B">
        <w:rPr>
          <w:color w:val="000000"/>
          <w:sz w:val="28"/>
          <w:szCs w:val="28"/>
        </w:rPr>
        <w:t>а, которые отвечаю</w:t>
      </w:r>
      <w:r w:rsidR="0012721D" w:rsidRPr="0012721D">
        <w:rPr>
          <w:color w:val="000000"/>
          <w:sz w:val="28"/>
          <w:szCs w:val="28"/>
        </w:rPr>
        <w:t>т за своевременную доставку товара от поставщика на склад</w:t>
      </w:r>
      <w:r w:rsidR="0056509B" w:rsidRPr="0056509B">
        <w:rPr>
          <w:color w:val="000000"/>
          <w:sz w:val="28"/>
          <w:szCs w:val="28"/>
        </w:rPr>
        <w:t xml:space="preserve"> </w:t>
      </w:r>
      <w:r w:rsidR="009806C1">
        <w:rPr>
          <w:color w:val="000000"/>
          <w:sz w:val="28"/>
          <w:szCs w:val="28"/>
        </w:rPr>
        <w:t>ЧП «Шека А.А»</w:t>
      </w:r>
      <w:r w:rsidR="0056509B">
        <w:rPr>
          <w:color w:val="000000"/>
          <w:sz w:val="28"/>
          <w:szCs w:val="28"/>
        </w:rPr>
        <w:t xml:space="preserve"> </w:t>
      </w:r>
      <w:r w:rsidR="0012721D" w:rsidRPr="0012721D">
        <w:rPr>
          <w:color w:val="000000"/>
          <w:sz w:val="28"/>
          <w:szCs w:val="28"/>
        </w:rPr>
        <w:t xml:space="preserve"> </w:t>
      </w:r>
      <w:r w:rsidR="0056509B">
        <w:rPr>
          <w:color w:val="000000"/>
          <w:sz w:val="28"/>
          <w:szCs w:val="28"/>
        </w:rPr>
        <w:t>и отвечают</w:t>
      </w:r>
      <w:r w:rsidR="0012721D" w:rsidRPr="0012721D">
        <w:rPr>
          <w:color w:val="000000"/>
          <w:sz w:val="28"/>
          <w:szCs w:val="28"/>
        </w:rPr>
        <w:t xml:space="preserve"> за </w:t>
      </w:r>
      <w:r w:rsidR="009B3E89">
        <w:rPr>
          <w:color w:val="000000"/>
          <w:sz w:val="28"/>
          <w:szCs w:val="28"/>
        </w:rPr>
        <w:t>наличие</w:t>
      </w:r>
      <w:r w:rsidR="0012721D" w:rsidRPr="0012721D">
        <w:rPr>
          <w:color w:val="000000"/>
          <w:sz w:val="28"/>
          <w:szCs w:val="28"/>
        </w:rPr>
        <w:t xml:space="preserve"> продукции</w:t>
      </w:r>
      <w:r w:rsidR="009B3E89">
        <w:rPr>
          <w:color w:val="000000"/>
          <w:sz w:val="28"/>
          <w:szCs w:val="28"/>
        </w:rPr>
        <w:t>,</w:t>
      </w:r>
      <w:r w:rsidR="002F55C9">
        <w:rPr>
          <w:color w:val="000000"/>
          <w:sz w:val="28"/>
          <w:szCs w:val="28"/>
        </w:rPr>
        <w:t xml:space="preserve"> которую он</w:t>
      </w:r>
      <w:r w:rsidR="0056509B">
        <w:rPr>
          <w:color w:val="000000"/>
          <w:sz w:val="28"/>
          <w:szCs w:val="28"/>
        </w:rPr>
        <w:t>и перевозя</w:t>
      </w:r>
      <w:r w:rsidR="0012721D" w:rsidRPr="0012721D">
        <w:rPr>
          <w:color w:val="000000"/>
          <w:sz w:val="28"/>
          <w:szCs w:val="28"/>
        </w:rPr>
        <w:t xml:space="preserve">т, и соответствие </w:t>
      </w:r>
      <w:r w:rsidR="009B3E89">
        <w:rPr>
          <w:color w:val="000000"/>
          <w:sz w:val="28"/>
          <w:szCs w:val="28"/>
        </w:rPr>
        <w:t xml:space="preserve">ее </w:t>
      </w:r>
      <w:r w:rsidR="0012721D" w:rsidRPr="0012721D">
        <w:rPr>
          <w:color w:val="000000"/>
          <w:sz w:val="28"/>
          <w:szCs w:val="28"/>
        </w:rPr>
        <w:t>сопроводительн</w:t>
      </w:r>
      <w:r w:rsidR="009B3E89">
        <w:rPr>
          <w:color w:val="000000"/>
          <w:sz w:val="28"/>
          <w:szCs w:val="28"/>
        </w:rPr>
        <w:t>ой</w:t>
      </w:r>
      <w:r w:rsidR="0056509B" w:rsidRPr="0056509B">
        <w:rPr>
          <w:color w:val="000000"/>
          <w:sz w:val="28"/>
          <w:szCs w:val="28"/>
        </w:rPr>
        <w:t xml:space="preserve"> </w:t>
      </w:r>
      <w:r w:rsidR="0012721D" w:rsidRPr="0012721D">
        <w:rPr>
          <w:color w:val="000000"/>
          <w:sz w:val="28"/>
          <w:szCs w:val="28"/>
        </w:rPr>
        <w:t>документ</w:t>
      </w:r>
      <w:r w:rsidR="009B3E89">
        <w:rPr>
          <w:color w:val="000000"/>
          <w:sz w:val="28"/>
          <w:szCs w:val="28"/>
        </w:rPr>
        <w:t>ации</w:t>
      </w:r>
      <w:r w:rsidR="0012721D" w:rsidRPr="0012721D">
        <w:rPr>
          <w:color w:val="000000"/>
          <w:sz w:val="28"/>
          <w:szCs w:val="28"/>
        </w:rPr>
        <w:t>.</w:t>
      </w:r>
    </w:p>
    <w:p w:rsidR="0012721D" w:rsidRDefault="0056509B" w:rsidP="00F06C9F">
      <w:pPr>
        <w:spacing w:line="360" w:lineRule="auto"/>
        <w:ind w:firstLine="567"/>
        <w:jc w:val="both"/>
        <w:rPr>
          <w:rFonts w:ascii="Courier New" w:hAnsi="Courier New" w:cs="Courier New"/>
          <w:color w:val="000000"/>
        </w:rPr>
      </w:pPr>
      <w:r>
        <w:rPr>
          <w:color w:val="000000"/>
          <w:sz w:val="28"/>
          <w:szCs w:val="28"/>
        </w:rPr>
        <w:t xml:space="preserve"> </w:t>
      </w:r>
      <w:r w:rsidR="0012721D" w:rsidRPr="0012721D">
        <w:rPr>
          <w:color w:val="000000"/>
          <w:sz w:val="28"/>
          <w:szCs w:val="28"/>
        </w:rPr>
        <w:t>Также</w:t>
      </w:r>
      <w:r>
        <w:rPr>
          <w:color w:val="000000"/>
          <w:sz w:val="28"/>
          <w:szCs w:val="28"/>
        </w:rPr>
        <w:t xml:space="preserve"> на предприятии имеется техперсонал</w:t>
      </w:r>
      <w:r w:rsidR="002F55C9" w:rsidRPr="002F55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2F55C9" w:rsidRPr="002F55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 уборщицы</w:t>
      </w:r>
      <w:r w:rsidR="009B3E89">
        <w:rPr>
          <w:color w:val="000000"/>
          <w:sz w:val="28"/>
          <w:szCs w:val="28"/>
        </w:rPr>
        <w:t>,</w:t>
      </w:r>
      <w:r w:rsidR="0012721D" w:rsidRPr="0012721D">
        <w:rPr>
          <w:color w:val="000000"/>
          <w:sz w:val="28"/>
          <w:szCs w:val="28"/>
        </w:rPr>
        <w:t xml:space="preserve"> ко</w:t>
      </w:r>
      <w:r w:rsidR="00AD3621">
        <w:rPr>
          <w:color w:val="000000"/>
          <w:sz w:val="28"/>
          <w:szCs w:val="28"/>
        </w:rPr>
        <w:t>тор</w:t>
      </w:r>
      <w:r>
        <w:rPr>
          <w:color w:val="000000"/>
          <w:sz w:val="28"/>
          <w:szCs w:val="28"/>
        </w:rPr>
        <w:t>ые отвечаю</w:t>
      </w:r>
      <w:r w:rsidR="0012721D" w:rsidRPr="0012721D">
        <w:rPr>
          <w:color w:val="000000"/>
          <w:sz w:val="28"/>
          <w:szCs w:val="28"/>
        </w:rPr>
        <w:t>т за чистоту и порядок</w:t>
      </w:r>
      <w:r>
        <w:rPr>
          <w:color w:val="000000"/>
          <w:sz w:val="28"/>
          <w:szCs w:val="28"/>
        </w:rPr>
        <w:t xml:space="preserve"> на территории предприятия. В их</w:t>
      </w:r>
      <w:r w:rsidR="0012721D" w:rsidRPr="0012721D">
        <w:rPr>
          <w:color w:val="000000"/>
          <w:sz w:val="28"/>
          <w:szCs w:val="28"/>
        </w:rPr>
        <w:t xml:space="preserve"> обязанности входит уборка окружающей территории и складов предприятия</w:t>
      </w:r>
      <w:r w:rsidR="0012721D" w:rsidRPr="0012721D">
        <w:rPr>
          <w:rFonts w:ascii="Courier New" w:hAnsi="Courier New" w:cs="Courier New"/>
          <w:color w:val="000000"/>
        </w:rPr>
        <w:t>.</w:t>
      </w:r>
    </w:p>
    <w:p w:rsidR="00877546" w:rsidRDefault="001F484E" w:rsidP="00D17A29">
      <w:pPr>
        <w:ind w:firstLine="567"/>
        <w:jc w:val="both"/>
        <w:rPr>
          <w:sz w:val="22"/>
          <w:szCs w:val="22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61" editas="canvas" style="width:468pt;height:5in;mso-position-horizontal-relative:char;mso-position-vertical-relative:line" coordorigin="1857,2076" coordsize="7341,557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1857;top:2076;width:7341;height:5575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63" type="#_x0000_t109" style="position:absolute;left:4822;top:2215;width:2541;height:419">
              <v:textbox style="mso-next-textbox:#_x0000_s1063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Директор</w:t>
                    </w:r>
                  </w:p>
                </w:txbxContent>
              </v:textbox>
            </v:shape>
            <v:rect id="_x0000_s1064" style="position:absolute;left:7505;top:2774;width:1552;height:835">
              <v:textbox style="mso-next-textbox:#_x0000_s1064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Зам. Директора (менеджер по персоналу)</w:t>
                    </w:r>
                  </w:p>
                </w:txbxContent>
              </v:textbox>
            </v:rect>
            <v:rect id="_x0000_s1065" style="position:absolute;left:2422;top:2774;width:1835;height:836">
              <v:textbox style="mso-next-textbox:#_x0000_s1065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Главный бухгалтер (начальник финансового отдела)</w:t>
                    </w:r>
                  </w:p>
                  <w:p w:rsidR="00F8402B" w:rsidRPr="00BD199C" w:rsidRDefault="00F8402B" w:rsidP="00877546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_x0000_s1066" style="position:absolute;left:3128;top:3888;width:1271;height:697">
              <v:textbox style="mso-next-textbox:#_x0000_s1066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Помощник бухгалтера</w:t>
                    </w:r>
                    <w:r w:rsidRPr="00BD199C">
                      <w:rPr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BD199C">
                      <w:rPr>
                        <w:sz w:val="22"/>
                        <w:szCs w:val="22"/>
                      </w:rPr>
                      <w:t>(заместитель)</w:t>
                    </w:r>
                  </w:p>
                </w:txbxContent>
              </v:textbox>
            </v:rect>
            <v:rect id="_x0000_s1067" style="position:absolute;left:7646;top:4028;width:1411;height:557">
              <v:textbox style="mso-next-textbox:#_x0000_s1067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Системный администрато</w:t>
                    </w:r>
                    <w:r w:rsidRPr="00BD199C">
                      <w:rPr>
                        <w:sz w:val="22"/>
                        <w:szCs w:val="22"/>
                      </w:rPr>
                      <w:t>р</w:t>
                    </w:r>
                  </w:p>
                </w:txbxContent>
              </v:textbox>
            </v:rect>
            <v:rect id="_x0000_s1068" style="position:absolute;left:4822;top:2913;width:1976;height:557">
              <v:textbox style="mso-next-textbox:#_x0000_s1068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Маркетологи-снабженцы</w:t>
                    </w:r>
                  </w:p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_x0000_s1069" style="position:absolute;left:5105;top:4167;width:1550;height:558">
              <v:textbox style="mso-next-textbox:#_x0000_s1069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Операторы – бухгалтера</w:t>
                    </w:r>
                  </w:p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_x0000_s1070" style="position:absolute;left:4963;top:5143;width:1976;height:696">
              <v:textbox style="mso-next-textbox:#_x0000_s1070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Начальник склада</w:t>
                    </w:r>
                  </w:p>
                </w:txbxContent>
              </v:textbox>
            </v:rect>
            <v:rect id="_x0000_s1071" style="position:absolute;left:6234;top:6397;width:1271;height:420">
              <v:textbox style="mso-next-textbox:#_x0000_s1071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Кладовщики</w:t>
                    </w:r>
                  </w:p>
                </w:txbxContent>
              </v:textbox>
            </v:rect>
            <v:rect id="_x0000_s1072" style="position:absolute;left:2563;top:6397;width:1131;height:418">
              <v:textbox style="mso-next-textbox:#_x0000_s1072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Продавцы</w:t>
                    </w:r>
                  </w:p>
                  <w:p w:rsidR="00F8402B" w:rsidRDefault="00F8402B" w:rsidP="00877546"/>
                </w:txbxContent>
              </v:textbox>
            </v:rect>
            <v:rect id="_x0000_s1073" style="position:absolute;left:2281;top:5143;width:1554;height:557">
              <v:textbox style="mso-next-textbox:#_x0000_s1073">
                <w:txbxContent>
                  <w:p w:rsidR="00F8402B" w:rsidRPr="00BD199C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D199C">
                      <w:rPr>
                        <w:sz w:val="22"/>
                        <w:szCs w:val="22"/>
                      </w:rPr>
                      <w:t>Касса</w:t>
                    </w:r>
                  </w:p>
                  <w:p w:rsidR="00F8402B" w:rsidRDefault="00F8402B" w:rsidP="00877546"/>
                </w:txbxContent>
              </v:textbox>
            </v:rect>
            <v:line id="_x0000_s1074" style="position:absolute;flip:y" from="3410,2355" to="4822,2775">
              <v:stroke startarrow="block" endarrow="block"/>
            </v:line>
            <v:line id="_x0000_s1075" style="position:absolute" from="7363,2355" to="8352,2774">
              <v:stroke startarrow="block"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6" type="#_x0000_t32" style="position:absolute;left:3835;top:4446;width:1270;height:976;flip:x" o:connectortype="straight">
              <v:stroke startarrow="block" endarrow="block"/>
            </v:shape>
            <v:shape id="_x0000_s1077" type="#_x0000_t32" style="position:absolute;left:5810;top:3470;width:70;height:697;flip:x y" o:connectortype="straight">
              <v:stroke startarrow="block" endarrow="block"/>
            </v:shape>
            <v:line id="_x0000_s1078" style="position:absolute;flip:x" from="4399,4306" to="5105,4306">
              <v:stroke startarrow="block" endarrow="block"/>
            </v:line>
            <v:line id="_x0000_s1079" style="position:absolute" from="2563,3610" to="2563,5143">
              <v:stroke endarrow="block"/>
            </v:line>
            <v:shape id="_x0000_s1080" type="#_x0000_t32" style="position:absolute;left:3128;top:4446;width:1977;height:1951;flip:y" o:connectortype="straight">
              <v:stroke startarrow="block" endarrow="block"/>
            </v:shape>
            <v:line id="_x0000_s1081" style="position:absolute" from="2987,5700" to="2988,6397">
              <v:stroke startarrow="block" endarrow="block"/>
            </v:line>
            <v:line id="_x0000_s1082" style="position:absolute" from="4257,3192" to="4822,3193">
              <v:stroke startarrow="block" endarrow="block"/>
            </v:line>
            <v:shape id="_x0000_s1083" type="#_x0000_t32" style="position:absolute;left:3339;top:3610;width:425;height:278" o:connectortype="straight">
              <v:stroke startarrow="block" endarrow="block"/>
            </v:shape>
            <v:shape id="_x0000_s1084" type="#_x0000_t32" style="position:absolute;left:8281;top:3609;width:71;height:419" o:connectortype="straight">
              <v:stroke endarrow="block"/>
            </v:shape>
            <v:rect id="_x0000_s1085" style="position:absolute;left:4399;top:6397;width:1411;height:558">
              <v:textbox style="mso-next-textbox:#_x0000_s1085">
                <w:txbxContent>
                  <w:p w:rsidR="00F8402B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Водители-экспедиторы</w:t>
                    </w:r>
                  </w:p>
                  <w:p w:rsidR="00F8402B" w:rsidRPr="00C20307" w:rsidRDefault="00F8402B" w:rsidP="00877546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1086" type="#_x0000_t35" style="position:absolute;left:5087;top:3639;width:2857;height:847;rotation:90;flip:x" o:connectortype="elbow" adj="1130,28800,-44886">
              <v:stroke startarrow="block"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87" type="#_x0000_t34" style="position:absolute;left:4579;top:3770;width:558;height:2187;rotation:90;flip:x" o:connectortype="elbow" adj="10785,88367,-140774">
              <v:stroke startarrow="block" endarrow="block"/>
            </v:shape>
            <v:shape id="_x0000_s1088" type="#_x0000_t32" style="position:absolute;left:5951;top:5839;width:918;height:558" o:connectortype="straight">
              <v:stroke endarrow="block"/>
            </v:shape>
            <v:shape id="_x0000_s1089" type="#_x0000_t32" style="position:absolute;left:5105;top:5839;width:846;height:558;flip:x" o:connectortype="straight">
              <v:stroke endarrow="block"/>
            </v:shape>
            <v:shape id="_x0000_s1090" type="#_x0000_t32" style="position:absolute;left:6798;top:3192;width:707;height:1;flip:x" o:connectortype="straight">
              <v:stroke startarrow="block" endarrow="block"/>
            </v:shape>
            <v:shape id="_x0000_s1091" type="#_x0000_t32" style="position:absolute;left:6655;top:3192;width:850;height:1254;flip:x" o:connectortype="straight">
              <v:stroke endarrow="block"/>
            </v:shape>
            <w10:wrap type="none"/>
            <w10:anchorlock/>
          </v:group>
        </w:pict>
      </w:r>
    </w:p>
    <w:p w:rsidR="00A2192C" w:rsidRPr="00433617" w:rsidRDefault="00A2192C" w:rsidP="00A2192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33617">
        <w:rPr>
          <w:sz w:val="28"/>
          <w:szCs w:val="28"/>
        </w:rPr>
        <w:t>Рис.1 Структурная схема управления предприятия</w:t>
      </w:r>
    </w:p>
    <w:p w:rsidR="00877546" w:rsidRPr="00D17A29" w:rsidRDefault="00877546" w:rsidP="00A2192C">
      <w:pPr>
        <w:tabs>
          <w:tab w:val="left" w:pos="5117"/>
        </w:tabs>
        <w:ind w:firstLine="567"/>
        <w:jc w:val="both"/>
        <w:rPr>
          <w:color w:val="000000"/>
          <w:sz w:val="28"/>
          <w:szCs w:val="28"/>
        </w:rPr>
      </w:pPr>
    </w:p>
    <w:p w:rsidR="00A272BC" w:rsidRDefault="009B3E89" w:rsidP="00F06C9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0115B">
        <w:rPr>
          <w:color w:val="000000"/>
          <w:sz w:val="28"/>
          <w:szCs w:val="28"/>
        </w:rPr>
        <w:t xml:space="preserve"> И</w:t>
      </w:r>
      <w:r w:rsidR="00217615" w:rsidRPr="00217615">
        <w:rPr>
          <w:color w:val="000000"/>
          <w:sz w:val="28"/>
          <w:szCs w:val="28"/>
        </w:rPr>
        <w:t>спользование</w:t>
      </w:r>
      <w:r w:rsidR="00A0115B">
        <w:rPr>
          <w:color w:val="000000"/>
          <w:sz w:val="28"/>
          <w:szCs w:val="28"/>
        </w:rPr>
        <w:t xml:space="preserve"> данной схемы управления</w:t>
      </w:r>
      <w:r w:rsidR="00217615" w:rsidRPr="00217615">
        <w:rPr>
          <w:color w:val="000000"/>
          <w:sz w:val="28"/>
          <w:szCs w:val="28"/>
        </w:rPr>
        <w:t xml:space="preserve"> на предприятии дает возможность директору иметь быстрый доступ к нужной ему информации. Схема показывает</w:t>
      </w:r>
      <w:r>
        <w:rPr>
          <w:color w:val="000000"/>
          <w:sz w:val="28"/>
          <w:szCs w:val="28"/>
        </w:rPr>
        <w:t>,</w:t>
      </w:r>
      <w:r w:rsidR="00217615" w:rsidRPr="00217615">
        <w:rPr>
          <w:color w:val="000000"/>
          <w:sz w:val="28"/>
          <w:szCs w:val="28"/>
        </w:rPr>
        <w:t xml:space="preserve"> что на</w:t>
      </w:r>
      <w:r w:rsidR="004C17F6">
        <w:rPr>
          <w:color w:val="000000"/>
          <w:sz w:val="28"/>
          <w:szCs w:val="28"/>
        </w:rPr>
        <w:t xml:space="preserve"> предприятии используется линейно-смешанная</w:t>
      </w:r>
      <w:r w:rsidR="00217615" w:rsidRPr="00217615">
        <w:rPr>
          <w:color w:val="000000"/>
          <w:sz w:val="28"/>
          <w:szCs w:val="28"/>
        </w:rPr>
        <w:t xml:space="preserve"> система управления персоналом. </w:t>
      </w:r>
      <w:r w:rsidR="00A272BC" w:rsidRPr="00217615">
        <w:rPr>
          <w:color w:val="000000"/>
          <w:sz w:val="28"/>
          <w:szCs w:val="28"/>
        </w:rPr>
        <w:t xml:space="preserve">Директор </w:t>
      </w:r>
      <w:r w:rsidR="00217615" w:rsidRPr="00217615">
        <w:rPr>
          <w:color w:val="000000"/>
          <w:sz w:val="28"/>
          <w:szCs w:val="28"/>
        </w:rPr>
        <w:t>таким образом может быстро принимать решения относительно финансовых или кадровых вопросов</w:t>
      </w:r>
      <w:r w:rsidR="00A272BC">
        <w:rPr>
          <w:color w:val="000000"/>
          <w:sz w:val="28"/>
          <w:szCs w:val="28"/>
        </w:rPr>
        <w:t>,</w:t>
      </w:r>
      <w:r w:rsidR="00217615" w:rsidRPr="00217615">
        <w:rPr>
          <w:color w:val="000000"/>
          <w:sz w:val="28"/>
          <w:szCs w:val="28"/>
        </w:rPr>
        <w:t xml:space="preserve"> возникающих на предприятии. Также позволя</w:t>
      </w:r>
      <w:r w:rsidR="00A272BC">
        <w:rPr>
          <w:color w:val="000000"/>
          <w:sz w:val="28"/>
          <w:szCs w:val="28"/>
        </w:rPr>
        <w:t>е</w:t>
      </w:r>
      <w:r w:rsidR="00217615" w:rsidRPr="00217615">
        <w:rPr>
          <w:color w:val="000000"/>
          <w:sz w:val="28"/>
          <w:szCs w:val="28"/>
        </w:rPr>
        <w:t xml:space="preserve">т быстро принимать решения о пополнении запасов и материальных ресурсов. </w:t>
      </w:r>
      <w:r w:rsidR="00217615" w:rsidRPr="00217615">
        <w:rPr>
          <w:color w:val="000000"/>
          <w:sz w:val="28"/>
          <w:szCs w:val="28"/>
        </w:rPr>
        <w:br/>
        <w:t xml:space="preserve">Оклад работников предприятия: </w:t>
      </w:r>
    </w:p>
    <w:p w:rsidR="0007473A" w:rsidRDefault="0007473A" w:rsidP="0007473A">
      <w:pPr>
        <w:jc w:val="center"/>
        <w:rPr>
          <w:color w:val="000000"/>
          <w:sz w:val="28"/>
          <w:szCs w:val="28"/>
        </w:rPr>
      </w:pPr>
    </w:p>
    <w:p w:rsidR="002F608A" w:rsidRDefault="0007473A" w:rsidP="0007473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2.Зарплата работникам предприятия</w:t>
      </w:r>
    </w:p>
    <w:tbl>
      <w:tblPr>
        <w:tblpPr w:leftFromText="180" w:rightFromText="180" w:vertAnchor="text" w:horzAnchor="margin" w:tblpXSpec="center" w:tblpY="154"/>
        <w:tblW w:w="3527" w:type="dxa"/>
        <w:tblLook w:val="0000" w:firstRow="0" w:lastRow="0" w:firstColumn="0" w:lastColumn="0" w:noHBand="0" w:noVBand="0"/>
      </w:tblPr>
      <w:tblGrid>
        <w:gridCol w:w="1627"/>
        <w:gridCol w:w="940"/>
        <w:gridCol w:w="960"/>
      </w:tblGrid>
      <w:tr w:rsidR="002F608A">
        <w:trPr>
          <w:trHeight w:val="255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Директор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Замдиректора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Главбух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Замбухгалтера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Сисадмин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Маркетологи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Операторы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Зав.Складом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Водители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Грузчики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Кладовщики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</w:t>
            </w:r>
          </w:p>
        </w:tc>
      </w:tr>
      <w:tr w:rsidR="002F608A">
        <w:trPr>
          <w:trHeight w:val="25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Кассиры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</w:tr>
      <w:tr w:rsidR="002F608A">
        <w:trPr>
          <w:trHeight w:val="255"/>
        </w:trPr>
        <w:tc>
          <w:tcPr>
            <w:tcW w:w="1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Техперсонал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F608A" w:rsidRDefault="008030A8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608A" w:rsidRDefault="002F608A" w:rsidP="008030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</w:tr>
      <w:tr w:rsidR="002F608A">
        <w:trPr>
          <w:trHeight w:val="70"/>
        </w:trPr>
        <w:tc>
          <w:tcPr>
            <w:tcW w:w="1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8A" w:rsidRDefault="002F608A" w:rsidP="002F608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608A" w:rsidRDefault="002F608A" w:rsidP="008030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08A" w:rsidRDefault="002F608A" w:rsidP="002F608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2F608A" w:rsidRDefault="002F608A" w:rsidP="009B3E89">
      <w:pPr>
        <w:jc w:val="both"/>
        <w:rPr>
          <w:color w:val="000000"/>
          <w:sz w:val="28"/>
          <w:szCs w:val="28"/>
        </w:rPr>
      </w:pPr>
    </w:p>
    <w:p w:rsidR="002F608A" w:rsidRPr="00217615" w:rsidRDefault="002F608A" w:rsidP="009B3E89">
      <w:pPr>
        <w:jc w:val="both"/>
        <w:rPr>
          <w:color w:val="000000"/>
          <w:sz w:val="28"/>
          <w:szCs w:val="28"/>
        </w:rPr>
      </w:pPr>
    </w:p>
    <w:p w:rsidR="002F608A" w:rsidRDefault="002F608A" w:rsidP="003A5E95">
      <w:pPr>
        <w:ind w:firstLine="567"/>
        <w:jc w:val="both"/>
        <w:rPr>
          <w:b/>
          <w:color w:val="000000"/>
          <w:sz w:val="28"/>
          <w:szCs w:val="28"/>
        </w:rPr>
      </w:pPr>
    </w:p>
    <w:p w:rsidR="002F608A" w:rsidRDefault="002F608A" w:rsidP="003A5E95">
      <w:pPr>
        <w:ind w:firstLine="567"/>
        <w:jc w:val="both"/>
        <w:rPr>
          <w:b/>
          <w:color w:val="000000"/>
          <w:sz w:val="28"/>
          <w:szCs w:val="28"/>
        </w:rPr>
      </w:pPr>
    </w:p>
    <w:p w:rsidR="002F608A" w:rsidRDefault="002F608A" w:rsidP="003A5E95">
      <w:pPr>
        <w:ind w:firstLine="567"/>
        <w:jc w:val="both"/>
        <w:rPr>
          <w:b/>
          <w:color w:val="000000"/>
          <w:sz w:val="28"/>
          <w:szCs w:val="28"/>
        </w:rPr>
      </w:pPr>
    </w:p>
    <w:p w:rsidR="002F608A" w:rsidRDefault="002F608A" w:rsidP="003A5E95">
      <w:pPr>
        <w:ind w:firstLine="567"/>
        <w:jc w:val="both"/>
        <w:rPr>
          <w:b/>
          <w:color w:val="000000"/>
          <w:sz w:val="28"/>
          <w:szCs w:val="28"/>
        </w:rPr>
      </w:pPr>
    </w:p>
    <w:p w:rsidR="002F608A" w:rsidRDefault="002F608A" w:rsidP="003A5E95">
      <w:pPr>
        <w:ind w:firstLine="567"/>
        <w:jc w:val="both"/>
        <w:rPr>
          <w:b/>
          <w:color w:val="000000"/>
          <w:sz w:val="28"/>
          <w:szCs w:val="28"/>
        </w:rPr>
      </w:pPr>
    </w:p>
    <w:p w:rsidR="002F608A" w:rsidRDefault="002F608A" w:rsidP="003A5E95">
      <w:pPr>
        <w:ind w:firstLine="567"/>
        <w:jc w:val="both"/>
        <w:rPr>
          <w:b/>
          <w:color w:val="000000"/>
          <w:sz w:val="28"/>
          <w:szCs w:val="28"/>
        </w:rPr>
      </w:pPr>
    </w:p>
    <w:p w:rsidR="00757A7F" w:rsidRDefault="00217615" w:rsidP="003A5E95">
      <w:pPr>
        <w:ind w:firstLine="567"/>
        <w:jc w:val="both"/>
        <w:rPr>
          <w:color w:val="000000"/>
          <w:sz w:val="28"/>
          <w:szCs w:val="28"/>
        </w:rPr>
      </w:pPr>
      <w:r w:rsidRPr="00AD3621">
        <w:rPr>
          <w:b/>
          <w:color w:val="000000"/>
          <w:sz w:val="28"/>
          <w:szCs w:val="28"/>
        </w:rPr>
        <w:t>1.2 Затраты и их система в структуре управления запасами</w:t>
      </w:r>
      <w:r w:rsidRPr="00217615">
        <w:rPr>
          <w:color w:val="000000"/>
          <w:sz w:val="28"/>
          <w:szCs w:val="28"/>
        </w:rPr>
        <w:t xml:space="preserve"> </w:t>
      </w:r>
    </w:p>
    <w:p w:rsidR="003A5E95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На предприятии которое я анализирую в течение всей курсовой работы уже существует система управления запасами, но она не совершенна по некоторым причинам: Во первых - система начинает пополнять материальные запасы только тогда когда они исчерпались, то есть когда их нет в наличии даже на прилавке магазина; По второй - эта система не рассчитывает количество нужного заказа учитывая спрос на него. Следовательно система не совершенна поэтому в третьей части курсовой работы мы будем более детально анализировать и пр</w:t>
      </w:r>
      <w:r w:rsidR="003A5E95">
        <w:rPr>
          <w:color w:val="000000"/>
          <w:sz w:val="28"/>
          <w:szCs w:val="28"/>
        </w:rPr>
        <w:t xml:space="preserve">едлагать изменения относительно ее </w:t>
      </w:r>
      <w:r w:rsidRPr="00217615">
        <w:rPr>
          <w:color w:val="000000"/>
          <w:sz w:val="28"/>
          <w:szCs w:val="28"/>
        </w:rPr>
        <w:t>использования.</w:t>
      </w:r>
    </w:p>
    <w:p w:rsidR="00233849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Система пополнения запасов, которая действует на предприятии может работать в двух режимах.</w:t>
      </w:r>
    </w:p>
    <w:p w:rsidR="00233849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Первый - если товар заканчивается на прилавке магазина то прод</w:t>
      </w:r>
      <w:r w:rsidR="00233849">
        <w:rPr>
          <w:color w:val="000000"/>
          <w:sz w:val="28"/>
          <w:szCs w:val="28"/>
        </w:rPr>
        <w:t>авец сообщает об этом операторам-бухгалтерам, они в свою очередь смотрят ,</w:t>
      </w:r>
      <w:r w:rsidRPr="00217615">
        <w:rPr>
          <w:color w:val="000000"/>
          <w:sz w:val="28"/>
          <w:szCs w:val="28"/>
        </w:rPr>
        <w:t xml:space="preserve"> есть </w:t>
      </w:r>
      <w:r w:rsidR="00233849">
        <w:rPr>
          <w:color w:val="000000"/>
          <w:sz w:val="28"/>
          <w:szCs w:val="28"/>
        </w:rPr>
        <w:t>ли товар в наличии в базе данных ,</w:t>
      </w:r>
      <w:r w:rsidRPr="00217615">
        <w:rPr>
          <w:color w:val="000000"/>
          <w:sz w:val="28"/>
          <w:szCs w:val="28"/>
        </w:rPr>
        <w:t>если товар отсутствует на склад</w:t>
      </w:r>
      <w:r w:rsidR="00233849">
        <w:rPr>
          <w:color w:val="000000"/>
          <w:sz w:val="28"/>
          <w:szCs w:val="28"/>
        </w:rPr>
        <w:t xml:space="preserve">е то </w:t>
      </w:r>
      <w:r w:rsidRPr="00217615">
        <w:rPr>
          <w:color w:val="000000"/>
          <w:sz w:val="28"/>
          <w:szCs w:val="28"/>
        </w:rPr>
        <w:t xml:space="preserve"> сообщает</w:t>
      </w:r>
      <w:r w:rsidR="00233849">
        <w:rPr>
          <w:color w:val="000000"/>
          <w:sz w:val="28"/>
          <w:szCs w:val="28"/>
        </w:rPr>
        <w:t xml:space="preserve">ся об этом помощнику бухгалтера и маркетологам </w:t>
      </w:r>
      <w:r w:rsidRPr="00217615">
        <w:rPr>
          <w:color w:val="000000"/>
          <w:sz w:val="28"/>
          <w:szCs w:val="28"/>
        </w:rPr>
        <w:t xml:space="preserve">, </w:t>
      </w:r>
      <w:r w:rsidR="00233849">
        <w:rPr>
          <w:color w:val="000000"/>
          <w:sz w:val="28"/>
          <w:szCs w:val="28"/>
        </w:rPr>
        <w:t xml:space="preserve"> бухгалтер</w:t>
      </w:r>
      <w:r w:rsidRPr="00217615">
        <w:rPr>
          <w:color w:val="000000"/>
          <w:sz w:val="28"/>
          <w:szCs w:val="28"/>
        </w:rPr>
        <w:t xml:space="preserve"> докладывает </w:t>
      </w:r>
      <w:r w:rsidR="00233849">
        <w:rPr>
          <w:color w:val="000000"/>
          <w:sz w:val="28"/>
          <w:szCs w:val="28"/>
        </w:rPr>
        <w:t>пом.директора</w:t>
      </w:r>
      <w:r w:rsidRPr="00217615">
        <w:rPr>
          <w:color w:val="000000"/>
          <w:sz w:val="28"/>
          <w:szCs w:val="28"/>
        </w:rPr>
        <w:t xml:space="preserve"> о необходимости заказа товара. Директор отдает распоряжение главному бухгалтеру</w:t>
      </w:r>
      <w:r w:rsidR="00B955F5">
        <w:rPr>
          <w:color w:val="000000"/>
          <w:sz w:val="28"/>
          <w:szCs w:val="28"/>
        </w:rPr>
        <w:t>,</w:t>
      </w:r>
      <w:r w:rsidRPr="00217615">
        <w:rPr>
          <w:color w:val="000000"/>
          <w:sz w:val="28"/>
          <w:szCs w:val="28"/>
        </w:rPr>
        <w:t xml:space="preserve"> чтобы </w:t>
      </w:r>
      <w:r w:rsidR="00233849">
        <w:rPr>
          <w:color w:val="000000"/>
          <w:sz w:val="28"/>
          <w:szCs w:val="28"/>
        </w:rPr>
        <w:t>тот дал разрешение маркетологам  на заказ</w:t>
      </w:r>
      <w:r w:rsidRPr="00217615">
        <w:rPr>
          <w:color w:val="000000"/>
          <w:sz w:val="28"/>
          <w:szCs w:val="28"/>
        </w:rPr>
        <w:t xml:space="preserve"> товара поставщика</w:t>
      </w:r>
      <w:r w:rsidR="00233849">
        <w:rPr>
          <w:color w:val="000000"/>
          <w:sz w:val="28"/>
          <w:szCs w:val="28"/>
        </w:rPr>
        <w:t>м. После того как товар прибыл  на склад</w:t>
      </w:r>
      <w:r w:rsidRPr="00217615">
        <w:rPr>
          <w:color w:val="000000"/>
          <w:sz w:val="28"/>
          <w:szCs w:val="28"/>
        </w:rPr>
        <w:t xml:space="preserve"> предприятия</w:t>
      </w:r>
      <w:r w:rsidR="00233849">
        <w:rPr>
          <w:color w:val="000000"/>
          <w:sz w:val="28"/>
          <w:szCs w:val="28"/>
        </w:rPr>
        <w:t>,</w:t>
      </w:r>
      <w:r w:rsidRPr="00217615">
        <w:rPr>
          <w:color w:val="000000"/>
          <w:sz w:val="28"/>
          <w:szCs w:val="28"/>
        </w:rPr>
        <w:t xml:space="preserve"> глав</w:t>
      </w:r>
      <w:r w:rsidR="00233849">
        <w:rPr>
          <w:color w:val="000000"/>
          <w:sz w:val="28"/>
          <w:szCs w:val="28"/>
        </w:rPr>
        <w:t>ный бухгалтер должен перевести сумму стоимости заказа на банковский счет поставщика,</w:t>
      </w:r>
      <w:r w:rsidRPr="00217615">
        <w:rPr>
          <w:color w:val="000000"/>
          <w:sz w:val="28"/>
          <w:szCs w:val="28"/>
        </w:rPr>
        <w:t xml:space="preserve"> который привез товар</w:t>
      </w:r>
      <w:r w:rsidR="00233849">
        <w:rPr>
          <w:color w:val="000000"/>
          <w:sz w:val="28"/>
          <w:szCs w:val="28"/>
        </w:rPr>
        <w:t>,</w:t>
      </w:r>
      <w:r w:rsidRPr="00217615">
        <w:rPr>
          <w:color w:val="000000"/>
          <w:sz w:val="28"/>
          <w:szCs w:val="28"/>
        </w:rPr>
        <w:t xml:space="preserve"> или заплатить экспедитору наличными, или если есть договоренность о задержке выплаты средств или средства будут выплачены после продажи товара, бухгалтер должен занести эти данные в специальный журнала строгой отчетности</w:t>
      </w:r>
      <w:r w:rsidR="00233849">
        <w:rPr>
          <w:color w:val="000000"/>
          <w:sz w:val="28"/>
          <w:szCs w:val="28"/>
        </w:rPr>
        <w:t>.</w:t>
      </w:r>
    </w:p>
    <w:p w:rsidR="00217615" w:rsidRPr="00217615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 xml:space="preserve">Второй - режим или вариант системы действует несколько иначе, чем первый. В этом варианте приказ о пополнении запасов получает не поставщик а водитель экспедитор. После того как он получил приказ, водитель должен принять </w:t>
      </w:r>
      <w:r w:rsidR="00FE2FBC">
        <w:rPr>
          <w:color w:val="000000"/>
          <w:sz w:val="28"/>
          <w:szCs w:val="28"/>
        </w:rPr>
        <w:t>у завсклада</w:t>
      </w:r>
      <w:r w:rsidRPr="00217615">
        <w:rPr>
          <w:color w:val="000000"/>
          <w:sz w:val="28"/>
          <w:szCs w:val="28"/>
        </w:rPr>
        <w:t xml:space="preserve"> </w:t>
      </w:r>
      <w:r w:rsidRPr="00217615">
        <w:rPr>
          <w:color w:val="000000"/>
          <w:sz w:val="28"/>
          <w:szCs w:val="28"/>
        </w:rPr>
        <w:lastRenderedPageBreak/>
        <w:t>перечень нужного товара, адреса оптовых продавцов, а у главного бухгалтера получить наличность на приобретение товара. После того как главный бухгалтер предоставил необходимую сумму денег</w:t>
      </w:r>
      <w:r w:rsidR="00FE2FBC">
        <w:rPr>
          <w:color w:val="000000"/>
          <w:sz w:val="28"/>
          <w:szCs w:val="28"/>
        </w:rPr>
        <w:t>,</w:t>
      </w:r>
      <w:r w:rsidRPr="00217615">
        <w:rPr>
          <w:color w:val="000000"/>
          <w:sz w:val="28"/>
          <w:szCs w:val="28"/>
        </w:rPr>
        <w:t xml:space="preserve"> водитель должен расписаться в счете фактуре о том, что он получил указанную сумму денег, и несет полную ответственность за их недостачу. Только после этого он может выехать за товаром. после возвращения водителя в состав магазина зав. составом должен принять товар который привез водитель и проследить о соответствие всех документов. После э</w:t>
      </w:r>
      <w:r w:rsidR="00FE2FBC">
        <w:rPr>
          <w:color w:val="000000"/>
          <w:sz w:val="28"/>
          <w:szCs w:val="28"/>
        </w:rPr>
        <w:t>того водитель должен отчитаться</w:t>
      </w:r>
      <w:r w:rsidRPr="00217615">
        <w:rPr>
          <w:color w:val="000000"/>
          <w:sz w:val="28"/>
          <w:szCs w:val="28"/>
        </w:rPr>
        <w:t xml:space="preserve"> главному бухгалтеру о расходах, и сдать наличные если она осталась и расписаться в счете фактуре о сдаче денежных средств.</w:t>
      </w:r>
    </w:p>
    <w:p w:rsidR="002F608A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Пред</w:t>
      </w:r>
      <w:r w:rsidR="00233849">
        <w:rPr>
          <w:color w:val="000000"/>
          <w:sz w:val="28"/>
          <w:szCs w:val="28"/>
        </w:rPr>
        <w:t xml:space="preserve">приятие имеет склады общей площадью </w:t>
      </w:r>
      <w:smartTag w:uri="urn:schemas-microsoft-com:office:smarttags" w:element="metricconverter">
        <w:smartTagPr>
          <w:attr w:name="ProductID" w:val="900 м2"/>
        </w:smartTagPr>
        <w:r w:rsidR="00233849">
          <w:rPr>
            <w:color w:val="000000"/>
            <w:sz w:val="28"/>
            <w:szCs w:val="28"/>
          </w:rPr>
          <w:t>900</w:t>
        </w:r>
        <w:r w:rsidRPr="00217615">
          <w:rPr>
            <w:color w:val="000000"/>
            <w:sz w:val="28"/>
            <w:szCs w:val="28"/>
          </w:rPr>
          <w:t xml:space="preserve"> м</w:t>
        </w:r>
        <w:r w:rsidR="00AB45CC">
          <w:rPr>
            <w:color w:val="000000"/>
            <w:sz w:val="28"/>
            <w:szCs w:val="28"/>
          </w:rPr>
          <w:t>2</w:t>
        </w:r>
      </w:smartTag>
      <w:r w:rsidRPr="00217615">
        <w:rPr>
          <w:color w:val="000000"/>
          <w:sz w:val="28"/>
          <w:szCs w:val="28"/>
        </w:rPr>
        <w:t xml:space="preserve"> и на этой площади работает система управления запасами.</w:t>
      </w:r>
      <w:r w:rsidR="002F608A">
        <w:rPr>
          <w:color w:val="000000"/>
          <w:sz w:val="28"/>
          <w:szCs w:val="28"/>
        </w:rPr>
        <w:t xml:space="preserve"> Площадь, на которой хранятся запасы, состоит из 2 складов - верхнего(</w:t>
      </w:r>
      <w:smartTag w:uri="urn:schemas-microsoft-com:office:smarttags" w:element="metricconverter">
        <w:smartTagPr>
          <w:attr w:name="ProductID" w:val="450 м2"/>
        </w:smartTagPr>
        <w:r w:rsidR="002F608A">
          <w:rPr>
            <w:color w:val="000000"/>
            <w:sz w:val="28"/>
            <w:szCs w:val="28"/>
          </w:rPr>
          <w:t>450 м2</w:t>
        </w:r>
      </w:smartTag>
      <w:r w:rsidR="002F608A">
        <w:rPr>
          <w:color w:val="000000"/>
          <w:sz w:val="28"/>
          <w:szCs w:val="28"/>
        </w:rPr>
        <w:t>) и нижнего (</w:t>
      </w:r>
      <w:smartTag w:uri="urn:schemas-microsoft-com:office:smarttags" w:element="metricconverter">
        <w:smartTagPr>
          <w:attr w:name="ProductID" w:val="350 м2"/>
        </w:smartTagPr>
        <w:r w:rsidR="002F608A">
          <w:rPr>
            <w:color w:val="000000"/>
            <w:sz w:val="28"/>
            <w:szCs w:val="28"/>
          </w:rPr>
          <w:t>350 м2</w:t>
        </w:r>
      </w:smartTag>
      <w:r w:rsidR="002F608A">
        <w:rPr>
          <w:color w:val="000000"/>
          <w:sz w:val="28"/>
          <w:szCs w:val="28"/>
        </w:rPr>
        <w:t xml:space="preserve">). </w:t>
      </w:r>
      <w:r w:rsidRPr="00217615">
        <w:rPr>
          <w:color w:val="000000"/>
          <w:sz w:val="28"/>
          <w:szCs w:val="28"/>
        </w:rPr>
        <w:t>Неплохой объем для х</w:t>
      </w:r>
      <w:r w:rsidR="004C17F6">
        <w:rPr>
          <w:color w:val="000000"/>
          <w:sz w:val="28"/>
          <w:szCs w:val="28"/>
        </w:rPr>
        <w:t>ранения запасов. Схему помещения</w:t>
      </w:r>
      <w:r w:rsidRPr="00217615">
        <w:rPr>
          <w:color w:val="000000"/>
          <w:sz w:val="28"/>
          <w:szCs w:val="28"/>
        </w:rPr>
        <w:t xml:space="preserve"> можно посмотреть на (приложении 3)</w:t>
      </w:r>
    </w:p>
    <w:p w:rsidR="002F608A" w:rsidRDefault="00FE2FBC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в нашей несовершенной системе</w:t>
      </w:r>
      <w:r w:rsidR="00217615" w:rsidRPr="00217615">
        <w:rPr>
          <w:color w:val="000000"/>
          <w:sz w:val="28"/>
          <w:szCs w:val="28"/>
        </w:rPr>
        <w:t xml:space="preserve"> управления запа</w:t>
      </w:r>
      <w:r w:rsidR="002F608A">
        <w:rPr>
          <w:color w:val="000000"/>
          <w:sz w:val="28"/>
          <w:szCs w:val="28"/>
        </w:rPr>
        <w:t>сами мы используем лишь четверть</w:t>
      </w:r>
      <w:r w:rsidR="00217615" w:rsidRPr="00217615">
        <w:rPr>
          <w:color w:val="000000"/>
          <w:sz w:val="28"/>
          <w:szCs w:val="28"/>
        </w:rPr>
        <w:t xml:space="preserve"> данного возможного объема, поэтому это и есть третий пункт несовершенства нашей системы управления запасами. Еще необходимо учесть</w:t>
      </w:r>
      <w:r>
        <w:rPr>
          <w:color w:val="000000"/>
          <w:sz w:val="28"/>
          <w:szCs w:val="28"/>
        </w:rPr>
        <w:t>, что</w:t>
      </w:r>
      <w:r w:rsidR="00217615" w:rsidRPr="00217615">
        <w:rPr>
          <w:color w:val="000000"/>
          <w:sz w:val="28"/>
          <w:szCs w:val="28"/>
        </w:rPr>
        <w:t xml:space="preserve"> при решении оптимизационных задач мы будем использовать только тот объем склада</w:t>
      </w:r>
      <w:r>
        <w:rPr>
          <w:color w:val="000000"/>
          <w:sz w:val="28"/>
          <w:szCs w:val="28"/>
        </w:rPr>
        <w:t>, который занимает</w:t>
      </w:r>
      <w:r w:rsidR="00217615" w:rsidRPr="00217615">
        <w:rPr>
          <w:color w:val="000000"/>
          <w:sz w:val="28"/>
          <w:szCs w:val="28"/>
        </w:rPr>
        <w:t xml:space="preserve"> </w:t>
      </w:r>
      <w:r w:rsidR="004C17F6">
        <w:rPr>
          <w:color w:val="000000"/>
          <w:sz w:val="28"/>
          <w:szCs w:val="28"/>
        </w:rPr>
        <w:t>наша продукция, а это около 100м²</w:t>
      </w:r>
      <w:r w:rsidR="00217615" w:rsidRPr="00217615">
        <w:rPr>
          <w:color w:val="000000"/>
          <w:sz w:val="28"/>
          <w:szCs w:val="28"/>
        </w:rPr>
        <w:t>.</w:t>
      </w:r>
    </w:p>
    <w:p w:rsidR="00AB45CC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Заработная плата персонала, Зав. складом (кладовщик), уборщица и водитель экспедитор, являются частью затрат на хранение продукции. Прочие затраты это</w:t>
      </w:r>
      <w:r w:rsidR="00A272BC">
        <w:rPr>
          <w:color w:val="000000"/>
          <w:sz w:val="28"/>
          <w:szCs w:val="28"/>
        </w:rPr>
        <w:t xml:space="preserve"> -</w:t>
      </w:r>
      <w:r w:rsidR="002F608A">
        <w:rPr>
          <w:color w:val="000000"/>
          <w:sz w:val="28"/>
          <w:szCs w:val="28"/>
        </w:rPr>
        <w:t xml:space="preserve"> электроэнергия, </w:t>
      </w:r>
      <w:r w:rsidRPr="00217615">
        <w:rPr>
          <w:color w:val="000000"/>
          <w:sz w:val="28"/>
          <w:szCs w:val="28"/>
        </w:rPr>
        <w:t>в</w:t>
      </w:r>
      <w:r w:rsidR="00A272BC">
        <w:rPr>
          <w:color w:val="000000"/>
          <w:sz w:val="28"/>
          <w:szCs w:val="28"/>
        </w:rPr>
        <w:t xml:space="preserve">одоснабжение, </w:t>
      </w:r>
      <w:r w:rsidRPr="00217615">
        <w:rPr>
          <w:color w:val="000000"/>
          <w:sz w:val="28"/>
          <w:szCs w:val="28"/>
        </w:rPr>
        <w:t xml:space="preserve">отопление, вентиляция, амортизация оборудования и машины, плата земельного налога, составляют часть затрат на хранение продукции. В системе обслуживания запасов на складе принимают участие зав. </w:t>
      </w:r>
      <w:r w:rsidR="00A272BC">
        <w:rPr>
          <w:color w:val="000000"/>
          <w:sz w:val="28"/>
          <w:szCs w:val="28"/>
        </w:rPr>
        <w:t>складом</w:t>
      </w:r>
      <w:r w:rsidR="00AB45CC">
        <w:rPr>
          <w:color w:val="000000"/>
          <w:sz w:val="28"/>
          <w:szCs w:val="28"/>
        </w:rPr>
        <w:t xml:space="preserve">, </w:t>
      </w:r>
      <w:r w:rsidRPr="00217615">
        <w:rPr>
          <w:color w:val="000000"/>
          <w:sz w:val="28"/>
          <w:szCs w:val="28"/>
        </w:rPr>
        <w:t xml:space="preserve"> кладовщик</w:t>
      </w:r>
      <w:r w:rsidR="00AB45CC">
        <w:rPr>
          <w:color w:val="000000"/>
          <w:sz w:val="28"/>
          <w:szCs w:val="28"/>
        </w:rPr>
        <w:t>и</w:t>
      </w:r>
      <w:r w:rsidRPr="00217615">
        <w:rPr>
          <w:color w:val="000000"/>
          <w:sz w:val="28"/>
          <w:szCs w:val="28"/>
        </w:rPr>
        <w:t xml:space="preserve">, </w:t>
      </w:r>
      <w:r w:rsidR="00AB45CC">
        <w:rPr>
          <w:color w:val="000000"/>
          <w:sz w:val="28"/>
          <w:szCs w:val="28"/>
        </w:rPr>
        <w:t>грузчики, уборщицы</w:t>
      </w:r>
      <w:r w:rsidR="007B1341">
        <w:rPr>
          <w:color w:val="000000"/>
          <w:sz w:val="28"/>
          <w:szCs w:val="28"/>
        </w:rPr>
        <w:t xml:space="preserve"> </w:t>
      </w:r>
      <w:r w:rsidRPr="00217615">
        <w:rPr>
          <w:color w:val="000000"/>
          <w:sz w:val="28"/>
          <w:szCs w:val="28"/>
        </w:rPr>
        <w:t>и</w:t>
      </w:r>
      <w:r w:rsidR="007B1341">
        <w:rPr>
          <w:color w:val="000000"/>
          <w:sz w:val="28"/>
          <w:szCs w:val="28"/>
        </w:rPr>
        <w:t xml:space="preserve">  </w:t>
      </w:r>
      <w:r w:rsidRPr="00217615">
        <w:rPr>
          <w:color w:val="000000"/>
          <w:sz w:val="28"/>
          <w:szCs w:val="28"/>
        </w:rPr>
        <w:t xml:space="preserve">водитель-экспедитор. </w:t>
      </w:r>
    </w:p>
    <w:p w:rsidR="00FD4050" w:rsidRDefault="001F484E" w:rsidP="00AB45CC">
      <w:pPr>
        <w:ind w:firstLine="567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group id="_x0000_s1092" style="position:absolute;left:0;text-align:left;margin-left:36pt;margin-top:23.45pt;width:351pt;height:2in;z-index:251654144" coordorigin="2754,6174" coordsize="6480,2159">
            <v:group id="_x0000_s1093" style="position:absolute;left:2754;top:6174;width:6480;height:2159" coordorigin="2754,6144" coordsize="6480,2159">
              <v:rect id="_x0000_s1094" style="position:absolute;left:2754;top:6144;width:1800;height:720">
                <v:textbox style="mso-next-textbox:#_x0000_s1094">
                  <w:txbxContent>
                    <w:p w:rsidR="00F8402B" w:rsidRPr="00EC787F" w:rsidRDefault="00F8402B" w:rsidP="004C17F6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Продавец</w:t>
                      </w:r>
                    </w:p>
                  </w:txbxContent>
                </v:textbox>
              </v:rect>
              <v:rect id="_x0000_s1095" style="position:absolute;left:7434;top:7583;width:1800;height:720">
                <v:textbox style="mso-next-textbox:#_x0000_s1095">
                  <w:txbxContent>
                    <w:p w:rsidR="00F8402B" w:rsidRPr="00812361" w:rsidRDefault="00F8402B" w:rsidP="004C17F6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Директор</w:t>
                      </w:r>
                    </w:p>
                  </w:txbxContent>
                </v:textbox>
              </v:rect>
              <v:rect id="_x0000_s1096" style="position:absolute;left:5094;top:6144;width:1800;height:720">
                <v:textbox style="mso-next-textbox:#_x0000_s1096">
                  <w:txbxContent>
                    <w:p w:rsidR="00F8402B" w:rsidRDefault="00F8402B" w:rsidP="004C17F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Операторы  - бухгалтера</w:t>
                      </w:r>
                    </w:p>
                    <w:p w:rsidR="00F8402B" w:rsidRPr="00EC787F" w:rsidRDefault="00F8402B" w:rsidP="004C17F6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  <v:rect id="_x0000_s1097" style="position:absolute;left:7434;top:6144;width:1800;height:720">
                <v:textbox style="mso-next-textbox:#_x0000_s1097">
                  <w:txbxContent>
                    <w:p w:rsidR="00F8402B" w:rsidRPr="00812361" w:rsidRDefault="00F8402B" w:rsidP="004C17F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Маркетологи</w:t>
                      </w:r>
                    </w:p>
                  </w:txbxContent>
                </v:textbox>
              </v:rect>
              <v:rect id="_x0000_s1098" style="position:absolute;left:5094;top:7583;width:1800;height:720">
                <v:textbox style="mso-next-textbox:#_x0000_s1098">
                  <w:txbxContent>
                    <w:p w:rsidR="00F8402B" w:rsidRDefault="00F8402B" w:rsidP="004C17F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Поставщики или</w:t>
                      </w:r>
                    </w:p>
                    <w:p w:rsidR="00F8402B" w:rsidRPr="00812361" w:rsidRDefault="00F8402B" w:rsidP="004C17F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Водитель</w:t>
                      </w:r>
                    </w:p>
                  </w:txbxContent>
                </v:textbox>
              </v:rect>
            </v:group>
            <v:line id="_x0000_s1099" style="position:absolute" from="8334,6864" to="8334,7584">
              <v:stroke startarrow="block" endarrow="block"/>
            </v:line>
            <v:line id="_x0000_s1100" style="position:absolute" from="6894,6504" to="7434,6504">
              <v:stroke startarrow="block" endarrow="block"/>
            </v:line>
            <v:line id="_x0000_s1101" style="position:absolute" from="4554,6504" to="5094,6504">
              <v:stroke endarrow="block"/>
            </v:line>
            <v:line id="_x0000_s1102" style="position:absolute;flip:x" from="6894,6894" to="7434,7614">
              <v:stroke startarrow="block" endarrow="block"/>
            </v:line>
            <v:line id="_x0000_s1103" style="position:absolute;flip:y" from="5994,6894" to="5994,7614">
              <v:stroke startarrow="block" endarrow="block"/>
            </v:line>
          </v:group>
        </w:pict>
      </w:r>
      <w:r w:rsidR="0007473A">
        <w:rPr>
          <w:color w:val="000000"/>
          <w:sz w:val="28"/>
          <w:szCs w:val="28"/>
        </w:rPr>
        <w:t xml:space="preserve">Рис.2 </w:t>
      </w:r>
      <w:r w:rsidR="00217615" w:rsidRPr="00217615">
        <w:rPr>
          <w:color w:val="000000"/>
          <w:sz w:val="28"/>
          <w:szCs w:val="28"/>
        </w:rPr>
        <w:br/>
        <w:t xml:space="preserve">  </w:t>
      </w:r>
      <w:r w:rsidR="00217615" w:rsidRPr="00217615">
        <w:rPr>
          <w:color w:val="000000"/>
          <w:sz w:val="28"/>
          <w:szCs w:val="28"/>
        </w:rPr>
        <w:br/>
      </w:r>
    </w:p>
    <w:p w:rsidR="00FD4050" w:rsidRDefault="00FD4050" w:rsidP="007B1341">
      <w:pPr>
        <w:ind w:firstLine="567"/>
        <w:rPr>
          <w:color w:val="000000"/>
          <w:sz w:val="28"/>
          <w:szCs w:val="28"/>
        </w:rPr>
      </w:pPr>
    </w:p>
    <w:p w:rsidR="0081793C" w:rsidRDefault="0081793C" w:rsidP="007B1341">
      <w:pPr>
        <w:ind w:firstLine="567"/>
        <w:rPr>
          <w:b/>
          <w:color w:val="000000"/>
          <w:sz w:val="28"/>
          <w:szCs w:val="28"/>
        </w:rPr>
      </w:pPr>
    </w:p>
    <w:p w:rsidR="0081793C" w:rsidRDefault="0081793C" w:rsidP="007B1341">
      <w:pPr>
        <w:ind w:firstLine="567"/>
        <w:rPr>
          <w:b/>
          <w:color w:val="000000"/>
          <w:sz w:val="28"/>
          <w:szCs w:val="28"/>
        </w:rPr>
      </w:pPr>
    </w:p>
    <w:p w:rsidR="0081793C" w:rsidRDefault="0081793C" w:rsidP="007B1341">
      <w:pPr>
        <w:ind w:firstLine="567"/>
        <w:rPr>
          <w:b/>
          <w:color w:val="000000"/>
          <w:sz w:val="28"/>
          <w:szCs w:val="28"/>
        </w:rPr>
      </w:pPr>
    </w:p>
    <w:p w:rsidR="0081793C" w:rsidRDefault="0081793C" w:rsidP="007B1341">
      <w:pPr>
        <w:ind w:firstLine="567"/>
        <w:rPr>
          <w:b/>
          <w:color w:val="000000"/>
          <w:sz w:val="28"/>
          <w:szCs w:val="28"/>
        </w:rPr>
      </w:pPr>
    </w:p>
    <w:p w:rsidR="00A0115B" w:rsidRDefault="00A0115B" w:rsidP="007B1341">
      <w:pPr>
        <w:ind w:firstLine="567"/>
        <w:rPr>
          <w:b/>
          <w:color w:val="000000"/>
          <w:sz w:val="28"/>
          <w:szCs w:val="28"/>
        </w:rPr>
      </w:pPr>
    </w:p>
    <w:p w:rsidR="00A0115B" w:rsidRDefault="00A0115B" w:rsidP="007B1341">
      <w:pPr>
        <w:ind w:firstLine="567"/>
        <w:rPr>
          <w:b/>
          <w:color w:val="000000"/>
          <w:sz w:val="28"/>
          <w:szCs w:val="28"/>
        </w:rPr>
      </w:pPr>
    </w:p>
    <w:p w:rsidR="007F7914" w:rsidRDefault="007F7914" w:rsidP="007B1341">
      <w:pPr>
        <w:ind w:firstLine="567"/>
        <w:rPr>
          <w:b/>
          <w:color w:val="000000"/>
          <w:sz w:val="28"/>
          <w:szCs w:val="28"/>
        </w:rPr>
      </w:pPr>
    </w:p>
    <w:p w:rsidR="009806C1" w:rsidRDefault="009806C1" w:rsidP="007B1341">
      <w:pPr>
        <w:ind w:firstLine="567"/>
        <w:rPr>
          <w:b/>
          <w:color w:val="000000"/>
          <w:sz w:val="28"/>
          <w:szCs w:val="28"/>
        </w:rPr>
      </w:pPr>
    </w:p>
    <w:p w:rsidR="009806C1" w:rsidRDefault="009806C1" w:rsidP="007B1341">
      <w:pPr>
        <w:ind w:firstLine="567"/>
        <w:rPr>
          <w:b/>
          <w:color w:val="000000"/>
          <w:sz w:val="28"/>
          <w:szCs w:val="28"/>
        </w:rPr>
      </w:pPr>
    </w:p>
    <w:p w:rsidR="009806C1" w:rsidRDefault="009806C1" w:rsidP="007B1341">
      <w:pPr>
        <w:ind w:firstLine="567"/>
        <w:rPr>
          <w:b/>
          <w:color w:val="000000"/>
          <w:sz w:val="28"/>
          <w:szCs w:val="28"/>
        </w:rPr>
      </w:pPr>
    </w:p>
    <w:p w:rsidR="009806C1" w:rsidRDefault="009806C1" w:rsidP="007B1341">
      <w:pPr>
        <w:ind w:firstLine="567"/>
        <w:rPr>
          <w:b/>
          <w:color w:val="000000"/>
          <w:sz w:val="28"/>
          <w:szCs w:val="28"/>
        </w:rPr>
      </w:pPr>
    </w:p>
    <w:p w:rsidR="009806C1" w:rsidRDefault="009806C1" w:rsidP="007B1341">
      <w:pPr>
        <w:ind w:firstLine="567"/>
        <w:rPr>
          <w:b/>
          <w:color w:val="000000"/>
          <w:sz w:val="28"/>
          <w:szCs w:val="28"/>
        </w:rPr>
      </w:pPr>
    </w:p>
    <w:p w:rsidR="009806C1" w:rsidRDefault="009806C1" w:rsidP="007B1341">
      <w:pPr>
        <w:ind w:firstLine="567"/>
        <w:rPr>
          <w:b/>
          <w:color w:val="000000"/>
          <w:sz w:val="28"/>
          <w:szCs w:val="28"/>
        </w:rPr>
      </w:pPr>
    </w:p>
    <w:p w:rsidR="009806C1" w:rsidRDefault="009806C1" w:rsidP="007B1341">
      <w:pPr>
        <w:ind w:firstLine="567"/>
        <w:rPr>
          <w:b/>
          <w:color w:val="000000"/>
          <w:sz w:val="28"/>
          <w:szCs w:val="28"/>
        </w:rPr>
      </w:pPr>
    </w:p>
    <w:p w:rsidR="00A272BC" w:rsidRPr="007B1341" w:rsidRDefault="00217615" w:rsidP="00F06C9F">
      <w:pPr>
        <w:spacing w:line="360" w:lineRule="auto"/>
        <w:ind w:firstLine="567"/>
        <w:rPr>
          <w:b/>
          <w:color w:val="000000"/>
          <w:sz w:val="28"/>
          <w:szCs w:val="28"/>
        </w:rPr>
      </w:pPr>
      <w:r w:rsidRPr="007B1341">
        <w:rPr>
          <w:b/>
          <w:color w:val="000000"/>
          <w:sz w:val="28"/>
          <w:szCs w:val="28"/>
        </w:rPr>
        <w:t>РАЗДЕЛ 2</w:t>
      </w:r>
      <w:r w:rsidR="00A272BC" w:rsidRPr="007B1341">
        <w:rPr>
          <w:b/>
          <w:color w:val="000000"/>
          <w:sz w:val="28"/>
          <w:szCs w:val="28"/>
        </w:rPr>
        <w:t>.</w:t>
      </w:r>
      <w:r w:rsidRPr="007B1341">
        <w:rPr>
          <w:b/>
          <w:color w:val="000000"/>
          <w:sz w:val="28"/>
          <w:szCs w:val="28"/>
        </w:rPr>
        <w:t xml:space="preserve"> </w:t>
      </w:r>
      <w:r w:rsidR="007B1341" w:rsidRPr="007B1341">
        <w:rPr>
          <w:b/>
          <w:color w:val="000000"/>
          <w:sz w:val="28"/>
          <w:szCs w:val="28"/>
        </w:rPr>
        <w:t xml:space="preserve"> </w:t>
      </w:r>
      <w:r w:rsidRPr="007B1341">
        <w:rPr>
          <w:b/>
          <w:color w:val="000000"/>
          <w:sz w:val="28"/>
          <w:szCs w:val="28"/>
        </w:rPr>
        <w:t>Оценка параметров системы управления запасами</w:t>
      </w:r>
      <w:r w:rsidRPr="00217615">
        <w:rPr>
          <w:color w:val="000000"/>
          <w:sz w:val="28"/>
          <w:szCs w:val="28"/>
        </w:rPr>
        <w:t xml:space="preserve"> </w:t>
      </w:r>
      <w:r w:rsidRPr="00217615">
        <w:rPr>
          <w:color w:val="000000"/>
          <w:sz w:val="28"/>
          <w:szCs w:val="28"/>
        </w:rPr>
        <w:br/>
      </w:r>
      <w:r w:rsidRPr="00217615">
        <w:rPr>
          <w:color w:val="000000"/>
          <w:sz w:val="28"/>
          <w:szCs w:val="28"/>
        </w:rPr>
        <w:br/>
      </w:r>
      <w:r w:rsidR="00A272BC">
        <w:rPr>
          <w:color w:val="000000"/>
          <w:sz w:val="28"/>
          <w:szCs w:val="28"/>
        </w:rPr>
        <w:t xml:space="preserve">     </w:t>
      </w:r>
      <w:r w:rsidRPr="007B1341">
        <w:rPr>
          <w:b/>
          <w:color w:val="000000"/>
          <w:sz w:val="28"/>
          <w:szCs w:val="28"/>
        </w:rPr>
        <w:t xml:space="preserve">2.1 </w:t>
      </w:r>
      <w:r w:rsidR="00A272BC" w:rsidRPr="007B1341">
        <w:rPr>
          <w:b/>
          <w:color w:val="000000"/>
          <w:sz w:val="28"/>
          <w:szCs w:val="28"/>
        </w:rPr>
        <w:t xml:space="preserve">          </w:t>
      </w:r>
      <w:r w:rsidRPr="007B1341">
        <w:rPr>
          <w:b/>
          <w:color w:val="000000"/>
          <w:sz w:val="28"/>
          <w:szCs w:val="28"/>
        </w:rPr>
        <w:t xml:space="preserve">Спрос на продукцию и периодичность затрат запасов. </w:t>
      </w:r>
    </w:p>
    <w:p w:rsidR="00A2192C" w:rsidRDefault="00A272BC" w:rsidP="00F06C9F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7B1341">
        <w:rPr>
          <w:b/>
          <w:color w:val="000000"/>
          <w:sz w:val="28"/>
          <w:szCs w:val="28"/>
        </w:rPr>
        <w:t xml:space="preserve">   </w:t>
      </w:r>
      <w:r w:rsidR="00217615" w:rsidRPr="007B1341">
        <w:rPr>
          <w:b/>
          <w:color w:val="000000"/>
          <w:sz w:val="28"/>
          <w:szCs w:val="28"/>
        </w:rPr>
        <w:t>Определение затрат на хранение запасов</w:t>
      </w:r>
      <w:r w:rsidRPr="007B1341">
        <w:rPr>
          <w:b/>
          <w:color w:val="000000"/>
          <w:sz w:val="28"/>
          <w:szCs w:val="28"/>
        </w:rPr>
        <w:t xml:space="preserve"> каждого вида продукции </w:t>
      </w:r>
    </w:p>
    <w:p w:rsidR="00920E86" w:rsidRDefault="00217615" w:rsidP="00F06C9F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 xml:space="preserve">При решении этой задачи мы сможем определить сколько раз на нужно заказать и где разместить запасы, определить требуемый объем заказа продукции в определенный момент времени. Стратегия управления запасами должна ответить на следующие вопросы: в какой момент времени необходимо заказать продукцию у поставщика и в каком объеме; сколько времени понадобится для пополнения запасов; оптимальное отношение количества запасов </w:t>
      </w:r>
      <w:r w:rsidR="007B1341">
        <w:rPr>
          <w:color w:val="000000"/>
          <w:sz w:val="28"/>
          <w:szCs w:val="28"/>
        </w:rPr>
        <w:t>к</w:t>
      </w:r>
      <w:r w:rsidRPr="00217615">
        <w:rPr>
          <w:color w:val="000000"/>
          <w:sz w:val="28"/>
          <w:szCs w:val="28"/>
        </w:rPr>
        <w:t xml:space="preserve"> площад</w:t>
      </w:r>
      <w:r w:rsidR="007B1341">
        <w:rPr>
          <w:color w:val="000000"/>
          <w:sz w:val="28"/>
          <w:szCs w:val="28"/>
        </w:rPr>
        <w:t>и,</w:t>
      </w:r>
      <w:r w:rsidRPr="00217615">
        <w:rPr>
          <w:color w:val="000000"/>
          <w:sz w:val="28"/>
          <w:szCs w:val="28"/>
        </w:rPr>
        <w:t xml:space="preserve"> которую они будут занимать на складе; ориентация на спрос на тот или иной товар для увеличения объемов его </w:t>
      </w:r>
      <w:r w:rsidR="00920E86">
        <w:rPr>
          <w:color w:val="000000"/>
          <w:sz w:val="28"/>
          <w:szCs w:val="28"/>
        </w:rPr>
        <w:t>продаж.</w:t>
      </w:r>
    </w:p>
    <w:p w:rsidR="00920E86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Многопродуктовая статическая модель рассматривает задачи управления запасами различных товаров, которые хранятся на одном складе. Имея ограниченную вместимость склада</w:t>
      </w:r>
      <w:r w:rsidR="007B1341">
        <w:rPr>
          <w:color w:val="000000"/>
          <w:sz w:val="28"/>
          <w:szCs w:val="28"/>
        </w:rPr>
        <w:t>,</w:t>
      </w:r>
      <w:r w:rsidRPr="00217615">
        <w:rPr>
          <w:color w:val="000000"/>
          <w:sz w:val="28"/>
          <w:szCs w:val="28"/>
        </w:rPr>
        <w:t xml:space="preserve"> товары постоянно конкурируют между собой за складско</w:t>
      </w:r>
      <w:r w:rsidR="007B1341">
        <w:rPr>
          <w:color w:val="000000"/>
          <w:sz w:val="28"/>
          <w:szCs w:val="28"/>
        </w:rPr>
        <w:t>е</w:t>
      </w:r>
      <w:r w:rsidRPr="00217615">
        <w:rPr>
          <w:color w:val="000000"/>
          <w:sz w:val="28"/>
          <w:szCs w:val="28"/>
        </w:rPr>
        <w:t xml:space="preserve"> пространство. Таким образом, эта модель должна определять какой товар будет занимать какую площадь. Это делается для того, чтобы тот товар</w:t>
      </w:r>
      <w:r w:rsidR="007B1341">
        <w:rPr>
          <w:color w:val="000000"/>
          <w:sz w:val="28"/>
          <w:szCs w:val="28"/>
        </w:rPr>
        <w:t>,</w:t>
      </w:r>
      <w:r w:rsidRPr="00217615">
        <w:rPr>
          <w:color w:val="000000"/>
          <w:sz w:val="28"/>
          <w:szCs w:val="28"/>
        </w:rPr>
        <w:t xml:space="preserve"> спрос на который меньше</w:t>
      </w:r>
      <w:r w:rsidR="007B1341">
        <w:rPr>
          <w:color w:val="000000"/>
          <w:sz w:val="28"/>
          <w:szCs w:val="28"/>
        </w:rPr>
        <w:t>,</w:t>
      </w:r>
      <w:r w:rsidR="00920E86">
        <w:rPr>
          <w:color w:val="000000"/>
          <w:sz w:val="28"/>
          <w:szCs w:val="28"/>
        </w:rPr>
        <w:t xml:space="preserve"> чем у аналогичного, не занимал </w:t>
      </w:r>
      <w:r w:rsidRPr="00217615">
        <w:rPr>
          <w:color w:val="000000"/>
          <w:sz w:val="28"/>
          <w:szCs w:val="28"/>
        </w:rPr>
        <w:t>больш</w:t>
      </w:r>
      <w:r w:rsidR="00920E86">
        <w:rPr>
          <w:color w:val="000000"/>
          <w:sz w:val="28"/>
          <w:szCs w:val="28"/>
        </w:rPr>
        <w:t xml:space="preserve">ую часть складского помещения. </w:t>
      </w:r>
    </w:p>
    <w:p w:rsidR="00920E86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 xml:space="preserve">Для оценки и характеристики системы управления запасами, которая используется на </w:t>
      </w:r>
      <w:r w:rsidR="009806C1">
        <w:rPr>
          <w:color w:val="000000"/>
          <w:sz w:val="28"/>
          <w:szCs w:val="28"/>
        </w:rPr>
        <w:t>ЧП «Шека А.А.»</w:t>
      </w:r>
      <w:r w:rsidRPr="00217615">
        <w:rPr>
          <w:color w:val="000000"/>
          <w:sz w:val="28"/>
          <w:szCs w:val="28"/>
        </w:rPr>
        <w:t>, необходимо для каждого вида товара определить следующие параметры: интенсивность спроса; стоимость размещения заказа; стоимость хранения единицы товара в единицу времени, объем пополнения запаса; необходимый простор для хран</w:t>
      </w:r>
      <w:r w:rsidR="00920E86">
        <w:rPr>
          <w:color w:val="000000"/>
          <w:sz w:val="28"/>
          <w:szCs w:val="28"/>
        </w:rPr>
        <w:t>ени</w:t>
      </w:r>
      <w:r w:rsidR="007B1341">
        <w:rPr>
          <w:color w:val="000000"/>
          <w:sz w:val="28"/>
          <w:szCs w:val="28"/>
        </w:rPr>
        <w:t>я</w:t>
      </w:r>
      <w:r w:rsidR="00920E86">
        <w:rPr>
          <w:color w:val="000000"/>
          <w:sz w:val="28"/>
          <w:szCs w:val="28"/>
        </w:rPr>
        <w:t xml:space="preserve"> единицы товара на складе. </w:t>
      </w:r>
    </w:p>
    <w:p w:rsidR="00217615" w:rsidRDefault="00217615" w:rsidP="00F06C9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Для анализа существующей системы управления запасами приведем данные, полученные с пом</w:t>
      </w:r>
      <w:r w:rsidR="00333F2E">
        <w:rPr>
          <w:color w:val="000000"/>
          <w:sz w:val="28"/>
          <w:szCs w:val="28"/>
        </w:rPr>
        <w:t>ощью расчетов:</w:t>
      </w:r>
    </w:p>
    <w:p w:rsidR="00D30494" w:rsidRDefault="0007473A" w:rsidP="0007473A">
      <w:pPr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3.Данные системы управления запасами</w:t>
      </w:r>
    </w:p>
    <w:tbl>
      <w:tblPr>
        <w:tblW w:w="9866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550"/>
        <w:gridCol w:w="2520"/>
        <w:gridCol w:w="720"/>
        <w:gridCol w:w="806"/>
        <w:gridCol w:w="710"/>
        <w:gridCol w:w="730"/>
        <w:gridCol w:w="902"/>
        <w:gridCol w:w="788"/>
        <w:gridCol w:w="671"/>
        <w:gridCol w:w="730"/>
        <w:gridCol w:w="739"/>
      </w:tblGrid>
      <w:tr w:rsidR="00C66CA8">
        <w:trPr>
          <w:trHeight w:val="780"/>
          <w:tblHeader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6CA8" w:rsidRDefault="00C66CA8" w:rsidP="00C66CA8">
            <w:pPr>
              <w:jc w:val="center"/>
            </w:pPr>
            <w:r>
              <w:t>№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6CA8" w:rsidRDefault="00C66CA8" w:rsidP="00C66CA8">
            <w:pPr>
              <w:jc w:val="center"/>
            </w:pPr>
            <w:r>
              <w:t>Наименование товара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66CA8" w:rsidRDefault="00C66CA8" w:rsidP="00C66CA8">
            <w:pPr>
              <w:jc w:val="center"/>
            </w:pPr>
            <w:r>
              <w:t>Ед.изм.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Цена с НДС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Кi, грн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Дi, ед/нед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hi, грн/ед/нед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аi, м2/ед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А, м2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Тзi, дн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Yi ед/мес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(170Х200)МАНЖЕТА МОАЗ-7405,МОАЗ-6014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16,85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3,44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ВАЛ КАРДАННЫЙ З/МОСТА ПАЗ-3205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975,45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0,38</w:t>
            </w:r>
          </w:p>
        </w:tc>
      </w:tr>
      <w:tr w:rsidR="00C66CA8">
        <w:trPr>
          <w:trHeight w:val="63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 xml:space="preserve">ВАЛ КОЛЕНЧАТЫЙ ПАЗ-3205 (ЗМЗ-5233) </w:t>
            </w:r>
            <w:r>
              <w:rPr>
                <w:sz w:val="20"/>
                <w:szCs w:val="20"/>
              </w:rPr>
              <w:t>С ВКЛАДЫШАМИ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1087,55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0,38</w:t>
            </w:r>
          </w:p>
        </w:tc>
      </w:tr>
      <w:tr w:rsidR="00C66CA8">
        <w:trPr>
          <w:trHeight w:val="40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ГИДРОЦИЛИНДР ГУР ПАЗ-3205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722,9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0,69</w:t>
            </w:r>
          </w:p>
        </w:tc>
      </w:tr>
      <w:tr w:rsidR="00C66CA8">
        <w:trPr>
          <w:trHeight w:val="36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ГЛУШИТЕЛЬ ЛАЗ-695,699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486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</w:tr>
      <w:tr w:rsidR="00C66CA8">
        <w:trPr>
          <w:trHeight w:val="63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ПОРШНЕВАЯ ГРУППА ПАЗ-3205(ЗАВОЛЖЬЕ)БЕЗ КОЛЕЦ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компл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1306,95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0,81</w:t>
            </w:r>
          </w:p>
        </w:tc>
      </w:tr>
      <w:tr w:rsidR="00C66CA8">
        <w:trPr>
          <w:trHeight w:val="61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СТЕКЛО ДВЕРИ БОКОВОЙ ЗАДН.ПАЗ 3205(868Х655)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150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0,46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</w:t>
            </w:r>
          </w:p>
        </w:tc>
      </w:tr>
      <w:tr w:rsidR="00C66CA8">
        <w:trPr>
          <w:trHeight w:val="33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АНТИФРИЗ (5КГ)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кан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79,81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20,83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5,21</w:t>
            </w:r>
          </w:p>
        </w:tc>
      </w:tr>
      <w:tr w:rsidR="00C66CA8">
        <w:trPr>
          <w:trHeight w:val="33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ТОСОЛ(5Л)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кан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47,53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1,88</w:t>
            </w:r>
          </w:p>
        </w:tc>
      </w:tr>
      <w:tr w:rsidR="00C66CA8">
        <w:trPr>
          <w:trHeight w:val="39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ВОДА ДИСТИЛИРОВАННАЯ(1Л)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3,31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81,36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6,06</w:t>
            </w:r>
          </w:p>
        </w:tc>
      </w:tr>
      <w:tr w:rsidR="00C66CA8">
        <w:trPr>
          <w:trHeight w:val="36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ГЕРМЕТИК-ПРОКЛАДКА(85 ГР.)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12,35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84,72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0,02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6,31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АКБ 3МТС-18(МОТОЦИКЛ.)6V ТИТАН (УКРАИНА)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121,54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17,89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АКБ 6СТ-100 "WESTA FORSE" ЗАРЯЖЕННЫЙ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704.52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12,58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</w:t>
            </w:r>
          </w:p>
        </w:tc>
      </w:tr>
      <w:tr w:rsidR="00C66CA8">
        <w:trPr>
          <w:trHeight w:val="96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АКБ 6СТ-190 ТИТАН(СИМФЕРОПОЛЬ)ЗАРЯЖЕННЫЙ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1177,64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36,35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10,83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2,71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(28Х47)МАНЖЕТА ПЕРВ.ВАЛА ВАЗ 2101-07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3,3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41,38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3,08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ГЕНЕРАТОР ВАЗ-2110-12(14V,100A)(РОССИЯ-РЖЕВ)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644,98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15,38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4,58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1,15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НАСОС ВОДЯНОЙ ЗАЗ-1102(ТАВРИЯ)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157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0,33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(22Х34.5)МАНЖЕТА ВАЛА ВИНТА РУЛ.УПР.ЗИЛ-130,БЫЧОК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10,8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0,07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1,04</w:t>
            </w:r>
          </w:p>
        </w:tc>
      </w:tr>
      <w:tr w:rsidR="00C66CA8">
        <w:trPr>
          <w:trHeight w:val="69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АМОРТИЗАТОР ПЕРЕДНИЙ ГАЗ-2217(СОБОЛЬ)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158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43,62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</w:t>
            </w:r>
          </w:p>
        </w:tc>
      </w:tr>
      <w:tr w:rsidR="00C66CA8">
        <w:trPr>
          <w:trHeight w:val="4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БАК ТОПЛИВНЫЙ ГАЗ-3110(55Л)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1194,75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12,30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0,92</w:t>
            </w:r>
          </w:p>
        </w:tc>
      </w:tr>
      <w:tr w:rsidR="00C66CA8">
        <w:trPr>
          <w:trHeight w:val="36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БАРАБАН ТОРМОЗНОЙ ГАЗЕЛЬ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247,26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4,69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БЛОК ЦИЛИНДРОВ УАЗ(ПОД МАНЖЕТУ)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2914,7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1,50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БАРАБАН ТОРМОЗНОЙ КАМАЗ(Н.ЧЕЛНЫ)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455,06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47,25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3,52</w:t>
            </w:r>
          </w:p>
        </w:tc>
      </w:tr>
      <w:tr w:rsidR="00C66CA8">
        <w:trPr>
          <w:trHeight w:val="73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ВАЛ КОЛЕНЧАТЫЙ КАМАЗ-ЕВРО-2(ДВ.320,360 Л.С.)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15560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3,91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0,29</w:t>
            </w:r>
          </w:p>
        </w:tc>
      </w:tr>
      <w:tr w:rsidR="00C66CA8">
        <w:trPr>
          <w:trHeight w:val="66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ВКЛАДЫШИ КОРЕННЫЕ КАМАЗ  (ДИМИТРОВОГРАД)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компл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306,29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</w:t>
            </w:r>
          </w:p>
        </w:tc>
      </w:tr>
      <w:tr w:rsidR="00C66CA8">
        <w:trPr>
          <w:trHeight w:val="33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КПП-14(БЕЗ ДЕЛИТЕЛЯ)(Н.ЧЕЛНЫ)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10241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2,24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0,05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0,17</w:t>
            </w:r>
          </w:p>
        </w:tc>
      </w:tr>
      <w:tr w:rsidR="00C66CA8">
        <w:trPr>
          <w:trHeight w:val="109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ГИЛЬЗО-КОМПЛ.236,238,240(КОСТРОМА-ДАЛЬНОБОЙ)ГР.А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473,5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31,87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2,38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ДИСК СЦЕПЛЕНИЯ ВЕДОМЫЙ (1-НО ДИСК.СЦЕПЛ.)МАЗ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2317,55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38,31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2,85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К-Т ПРОКЛАДОК ДВИГАТЕЛЯ ЯМЗ-238(ПОЛНЫЙ)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компл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125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36,07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0,06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2,69</w:t>
            </w:r>
          </w:p>
        </w:tc>
      </w:tr>
      <w:tr w:rsidR="00C66CA8">
        <w:trPr>
          <w:trHeight w:val="64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pPr>
              <w:jc w:val="right"/>
            </w:pPr>
            <w: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МЕЖОСЕВОЙ ДИФФЕРЕНЦИАЛ МАЗ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6CA8" w:rsidRDefault="00C66CA8" w:rsidP="00C66CA8">
            <w:r>
              <w:t>шт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66CA8" w:rsidRDefault="00C66CA8" w:rsidP="00C66CA8">
            <w:pPr>
              <w:jc w:val="center"/>
            </w:pPr>
            <w:r>
              <w:t>5194,29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CA8" w:rsidRDefault="00C66CA8" w:rsidP="00C66CA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CA8" w:rsidRDefault="00C66CA8" w:rsidP="00C66CA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0,60</w:t>
            </w:r>
          </w:p>
        </w:tc>
      </w:tr>
    </w:tbl>
    <w:p w:rsidR="004370DC" w:rsidRDefault="00624BC0" w:rsidP="00624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стоимость</w:t>
      </w:r>
      <w:r w:rsidR="004370DC">
        <w:rPr>
          <w:sz w:val="28"/>
          <w:szCs w:val="28"/>
        </w:rPr>
        <w:t xml:space="preserve"> хранения данного товара в неделю составляет 831,25</w:t>
      </w:r>
      <w:r>
        <w:rPr>
          <w:sz w:val="28"/>
          <w:szCs w:val="28"/>
        </w:rPr>
        <w:t xml:space="preserve"> грн.</w:t>
      </w: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оценки существующей системы управления запасами в магазине </w:t>
      </w:r>
      <w:r w:rsidR="00063CD2">
        <w:rPr>
          <w:sz w:val="28"/>
          <w:szCs w:val="28"/>
        </w:rPr>
        <w:t>ЧП «Шека А.А.»</w:t>
      </w:r>
      <w:r>
        <w:rPr>
          <w:sz w:val="28"/>
          <w:szCs w:val="28"/>
        </w:rPr>
        <w:t xml:space="preserve"> используем многопродуктовую статистическую модель управления запасами, которая позволяет определить:</w:t>
      </w: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когда нужно делать заказ на пополнение запасов;</w:t>
      </w: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какое количество товара следует заказать.</w:t>
      </w: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Многопродуктовая статистическая модель рассматривает задачу управления запасами n – различных товаров, которые хранятся на одном складе, имеющим ограниченную вместимость. Предполагается,  что дефицит запаса отсутствует, таким образом товары конкурируют между собой за ограниченное складское пространство. Для каждого вида товара с индексом </w:t>
      </w:r>
      <w:r>
        <w:rPr>
          <w:sz w:val="28"/>
          <w:szCs w:val="28"/>
          <w:lang w:val="en-US"/>
        </w:rPr>
        <w:t>i</w:t>
      </w:r>
      <w:r w:rsidRPr="005872F8">
        <w:rPr>
          <w:sz w:val="28"/>
          <w:szCs w:val="28"/>
        </w:rPr>
        <w:t xml:space="preserve"> = 1, 2, …, </w:t>
      </w:r>
      <w:r>
        <w:rPr>
          <w:sz w:val="28"/>
          <w:szCs w:val="28"/>
          <w:lang w:val="en-US"/>
        </w:rPr>
        <w:t>n</w:t>
      </w:r>
      <w:r w:rsidRPr="005872F8">
        <w:rPr>
          <w:sz w:val="28"/>
          <w:szCs w:val="28"/>
        </w:rPr>
        <w:t xml:space="preserve"> можно</w:t>
      </w:r>
      <w:r>
        <w:rPr>
          <w:sz w:val="28"/>
          <w:szCs w:val="28"/>
        </w:rPr>
        <w:t xml:space="preserve"> определить следующие параметры:</w:t>
      </w:r>
    </w:p>
    <w:p w:rsidR="00624BC0" w:rsidRDefault="00624BC0" w:rsidP="00F06C9F">
      <w:pPr>
        <w:tabs>
          <w:tab w:val="left" w:pos="9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358FD">
        <w:rPr>
          <w:sz w:val="28"/>
          <w:szCs w:val="28"/>
          <w:vertAlign w:val="subscript"/>
          <w:lang w:val="en-US"/>
        </w:rPr>
        <w:t>i</w:t>
      </w:r>
      <w:r w:rsidRPr="001358FD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 интенсивность спроса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-того товара, основана на существующей системе управления запасами и на договорах поставки запасов и товарных накладных.</w:t>
      </w:r>
      <w:r w:rsidRPr="002023CD">
        <w:rPr>
          <w:sz w:val="28"/>
          <w:szCs w:val="28"/>
        </w:rPr>
        <w:t xml:space="preserve"> </w:t>
      </w:r>
      <w:r>
        <w:rPr>
          <w:sz w:val="28"/>
          <w:szCs w:val="28"/>
        </w:rPr>
        <w:t>Благодаря данному показателю можно выявить товар на который наибольший спрос у покупателей и повысить количество его запасов;</w:t>
      </w:r>
    </w:p>
    <w:p w:rsidR="00624BC0" w:rsidRDefault="00624BC0" w:rsidP="00F06C9F">
      <w:pPr>
        <w:tabs>
          <w:tab w:val="left" w:pos="51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1358FD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 - стоимость размещения заказа на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-тый товар.</w:t>
      </w:r>
      <w:r w:rsidRPr="001B43A8">
        <w:rPr>
          <w:sz w:val="28"/>
          <w:szCs w:val="28"/>
        </w:rPr>
        <w:t xml:space="preserve"> </w:t>
      </w:r>
      <w:r>
        <w:rPr>
          <w:sz w:val="28"/>
          <w:szCs w:val="28"/>
        </w:rPr>
        <w:t>Рассчитывая эту величину необходимо высчитать затраты на телефон, бензин, обслуживание транспорта, зарплату водителя-экспедитора и услуги поставщиков. Общая сумма затрат распределяется относительно каждого вида запаса:</w:t>
      </w: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</w:p>
    <w:p w:rsidR="00624BC0" w:rsidRDefault="00624BC0" w:rsidP="00F06C9F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</w:t>
      </w:r>
      <w:r w:rsidRPr="001358FD">
        <w:rPr>
          <w:sz w:val="28"/>
          <w:szCs w:val="28"/>
          <w:vertAlign w:val="subscript"/>
          <w:lang w:val="en-US"/>
        </w:rPr>
        <w:t>i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1358FD">
        <w:rPr>
          <w:sz w:val="28"/>
          <w:szCs w:val="28"/>
          <w:vertAlign w:val="subscript"/>
          <w:lang w:val="en-US"/>
        </w:rPr>
        <w:t>i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*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∑К</w:t>
      </w:r>
      <w:r w:rsidRPr="001358FD">
        <w:rPr>
          <w:sz w:val="28"/>
          <w:szCs w:val="28"/>
          <w:vertAlign w:val="subscript"/>
          <w:lang w:val="en-US"/>
        </w:rPr>
        <w:t>i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∑Д</w:t>
      </w:r>
      <w:r w:rsidRPr="001358FD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;</w:t>
      </w:r>
    </w:p>
    <w:p w:rsidR="00624BC0" w:rsidRDefault="00624BC0" w:rsidP="00F06C9F">
      <w:pPr>
        <w:spacing w:line="360" w:lineRule="auto"/>
        <w:jc w:val="center"/>
        <w:rPr>
          <w:sz w:val="28"/>
          <w:szCs w:val="28"/>
        </w:rPr>
      </w:pPr>
    </w:p>
    <w:p w:rsidR="00624BC0" w:rsidRDefault="00624BC0" w:rsidP="00F06C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h</w:t>
      </w:r>
      <w:r w:rsidRPr="001358FD">
        <w:rPr>
          <w:sz w:val="28"/>
          <w:szCs w:val="28"/>
          <w:vertAlign w:val="subscript"/>
        </w:rPr>
        <w:t xml:space="preserve">i </w:t>
      </w:r>
      <w:r>
        <w:rPr>
          <w:sz w:val="28"/>
          <w:szCs w:val="28"/>
        </w:rPr>
        <w:t xml:space="preserve"> - стоимость хранения единицы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-того товара в единицу времени. Для вычисления этого показателя необходимо выяснить сумму всех затрат, которые касаются хранения запасов и распределить полученную сумму среди общего количества продукции, хранящейся на складе относительно занимаемой ею площади(заработная плата директора, работников, освещение):</w:t>
      </w:r>
    </w:p>
    <w:p w:rsidR="00624BC0" w:rsidRDefault="00624BC0" w:rsidP="00F06C9F">
      <w:pPr>
        <w:spacing w:line="360" w:lineRule="auto"/>
        <w:rPr>
          <w:sz w:val="28"/>
          <w:szCs w:val="28"/>
        </w:rPr>
      </w:pPr>
    </w:p>
    <w:p w:rsidR="00624BC0" w:rsidRPr="00E34778" w:rsidRDefault="00624BC0" w:rsidP="00F06C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1358FD">
        <w:rPr>
          <w:sz w:val="28"/>
          <w:szCs w:val="28"/>
          <w:vertAlign w:val="subscript"/>
          <w:lang w:val="en-US"/>
        </w:rPr>
        <w:t>i</w:t>
      </w:r>
      <w:r w:rsidRPr="001358FD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1358FD">
        <w:rPr>
          <w:sz w:val="28"/>
          <w:szCs w:val="28"/>
          <w:vertAlign w:val="subscript"/>
          <w:lang w:val="en-US"/>
        </w:rPr>
        <w:t>i</w:t>
      </w:r>
      <w:r w:rsidRPr="001358FD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*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∑</w:t>
      </w:r>
      <w:r>
        <w:rPr>
          <w:sz w:val="28"/>
          <w:szCs w:val="28"/>
          <w:lang w:val="en-US"/>
        </w:rPr>
        <w:t>h</w:t>
      </w:r>
      <w:r w:rsidRPr="001358FD">
        <w:rPr>
          <w:sz w:val="28"/>
          <w:szCs w:val="28"/>
          <w:vertAlign w:val="subscript"/>
          <w:lang w:val="en-US"/>
        </w:rPr>
        <w:t>i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</w:rPr>
        <w:t>∑Д</w:t>
      </w:r>
      <w:r w:rsidRPr="001358FD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;</w:t>
      </w:r>
    </w:p>
    <w:p w:rsidR="00624BC0" w:rsidRPr="00E34778" w:rsidRDefault="00624BC0" w:rsidP="00F06C9F">
      <w:pPr>
        <w:spacing w:line="360" w:lineRule="auto"/>
        <w:jc w:val="center"/>
        <w:rPr>
          <w:sz w:val="28"/>
          <w:szCs w:val="28"/>
        </w:rPr>
      </w:pP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y</w:t>
      </w:r>
      <w:r w:rsidRPr="001E7E60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 - объём пополнения запаса</w:t>
      </w:r>
      <w:r w:rsidRPr="005872F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-того товара</w:t>
      </w:r>
      <w:r w:rsidR="00D23F04">
        <w:rPr>
          <w:sz w:val="28"/>
          <w:szCs w:val="28"/>
        </w:rPr>
        <w:t xml:space="preserve"> :</w:t>
      </w:r>
    </w:p>
    <w:p w:rsidR="00D23F04" w:rsidRDefault="00D23F04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D23F04" w:rsidRDefault="00D23F04" w:rsidP="00F06C9F">
      <w:pPr>
        <w:spacing w:line="360" w:lineRule="auto"/>
        <w:jc w:val="center"/>
        <w:rPr>
          <w:sz w:val="28"/>
          <w:szCs w:val="28"/>
          <w:vertAlign w:val="subscript"/>
        </w:rPr>
      </w:pPr>
      <w:r w:rsidRPr="00D23F04">
        <w:rPr>
          <w:sz w:val="28"/>
          <w:szCs w:val="28"/>
        </w:rPr>
        <w:t xml:space="preserve"> </w:t>
      </w:r>
      <w:r w:rsidR="00D74DA4" w:rsidRPr="00810C92">
        <w:rPr>
          <w:position w:val="-32"/>
          <w:sz w:val="28"/>
          <w:szCs w:val="28"/>
          <w:lang w:val="uk-UA"/>
        </w:rPr>
        <w:object w:dxaOrig="1640" w:dyaOrig="760">
          <v:shape id="_x0000_i1026" type="#_x0000_t75" style="width:108.75pt;height:51pt" o:ole="">
            <v:imagedata r:id="rId7" o:title=""/>
          </v:shape>
          <o:OLEObject Type="Embed" ProgID="Equation.3" ShapeID="_x0000_i1026" DrawAspect="Content" ObjectID="_1473941354" r:id="rId8"/>
        </w:object>
      </w:r>
    </w:p>
    <w:p w:rsidR="00D23F04" w:rsidRPr="00D23F04" w:rsidRDefault="00D23F04" w:rsidP="00F06C9F">
      <w:pPr>
        <w:spacing w:line="360" w:lineRule="auto"/>
        <w:jc w:val="both"/>
        <w:rPr>
          <w:sz w:val="28"/>
          <w:szCs w:val="28"/>
        </w:rPr>
      </w:pPr>
    </w:p>
    <w:p w:rsidR="00624BC0" w:rsidRDefault="00624BC0" w:rsidP="00F06C9F">
      <w:pPr>
        <w:tabs>
          <w:tab w:val="left" w:pos="51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a</w:t>
      </w:r>
      <w:r w:rsidRPr="001E7E60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- необходимое пространство для хранения единицы-того товара на складе. Это места, занимаемые теми или другими запасами. Рассчитывается как объём единицы запаса</w:t>
      </w:r>
      <w:r w:rsidRPr="009439E7">
        <w:rPr>
          <w:sz w:val="28"/>
          <w:szCs w:val="28"/>
        </w:rPr>
        <w:t xml:space="preserve"> </w:t>
      </w:r>
      <w:r>
        <w:rPr>
          <w:sz w:val="28"/>
          <w:szCs w:val="28"/>
        </w:rPr>
        <w:t>в кубических метрах.</w:t>
      </w:r>
      <w:r w:rsidRPr="009439E7">
        <w:rPr>
          <w:sz w:val="28"/>
          <w:szCs w:val="28"/>
        </w:rPr>
        <w:t xml:space="preserve">  </w:t>
      </w:r>
      <w:r>
        <w:rPr>
          <w:sz w:val="28"/>
          <w:szCs w:val="28"/>
        </w:rPr>
        <w:t>Данные про объёмы запасов приведены в таблице;</w:t>
      </w:r>
    </w:p>
    <w:p w:rsidR="00624BC0" w:rsidRDefault="00624BC0" w:rsidP="00F06C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А - максимальное складское пространство, необходимое для хранения n – видов </w:t>
      </w:r>
      <w:r>
        <w:rPr>
          <w:sz w:val="28"/>
          <w:szCs w:val="28"/>
        </w:rPr>
        <w:t>товаров.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</w:t>
      </w:r>
      <w:r w:rsidRPr="005872F8">
        <w:rPr>
          <w:sz w:val="28"/>
          <w:szCs w:val="28"/>
        </w:rPr>
        <w:t xml:space="preserve"> </w:t>
      </w:r>
    </w:p>
    <w:p w:rsidR="00624BC0" w:rsidRDefault="00624BC0" w:rsidP="00F06C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872F8">
        <w:rPr>
          <w:sz w:val="28"/>
          <w:szCs w:val="28"/>
        </w:rPr>
        <w:t xml:space="preserve"> </w:t>
      </w:r>
    </w:p>
    <w:p w:rsidR="002D6A76" w:rsidRDefault="002D6A76" w:rsidP="00F06C9F">
      <w:pPr>
        <w:tabs>
          <w:tab w:val="left" w:pos="5130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Зная данные о запасах, можно определить характеристики существующей системы управления запасами.</w:t>
      </w:r>
    </w:p>
    <w:p w:rsidR="00C66CA8" w:rsidRDefault="00C66CA8" w:rsidP="00F06C9F">
      <w:pPr>
        <w:tabs>
          <w:tab w:val="left" w:pos="5130"/>
        </w:tabs>
        <w:spacing w:line="360" w:lineRule="auto"/>
        <w:ind w:firstLine="900"/>
        <w:jc w:val="both"/>
        <w:rPr>
          <w:sz w:val="28"/>
          <w:szCs w:val="28"/>
        </w:rPr>
      </w:pPr>
    </w:p>
    <w:p w:rsidR="00C66CA8" w:rsidRDefault="00C66CA8" w:rsidP="00F06C9F">
      <w:pPr>
        <w:tabs>
          <w:tab w:val="left" w:pos="5130"/>
        </w:tabs>
        <w:spacing w:line="360" w:lineRule="auto"/>
        <w:ind w:firstLine="900"/>
        <w:jc w:val="both"/>
        <w:rPr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063CD2" w:rsidRDefault="00063CD2" w:rsidP="00920E86">
      <w:pPr>
        <w:jc w:val="both"/>
        <w:rPr>
          <w:b/>
          <w:color w:val="000000"/>
          <w:sz w:val="28"/>
          <w:szCs w:val="28"/>
        </w:rPr>
      </w:pPr>
    </w:p>
    <w:p w:rsidR="00A2192C" w:rsidRDefault="00A2192C" w:rsidP="00920E86">
      <w:pPr>
        <w:jc w:val="both"/>
        <w:rPr>
          <w:b/>
          <w:color w:val="000000"/>
          <w:sz w:val="28"/>
          <w:szCs w:val="28"/>
        </w:rPr>
      </w:pPr>
    </w:p>
    <w:p w:rsidR="00A2192C" w:rsidRDefault="00A2192C" w:rsidP="00920E86">
      <w:pPr>
        <w:jc w:val="both"/>
        <w:rPr>
          <w:b/>
          <w:color w:val="000000"/>
          <w:sz w:val="28"/>
          <w:szCs w:val="28"/>
        </w:rPr>
      </w:pPr>
    </w:p>
    <w:p w:rsidR="00A2192C" w:rsidRDefault="00A2192C" w:rsidP="00920E86">
      <w:pPr>
        <w:jc w:val="both"/>
        <w:rPr>
          <w:b/>
          <w:color w:val="000000"/>
          <w:sz w:val="28"/>
          <w:szCs w:val="28"/>
        </w:rPr>
      </w:pPr>
    </w:p>
    <w:p w:rsidR="00F06C9F" w:rsidRDefault="00F06C9F" w:rsidP="00920E86">
      <w:pPr>
        <w:jc w:val="both"/>
        <w:rPr>
          <w:b/>
          <w:color w:val="000000"/>
          <w:sz w:val="28"/>
          <w:szCs w:val="28"/>
          <w:lang w:val="en-US"/>
        </w:rPr>
      </w:pPr>
    </w:p>
    <w:p w:rsidR="00F06C9F" w:rsidRDefault="00F06C9F" w:rsidP="00920E86">
      <w:pPr>
        <w:jc w:val="both"/>
        <w:rPr>
          <w:b/>
          <w:color w:val="000000"/>
          <w:sz w:val="28"/>
          <w:szCs w:val="28"/>
          <w:lang w:val="en-US"/>
        </w:rPr>
      </w:pPr>
    </w:p>
    <w:p w:rsidR="00F06C9F" w:rsidRDefault="00F06C9F" w:rsidP="00920E86">
      <w:pPr>
        <w:jc w:val="both"/>
        <w:rPr>
          <w:b/>
          <w:color w:val="000000"/>
          <w:sz w:val="28"/>
          <w:szCs w:val="28"/>
          <w:lang w:val="en-US"/>
        </w:rPr>
      </w:pPr>
    </w:p>
    <w:p w:rsidR="00F06C9F" w:rsidRDefault="00F06C9F" w:rsidP="00920E86">
      <w:pPr>
        <w:jc w:val="both"/>
        <w:rPr>
          <w:b/>
          <w:color w:val="000000"/>
          <w:sz w:val="28"/>
          <w:szCs w:val="28"/>
          <w:lang w:val="en-US"/>
        </w:rPr>
      </w:pPr>
    </w:p>
    <w:p w:rsidR="00F06C9F" w:rsidRDefault="00F06C9F" w:rsidP="00920E86">
      <w:pPr>
        <w:jc w:val="both"/>
        <w:rPr>
          <w:b/>
          <w:color w:val="000000"/>
          <w:sz w:val="28"/>
          <w:szCs w:val="28"/>
          <w:lang w:val="en-US"/>
        </w:rPr>
      </w:pPr>
    </w:p>
    <w:p w:rsidR="00F06C9F" w:rsidRDefault="00F06C9F" w:rsidP="00920E86">
      <w:pPr>
        <w:jc w:val="both"/>
        <w:rPr>
          <w:b/>
          <w:color w:val="000000"/>
          <w:sz w:val="28"/>
          <w:szCs w:val="28"/>
          <w:lang w:val="en-US"/>
        </w:rPr>
      </w:pPr>
    </w:p>
    <w:p w:rsidR="00F06C9F" w:rsidRDefault="00F06C9F" w:rsidP="00920E86">
      <w:pPr>
        <w:jc w:val="both"/>
        <w:rPr>
          <w:b/>
          <w:color w:val="000000"/>
          <w:sz w:val="28"/>
          <w:szCs w:val="28"/>
          <w:lang w:val="en-US"/>
        </w:rPr>
      </w:pPr>
    </w:p>
    <w:p w:rsidR="00920E86" w:rsidRDefault="00217615" w:rsidP="00920E86">
      <w:pPr>
        <w:jc w:val="both"/>
        <w:rPr>
          <w:color w:val="000000"/>
          <w:sz w:val="28"/>
          <w:szCs w:val="28"/>
        </w:rPr>
      </w:pPr>
      <w:r w:rsidRPr="00920E86">
        <w:rPr>
          <w:b/>
          <w:color w:val="000000"/>
          <w:sz w:val="28"/>
          <w:szCs w:val="28"/>
        </w:rPr>
        <w:t xml:space="preserve">2.2 Характеристика существующей системы управления запасами </w:t>
      </w:r>
      <w:r w:rsidRPr="00920E86">
        <w:rPr>
          <w:b/>
          <w:color w:val="000000"/>
          <w:sz w:val="28"/>
          <w:szCs w:val="28"/>
        </w:rPr>
        <w:br/>
      </w:r>
    </w:p>
    <w:p w:rsidR="00217615" w:rsidRDefault="00920E86" w:rsidP="00F06C9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17615" w:rsidRPr="00217615">
        <w:rPr>
          <w:color w:val="000000"/>
          <w:sz w:val="28"/>
          <w:szCs w:val="28"/>
        </w:rPr>
        <w:t>Данная система управления запасами не является эффективн</w:t>
      </w:r>
      <w:r w:rsidR="007B1341">
        <w:rPr>
          <w:color w:val="000000"/>
          <w:sz w:val="28"/>
          <w:szCs w:val="28"/>
        </w:rPr>
        <w:t>ой,</w:t>
      </w:r>
      <w:r w:rsidR="00217615" w:rsidRPr="00217615">
        <w:rPr>
          <w:color w:val="000000"/>
          <w:sz w:val="28"/>
          <w:szCs w:val="28"/>
        </w:rPr>
        <w:t xml:space="preserve"> потому что в данной системе объем пополнения запасов такой же</w:t>
      </w:r>
      <w:r w:rsidR="007B1341">
        <w:rPr>
          <w:color w:val="000000"/>
          <w:sz w:val="28"/>
          <w:szCs w:val="28"/>
        </w:rPr>
        <w:t>,</w:t>
      </w:r>
      <w:r w:rsidR="00217615" w:rsidRPr="00217615">
        <w:rPr>
          <w:color w:val="000000"/>
          <w:sz w:val="28"/>
          <w:szCs w:val="28"/>
        </w:rPr>
        <w:t xml:space="preserve"> как и объем спроса на этот продукт в воскресенье. Получается</w:t>
      </w:r>
      <w:r w:rsidR="007B1341">
        <w:rPr>
          <w:color w:val="000000"/>
          <w:sz w:val="28"/>
          <w:szCs w:val="28"/>
        </w:rPr>
        <w:t>,</w:t>
      </w:r>
      <w:r w:rsidR="00217615" w:rsidRPr="00217615">
        <w:rPr>
          <w:color w:val="000000"/>
          <w:sz w:val="28"/>
          <w:szCs w:val="28"/>
        </w:rPr>
        <w:t xml:space="preserve"> что система не рассчитывает потребность в оптимальном объеме пополнения запасов. Но цель этой курсовой работы сделать анализ и оптимизировать и минимизировать затраты на хранение продукции, поэтому я </w:t>
      </w:r>
      <w:r w:rsidR="007B1341">
        <w:rPr>
          <w:color w:val="000000"/>
          <w:sz w:val="28"/>
          <w:szCs w:val="28"/>
        </w:rPr>
        <w:t>выбрал</w:t>
      </w:r>
      <w:r w:rsidR="00217615" w:rsidRPr="00217615">
        <w:rPr>
          <w:color w:val="000000"/>
          <w:sz w:val="28"/>
          <w:szCs w:val="28"/>
        </w:rPr>
        <w:t xml:space="preserve"> оптимизационн</w:t>
      </w:r>
      <w:r w:rsidR="007B1341">
        <w:rPr>
          <w:color w:val="000000"/>
          <w:sz w:val="28"/>
          <w:szCs w:val="28"/>
        </w:rPr>
        <w:t>ую</w:t>
      </w:r>
      <w:r w:rsidR="00217615" w:rsidRPr="00217615">
        <w:rPr>
          <w:color w:val="000000"/>
          <w:sz w:val="28"/>
          <w:szCs w:val="28"/>
        </w:rPr>
        <w:t xml:space="preserve"> систему управления запасами. В этой системе показано</w:t>
      </w:r>
      <w:r w:rsidR="007B1341">
        <w:rPr>
          <w:color w:val="000000"/>
          <w:sz w:val="28"/>
          <w:szCs w:val="28"/>
        </w:rPr>
        <w:t>,</w:t>
      </w:r>
      <w:r w:rsidR="00217615" w:rsidRPr="00217615">
        <w:rPr>
          <w:color w:val="000000"/>
          <w:sz w:val="28"/>
          <w:szCs w:val="28"/>
        </w:rPr>
        <w:t xml:space="preserve"> что необходимое количество пополнения запаса чуть ме</w:t>
      </w:r>
      <w:r>
        <w:rPr>
          <w:color w:val="000000"/>
          <w:sz w:val="28"/>
          <w:szCs w:val="28"/>
        </w:rPr>
        <w:t>ньше то</w:t>
      </w:r>
      <w:r w:rsidR="007B1341">
        <w:rPr>
          <w:color w:val="000000"/>
          <w:sz w:val="28"/>
          <w:szCs w:val="28"/>
        </w:rPr>
        <w:t>го,</w:t>
      </w:r>
      <w:r>
        <w:rPr>
          <w:color w:val="000000"/>
          <w:sz w:val="28"/>
          <w:szCs w:val="28"/>
        </w:rPr>
        <w:t xml:space="preserve"> котор</w:t>
      </w:r>
      <w:r w:rsidR="007B1341">
        <w:rPr>
          <w:color w:val="000000"/>
          <w:sz w:val="28"/>
          <w:szCs w:val="28"/>
        </w:rPr>
        <w:t>ое</w:t>
      </w:r>
      <w:r>
        <w:rPr>
          <w:color w:val="000000"/>
          <w:sz w:val="28"/>
          <w:szCs w:val="28"/>
        </w:rPr>
        <w:t xml:space="preserve"> заказывал</w:t>
      </w:r>
      <w:r w:rsidR="007B134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сь</w:t>
      </w:r>
      <w:r w:rsidR="00217615" w:rsidRPr="00217615">
        <w:rPr>
          <w:color w:val="000000"/>
          <w:sz w:val="28"/>
          <w:szCs w:val="28"/>
        </w:rPr>
        <w:t xml:space="preserve"> к оптимизации</w:t>
      </w:r>
      <w:r w:rsidR="007B1341">
        <w:rPr>
          <w:color w:val="000000"/>
          <w:sz w:val="28"/>
          <w:szCs w:val="28"/>
        </w:rPr>
        <w:t>,</w:t>
      </w:r>
      <w:r w:rsidR="00217615" w:rsidRPr="00217615">
        <w:rPr>
          <w:color w:val="000000"/>
          <w:sz w:val="28"/>
          <w:szCs w:val="28"/>
        </w:rPr>
        <w:t xml:space="preserve"> а значит уровень расходов будет снижен. В нашем случае расходы уменьшились на 8,05 грн.</w:t>
      </w:r>
    </w:p>
    <w:p w:rsidR="0007473A" w:rsidRDefault="0007473A" w:rsidP="00920E86">
      <w:pPr>
        <w:jc w:val="both"/>
        <w:rPr>
          <w:color w:val="000000"/>
          <w:sz w:val="28"/>
          <w:szCs w:val="28"/>
        </w:rPr>
      </w:pPr>
    </w:p>
    <w:p w:rsidR="0007473A" w:rsidRDefault="0007473A" w:rsidP="0007473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4.Характеристики системы управления запасами</w:t>
      </w:r>
    </w:p>
    <w:tbl>
      <w:tblPr>
        <w:tblpPr w:leftFromText="180" w:rightFromText="180" w:vertAnchor="text" w:horzAnchor="margin" w:tblpY="1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8"/>
        <w:gridCol w:w="1688"/>
        <w:gridCol w:w="1563"/>
        <w:gridCol w:w="1563"/>
        <w:gridCol w:w="1563"/>
        <w:gridCol w:w="1563"/>
        <w:gridCol w:w="1479"/>
      </w:tblGrid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ind w:left="-49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№ товара,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Yi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Ti*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Tbi*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Ybi*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Zi</w:t>
            </w:r>
          </w:p>
        </w:tc>
        <w:tc>
          <w:tcPr>
            <w:tcW w:w="681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3,4375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186,124</w:t>
            </w:r>
          </w:p>
        </w:tc>
        <w:tc>
          <w:tcPr>
            <w:tcW w:w="681" w:type="pct"/>
            <w:vMerge w:val="restart"/>
            <w:shd w:val="clear" w:color="auto" w:fill="auto"/>
            <w:noWrap/>
            <w:vAlign w:val="center"/>
          </w:tcPr>
          <w:p w:rsidR="00F06C9F" w:rsidRDefault="00F06C9F" w:rsidP="00F06C9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3353,7</w:t>
            </w: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20,42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20,4777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0,6875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0,36667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37,119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13,5363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0,8125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43,8679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1,479167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0,78889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80,4544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5,208333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2,77778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282,809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101,811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6,0625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326,388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6,3125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3,36667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339,069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0,71111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72,399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0,9375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50,9056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2,708333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1,44444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147,895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3,083333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1,64444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166,473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1,145833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0,61111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62,2179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0,479167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0,25556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25,9667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1,041667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0,55556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56,0323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176,473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0,916667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0,48889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50,6215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4,6875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254,528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80,9868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3,520833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1,87778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191,179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0,291667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0,15556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16,017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1,479167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0,78889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80,3177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0,166667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0,08889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8,96003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1,26667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128,229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2,854167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1,52222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154,54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2,6875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1,43333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144,522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6C9F">
        <w:trPr>
          <w:trHeight w:val="255"/>
        </w:trPr>
        <w:tc>
          <w:tcPr>
            <w:tcW w:w="662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0,604167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0,32222</w:t>
            </w:r>
          </w:p>
        </w:tc>
        <w:tc>
          <w:tcPr>
            <w:tcW w:w="720" w:type="pct"/>
            <w:shd w:val="clear" w:color="auto" w:fill="auto"/>
            <w:noWrap/>
            <w:vAlign w:val="bottom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33,3642</w:t>
            </w:r>
          </w:p>
        </w:tc>
        <w:tc>
          <w:tcPr>
            <w:tcW w:w="681" w:type="pct"/>
            <w:vMerge/>
            <w:shd w:val="clear" w:color="auto" w:fill="auto"/>
            <w:noWrap/>
            <w:vAlign w:val="center"/>
          </w:tcPr>
          <w:p w:rsidR="00F06C9F" w:rsidRDefault="00F06C9F" w:rsidP="00F06C9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7473A" w:rsidRDefault="0007473A" w:rsidP="00920E86">
      <w:pPr>
        <w:jc w:val="both"/>
        <w:rPr>
          <w:color w:val="000000"/>
          <w:sz w:val="28"/>
          <w:szCs w:val="28"/>
        </w:rPr>
      </w:pPr>
    </w:p>
    <w:p w:rsidR="0007473A" w:rsidRPr="00217615" w:rsidRDefault="0007473A" w:rsidP="00920E86">
      <w:pPr>
        <w:jc w:val="both"/>
        <w:rPr>
          <w:color w:val="000000"/>
          <w:sz w:val="28"/>
          <w:szCs w:val="28"/>
        </w:rPr>
      </w:pPr>
    </w:p>
    <w:p w:rsidR="00D30494" w:rsidRDefault="00920E86" w:rsidP="0007473A">
      <w:pPr>
        <w:jc w:val="right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                 </w:t>
      </w:r>
    </w:p>
    <w:p w:rsidR="00D30494" w:rsidRDefault="00D30494" w:rsidP="009B3817">
      <w:pPr>
        <w:jc w:val="both"/>
        <w:rPr>
          <w:rFonts w:ascii="Courier New" w:hAnsi="Courier New" w:cs="Courier New"/>
          <w:color w:val="000000"/>
        </w:rPr>
      </w:pPr>
    </w:p>
    <w:p w:rsidR="009B3817" w:rsidRDefault="0024511B" w:rsidP="009B3817">
      <w:pPr>
        <w:jc w:val="both"/>
        <w:rPr>
          <w:color w:val="000000"/>
          <w:sz w:val="28"/>
          <w:szCs w:val="28"/>
        </w:rPr>
      </w:pPr>
      <w:r w:rsidRPr="00F066AD">
        <w:rPr>
          <w:b/>
          <w:sz w:val="28"/>
          <w:szCs w:val="28"/>
        </w:rPr>
        <w:t xml:space="preserve">РАЗДЕЛ 3. ОПРЕДЕЛЕНИЕ ПАРАМЕТРОВ ОПТИМАЛЬНОЙ МОДЕЛИ УПРАВЛЕНИЯ ЗАПАСАМИ </w:t>
      </w:r>
      <w:r w:rsidR="00063CD2">
        <w:rPr>
          <w:b/>
          <w:color w:val="000000"/>
          <w:sz w:val="28"/>
          <w:szCs w:val="28"/>
        </w:rPr>
        <w:t>ЧП «Шека А.А.»</w:t>
      </w:r>
    </w:p>
    <w:p w:rsidR="009B3817" w:rsidRDefault="009B3817" w:rsidP="009B3817">
      <w:pPr>
        <w:jc w:val="both"/>
        <w:rPr>
          <w:color w:val="000000"/>
          <w:sz w:val="28"/>
          <w:szCs w:val="28"/>
        </w:rPr>
      </w:pPr>
    </w:p>
    <w:p w:rsidR="0024511B" w:rsidRDefault="009B3817" w:rsidP="00F06C9F">
      <w:pPr>
        <w:spacing w:line="360" w:lineRule="auto"/>
        <w:jc w:val="both"/>
        <w:rPr>
          <w:b/>
          <w:bCs/>
          <w:i/>
          <w:iCs/>
        </w:rPr>
      </w:pPr>
      <w:r>
        <w:rPr>
          <w:color w:val="000000"/>
          <w:sz w:val="28"/>
          <w:szCs w:val="28"/>
        </w:rPr>
        <w:t xml:space="preserve">          </w:t>
      </w:r>
      <w:r w:rsidR="0024511B" w:rsidRPr="00810C92">
        <w:rPr>
          <w:sz w:val="28"/>
          <w:szCs w:val="28"/>
        </w:rPr>
        <w:t>Главная задача</w:t>
      </w:r>
      <w:r w:rsidR="0024511B">
        <w:rPr>
          <w:sz w:val="28"/>
          <w:szCs w:val="28"/>
        </w:rPr>
        <w:t xml:space="preserve"> </w:t>
      </w:r>
      <w:r w:rsidR="0024511B" w:rsidRPr="00810C92">
        <w:rPr>
          <w:sz w:val="28"/>
          <w:szCs w:val="28"/>
        </w:rPr>
        <w:t xml:space="preserve">управления запасами характеризуется неоднократным размещением и получением заказов определенных </w:t>
      </w:r>
      <w:r w:rsidR="0024511B">
        <w:rPr>
          <w:sz w:val="28"/>
          <w:szCs w:val="28"/>
          <w:lang w:val="uk-UA"/>
        </w:rPr>
        <w:t>объ</w:t>
      </w:r>
      <w:r w:rsidR="0024511B" w:rsidRPr="00810C92">
        <w:rPr>
          <w:sz w:val="28"/>
          <w:szCs w:val="28"/>
          <w:lang w:val="uk-UA"/>
        </w:rPr>
        <w:t>ёмов</w:t>
      </w:r>
      <w:r w:rsidR="0024511B" w:rsidRPr="00810C92">
        <w:rPr>
          <w:sz w:val="28"/>
          <w:szCs w:val="28"/>
        </w:rPr>
        <w:t xml:space="preserve"> продукции (запасов) в определенный момент времени.</w:t>
      </w:r>
    </w:p>
    <w:p w:rsidR="0024511B" w:rsidRPr="0000652C" w:rsidRDefault="0024511B" w:rsidP="00F06C9F">
      <w:pPr>
        <w:spacing w:line="360" w:lineRule="auto"/>
        <w:ind w:firstLine="540"/>
        <w:jc w:val="both"/>
        <w:rPr>
          <w:sz w:val="28"/>
          <w:szCs w:val="28"/>
        </w:rPr>
      </w:pPr>
      <w:r w:rsidRPr="0000652C">
        <w:rPr>
          <w:b/>
          <w:bCs/>
          <w:i/>
          <w:iCs/>
          <w:sz w:val="28"/>
          <w:szCs w:val="28"/>
        </w:rPr>
        <w:t>Максимальный желательный запас</w:t>
      </w:r>
      <w:r w:rsidRPr="0000652C">
        <w:rPr>
          <w:sz w:val="28"/>
          <w:szCs w:val="28"/>
        </w:rPr>
        <w:t xml:space="preserve"> определяет уровень запаса, экономически целесообразный в данной системе управления запасами. Этот уровен</w:t>
      </w:r>
      <w:r>
        <w:rPr>
          <w:sz w:val="28"/>
          <w:szCs w:val="28"/>
        </w:rPr>
        <w:t>ь может превышаться. В различных</w:t>
      </w:r>
      <w:r w:rsidRPr="0000652C">
        <w:rPr>
          <w:sz w:val="28"/>
          <w:szCs w:val="28"/>
        </w:rPr>
        <w:t xml:space="preserve"> системах управления максимальный желательный запас используется как ориентир при расчете объема заказа.</w:t>
      </w:r>
    </w:p>
    <w:p w:rsidR="0024511B" w:rsidRPr="0000652C" w:rsidRDefault="0024511B" w:rsidP="00F06C9F">
      <w:pPr>
        <w:spacing w:line="360" w:lineRule="auto"/>
        <w:ind w:firstLine="540"/>
        <w:jc w:val="both"/>
        <w:rPr>
          <w:sz w:val="28"/>
          <w:szCs w:val="28"/>
        </w:rPr>
      </w:pPr>
      <w:r w:rsidRPr="0000652C">
        <w:rPr>
          <w:b/>
          <w:bCs/>
          <w:i/>
          <w:iCs/>
          <w:sz w:val="28"/>
          <w:szCs w:val="28"/>
        </w:rPr>
        <w:t>Пороговый уровень</w:t>
      </w:r>
      <w:r w:rsidRPr="0000652C">
        <w:rPr>
          <w:sz w:val="28"/>
          <w:szCs w:val="28"/>
        </w:rPr>
        <w:t xml:space="preserve"> запаса используется для определения момента времени выдачи очередного заказа.</w:t>
      </w:r>
    </w:p>
    <w:p w:rsidR="0024511B" w:rsidRPr="0000652C" w:rsidRDefault="0024511B" w:rsidP="00F06C9F">
      <w:pPr>
        <w:spacing w:line="360" w:lineRule="auto"/>
        <w:ind w:firstLine="540"/>
        <w:jc w:val="both"/>
        <w:rPr>
          <w:sz w:val="28"/>
          <w:szCs w:val="28"/>
        </w:rPr>
      </w:pPr>
      <w:r w:rsidRPr="0000652C">
        <w:rPr>
          <w:b/>
          <w:bCs/>
          <w:i/>
          <w:iCs/>
          <w:sz w:val="28"/>
          <w:szCs w:val="28"/>
        </w:rPr>
        <w:t>Текущий запас</w:t>
      </w:r>
      <w:r w:rsidRPr="0000652C">
        <w:rPr>
          <w:sz w:val="28"/>
          <w:szCs w:val="28"/>
        </w:rPr>
        <w:t xml:space="preserve"> соответствует уровню запаса в любой момент учета. Он может совпасть с максимальным желательным уровнем, пороговым уровнем или гарантийным запасом.</w:t>
      </w:r>
    </w:p>
    <w:p w:rsidR="0024511B" w:rsidRPr="0000652C" w:rsidRDefault="0024511B" w:rsidP="00F06C9F">
      <w:pPr>
        <w:spacing w:line="360" w:lineRule="auto"/>
        <w:ind w:firstLine="540"/>
        <w:jc w:val="both"/>
        <w:rPr>
          <w:sz w:val="28"/>
          <w:szCs w:val="28"/>
        </w:rPr>
      </w:pPr>
      <w:r w:rsidRPr="0000652C">
        <w:rPr>
          <w:b/>
          <w:bCs/>
          <w:i/>
          <w:iCs/>
          <w:sz w:val="28"/>
          <w:szCs w:val="28"/>
        </w:rPr>
        <w:t>Гарантийный</w:t>
      </w:r>
      <w:r w:rsidRPr="0000652C">
        <w:rPr>
          <w:sz w:val="28"/>
          <w:szCs w:val="28"/>
        </w:rPr>
        <w:t xml:space="preserve"> (или страховой) </w:t>
      </w:r>
      <w:r w:rsidRPr="0000652C">
        <w:rPr>
          <w:b/>
          <w:bCs/>
          <w:i/>
          <w:iCs/>
          <w:sz w:val="28"/>
          <w:szCs w:val="28"/>
        </w:rPr>
        <w:t>запас</w:t>
      </w:r>
      <w:r w:rsidRPr="0000652C">
        <w:rPr>
          <w:sz w:val="28"/>
          <w:szCs w:val="28"/>
        </w:rPr>
        <w:t xml:space="preserve"> предназначен для непрерывного снабжения потребителей в случае непредвиденных обстоятельств.</w:t>
      </w:r>
    </w:p>
    <w:p w:rsidR="009B2F0D" w:rsidRDefault="005B1E4E" w:rsidP="00F06C9F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9B2F0D">
        <w:rPr>
          <w:color w:val="000000"/>
          <w:sz w:val="28"/>
          <w:szCs w:val="28"/>
        </w:rPr>
        <w:t>П</w:t>
      </w:r>
      <w:r w:rsidR="00217615" w:rsidRPr="00217615">
        <w:rPr>
          <w:color w:val="000000"/>
          <w:sz w:val="28"/>
          <w:szCs w:val="28"/>
        </w:rPr>
        <w:t>о</w:t>
      </w:r>
      <w:r w:rsidR="009B2F0D">
        <w:rPr>
          <w:color w:val="000000"/>
          <w:sz w:val="28"/>
          <w:szCs w:val="28"/>
        </w:rPr>
        <w:t xml:space="preserve">д </w:t>
      </w:r>
      <w:r w:rsidR="00217615" w:rsidRPr="00217615">
        <w:rPr>
          <w:color w:val="000000"/>
          <w:sz w:val="28"/>
          <w:szCs w:val="28"/>
        </w:rPr>
        <w:t xml:space="preserve"> п</w:t>
      </w:r>
      <w:r w:rsidR="0024511B">
        <w:rPr>
          <w:color w:val="000000"/>
          <w:sz w:val="28"/>
          <w:szCs w:val="28"/>
        </w:rPr>
        <w:t>ространством</w:t>
      </w:r>
      <w:r w:rsidR="009B2F0D">
        <w:rPr>
          <w:color w:val="000000"/>
          <w:sz w:val="28"/>
          <w:szCs w:val="28"/>
        </w:rPr>
        <w:t xml:space="preserve"> склада понимают или</w:t>
      </w:r>
      <w:r w:rsidR="00217615" w:rsidRPr="00217615">
        <w:rPr>
          <w:color w:val="000000"/>
          <w:sz w:val="28"/>
          <w:szCs w:val="28"/>
        </w:rPr>
        <w:t xml:space="preserve"> объем</w:t>
      </w:r>
      <w:r w:rsidR="009B2F0D">
        <w:rPr>
          <w:color w:val="000000"/>
          <w:sz w:val="28"/>
          <w:szCs w:val="28"/>
        </w:rPr>
        <w:t>,</w:t>
      </w:r>
      <w:r w:rsidR="00217615" w:rsidRPr="00217615">
        <w:rPr>
          <w:color w:val="000000"/>
          <w:sz w:val="28"/>
          <w:szCs w:val="28"/>
        </w:rPr>
        <w:t xml:space="preserve"> или п</w:t>
      </w:r>
      <w:r>
        <w:rPr>
          <w:color w:val="000000"/>
          <w:sz w:val="28"/>
          <w:szCs w:val="28"/>
        </w:rPr>
        <w:t xml:space="preserve">лощадь (в данном случае объем), </w:t>
      </w:r>
      <w:r w:rsidR="00217615" w:rsidRPr="00217615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 xml:space="preserve">торая необходима для размещения </w:t>
      </w:r>
      <w:r w:rsidR="00217615" w:rsidRPr="00217615">
        <w:rPr>
          <w:color w:val="000000"/>
          <w:sz w:val="28"/>
          <w:szCs w:val="28"/>
        </w:rPr>
        <w:t xml:space="preserve">товара. </w:t>
      </w:r>
      <w:r w:rsidR="00217615" w:rsidRPr="0021761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</w:t>
      </w:r>
      <w:r w:rsidR="00217615" w:rsidRPr="00217615">
        <w:rPr>
          <w:color w:val="000000"/>
          <w:sz w:val="28"/>
          <w:szCs w:val="28"/>
        </w:rPr>
        <w:t>Общие затраты на хранение единицы каждого вида продукции на единицу времени определяется как сумма расходов на х</w:t>
      </w:r>
      <w:r>
        <w:rPr>
          <w:color w:val="000000"/>
          <w:sz w:val="28"/>
          <w:szCs w:val="28"/>
        </w:rPr>
        <w:t>ранение товара каждого вида):</w:t>
      </w:r>
    </w:p>
    <w:p w:rsidR="009B2F0D" w:rsidRDefault="009B2F0D" w:rsidP="00F06C9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="005B1E4E" w:rsidRPr="00810C92">
        <w:rPr>
          <w:position w:val="-32"/>
          <w:sz w:val="28"/>
          <w:szCs w:val="28"/>
          <w:lang w:val="uk-UA"/>
        </w:rPr>
        <w:object w:dxaOrig="3159" w:dyaOrig="760">
          <v:shape id="_x0000_i1027" type="#_x0000_t75" style="width:253.5pt;height:53.25pt" o:ole="">
            <v:imagedata r:id="rId9" o:title=""/>
          </v:shape>
          <o:OLEObject Type="Embed" ProgID="Equation.3" ShapeID="_x0000_i1027" DrawAspect="Content" ObjectID="_1473941355" r:id="rId10"/>
        </w:object>
      </w:r>
      <w:r w:rsidR="00217615" w:rsidRPr="00217615">
        <w:rPr>
          <w:color w:val="000000"/>
          <w:sz w:val="28"/>
          <w:szCs w:val="28"/>
        </w:rPr>
        <w:t> </w:t>
      </w:r>
      <w:r w:rsidR="004C17F6">
        <w:rPr>
          <w:color w:val="000000"/>
          <w:sz w:val="28"/>
          <w:szCs w:val="28"/>
        </w:rPr>
        <w:t xml:space="preserve">                            (1)</w:t>
      </w:r>
      <w:r w:rsidR="00217615" w:rsidRPr="00217615">
        <w:rPr>
          <w:color w:val="000000"/>
          <w:sz w:val="28"/>
          <w:szCs w:val="28"/>
        </w:rPr>
        <w:br/>
        <w:t>Необходимо минимизировать затраты на хранение, учи</w:t>
      </w:r>
      <w:r>
        <w:rPr>
          <w:color w:val="000000"/>
          <w:sz w:val="28"/>
          <w:szCs w:val="28"/>
        </w:rPr>
        <w:t>тывая следующие ограничения </w:t>
      </w:r>
      <w:r w:rsidR="007B1341">
        <w:rPr>
          <w:color w:val="000000"/>
          <w:sz w:val="28"/>
          <w:szCs w:val="28"/>
        </w:rPr>
        <w:t>:</w:t>
      </w:r>
      <w:r w:rsidR="00217615" w:rsidRPr="00217615">
        <w:rPr>
          <w:color w:val="000000"/>
          <w:sz w:val="28"/>
          <w:szCs w:val="28"/>
        </w:rPr>
        <w:t xml:space="preserve"> </w:t>
      </w:r>
    </w:p>
    <w:p w:rsidR="0042646F" w:rsidRDefault="009B2F0D" w:rsidP="00F06C9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Pr="00810C92">
        <w:rPr>
          <w:position w:val="-48"/>
          <w:sz w:val="28"/>
          <w:szCs w:val="28"/>
          <w:lang w:val="uk-UA"/>
        </w:rPr>
        <w:object w:dxaOrig="1860" w:dyaOrig="1080">
          <v:shape id="_x0000_i1028" type="#_x0000_t75" style="width:120pt;height:70.5pt" o:ole="">
            <v:imagedata r:id="rId11" o:title=""/>
          </v:shape>
          <o:OLEObject Type="Embed" ProgID="Equation.3" ShapeID="_x0000_i1028" DrawAspect="Content" ObjectID="_1473941356" r:id="rId12"/>
        </w:object>
      </w:r>
      <w:r w:rsidR="00D0205F">
        <w:rPr>
          <w:sz w:val="28"/>
          <w:szCs w:val="28"/>
          <w:lang w:val="uk-UA"/>
        </w:rPr>
        <w:t xml:space="preserve">                                           </w:t>
      </w:r>
      <w:r w:rsidR="00D0205F" w:rsidRPr="00217615">
        <w:rPr>
          <w:color w:val="000000"/>
          <w:sz w:val="28"/>
          <w:szCs w:val="28"/>
        </w:rPr>
        <w:t>(2)</w:t>
      </w:r>
      <w:r w:rsidR="00217615" w:rsidRPr="00217615">
        <w:rPr>
          <w:color w:val="000000"/>
          <w:sz w:val="28"/>
          <w:szCs w:val="28"/>
        </w:rPr>
        <w:br/>
        <w:t>  </w:t>
      </w:r>
      <w:r w:rsidR="00217615" w:rsidRPr="00217615">
        <w:rPr>
          <w:color w:val="000000"/>
          <w:sz w:val="28"/>
          <w:szCs w:val="28"/>
        </w:rPr>
        <w:br/>
      </w:r>
      <w:r w:rsidR="0042646F">
        <w:rPr>
          <w:color w:val="000000"/>
          <w:sz w:val="28"/>
          <w:szCs w:val="28"/>
        </w:rPr>
        <w:t xml:space="preserve">  </w:t>
      </w:r>
      <w:r w:rsidR="007B1341">
        <w:rPr>
          <w:color w:val="000000"/>
          <w:sz w:val="28"/>
          <w:szCs w:val="28"/>
        </w:rPr>
        <w:t xml:space="preserve"> </w:t>
      </w:r>
      <w:r w:rsidR="00217615" w:rsidRPr="00217615">
        <w:rPr>
          <w:color w:val="000000"/>
          <w:sz w:val="28"/>
          <w:szCs w:val="28"/>
        </w:rPr>
        <w:t>Первое ограничение определяет,</w:t>
      </w:r>
      <w:r w:rsidR="0042646F">
        <w:rPr>
          <w:color w:val="000000"/>
          <w:sz w:val="28"/>
          <w:szCs w:val="28"/>
        </w:rPr>
        <w:t xml:space="preserve"> что суммарное пространство для </w:t>
      </w:r>
      <w:r w:rsidR="00217615" w:rsidRPr="00217615">
        <w:rPr>
          <w:color w:val="000000"/>
          <w:sz w:val="28"/>
          <w:szCs w:val="28"/>
        </w:rPr>
        <w:t>хранения продукции всех видов товаров не должно п</w:t>
      </w:r>
      <w:r w:rsidR="0042646F">
        <w:rPr>
          <w:color w:val="000000"/>
          <w:sz w:val="28"/>
          <w:szCs w:val="28"/>
        </w:rPr>
        <w:t>ревышать пространства реального склада</w:t>
      </w:r>
      <w:r w:rsidR="00217615" w:rsidRPr="00217615">
        <w:rPr>
          <w:color w:val="000000"/>
          <w:sz w:val="28"/>
          <w:szCs w:val="28"/>
        </w:rPr>
        <w:t xml:space="preserve">. </w:t>
      </w:r>
      <w:r w:rsidR="00217615" w:rsidRPr="00217615">
        <w:rPr>
          <w:color w:val="000000"/>
          <w:sz w:val="28"/>
          <w:szCs w:val="28"/>
        </w:rPr>
        <w:br/>
      </w:r>
      <w:r w:rsidR="007B1341">
        <w:rPr>
          <w:color w:val="000000"/>
          <w:sz w:val="28"/>
          <w:szCs w:val="28"/>
        </w:rPr>
        <w:t xml:space="preserve">   </w:t>
      </w:r>
      <w:r w:rsidR="00217615" w:rsidRPr="00217615">
        <w:rPr>
          <w:color w:val="000000"/>
          <w:sz w:val="28"/>
          <w:szCs w:val="28"/>
        </w:rPr>
        <w:t>Второе ограничение (дополнительное) соответствует экономическому содержанию объема заказов, к</w:t>
      </w:r>
      <w:r w:rsidR="0042646F">
        <w:rPr>
          <w:color w:val="000000"/>
          <w:sz w:val="28"/>
          <w:szCs w:val="28"/>
        </w:rPr>
        <w:t xml:space="preserve">оторое не может быть отрицательным. </w:t>
      </w:r>
      <w:r w:rsidR="00217615" w:rsidRPr="00217615">
        <w:rPr>
          <w:color w:val="000000"/>
          <w:sz w:val="28"/>
          <w:szCs w:val="28"/>
        </w:rPr>
        <w:t>Для решения этой задачи рассчитаем оптимальный объем заказа</w:t>
      </w:r>
      <w:r w:rsidR="0042646F">
        <w:rPr>
          <w:color w:val="000000"/>
          <w:sz w:val="28"/>
          <w:szCs w:val="28"/>
        </w:rPr>
        <w:t xml:space="preserve"> без учета вместимости склада по формуле</w:t>
      </w:r>
      <w:r w:rsidR="00D0205F">
        <w:rPr>
          <w:color w:val="000000"/>
          <w:sz w:val="28"/>
          <w:szCs w:val="28"/>
        </w:rPr>
        <w:t>:</w:t>
      </w:r>
      <w:r w:rsidR="0042646F">
        <w:rPr>
          <w:color w:val="000000"/>
          <w:sz w:val="28"/>
          <w:szCs w:val="28"/>
        </w:rPr>
        <w:t xml:space="preserve"> </w:t>
      </w:r>
    </w:p>
    <w:p w:rsidR="0042646F" w:rsidRDefault="0042646F" w:rsidP="00F06C9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810C92">
        <w:rPr>
          <w:position w:val="-32"/>
          <w:sz w:val="28"/>
          <w:szCs w:val="28"/>
          <w:lang w:val="uk-UA"/>
        </w:rPr>
        <w:object w:dxaOrig="1640" w:dyaOrig="760">
          <v:shape id="_x0000_i1029" type="#_x0000_t75" style="width:108.75pt;height:51pt" o:ole="">
            <v:imagedata r:id="rId7" o:title=""/>
          </v:shape>
          <o:OLEObject Type="Embed" ProgID="Equation.3" ShapeID="_x0000_i1029" DrawAspect="Content" ObjectID="_1473941357" r:id="rId13"/>
        </w:object>
      </w:r>
      <w:r w:rsidR="00D0205F">
        <w:rPr>
          <w:sz w:val="28"/>
          <w:szCs w:val="28"/>
          <w:lang w:val="uk-UA"/>
        </w:rPr>
        <w:t xml:space="preserve">                      </w:t>
      </w:r>
      <w:r w:rsidR="00D0205F">
        <w:rPr>
          <w:color w:val="000000"/>
          <w:sz w:val="28"/>
          <w:szCs w:val="28"/>
        </w:rPr>
        <w:t>(3)</w:t>
      </w:r>
      <w:r>
        <w:rPr>
          <w:color w:val="000000"/>
          <w:sz w:val="28"/>
          <w:szCs w:val="28"/>
        </w:rPr>
        <w:br/>
        <w:t>  </w:t>
      </w:r>
      <w:r w:rsidR="00217615" w:rsidRPr="00217615">
        <w:rPr>
          <w:color w:val="000000"/>
          <w:sz w:val="28"/>
          <w:szCs w:val="28"/>
        </w:rPr>
        <w:br/>
        <w:t>Учитывая вместимость склада и вме</w:t>
      </w:r>
      <w:r>
        <w:rPr>
          <w:color w:val="000000"/>
          <w:sz w:val="28"/>
          <w:szCs w:val="28"/>
        </w:rPr>
        <w:t xml:space="preserve">стимость каждого вида продукции, </w:t>
      </w:r>
      <w:r w:rsidR="00217615" w:rsidRPr="00217615">
        <w:rPr>
          <w:color w:val="000000"/>
          <w:sz w:val="28"/>
          <w:szCs w:val="28"/>
        </w:rPr>
        <w:t>проверим с</w:t>
      </w:r>
      <w:r>
        <w:rPr>
          <w:color w:val="000000"/>
          <w:sz w:val="28"/>
          <w:szCs w:val="28"/>
        </w:rPr>
        <w:t>оответствие первому ограничению:</w:t>
      </w:r>
    </w:p>
    <w:p w:rsidR="00AE0AAB" w:rsidRDefault="00217615" w:rsidP="00F06C9F">
      <w:pPr>
        <w:spacing w:line="360" w:lineRule="auto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 xml:space="preserve"> </w:t>
      </w:r>
      <w:r w:rsidRPr="00217615">
        <w:rPr>
          <w:color w:val="000000"/>
          <w:sz w:val="28"/>
          <w:szCs w:val="28"/>
        </w:rPr>
        <w:br/>
      </w:r>
      <w:r w:rsidR="00AE0AAB">
        <w:rPr>
          <w:color w:val="000000"/>
          <w:sz w:val="28"/>
          <w:szCs w:val="28"/>
        </w:rPr>
        <w:t xml:space="preserve">                                                   </w:t>
      </w:r>
      <w:r w:rsidRPr="00217615">
        <w:rPr>
          <w:color w:val="000000"/>
          <w:sz w:val="28"/>
          <w:szCs w:val="28"/>
        </w:rPr>
        <w:t>  </w:t>
      </w:r>
      <w:r w:rsidR="00AE0AAB" w:rsidRPr="00810C92">
        <w:rPr>
          <w:position w:val="-28"/>
          <w:sz w:val="28"/>
          <w:szCs w:val="28"/>
        </w:rPr>
        <w:object w:dxaOrig="1280" w:dyaOrig="680">
          <v:shape id="_x0000_i1030" type="#_x0000_t75" style="width:90.75pt;height:48pt" o:ole="">
            <v:imagedata r:id="rId14" o:title=""/>
          </v:shape>
          <o:OLEObject Type="Embed" ProgID="Equation.3" ShapeID="_x0000_i1030" DrawAspect="Content" ObjectID="_1473941358" r:id="rId15"/>
        </w:object>
      </w:r>
      <w:r w:rsidR="00AE0AAB">
        <w:rPr>
          <w:color w:val="000000"/>
          <w:sz w:val="28"/>
          <w:szCs w:val="28"/>
        </w:rPr>
        <w:t xml:space="preserve"> </w:t>
      </w:r>
      <w:r w:rsidRPr="00217615">
        <w:rPr>
          <w:color w:val="000000"/>
          <w:sz w:val="28"/>
          <w:szCs w:val="28"/>
        </w:rPr>
        <w:t xml:space="preserve"> </w:t>
      </w:r>
      <w:r w:rsidR="00E17055">
        <w:rPr>
          <w:color w:val="000000"/>
          <w:sz w:val="28"/>
          <w:szCs w:val="28"/>
        </w:rPr>
        <w:t xml:space="preserve">                                              </w:t>
      </w:r>
      <w:r w:rsidR="00E17055" w:rsidRPr="00217615">
        <w:rPr>
          <w:color w:val="000000"/>
          <w:sz w:val="28"/>
          <w:szCs w:val="28"/>
        </w:rPr>
        <w:t>(4)</w:t>
      </w:r>
      <w:r w:rsidRPr="00217615">
        <w:rPr>
          <w:color w:val="000000"/>
          <w:sz w:val="28"/>
          <w:szCs w:val="28"/>
        </w:rPr>
        <w:br/>
        <w:t>Проверка не дала положительных результатов, значит нужно найти оптимальную стратегию</w:t>
      </w:r>
      <w:r w:rsidR="00AE0AAB">
        <w:rPr>
          <w:color w:val="000000"/>
          <w:sz w:val="28"/>
          <w:szCs w:val="28"/>
        </w:rPr>
        <w:t xml:space="preserve"> управления запасами на </w:t>
      </w:r>
      <w:r w:rsidR="00063CD2">
        <w:rPr>
          <w:color w:val="000000"/>
          <w:sz w:val="28"/>
          <w:szCs w:val="28"/>
        </w:rPr>
        <w:t>ЧП «Шека А.А.»</w:t>
      </w:r>
      <w:r w:rsidR="009B3817">
        <w:rPr>
          <w:color w:val="000000"/>
          <w:sz w:val="28"/>
          <w:szCs w:val="28"/>
        </w:rPr>
        <w:t xml:space="preserve">. </w:t>
      </w:r>
      <w:r w:rsidRPr="00217615">
        <w:rPr>
          <w:color w:val="000000"/>
          <w:sz w:val="28"/>
          <w:szCs w:val="28"/>
        </w:rPr>
        <w:t>Оптимальный объем заказа каждого вида товара определяют емко</w:t>
      </w:r>
      <w:r w:rsidR="00AE0AAB">
        <w:rPr>
          <w:color w:val="000000"/>
          <w:sz w:val="28"/>
          <w:szCs w:val="28"/>
        </w:rPr>
        <w:t>сть склада в строгом уравнении:</w:t>
      </w:r>
    </w:p>
    <w:p w:rsidR="00AE0AAB" w:rsidRDefault="00AE0AAB" w:rsidP="00F06C9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810C92">
        <w:rPr>
          <w:position w:val="-28"/>
          <w:sz w:val="28"/>
          <w:szCs w:val="28"/>
        </w:rPr>
        <w:object w:dxaOrig="1280" w:dyaOrig="680">
          <v:shape id="_x0000_i1031" type="#_x0000_t75" style="width:90.75pt;height:48pt" o:ole="">
            <v:imagedata r:id="rId16" o:title=""/>
          </v:shape>
          <o:OLEObject Type="Embed" ProgID="Equation.3" ShapeID="_x0000_i1031" DrawAspect="Content" ObjectID="_1473941359" r:id="rId17"/>
        </w:object>
      </w:r>
      <w:r w:rsidR="00E17055">
        <w:rPr>
          <w:sz w:val="28"/>
          <w:szCs w:val="28"/>
        </w:rPr>
        <w:t xml:space="preserve">                                       </w:t>
      </w:r>
      <w:r w:rsidR="00E17055">
        <w:rPr>
          <w:color w:val="000000"/>
          <w:sz w:val="28"/>
          <w:szCs w:val="28"/>
        </w:rPr>
        <w:t>(5)</w:t>
      </w:r>
      <w:r>
        <w:rPr>
          <w:color w:val="000000"/>
          <w:sz w:val="28"/>
          <w:szCs w:val="28"/>
        </w:rPr>
        <w:br/>
        <w:t xml:space="preserve">   </w:t>
      </w:r>
      <w:r w:rsidR="00217615" w:rsidRPr="00217615">
        <w:rPr>
          <w:color w:val="000000"/>
          <w:sz w:val="28"/>
          <w:szCs w:val="28"/>
        </w:rPr>
        <w:br/>
        <w:t>Для решения оптимизационных задач используют метод Лагранжа. Для этого функция Лагранжа записывает</w:t>
      </w:r>
      <w:r>
        <w:rPr>
          <w:color w:val="000000"/>
          <w:sz w:val="28"/>
          <w:szCs w:val="28"/>
        </w:rPr>
        <w:t>ся в следующем виде</w:t>
      </w:r>
      <w:r w:rsidR="00E17055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AE0AAB" w:rsidRDefault="00217615" w:rsidP="00F06C9F">
      <w:pPr>
        <w:spacing w:line="360" w:lineRule="auto"/>
        <w:jc w:val="both"/>
        <w:rPr>
          <w:sz w:val="28"/>
          <w:szCs w:val="28"/>
          <w:lang w:val="uk-UA"/>
        </w:rPr>
      </w:pPr>
      <w:r w:rsidRPr="00217615">
        <w:rPr>
          <w:color w:val="000000"/>
          <w:sz w:val="28"/>
          <w:szCs w:val="28"/>
        </w:rPr>
        <w:t xml:space="preserve"> </w:t>
      </w:r>
      <w:r w:rsidR="005579DB">
        <w:rPr>
          <w:color w:val="000000"/>
          <w:sz w:val="28"/>
          <w:szCs w:val="28"/>
        </w:rPr>
        <w:t xml:space="preserve">                           </w:t>
      </w:r>
      <w:r w:rsidR="00AE0AAB" w:rsidRPr="00810C92">
        <w:rPr>
          <w:position w:val="-32"/>
          <w:sz w:val="28"/>
          <w:szCs w:val="28"/>
          <w:lang w:val="uk-UA"/>
        </w:rPr>
        <w:object w:dxaOrig="4300" w:dyaOrig="760">
          <v:shape id="_x0000_i1032" type="#_x0000_t75" style="width:292.5pt;height:51.75pt" o:ole="">
            <v:imagedata r:id="rId18" o:title=""/>
          </v:shape>
          <o:OLEObject Type="Embed" ProgID="Equation.3" ShapeID="_x0000_i1032" DrawAspect="Content" ObjectID="_1473941360" r:id="rId19"/>
        </w:object>
      </w:r>
      <w:r w:rsidR="00E17055">
        <w:rPr>
          <w:sz w:val="28"/>
          <w:szCs w:val="28"/>
          <w:lang w:val="uk-UA"/>
        </w:rPr>
        <w:t xml:space="preserve">                 </w:t>
      </w:r>
      <w:r w:rsidR="00E17055" w:rsidRPr="00217615">
        <w:rPr>
          <w:color w:val="000000"/>
          <w:sz w:val="28"/>
          <w:szCs w:val="28"/>
        </w:rPr>
        <w:t>(6)</w:t>
      </w:r>
    </w:p>
    <w:p w:rsidR="00AE0AAB" w:rsidRDefault="00AE0AAB" w:rsidP="00F06C9F">
      <w:pPr>
        <w:spacing w:line="360" w:lineRule="auto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 xml:space="preserve">где </w:t>
      </w:r>
      <w:r w:rsidRPr="00810C92">
        <w:rPr>
          <w:position w:val="-6"/>
          <w:sz w:val="28"/>
          <w:szCs w:val="28"/>
        </w:rPr>
        <w:object w:dxaOrig="580" w:dyaOrig="279">
          <v:shape id="_x0000_i1033" type="#_x0000_t75" style="width:37.5pt;height:18pt" o:ole="">
            <v:imagedata r:id="rId20" o:title=""/>
          </v:shape>
          <o:OLEObject Type="Embed" ProgID="Equation.3" ShapeID="_x0000_i1033" DrawAspect="Content" ObjectID="_1473941361" r:id="rId21"/>
        </w:object>
      </w:r>
      <w:r w:rsidRPr="00217615">
        <w:rPr>
          <w:color w:val="000000"/>
          <w:sz w:val="28"/>
          <w:szCs w:val="28"/>
        </w:rPr>
        <w:t>множитель Лагранжа.</w:t>
      </w:r>
    </w:p>
    <w:p w:rsidR="00AE0AAB" w:rsidRDefault="00217615" w:rsidP="00F06C9F">
      <w:pPr>
        <w:spacing w:line="360" w:lineRule="auto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br/>
      </w:r>
    </w:p>
    <w:p w:rsidR="00970BBD" w:rsidRDefault="00217615" w:rsidP="00F06C9F">
      <w:pPr>
        <w:spacing w:line="360" w:lineRule="auto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Для определения оптимальных значений объемов запасов</w:t>
      </w:r>
      <w:r w:rsidR="00970BBD">
        <w:rPr>
          <w:color w:val="000000"/>
          <w:sz w:val="28"/>
          <w:szCs w:val="28"/>
        </w:rPr>
        <w:t xml:space="preserve"> необходимо вычислить производные </w:t>
      </w:r>
      <w:r w:rsidRPr="00217615">
        <w:rPr>
          <w:color w:val="000000"/>
          <w:sz w:val="28"/>
          <w:szCs w:val="28"/>
        </w:rPr>
        <w:t xml:space="preserve"> по объему заказа каждого вида товара и множитель Лагранжа и прир</w:t>
      </w:r>
      <w:r w:rsidR="00E17055">
        <w:rPr>
          <w:color w:val="000000"/>
          <w:sz w:val="28"/>
          <w:szCs w:val="28"/>
        </w:rPr>
        <w:t xml:space="preserve">авнять их к 0 </w:t>
      </w:r>
      <w:r w:rsidR="00970BBD">
        <w:rPr>
          <w:color w:val="000000"/>
          <w:sz w:val="28"/>
          <w:szCs w:val="28"/>
        </w:rPr>
        <w:t>:</w:t>
      </w:r>
    </w:p>
    <w:p w:rsidR="00970BBD" w:rsidRPr="00970BBD" w:rsidRDefault="00970BBD" w:rsidP="00F06C9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Pr="00810C92">
        <w:rPr>
          <w:position w:val="-66"/>
          <w:sz w:val="28"/>
          <w:szCs w:val="28"/>
          <w:lang w:val="uk-UA"/>
        </w:rPr>
        <w:object w:dxaOrig="2980" w:dyaOrig="1440">
          <v:shape id="_x0000_i1034" type="#_x0000_t75" style="width:207pt;height:99.75pt" o:ole="">
            <v:imagedata r:id="rId22" o:title=""/>
          </v:shape>
          <o:OLEObject Type="Embed" ProgID="Equation.3" ShapeID="_x0000_i1034" DrawAspect="Content" ObjectID="_1473941362" r:id="rId23"/>
        </w:objec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= 1, 2, n)  </w:t>
      </w:r>
      <w:r w:rsidR="00E17055">
        <w:rPr>
          <w:color w:val="000000"/>
          <w:sz w:val="28"/>
          <w:szCs w:val="28"/>
        </w:rPr>
        <w:t>(7)</w:t>
      </w:r>
    </w:p>
    <w:p w:rsidR="00970BBD" w:rsidRDefault="00217615" w:rsidP="00F06C9F">
      <w:pPr>
        <w:spacing w:line="360" w:lineRule="auto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 xml:space="preserve">Последнее уравнение означает, что условие вместимости состава должна выполняться в форме уравнений. </w:t>
      </w:r>
    </w:p>
    <w:p w:rsidR="00970BBD" w:rsidRDefault="00217615" w:rsidP="00F06C9F">
      <w:pPr>
        <w:spacing w:line="360" w:lineRule="auto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t>Из первых уравнений следует, что оптимальный объем заказа каждого тов</w:t>
      </w:r>
      <w:r w:rsidR="00970BBD">
        <w:rPr>
          <w:color w:val="000000"/>
          <w:sz w:val="28"/>
          <w:szCs w:val="28"/>
        </w:rPr>
        <w:t>ара опред</w:t>
      </w:r>
      <w:r w:rsidR="00E17055">
        <w:rPr>
          <w:color w:val="000000"/>
          <w:sz w:val="28"/>
          <w:szCs w:val="28"/>
        </w:rPr>
        <w:t xml:space="preserve">еляется по формуле </w:t>
      </w:r>
      <w:r w:rsidR="00970BBD">
        <w:rPr>
          <w:color w:val="000000"/>
          <w:sz w:val="28"/>
          <w:szCs w:val="28"/>
        </w:rPr>
        <w:t>:</w:t>
      </w:r>
    </w:p>
    <w:p w:rsidR="00970BBD" w:rsidRDefault="00970BBD" w:rsidP="00F06C9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217615" w:rsidRPr="00217615">
        <w:rPr>
          <w:color w:val="000000"/>
          <w:sz w:val="28"/>
          <w:szCs w:val="28"/>
        </w:rPr>
        <w:t xml:space="preserve"> </w:t>
      </w:r>
      <w:r w:rsidRPr="00810C92">
        <w:rPr>
          <w:position w:val="-32"/>
          <w:sz w:val="28"/>
          <w:szCs w:val="28"/>
          <w:lang w:val="uk-UA"/>
        </w:rPr>
        <w:object w:dxaOrig="1960" w:dyaOrig="760">
          <v:shape id="_x0000_i1035" type="#_x0000_t75" style="width:130.5pt;height:51pt" o:ole="">
            <v:imagedata r:id="rId24" o:title=""/>
          </v:shape>
          <o:OLEObject Type="Embed" ProgID="Equation.3" ShapeID="_x0000_i1035" DrawAspect="Content" ObjectID="_1473941363" r:id="rId25"/>
        </w:object>
      </w:r>
      <w:r w:rsidR="00E17055">
        <w:rPr>
          <w:sz w:val="28"/>
          <w:szCs w:val="28"/>
          <w:lang w:val="uk-UA"/>
        </w:rPr>
        <w:t xml:space="preserve">   (8)</w:t>
      </w:r>
      <w:r>
        <w:rPr>
          <w:color w:val="000000"/>
          <w:sz w:val="28"/>
          <w:szCs w:val="28"/>
        </w:rPr>
        <w:br/>
        <w:t xml:space="preserve">   </w:t>
      </w:r>
      <w:r w:rsidR="00217615" w:rsidRPr="00217615">
        <w:rPr>
          <w:color w:val="000000"/>
          <w:sz w:val="28"/>
          <w:szCs w:val="28"/>
        </w:rPr>
        <w:br/>
        <w:t>  </w:t>
      </w:r>
      <w:r w:rsidRPr="00810C92">
        <w:rPr>
          <w:position w:val="-12"/>
          <w:sz w:val="28"/>
          <w:szCs w:val="28"/>
          <w:lang w:val="uk-UA"/>
        </w:rPr>
        <w:object w:dxaOrig="1160" w:dyaOrig="380">
          <v:shape id="_x0000_i1036" type="#_x0000_t75" style="width:70.5pt;height:23.25pt" o:ole="">
            <v:imagedata r:id="rId26" o:title=""/>
          </v:shape>
          <o:OLEObject Type="Embed" ProgID="Equation.3" ShapeID="_x0000_i1036" DrawAspect="Content" ObjectID="_1473941364" r:id="rId27"/>
        </w:object>
      </w:r>
      <w:r w:rsidR="00217615" w:rsidRPr="00217615">
        <w:rPr>
          <w:color w:val="000000"/>
          <w:sz w:val="28"/>
          <w:szCs w:val="28"/>
        </w:rPr>
        <w:t xml:space="preserve"> - Второй множитель в знаменателе показывает вместимость склада. Оптимальный объем заказа зависит от оптимального</w:t>
      </w:r>
      <w:r w:rsidR="00785C04">
        <w:rPr>
          <w:color w:val="000000"/>
          <w:sz w:val="28"/>
          <w:szCs w:val="28"/>
        </w:rPr>
        <w:t xml:space="preserve"> значения множителя</w:t>
      </w:r>
      <w:r>
        <w:rPr>
          <w:color w:val="000000"/>
          <w:sz w:val="28"/>
          <w:szCs w:val="28"/>
        </w:rPr>
        <w:t xml:space="preserve"> Лагранжа. </w:t>
      </w:r>
    </w:p>
    <w:p w:rsidR="00970BBD" w:rsidRDefault="00217615" w:rsidP="00F06C9F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217615">
        <w:rPr>
          <w:color w:val="000000"/>
          <w:sz w:val="28"/>
          <w:szCs w:val="28"/>
        </w:rPr>
        <w:br/>
      </w:r>
      <w:r w:rsidR="008030A8">
        <w:rPr>
          <w:color w:val="000000"/>
          <w:sz w:val="28"/>
          <w:szCs w:val="28"/>
        </w:rPr>
        <w:t xml:space="preserve">     </w:t>
      </w:r>
      <w:r w:rsidRPr="00217615">
        <w:rPr>
          <w:color w:val="000000"/>
          <w:sz w:val="28"/>
          <w:szCs w:val="28"/>
        </w:rPr>
        <w:t>Для о</w:t>
      </w:r>
      <w:r w:rsidR="00970BBD">
        <w:rPr>
          <w:color w:val="000000"/>
          <w:sz w:val="28"/>
          <w:szCs w:val="28"/>
        </w:rPr>
        <w:t>пределения</w:t>
      </w:r>
      <w:r w:rsidR="00970BBD" w:rsidRPr="00810C92">
        <w:rPr>
          <w:position w:val="-6"/>
          <w:sz w:val="28"/>
          <w:szCs w:val="28"/>
        </w:rPr>
        <w:object w:dxaOrig="260" w:dyaOrig="320">
          <v:shape id="_x0000_i1037" type="#_x0000_t75" style="width:19.5pt;height:24pt" o:ole="">
            <v:imagedata r:id="rId28" o:title=""/>
          </v:shape>
          <o:OLEObject Type="Embed" ProgID="Equation.3" ShapeID="_x0000_i1037" DrawAspect="Content" ObjectID="_1473941365" r:id="rId29"/>
        </w:object>
      </w:r>
      <w:r w:rsidR="00970BBD">
        <w:rPr>
          <w:color w:val="000000"/>
          <w:sz w:val="28"/>
          <w:szCs w:val="28"/>
        </w:rPr>
        <w:t xml:space="preserve"> выполняется следующее действие:</w:t>
      </w:r>
    </w:p>
    <w:p w:rsidR="00217615" w:rsidRDefault="00217615" w:rsidP="00F06C9F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217615">
        <w:rPr>
          <w:color w:val="000000"/>
          <w:sz w:val="28"/>
          <w:szCs w:val="28"/>
        </w:rPr>
        <w:br/>
      </w:r>
      <w:r w:rsidR="008030A8">
        <w:rPr>
          <w:color w:val="000000"/>
          <w:sz w:val="28"/>
          <w:szCs w:val="28"/>
        </w:rPr>
        <w:t xml:space="preserve">     </w:t>
      </w:r>
      <w:r w:rsidRPr="00217615">
        <w:rPr>
          <w:color w:val="000000"/>
          <w:sz w:val="28"/>
          <w:szCs w:val="28"/>
        </w:rPr>
        <w:t>Так как по определению оптимального значения множитель Лагранжа не может быть положительным, так что величину множитель постепенно уменьшают на достаточно маленький размер и используют ее для определения объемов пополнения запасов</w:t>
      </w:r>
      <w:r w:rsidR="00785C04">
        <w:rPr>
          <w:color w:val="000000"/>
          <w:sz w:val="28"/>
          <w:szCs w:val="28"/>
        </w:rPr>
        <w:t>,</w:t>
      </w:r>
      <w:r w:rsidRPr="00217615">
        <w:rPr>
          <w:color w:val="000000"/>
          <w:sz w:val="28"/>
          <w:szCs w:val="28"/>
        </w:rPr>
        <w:t xml:space="preserve"> при этом контролируют ограничения по емкости склада. Размер Лагранжа будет оптимальной, когда необходимый объем склада будет равным объему состава,</w:t>
      </w:r>
      <w:r w:rsidR="00785C04">
        <w:rPr>
          <w:color w:val="000000"/>
          <w:sz w:val="28"/>
          <w:szCs w:val="28"/>
        </w:rPr>
        <w:t xml:space="preserve"> который сейчас есть (или</w:t>
      </w:r>
      <w:r w:rsidRPr="00217615">
        <w:rPr>
          <w:color w:val="000000"/>
          <w:sz w:val="28"/>
          <w:szCs w:val="28"/>
        </w:rPr>
        <w:t xml:space="preserve"> составляет </w:t>
      </w:r>
      <w:r w:rsidR="00785C04">
        <w:rPr>
          <w:color w:val="000000"/>
          <w:sz w:val="28"/>
          <w:szCs w:val="28"/>
        </w:rPr>
        <w:t xml:space="preserve">резерв </w:t>
      </w:r>
      <w:r w:rsidRPr="00217615">
        <w:rPr>
          <w:color w:val="000000"/>
          <w:sz w:val="28"/>
          <w:szCs w:val="28"/>
        </w:rPr>
        <w:t xml:space="preserve">0,1% от общей вместимости состава). </w:t>
      </w:r>
      <w:r w:rsidRPr="00217615">
        <w:rPr>
          <w:color w:val="000000"/>
          <w:sz w:val="28"/>
          <w:szCs w:val="28"/>
        </w:rPr>
        <w:br/>
      </w:r>
      <w:r w:rsidR="008030A8">
        <w:rPr>
          <w:color w:val="000000"/>
          <w:sz w:val="28"/>
          <w:szCs w:val="28"/>
        </w:rPr>
        <w:t xml:space="preserve">    </w:t>
      </w:r>
      <w:r w:rsidRPr="00217615">
        <w:rPr>
          <w:color w:val="000000"/>
          <w:sz w:val="28"/>
          <w:szCs w:val="28"/>
        </w:rPr>
        <w:t>Для решения поставленной задачи зададим инт</w:t>
      </w:r>
      <w:r w:rsidR="00920E86">
        <w:rPr>
          <w:color w:val="000000"/>
          <w:sz w:val="28"/>
          <w:szCs w:val="28"/>
        </w:rPr>
        <w:t>ервал переменных</w:t>
      </w:r>
      <w:r w:rsidR="00785C04">
        <w:rPr>
          <w:color w:val="000000"/>
          <w:sz w:val="28"/>
          <w:szCs w:val="28"/>
        </w:rPr>
        <w:t xml:space="preserve"> </w:t>
      </w:r>
      <w:r w:rsidR="00785C04" w:rsidRPr="00810C92">
        <w:rPr>
          <w:position w:val="-6"/>
          <w:sz w:val="28"/>
          <w:szCs w:val="28"/>
        </w:rPr>
        <w:object w:dxaOrig="220" w:dyaOrig="279">
          <v:shape id="_x0000_i1038" type="#_x0000_t75" style="width:15.75pt;height:20.25pt" o:ole="">
            <v:imagedata r:id="rId30" o:title=""/>
          </v:shape>
          <o:OLEObject Type="Embed" ProgID="Equation.3" ShapeID="_x0000_i1038" DrawAspect="Content" ObjectID="_1473941366" r:id="rId31"/>
        </w:object>
      </w:r>
      <w:r w:rsidR="00920E86">
        <w:rPr>
          <w:color w:val="000000"/>
          <w:sz w:val="28"/>
          <w:szCs w:val="28"/>
        </w:rPr>
        <w:t xml:space="preserve"> от 0 с шагом 0,1. </w:t>
      </w:r>
      <w:r w:rsidRPr="00217615">
        <w:rPr>
          <w:color w:val="000000"/>
          <w:sz w:val="28"/>
          <w:szCs w:val="28"/>
        </w:rPr>
        <w:t xml:space="preserve">Определим для каждого значения объем пополнения запасов каждого вида товара по формуле </w:t>
      </w:r>
      <w:r w:rsidR="00785C04">
        <w:rPr>
          <w:color w:val="000000"/>
          <w:sz w:val="28"/>
          <w:szCs w:val="28"/>
        </w:rPr>
        <w:t>(</w:t>
      </w:r>
      <w:r w:rsidRPr="00217615">
        <w:rPr>
          <w:color w:val="000000"/>
          <w:sz w:val="28"/>
          <w:szCs w:val="28"/>
        </w:rPr>
        <w:t>8</w:t>
      </w:r>
      <w:r w:rsidR="00785C04">
        <w:rPr>
          <w:color w:val="000000"/>
          <w:sz w:val="28"/>
          <w:szCs w:val="28"/>
        </w:rPr>
        <w:t>)</w:t>
      </w:r>
      <w:r w:rsidRPr="00217615">
        <w:rPr>
          <w:rFonts w:ascii="Courier New" w:hAnsi="Courier New" w:cs="Courier New"/>
          <w:color w:val="000000"/>
        </w:rPr>
        <w:t>.</w:t>
      </w:r>
    </w:p>
    <w:p w:rsidR="008030A8" w:rsidRDefault="008030A8" w:rsidP="00F06C9F">
      <w:pPr>
        <w:tabs>
          <w:tab w:val="left" w:pos="108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Используя данные таб</w:t>
      </w:r>
      <w:r w:rsidR="005C2F04">
        <w:rPr>
          <w:sz w:val="28"/>
          <w:szCs w:val="28"/>
        </w:rPr>
        <w:t>лицы 3</w:t>
      </w:r>
      <w:r>
        <w:rPr>
          <w:sz w:val="28"/>
          <w:szCs w:val="28"/>
        </w:rPr>
        <w:t xml:space="preserve"> делаем итерацию:</w:t>
      </w:r>
    </w:p>
    <w:p w:rsidR="008030A8" w:rsidRDefault="008030A8" w:rsidP="007B1341">
      <w:pPr>
        <w:jc w:val="both"/>
        <w:rPr>
          <w:rFonts w:ascii="Courier New" w:hAnsi="Courier New" w:cs="Courier New"/>
          <w:color w:val="000000"/>
        </w:rPr>
      </w:pPr>
    </w:p>
    <w:p w:rsidR="00F06C9F" w:rsidRDefault="00F06C9F" w:rsidP="005C2F04">
      <w:pPr>
        <w:jc w:val="right"/>
        <w:rPr>
          <w:color w:val="000000"/>
          <w:sz w:val="28"/>
          <w:szCs w:val="28"/>
          <w:lang w:val="en-US"/>
        </w:rPr>
      </w:pPr>
    </w:p>
    <w:p w:rsidR="00F06C9F" w:rsidRDefault="00F06C9F" w:rsidP="005C2F04">
      <w:pPr>
        <w:jc w:val="right"/>
        <w:rPr>
          <w:color w:val="000000"/>
          <w:sz w:val="28"/>
          <w:szCs w:val="28"/>
          <w:lang w:val="en-US"/>
        </w:rPr>
      </w:pPr>
    </w:p>
    <w:p w:rsidR="00F06C9F" w:rsidRDefault="00F06C9F" w:rsidP="005C2F04">
      <w:pPr>
        <w:jc w:val="right"/>
        <w:rPr>
          <w:color w:val="000000"/>
          <w:sz w:val="28"/>
          <w:szCs w:val="28"/>
          <w:lang w:val="en-US"/>
        </w:rPr>
      </w:pPr>
    </w:p>
    <w:p w:rsidR="005C2F04" w:rsidRPr="005C2F04" w:rsidRDefault="005C2F04" w:rsidP="005C2F04">
      <w:pPr>
        <w:jc w:val="right"/>
        <w:rPr>
          <w:color w:val="000000"/>
          <w:sz w:val="28"/>
          <w:szCs w:val="28"/>
        </w:rPr>
      </w:pPr>
      <w:r w:rsidRPr="005C2F04">
        <w:rPr>
          <w:color w:val="000000"/>
          <w:sz w:val="28"/>
          <w:szCs w:val="28"/>
        </w:rPr>
        <w:t>Таблица</w:t>
      </w:r>
      <w:r>
        <w:rPr>
          <w:color w:val="000000"/>
          <w:sz w:val="28"/>
          <w:szCs w:val="28"/>
        </w:rPr>
        <w:t xml:space="preserve"> 4.Итерации</w:t>
      </w:r>
    </w:p>
    <w:p w:rsidR="00C110BD" w:rsidRPr="008030A8" w:rsidRDefault="00C110BD" w:rsidP="007B1341">
      <w:pPr>
        <w:jc w:val="both"/>
        <w:rPr>
          <w:rFonts w:ascii="Courier New" w:hAnsi="Courier New" w:cs="Courier New"/>
          <w:color w:val="00000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3"/>
        <w:gridCol w:w="939"/>
        <w:gridCol w:w="939"/>
        <w:gridCol w:w="939"/>
        <w:gridCol w:w="939"/>
        <w:gridCol w:w="939"/>
        <w:gridCol w:w="939"/>
        <w:gridCol w:w="976"/>
        <w:gridCol w:w="976"/>
        <w:gridCol w:w="976"/>
        <w:gridCol w:w="939"/>
      </w:tblGrid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D8004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λ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-3,500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-3,510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-3,520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-3,530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-3,540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-3,543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-3,550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-0,735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-0,740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-0,745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20,482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20,462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20,442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20,401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20,395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20,381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30,485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30,451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30,418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1,731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1,727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1,726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1,723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1,722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2,576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2,573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2,570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1,580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1,578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1,577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1,575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1,574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1,573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1,572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2,352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2,349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2,346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5,007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5,002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4,997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4,996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4,992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7,467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7,459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7,451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1,490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2,217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2,215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2,212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5,918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5,906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5,904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8,825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8,815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8,806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7,118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7,110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7,103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7,096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7,089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7,087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7,082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10,594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10,582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10,570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26,876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26,849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26,823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26,796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26,770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26,762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26,743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40,001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39,957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39,913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9,675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9,666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9,656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9,637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9,634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9,628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14,400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14,385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14,369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62,567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62,505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62,443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62,381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62,320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62,302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62,259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93,122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93,020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92,918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145,673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145,528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145,384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145,241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145,098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145,055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144,955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216,814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216,576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216,339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6,880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6,873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6,867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6,860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6,853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6,851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6,846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10,240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10,229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10,218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4,838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4,828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4,817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4,814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7,192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7,184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11,411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11,400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11,388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11,377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11,366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11,362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11,355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16,984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16,965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16,946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22,501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22,478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22,456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22,434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22,412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22,405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22,390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33,489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33,453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33,416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5,907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5,901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5,895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5,889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5,888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5,884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8,800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8,791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8,781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2,711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2,709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4,052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4,043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12,849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12,836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12,824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12,811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12,798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12,795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12,786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19,124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19,103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19,082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16,770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16,754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16,737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16,721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16,704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16,699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16,688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24,961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24,933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24,906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2,992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2,979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2,977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4,453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4,448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4,443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24,188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24,164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24,140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24,116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24,093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24,086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24,069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36,001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35,961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35,922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10,946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10,935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10,925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10,903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10,900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10,892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16,292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16,274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16,256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18,168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18,150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18,132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18,096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18,091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18,079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27,041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27,011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26,981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1,064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1,063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1,062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1,061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1,060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1,060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1,059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1,584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1,582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1,580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7,633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7,625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7,618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7,610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7,603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7,600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7,595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11,360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11,348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11,335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2,430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2,422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3,620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3,616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3,613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2,430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2,422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3,620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3,616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3,613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17,006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16,989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16,973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16,956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16,939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16,934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16,923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25,312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25,284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25,256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35,807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35,771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35,736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35,701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35,665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35,655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35,630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53,293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53,235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53,177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у30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1,972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1,970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Pr="000A70D8" w:rsidRDefault="00A63696">
            <w:pPr>
              <w:jc w:val="center"/>
              <w:rPr>
                <w:rFonts w:ascii="Arial CYR" w:hAnsi="Arial CYR" w:cs="Arial CYR"/>
                <w:sz w:val="20"/>
                <w:szCs w:val="20"/>
                <w:highlight w:val="lightGray"/>
              </w:rPr>
            </w:pPr>
            <w:r w:rsidRPr="000A70D8">
              <w:rPr>
                <w:rFonts w:ascii="Arial CYR" w:hAnsi="Arial CYR" w:cs="Arial CYR"/>
                <w:sz w:val="20"/>
                <w:szCs w:val="20"/>
                <w:highlight w:val="lightGray"/>
              </w:rPr>
              <w:t>1,963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2,935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2,931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2,928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 y1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6,145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6,139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6,132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6,126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6,119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6,114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9,145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9,135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9,125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а2y2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0,865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0,865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0,864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0,863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0,862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0,862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0,861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а3 y3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0,943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1,411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1,409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1,408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а4 y4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0,999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0,999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0,998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1,493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1,492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1,490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а5y5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0,446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0,446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0,446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0,445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0,445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0,445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0,665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0,664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0,664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а6 y6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1,186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1,184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1,182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1,181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1,181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1,180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1,765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1,763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1,761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а7 y7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3,274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3,271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3,268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3,264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3,261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3,260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4,873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4,868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4,862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а8y8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10,750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10,740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10,718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10,708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10,705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10,697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16,000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15,983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15,965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а9 y9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3,870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3,866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3,862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3,859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3,855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3,854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3,851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5,760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5,754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5,748</w:t>
            </w:r>
          </w:p>
        </w:tc>
      </w:tr>
      <w:tr w:rsidR="00A63696">
        <w:trPr>
          <w:trHeight w:val="191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а10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6,257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6,250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6,238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6,232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6,230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6,226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9,312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9,302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9,292</w:t>
            </w:r>
          </w:p>
        </w:tc>
      </w:tr>
      <w:tr w:rsidR="00A63696">
        <w:trPr>
          <w:trHeight w:val="2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а11y11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2,908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2,905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2,902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2,901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2,899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4,336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4,332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4,327</w:t>
            </w:r>
          </w:p>
        </w:tc>
      </w:tr>
      <w:tr w:rsidR="00A63696">
        <w:trPr>
          <w:trHeight w:val="407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а12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2,752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2,749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2,741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2,740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2,739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4,096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4,092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4,087</w:t>
            </w:r>
          </w:p>
        </w:tc>
      </w:tr>
      <w:tr w:rsidR="00A63696">
        <w:trPr>
          <w:trHeight w:val="399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а13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1,935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1,931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1,927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1,927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1,926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2,880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2,877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2,874</w:t>
            </w:r>
          </w:p>
        </w:tc>
      </w:tr>
      <w:tr w:rsidR="00A63696">
        <w:trPr>
          <w:trHeight w:val="269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а14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6,840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6,826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6,817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6,813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10,190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10,179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10,168</w:t>
            </w:r>
          </w:p>
        </w:tc>
      </w:tr>
      <w:tr w:rsidR="00A63696">
        <w:trPr>
          <w:trHeight w:val="347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а15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4,500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4,496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4,491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4,487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4,482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4,481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4,478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6,698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6,691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6,683</w:t>
            </w:r>
          </w:p>
        </w:tc>
      </w:tr>
      <w:tr w:rsidR="00A63696">
        <w:trPr>
          <w:trHeight w:val="232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а16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2,365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2,363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2,360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2,358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2,356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2,355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2,353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3,520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3,516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3,512</w:t>
            </w:r>
          </w:p>
        </w:tc>
      </w:tr>
      <w:tr w:rsidR="00A63696">
        <w:trPr>
          <w:trHeight w:val="296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а17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1,334</w:t>
            </w:r>
          </w:p>
        </w:tc>
      </w:tr>
      <w:tr w:rsidR="00A63696">
        <w:trPr>
          <w:trHeight w:val="372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а18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0,895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1,336</w:t>
            </w:r>
          </w:p>
        </w:tc>
      </w:tr>
      <w:tr w:rsidR="00A63696">
        <w:trPr>
          <w:trHeight w:val="353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а19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y19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6,708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6,702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6,695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6,688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6,682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6,680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6,675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9,984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9,973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9,962</w:t>
            </w:r>
          </w:p>
        </w:tc>
      </w:tr>
      <w:tr w:rsidR="00A63696">
        <w:trPr>
          <w:trHeight w:val="33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а20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2,992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2,980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2,979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2,977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4,453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4,448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4,443</w:t>
            </w:r>
          </w:p>
        </w:tc>
      </w:tr>
      <w:tr w:rsidR="00A63696">
        <w:trPr>
          <w:trHeight w:val="360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а21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9,675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9,666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9,656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9,637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9,634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9,628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14,400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14,385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14,369</w:t>
            </w:r>
          </w:p>
        </w:tc>
      </w:tr>
      <w:tr w:rsidR="00A63696">
        <w:trPr>
          <w:trHeight w:val="35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а22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2,189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2,187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2,183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2,181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2,180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2,178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3,251</w:t>
            </w:r>
          </w:p>
        </w:tc>
      </w:tr>
      <w:tr w:rsidR="00A63696">
        <w:trPr>
          <w:trHeight w:val="338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а23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7,267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7,260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7,253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7,246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7,239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7,236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7,231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10,816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10,804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10,793</w:t>
            </w:r>
          </w:p>
        </w:tc>
      </w:tr>
      <w:tr w:rsidR="00A63696">
        <w:trPr>
          <w:trHeight w:val="347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а24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0,851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0,851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0,850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0,849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0,848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0,848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0,847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1,267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1,266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1,264</w:t>
            </w:r>
          </w:p>
        </w:tc>
      </w:tr>
      <w:tr w:rsidR="00A63696">
        <w:trPr>
          <w:trHeight w:val="357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а25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3,053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3,050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3,041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3,040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3,038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4,544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4,539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4,534</w:t>
            </w:r>
          </w:p>
        </w:tc>
      </w:tr>
      <w:tr w:rsidR="00A63696">
        <w:trPr>
          <w:trHeight w:val="354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а26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0,181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0,181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0,181</w:t>
            </w:r>
          </w:p>
        </w:tc>
      </w:tr>
      <w:tr w:rsidR="00A63696">
        <w:trPr>
          <w:trHeight w:val="349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а27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0,724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0,723</w:t>
            </w:r>
          </w:p>
        </w:tc>
      </w:tr>
      <w:tr w:rsidR="00A63696">
        <w:trPr>
          <w:trHeight w:val="345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а28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5,102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5,097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5,092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5,087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5,082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5,080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5,077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7,593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7,585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7,577</w:t>
            </w:r>
          </w:p>
        </w:tc>
      </w:tr>
      <w:tr w:rsidR="00A63696">
        <w:trPr>
          <w:trHeight w:val="356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а29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2,148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2,146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2,142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2,140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2,139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2,138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3,198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3,194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3,191</w:t>
            </w:r>
          </w:p>
        </w:tc>
      </w:tr>
      <w:tr w:rsidR="00A63696">
        <w:trPr>
          <w:trHeight w:val="351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F55665" w:rsidP="00F5566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а30</w:t>
            </w:r>
            <w:r w:rsidR="00A63696">
              <w:rPr>
                <w:rFonts w:ascii="Arial CYR" w:hAnsi="Arial CYR" w:cs="Arial CYR"/>
                <w:sz w:val="20"/>
                <w:szCs w:val="20"/>
              </w:rPr>
              <w:t>y30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1,972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1,970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1,962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2,935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2,931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2,928</w:t>
            </w:r>
          </w:p>
        </w:tc>
      </w:tr>
      <w:tr w:rsidR="00A63696">
        <w:trPr>
          <w:trHeight w:val="480"/>
        </w:trPr>
        <w:tc>
          <w:tcPr>
            <w:tcW w:w="873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Sаi yi - A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0,223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0,124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0,025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-0,004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-0,073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49,464</w:t>
            </w:r>
          </w:p>
        </w:tc>
        <w:tc>
          <w:tcPr>
            <w:tcW w:w="976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49,300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A63696" w:rsidRDefault="00A636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49,137</w:t>
            </w:r>
          </w:p>
        </w:tc>
      </w:tr>
    </w:tbl>
    <w:p w:rsidR="008030A8" w:rsidRDefault="008030A8" w:rsidP="00DE2E0A">
      <w:pPr>
        <w:jc w:val="center"/>
        <w:rPr>
          <w:b/>
          <w:sz w:val="28"/>
          <w:szCs w:val="28"/>
        </w:rPr>
      </w:pPr>
    </w:p>
    <w:p w:rsidR="008030A8" w:rsidRDefault="008030A8" w:rsidP="00DE2E0A">
      <w:pPr>
        <w:jc w:val="center"/>
        <w:rPr>
          <w:b/>
          <w:sz w:val="28"/>
          <w:szCs w:val="28"/>
        </w:rPr>
      </w:pPr>
    </w:p>
    <w:p w:rsidR="008030A8" w:rsidRDefault="00624BC0" w:rsidP="00F06C9F">
      <w:pPr>
        <w:spacing w:line="360" w:lineRule="auto"/>
        <w:jc w:val="both"/>
        <w:rPr>
          <w:b/>
          <w:sz w:val="28"/>
          <w:szCs w:val="28"/>
        </w:rPr>
      </w:pPr>
      <w:r w:rsidRPr="00EF19CB">
        <w:rPr>
          <w:b/>
          <w:sz w:val="28"/>
          <w:szCs w:val="28"/>
        </w:rPr>
        <w:t xml:space="preserve">            </w:t>
      </w:r>
      <w:r w:rsidRPr="00EF19CB">
        <w:rPr>
          <w:sz w:val="28"/>
          <w:szCs w:val="28"/>
        </w:rPr>
        <w:t>После проведения итерации</w:t>
      </w:r>
      <w:r w:rsidRPr="00EF19CB">
        <w:rPr>
          <w:b/>
          <w:sz w:val="28"/>
          <w:szCs w:val="28"/>
        </w:rPr>
        <w:t xml:space="preserve"> </w:t>
      </w:r>
      <w:r w:rsidRPr="00EF19CB">
        <w:rPr>
          <w:sz w:val="28"/>
          <w:szCs w:val="28"/>
        </w:rPr>
        <w:t>принимаем оптимальное значение λ р</w:t>
      </w:r>
      <w:r w:rsidR="000A70D8">
        <w:rPr>
          <w:sz w:val="28"/>
          <w:szCs w:val="28"/>
        </w:rPr>
        <w:t>авным -3,575</w:t>
      </w:r>
      <w:r w:rsidRPr="00EF19CB">
        <w:rPr>
          <w:sz w:val="28"/>
          <w:szCs w:val="28"/>
        </w:rPr>
        <w:t xml:space="preserve">, т.к. резерв имеющейся площади склада значительно превышает необходимое пространство для хранения товаров. </w:t>
      </w:r>
      <w:r>
        <w:rPr>
          <w:sz w:val="28"/>
          <w:szCs w:val="28"/>
        </w:rPr>
        <w:t xml:space="preserve">Используя </w:t>
      </w:r>
      <w:r w:rsidRPr="00EF19CB">
        <w:rPr>
          <w:sz w:val="28"/>
          <w:szCs w:val="28"/>
        </w:rPr>
        <w:t>оптимальные значения уi (объём пополнения запасов)</w:t>
      </w:r>
      <w:r>
        <w:rPr>
          <w:sz w:val="28"/>
          <w:szCs w:val="28"/>
        </w:rPr>
        <w:t xml:space="preserve">, находящиеся </w:t>
      </w:r>
      <w:r w:rsidRPr="00EF19CB">
        <w:rPr>
          <w:sz w:val="28"/>
          <w:szCs w:val="28"/>
        </w:rPr>
        <w:t xml:space="preserve">в выделенном </w:t>
      </w:r>
      <w:r>
        <w:rPr>
          <w:sz w:val="28"/>
          <w:szCs w:val="28"/>
        </w:rPr>
        <w:t>столбце, определяем остальные характеристики системы управления запасами, с помощью классической модели</w:t>
      </w:r>
      <w:r w:rsidR="005C2F04">
        <w:rPr>
          <w:sz w:val="28"/>
          <w:szCs w:val="28"/>
        </w:rPr>
        <w:t>.</w:t>
      </w:r>
    </w:p>
    <w:p w:rsidR="005C2F04" w:rsidRDefault="005C2F04" w:rsidP="00DE2E0A">
      <w:pPr>
        <w:jc w:val="center"/>
        <w:rPr>
          <w:sz w:val="28"/>
          <w:szCs w:val="28"/>
        </w:rPr>
      </w:pPr>
    </w:p>
    <w:p w:rsidR="008030A8" w:rsidRPr="005C2F04" w:rsidRDefault="005C2F04" w:rsidP="00DE2E0A">
      <w:pPr>
        <w:jc w:val="center"/>
        <w:rPr>
          <w:sz w:val="28"/>
          <w:szCs w:val="28"/>
        </w:rPr>
      </w:pPr>
      <w:r w:rsidRPr="005C2F04">
        <w:rPr>
          <w:sz w:val="28"/>
          <w:szCs w:val="28"/>
        </w:rPr>
        <w:t xml:space="preserve">Таблица 5. </w:t>
      </w:r>
      <w:r>
        <w:rPr>
          <w:sz w:val="28"/>
          <w:szCs w:val="28"/>
        </w:rPr>
        <w:t>Оптимизированные характеристики системы управления запасами</w:t>
      </w:r>
    </w:p>
    <w:tbl>
      <w:tblPr>
        <w:tblW w:w="6840" w:type="dxa"/>
        <w:tblInd w:w="1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  <w:gridCol w:w="939"/>
        <w:gridCol w:w="846"/>
        <w:gridCol w:w="900"/>
        <w:gridCol w:w="900"/>
        <w:gridCol w:w="939"/>
        <w:gridCol w:w="1401"/>
      </w:tblGrid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 товара, i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Yi</w:t>
            </w:r>
            <w:r w:rsidR="00D17EDC">
              <w:rPr>
                <w:rFonts w:ascii="Arial CYR" w:hAnsi="Arial CYR" w:cs="Arial CYR"/>
                <w:sz w:val="20"/>
                <w:szCs w:val="20"/>
              </w:rPr>
              <w:t>*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Ti*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Tbi*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Ybi*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Zi</w:t>
            </w:r>
          </w:p>
        </w:tc>
        <w:tc>
          <w:tcPr>
            <w:tcW w:w="1401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20,395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40,527</w:t>
            </w:r>
          </w:p>
        </w:tc>
        <w:tc>
          <w:tcPr>
            <w:tcW w:w="1401" w:type="dxa"/>
            <w:vMerge w:val="restart"/>
            <w:shd w:val="clear" w:color="auto" w:fill="auto"/>
            <w:noWrap/>
            <w:vAlign w:val="center"/>
          </w:tcPr>
          <w:p w:rsidR="00624BC0" w:rsidRDefault="00624BC0" w:rsidP="00624BC0">
            <w:pPr>
              <w:ind w:left="-648" w:firstLine="648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784,879</w:t>
            </w: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1,723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1,149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5,708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3,000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1,573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1,049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6,252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4,000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4,996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0,367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6,618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5,000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2,947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6,000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5,904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7,821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7,000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7,087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1,198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21,594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8,000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26,762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2,778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70,903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9,000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9,634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25,525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10,000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62,302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2,569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41,266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11,000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145,055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5,745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3,367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19,216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12,000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6,851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0,711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18,151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13,000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4,817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12,763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14,000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11,362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1,049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1,444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45,156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15,000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22,405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1,644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29,681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16,000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5,888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0,611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15,599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17,000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2,711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1,414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5,925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18,000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12,795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3,071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0,556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5,932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19,000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16,699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44,244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20,000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2,979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0,812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19,731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21,000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24,086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63,813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22,000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10,900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14,439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23,000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18,091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1,878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47,931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24,000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1,060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0,908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0,156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5,615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25,000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7,600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20,137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26,000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2,422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0,802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27,000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2,422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1,267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125,759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28,000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16,934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1,522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33,650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29,000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35,655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14,170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4BC0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:rsidR="00624BC0" w:rsidRPr="008C5153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 w:rsidRPr="008C5153">
              <w:rPr>
                <w:rFonts w:ascii="Arial CYR" w:hAnsi="Arial CYR" w:cs="Arial CYR"/>
                <w:color w:val="FF0000"/>
                <w:sz w:val="20"/>
                <w:szCs w:val="20"/>
              </w:rPr>
              <w:t>30,000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1,963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0,812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0,322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624BC0" w:rsidRDefault="00624BC0" w:rsidP="00624BC0">
            <w:pPr>
              <w:ind w:left="-648" w:firstLine="648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13,005</w:t>
            </w:r>
          </w:p>
        </w:tc>
        <w:tc>
          <w:tcPr>
            <w:tcW w:w="1401" w:type="dxa"/>
            <w:vMerge/>
            <w:vAlign w:val="center"/>
          </w:tcPr>
          <w:p w:rsidR="00624BC0" w:rsidRDefault="00624BC0" w:rsidP="00624BC0">
            <w:pPr>
              <w:ind w:left="-648" w:firstLine="648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8030A8" w:rsidRDefault="008030A8" w:rsidP="00DE2E0A">
      <w:pPr>
        <w:jc w:val="center"/>
        <w:rPr>
          <w:b/>
          <w:sz w:val="28"/>
          <w:szCs w:val="28"/>
        </w:rPr>
      </w:pPr>
    </w:p>
    <w:p w:rsidR="008030A8" w:rsidRDefault="008030A8" w:rsidP="00DE2E0A">
      <w:pPr>
        <w:jc w:val="center"/>
        <w:rPr>
          <w:b/>
          <w:sz w:val="28"/>
          <w:szCs w:val="28"/>
        </w:rPr>
      </w:pPr>
    </w:p>
    <w:p w:rsidR="008030A8" w:rsidRDefault="008030A8" w:rsidP="00DE2E0A">
      <w:pPr>
        <w:jc w:val="center"/>
        <w:rPr>
          <w:b/>
          <w:sz w:val="28"/>
          <w:szCs w:val="28"/>
        </w:rPr>
      </w:pPr>
    </w:p>
    <w:p w:rsidR="00D23F04" w:rsidRDefault="00D23F04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A0115B" w:rsidRDefault="00A0115B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521B56" w:rsidRDefault="00521B56" w:rsidP="00DE2E0A">
      <w:pPr>
        <w:jc w:val="center"/>
        <w:rPr>
          <w:b/>
          <w:sz w:val="28"/>
          <w:szCs w:val="28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F06C9F" w:rsidRDefault="00F06C9F" w:rsidP="00DE2E0A">
      <w:pPr>
        <w:jc w:val="center"/>
        <w:rPr>
          <w:b/>
          <w:sz w:val="28"/>
          <w:szCs w:val="28"/>
          <w:lang w:val="en-US"/>
        </w:rPr>
      </w:pPr>
    </w:p>
    <w:p w:rsidR="00DE2E0A" w:rsidRPr="000D079F" w:rsidRDefault="00DE2E0A" w:rsidP="00F06C9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0D079F">
        <w:rPr>
          <w:b/>
          <w:sz w:val="28"/>
          <w:szCs w:val="28"/>
        </w:rPr>
        <w:t>Раздел 4. Сравнительный анализ существующей и оптимальной системы управления запасами</w:t>
      </w:r>
    </w:p>
    <w:p w:rsidR="00D23F04" w:rsidRDefault="00D23F04" w:rsidP="00F06C9F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данном случае между существующей и оптимальной системами управления </w:t>
      </w:r>
      <w:r w:rsidR="007F7914">
        <w:rPr>
          <w:sz w:val="28"/>
          <w:szCs w:val="28"/>
          <w:lang w:val="uk-UA"/>
        </w:rPr>
        <w:t>запасами имеется большая разница</w:t>
      </w:r>
      <w:r>
        <w:rPr>
          <w:sz w:val="28"/>
          <w:szCs w:val="28"/>
          <w:lang w:val="uk-UA"/>
        </w:rPr>
        <w:t xml:space="preserve">, так как </w:t>
      </w:r>
      <w:r w:rsidRPr="00EF19CB">
        <w:rPr>
          <w:sz w:val="28"/>
          <w:szCs w:val="28"/>
        </w:rPr>
        <w:t xml:space="preserve">резерв имеющейся площади склада значительно превышает необходимое пространство для хранения товаров. </w:t>
      </w:r>
      <w:r>
        <w:rPr>
          <w:sz w:val="28"/>
          <w:szCs w:val="28"/>
          <w:lang w:val="uk-UA"/>
        </w:rPr>
        <w:t xml:space="preserve"> </w:t>
      </w:r>
    </w:p>
    <w:p w:rsidR="005C2F04" w:rsidRPr="00A0115B" w:rsidRDefault="00D23F04" w:rsidP="00F06C9F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выполнении сравнения основных параметров существующей и оптимальной систем управления учитывают: объём заказа ( </w:t>
      </w:r>
      <w:r w:rsidRPr="00184F15">
        <w:rPr>
          <w:rFonts w:ascii="Arial" w:hAnsi="Arial" w:cs="Arial"/>
          <w:sz w:val="28"/>
          <w:szCs w:val="28"/>
        </w:rPr>
        <w:t>Y</w:t>
      </w:r>
      <w:r w:rsidRPr="004B2DE6">
        <w:rPr>
          <w:rFonts w:ascii="Arial" w:hAnsi="Arial" w:cs="Arial"/>
          <w:sz w:val="28"/>
          <w:szCs w:val="28"/>
          <w:vertAlign w:val="subscript"/>
        </w:rPr>
        <w:t>i</w:t>
      </w:r>
      <w:r>
        <w:rPr>
          <w:rFonts w:ascii="Arial" w:hAnsi="Arial" w:cs="Arial"/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uk-UA"/>
        </w:rPr>
        <w:t xml:space="preserve">), длительность цикла расходования запасов ( </w:t>
      </w:r>
      <w:r w:rsidRPr="00184F15">
        <w:rPr>
          <w:rFonts w:ascii="Arial" w:hAnsi="Arial" w:cs="Arial"/>
          <w:sz w:val="28"/>
          <w:szCs w:val="28"/>
        </w:rPr>
        <w:t>T</w:t>
      </w:r>
      <w:r w:rsidRPr="004B2DE6">
        <w:rPr>
          <w:rFonts w:ascii="Arial" w:hAnsi="Arial" w:cs="Arial"/>
          <w:sz w:val="28"/>
          <w:szCs w:val="28"/>
          <w:vertAlign w:val="subscript"/>
        </w:rPr>
        <w:t>i</w:t>
      </w:r>
      <w:r>
        <w:rPr>
          <w:rFonts w:ascii="Arial" w:hAnsi="Arial" w:cs="Arial"/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uk-UA"/>
        </w:rPr>
        <w:t>), время возобновления заказа (</w:t>
      </w:r>
      <w:r w:rsidRPr="00184F15">
        <w:rPr>
          <w:rFonts w:ascii="Arial" w:hAnsi="Arial" w:cs="Arial"/>
          <w:sz w:val="28"/>
          <w:szCs w:val="28"/>
        </w:rPr>
        <w:t>Tb</w:t>
      </w:r>
      <w:r w:rsidRPr="004B2DE6">
        <w:rPr>
          <w:rFonts w:ascii="Arial" w:hAnsi="Arial" w:cs="Arial"/>
          <w:sz w:val="28"/>
          <w:szCs w:val="28"/>
          <w:vertAlign w:val="subscript"/>
        </w:rPr>
        <w:t>i</w:t>
      </w:r>
      <w:r>
        <w:rPr>
          <w:sz w:val="28"/>
          <w:szCs w:val="28"/>
          <w:lang w:val="uk-UA"/>
        </w:rPr>
        <w:t>),  уровень возобновления запасов (</w:t>
      </w:r>
      <w:r w:rsidRPr="00184F15">
        <w:rPr>
          <w:rFonts w:ascii="Arial" w:hAnsi="Arial" w:cs="Arial"/>
          <w:sz w:val="28"/>
          <w:szCs w:val="28"/>
        </w:rPr>
        <w:t>Yb</w:t>
      </w:r>
      <w:r w:rsidRPr="004B2DE6">
        <w:rPr>
          <w:rFonts w:ascii="Arial" w:hAnsi="Arial" w:cs="Arial"/>
          <w:sz w:val="28"/>
          <w:szCs w:val="28"/>
          <w:vertAlign w:val="subscript"/>
        </w:rPr>
        <w:t>i</w:t>
      </w:r>
      <w:r w:rsidR="00A0115B">
        <w:rPr>
          <w:sz w:val="28"/>
          <w:szCs w:val="28"/>
          <w:lang w:val="uk-UA"/>
        </w:rPr>
        <w:t xml:space="preserve">), сумарные затраты за </w:t>
      </w:r>
      <w:r>
        <w:rPr>
          <w:sz w:val="28"/>
          <w:szCs w:val="28"/>
          <w:lang w:val="uk-UA"/>
        </w:rPr>
        <w:t xml:space="preserve">единицу времени на обслуживание запаса ( </w:t>
      </w:r>
      <w:r w:rsidRPr="00184F15">
        <w:rPr>
          <w:rFonts w:ascii="Arial" w:hAnsi="Arial" w:cs="Arial"/>
          <w:sz w:val="28"/>
          <w:szCs w:val="28"/>
        </w:rPr>
        <w:t>Z</w:t>
      </w:r>
      <w:r w:rsidRPr="004B2DE6">
        <w:rPr>
          <w:rFonts w:ascii="Arial" w:hAnsi="Arial" w:cs="Arial"/>
          <w:sz w:val="28"/>
          <w:szCs w:val="28"/>
          <w:vertAlign w:val="subscript"/>
        </w:rPr>
        <w:t>i</w:t>
      </w:r>
      <w:r>
        <w:rPr>
          <w:rFonts w:ascii="Arial" w:hAnsi="Arial" w:cs="Arial"/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uk-UA"/>
        </w:rPr>
        <w:t>).</w:t>
      </w:r>
    </w:p>
    <w:p w:rsidR="00A0115B" w:rsidRDefault="00A0115B" w:rsidP="005C2F04">
      <w:pPr>
        <w:jc w:val="center"/>
        <w:outlineLvl w:val="0"/>
        <w:rPr>
          <w:b/>
          <w:sz w:val="28"/>
          <w:szCs w:val="28"/>
        </w:rPr>
      </w:pPr>
    </w:p>
    <w:p w:rsidR="00A0115B" w:rsidRDefault="00A0115B" w:rsidP="005C2F04">
      <w:pPr>
        <w:jc w:val="center"/>
        <w:outlineLvl w:val="0"/>
        <w:rPr>
          <w:b/>
          <w:sz w:val="28"/>
          <w:szCs w:val="28"/>
        </w:rPr>
      </w:pPr>
    </w:p>
    <w:p w:rsidR="005C2F04" w:rsidRDefault="005C2F04" w:rsidP="005C2F0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Сравнительная характеристика систем </w:t>
      </w:r>
    </w:p>
    <w:p w:rsidR="005C2F04" w:rsidRDefault="005C2F04" w:rsidP="002F608A">
      <w:pPr>
        <w:jc w:val="center"/>
        <w:outlineLvl w:val="0"/>
        <w:rPr>
          <w:b/>
          <w:sz w:val="28"/>
          <w:szCs w:val="28"/>
        </w:rPr>
      </w:pPr>
    </w:p>
    <w:tbl>
      <w:tblPr>
        <w:tblW w:w="113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826"/>
        <w:gridCol w:w="604"/>
        <w:gridCol w:w="936"/>
        <w:gridCol w:w="715"/>
        <w:gridCol w:w="826"/>
        <w:gridCol w:w="659"/>
        <w:gridCol w:w="236"/>
        <w:gridCol w:w="912"/>
        <w:gridCol w:w="936"/>
        <w:gridCol w:w="715"/>
        <w:gridCol w:w="715"/>
        <w:gridCol w:w="715"/>
        <w:gridCol w:w="936"/>
        <w:gridCol w:w="826"/>
      </w:tblGrid>
      <w:tr w:rsidR="00875003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DF67D6" w:rsidRDefault="00DF67D6" w:rsidP="00DF67D6">
            <w:pPr>
              <w:ind w:left="-235" w:firstLine="114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875003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</w:t>
            </w:r>
          </w:p>
          <w:p w:rsidR="00875003" w:rsidRDefault="00DF67D6" w:rsidP="00DF67D6">
            <w:pPr>
              <w:ind w:left="-235" w:firstLine="114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875003">
              <w:rPr>
                <w:rFonts w:ascii="Arial CYR" w:hAnsi="Arial CYR" w:cs="Arial CYR"/>
                <w:sz w:val="20"/>
                <w:szCs w:val="20"/>
              </w:rPr>
              <w:t>товара,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875003" w:rsidRDefault="00875003" w:rsidP="00D23F04">
            <w:pPr>
              <w:ind w:left="-303" w:firstLine="303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Yi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Ti*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Tbi*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Ybi*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Zi</w:t>
            </w:r>
          </w:p>
        </w:tc>
        <w:tc>
          <w:tcPr>
            <w:tcW w:w="661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5003" w:rsidRDefault="00875003" w:rsidP="008750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 товара,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Yi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Ti*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Tbi*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Ybi*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Zi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875003" w:rsidRDefault="008750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Z</w:t>
            </w: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3,4375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1,833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186,12</w:t>
            </w:r>
          </w:p>
        </w:tc>
        <w:tc>
          <w:tcPr>
            <w:tcW w:w="661" w:type="dxa"/>
            <w:vMerge w:val="restart"/>
            <w:shd w:val="clear" w:color="auto" w:fill="auto"/>
            <w:noWrap/>
            <w:vAlign w:val="center"/>
          </w:tcPr>
          <w:p w:rsidR="00E06891" w:rsidRDefault="00E068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3354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06891" w:rsidRDefault="00E068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20,395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40,527</w:t>
            </w:r>
          </w:p>
        </w:tc>
        <w:tc>
          <w:tcPr>
            <w:tcW w:w="828" w:type="dxa"/>
            <w:vMerge w:val="restart"/>
            <w:shd w:val="clear" w:color="auto" w:fill="auto"/>
            <w:noWrap/>
            <w:vAlign w:val="center"/>
          </w:tcPr>
          <w:p w:rsidR="00E06891" w:rsidRDefault="00E0689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784,87</w:t>
            </w: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20,42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1,723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1,149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5,708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20,478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1,573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1,049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6,252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0,6875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0,367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37,119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4,996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0,367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6,618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13,536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2,947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0,8125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0,433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43,868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5,904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7,821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1,4792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80,454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7,087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1,198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21,594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5,2083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2,778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282,81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26,762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2,778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70,903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101,81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9,634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25,525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6,0625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3,233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326,39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62,302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2,569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41,266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6,3125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3,367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339,07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145,055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5,745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3,367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19,216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1,3333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0,711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72,399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6,851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0,711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18,151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0,9375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50,906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4,817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12,763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2,7083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1,444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147,89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11,362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1,049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1,444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45,156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3,0833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1,644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166,47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22,405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1,644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29,681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1,1458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0,611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62,218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5,888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0,611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15,599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0,4792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0,256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25,967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2,711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1,414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5,925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1,0417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0,556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56,032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12,795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3,071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0,556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5,932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3,25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1,733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176,47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16,699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44,244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0,9167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50,621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2,979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0,812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0,489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19,731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4,6875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254,53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24,086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2,500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63,813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80,987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10,900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1,817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0,800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14,439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3,5208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1,878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191,18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18,091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1,878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47,931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0,2917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0,156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16,017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1,060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0,908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0,156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5,615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1,4792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80,318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7,600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1,285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0,789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20,137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0,1667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0,089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8,96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2,422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0,089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0,802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2,375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1,267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128,23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2,422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1,267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125,759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2,8542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1,522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154,54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16,934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1,483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1,522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33,650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2,6875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1,433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144,52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35,655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3,317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1,433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14,170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06891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0,6042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0,25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0,322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33,364</w:t>
            </w:r>
          </w:p>
        </w:tc>
        <w:tc>
          <w:tcPr>
            <w:tcW w:w="661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noWrap/>
            <w:vAlign w:val="bottom"/>
          </w:tcPr>
          <w:p w:rsidR="00E06891" w:rsidRDefault="00E06891" w:rsidP="00F8402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1,963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0,812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0,133</w:t>
            </w:r>
          </w:p>
        </w:tc>
        <w:tc>
          <w:tcPr>
            <w:tcW w:w="717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0,322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E06891" w:rsidRDefault="00E0689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13,005</w:t>
            </w:r>
          </w:p>
        </w:tc>
        <w:tc>
          <w:tcPr>
            <w:tcW w:w="828" w:type="dxa"/>
            <w:vMerge/>
            <w:vAlign w:val="center"/>
          </w:tcPr>
          <w:p w:rsidR="00E06891" w:rsidRDefault="00E0689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23F04" w:rsidRDefault="00D23F04" w:rsidP="00D23F04">
      <w:pPr>
        <w:jc w:val="both"/>
        <w:outlineLvl w:val="0"/>
        <w:rPr>
          <w:b/>
          <w:sz w:val="28"/>
          <w:szCs w:val="28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521B56" w:rsidP="00521B56">
      <w:pPr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</w:t>
      </w: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F06C9F" w:rsidRDefault="00F06C9F" w:rsidP="00521B56">
      <w:pPr>
        <w:outlineLvl w:val="0"/>
        <w:rPr>
          <w:b/>
          <w:sz w:val="28"/>
          <w:szCs w:val="28"/>
          <w:lang w:val="en-US"/>
        </w:rPr>
      </w:pPr>
    </w:p>
    <w:p w:rsidR="002F608A" w:rsidRPr="000D079F" w:rsidRDefault="002F608A" w:rsidP="00F06C9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</w:p>
    <w:p w:rsidR="002F608A" w:rsidRPr="00F16E36" w:rsidRDefault="002F608A" w:rsidP="002F608A">
      <w:pPr>
        <w:rPr>
          <w:sz w:val="28"/>
          <w:szCs w:val="28"/>
        </w:rPr>
      </w:pPr>
    </w:p>
    <w:p w:rsidR="007F7914" w:rsidRDefault="002F608A" w:rsidP="00F06C9F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 результатам данной курсовой работы можно сделать вывод – оптимальная система</w:t>
      </w:r>
      <w:r w:rsidR="00D17EDC">
        <w:rPr>
          <w:sz w:val="28"/>
          <w:szCs w:val="28"/>
        </w:rPr>
        <w:t xml:space="preserve"> управления запасами является  на</w:t>
      </w:r>
      <w:r>
        <w:rPr>
          <w:sz w:val="28"/>
          <w:szCs w:val="28"/>
        </w:rPr>
        <w:t xml:space="preserve">много эффективнее существующей, так как </w:t>
      </w:r>
      <w:r w:rsidRPr="00EF19CB">
        <w:rPr>
          <w:sz w:val="28"/>
          <w:szCs w:val="28"/>
        </w:rPr>
        <w:t xml:space="preserve">резерв имеющейся площади склада значительно превышает необходимое пространство для хранения товаров. </w:t>
      </w:r>
      <w:r>
        <w:rPr>
          <w:sz w:val="28"/>
          <w:szCs w:val="28"/>
        </w:rPr>
        <w:t xml:space="preserve">Нужно более рационально использовать оставшуюся площадь склада. </w:t>
      </w:r>
    </w:p>
    <w:p w:rsidR="00F06C9F" w:rsidRDefault="00F06C9F" w:rsidP="00F06C9F">
      <w:pPr>
        <w:spacing w:line="360" w:lineRule="auto"/>
        <w:jc w:val="both"/>
        <w:rPr>
          <w:sz w:val="28"/>
          <w:szCs w:val="28"/>
          <w:lang w:val="en-US"/>
        </w:rPr>
      </w:pPr>
      <w:r w:rsidRPr="00F06C9F"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Сравнительный анализ показал, что изменения при переходе на оптимальную систему управления запасами будут экономичными. Сумарные затраты на обслуживание запасов в существующей системе управления запасами составляют - 3354 грн., а в оптимальной – 784,87 грн., что показывает разницу на </w:t>
      </w:r>
      <w:r w:rsidRPr="00952666">
        <w:t>2</w:t>
      </w:r>
      <w:r w:rsidRPr="00952666">
        <w:rPr>
          <w:b/>
        </w:rPr>
        <w:t>568,823</w:t>
      </w:r>
      <w:r>
        <w:t xml:space="preserve"> </w:t>
      </w:r>
      <w:r>
        <w:rPr>
          <w:sz w:val="28"/>
          <w:szCs w:val="28"/>
          <w:lang w:val="uk-UA"/>
        </w:rPr>
        <w:t>грн. или на 76,6% меньше. Поэтому эффективность перехода на оптимальную систему  значительна.</w:t>
      </w:r>
    </w:p>
    <w:p w:rsidR="00F57295" w:rsidRPr="005C2F04" w:rsidRDefault="00F57295" w:rsidP="00F57295">
      <w:pPr>
        <w:spacing w:line="360" w:lineRule="auto"/>
        <w:jc w:val="both"/>
        <w:rPr>
          <w:sz w:val="28"/>
          <w:szCs w:val="28"/>
        </w:rPr>
      </w:pPr>
      <w:r w:rsidRPr="00F57295">
        <w:rPr>
          <w:sz w:val="28"/>
          <w:szCs w:val="28"/>
        </w:rPr>
        <w:t xml:space="preserve">       </w:t>
      </w:r>
      <w:r>
        <w:rPr>
          <w:sz w:val="28"/>
          <w:szCs w:val="28"/>
        </w:rPr>
        <w:t>За счет системы управления запасами мжно узнать необходимый обьем пополнения запасов для каждого вида продукции (</w:t>
      </w:r>
      <w:r>
        <w:rPr>
          <w:sz w:val="28"/>
          <w:szCs w:val="28"/>
          <w:lang w:val="en-US"/>
        </w:rPr>
        <w:t>Yi</w:t>
      </w:r>
      <w:r w:rsidRPr="00F57295">
        <w:rPr>
          <w:sz w:val="28"/>
          <w:szCs w:val="28"/>
        </w:rPr>
        <w:t>*)</w:t>
      </w:r>
      <w:r>
        <w:rPr>
          <w:sz w:val="28"/>
          <w:szCs w:val="28"/>
        </w:rPr>
        <w:t>, данные модно узнать из таблицы №</w:t>
      </w:r>
      <w:r w:rsidRPr="005C2F04">
        <w:rPr>
          <w:sz w:val="28"/>
          <w:szCs w:val="28"/>
        </w:rPr>
        <w:t xml:space="preserve">5. </w:t>
      </w:r>
      <w:r>
        <w:rPr>
          <w:sz w:val="28"/>
          <w:szCs w:val="28"/>
        </w:rPr>
        <w:t>«Оптимизированные характеристики системы управления запасами», и уровень обновления заказа</w:t>
      </w:r>
      <w:r w:rsidRPr="00F5729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Ybi</w:t>
      </w:r>
      <w:r w:rsidRPr="00F57295">
        <w:rPr>
          <w:sz w:val="28"/>
          <w:szCs w:val="28"/>
        </w:rPr>
        <w:t>)</w:t>
      </w:r>
      <w:r>
        <w:rPr>
          <w:sz w:val="28"/>
          <w:szCs w:val="28"/>
        </w:rPr>
        <w:t xml:space="preserve">, так же из этой таблицы </w:t>
      </w:r>
    </w:p>
    <w:p w:rsidR="00F57295" w:rsidRPr="00F57295" w:rsidRDefault="00F57295" w:rsidP="00F57295">
      <w:pPr>
        <w:spacing w:line="360" w:lineRule="auto"/>
        <w:ind w:firstLine="540"/>
        <w:jc w:val="both"/>
      </w:pPr>
    </w:p>
    <w:p w:rsidR="002F608A" w:rsidRDefault="002F608A" w:rsidP="002F608A">
      <w:pPr>
        <w:tabs>
          <w:tab w:val="left" w:pos="960"/>
        </w:tabs>
        <w:ind w:firstLine="720"/>
        <w:jc w:val="both"/>
        <w:rPr>
          <w:sz w:val="28"/>
          <w:szCs w:val="28"/>
        </w:rPr>
      </w:pPr>
    </w:p>
    <w:p w:rsidR="002F608A" w:rsidRDefault="002F608A" w:rsidP="002F608A">
      <w:pPr>
        <w:tabs>
          <w:tab w:val="left" w:pos="960"/>
        </w:tabs>
        <w:jc w:val="both"/>
        <w:rPr>
          <w:sz w:val="28"/>
          <w:szCs w:val="28"/>
        </w:rPr>
      </w:pPr>
    </w:p>
    <w:p w:rsidR="002F608A" w:rsidRPr="00F16E36" w:rsidRDefault="002F608A" w:rsidP="002F608A">
      <w:pPr>
        <w:ind w:firstLine="720"/>
        <w:jc w:val="both"/>
        <w:rPr>
          <w:sz w:val="28"/>
          <w:szCs w:val="28"/>
        </w:rPr>
      </w:pPr>
    </w:p>
    <w:p w:rsidR="002F608A" w:rsidRPr="00F16E36" w:rsidRDefault="002F608A" w:rsidP="002F608A">
      <w:pPr>
        <w:rPr>
          <w:sz w:val="28"/>
          <w:szCs w:val="28"/>
        </w:rPr>
      </w:pPr>
    </w:p>
    <w:p w:rsidR="002F608A" w:rsidRPr="00F16E36" w:rsidRDefault="002F608A" w:rsidP="002F608A">
      <w:pPr>
        <w:rPr>
          <w:sz w:val="28"/>
          <w:szCs w:val="28"/>
        </w:rPr>
      </w:pPr>
    </w:p>
    <w:p w:rsidR="002F608A" w:rsidRPr="00F16E36" w:rsidRDefault="002F608A" w:rsidP="002F608A">
      <w:pPr>
        <w:rPr>
          <w:sz w:val="28"/>
          <w:szCs w:val="28"/>
        </w:rPr>
      </w:pPr>
    </w:p>
    <w:p w:rsidR="002F608A" w:rsidRDefault="002F608A" w:rsidP="002F608A">
      <w:pPr>
        <w:tabs>
          <w:tab w:val="left" w:pos="4200"/>
        </w:tabs>
        <w:rPr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521B56" w:rsidRDefault="00521B56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A2192C" w:rsidRDefault="00A2192C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A2192C" w:rsidRDefault="00A2192C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A2192C" w:rsidRDefault="00A2192C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A2192C" w:rsidRDefault="00A2192C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</w:p>
    <w:p w:rsidR="002F608A" w:rsidRPr="00F06C9F" w:rsidRDefault="002F608A" w:rsidP="002F608A">
      <w:pPr>
        <w:tabs>
          <w:tab w:val="left" w:pos="4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использованной</w:t>
      </w:r>
      <w:r w:rsidRPr="00F16E36">
        <w:rPr>
          <w:b/>
          <w:sz w:val="28"/>
          <w:szCs w:val="28"/>
        </w:rPr>
        <w:t xml:space="preserve"> литературы</w:t>
      </w:r>
    </w:p>
    <w:p w:rsidR="002F608A" w:rsidRPr="00F06C9F" w:rsidRDefault="002F608A" w:rsidP="002F608A">
      <w:pPr>
        <w:tabs>
          <w:tab w:val="left" w:pos="4200"/>
        </w:tabs>
        <w:jc w:val="center"/>
        <w:rPr>
          <w:b/>
          <w:sz w:val="28"/>
          <w:szCs w:val="28"/>
        </w:rPr>
      </w:pPr>
    </w:p>
    <w:p w:rsidR="002F608A" w:rsidRPr="00A36460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Биков І. Ю., Жирнов М.</w:t>
      </w:r>
      <w:r>
        <w:rPr>
          <w:sz w:val="28"/>
          <w:szCs w:val="28"/>
          <w:lang w:val="uk-UA"/>
        </w:rPr>
        <w:t xml:space="preserve"> В., Худякова І. М. </w:t>
      </w:r>
      <w:r>
        <w:rPr>
          <w:sz w:val="28"/>
          <w:szCs w:val="28"/>
          <w:lang w:val="en-US"/>
        </w:rPr>
        <w:t>Microsoft</w:t>
      </w:r>
      <w:r w:rsidRPr="008655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>
        <w:rPr>
          <w:sz w:val="28"/>
          <w:szCs w:val="28"/>
        </w:rPr>
        <w:t xml:space="preserve"> в задачах економіки та управління. </w:t>
      </w:r>
      <w:r>
        <w:rPr>
          <w:sz w:val="28"/>
          <w:szCs w:val="28"/>
          <w:lang w:val="uk-UA"/>
        </w:rPr>
        <w:t>– К.: ВД «Професіонал», 2006. – 264 с.</w:t>
      </w:r>
    </w:p>
    <w:p w:rsidR="002F608A" w:rsidRPr="00A36460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Зайченко Ю. П. Исследование операц</w:t>
      </w:r>
      <w:r>
        <w:rPr>
          <w:sz w:val="28"/>
          <w:szCs w:val="28"/>
        </w:rPr>
        <w:t>и</w:t>
      </w:r>
      <w:r>
        <w:rPr>
          <w:sz w:val="28"/>
          <w:szCs w:val="28"/>
          <w:lang w:val="uk-UA"/>
        </w:rPr>
        <w:t>й. – К.: Вища школа, 1979. – 392 с.</w:t>
      </w:r>
    </w:p>
    <w:p w:rsidR="002F608A" w:rsidRPr="00A36460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Інформаційні системи і технології в економіці. – К.: Видавничий центр «Академія», 2002. – 544 с.</w:t>
      </w:r>
    </w:p>
    <w:p w:rsidR="002F608A" w:rsidRPr="00A36460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Информационные системы в экономике / Под ред. В. В. Дика. – М.: Финансы и статистика, 1996. – 270 с.</w:t>
      </w:r>
    </w:p>
    <w:p w:rsidR="002F608A" w:rsidRPr="00D25EDD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Половнею Н. М., Якимов А. М. Системы автоматизированной обработки учетной информации. – М.: Финансы и статистика, 1994. – 192 с.</w:t>
      </w:r>
    </w:p>
    <w:p w:rsidR="002F608A" w:rsidRPr="00D25EDD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Рыжиков Ю. И. Управление запасами. – М.: Наука, 1969. – 344 с.</w:t>
      </w:r>
    </w:p>
    <w:p w:rsidR="002F608A" w:rsidRPr="003303D7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Худли Дж., Уайтин Т. Научное управление запасами. – М.: Мир, 1967. –</w:t>
      </w:r>
    </w:p>
    <w:p w:rsidR="002F608A" w:rsidRPr="00D25EDD" w:rsidRDefault="002F608A" w:rsidP="002F608A">
      <w:pPr>
        <w:ind w:left="180"/>
        <w:jc w:val="both"/>
        <w:rPr>
          <w:sz w:val="28"/>
          <w:szCs w:val="28"/>
        </w:rPr>
      </w:pPr>
      <w:r w:rsidRPr="002023CD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316 с.</w:t>
      </w:r>
    </w:p>
    <w:p w:rsidR="002F608A" w:rsidRPr="00D25EDD" w:rsidRDefault="002F608A" w:rsidP="002F608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Хемди А. Таха Введение в исследование операцій. – М.: Издательский дом «Вильямс», 2001. – 912 с.</w:t>
      </w:r>
    </w:p>
    <w:p w:rsidR="002F608A" w:rsidRPr="004F3FA2" w:rsidRDefault="002F608A" w:rsidP="002F608A">
      <w:pPr>
        <w:jc w:val="both"/>
        <w:rPr>
          <w:sz w:val="28"/>
          <w:szCs w:val="28"/>
        </w:rPr>
      </w:pPr>
    </w:p>
    <w:p w:rsidR="002F608A" w:rsidRPr="005872F8" w:rsidRDefault="002F608A" w:rsidP="002F608A">
      <w:pPr>
        <w:tabs>
          <w:tab w:val="left" w:pos="4200"/>
        </w:tabs>
        <w:rPr>
          <w:b/>
          <w:sz w:val="28"/>
          <w:szCs w:val="28"/>
        </w:rPr>
      </w:pPr>
    </w:p>
    <w:p w:rsidR="0012721D" w:rsidRDefault="0012721D" w:rsidP="007B1341">
      <w:pPr>
        <w:ind w:firstLine="567"/>
        <w:jc w:val="both"/>
        <w:rPr>
          <w:sz w:val="28"/>
          <w:szCs w:val="28"/>
        </w:rPr>
      </w:pPr>
    </w:p>
    <w:p w:rsidR="00637202" w:rsidRDefault="00637202" w:rsidP="007B1341">
      <w:pPr>
        <w:ind w:firstLine="567"/>
        <w:jc w:val="both"/>
        <w:rPr>
          <w:sz w:val="28"/>
          <w:szCs w:val="28"/>
        </w:rPr>
      </w:pPr>
    </w:p>
    <w:p w:rsidR="00637202" w:rsidRDefault="00637202" w:rsidP="007B1341">
      <w:pPr>
        <w:ind w:firstLine="567"/>
        <w:jc w:val="both"/>
        <w:rPr>
          <w:sz w:val="28"/>
          <w:szCs w:val="28"/>
        </w:rPr>
      </w:pPr>
    </w:p>
    <w:p w:rsidR="00063CD2" w:rsidRDefault="00063CD2" w:rsidP="00063CD2">
      <w:pPr>
        <w:rPr>
          <w:sz w:val="28"/>
          <w:szCs w:val="28"/>
        </w:rPr>
      </w:pPr>
    </w:p>
    <w:p w:rsidR="00521B56" w:rsidRDefault="00063CD2" w:rsidP="00063C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521B56" w:rsidRDefault="00521B56" w:rsidP="00063CD2">
      <w:pPr>
        <w:rPr>
          <w:sz w:val="28"/>
          <w:szCs w:val="28"/>
        </w:rPr>
      </w:pPr>
    </w:p>
    <w:p w:rsidR="00521B56" w:rsidRDefault="00521B56" w:rsidP="00063CD2">
      <w:pPr>
        <w:rPr>
          <w:sz w:val="28"/>
          <w:szCs w:val="28"/>
        </w:rPr>
      </w:pPr>
    </w:p>
    <w:p w:rsidR="00521B56" w:rsidRDefault="00521B56" w:rsidP="00063CD2">
      <w:pPr>
        <w:rPr>
          <w:sz w:val="28"/>
          <w:szCs w:val="28"/>
        </w:rPr>
      </w:pPr>
    </w:p>
    <w:p w:rsidR="00521B56" w:rsidRDefault="00521B56" w:rsidP="00063CD2">
      <w:pPr>
        <w:rPr>
          <w:sz w:val="28"/>
          <w:szCs w:val="28"/>
        </w:rPr>
      </w:pPr>
    </w:p>
    <w:p w:rsidR="00521B56" w:rsidRDefault="00521B56" w:rsidP="00063CD2">
      <w:pPr>
        <w:rPr>
          <w:sz w:val="28"/>
          <w:szCs w:val="28"/>
        </w:rPr>
      </w:pPr>
    </w:p>
    <w:p w:rsidR="00521B56" w:rsidRDefault="00521B56" w:rsidP="00063CD2">
      <w:pPr>
        <w:rPr>
          <w:sz w:val="28"/>
          <w:szCs w:val="28"/>
        </w:rPr>
      </w:pPr>
    </w:p>
    <w:p w:rsidR="00521B56" w:rsidRDefault="00521B56" w:rsidP="00063CD2">
      <w:pPr>
        <w:rPr>
          <w:sz w:val="28"/>
          <w:szCs w:val="28"/>
        </w:rPr>
      </w:pPr>
    </w:p>
    <w:p w:rsidR="00521B56" w:rsidRDefault="00521B56" w:rsidP="00063CD2">
      <w:pPr>
        <w:rPr>
          <w:sz w:val="28"/>
          <w:szCs w:val="28"/>
        </w:rPr>
      </w:pPr>
    </w:p>
    <w:p w:rsidR="00172089" w:rsidRDefault="00521B56" w:rsidP="00637202">
      <w:pPr>
        <w:ind w:firstLine="567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063CD2">
        <w:rPr>
          <w:sz w:val="28"/>
          <w:szCs w:val="28"/>
        </w:rPr>
        <w:t xml:space="preserve"> </w:t>
      </w:r>
    </w:p>
    <w:p w:rsidR="00172089" w:rsidRDefault="00172089" w:rsidP="00637202">
      <w:pPr>
        <w:ind w:firstLine="567"/>
        <w:jc w:val="right"/>
        <w:rPr>
          <w:b/>
          <w:sz w:val="28"/>
          <w:szCs w:val="28"/>
        </w:rPr>
      </w:pPr>
    </w:p>
    <w:p w:rsidR="00F8402B" w:rsidRPr="00637202" w:rsidRDefault="001F484E" w:rsidP="00063CD2">
      <w:pPr>
        <w:rPr>
          <w:b/>
          <w:sz w:val="28"/>
          <w:szCs w:val="28"/>
        </w:rPr>
      </w:pPr>
      <w:r>
        <w:rPr>
          <w:noProof/>
        </w:rPr>
        <w:pict>
          <v:line id="_x0000_s1153" style="position:absolute;z-index:251655168" from="666pt,-54pt" to="666pt,36pt"/>
        </w:pict>
      </w:r>
      <w:r>
        <w:rPr>
          <w:noProof/>
        </w:rPr>
        <w:pict>
          <v:line id="_x0000_s1195" style="position:absolute;flip:y;z-index:251660288" from="775.35pt,-46.35pt" to="775.35pt,34.65pt">
            <v:stroke dashstyle="dash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3" type="#_x0000_t202" style="position:absolute;margin-left:522pt;margin-top:-18pt;width:244.35pt;height:42.35pt;z-index:251659264" filled="f" stroked="f">
            <v:textbox style="mso-next-textbox:#_x0000_s1193">
              <w:txbxContent>
                <w:p w:rsidR="00F8402B" w:rsidRPr="00063CD2" w:rsidRDefault="00F8402B" w:rsidP="00063CD2"/>
              </w:txbxContent>
            </v:textbox>
          </v:shape>
        </w:pict>
      </w:r>
      <w:r>
        <w:rPr>
          <w:noProof/>
        </w:rPr>
        <w:pict>
          <v:line id="_x0000_s1165" style="position:absolute;z-index:251657216" from="594pt,-45pt" to="594pt,-27pt"/>
        </w:pict>
      </w:r>
      <w:r>
        <w:rPr>
          <w:noProof/>
        </w:rPr>
        <w:pict>
          <v:line id="_x0000_s1166" style="position:absolute;flip:x;z-index:251658240" from="567pt,-45pt" to="594pt,-36pt"/>
        </w:pict>
      </w:r>
      <w:r>
        <w:rPr>
          <w:noProof/>
        </w:rPr>
        <w:pict>
          <v:line id="_x0000_s1164" style="position:absolute;z-index:251656192" from="8in,-45pt" to="8in,-27pt"/>
        </w:pict>
      </w:r>
      <w:bookmarkStart w:id="0" w:name="_GoBack"/>
      <w:bookmarkEnd w:id="0"/>
    </w:p>
    <w:sectPr w:rsidR="00F8402B" w:rsidRPr="00637202" w:rsidSect="00063CD2">
      <w:headerReference w:type="even" r:id="rId32"/>
      <w:headerReference w:type="default" r:id="rId33"/>
      <w:pgSz w:w="11909" w:h="16834"/>
      <w:pgMar w:top="1440" w:right="389" w:bottom="720" w:left="879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883" w:rsidRDefault="001E1883">
      <w:r>
        <w:separator/>
      </w:r>
    </w:p>
  </w:endnote>
  <w:endnote w:type="continuationSeparator" w:id="0">
    <w:p w:rsidR="001E1883" w:rsidRDefault="001E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883" w:rsidRDefault="001E1883">
      <w:r>
        <w:separator/>
      </w:r>
    </w:p>
  </w:footnote>
  <w:footnote w:type="continuationSeparator" w:id="0">
    <w:p w:rsidR="001E1883" w:rsidRDefault="001E1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09" w:rsidRDefault="00EC3109" w:rsidP="00EC310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3109" w:rsidRDefault="00EC3109" w:rsidP="00EC31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109" w:rsidRDefault="00EC3109" w:rsidP="00EC310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484E">
      <w:rPr>
        <w:rStyle w:val="a7"/>
        <w:noProof/>
      </w:rPr>
      <w:t>10</w:t>
    </w:r>
    <w:r>
      <w:rPr>
        <w:rStyle w:val="a7"/>
      </w:rPr>
      <w:fldChar w:fldCharType="end"/>
    </w:r>
  </w:p>
  <w:p w:rsidR="00207992" w:rsidRDefault="00207992" w:rsidP="0020799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E8BE63F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FE"/>
    <w:multiLevelType w:val="singleLevel"/>
    <w:tmpl w:val="3DAEB252"/>
    <w:lvl w:ilvl="0">
      <w:numFmt w:val="bullet"/>
      <w:lvlText w:val="*"/>
      <w:lvlJc w:val="left"/>
    </w:lvl>
  </w:abstractNum>
  <w:abstractNum w:abstractNumId="2">
    <w:nsid w:val="2B0814DC"/>
    <w:multiLevelType w:val="hybridMultilevel"/>
    <w:tmpl w:val="7DA20C22"/>
    <w:lvl w:ilvl="0" w:tplc="F956FF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E8603E0"/>
    <w:multiLevelType w:val="hybridMultilevel"/>
    <w:tmpl w:val="B4906D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8A308A2"/>
    <w:multiLevelType w:val="singleLevel"/>
    <w:tmpl w:val="0C323FD2"/>
    <w:lvl w:ilvl="0">
      <w:start w:val="4"/>
      <w:numFmt w:val="decimal"/>
      <w:lvlText w:val="6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>
    <w:nsid w:val="770D6CA9"/>
    <w:multiLevelType w:val="hybridMultilevel"/>
    <w:tmpl w:val="9B06A9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4E4"/>
    <w:rsid w:val="00050BCB"/>
    <w:rsid w:val="00063CD2"/>
    <w:rsid w:val="0007473A"/>
    <w:rsid w:val="000A70D8"/>
    <w:rsid w:val="000D2240"/>
    <w:rsid w:val="0010196E"/>
    <w:rsid w:val="0012721D"/>
    <w:rsid w:val="00172089"/>
    <w:rsid w:val="001E1883"/>
    <w:rsid w:val="001F484E"/>
    <w:rsid w:val="00207992"/>
    <w:rsid w:val="00217615"/>
    <w:rsid w:val="00233849"/>
    <w:rsid w:val="0024511B"/>
    <w:rsid w:val="002B105B"/>
    <w:rsid w:val="002C3EC0"/>
    <w:rsid w:val="002D6A76"/>
    <w:rsid w:val="002F55C9"/>
    <w:rsid w:val="002F608A"/>
    <w:rsid w:val="00305F18"/>
    <w:rsid w:val="00326E77"/>
    <w:rsid w:val="00333F2E"/>
    <w:rsid w:val="003A5E95"/>
    <w:rsid w:val="003D2BF0"/>
    <w:rsid w:val="0042646F"/>
    <w:rsid w:val="00433617"/>
    <w:rsid w:val="00436A08"/>
    <w:rsid w:val="004370DC"/>
    <w:rsid w:val="004A4607"/>
    <w:rsid w:val="004C17F6"/>
    <w:rsid w:val="00521B56"/>
    <w:rsid w:val="005579DB"/>
    <w:rsid w:val="0056509B"/>
    <w:rsid w:val="00580E42"/>
    <w:rsid w:val="005B1E4E"/>
    <w:rsid w:val="005C2F04"/>
    <w:rsid w:val="005D1304"/>
    <w:rsid w:val="0061596E"/>
    <w:rsid w:val="00624BC0"/>
    <w:rsid w:val="00637202"/>
    <w:rsid w:val="006C0A75"/>
    <w:rsid w:val="006F3A1E"/>
    <w:rsid w:val="006F4A55"/>
    <w:rsid w:val="00711221"/>
    <w:rsid w:val="00714CFE"/>
    <w:rsid w:val="00727ADD"/>
    <w:rsid w:val="00750F0D"/>
    <w:rsid w:val="00757A7F"/>
    <w:rsid w:val="00785C04"/>
    <w:rsid w:val="007A5B4F"/>
    <w:rsid w:val="007B1341"/>
    <w:rsid w:val="007C3AFE"/>
    <w:rsid w:val="007C7D83"/>
    <w:rsid w:val="007F7914"/>
    <w:rsid w:val="008030A8"/>
    <w:rsid w:val="0080722D"/>
    <w:rsid w:val="0081793C"/>
    <w:rsid w:val="00875003"/>
    <w:rsid w:val="00877546"/>
    <w:rsid w:val="008A61D3"/>
    <w:rsid w:val="008C5153"/>
    <w:rsid w:val="00920E86"/>
    <w:rsid w:val="00952666"/>
    <w:rsid w:val="00966DE9"/>
    <w:rsid w:val="00970BBD"/>
    <w:rsid w:val="0097430D"/>
    <w:rsid w:val="009806C1"/>
    <w:rsid w:val="009B2F0D"/>
    <w:rsid w:val="009B3817"/>
    <w:rsid w:val="009B3E89"/>
    <w:rsid w:val="009B5DFA"/>
    <w:rsid w:val="009D64E4"/>
    <w:rsid w:val="00A0115B"/>
    <w:rsid w:val="00A2192C"/>
    <w:rsid w:val="00A272BC"/>
    <w:rsid w:val="00A635C7"/>
    <w:rsid w:val="00A63696"/>
    <w:rsid w:val="00AA2884"/>
    <w:rsid w:val="00AB45CC"/>
    <w:rsid w:val="00AD3621"/>
    <w:rsid w:val="00AE0AAB"/>
    <w:rsid w:val="00B00C7B"/>
    <w:rsid w:val="00B955F5"/>
    <w:rsid w:val="00BA7BB8"/>
    <w:rsid w:val="00BB283E"/>
    <w:rsid w:val="00BD152F"/>
    <w:rsid w:val="00C110BD"/>
    <w:rsid w:val="00C66CA8"/>
    <w:rsid w:val="00D0205F"/>
    <w:rsid w:val="00D17A29"/>
    <w:rsid w:val="00D17EDC"/>
    <w:rsid w:val="00D23F04"/>
    <w:rsid w:val="00D30494"/>
    <w:rsid w:val="00D74DA4"/>
    <w:rsid w:val="00D8004F"/>
    <w:rsid w:val="00DB10B4"/>
    <w:rsid w:val="00DD61A2"/>
    <w:rsid w:val="00DE2E0A"/>
    <w:rsid w:val="00DF67D6"/>
    <w:rsid w:val="00E06891"/>
    <w:rsid w:val="00E17055"/>
    <w:rsid w:val="00E4330D"/>
    <w:rsid w:val="00EC3109"/>
    <w:rsid w:val="00ED58D6"/>
    <w:rsid w:val="00EF75AB"/>
    <w:rsid w:val="00F06C9F"/>
    <w:rsid w:val="00F177BF"/>
    <w:rsid w:val="00F51D39"/>
    <w:rsid w:val="00F55665"/>
    <w:rsid w:val="00F57295"/>
    <w:rsid w:val="00F8402B"/>
    <w:rsid w:val="00FD4050"/>
    <w:rsid w:val="00FE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10"/>
    <o:shapelayout v:ext="edit">
      <o:idmap v:ext="edit" data="1"/>
      <o:rules v:ext="edit">
        <o:r id="V:Rule12" type="connector" idref="#_x0000_s1087">
          <o:proxy start="" idref="#_x0000_s1066" connectloc="2"/>
          <o:proxy end="" idref="#_x0000_s1070" connectloc="0"/>
        </o:r>
        <o:r id="V:Rule13" type="connector" idref="#_x0000_s1088">
          <o:proxy start="" idref="#_x0000_s1070" connectloc="2"/>
          <o:proxy end="" idref="#_x0000_s1071" connectloc="0"/>
        </o:r>
        <o:r id="V:Rule14" type="connector" idref="#_x0000_s1090">
          <o:proxy start="" idref="#_x0000_s1064" connectloc="1"/>
          <o:proxy end="" idref="#_x0000_s1068" connectloc="3"/>
        </o:r>
        <o:r id="V:Rule15" type="connector" idref="#_x0000_s1089">
          <o:proxy start="" idref="#_x0000_s1070" connectloc="2"/>
          <o:proxy end="" idref="#_x0000_s1085" connectloc="0"/>
        </o:r>
        <o:r id="V:Rule16" type="connector" idref="#_x0000_s1091">
          <o:proxy start="" idref="#_x0000_s1064" connectloc="1"/>
          <o:proxy end="" idref="#_x0000_s1069" connectloc="3"/>
        </o:r>
        <o:r id="V:Rule17" type="connector" idref="#_x0000_s1077">
          <o:proxy start="" idref="#_x0000_s1069" connectloc="0"/>
          <o:proxy end="" idref="#_x0000_s1068" connectloc="2"/>
        </o:r>
        <o:r id="V:Rule18" type="connector" idref="#_x0000_s1076">
          <o:proxy start="" idref="#_x0000_s1069" connectloc="1"/>
          <o:proxy end="" idref="#_x0000_s1073" connectloc="3"/>
        </o:r>
        <o:r id="V:Rule19" type="connector" idref="#_x0000_s1086">
          <o:proxy start="" idref="#_x0000_s1063" connectloc="2"/>
          <o:proxy end="" idref="#_x0000_s1070" connectloc="3"/>
        </o:r>
        <o:r id="V:Rule20" type="connector" idref="#_x0000_s1084">
          <o:proxy start="" idref="#_x0000_s1064" connectloc="2"/>
          <o:proxy end="" idref="#_x0000_s1067" connectloc="0"/>
        </o:r>
        <o:r id="V:Rule21" type="connector" idref="#_x0000_s1080">
          <o:proxy start="" idref="#_x0000_s1072" connectloc="0"/>
          <o:proxy end="" idref="#_x0000_s1069" connectloc="1"/>
        </o:r>
        <o:r id="V:Rule22" type="connector" idref="#_x0000_s1083">
          <o:proxy start="" idref="#_x0000_s1065" connectloc="2"/>
          <o:proxy end="" idref="#_x0000_s1066" connectloc="0"/>
        </o:r>
      </o:rules>
    </o:shapelayout>
  </w:shapeDefaults>
  <w:decimalSymbol w:val=","/>
  <w:listSeparator w:val=";"/>
  <w15:chartTrackingRefBased/>
  <w15:docId w15:val="{C2A30571-07C0-4A3C-9C49-58FEADA7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List Number 4"/>
    <w:basedOn w:val="a"/>
    <w:rsid w:val="009D64E4"/>
    <w:pPr>
      <w:numPr>
        <w:numId w:val="1"/>
      </w:numPr>
    </w:pPr>
    <w:rPr>
      <w:lang w:val="uk-UA"/>
    </w:rPr>
  </w:style>
  <w:style w:type="paragraph" w:styleId="a3">
    <w:name w:val="Title"/>
    <w:basedOn w:val="a"/>
    <w:qFormat/>
    <w:rsid w:val="009D64E4"/>
    <w:pPr>
      <w:spacing w:line="360" w:lineRule="auto"/>
      <w:jc w:val="center"/>
    </w:pPr>
    <w:rPr>
      <w:rFonts w:ascii="Arial" w:hAnsi="Arial" w:cs="Arial"/>
      <w:sz w:val="28"/>
    </w:rPr>
  </w:style>
  <w:style w:type="paragraph" w:styleId="a4">
    <w:name w:val="Document Map"/>
    <w:basedOn w:val="a"/>
    <w:semiHidden/>
    <w:rsid w:val="0056509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727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C310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C3109"/>
  </w:style>
  <w:style w:type="paragraph" w:styleId="a8">
    <w:name w:val="footer"/>
    <w:basedOn w:val="a"/>
    <w:rsid w:val="00AA288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2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theme" Target="theme/theme1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5684</Words>
  <Characters>32401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Irina</cp:lastModifiedBy>
  <cp:revision>2</cp:revision>
  <dcterms:created xsi:type="dcterms:W3CDTF">2014-10-04T12:22:00Z</dcterms:created>
  <dcterms:modified xsi:type="dcterms:W3CDTF">2014-10-04T12:22:00Z</dcterms:modified>
</cp:coreProperties>
</file>