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53F5" w:rsidRPr="00BC2E74" w:rsidRDefault="005A53F5" w:rsidP="005A53F5">
      <w:pPr>
        <w:jc w:val="center"/>
        <w:rPr>
          <w:caps/>
          <w:sz w:val="24"/>
          <w:szCs w:val="24"/>
        </w:rPr>
      </w:pPr>
      <w:r w:rsidRPr="00BC2E74">
        <w:rPr>
          <w:caps/>
          <w:sz w:val="24"/>
          <w:szCs w:val="24"/>
        </w:rPr>
        <w:t>Федеральное агентство по образованию</w:t>
      </w:r>
    </w:p>
    <w:p w:rsidR="005A53F5" w:rsidRPr="00BC2E74" w:rsidRDefault="005A53F5" w:rsidP="005A53F5">
      <w:pPr>
        <w:jc w:val="center"/>
        <w:rPr>
          <w:b/>
          <w:sz w:val="24"/>
          <w:szCs w:val="24"/>
        </w:rPr>
      </w:pPr>
      <w:r w:rsidRPr="00BC2E74">
        <w:rPr>
          <w:b/>
          <w:sz w:val="24"/>
          <w:szCs w:val="24"/>
        </w:rPr>
        <w:t>Бийский технологический институт (филиал)</w:t>
      </w:r>
    </w:p>
    <w:p w:rsidR="005A53F5" w:rsidRPr="00BC2E74" w:rsidRDefault="005A53F5" w:rsidP="005A53F5">
      <w:pPr>
        <w:jc w:val="center"/>
        <w:rPr>
          <w:sz w:val="24"/>
          <w:szCs w:val="24"/>
        </w:rPr>
      </w:pPr>
      <w:r w:rsidRPr="00BC2E74">
        <w:rPr>
          <w:sz w:val="24"/>
          <w:szCs w:val="24"/>
        </w:rPr>
        <w:t>государственного образовательного учреждения</w:t>
      </w:r>
    </w:p>
    <w:p w:rsidR="005A53F5" w:rsidRPr="00BC2E74" w:rsidRDefault="005A53F5" w:rsidP="005A53F5">
      <w:pPr>
        <w:jc w:val="center"/>
        <w:rPr>
          <w:sz w:val="24"/>
          <w:szCs w:val="24"/>
        </w:rPr>
      </w:pPr>
      <w:r w:rsidRPr="00BC2E74">
        <w:rPr>
          <w:sz w:val="24"/>
          <w:szCs w:val="24"/>
        </w:rPr>
        <w:t>высшего профессионального образования</w:t>
      </w:r>
    </w:p>
    <w:p w:rsidR="005A53F5" w:rsidRPr="00BC2E74" w:rsidRDefault="005A53F5" w:rsidP="005A53F5">
      <w:pPr>
        <w:jc w:val="center"/>
        <w:rPr>
          <w:sz w:val="24"/>
          <w:szCs w:val="24"/>
        </w:rPr>
      </w:pPr>
      <w:r w:rsidRPr="00BC2E74">
        <w:rPr>
          <w:sz w:val="24"/>
          <w:szCs w:val="24"/>
        </w:rPr>
        <w:t xml:space="preserve">«Алтайский государственный технический университет </w:t>
      </w:r>
    </w:p>
    <w:p w:rsidR="005A53F5" w:rsidRPr="00BC2E74" w:rsidRDefault="005A53F5" w:rsidP="005A53F5">
      <w:pPr>
        <w:jc w:val="center"/>
        <w:rPr>
          <w:sz w:val="24"/>
          <w:szCs w:val="24"/>
        </w:rPr>
      </w:pPr>
      <w:r w:rsidRPr="00BC2E74">
        <w:rPr>
          <w:sz w:val="24"/>
          <w:szCs w:val="24"/>
        </w:rPr>
        <w:t>имени И.И. Ползунова»</w:t>
      </w:r>
    </w:p>
    <w:p w:rsidR="005A53F5" w:rsidRPr="00BC2E74" w:rsidRDefault="005A53F5" w:rsidP="005A53F5">
      <w:pPr>
        <w:jc w:val="center"/>
        <w:rPr>
          <w:sz w:val="24"/>
          <w:szCs w:val="24"/>
        </w:rPr>
      </w:pPr>
    </w:p>
    <w:p w:rsidR="005A53F5" w:rsidRPr="00BC2E74" w:rsidRDefault="005A53F5" w:rsidP="005A53F5">
      <w:pPr>
        <w:jc w:val="center"/>
        <w:rPr>
          <w:sz w:val="24"/>
          <w:szCs w:val="24"/>
        </w:rPr>
      </w:pPr>
    </w:p>
    <w:p w:rsidR="005A53F5" w:rsidRPr="00BC2E74" w:rsidRDefault="005A53F5" w:rsidP="005A53F5">
      <w:pPr>
        <w:jc w:val="center"/>
        <w:rPr>
          <w:sz w:val="24"/>
          <w:szCs w:val="24"/>
        </w:rPr>
      </w:pPr>
    </w:p>
    <w:p w:rsidR="005A53F5" w:rsidRPr="00BC2E74" w:rsidRDefault="005A53F5" w:rsidP="005A53F5">
      <w:pPr>
        <w:jc w:val="center"/>
        <w:rPr>
          <w:sz w:val="24"/>
          <w:szCs w:val="24"/>
        </w:rPr>
      </w:pPr>
    </w:p>
    <w:p w:rsidR="005A53F5" w:rsidRPr="00BC2E74" w:rsidRDefault="005A53F5" w:rsidP="00352FD7">
      <w:pPr>
        <w:jc w:val="center"/>
        <w:rPr>
          <w:sz w:val="24"/>
          <w:szCs w:val="24"/>
        </w:rPr>
      </w:pPr>
      <w:r w:rsidRPr="00BC2E74">
        <w:rPr>
          <w:sz w:val="24"/>
          <w:szCs w:val="24"/>
        </w:rPr>
        <w:t>Ю.П. Волков, М.С. Дунин,  Н.М. Климонова</w:t>
      </w:r>
    </w:p>
    <w:p w:rsidR="005A53F5" w:rsidRPr="00BC2E74" w:rsidRDefault="005A53F5" w:rsidP="005A53F5">
      <w:pPr>
        <w:jc w:val="center"/>
        <w:rPr>
          <w:sz w:val="24"/>
          <w:szCs w:val="24"/>
        </w:rPr>
      </w:pPr>
    </w:p>
    <w:p w:rsidR="005A53F5" w:rsidRPr="00BC2E74" w:rsidRDefault="005A53F5" w:rsidP="005A53F5">
      <w:pPr>
        <w:jc w:val="center"/>
        <w:rPr>
          <w:sz w:val="24"/>
          <w:szCs w:val="24"/>
        </w:rPr>
      </w:pPr>
    </w:p>
    <w:p w:rsidR="005A53F5" w:rsidRPr="00BC2E74" w:rsidRDefault="005A53F5" w:rsidP="005A53F5">
      <w:pPr>
        <w:jc w:val="center"/>
        <w:rPr>
          <w:sz w:val="24"/>
          <w:szCs w:val="24"/>
        </w:rPr>
      </w:pPr>
    </w:p>
    <w:p w:rsidR="005A53F5" w:rsidRPr="00BC2E74" w:rsidRDefault="005A53F5" w:rsidP="005A53F5">
      <w:pPr>
        <w:jc w:val="center"/>
        <w:rPr>
          <w:sz w:val="24"/>
          <w:szCs w:val="24"/>
        </w:rPr>
      </w:pPr>
    </w:p>
    <w:p w:rsidR="005A53F5" w:rsidRPr="00BC2E74" w:rsidRDefault="005A53F5" w:rsidP="005A53F5">
      <w:pPr>
        <w:jc w:val="center"/>
        <w:rPr>
          <w:sz w:val="24"/>
          <w:szCs w:val="24"/>
        </w:rPr>
      </w:pPr>
    </w:p>
    <w:p w:rsidR="005A53F5" w:rsidRPr="00BC2E74" w:rsidRDefault="005A53F5" w:rsidP="005A53F5">
      <w:pPr>
        <w:jc w:val="center"/>
        <w:rPr>
          <w:sz w:val="24"/>
          <w:szCs w:val="24"/>
        </w:rPr>
      </w:pPr>
    </w:p>
    <w:p w:rsidR="005A53F5" w:rsidRPr="00BC2E74" w:rsidRDefault="005A53F5" w:rsidP="005A53F5">
      <w:pPr>
        <w:jc w:val="center"/>
        <w:rPr>
          <w:sz w:val="24"/>
          <w:szCs w:val="24"/>
        </w:rPr>
      </w:pPr>
    </w:p>
    <w:p w:rsidR="005A53F5" w:rsidRPr="00BC2E74" w:rsidRDefault="005A53F5" w:rsidP="005A53F5">
      <w:pPr>
        <w:jc w:val="center"/>
        <w:rPr>
          <w:sz w:val="24"/>
          <w:szCs w:val="24"/>
        </w:rPr>
      </w:pPr>
    </w:p>
    <w:p w:rsidR="005A53F5" w:rsidRPr="00BC2E74" w:rsidRDefault="005A53F5" w:rsidP="005A53F5">
      <w:pPr>
        <w:jc w:val="center"/>
        <w:rPr>
          <w:sz w:val="24"/>
          <w:szCs w:val="24"/>
        </w:rPr>
      </w:pPr>
    </w:p>
    <w:p w:rsidR="005A53F5" w:rsidRPr="00085343" w:rsidRDefault="005A53F5" w:rsidP="005A53F5">
      <w:pPr>
        <w:jc w:val="center"/>
        <w:rPr>
          <w:b/>
          <w:caps/>
          <w:sz w:val="32"/>
          <w:szCs w:val="32"/>
        </w:rPr>
      </w:pPr>
      <w:r w:rsidRPr="00085343">
        <w:rPr>
          <w:b/>
          <w:caps/>
          <w:sz w:val="32"/>
          <w:szCs w:val="32"/>
        </w:rPr>
        <w:t>подшипники качения</w:t>
      </w:r>
    </w:p>
    <w:p w:rsidR="006F18FE" w:rsidRDefault="006F18FE" w:rsidP="005A53F5">
      <w:pPr>
        <w:jc w:val="center"/>
        <w:rPr>
          <w:sz w:val="24"/>
          <w:szCs w:val="24"/>
        </w:rPr>
      </w:pPr>
    </w:p>
    <w:p w:rsidR="005A53F5" w:rsidRPr="00BC2E74" w:rsidRDefault="005A53F5" w:rsidP="005A53F5">
      <w:pPr>
        <w:jc w:val="center"/>
        <w:rPr>
          <w:sz w:val="24"/>
          <w:szCs w:val="24"/>
        </w:rPr>
      </w:pPr>
      <w:r w:rsidRPr="00BC2E74">
        <w:rPr>
          <w:sz w:val="24"/>
          <w:szCs w:val="24"/>
        </w:rPr>
        <w:t>Методические рекомендации к лабораторной работе</w:t>
      </w:r>
    </w:p>
    <w:p w:rsidR="005A53F5" w:rsidRPr="00BC2E74" w:rsidRDefault="005A53F5" w:rsidP="005A53F5">
      <w:pPr>
        <w:ind w:firstLine="454"/>
        <w:jc w:val="center"/>
        <w:rPr>
          <w:sz w:val="24"/>
          <w:szCs w:val="24"/>
        </w:rPr>
      </w:pPr>
      <w:r w:rsidRPr="00BC2E74">
        <w:rPr>
          <w:sz w:val="24"/>
          <w:szCs w:val="24"/>
        </w:rPr>
        <w:t xml:space="preserve">по курсу «Детали машин» для студентов специальностей: </w:t>
      </w:r>
    </w:p>
    <w:p w:rsidR="005A53F5" w:rsidRPr="00BC2E74" w:rsidRDefault="005A53F5" w:rsidP="005A53F5">
      <w:pPr>
        <w:ind w:firstLine="454"/>
        <w:jc w:val="center"/>
        <w:rPr>
          <w:sz w:val="24"/>
          <w:szCs w:val="24"/>
        </w:rPr>
      </w:pPr>
      <w:r w:rsidRPr="00BC2E74">
        <w:rPr>
          <w:sz w:val="24"/>
          <w:szCs w:val="24"/>
        </w:rPr>
        <w:t xml:space="preserve">190603  «Сервис транспортных и технологических машин и оборудования </w:t>
      </w:r>
      <w:r w:rsidR="002A2319">
        <w:rPr>
          <w:sz w:val="24"/>
          <w:szCs w:val="24"/>
        </w:rPr>
        <w:br/>
      </w:r>
      <w:r w:rsidRPr="00BC2E74">
        <w:rPr>
          <w:sz w:val="24"/>
          <w:szCs w:val="24"/>
        </w:rPr>
        <w:t xml:space="preserve">(автомобильный транспорт)», </w:t>
      </w:r>
    </w:p>
    <w:p w:rsidR="005A53F5" w:rsidRPr="00BC2E74" w:rsidRDefault="005A53F5" w:rsidP="005A53F5">
      <w:pPr>
        <w:ind w:firstLine="454"/>
        <w:jc w:val="center"/>
        <w:rPr>
          <w:sz w:val="24"/>
          <w:szCs w:val="24"/>
        </w:rPr>
      </w:pPr>
      <w:r w:rsidRPr="00BC2E74">
        <w:rPr>
          <w:sz w:val="24"/>
          <w:szCs w:val="24"/>
        </w:rPr>
        <w:t xml:space="preserve">240706 «Автоматизированное производство химических предприятий», </w:t>
      </w:r>
    </w:p>
    <w:p w:rsidR="005A53F5" w:rsidRPr="00BC2E74" w:rsidRDefault="005A53F5" w:rsidP="005A53F5">
      <w:pPr>
        <w:ind w:firstLine="454"/>
        <w:jc w:val="center"/>
        <w:rPr>
          <w:sz w:val="24"/>
          <w:szCs w:val="24"/>
        </w:rPr>
      </w:pPr>
      <w:r w:rsidRPr="00BC2E74">
        <w:rPr>
          <w:sz w:val="24"/>
          <w:szCs w:val="24"/>
        </w:rPr>
        <w:t xml:space="preserve">260601 «Машины и аппараты пищевых производств», </w:t>
      </w:r>
    </w:p>
    <w:p w:rsidR="005A53F5" w:rsidRPr="00BC2E74" w:rsidRDefault="005A53F5" w:rsidP="005A53F5">
      <w:pPr>
        <w:ind w:firstLine="454"/>
        <w:jc w:val="center"/>
        <w:rPr>
          <w:sz w:val="24"/>
          <w:szCs w:val="24"/>
        </w:rPr>
      </w:pPr>
      <w:r w:rsidRPr="00BC2E74">
        <w:rPr>
          <w:sz w:val="24"/>
          <w:szCs w:val="24"/>
        </w:rPr>
        <w:t xml:space="preserve">160302 «Ракетные двигатели», 151001 «Технология машиностроения», </w:t>
      </w:r>
    </w:p>
    <w:p w:rsidR="005A53F5" w:rsidRPr="00BC2E74" w:rsidRDefault="005A53F5" w:rsidP="005A53F5">
      <w:pPr>
        <w:ind w:firstLine="454"/>
        <w:jc w:val="center"/>
        <w:rPr>
          <w:sz w:val="24"/>
          <w:szCs w:val="24"/>
        </w:rPr>
      </w:pPr>
      <w:r w:rsidRPr="00BC2E74">
        <w:rPr>
          <w:sz w:val="24"/>
          <w:szCs w:val="24"/>
        </w:rPr>
        <w:t>170104 «Высокоэнергетические устройства автоматических систем»,</w:t>
      </w:r>
    </w:p>
    <w:p w:rsidR="005A53F5" w:rsidRPr="00BC2E74" w:rsidRDefault="005A53F5" w:rsidP="00533C36">
      <w:pPr>
        <w:ind w:firstLine="454"/>
        <w:jc w:val="center"/>
        <w:rPr>
          <w:sz w:val="24"/>
          <w:szCs w:val="24"/>
        </w:rPr>
      </w:pPr>
      <w:r w:rsidRPr="00BC2E74">
        <w:rPr>
          <w:sz w:val="24"/>
          <w:szCs w:val="24"/>
        </w:rPr>
        <w:t>260204 «Технология бродильных производств и виноделие»</w:t>
      </w:r>
      <w:r w:rsidR="00533C36">
        <w:rPr>
          <w:sz w:val="24"/>
          <w:szCs w:val="24"/>
        </w:rPr>
        <w:t xml:space="preserve"> </w:t>
      </w:r>
      <w:r w:rsidR="00533C36">
        <w:rPr>
          <w:sz w:val="24"/>
          <w:szCs w:val="24"/>
        </w:rPr>
        <w:br/>
      </w:r>
      <w:r w:rsidRPr="00BC2E74">
        <w:rPr>
          <w:sz w:val="24"/>
          <w:szCs w:val="24"/>
        </w:rPr>
        <w:t>всех форм обучения</w:t>
      </w:r>
    </w:p>
    <w:p w:rsidR="00533C36" w:rsidRDefault="00533C36" w:rsidP="00533C36">
      <w:pPr>
        <w:jc w:val="center"/>
        <w:rPr>
          <w:sz w:val="24"/>
          <w:szCs w:val="24"/>
        </w:rPr>
      </w:pPr>
    </w:p>
    <w:p w:rsidR="00533C36" w:rsidRPr="00BE68A7" w:rsidRDefault="00BE68A7" w:rsidP="00533C36">
      <w:pPr>
        <w:jc w:val="center"/>
        <w:rPr>
          <w:i/>
          <w:sz w:val="24"/>
          <w:szCs w:val="24"/>
        </w:rPr>
      </w:pPr>
      <w:r w:rsidRPr="00BE68A7">
        <w:rPr>
          <w:i/>
          <w:sz w:val="24"/>
          <w:szCs w:val="24"/>
        </w:rPr>
        <w:t>Издание 2-е</w:t>
      </w:r>
      <w:r w:rsidR="00533C36" w:rsidRPr="00BE68A7">
        <w:rPr>
          <w:i/>
          <w:sz w:val="24"/>
          <w:szCs w:val="24"/>
        </w:rPr>
        <w:t xml:space="preserve">, </w:t>
      </w:r>
      <w:r w:rsidRPr="00BE68A7">
        <w:rPr>
          <w:i/>
          <w:sz w:val="24"/>
          <w:szCs w:val="24"/>
        </w:rPr>
        <w:t xml:space="preserve">переработанное </w:t>
      </w:r>
      <w:r w:rsidR="00533C36" w:rsidRPr="00BE68A7">
        <w:rPr>
          <w:i/>
          <w:sz w:val="24"/>
          <w:szCs w:val="24"/>
        </w:rPr>
        <w:t xml:space="preserve"> и доп</w:t>
      </w:r>
      <w:r w:rsidRPr="00BE68A7">
        <w:rPr>
          <w:i/>
          <w:sz w:val="24"/>
          <w:szCs w:val="24"/>
        </w:rPr>
        <w:t>олненное</w:t>
      </w:r>
    </w:p>
    <w:p w:rsidR="005A53F5" w:rsidRPr="00BC2E74" w:rsidRDefault="005A53F5" w:rsidP="005A53F5">
      <w:pPr>
        <w:jc w:val="center"/>
        <w:rPr>
          <w:sz w:val="24"/>
          <w:szCs w:val="24"/>
        </w:rPr>
      </w:pPr>
    </w:p>
    <w:p w:rsidR="005A53F5" w:rsidRPr="00BC2E74" w:rsidRDefault="005A53F5" w:rsidP="005A53F5">
      <w:pPr>
        <w:jc w:val="center"/>
        <w:rPr>
          <w:sz w:val="24"/>
          <w:szCs w:val="24"/>
        </w:rPr>
      </w:pPr>
    </w:p>
    <w:p w:rsidR="005A53F5" w:rsidRPr="00BC2E74" w:rsidRDefault="005A53F5" w:rsidP="005A53F5">
      <w:pPr>
        <w:jc w:val="center"/>
        <w:rPr>
          <w:sz w:val="24"/>
          <w:szCs w:val="24"/>
        </w:rPr>
      </w:pPr>
    </w:p>
    <w:p w:rsidR="005A53F5" w:rsidRPr="00BC2E74" w:rsidRDefault="005A53F5" w:rsidP="005A53F5">
      <w:pPr>
        <w:jc w:val="center"/>
        <w:rPr>
          <w:sz w:val="24"/>
          <w:szCs w:val="24"/>
        </w:rPr>
      </w:pPr>
    </w:p>
    <w:p w:rsidR="005A53F5" w:rsidRPr="00BC2E74" w:rsidRDefault="005A53F5" w:rsidP="005A53F5">
      <w:pPr>
        <w:jc w:val="center"/>
        <w:rPr>
          <w:sz w:val="24"/>
          <w:szCs w:val="24"/>
        </w:rPr>
      </w:pPr>
    </w:p>
    <w:p w:rsidR="005A53F5" w:rsidRPr="00BC2E74" w:rsidRDefault="005A53F5" w:rsidP="005A53F5">
      <w:pPr>
        <w:jc w:val="center"/>
        <w:rPr>
          <w:sz w:val="24"/>
          <w:szCs w:val="24"/>
        </w:rPr>
      </w:pPr>
    </w:p>
    <w:p w:rsidR="005A53F5" w:rsidRPr="00BC2E74" w:rsidRDefault="005A53F5" w:rsidP="005A53F5">
      <w:pPr>
        <w:jc w:val="center"/>
        <w:rPr>
          <w:sz w:val="24"/>
          <w:szCs w:val="24"/>
        </w:rPr>
      </w:pPr>
    </w:p>
    <w:p w:rsidR="005A53F5" w:rsidRPr="00BC2E74" w:rsidRDefault="005A53F5" w:rsidP="005A53F5">
      <w:pPr>
        <w:jc w:val="center"/>
        <w:rPr>
          <w:sz w:val="24"/>
          <w:szCs w:val="24"/>
        </w:rPr>
      </w:pPr>
    </w:p>
    <w:p w:rsidR="005A53F5" w:rsidRPr="00BC2E74" w:rsidRDefault="005A53F5" w:rsidP="005A53F5">
      <w:pPr>
        <w:jc w:val="center"/>
        <w:rPr>
          <w:sz w:val="24"/>
          <w:szCs w:val="24"/>
        </w:rPr>
      </w:pPr>
    </w:p>
    <w:p w:rsidR="005A53F5" w:rsidRPr="00BC2E74" w:rsidRDefault="005A53F5" w:rsidP="005A53F5">
      <w:pPr>
        <w:jc w:val="center"/>
        <w:rPr>
          <w:sz w:val="24"/>
          <w:szCs w:val="24"/>
        </w:rPr>
      </w:pPr>
    </w:p>
    <w:p w:rsidR="005A53F5" w:rsidRDefault="005A53F5" w:rsidP="005A53F5">
      <w:pPr>
        <w:jc w:val="center"/>
        <w:rPr>
          <w:sz w:val="24"/>
          <w:szCs w:val="24"/>
        </w:rPr>
      </w:pPr>
    </w:p>
    <w:p w:rsidR="002A2319" w:rsidRDefault="002A2319" w:rsidP="005A53F5">
      <w:pPr>
        <w:jc w:val="center"/>
        <w:rPr>
          <w:sz w:val="24"/>
          <w:szCs w:val="24"/>
        </w:rPr>
      </w:pPr>
    </w:p>
    <w:p w:rsidR="002A2319" w:rsidRDefault="002A2319" w:rsidP="005A53F5">
      <w:pPr>
        <w:jc w:val="center"/>
        <w:rPr>
          <w:sz w:val="24"/>
          <w:szCs w:val="24"/>
        </w:rPr>
      </w:pPr>
    </w:p>
    <w:p w:rsidR="00533C36" w:rsidRDefault="00533C36" w:rsidP="005A53F5">
      <w:pPr>
        <w:jc w:val="center"/>
        <w:rPr>
          <w:sz w:val="24"/>
          <w:szCs w:val="24"/>
        </w:rPr>
      </w:pPr>
    </w:p>
    <w:p w:rsidR="005A53F5" w:rsidRPr="00BC2E74" w:rsidRDefault="005A53F5" w:rsidP="005A53F5">
      <w:pPr>
        <w:spacing w:before="120"/>
        <w:jc w:val="center"/>
        <w:rPr>
          <w:sz w:val="24"/>
          <w:szCs w:val="24"/>
        </w:rPr>
      </w:pPr>
      <w:r w:rsidRPr="00BC2E74">
        <w:rPr>
          <w:sz w:val="24"/>
          <w:szCs w:val="24"/>
        </w:rPr>
        <w:t>Бийск</w:t>
      </w:r>
    </w:p>
    <w:p w:rsidR="005A53F5" w:rsidRPr="00BC2E74" w:rsidRDefault="005A53F5" w:rsidP="005A53F5">
      <w:pPr>
        <w:jc w:val="center"/>
        <w:rPr>
          <w:spacing w:val="-2"/>
          <w:sz w:val="24"/>
          <w:szCs w:val="24"/>
        </w:rPr>
      </w:pPr>
      <w:r w:rsidRPr="00BC2E74">
        <w:rPr>
          <w:spacing w:val="-2"/>
          <w:sz w:val="24"/>
          <w:szCs w:val="24"/>
        </w:rPr>
        <w:t xml:space="preserve">Издательство Алтайского государственного технического </w:t>
      </w:r>
      <w:r w:rsidRPr="00BC2E74">
        <w:rPr>
          <w:spacing w:val="-2"/>
          <w:sz w:val="24"/>
          <w:szCs w:val="24"/>
        </w:rPr>
        <w:br/>
        <w:t>университета им. И.И. Ползунова</w:t>
      </w:r>
    </w:p>
    <w:p w:rsidR="005A53F5" w:rsidRPr="00BC2E74" w:rsidRDefault="005A53F5" w:rsidP="005A53F5">
      <w:pPr>
        <w:jc w:val="center"/>
        <w:rPr>
          <w:sz w:val="24"/>
          <w:szCs w:val="24"/>
        </w:rPr>
      </w:pPr>
      <w:r w:rsidRPr="00BC2E74">
        <w:rPr>
          <w:sz w:val="24"/>
          <w:szCs w:val="24"/>
        </w:rPr>
        <w:t>2009</w:t>
      </w:r>
    </w:p>
    <w:p w:rsidR="005A53F5" w:rsidRPr="001D4324" w:rsidRDefault="005A53F5" w:rsidP="005A53F5">
      <w:pPr>
        <w:rPr>
          <w:b/>
          <w:sz w:val="24"/>
          <w:szCs w:val="24"/>
        </w:rPr>
      </w:pPr>
      <w:r w:rsidRPr="001D4324">
        <w:rPr>
          <w:b/>
          <w:sz w:val="24"/>
          <w:szCs w:val="24"/>
        </w:rPr>
        <w:lastRenderedPageBreak/>
        <w:t>УДК 621.7</w:t>
      </w:r>
    </w:p>
    <w:p w:rsidR="005A53F5" w:rsidRPr="001D4324" w:rsidRDefault="005A53F5" w:rsidP="005A53F5">
      <w:pPr>
        <w:rPr>
          <w:b/>
          <w:sz w:val="24"/>
          <w:szCs w:val="24"/>
        </w:rPr>
      </w:pPr>
      <w:r w:rsidRPr="001D4324">
        <w:rPr>
          <w:b/>
          <w:sz w:val="24"/>
          <w:szCs w:val="24"/>
        </w:rPr>
        <w:t>В67</w:t>
      </w:r>
    </w:p>
    <w:p w:rsidR="005A53F5" w:rsidRDefault="005A53F5" w:rsidP="005A53F5">
      <w:pPr>
        <w:ind w:firstLine="357"/>
        <w:rPr>
          <w:b/>
          <w:sz w:val="24"/>
          <w:szCs w:val="24"/>
        </w:rPr>
      </w:pPr>
    </w:p>
    <w:p w:rsidR="00612F3E" w:rsidRDefault="00612F3E" w:rsidP="005A53F5">
      <w:pPr>
        <w:rPr>
          <w:b/>
          <w:sz w:val="24"/>
          <w:szCs w:val="24"/>
        </w:rPr>
      </w:pPr>
    </w:p>
    <w:p w:rsidR="00612F3E" w:rsidRPr="001D4324" w:rsidRDefault="00612F3E" w:rsidP="005A53F5">
      <w:pPr>
        <w:rPr>
          <w:b/>
          <w:sz w:val="24"/>
          <w:szCs w:val="24"/>
        </w:rPr>
      </w:pPr>
    </w:p>
    <w:tbl>
      <w:tblPr>
        <w:tblW w:w="0" w:type="auto"/>
        <w:tblInd w:w="108" w:type="dxa"/>
        <w:tblLook w:val="01E0" w:firstRow="1" w:lastRow="1" w:firstColumn="1" w:lastColumn="1" w:noHBand="0" w:noVBand="0"/>
      </w:tblPr>
      <w:tblGrid>
        <w:gridCol w:w="1236"/>
        <w:gridCol w:w="8226"/>
      </w:tblGrid>
      <w:tr w:rsidR="005A53F5" w:rsidRPr="001D4324" w:rsidTr="00611BED">
        <w:tc>
          <w:tcPr>
            <w:tcW w:w="1236" w:type="dxa"/>
          </w:tcPr>
          <w:p w:rsidR="005A53F5" w:rsidRPr="006F18FE" w:rsidRDefault="005A53F5" w:rsidP="00611BED">
            <w:pPr>
              <w:ind w:left="-85"/>
              <w:rPr>
                <w:color w:val="auto"/>
                <w:sz w:val="24"/>
                <w:szCs w:val="24"/>
              </w:rPr>
            </w:pPr>
            <w:r w:rsidRPr="006F18FE">
              <w:rPr>
                <w:color w:val="auto"/>
                <w:sz w:val="24"/>
                <w:szCs w:val="24"/>
              </w:rPr>
              <w:t>Рецензент:</w:t>
            </w:r>
          </w:p>
        </w:tc>
        <w:tc>
          <w:tcPr>
            <w:tcW w:w="8403" w:type="dxa"/>
          </w:tcPr>
          <w:p w:rsidR="005A53F5" w:rsidRPr="006F18FE" w:rsidRDefault="005A53F5" w:rsidP="00E53BB4">
            <w:pPr>
              <w:ind w:left="-57"/>
              <w:rPr>
                <w:color w:val="auto"/>
                <w:sz w:val="24"/>
                <w:szCs w:val="24"/>
              </w:rPr>
            </w:pPr>
            <w:r w:rsidRPr="006F18FE">
              <w:rPr>
                <w:color w:val="auto"/>
                <w:sz w:val="24"/>
                <w:szCs w:val="24"/>
              </w:rPr>
              <w:t>к.т.н.</w:t>
            </w:r>
            <w:r w:rsidR="006F18FE">
              <w:rPr>
                <w:color w:val="auto"/>
                <w:sz w:val="24"/>
                <w:szCs w:val="24"/>
              </w:rPr>
              <w:t xml:space="preserve">, доцент кафедры </w:t>
            </w:r>
            <w:r w:rsidR="00E53BB4">
              <w:rPr>
                <w:color w:val="auto"/>
                <w:sz w:val="24"/>
                <w:szCs w:val="24"/>
              </w:rPr>
              <w:t>ТХМ</w:t>
            </w:r>
            <w:r w:rsidR="006F18FE">
              <w:rPr>
                <w:color w:val="auto"/>
                <w:sz w:val="24"/>
                <w:szCs w:val="24"/>
              </w:rPr>
              <w:t xml:space="preserve"> БТИ АлтГТУ</w:t>
            </w:r>
            <w:r w:rsidRPr="006F18FE">
              <w:rPr>
                <w:color w:val="auto"/>
                <w:sz w:val="24"/>
                <w:szCs w:val="24"/>
              </w:rPr>
              <w:br/>
            </w:r>
            <w:r w:rsidR="006F18FE">
              <w:rPr>
                <w:color w:val="auto"/>
                <w:sz w:val="24"/>
                <w:szCs w:val="24"/>
              </w:rPr>
              <w:t>А.Н. Блазнов</w:t>
            </w:r>
          </w:p>
        </w:tc>
      </w:tr>
    </w:tbl>
    <w:p w:rsidR="005A53F5" w:rsidRDefault="005A53F5" w:rsidP="005A53F5">
      <w:pPr>
        <w:rPr>
          <w:sz w:val="24"/>
          <w:szCs w:val="24"/>
        </w:rPr>
      </w:pPr>
      <w:r w:rsidRPr="001D4324">
        <w:rPr>
          <w:sz w:val="24"/>
          <w:szCs w:val="24"/>
        </w:rPr>
        <w:t xml:space="preserve">          </w:t>
      </w:r>
    </w:p>
    <w:p w:rsidR="00612F3E" w:rsidRPr="001D4324" w:rsidRDefault="00612F3E" w:rsidP="005A53F5">
      <w:pPr>
        <w:rPr>
          <w:sz w:val="24"/>
          <w:szCs w:val="24"/>
        </w:rPr>
      </w:pPr>
    </w:p>
    <w:p w:rsidR="005A53F5" w:rsidRDefault="005A53F5" w:rsidP="005A53F5">
      <w:pPr>
        <w:rPr>
          <w:sz w:val="24"/>
          <w:szCs w:val="24"/>
        </w:rPr>
      </w:pPr>
    </w:p>
    <w:p w:rsidR="00612F3E" w:rsidRDefault="00612F3E" w:rsidP="005A53F5">
      <w:pPr>
        <w:rPr>
          <w:sz w:val="24"/>
          <w:szCs w:val="24"/>
        </w:rPr>
      </w:pPr>
    </w:p>
    <w:p w:rsidR="00612F3E" w:rsidRPr="001D4324" w:rsidRDefault="00612F3E" w:rsidP="005A53F5">
      <w:pPr>
        <w:rPr>
          <w:sz w:val="24"/>
          <w:szCs w:val="24"/>
        </w:rPr>
      </w:pPr>
    </w:p>
    <w:p w:rsidR="005A53F5" w:rsidRPr="001D4324" w:rsidRDefault="005A53F5" w:rsidP="005A53F5">
      <w:pPr>
        <w:rPr>
          <w:b/>
          <w:color w:val="99CC00"/>
          <w:sz w:val="24"/>
          <w:szCs w:val="24"/>
        </w:rPr>
      </w:pPr>
      <w:r w:rsidRPr="001D4324">
        <w:rPr>
          <w:sz w:val="24"/>
          <w:szCs w:val="24"/>
        </w:rPr>
        <w:t xml:space="preserve">         </w:t>
      </w:r>
      <w:r w:rsidRPr="001D4324">
        <w:rPr>
          <w:b/>
          <w:sz w:val="24"/>
          <w:szCs w:val="24"/>
        </w:rPr>
        <w:t>Волков</w:t>
      </w:r>
      <w:r w:rsidRPr="001D4324">
        <w:rPr>
          <w:sz w:val="24"/>
          <w:szCs w:val="24"/>
        </w:rPr>
        <w:t>, Ю.П.</w:t>
      </w:r>
      <w:r w:rsidRPr="001D4324">
        <w:rPr>
          <w:b/>
          <w:color w:val="99CC00"/>
          <w:sz w:val="24"/>
          <w:szCs w:val="24"/>
        </w:rPr>
        <w:t xml:space="preserve">   </w:t>
      </w:r>
    </w:p>
    <w:tbl>
      <w:tblPr>
        <w:tblW w:w="9498" w:type="dxa"/>
        <w:tblInd w:w="108" w:type="dxa"/>
        <w:tblLook w:val="01E0" w:firstRow="1" w:lastRow="1" w:firstColumn="1" w:lastColumn="1" w:noHBand="0" w:noVBand="0"/>
      </w:tblPr>
      <w:tblGrid>
        <w:gridCol w:w="426"/>
        <w:gridCol w:w="9072"/>
      </w:tblGrid>
      <w:tr w:rsidR="005A53F5" w:rsidRPr="001D4324" w:rsidTr="00FE4752">
        <w:tc>
          <w:tcPr>
            <w:tcW w:w="426" w:type="dxa"/>
          </w:tcPr>
          <w:p w:rsidR="005A53F5" w:rsidRPr="001D4324" w:rsidRDefault="005A53F5" w:rsidP="00611BED">
            <w:pPr>
              <w:pStyle w:val="a7"/>
              <w:ind w:left="-113" w:right="-113"/>
              <w:rPr>
                <w:b w:val="0"/>
                <w:color w:val="auto"/>
                <w:spacing w:val="-20"/>
                <w:sz w:val="24"/>
                <w:szCs w:val="24"/>
              </w:rPr>
            </w:pPr>
            <w:r w:rsidRPr="001D4324">
              <w:rPr>
                <w:color w:val="99CC00"/>
                <w:spacing w:val="-8"/>
                <w:sz w:val="24"/>
                <w:szCs w:val="24"/>
              </w:rPr>
              <w:t xml:space="preserve">  </w:t>
            </w:r>
            <w:r w:rsidRPr="001D4324">
              <w:rPr>
                <w:b w:val="0"/>
                <w:color w:val="auto"/>
                <w:spacing w:val="-8"/>
                <w:sz w:val="24"/>
                <w:szCs w:val="24"/>
              </w:rPr>
              <w:t>В</w:t>
            </w:r>
            <w:r w:rsidRPr="001D4324">
              <w:rPr>
                <w:b w:val="0"/>
                <w:color w:val="auto"/>
                <w:spacing w:val="-20"/>
                <w:sz w:val="24"/>
                <w:szCs w:val="24"/>
              </w:rPr>
              <w:t>67</w:t>
            </w:r>
          </w:p>
          <w:p w:rsidR="005A53F5" w:rsidRPr="001D4324" w:rsidRDefault="005A53F5" w:rsidP="00611BED">
            <w:pPr>
              <w:rPr>
                <w:b/>
                <w:color w:val="99CC00"/>
                <w:sz w:val="24"/>
                <w:szCs w:val="24"/>
              </w:rPr>
            </w:pPr>
          </w:p>
        </w:tc>
        <w:tc>
          <w:tcPr>
            <w:tcW w:w="9072" w:type="dxa"/>
          </w:tcPr>
          <w:p w:rsidR="005A53F5" w:rsidRPr="001D4324" w:rsidRDefault="005A53F5" w:rsidP="00D54F22">
            <w:pPr>
              <w:jc w:val="both"/>
              <w:rPr>
                <w:b/>
                <w:sz w:val="24"/>
                <w:szCs w:val="24"/>
              </w:rPr>
            </w:pPr>
            <w:r w:rsidRPr="001D4324">
              <w:rPr>
                <w:sz w:val="24"/>
                <w:szCs w:val="24"/>
              </w:rPr>
              <w:t>Подшипники качения: методические рекомендации к лабораторной работе по курсу «Детали машин» для студентов специальностей: 190603  «Сервис транспортных и технологических машин и оборудования (автомобильный транспорт)», 240706 «Автоматизированное производство химических предприятий», 260601 «Машины и аппараты пищевых производств», 160302 «Ракетные двигатели», 151001 «Технология машиностроения», 170104 «Высокоэнергетические устройства автоматических систем», 260204 «Технология бродильных производств и виноделие» всех форм обучения / Ю.П. Волков, М.С. Дунин,  Н.М. Климонова</w:t>
            </w:r>
            <w:r w:rsidR="00533C36">
              <w:rPr>
                <w:sz w:val="24"/>
                <w:szCs w:val="24"/>
              </w:rPr>
              <w:t>.</w:t>
            </w:r>
            <w:r w:rsidRPr="001D4324">
              <w:rPr>
                <w:color w:val="FF6600"/>
                <w:sz w:val="24"/>
                <w:szCs w:val="24"/>
              </w:rPr>
              <w:t xml:space="preserve"> </w:t>
            </w:r>
            <w:r w:rsidR="00533C36" w:rsidRPr="001D4324">
              <w:rPr>
                <w:sz w:val="24"/>
                <w:szCs w:val="24"/>
              </w:rPr>
              <w:t>–</w:t>
            </w:r>
            <w:r w:rsidR="00533C36">
              <w:rPr>
                <w:sz w:val="24"/>
                <w:szCs w:val="24"/>
              </w:rPr>
              <w:t xml:space="preserve"> </w:t>
            </w:r>
            <w:r w:rsidR="00BE68A7" w:rsidRPr="00AF6029">
              <w:rPr>
                <w:sz w:val="24"/>
                <w:szCs w:val="24"/>
              </w:rPr>
              <w:t>Изд</w:t>
            </w:r>
            <w:r w:rsidR="00AF6029">
              <w:rPr>
                <w:sz w:val="24"/>
                <w:szCs w:val="24"/>
              </w:rPr>
              <w:t>.</w:t>
            </w:r>
            <w:r w:rsidR="00BE68A7" w:rsidRPr="00AF6029">
              <w:rPr>
                <w:sz w:val="24"/>
                <w:szCs w:val="24"/>
              </w:rPr>
              <w:t xml:space="preserve"> 2-е, перераб</w:t>
            </w:r>
            <w:r w:rsidR="00AF6029">
              <w:rPr>
                <w:sz w:val="24"/>
                <w:szCs w:val="24"/>
              </w:rPr>
              <w:t>.</w:t>
            </w:r>
            <w:r w:rsidR="00BE68A7" w:rsidRPr="00AF6029">
              <w:rPr>
                <w:sz w:val="24"/>
                <w:szCs w:val="24"/>
              </w:rPr>
              <w:t xml:space="preserve"> и доп</w:t>
            </w:r>
            <w:r w:rsidR="00AF6029">
              <w:rPr>
                <w:sz w:val="24"/>
                <w:szCs w:val="24"/>
              </w:rPr>
              <w:t>.</w:t>
            </w:r>
            <w:r w:rsidR="00BE68A7">
              <w:rPr>
                <w:i/>
                <w:sz w:val="24"/>
                <w:szCs w:val="24"/>
              </w:rPr>
              <w:t xml:space="preserve"> </w:t>
            </w:r>
            <w:r w:rsidR="00533C36" w:rsidRPr="001D4324">
              <w:rPr>
                <w:sz w:val="24"/>
                <w:szCs w:val="24"/>
              </w:rPr>
              <w:t>–</w:t>
            </w:r>
            <w:r w:rsidR="00533C36">
              <w:rPr>
                <w:sz w:val="24"/>
                <w:szCs w:val="24"/>
              </w:rPr>
              <w:t xml:space="preserve"> </w:t>
            </w:r>
            <w:r w:rsidRPr="001D4324">
              <w:rPr>
                <w:sz w:val="24"/>
                <w:szCs w:val="24"/>
              </w:rPr>
              <w:t xml:space="preserve">Алт. гос. техн. ун-т, БТИ. – Бийск: Изд-во Алт. гос. техн. ун-та, 2009. – </w:t>
            </w:r>
            <w:r w:rsidR="00D54F22">
              <w:rPr>
                <w:sz w:val="24"/>
                <w:szCs w:val="24"/>
              </w:rPr>
              <w:t>18</w:t>
            </w:r>
            <w:r w:rsidRPr="001D4324">
              <w:rPr>
                <w:sz w:val="24"/>
                <w:szCs w:val="24"/>
              </w:rPr>
              <w:t xml:space="preserve"> с.</w:t>
            </w:r>
          </w:p>
        </w:tc>
      </w:tr>
    </w:tbl>
    <w:p w:rsidR="005A53F5" w:rsidRDefault="005A53F5" w:rsidP="005A53F5">
      <w:pPr>
        <w:rPr>
          <w:sz w:val="24"/>
          <w:szCs w:val="24"/>
        </w:rPr>
      </w:pPr>
      <w:r w:rsidRPr="001D4324">
        <w:rPr>
          <w:sz w:val="24"/>
          <w:szCs w:val="24"/>
        </w:rPr>
        <w:t xml:space="preserve">          </w:t>
      </w:r>
    </w:p>
    <w:p w:rsidR="006F18FE" w:rsidRDefault="006F18FE" w:rsidP="005A53F5">
      <w:pPr>
        <w:rPr>
          <w:sz w:val="24"/>
          <w:szCs w:val="24"/>
        </w:rPr>
      </w:pPr>
    </w:p>
    <w:p w:rsidR="00612F3E" w:rsidRDefault="00612F3E" w:rsidP="005A53F5">
      <w:pPr>
        <w:rPr>
          <w:sz w:val="24"/>
          <w:szCs w:val="24"/>
        </w:rPr>
      </w:pPr>
    </w:p>
    <w:p w:rsidR="00612F3E" w:rsidRDefault="00612F3E" w:rsidP="005A53F5">
      <w:pPr>
        <w:rPr>
          <w:sz w:val="24"/>
          <w:szCs w:val="24"/>
        </w:rPr>
      </w:pPr>
    </w:p>
    <w:p w:rsidR="00612F3E" w:rsidRPr="001D4324" w:rsidRDefault="00612F3E" w:rsidP="005A53F5">
      <w:pPr>
        <w:rPr>
          <w:sz w:val="24"/>
          <w:szCs w:val="24"/>
        </w:rPr>
      </w:pPr>
    </w:p>
    <w:p w:rsidR="005A53F5" w:rsidRDefault="006F18FE" w:rsidP="00612F3E">
      <w:pPr>
        <w:ind w:firstLine="567"/>
        <w:jc w:val="both"/>
        <w:rPr>
          <w:sz w:val="24"/>
          <w:szCs w:val="24"/>
        </w:rPr>
      </w:pPr>
      <w:r w:rsidRPr="001D4324">
        <w:rPr>
          <w:rFonts w:hint="eastAsia"/>
          <w:sz w:val="24"/>
          <w:szCs w:val="24"/>
        </w:rPr>
        <w:t>М</w:t>
      </w:r>
      <w:r w:rsidRPr="001D4324">
        <w:rPr>
          <w:sz w:val="24"/>
          <w:szCs w:val="24"/>
        </w:rPr>
        <w:t>етодические рекомендации</w:t>
      </w:r>
      <w:r>
        <w:rPr>
          <w:sz w:val="24"/>
          <w:szCs w:val="24"/>
        </w:rPr>
        <w:t xml:space="preserve"> содержат общие сведения о подшипниках качения, необходимые для выполнения </w:t>
      </w:r>
      <w:r w:rsidRPr="001D4324">
        <w:rPr>
          <w:sz w:val="24"/>
          <w:szCs w:val="24"/>
        </w:rPr>
        <w:t>лабораторной работ</w:t>
      </w:r>
      <w:r>
        <w:rPr>
          <w:sz w:val="24"/>
          <w:szCs w:val="24"/>
        </w:rPr>
        <w:t>ы. Приведены описание используемого оборудования и приборов, порядок выполнения работы, рекомендации по обработке экспериментальных данных и составлению отчета, контрольные вопросы для закрепления и проверки знаний студентов</w:t>
      </w:r>
      <w:r w:rsidR="00612F3E">
        <w:rPr>
          <w:sz w:val="24"/>
          <w:szCs w:val="24"/>
        </w:rPr>
        <w:t>, полученных при выполнении работы.</w:t>
      </w:r>
    </w:p>
    <w:p w:rsidR="00612F3E" w:rsidRDefault="00612F3E" w:rsidP="00612F3E">
      <w:pPr>
        <w:ind w:firstLine="567"/>
        <w:jc w:val="both"/>
        <w:rPr>
          <w:b/>
        </w:rPr>
      </w:pPr>
      <w:r>
        <w:rPr>
          <w:sz w:val="24"/>
          <w:szCs w:val="24"/>
        </w:rPr>
        <w:t xml:space="preserve">Предназначены для студентов специальностей, изучающих курс </w:t>
      </w:r>
      <w:r>
        <w:rPr>
          <w:rFonts w:hint="eastAsia"/>
          <w:sz w:val="24"/>
          <w:szCs w:val="24"/>
        </w:rPr>
        <w:t>«</w:t>
      </w:r>
      <w:r>
        <w:rPr>
          <w:sz w:val="24"/>
          <w:szCs w:val="24"/>
        </w:rPr>
        <w:t>Детали машин</w:t>
      </w:r>
      <w:r>
        <w:rPr>
          <w:rFonts w:hint="eastAsia"/>
          <w:sz w:val="24"/>
          <w:szCs w:val="24"/>
        </w:rPr>
        <w:t>»</w:t>
      </w:r>
      <w:r>
        <w:rPr>
          <w:sz w:val="24"/>
          <w:szCs w:val="24"/>
        </w:rPr>
        <w:t>, всех форм обучения.</w:t>
      </w:r>
    </w:p>
    <w:p w:rsidR="005A53F5" w:rsidRDefault="005A53F5" w:rsidP="005A53F5">
      <w:pPr>
        <w:ind w:firstLine="357"/>
        <w:jc w:val="center"/>
        <w:rPr>
          <w:b/>
        </w:rPr>
      </w:pPr>
    </w:p>
    <w:p w:rsidR="005A53F5" w:rsidRPr="001D4324" w:rsidRDefault="005A53F5" w:rsidP="005A53F5">
      <w:pPr>
        <w:jc w:val="right"/>
        <w:rPr>
          <w:b/>
          <w:sz w:val="24"/>
          <w:szCs w:val="24"/>
        </w:rPr>
      </w:pPr>
      <w:r w:rsidRPr="001D4324">
        <w:rPr>
          <w:b/>
          <w:sz w:val="24"/>
          <w:szCs w:val="24"/>
        </w:rPr>
        <w:t>УДК 621.7</w:t>
      </w:r>
    </w:p>
    <w:p w:rsidR="005A53F5" w:rsidRPr="001D4324" w:rsidRDefault="005A53F5" w:rsidP="005A53F5">
      <w:pPr>
        <w:jc w:val="right"/>
        <w:rPr>
          <w:b/>
          <w:sz w:val="24"/>
          <w:szCs w:val="24"/>
        </w:rPr>
      </w:pPr>
      <w:r w:rsidRPr="001D4324">
        <w:rPr>
          <w:b/>
          <w:sz w:val="24"/>
          <w:szCs w:val="24"/>
        </w:rPr>
        <w:t>В67</w:t>
      </w:r>
    </w:p>
    <w:p w:rsidR="005A53F5" w:rsidRDefault="005A53F5" w:rsidP="005A53F5">
      <w:pPr>
        <w:ind w:firstLine="357"/>
        <w:jc w:val="right"/>
        <w:rPr>
          <w:b/>
        </w:rPr>
      </w:pPr>
    </w:p>
    <w:p w:rsidR="00612F3E" w:rsidRDefault="00612F3E" w:rsidP="005A53F5">
      <w:pPr>
        <w:ind w:firstLine="357"/>
        <w:jc w:val="right"/>
        <w:rPr>
          <w:b/>
        </w:rPr>
      </w:pPr>
    </w:p>
    <w:p w:rsidR="005A53F5" w:rsidRDefault="005A53F5" w:rsidP="005A53F5">
      <w:pPr>
        <w:ind w:firstLine="357"/>
        <w:jc w:val="center"/>
        <w:rPr>
          <w:b/>
        </w:rPr>
      </w:pPr>
    </w:p>
    <w:p w:rsidR="00085343" w:rsidRDefault="00085343" w:rsidP="005A53F5">
      <w:pPr>
        <w:ind w:firstLine="357"/>
        <w:jc w:val="center"/>
        <w:rPr>
          <w:b/>
        </w:rPr>
      </w:pPr>
    </w:p>
    <w:tbl>
      <w:tblPr>
        <w:tblW w:w="0" w:type="auto"/>
        <w:tblLook w:val="0000" w:firstRow="0" w:lastRow="0" w:firstColumn="0" w:lastColumn="0" w:noHBand="0" w:noVBand="0"/>
      </w:tblPr>
      <w:tblGrid>
        <w:gridCol w:w="6204"/>
        <w:gridCol w:w="3366"/>
      </w:tblGrid>
      <w:tr w:rsidR="005A53F5" w:rsidRPr="000A419A" w:rsidTr="00612F3E">
        <w:tc>
          <w:tcPr>
            <w:tcW w:w="6204" w:type="dxa"/>
          </w:tcPr>
          <w:p w:rsidR="005A53F5" w:rsidRPr="000A419A" w:rsidRDefault="005A53F5" w:rsidP="00611BED">
            <w:pPr>
              <w:ind w:right="113"/>
              <w:rPr>
                <w:color w:val="FF0000"/>
              </w:rPr>
            </w:pPr>
          </w:p>
        </w:tc>
        <w:tc>
          <w:tcPr>
            <w:tcW w:w="3366" w:type="dxa"/>
          </w:tcPr>
          <w:p w:rsidR="005A53F5" w:rsidRPr="001D4324" w:rsidRDefault="005A53F5" w:rsidP="00611BED">
            <w:pPr>
              <w:ind w:right="113"/>
              <w:rPr>
                <w:color w:val="auto"/>
                <w:sz w:val="24"/>
                <w:szCs w:val="24"/>
              </w:rPr>
            </w:pPr>
            <w:r w:rsidRPr="001D4324">
              <w:rPr>
                <w:color w:val="auto"/>
                <w:sz w:val="24"/>
                <w:szCs w:val="24"/>
              </w:rPr>
              <w:t>Рассмотрены и одобрены</w:t>
            </w:r>
          </w:p>
          <w:p w:rsidR="005A53F5" w:rsidRPr="001D4324" w:rsidRDefault="005A53F5" w:rsidP="00611BED">
            <w:pPr>
              <w:ind w:right="113"/>
              <w:rPr>
                <w:color w:val="auto"/>
                <w:sz w:val="24"/>
                <w:szCs w:val="24"/>
              </w:rPr>
            </w:pPr>
            <w:r w:rsidRPr="001D4324">
              <w:rPr>
                <w:color w:val="auto"/>
                <w:sz w:val="24"/>
                <w:szCs w:val="24"/>
              </w:rPr>
              <w:t>на заседании кафедры</w:t>
            </w:r>
            <w:r w:rsidR="006F18FE">
              <w:rPr>
                <w:color w:val="auto"/>
                <w:sz w:val="24"/>
                <w:szCs w:val="24"/>
              </w:rPr>
              <w:t xml:space="preserve"> ТМ</w:t>
            </w:r>
          </w:p>
          <w:p w:rsidR="005A53F5" w:rsidRPr="000A419A" w:rsidRDefault="005A53F5" w:rsidP="006F18FE">
            <w:pPr>
              <w:ind w:right="-113"/>
            </w:pPr>
            <w:r w:rsidRPr="001D4324">
              <w:rPr>
                <w:color w:val="auto"/>
                <w:sz w:val="24"/>
                <w:szCs w:val="24"/>
              </w:rPr>
              <w:t xml:space="preserve">Протокол № </w:t>
            </w:r>
            <w:r w:rsidR="006F18FE">
              <w:rPr>
                <w:color w:val="auto"/>
                <w:sz w:val="24"/>
                <w:szCs w:val="24"/>
              </w:rPr>
              <w:t>3</w:t>
            </w:r>
            <w:r w:rsidRPr="001D4324">
              <w:rPr>
                <w:color w:val="auto"/>
                <w:sz w:val="24"/>
                <w:szCs w:val="24"/>
              </w:rPr>
              <w:t xml:space="preserve"> от </w:t>
            </w:r>
            <w:r w:rsidR="006F18FE">
              <w:rPr>
                <w:color w:val="auto"/>
                <w:sz w:val="24"/>
                <w:szCs w:val="24"/>
              </w:rPr>
              <w:t>03</w:t>
            </w:r>
            <w:r w:rsidRPr="001D4324">
              <w:rPr>
                <w:color w:val="auto"/>
                <w:sz w:val="24"/>
                <w:szCs w:val="24"/>
              </w:rPr>
              <w:t>.0</w:t>
            </w:r>
            <w:r w:rsidR="006F18FE">
              <w:rPr>
                <w:color w:val="auto"/>
                <w:sz w:val="24"/>
                <w:szCs w:val="24"/>
              </w:rPr>
              <w:t>7</w:t>
            </w:r>
            <w:r w:rsidRPr="001D4324">
              <w:rPr>
                <w:color w:val="auto"/>
                <w:sz w:val="24"/>
                <w:szCs w:val="24"/>
              </w:rPr>
              <w:t>.2009 г.</w:t>
            </w:r>
          </w:p>
        </w:tc>
      </w:tr>
    </w:tbl>
    <w:p w:rsidR="005A53F5" w:rsidRDefault="005A53F5" w:rsidP="005A53F5"/>
    <w:p w:rsidR="00612F3E" w:rsidRDefault="00612F3E" w:rsidP="005A53F5"/>
    <w:p w:rsidR="00AF6029" w:rsidRDefault="00AF6029" w:rsidP="005A53F5"/>
    <w:p w:rsidR="005A53F5" w:rsidRDefault="005A53F5" w:rsidP="005A53F5"/>
    <w:tbl>
      <w:tblPr>
        <w:tblW w:w="0" w:type="auto"/>
        <w:tblLook w:val="01E0" w:firstRow="1" w:lastRow="1" w:firstColumn="1" w:lastColumn="1" w:noHBand="0" w:noVBand="0"/>
      </w:tblPr>
      <w:tblGrid>
        <w:gridCol w:w="3794"/>
        <w:gridCol w:w="5776"/>
      </w:tblGrid>
      <w:tr w:rsidR="005A53F5" w:rsidRPr="00CE2A56" w:rsidTr="00085343">
        <w:tc>
          <w:tcPr>
            <w:tcW w:w="3794" w:type="dxa"/>
          </w:tcPr>
          <w:p w:rsidR="005A53F5" w:rsidRPr="00CE2A56" w:rsidRDefault="005A53F5" w:rsidP="00611BED">
            <w:pPr>
              <w:rPr>
                <w:color w:val="FF6600"/>
              </w:rPr>
            </w:pPr>
          </w:p>
        </w:tc>
        <w:tc>
          <w:tcPr>
            <w:tcW w:w="5776" w:type="dxa"/>
          </w:tcPr>
          <w:p w:rsidR="005A53F5" w:rsidRPr="00BC2E74" w:rsidRDefault="005A53F5" w:rsidP="00611BED">
            <w:pPr>
              <w:rPr>
                <w:color w:val="FF6600"/>
                <w:sz w:val="24"/>
                <w:szCs w:val="24"/>
              </w:rPr>
            </w:pPr>
            <w:r w:rsidRPr="00BC2E74">
              <w:rPr>
                <w:color w:val="auto"/>
                <w:sz w:val="24"/>
                <w:szCs w:val="24"/>
              </w:rPr>
              <w:t xml:space="preserve">© </w:t>
            </w:r>
            <w:r w:rsidRPr="00BC2E74">
              <w:rPr>
                <w:sz w:val="24"/>
                <w:szCs w:val="24"/>
              </w:rPr>
              <w:t>Волков Ю.П., Дунин М.С., Климонова Н.М., 2009</w:t>
            </w:r>
          </w:p>
        </w:tc>
      </w:tr>
      <w:tr w:rsidR="005A53F5" w:rsidRPr="00CE2A56" w:rsidTr="00085343">
        <w:tc>
          <w:tcPr>
            <w:tcW w:w="3794" w:type="dxa"/>
          </w:tcPr>
          <w:p w:rsidR="005A53F5" w:rsidRPr="00CE2A56" w:rsidRDefault="005A53F5" w:rsidP="00611BED">
            <w:pPr>
              <w:rPr>
                <w:color w:val="FF6600"/>
              </w:rPr>
            </w:pPr>
          </w:p>
        </w:tc>
        <w:tc>
          <w:tcPr>
            <w:tcW w:w="5776" w:type="dxa"/>
          </w:tcPr>
          <w:p w:rsidR="005A53F5" w:rsidRPr="001D4324" w:rsidRDefault="00B8028A" w:rsidP="00611BED">
            <w:pPr>
              <w:rPr>
                <w:sz w:val="24"/>
                <w:szCs w:val="24"/>
              </w:rPr>
            </w:pPr>
            <w:r>
              <w:rPr>
                <w:rFonts w:ascii="Arial" w:hAnsi="Arial" w:cs="Arial"/>
                <w:noProof/>
                <w:color w:val="FF6600"/>
                <w:sz w:val="24"/>
                <w:szCs w:val="24"/>
              </w:rPr>
              <w:pict>
                <v:shapetype id="_x0000_t202" coordsize="21600,21600" o:spt="202" path="m,l,21600r21600,l21600,xe">
                  <v:stroke joinstyle="miter"/>
                  <v:path gradientshapeok="t" o:connecttype="rect"/>
                </v:shapetype>
                <v:shape id="_x0000_s1106" type="#_x0000_t202" style="position:absolute;margin-left:31.25pt;margin-top:24.35pt;width:29.4pt;height:25.05pt;z-index:251656192;mso-position-horizontal-relative:text;mso-position-vertical-relative:text" stroked="f">
                  <v:textbox style="mso-next-textbox:#_x0000_s1106" inset="0,0,0,0">
                    <w:txbxContent>
                      <w:p w:rsidR="005A53F5" w:rsidRDefault="005A53F5" w:rsidP="005A53F5"/>
                    </w:txbxContent>
                  </v:textbox>
                </v:shape>
              </w:pict>
            </w:r>
            <w:r w:rsidR="005A53F5" w:rsidRPr="001D4324">
              <w:rPr>
                <w:sz w:val="24"/>
                <w:szCs w:val="24"/>
              </w:rPr>
              <w:t>© БТИ АлтГТУ, 2009</w:t>
            </w:r>
          </w:p>
        </w:tc>
      </w:tr>
    </w:tbl>
    <w:p w:rsidR="005A53F5" w:rsidRPr="001D4324" w:rsidRDefault="005A53F5" w:rsidP="005A53F5">
      <w:pPr>
        <w:jc w:val="center"/>
        <w:rPr>
          <w:b/>
          <w:caps/>
          <w:sz w:val="24"/>
          <w:szCs w:val="24"/>
        </w:rPr>
      </w:pPr>
      <w:r w:rsidRPr="001D4324">
        <w:rPr>
          <w:b/>
          <w:caps/>
          <w:sz w:val="24"/>
          <w:szCs w:val="24"/>
        </w:rPr>
        <w:lastRenderedPageBreak/>
        <w:t>Содержание</w:t>
      </w:r>
    </w:p>
    <w:p w:rsidR="005A53F5" w:rsidRDefault="005A53F5" w:rsidP="005A53F5">
      <w:pPr>
        <w:ind w:firstLine="357"/>
        <w:jc w:val="both"/>
        <w:rPr>
          <w:b/>
        </w:rPr>
      </w:pPr>
    </w:p>
    <w:tbl>
      <w:tblPr>
        <w:tblW w:w="9464" w:type="dxa"/>
        <w:tblLayout w:type="fixed"/>
        <w:tblLook w:val="01E0" w:firstRow="1" w:lastRow="1" w:firstColumn="1" w:lastColumn="1" w:noHBand="0" w:noVBand="0"/>
      </w:tblPr>
      <w:tblGrid>
        <w:gridCol w:w="8897"/>
        <w:gridCol w:w="567"/>
      </w:tblGrid>
      <w:tr w:rsidR="005A53F5" w:rsidRPr="001D4324" w:rsidTr="002A2319">
        <w:trPr>
          <w:trHeight w:val="694"/>
        </w:trPr>
        <w:tc>
          <w:tcPr>
            <w:tcW w:w="8897" w:type="dxa"/>
          </w:tcPr>
          <w:p w:rsidR="005A53F5" w:rsidRPr="001D4324" w:rsidRDefault="005A53F5" w:rsidP="00611BED">
            <w:pPr>
              <w:rPr>
                <w:sz w:val="24"/>
                <w:szCs w:val="24"/>
              </w:rPr>
            </w:pPr>
            <w:r w:rsidRPr="001D4324">
              <w:rPr>
                <w:sz w:val="24"/>
                <w:szCs w:val="24"/>
              </w:rPr>
              <w:t>ВВЕДЕНИЕ………………………………………………………………………</w:t>
            </w:r>
            <w:r>
              <w:rPr>
                <w:rFonts w:hint="eastAsia"/>
                <w:sz w:val="24"/>
                <w:szCs w:val="24"/>
              </w:rPr>
              <w:t>……</w:t>
            </w:r>
            <w:r>
              <w:rPr>
                <w:sz w:val="24"/>
                <w:szCs w:val="24"/>
              </w:rPr>
              <w:t>.</w:t>
            </w:r>
            <w:r>
              <w:rPr>
                <w:rFonts w:hint="eastAsia"/>
                <w:sz w:val="24"/>
                <w:szCs w:val="24"/>
              </w:rPr>
              <w:t>…</w:t>
            </w:r>
            <w:r w:rsidRPr="001D4324">
              <w:rPr>
                <w:sz w:val="24"/>
                <w:szCs w:val="24"/>
              </w:rPr>
              <w:t>.</w:t>
            </w:r>
          </w:p>
        </w:tc>
        <w:tc>
          <w:tcPr>
            <w:tcW w:w="567" w:type="dxa"/>
          </w:tcPr>
          <w:p w:rsidR="005A53F5" w:rsidRPr="001D4324" w:rsidRDefault="00533C36" w:rsidP="00611BED">
            <w:pPr>
              <w:jc w:val="right"/>
              <w:rPr>
                <w:sz w:val="24"/>
                <w:szCs w:val="24"/>
              </w:rPr>
            </w:pPr>
            <w:r>
              <w:rPr>
                <w:sz w:val="24"/>
                <w:szCs w:val="24"/>
              </w:rPr>
              <w:t>4</w:t>
            </w:r>
          </w:p>
        </w:tc>
      </w:tr>
      <w:tr w:rsidR="005A53F5" w:rsidRPr="001D4324" w:rsidTr="002A2319">
        <w:trPr>
          <w:trHeight w:val="694"/>
        </w:trPr>
        <w:tc>
          <w:tcPr>
            <w:tcW w:w="8897" w:type="dxa"/>
          </w:tcPr>
          <w:p w:rsidR="005A53F5" w:rsidRPr="001D4324" w:rsidRDefault="005A53F5" w:rsidP="00611BED">
            <w:pPr>
              <w:rPr>
                <w:caps/>
                <w:sz w:val="24"/>
                <w:szCs w:val="24"/>
              </w:rPr>
            </w:pPr>
            <w:r w:rsidRPr="001D4324">
              <w:rPr>
                <w:caps/>
                <w:sz w:val="24"/>
                <w:szCs w:val="24"/>
              </w:rPr>
              <w:t>1 ОБЩИЕ СВЕДЕНИЯ О ПОДШИПНИКАХ КАЧЕНИЯ……………………</w:t>
            </w:r>
            <w:r>
              <w:rPr>
                <w:rFonts w:hint="eastAsia"/>
                <w:caps/>
                <w:sz w:val="24"/>
                <w:szCs w:val="24"/>
              </w:rPr>
              <w:t>………</w:t>
            </w:r>
            <w:r w:rsidRPr="001D4324">
              <w:rPr>
                <w:caps/>
                <w:sz w:val="24"/>
                <w:szCs w:val="24"/>
              </w:rPr>
              <w:t>...</w:t>
            </w:r>
          </w:p>
        </w:tc>
        <w:tc>
          <w:tcPr>
            <w:tcW w:w="567" w:type="dxa"/>
          </w:tcPr>
          <w:p w:rsidR="005A53F5" w:rsidRPr="001D4324" w:rsidRDefault="00533C36" w:rsidP="00611BED">
            <w:pPr>
              <w:jc w:val="right"/>
              <w:rPr>
                <w:sz w:val="24"/>
                <w:szCs w:val="24"/>
              </w:rPr>
            </w:pPr>
            <w:r>
              <w:rPr>
                <w:sz w:val="24"/>
                <w:szCs w:val="24"/>
              </w:rPr>
              <w:t>4</w:t>
            </w:r>
          </w:p>
        </w:tc>
      </w:tr>
      <w:tr w:rsidR="005A53F5" w:rsidRPr="001D4324" w:rsidTr="002A2319">
        <w:trPr>
          <w:trHeight w:val="694"/>
        </w:trPr>
        <w:tc>
          <w:tcPr>
            <w:tcW w:w="8897" w:type="dxa"/>
          </w:tcPr>
          <w:p w:rsidR="005A53F5" w:rsidRPr="00FF448B" w:rsidRDefault="005A53F5" w:rsidP="00611BED">
            <w:pPr>
              <w:ind w:firstLine="454"/>
              <w:jc w:val="both"/>
              <w:rPr>
                <w:sz w:val="24"/>
                <w:szCs w:val="24"/>
              </w:rPr>
            </w:pPr>
            <w:r w:rsidRPr="00FF448B">
              <w:rPr>
                <w:sz w:val="24"/>
                <w:szCs w:val="24"/>
              </w:rPr>
              <w:t xml:space="preserve">1.1 Назначение подшипников качения, их достоинства и недостатки. </w:t>
            </w:r>
          </w:p>
          <w:p w:rsidR="005A53F5" w:rsidRPr="00FF448B" w:rsidRDefault="005A53F5" w:rsidP="00611BED">
            <w:pPr>
              <w:ind w:firstLine="454"/>
              <w:rPr>
                <w:sz w:val="24"/>
                <w:szCs w:val="24"/>
              </w:rPr>
            </w:pPr>
            <w:r w:rsidRPr="00FF448B">
              <w:rPr>
                <w:sz w:val="24"/>
                <w:szCs w:val="24"/>
              </w:rPr>
              <w:t>Материалы подшипников качения……………………………</w:t>
            </w:r>
            <w:r>
              <w:rPr>
                <w:rFonts w:hint="eastAsia"/>
                <w:sz w:val="24"/>
                <w:szCs w:val="24"/>
              </w:rPr>
              <w:t>…</w:t>
            </w:r>
            <w:r>
              <w:rPr>
                <w:sz w:val="24"/>
                <w:szCs w:val="24"/>
              </w:rPr>
              <w:t>.</w:t>
            </w:r>
            <w:r w:rsidRPr="00FF448B">
              <w:rPr>
                <w:sz w:val="24"/>
                <w:szCs w:val="24"/>
              </w:rPr>
              <w:t>…….....</w:t>
            </w:r>
            <w:r>
              <w:rPr>
                <w:sz w:val="24"/>
                <w:szCs w:val="24"/>
              </w:rPr>
              <w:t>...........</w:t>
            </w:r>
            <w:r w:rsidRPr="00FF448B">
              <w:rPr>
                <w:sz w:val="24"/>
                <w:szCs w:val="24"/>
              </w:rPr>
              <w:t>.....</w:t>
            </w:r>
          </w:p>
        </w:tc>
        <w:tc>
          <w:tcPr>
            <w:tcW w:w="567" w:type="dxa"/>
          </w:tcPr>
          <w:p w:rsidR="005A53F5" w:rsidRPr="001D4324" w:rsidRDefault="005A53F5" w:rsidP="00611BED">
            <w:pPr>
              <w:jc w:val="right"/>
              <w:rPr>
                <w:sz w:val="24"/>
                <w:szCs w:val="24"/>
              </w:rPr>
            </w:pPr>
          </w:p>
          <w:p w:rsidR="005A53F5" w:rsidRPr="001D4324" w:rsidRDefault="00533C36" w:rsidP="00611BED">
            <w:pPr>
              <w:jc w:val="right"/>
              <w:rPr>
                <w:sz w:val="24"/>
                <w:szCs w:val="24"/>
              </w:rPr>
            </w:pPr>
            <w:r>
              <w:rPr>
                <w:sz w:val="24"/>
                <w:szCs w:val="24"/>
              </w:rPr>
              <w:t>4</w:t>
            </w:r>
          </w:p>
        </w:tc>
      </w:tr>
      <w:tr w:rsidR="005A53F5" w:rsidRPr="001D4324" w:rsidTr="002A2319">
        <w:trPr>
          <w:trHeight w:val="694"/>
        </w:trPr>
        <w:tc>
          <w:tcPr>
            <w:tcW w:w="8897" w:type="dxa"/>
          </w:tcPr>
          <w:p w:rsidR="005A53F5" w:rsidRPr="00FF448B" w:rsidRDefault="005A53F5" w:rsidP="00611BED">
            <w:pPr>
              <w:ind w:firstLine="454"/>
              <w:rPr>
                <w:sz w:val="24"/>
                <w:szCs w:val="24"/>
              </w:rPr>
            </w:pPr>
            <w:r w:rsidRPr="00FF448B">
              <w:rPr>
                <w:bCs/>
                <w:sz w:val="24"/>
                <w:szCs w:val="24"/>
              </w:rPr>
              <w:t>1.2 Классификация подшипников качения………………………………………….</w:t>
            </w:r>
          </w:p>
        </w:tc>
        <w:tc>
          <w:tcPr>
            <w:tcW w:w="567" w:type="dxa"/>
          </w:tcPr>
          <w:p w:rsidR="005A53F5" w:rsidRPr="001D4324" w:rsidRDefault="00533C36" w:rsidP="00611BED">
            <w:pPr>
              <w:jc w:val="right"/>
              <w:rPr>
                <w:sz w:val="24"/>
                <w:szCs w:val="24"/>
              </w:rPr>
            </w:pPr>
            <w:r>
              <w:rPr>
                <w:sz w:val="24"/>
                <w:szCs w:val="24"/>
              </w:rPr>
              <w:t>5</w:t>
            </w:r>
          </w:p>
        </w:tc>
      </w:tr>
      <w:tr w:rsidR="005A53F5" w:rsidRPr="001D4324" w:rsidTr="002A2319">
        <w:trPr>
          <w:trHeight w:val="694"/>
        </w:trPr>
        <w:tc>
          <w:tcPr>
            <w:tcW w:w="8897" w:type="dxa"/>
          </w:tcPr>
          <w:p w:rsidR="005A53F5" w:rsidRPr="00FF448B" w:rsidRDefault="005A53F5" w:rsidP="00611BED">
            <w:pPr>
              <w:shd w:val="clear" w:color="auto" w:fill="FFFFFF"/>
              <w:autoSpaceDE w:val="0"/>
              <w:autoSpaceDN w:val="0"/>
              <w:adjustRightInd w:val="0"/>
              <w:ind w:firstLine="454"/>
              <w:rPr>
                <w:sz w:val="24"/>
                <w:szCs w:val="24"/>
              </w:rPr>
            </w:pPr>
            <w:r w:rsidRPr="00FF448B">
              <w:rPr>
                <w:bCs/>
                <w:sz w:val="24"/>
                <w:szCs w:val="24"/>
              </w:rPr>
              <w:t>1.3  Условные обозначения подшипников качения………………………………</w:t>
            </w:r>
            <w:r>
              <w:rPr>
                <w:bCs/>
                <w:sz w:val="24"/>
                <w:szCs w:val="24"/>
              </w:rPr>
              <w:t>..</w:t>
            </w:r>
            <w:r w:rsidRPr="00FF448B">
              <w:rPr>
                <w:bCs/>
                <w:sz w:val="24"/>
                <w:szCs w:val="24"/>
              </w:rPr>
              <w:t>.</w:t>
            </w:r>
          </w:p>
        </w:tc>
        <w:tc>
          <w:tcPr>
            <w:tcW w:w="567" w:type="dxa"/>
          </w:tcPr>
          <w:p w:rsidR="005A53F5" w:rsidRPr="001D4324" w:rsidRDefault="00533C36" w:rsidP="00611BED">
            <w:pPr>
              <w:jc w:val="right"/>
              <w:rPr>
                <w:sz w:val="24"/>
                <w:szCs w:val="24"/>
              </w:rPr>
            </w:pPr>
            <w:r>
              <w:rPr>
                <w:sz w:val="24"/>
                <w:szCs w:val="24"/>
              </w:rPr>
              <w:t>6</w:t>
            </w:r>
          </w:p>
        </w:tc>
      </w:tr>
      <w:tr w:rsidR="005A53F5" w:rsidRPr="001D4324" w:rsidTr="002A2319">
        <w:trPr>
          <w:trHeight w:val="694"/>
        </w:trPr>
        <w:tc>
          <w:tcPr>
            <w:tcW w:w="8897" w:type="dxa"/>
          </w:tcPr>
          <w:p w:rsidR="005A53F5" w:rsidRPr="00FF448B" w:rsidRDefault="005A53F5" w:rsidP="00611BED">
            <w:pPr>
              <w:shd w:val="clear" w:color="auto" w:fill="FFFFFF"/>
              <w:autoSpaceDE w:val="0"/>
              <w:autoSpaceDN w:val="0"/>
              <w:adjustRightInd w:val="0"/>
              <w:ind w:firstLine="454"/>
              <w:rPr>
                <w:sz w:val="24"/>
                <w:szCs w:val="24"/>
              </w:rPr>
            </w:pPr>
            <w:r w:rsidRPr="00FF448B">
              <w:rPr>
                <w:sz w:val="24"/>
                <w:szCs w:val="24"/>
              </w:rPr>
              <w:t>1.4 Основные типы подшипников качения…………………………………</w:t>
            </w:r>
            <w:r>
              <w:rPr>
                <w:rFonts w:hint="eastAsia"/>
                <w:sz w:val="24"/>
                <w:szCs w:val="24"/>
              </w:rPr>
              <w:t>……</w:t>
            </w:r>
            <w:r>
              <w:rPr>
                <w:sz w:val="24"/>
                <w:szCs w:val="24"/>
              </w:rPr>
              <w:t>.</w:t>
            </w:r>
            <w:r w:rsidRPr="00FF448B">
              <w:rPr>
                <w:sz w:val="24"/>
                <w:szCs w:val="24"/>
              </w:rPr>
              <w:t>...</w:t>
            </w:r>
          </w:p>
        </w:tc>
        <w:tc>
          <w:tcPr>
            <w:tcW w:w="567" w:type="dxa"/>
          </w:tcPr>
          <w:p w:rsidR="005A53F5" w:rsidRPr="001D4324" w:rsidRDefault="00533C36" w:rsidP="00611BED">
            <w:pPr>
              <w:jc w:val="right"/>
              <w:rPr>
                <w:sz w:val="24"/>
                <w:szCs w:val="24"/>
              </w:rPr>
            </w:pPr>
            <w:r>
              <w:rPr>
                <w:sz w:val="24"/>
                <w:szCs w:val="24"/>
              </w:rPr>
              <w:t>6</w:t>
            </w:r>
          </w:p>
        </w:tc>
      </w:tr>
      <w:tr w:rsidR="005A53F5" w:rsidRPr="001D4324" w:rsidTr="002A2319">
        <w:trPr>
          <w:trHeight w:val="694"/>
        </w:trPr>
        <w:tc>
          <w:tcPr>
            <w:tcW w:w="8897" w:type="dxa"/>
          </w:tcPr>
          <w:p w:rsidR="005A53F5" w:rsidRDefault="005A53F5" w:rsidP="00611BED">
            <w:pPr>
              <w:shd w:val="clear" w:color="auto" w:fill="FFFFFF"/>
              <w:autoSpaceDE w:val="0"/>
              <w:autoSpaceDN w:val="0"/>
              <w:adjustRightInd w:val="0"/>
              <w:ind w:firstLine="454"/>
              <w:rPr>
                <w:sz w:val="24"/>
                <w:szCs w:val="24"/>
              </w:rPr>
            </w:pPr>
            <w:r w:rsidRPr="00FF448B">
              <w:rPr>
                <w:sz w:val="24"/>
                <w:szCs w:val="24"/>
              </w:rPr>
              <w:t xml:space="preserve">1.5 Основные виды разрушения  и критерии работоспособности подшипников </w:t>
            </w:r>
            <w:r>
              <w:rPr>
                <w:sz w:val="24"/>
                <w:szCs w:val="24"/>
              </w:rPr>
              <w:t xml:space="preserve">     </w:t>
            </w:r>
          </w:p>
          <w:p w:rsidR="005A53F5" w:rsidRPr="00FF448B" w:rsidRDefault="005A53F5" w:rsidP="00611BED">
            <w:pPr>
              <w:shd w:val="clear" w:color="auto" w:fill="FFFFFF"/>
              <w:autoSpaceDE w:val="0"/>
              <w:autoSpaceDN w:val="0"/>
              <w:adjustRightInd w:val="0"/>
              <w:ind w:firstLine="454"/>
              <w:rPr>
                <w:sz w:val="24"/>
                <w:szCs w:val="24"/>
              </w:rPr>
            </w:pPr>
            <w:r w:rsidRPr="00FF448B">
              <w:rPr>
                <w:sz w:val="24"/>
                <w:szCs w:val="24"/>
              </w:rPr>
              <w:t>качения…………………………………………………</w:t>
            </w:r>
            <w:r>
              <w:rPr>
                <w:rFonts w:hint="eastAsia"/>
                <w:sz w:val="24"/>
                <w:szCs w:val="24"/>
              </w:rPr>
              <w:t>…</w:t>
            </w:r>
            <w:r w:rsidRPr="00FF448B">
              <w:rPr>
                <w:sz w:val="24"/>
                <w:szCs w:val="24"/>
              </w:rPr>
              <w:t>........................</w:t>
            </w:r>
            <w:r>
              <w:rPr>
                <w:sz w:val="24"/>
                <w:szCs w:val="24"/>
              </w:rPr>
              <w:t>............</w:t>
            </w:r>
            <w:r w:rsidRPr="00FF448B">
              <w:rPr>
                <w:sz w:val="24"/>
                <w:szCs w:val="24"/>
              </w:rPr>
              <w:t>.......</w:t>
            </w:r>
          </w:p>
        </w:tc>
        <w:tc>
          <w:tcPr>
            <w:tcW w:w="567" w:type="dxa"/>
          </w:tcPr>
          <w:p w:rsidR="005A53F5" w:rsidRPr="001D4324" w:rsidRDefault="005A53F5" w:rsidP="00611BED">
            <w:pPr>
              <w:jc w:val="right"/>
              <w:rPr>
                <w:sz w:val="24"/>
                <w:szCs w:val="24"/>
              </w:rPr>
            </w:pPr>
          </w:p>
          <w:p w:rsidR="005A53F5" w:rsidRPr="001D4324" w:rsidRDefault="00533C36" w:rsidP="00611BED">
            <w:pPr>
              <w:jc w:val="right"/>
              <w:rPr>
                <w:sz w:val="24"/>
                <w:szCs w:val="24"/>
              </w:rPr>
            </w:pPr>
            <w:r>
              <w:rPr>
                <w:sz w:val="24"/>
                <w:szCs w:val="24"/>
              </w:rPr>
              <w:t>8</w:t>
            </w:r>
          </w:p>
        </w:tc>
      </w:tr>
      <w:tr w:rsidR="005A53F5" w:rsidRPr="001D4324" w:rsidTr="002A2319">
        <w:trPr>
          <w:trHeight w:val="694"/>
        </w:trPr>
        <w:tc>
          <w:tcPr>
            <w:tcW w:w="8897" w:type="dxa"/>
          </w:tcPr>
          <w:p w:rsidR="005A53F5" w:rsidRPr="00FF448B" w:rsidRDefault="005A53F5" w:rsidP="00611BED">
            <w:pPr>
              <w:shd w:val="clear" w:color="auto" w:fill="FFFFFF"/>
              <w:autoSpaceDE w:val="0"/>
              <w:autoSpaceDN w:val="0"/>
              <w:adjustRightInd w:val="0"/>
              <w:ind w:firstLine="454"/>
              <w:rPr>
                <w:sz w:val="24"/>
                <w:szCs w:val="24"/>
              </w:rPr>
            </w:pPr>
            <w:r w:rsidRPr="00FF448B">
              <w:rPr>
                <w:sz w:val="24"/>
                <w:szCs w:val="24"/>
              </w:rPr>
              <w:t>1.6 Выбор типа подшипника………………………………………</w:t>
            </w:r>
            <w:r>
              <w:rPr>
                <w:rFonts w:hint="eastAsia"/>
                <w:sz w:val="24"/>
                <w:szCs w:val="24"/>
              </w:rPr>
              <w:t>…</w:t>
            </w:r>
            <w:r w:rsidRPr="00FF448B">
              <w:rPr>
                <w:sz w:val="24"/>
                <w:szCs w:val="24"/>
              </w:rPr>
              <w:t>…</w:t>
            </w:r>
            <w:r>
              <w:rPr>
                <w:rFonts w:hint="eastAsia"/>
                <w:sz w:val="24"/>
                <w:szCs w:val="24"/>
              </w:rPr>
              <w:t>…………</w:t>
            </w:r>
            <w:r w:rsidRPr="00FF448B">
              <w:rPr>
                <w:sz w:val="24"/>
                <w:szCs w:val="24"/>
              </w:rPr>
              <w:t>...</w:t>
            </w:r>
          </w:p>
        </w:tc>
        <w:tc>
          <w:tcPr>
            <w:tcW w:w="567" w:type="dxa"/>
          </w:tcPr>
          <w:p w:rsidR="005A53F5" w:rsidRPr="001D4324" w:rsidRDefault="00533C36" w:rsidP="00611BED">
            <w:pPr>
              <w:jc w:val="right"/>
              <w:rPr>
                <w:sz w:val="24"/>
                <w:szCs w:val="24"/>
              </w:rPr>
            </w:pPr>
            <w:r>
              <w:rPr>
                <w:sz w:val="24"/>
                <w:szCs w:val="24"/>
              </w:rPr>
              <w:t>9</w:t>
            </w:r>
          </w:p>
        </w:tc>
      </w:tr>
      <w:tr w:rsidR="005A53F5" w:rsidRPr="001D4324" w:rsidTr="002A2319">
        <w:trPr>
          <w:trHeight w:val="694"/>
        </w:trPr>
        <w:tc>
          <w:tcPr>
            <w:tcW w:w="8897" w:type="dxa"/>
          </w:tcPr>
          <w:p w:rsidR="005A53F5" w:rsidRPr="00FF448B" w:rsidRDefault="005A53F5" w:rsidP="00611BED">
            <w:pPr>
              <w:shd w:val="clear" w:color="auto" w:fill="FFFFFF"/>
              <w:autoSpaceDE w:val="0"/>
              <w:autoSpaceDN w:val="0"/>
              <w:adjustRightInd w:val="0"/>
              <w:ind w:firstLine="454"/>
              <w:rPr>
                <w:sz w:val="24"/>
                <w:szCs w:val="24"/>
              </w:rPr>
            </w:pPr>
            <w:r w:rsidRPr="00FF448B">
              <w:rPr>
                <w:sz w:val="24"/>
                <w:szCs w:val="24"/>
              </w:rPr>
              <w:t>1.7 Монтаж, демонтаж и обслуживание подшипников качения………</w:t>
            </w:r>
            <w:r>
              <w:rPr>
                <w:rFonts w:hint="eastAsia"/>
                <w:sz w:val="24"/>
                <w:szCs w:val="24"/>
              </w:rPr>
              <w:t>…</w:t>
            </w:r>
            <w:r w:rsidRPr="00FF448B">
              <w:rPr>
                <w:sz w:val="24"/>
                <w:szCs w:val="24"/>
              </w:rPr>
              <w:t>……......</w:t>
            </w:r>
          </w:p>
        </w:tc>
        <w:tc>
          <w:tcPr>
            <w:tcW w:w="567" w:type="dxa"/>
          </w:tcPr>
          <w:p w:rsidR="005A53F5" w:rsidRPr="001D4324" w:rsidRDefault="00533C36" w:rsidP="00611BED">
            <w:pPr>
              <w:jc w:val="right"/>
              <w:rPr>
                <w:sz w:val="24"/>
                <w:szCs w:val="24"/>
              </w:rPr>
            </w:pPr>
            <w:r>
              <w:rPr>
                <w:sz w:val="24"/>
                <w:szCs w:val="24"/>
              </w:rPr>
              <w:t>9</w:t>
            </w:r>
          </w:p>
        </w:tc>
      </w:tr>
      <w:tr w:rsidR="005A53F5" w:rsidRPr="001D4324" w:rsidTr="002A2319">
        <w:trPr>
          <w:trHeight w:val="694"/>
        </w:trPr>
        <w:tc>
          <w:tcPr>
            <w:tcW w:w="8897" w:type="dxa"/>
          </w:tcPr>
          <w:p w:rsidR="005A53F5" w:rsidRPr="00FF448B" w:rsidRDefault="005A53F5" w:rsidP="00611BED">
            <w:pPr>
              <w:shd w:val="clear" w:color="auto" w:fill="FFFFFF"/>
              <w:autoSpaceDE w:val="0"/>
              <w:autoSpaceDN w:val="0"/>
              <w:adjustRightInd w:val="0"/>
              <w:ind w:left="907"/>
              <w:rPr>
                <w:sz w:val="24"/>
                <w:szCs w:val="24"/>
              </w:rPr>
            </w:pPr>
            <w:r w:rsidRPr="00FF448B">
              <w:rPr>
                <w:bCs/>
                <w:sz w:val="24"/>
                <w:szCs w:val="24"/>
              </w:rPr>
              <w:t>1.7.1 Подготовка к монтажу</w:t>
            </w:r>
            <w:r w:rsidRPr="00FF448B">
              <w:rPr>
                <w:sz w:val="24"/>
                <w:szCs w:val="24"/>
              </w:rPr>
              <w:t>……………………………………………</w:t>
            </w:r>
            <w:r>
              <w:rPr>
                <w:rFonts w:hint="eastAsia"/>
                <w:sz w:val="24"/>
                <w:szCs w:val="24"/>
              </w:rPr>
              <w:t>…</w:t>
            </w:r>
            <w:r>
              <w:rPr>
                <w:sz w:val="24"/>
                <w:szCs w:val="24"/>
              </w:rPr>
              <w:t>...</w:t>
            </w:r>
            <w:r w:rsidRPr="00FF448B">
              <w:rPr>
                <w:sz w:val="24"/>
                <w:szCs w:val="24"/>
              </w:rPr>
              <w:t>......</w:t>
            </w:r>
          </w:p>
        </w:tc>
        <w:tc>
          <w:tcPr>
            <w:tcW w:w="567" w:type="dxa"/>
          </w:tcPr>
          <w:p w:rsidR="005A53F5" w:rsidRPr="001D4324" w:rsidRDefault="00533C36" w:rsidP="00611BED">
            <w:pPr>
              <w:jc w:val="right"/>
              <w:rPr>
                <w:sz w:val="24"/>
                <w:szCs w:val="24"/>
              </w:rPr>
            </w:pPr>
            <w:r>
              <w:rPr>
                <w:sz w:val="24"/>
                <w:szCs w:val="24"/>
              </w:rPr>
              <w:t>9</w:t>
            </w:r>
          </w:p>
        </w:tc>
      </w:tr>
      <w:tr w:rsidR="005A53F5" w:rsidRPr="001D4324" w:rsidTr="002A2319">
        <w:trPr>
          <w:trHeight w:val="694"/>
        </w:trPr>
        <w:tc>
          <w:tcPr>
            <w:tcW w:w="8897" w:type="dxa"/>
          </w:tcPr>
          <w:p w:rsidR="005A53F5" w:rsidRPr="00FF448B" w:rsidRDefault="005A53F5" w:rsidP="00611BED">
            <w:pPr>
              <w:ind w:left="907"/>
              <w:rPr>
                <w:bCs/>
                <w:sz w:val="24"/>
                <w:szCs w:val="24"/>
              </w:rPr>
            </w:pPr>
            <w:r w:rsidRPr="00FF448B">
              <w:rPr>
                <w:bCs/>
                <w:sz w:val="24"/>
                <w:szCs w:val="24"/>
              </w:rPr>
              <w:t xml:space="preserve">1.7.2 Монтаж подшипников качения </w:t>
            </w:r>
            <w:r w:rsidRPr="00FF448B">
              <w:rPr>
                <w:sz w:val="24"/>
                <w:szCs w:val="24"/>
              </w:rPr>
              <w:t>………………………………..……...</w:t>
            </w:r>
            <w:r>
              <w:rPr>
                <w:sz w:val="24"/>
                <w:szCs w:val="24"/>
              </w:rPr>
              <w:t>....</w:t>
            </w:r>
            <w:r w:rsidRPr="00FF448B">
              <w:rPr>
                <w:sz w:val="24"/>
                <w:szCs w:val="24"/>
              </w:rPr>
              <w:t>.</w:t>
            </w:r>
          </w:p>
        </w:tc>
        <w:tc>
          <w:tcPr>
            <w:tcW w:w="567" w:type="dxa"/>
          </w:tcPr>
          <w:p w:rsidR="005A53F5" w:rsidRPr="001D4324" w:rsidRDefault="00533C36" w:rsidP="00533C36">
            <w:pPr>
              <w:jc w:val="right"/>
              <w:rPr>
                <w:sz w:val="24"/>
                <w:szCs w:val="24"/>
              </w:rPr>
            </w:pPr>
            <w:r>
              <w:rPr>
                <w:sz w:val="24"/>
                <w:szCs w:val="24"/>
              </w:rPr>
              <w:t>10</w:t>
            </w:r>
          </w:p>
        </w:tc>
      </w:tr>
      <w:tr w:rsidR="005A53F5" w:rsidRPr="001D4324" w:rsidTr="002A2319">
        <w:trPr>
          <w:trHeight w:val="694"/>
        </w:trPr>
        <w:tc>
          <w:tcPr>
            <w:tcW w:w="8897" w:type="dxa"/>
          </w:tcPr>
          <w:p w:rsidR="005A53F5" w:rsidRPr="00FF448B" w:rsidRDefault="005A53F5" w:rsidP="00611BED">
            <w:pPr>
              <w:ind w:left="907"/>
              <w:rPr>
                <w:bCs/>
                <w:sz w:val="24"/>
                <w:szCs w:val="24"/>
              </w:rPr>
            </w:pPr>
            <w:r w:rsidRPr="00FF448B">
              <w:rPr>
                <w:bCs/>
                <w:sz w:val="24"/>
                <w:szCs w:val="24"/>
              </w:rPr>
              <w:t>1.7.3 Демонтаж подшипников качения</w:t>
            </w:r>
            <w:r w:rsidRPr="00FF448B">
              <w:rPr>
                <w:sz w:val="24"/>
                <w:szCs w:val="24"/>
              </w:rPr>
              <w:t>…………………………………</w:t>
            </w:r>
            <w:r>
              <w:rPr>
                <w:rFonts w:hint="eastAsia"/>
                <w:sz w:val="24"/>
                <w:szCs w:val="24"/>
              </w:rPr>
              <w:t>……</w:t>
            </w:r>
            <w:r>
              <w:rPr>
                <w:sz w:val="24"/>
                <w:szCs w:val="24"/>
              </w:rPr>
              <w:t>.</w:t>
            </w:r>
            <w:r w:rsidRPr="00FF448B">
              <w:rPr>
                <w:sz w:val="24"/>
                <w:szCs w:val="24"/>
              </w:rPr>
              <w:t>..</w:t>
            </w:r>
          </w:p>
        </w:tc>
        <w:tc>
          <w:tcPr>
            <w:tcW w:w="567" w:type="dxa"/>
          </w:tcPr>
          <w:p w:rsidR="005A53F5" w:rsidRPr="001D4324" w:rsidRDefault="00533C36" w:rsidP="00611BED">
            <w:pPr>
              <w:jc w:val="right"/>
              <w:rPr>
                <w:sz w:val="24"/>
                <w:szCs w:val="24"/>
              </w:rPr>
            </w:pPr>
            <w:r>
              <w:rPr>
                <w:sz w:val="24"/>
                <w:szCs w:val="24"/>
              </w:rPr>
              <w:t>10</w:t>
            </w:r>
          </w:p>
        </w:tc>
      </w:tr>
      <w:tr w:rsidR="005A53F5" w:rsidRPr="001D4324" w:rsidTr="002A2319">
        <w:trPr>
          <w:trHeight w:val="694"/>
        </w:trPr>
        <w:tc>
          <w:tcPr>
            <w:tcW w:w="8897" w:type="dxa"/>
          </w:tcPr>
          <w:p w:rsidR="005A53F5" w:rsidRPr="00FF448B" w:rsidRDefault="005A53F5" w:rsidP="00611BED">
            <w:pPr>
              <w:shd w:val="clear" w:color="auto" w:fill="FFFFFF"/>
              <w:ind w:left="907"/>
              <w:rPr>
                <w:bCs/>
                <w:sz w:val="24"/>
                <w:szCs w:val="24"/>
              </w:rPr>
            </w:pPr>
            <w:r w:rsidRPr="00FF448B">
              <w:rPr>
                <w:bCs/>
                <w:sz w:val="24"/>
                <w:szCs w:val="24"/>
              </w:rPr>
              <w:t>1.7.4 Обслуживание подшипников качения</w:t>
            </w:r>
            <w:r w:rsidRPr="00FF448B">
              <w:rPr>
                <w:sz w:val="24"/>
                <w:szCs w:val="24"/>
              </w:rPr>
              <w:t>…………….………</w:t>
            </w:r>
            <w:r>
              <w:rPr>
                <w:rFonts w:hint="eastAsia"/>
                <w:sz w:val="24"/>
                <w:szCs w:val="24"/>
              </w:rPr>
              <w:t>…………</w:t>
            </w:r>
            <w:r w:rsidRPr="00FF448B">
              <w:rPr>
                <w:sz w:val="24"/>
                <w:szCs w:val="24"/>
              </w:rPr>
              <w:t>......</w:t>
            </w:r>
          </w:p>
        </w:tc>
        <w:tc>
          <w:tcPr>
            <w:tcW w:w="567" w:type="dxa"/>
          </w:tcPr>
          <w:p w:rsidR="005A53F5" w:rsidRPr="001D4324" w:rsidRDefault="005A53F5" w:rsidP="00533C36">
            <w:pPr>
              <w:jc w:val="right"/>
              <w:rPr>
                <w:sz w:val="24"/>
                <w:szCs w:val="24"/>
              </w:rPr>
            </w:pPr>
            <w:r w:rsidRPr="001D4324">
              <w:rPr>
                <w:sz w:val="24"/>
                <w:szCs w:val="24"/>
              </w:rPr>
              <w:t>1</w:t>
            </w:r>
            <w:r w:rsidR="00533C36">
              <w:rPr>
                <w:sz w:val="24"/>
                <w:szCs w:val="24"/>
              </w:rPr>
              <w:t>1</w:t>
            </w:r>
          </w:p>
        </w:tc>
      </w:tr>
      <w:tr w:rsidR="005A53F5" w:rsidRPr="001D4324" w:rsidTr="002A2319">
        <w:trPr>
          <w:trHeight w:val="694"/>
        </w:trPr>
        <w:tc>
          <w:tcPr>
            <w:tcW w:w="8897" w:type="dxa"/>
          </w:tcPr>
          <w:p w:rsidR="005A53F5" w:rsidRPr="001D4324" w:rsidRDefault="005A53F5" w:rsidP="00611BED">
            <w:pPr>
              <w:shd w:val="clear" w:color="auto" w:fill="FFFFFF"/>
              <w:autoSpaceDE w:val="0"/>
              <w:autoSpaceDN w:val="0"/>
              <w:adjustRightInd w:val="0"/>
              <w:rPr>
                <w:sz w:val="24"/>
                <w:szCs w:val="24"/>
              </w:rPr>
            </w:pPr>
            <w:r w:rsidRPr="001D4324">
              <w:rPr>
                <w:sz w:val="24"/>
                <w:szCs w:val="24"/>
              </w:rPr>
              <w:t>2 МЕТОДИКА ПРОВЕДЕНИЯ ЛАБОРАТОРНОЙ РАБОТЫ…………</w:t>
            </w:r>
            <w:r>
              <w:rPr>
                <w:rFonts w:hint="eastAsia"/>
                <w:sz w:val="24"/>
                <w:szCs w:val="24"/>
              </w:rPr>
              <w:t>………</w:t>
            </w:r>
            <w:r>
              <w:rPr>
                <w:sz w:val="24"/>
                <w:szCs w:val="24"/>
              </w:rPr>
              <w:t>.</w:t>
            </w:r>
            <w:r w:rsidRPr="001D4324">
              <w:rPr>
                <w:sz w:val="24"/>
                <w:szCs w:val="24"/>
              </w:rPr>
              <w:t>……...</w:t>
            </w:r>
          </w:p>
        </w:tc>
        <w:tc>
          <w:tcPr>
            <w:tcW w:w="567" w:type="dxa"/>
          </w:tcPr>
          <w:p w:rsidR="005A53F5" w:rsidRPr="001D4324" w:rsidRDefault="005A53F5" w:rsidP="00533C36">
            <w:pPr>
              <w:jc w:val="right"/>
              <w:rPr>
                <w:sz w:val="24"/>
                <w:szCs w:val="24"/>
              </w:rPr>
            </w:pPr>
            <w:r w:rsidRPr="001D4324">
              <w:rPr>
                <w:sz w:val="24"/>
                <w:szCs w:val="24"/>
              </w:rPr>
              <w:t>1</w:t>
            </w:r>
            <w:r w:rsidR="00533C36">
              <w:rPr>
                <w:sz w:val="24"/>
                <w:szCs w:val="24"/>
              </w:rPr>
              <w:t>1</w:t>
            </w:r>
          </w:p>
        </w:tc>
      </w:tr>
      <w:tr w:rsidR="005A53F5" w:rsidRPr="001D4324" w:rsidTr="002A2319">
        <w:trPr>
          <w:trHeight w:val="694"/>
        </w:trPr>
        <w:tc>
          <w:tcPr>
            <w:tcW w:w="8897" w:type="dxa"/>
          </w:tcPr>
          <w:p w:rsidR="005A53F5" w:rsidRPr="001D4324" w:rsidRDefault="005A53F5" w:rsidP="00611BED">
            <w:pPr>
              <w:shd w:val="clear" w:color="auto" w:fill="FFFFFF"/>
              <w:autoSpaceDE w:val="0"/>
              <w:autoSpaceDN w:val="0"/>
              <w:adjustRightInd w:val="0"/>
              <w:rPr>
                <w:sz w:val="24"/>
                <w:szCs w:val="24"/>
              </w:rPr>
            </w:pPr>
            <w:r w:rsidRPr="001D4324">
              <w:rPr>
                <w:sz w:val="24"/>
                <w:szCs w:val="24"/>
              </w:rPr>
              <w:t xml:space="preserve">3 </w:t>
            </w:r>
            <w:r w:rsidRPr="001D4324">
              <w:rPr>
                <w:caps/>
                <w:sz w:val="24"/>
                <w:szCs w:val="24"/>
              </w:rPr>
              <w:t xml:space="preserve">Экспериментальное исследование характеристик </w:t>
            </w:r>
            <w:r>
              <w:rPr>
                <w:caps/>
                <w:sz w:val="24"/>
                <w:szCs w:val="24"/>
              </w:rPr>
              <w:br/>
            </w:r>
            <w:r w:rsidRPr="001D4324">
              <w:rPr>
                <w:caps/>
                <w:sz w:val="24"/>
                <w:szCs w:val="24"/>
              </w:rPr>
              <w:t>подшипников……………………………………………………</w:t>
            </w:r>
            <w:r>
              <w:rPr>
                <w:rFonts w:hint="eastAsia"/>
                <w:caps/>
                <w:sz w:val="24"/>
                <w:szCs w:val="24"/>
              </w:rPr>
              <w:t>………………</w:t>
            </w:r>
            <w:r w:rsidRPr="001D4324">
              <w:rPr>
                <w:caps/>
                <w:sz w:val="24"/>
                <w:szCs w:val="24"/>
              </w:rPr>
              <w:t>……</w:t>
            </w:r>
          </w:p>
        </w:tc>
        <w:tc>
          <w:tcPr>
            <w:tcW w:w="567" w:type="dxa"/>
          </w:tcPr>
          <w:p w:rsidR="005A53F5" w:rsidRPr="001D4324" w:rsidRDefault="005A53F5" w:rsidP="00611BED">
            <w:pPr>
              <w:jc w:val="right"/>
              <w:rPr>
                <w:sz w:val="24"/>
                <w:szCs w:val="24"/>
              </w:rPr>
            </w:pPr>
          </w:p>
          <w:p w:rsidR="005A53F5" w:rsidRPr="001D4324" w:rsidRDefault="005A53F5" w:rsidP="00533C36">
            <w:pPr>
              <w:jc w:val="right"/>
              <w:rPr>
                <w:sz w:val="24"/>
                <w:szCs w:val="24"/>
              </w:rPr>
            </w:pPr>
            <w:r w:rsidRPr="001D4324">
              <w:rPr>
                <w:sz w:val="24"/>
                <w:szCs w:val="24"/>
              </w:rPr>
              <w:t>1</w:t>
            </w:r>
            <w:r w:rsidR="00533C36">
              <w:rPr>
                <w:sz w:val="24"/>
                <w:szCs w:val="24"/>
              </w:rPr>
              <w:t>5</w:t>
            </w:r>
          </w:p>
        </w:tc>
      </w:tr>
      <w:tr w:rsidR="005A53F5" w:rsidRPr="001D4324" w:rsidTr="002A2319">
        <w:trPr>
          <w:trHeight w:val="694"/>
        </w:trPr>
        <w:tc>
          <w:tcPr>
            <w:tcW w:w="8897" w:type="dxa"/>
          </w:tcPr>
          <w:p w:rsidR="005A53F5" w:rsidRPr="001D4324" w:rsidRDefault="005A53F5" w:rsidP="00611BED">
            <w:pPr>
              <w:shd w:val="clear" w:color="auto" w:fill="FFFFFF"/>
              <w:autoSpaceDE w:val="0"/>
              <w:autoSpaceDN w:val="0"/>
              <w:adjustRightInd w:val="0"/>
              <w:rPr>
                <w:sz w:val="24"/>
                <w:szCs w:val="24"/>
              </w:rPr>
            </w:pPr>
            <w:r w:rsidRPr="001D4324">
              <w:rPr>
                <w:sz w:val="24"/>
                <w:szCs w:val="24"/>
              </w:rPr>
              <w:t>4 СОСТАВЛЕНИЕ ОТЧЕТА……………………………………………………</w:t>
            </w:r>
            <w:r>
              <w:rPr>
                <w:rFonts w:hint="eastAsia"/>
                <w:sz w:val="24"/>
                <w:szCs w:val="24"/>
              </w:rPr>
              <w:t>………</w:t>
            </w:r>
            <w:r w:rsidRPr="001D4324">
              <w:rPr>
                <w:sz w:val="24"/>
                <w:szCs w:val="24"/>
              </w:rPr>
              <w:t>...</w:t>
            </w:r>
          </w:p>
        </w:tc>
        <w:tc>
          <w:tcPr>
            <w:tcW w:w="567" w:type="dxa"/>
          </w:tcPr>
          <w:p w:rsidR="005A53F5" w:rsidRPr="001D4324" w:rsidRDefault="005A53F5" w:rsidP="00533C36">
            <w:pPr>
              <w:jc w:val="right"/>
              <w:rPr>
                <w:sz w:val="24"/>
                <w:szCs w:val="24"/>
              </w:rPr>
            </w:pPr>
            <w:r w:rsidRPr="001D4324">
              <w:rPr>
                <w:sz w:val="24"/>
                <w:szCs w:val="24"/>
              </w:rPr>
              <w:t>1</w:t>
            </w:r>
            <w:r w:rsidR="00533C36">
              <w:rPr>
                <w:sz w:val="24"/>
                <w:szCs w:val="24"/>
              </w:rPr>
              <w:t>6</w:t>
            </w:r>
          </w:p>
        </w:tc>
      </w:tr>
      <w:tr w:rsidR="005A53F5" w:rsidRPr="001D4324" w:rsidTr="002A2319">
        <w:trPr>
          <w:trHeight w:val="694"/>
        </w:trPr>
        <w:tc>
          <w:tcPr>
            <w:tcW w:w="8897" w:type="dxa"/>
          </w:tcPr>
          <w:p w:rsidR="005A53F5" w:rsidRPr="001D4324" w:rsidRDefault="005A53F5" w:rsidP="00611BED">
            <w:pPr>
              <w:shd w:val="clear" w:color="auto" w:fill="FFFFFF"/>
              <w:autoSpaceDE w:val="0"/>
              <w:autoSpaceDN w:val="0"/>
              <w:adjustRightInd w:val="0"/>
              <w:rPr>
                <w:sz w:val="24"/>
                <w:szCs w:val="24"/>
              </w:rPr>
            </w:pPr>
            <w:r w:rsidRPr="001D4324">
              <w:rPr>
                <w:sz w:val="24"/>
                <w:szCs w:val="24"/>
              </w:rPr>
              <w:t>5 КОНТРОЛЬНЫЕ ВОПРОСЫ……………………………………………</w:t>
            </w:r>
            <w:r>
              <w:rPr>
                <w:rFonts w:hint="eastAsia"/>
                <w:sz w:val="24"/>
                <w:szCs w:val="24"/>
              </w:rPr>
              <w:t>………</w:t>
            </w:r>
            <w:r w:rsidRPr="001D4324">
              <w:rPr>
                <w:sz w:val="24"/>
                <w:szCs w:val="24"/>
              </w:rPr>
              <w:t>……...</w:t>
            </w:r>
          </w:p>
        </w:tc>
        <w:tc>
          <w:tcPr>
            <w:tcW w:w="567" w:type="dxa"/>
          </w:tcPr>
          <w:p w:rsidR="005A53F5" w:rsidRPr="001D4324" w:rsidRDefault="005A53F5" w:rsidP="00533C36">
            <w:pPr>
              <w:jc w:val="right"/>
              <w:rPr>
                <w:sz w:val="24"/>
                <w:szCs w:val="24"/>
              </w:rPr>
            </w:pPr>
            <w:r w:rsidRPr="001D4324">
              <w:rPr>
                <w:sz w:val="24"/>
                <w:szCs w:val="24"/>
              </w:rPr>
              <w:t>1</w:t>
            </w:r>
            <w:r w:rsidR="00533C36">
              <w:rPr>
                <w:sz w:val="24"/>
                <w:szCs w:val="24"/>
              </w:rPr>
              <w:t>6</w:t>
            </w:r>
          </w:p>
        </w:tc>
      </w:tr>
      <w:tr w:rsidR="005A53F5" w:rsidRPr="001D4324" w:rsidTr="002A2319">
        <w:trPr>
          <w:trHeight w:val="694"/>
        </w:trPr>
        <w:tc>
          <w:tcPr>
            <w:tcW w:w="8897" w:type="dxa"/>
          </w:tcPr>
          <w:p w:rsidR="005A53F5" w:rsidRPr="001D4324" w:rsidRDefault="005A53F5" w:rsidP="00611BED">
            <w:pPr>
              <w:shd w:val="clear" w:color="auto" w:fill="FFFFFF"/>
              <w:autoSpaceDE w:val="0"/>
              <w:autoSpaceDN w:val="0"/>
              <w:adjustRightInd w:val="0"/>
              <w:rPr>
                <w:sz w:val="24"/>
                <w:szCs w:val="24"/>
              </w:rPr>
            </w:pPr>
            <w:r w:rsidRPr="001D4324">
              <w:rPr>
                <w:caps/>
                <w:sz w:val="24"/>
                <w:szCs w:val="24"/>
              </w:rPr>
              <w:t>Рекомендуемая литература................................................................</w:t>
            </w:r>
            <w:r>
              <w:rPr>
                <w:caps/>
                <w:sz w:val="24"/>
                <w:szCs w:val="24"/>
              </w:rPr>
              <w:t>..........</w:t>
            </w:r>
            <w:r w:rsidRPr="001D4324">
              <w:rPr>
                <w:caps/>
                <w:sz w:val="24"/>
                <w:szCs w:val="24"/>
              </w:rPr>
              <w:t>.......</w:t>
            </w:r>
          </w:p>
        </w:tc>
        <w:tc>
          <w:tcPr>
            <w:tcW w:w="567" w:type="dxa"/>
          </w:tcPr>
          <w:p w:rsidR="005A53F5" w:rsidRPr="001D4324" w:rsidRDefault="005A53F5" w:rsidP="00533C36">
            <w:pPr>
              <w:jc w:val="right"/>
              <w:rPr>
                <w:sz w:val="24"/>
                <w:szCs w:val="24"/>
              </w:rPr>
            </w:pPr>
            <w:r w:rsidRPr="001D4324">
              <w:rPr>
                <w:sz w:val="24"/>
                <w:szCs w:val="24"/>
              </w:rPr>
              <w:t>1</w:t>
            </w:r>
            <w:r w:rsidR="00533C36">
              <w:rPr>
                <w:sz w:val="24"/>
                <w:szCs w:val="24"/>
              </w:rPr>
              <w:t>7</w:t>
            </w:r>
          </w:p>
        </w:tc>
      </w:tr>
    </w:tbl>
    <w:p w:rsidR="005A53F5" w:rsidRDefault="005A53F5" w:rsidP="002A2319">
      <w:pPr>
        <w:jc w:val="both"/>
        <w:rPr>
          <w:b/>
        </w:rPr>
      </w:pPr>
    </w:p>
    <w:tbl>
      <w:tblPr>
        <w:tblW w:w="0" w:type="auto"/>
        <w:tblLook w:val="04A0" w:firstRow="1" w:lastRow="0" w:firstColumn="1" w:lastColumn="0" w:noHBand="0" w:noVBand="1"/>
      </w:tblPr>
      <w:tblGrid>
        <w:gridCol w:w="9570"/>
      </w:tblGrid>
      <w:tr w:rsidR="002A2319" w:rsidRPr="007C4A14" w:rsidTr="007C4A14">
        <w:tc>
          <w:tcPr>
            <w:tcW w:w="9570" w:type="dxa"/>
          </w:tcPr>
          <w:p w:rsidR="002A2319" w:rsidRPr="007C4A14" w:rsidRDefault="002A2319" w:rsidP="007C4A14">
            <w:pPr>
              <w:jc w:val="both"/>
              <w:rPr>
                <w:b/>
              </w:rPr>
            </w:pPr>
          </w:p>
        </w:tc>
      </w:tr>
      <w:tr w:rsidR="002A2319" w:rsidRPr="007C4A14" w:rsidTr="007C4A14">
        <w:tc>
          <w:tcPr>
            <w:tcW w:w="9570" w:type="dxa"/>
          </w:tcPr>
          <w:p w:rsidR="002A2319" w:rsidRPr="007C4A14" w:rsidRDefault="002A2319" w:rsidP="007C4A14">
            <w:pPr>
              <w:jc w:val="both"/>
              <w:rPr>
                <w:b/>
              </w:rPr>
            </w:pPr>
          </w:p>
        </w:tc>
      </w:tr>
      <w:tr w:rsidR="002A2319" w:rsidRPr="007C4A14" w:rsidTr="007C4A14">
        <w:tc>
          <w:tcPr>
            <w:tcW w:w="9570" w:type="dxa"/>
          </w:tcPr>
          <w:p w:rsidR="002A2319" w:rsidRPr="007C4A14" w:rsidRDefault="002A2319" w:rsidP="007C4A14">
            <w:pPr>
              <w:jc w:val="both"/>
              <w:rPr>
                <w:b/>
              </w:rPr>
            </w:pPr>
          </w:p>
        </w:tc>
      </w:tr>
    </w:tbl>
    <w:p w:rsidR="005A53F5" w:rsidRPr="00FF448B" w:rsidRDefault="005A53F5" w:rsidP="00085343">
      <w:pPr>
        <w:shd w:val="clear" w:color="auto" w:fill="FFFFFF"/>
        <w:spacing w:after="120" w:line="250" w:lineRule="auto"/>
        <w:jc w:val="center"/>
        <w:rPr>
          <w:b/>
          <w:sz w:val="24"/>
          <w:szCs w:val="24"/>
        </w:rPr>
      </w:pPr>
      <w:r w:rsidRPr="00FF448B">
        <w:rPr>
          <w:b/>
          <w:sz w:val="24"/>
          <w:szCs w:val="24"/>
        </w:rPr>
        <w:lastRenderedPageBreak/>
        <w:t>ВВЕДЕНИЕ</w:t>
      </w:r>
    </w:p>
    <w:p w:rsidR="005A53F5" w:rsidRPr="00FF448B" w:rsidRDefault="005A53F5" w:rsidP="00AD1C39">
      <w:pPr>
        <w:shd w:val="clear" w:color="auto" w:fill="FFFFFF"/>
        <w:spacing w:line="250" w:lineRule="auto"/>
        <w:ind w:right="461" w:firstLine="428"/>
        <w:jc w:val="both"/>
        <w:rPr>
          <w:sz w:val="24"/>
          <w:szCs w:val="24"/>
        </w:rPr>
      </w:pPr>
    </w:p>
    <w:p w:rsidR="005A53F5" w:rsidRPr="00FF448B" w:rsidRDefault="005A53F5" w:rsidP="00AD1C39">
      <w:pPr>
        <w:shd w:val="clear" w:color="auto" w:fill="FFFFFF"/>
        <w:tabs>
          <w:tab w:val="left" w:pos="6606"/>
        </w:tabs>
        <w:spacing w:line="250" w:lineRule="auto"/>
        <w:ind w:firstLine="567"/>
        <w:jc w:val="both"/>
        <w:rPr>
          <w:sz w:val="24"/>
          <w:szCs w:val="24"/>
        </w:rPr>
      </w:pPr>
      <w:r w:rsidRPr="00FF448B">
        <w:rPr>
          <w:sz w:val="24"/>
          <w:szCs w:val="24"/>
        </w:rPr>
        <w:t>Выполняя лабораторную работу, студент обязан изучить конструкции и особенности основных видов подшипников качения по натурным образцам,  представленным на стенде и приведенным в литературе, ознакомиться с их классификацией и условными обозначениями.</w:t>
      </w:r>
    </w:p>
    <w:p w:rsidR="005A53F5" w:rsidRPr="00FF448B" w:rsidRDefault="005A53F5" w:rsidP="00AD1C39">
      <w:pPr>
        <w:shd w:val="clear" w:color="auto" w:fill="FFFFFF"/>
        <w:tabs>
          <w:tab w:val="left" w:pos="6606"/>
        </w:tabs>
        <w:spacing w:line="250" w:lineRule="auto"/>
        <w:ind w:firstLine="567"/>
        <w:jc w:val="both"/>
        <w:rPr>
          <w:sz w:val="24"/>
          <w:szCs w:val="24"/>
        </w:rPr>
      </w:pPr>
      <w:r w:rsidRPr="00FF448B">
        <w:rPr>
          <w:sz w:val="24"/>
          <w:szCs w:val="24"/>
        </w:rPr>
        <w:t>Экспериментальное определение момента сопротивления вращению в подшипнике качения в зависимости от величины и направления приложенных сил и угловой скорости вращения подвижного кольца  требует от студента вдумчивого отношения к выполняемой работе, развивает навыки экспериментальной работы и способствует углубленному изучению подшипников качения и условий их работы.</w:t>
      </w:r>
    </w:p>
    <w:p w:rsidR="005A53F5" w:rsidRPr="00FF448B" w:rsidRDefault="005A53F5" w:rsidP="00612F3E">
      <w:pPr>
        <w:shd w:val="clear" w:color="auto" w:fill="FFFFFF"/>
        <w:tabs>
          <w:tab w:val="left" w:pos="6606"/>
        </w:tabs>
        <w:spacing w:line="250" w:lineRule="auto"/>
        <w:ind w:firstLine="567"/>
        <w:jc w:val="both"/>
        <w:rPr>
          <w:sz w:val="24"/>
          <w:szCs w:val="24"/>
        </w:rPr>
      </w:pPr>
      <w:r w:rsidRPr="00FF448B">
        <w:rPr>
          <w:sz w:val="24"/>
          <w:szCs w:val="24"/>
        </w:rPr>
        <w:t>Лабораторная работа</w:t>
      </w:r>
      <w:r w:rsidR="00AD1C39">
        <w:rPr>
          <w:sz w:val="24"/>
          <w:szCs w:val="24"/>
        </w:rPr>
        <w:t xml:space="preserve"> </w:t>
      </w:r>
      <w:r w:rsidRPr="00FF448B">
        <w:rPr>
          <w:sz w:val="24"/>
          <w:szCs w:val="24"/>
        </w:rPr>
        <w:t xml:space="preserve"> завершается составлением отчета с последующей его защитой.</w:t>
      </w:r>
    </w:p>
    <w:p w:rsidR="005A53F5" w:rsidRPr="00FF448B" w:rsidRDefault="005A53F5" w:rsidP="00AD1C39">
      <w:pPr>
        <w:spacing w:line="250" w:lineRule="auto"/>
        <w:ind w:firstLine="426"/>
        <w:jc w:val="both"/>
        <w:rPr>
          <w:b/>
          <w:sz w:val="24"/>
          <w:szCs w:val="24"/>
        </w:rPr>
      </w:pPr>
    </w:p>
    <w:p w:rsidR="005A53F5" w:rsidRPr="00FF448B" w:rsidRDefault="005A53F5" w:rsidP="00AD1C39">
      <w:pPr>
        <w:spacing w:before="120" w:after="120" w:line="250" w:lineRule="auto"/>
        <w:jc w:val="center"/>
        <w:rPr>
          <w:b/>
          <w:caps/>
          <w:sz w:val="24"/>
          <w:szCs w:val="24"/>
        </w:rPr>
      </w:pPr>
      <w:r w:rsidRPr="00FF448B">
        <w:rPr>
          <w:b/>
          <w:caps/>
          <w:sz w:val="24"/>
          <w:szCs w:val="24"/>
        </w:rPr>
        <w:t>1 ОБЩИЕ СВЕДЕНИЯ О ПОДШИПНИКАХ КАЧЕНИЯ</w:t>
      </w:r>
    </w:p>
    <w:p w:rsidR="005A53F5" w:rsidRPr="00FF448B" w:rsidRDefault="005A53F5" w:rsidP="00AD1C39">
      <w:pPr>
        <w:spacing w:line="250" w:lineRule="auto"/>
        <w:ind w:firstLine="426"/>
        <w:jc w:val="both"/>
        <w:rPr>
          <w:b/>
          <w:sz w:val="24"/>
          <w:szCs w:val="24"/>
        </w:rPr>
      </w:pPr>
    </w:p>
    <w:p w:rsidR="00AD1C39" w:rsidRDefault="005A53F5" w:rsidP="00AD1C39">
      <w:pPr>
        <w:numPr>
          <w:ilvl w:val="1"/>
          <w:numId w:val="5"/>
        </w:numPr>
        <w:spacing w:line="250" w:lineRule="auto"/>
        <w:rPr>
          <w:b/>
          <w:sz w:val="24"/>
          <w:szCs w:val="24"/>
        </w:rPr>
      </w:pPr>
      <w:r w:rsidRPr="00AD1C39">
        <w:rPr>
          <w:b/>
          <w:sz w:val="24"/>
          <w:szCs w:val="24"/>
        </w:rPr>
        <w:t xml:space="preserve">Назначение подшипников качения, их достоинства и недостатки. </w:t>
      </w:r>
    </w:p>
    <w:p w:rsidR="005A53F5" w:rsidRPr="00AD1C39" w:rsidRDefault="005A53F5" w:rsidP="00AD1C39">
      <w:pPr>
        <w:spacing w:line="250" w:lineRule="auto"/>
        <w:ind w:left="567"/>
        <w:rPr>
          <w:b/>
          <w:sz w:val="24"/>
          <w:szCs w:val="24"/>
        </w:rPr>
      </w:pPr>
      <w:r w:rsidRPr="00AD1C39">
        <w:rPr>
          <w:b/>
          <w:sz w:val="24"/>
          <w:szCs w:val="24"/>
        </w:rPr>
        <w:t>Материалы подшипников качения</w:t>
      </w:r>
    </w:p>
    <w:p w:rsidR="005A53F5" w:rsidRPr="00AD1C39" w:rsidRDefault="005A53F5" w:rsidP="00AD1C39">
      <w:pPr>
        <w:spacing w:line="250" w:lineRule="auto"/>
        <w:ind w:left="426" w:firstLine="567"/>
        <w:jc w:val="both"/>
        <w:rPr>
          <w:b/>
          <w:sz w:val="24"/>
          <w:szCs w:val="24"/>
        </w:rPr>
      </w:pPr>
    </w:p>
    <w:p w:rsidR="005A53F5" w:rsidRPr="00AD1C39" w:rsidRDefault="005A53F5" w:rsidP="00AD1C39">
      <w:pPr>
        <w:shd w:val="clear" w:color="auto" w:fill="FFFFFF"/>
        <w:tabs>
          <w:tab w:val="left" w:pos="6606"/>
        </w:tabs>
        <w:spacing w:line="250" w:lineRule="auto"/>
        <w:ind w:firstLine="567"/>
        <w:jc w:val="both"/>
        <w:rPr>
          <w:sz w:val="24"/>
          <w:szCs w:val="24"/>
        </w:rPr>
      </w:pPr>
      <w:r w:rsidRPr="00AD1C39">
        <w:rPr>
          <w:sz w:val="24"/>
          <w:szCs w:val="24"/>
        </w:rPr>
        <w:t>Опоры валов и осей, в которых трение скольжения заменено трением качения,  называют подшипниками качения.</w:t>
      </w:r>
    </w:p>
    <w:p w:rsidR="005A53F5" w:rsidRPr="00AD1C39" w:rsidRDefault="005A53F5" w:rsidP="00AD1C39">
      <w:pPr>
        <w:shd w:val="clear" w:color="auto" w:fill="FFFFFF"/>
        <w:tabs>
          <w:tab w:val="left" w:pos="6606"/>
        </w:tabs>
        <w:spacing w:line="250" w:lineRule="auto"/>
        <w:ind w:firstLine="567"/>
        <w:jc w:val="both"/>
        <w:rPr>
          <w:sz w:val="24"/>
          <w:szCs w:val="24"/>
        </w:rPr>
      </w:pPr>
      <w:r w:rsidRPr="00AD1C39">
        <w:rPr>
          <w:sz w:val="24"/>
          <w:szCs w:val="24"/>
        </w:rPr>
        <w:t xml:space="preserve">В настоящее время, подшипники качения являются основными видами опор в машинах. Основные виды подшипников качения стандартизованы. Подшипники качения изготовляют диаметром  от 1 до 2600 мм (с диаметром шариков от 0,35 до </w:t>
      </w:r>
      <w:smartTag w:uri="urn:schemas-microsoft-com:office:smarttags" w:element="metricconverter">
        <w:smartTagPr>
          <w:attr w:name="ProductID" w:val="203 мм"/>
        </w:smartTagPr>
        <w:r w:rsidRPr="00AD1C39">
          <w:rPr>
            <w:sz w:val="24"/>
            <w:szCs w:val="24"/>
          </w:rPr>
          <w:t>203 мм</w:t>
        </w:r>
      </w:smartTag>
      <w:r w:rsidRPr="00AD1C39">
        <w:rPr>
          <w:sz w:val="24"/>
          <w:szCs w:val="24"/>
        </w:rPr>
        <w:t>, с массой от 0,5 г до 3,5 т).</w:t>
      </w:r>
    </w:p>
    <w:p w:rsidR="005A53F5" w:rsidRPr="00AD1C39" w:rsidRDefault="005A53F5" w:rsidP="00AD1C39">
      <w:pPr>
        <w:shd w:val="clear" w:color="auto" w:fill="FFFFFF"/>
        <w:tabs>
          <w:tab w:val="left" w:pos="6606"/>
        </w:tabs>
        <w:spacing w:line="250" w:lineRule="auto"/>
        <w:ind w:firstLine="567"/>
        <w:jc w:val="both"/>
        <w:rPr>
          <w:sz w:val="24"/>
          <w:szCs w:val="24"/>
        </w:rPr>
      </w:pPr>
      <w:r w:rsidRPr="00AD1C39">
        <w:rPr>
          <w:sz w:val="24"/>
          <w:szCs w:val="24"/>
        </w:rPr>
        <w:t>В лаборатории на стенде представлены основные виды подшипников. (Для изучения подшипников их можно снимать со стенда).</w:t>
      </w:r>
    </w:p>
    <w:p w:rsidR="005A53F5" w:rsidRPr="00AD1C39" w:rsidRDefault="005A53F5" w:rsidP="00AD1C39">
      <w:pPr>
        <w:shd w:val="clear" w:color="auto" w:fill="FFFFFF"/>
        <w:tabs>
          <w:tab w:val="left" w:pos="6606"/>
        </w:tabs>
        <w:spacing w:line="250" w:lineRule="auto"/>
        <w:ind w:firstLine="567"/>
        <w:jc w:val="both"/>
        <w:rPr>
          <w:sz w:val="24"/>
          <w:szCs w:val="24"/>
        </w:rPr>
      </w:pPr>
      <w:r w:rsidRPr="00AD1C39">
        <w:rPr>
          <w:sz w:val="24"/>
          <w:szCs w:val="24"/>
        </w:rPr>
        <w:t xml:space="preserve">Подшипники качения (см. стенд) состоят из следующих деталей: наружного и внутреннего колец с дорожками качения, тел качения, сепараторов, разделяющих и направляющих тела качения. В некоторых видах подшипников одно или оба кольца могут отсутствовать. В них тела качения катятся непосредственно по канавкам вала или корпуса. Подшипники некоторых </w:t>
      </w:r>
      <w:r w:rsidRPr="00AD1C39">
        <w:rPr>
          <w:spacing w:val="-3"/>
          <w:sz w:val="24"/>
          <w:szCs w:val="24"/>
        </w:rPr>
        <w:t>видов не имеют сепараторов. Подшипники других видов дополни</w:t>
      </w:r>
      <w:r w:rsidRPr="00AD1C39">
        <w:rPr>
          <w:sz w:val="24"/>
          <w:szCs w:val="24"/>
        </w:rPr>
        <w:t xml:space="preserve">тельно снабжены защитными шайбами для защиты от загрязнения или для удержания смазки в узле, установочными кольцами и т.п. </w:t>
      </w:r>
    </w:p>
    <w:p w:rsidR="005A53F5" w:rsidRPr="00AD1C39" w:rsidRDefault="005A53F5" w:rsidP="00AD1C39">
      <w:pPr>
        <w:shd w:val="clear" w:color="auto" w:fill="FFFFFF"/>
        <w:autoSpaceDE w:val="0"/>
        <w:autoSpaceDN w:val="0"/>
        <w:adjustRightInd w:val="0"/>
        <w:spacing w:line="250" w:lineRule="auto"/>
        <w:ind w:firstLine="567"/>
        <w:jc w:val="both"/>
        <w:rPr>
          <w:sz w:val="24"/>
          <w:szCs w:val="24"/>
        </w:rPr>
      </w:pPr>
      <w:r w:rsidRPr="00AD1C39">
        <w:rPr>
          <w:sz w:val="24"/>
          <w:szCs w:val="24"/>
        </w:rPr>
        <w:t xml:space="preserve">Основными материалами для колец и тел качения подшипников являются шарикоподшипниковые высокоуглеродистые хромистые стали ШХ15 и ШХ15СГ. </w:t>
      </w:r>
    </w:p>
    <w:p w:rsidR="005A53F5" w:rsidRPr="00AD1C39" w:rsidRDefault="005A53F5" w:rsidP="00AD1C39">
      <w:pPr>
        <w:shd w:val="clear" w:color="auto" w:fill="FFFFFF"/>
        <w:autoSpaceDE w:val="0"/>
        <w:autoSpaceDN w:val="0"/>
        <w:adjustRightInd w:val="0"/>
        <w:spacing w:line="250" w:lineRule="auto"/>
        <w:ind w:firstLine="567"/>
        <w:jc w:val="both"/>
        <w:rPr>
          <w:sz w:val="24"/>
          <w:szCs w:val="24"/>
        </w:rPr>
      </w:pPr>
      <w:r w:rsidRPr="00AD1C39">
        <w:rPr>
          <w:sz w:val="24"/>
          <w:szCs w:val="24"/>
        </w:rPr>
        <w:t>Широко  применяют  также  цементуемые легированные стали18ХГТ и 20Х2Н4А.</w:t>
      </w:r>
    </w:p>
    <w:p w:rsidR="005A53F5" w:rsidRPr="00AD1C39" w:rsidRDefault="005A53F5" w:rsidP="00AD1C39">
      <w:pPr>
        <w:shd w:val="clear" w:color="auto" w:fill="FFFFFF"/>
        <w:autoSpaceDE w:val="0"/>
        <w:autoSpaceDN w:val="0"/>
        <w:adjustRightInd w:val="0"/>
        <w:spacing w:line="250" w:lineRule="auto"/>
        <w:ind w:firstLine="567"/>
        <w:jc w:val="both"/>
        <w:rPr>
          <w:sz w:val="24"/>
          <w:szCs w:val="24"/>
        </w:rPr>
      </w:pPr>
      <w:r w:rsidRPr="00AD1C39">
        <w:rPr>
          <w:sz w:val="24"/>
          <w:szCs w:val="24"/>
        </w:rPr>
        <w:t>Твердость колец и роликов (кроме витых) обычно 60…65 HRC, шариков 62...66 HRC.</w:t>
      </w:r>
    </w:p>
    <w:p w:rsidR="005A53F5" w:rsidRPr="00AD1C39" w:rsidRDefault="005A53F5" w:rsidP="00AD1C39">
      <w:pPr>
        <w:shd w:val="clear" w:color="auto" w:fill="FFFFFF"/>
        <w:autoSpaceDE w:val="0"/>
        <w:autoSpaceDN w:val="0"/>
        <w:adjustRightInd w:val="0"/>
        <w:spacing w:line="250" w:lineRule="auto"/>
        <w:ind w:firstLine="567"/>
        <w:jc w:val="both"/>
        <w:rPr>
          <w:sz w:val="24"/>
          <w:szCs w:val="24"/>
        </w:rPr>
      </w:pPr>
      <w:r w:rsidRPr="00AD1C39">
        <w:rPr>
          <w:sz w:val="24"/>
          <w:szCs w:val="24"/>
        </w:rPr>
        <w:t>Для работы в условиях высоких температур применяют теплостойкие стали ЭИ347Ш и др.; при требовании немагнитности – бериллиевую бронзу БрБ2.</w:t>
      </w:r>
    </w:p>
    <w:p w:rsidR="005A53F5" w:rsidRPr="00AD1C39" w:rsidRDefault="005A53F5" w:rsidP="00AD1C39">
      <w:pPr>
        <w:shd w:val="clear" w:color="auto" w:fill="FFFFFF"/>
        <w:autoSpaceDE w:val="0"/>
        <w:autoSpaceDN w:val="0"/>
        <w:adjustRightInd w:val="0"/>
        <w:spacing w:line="250" w:lineRule="auto"/>
        <w:ind w:firstLine="567"/>
        <w:jc w:val="both"/>
        <w:rPr>
          <w:sz w:val="24"/>
          <w:szCs w:val="24"/>
        </w:rPr>
      </w:pPr>
      <w:r w:rsidRPr="00AD1C39">
        <w:rPr>
          <w:sz w:val="24"/>
          <w:szCs w:val="24"/>
        </w:rPr>
        <w:t>Сепараторы подшипников массового производства изготовляют из мягкой углеродистой стали методом штамповки; для высокоскоростных подшипников применяют массивные сепараторы из антифрикционных бронз, анодированного дюралюминия, металлокерамики, текстолита, полиамидов и др.</w:t>
      </w:r>
    </w:p>
    <w:p w:rsidR="005A53F5" w:rsidRPr="00AD1C39" w:rsidRDefault="005A53F5" w:rsidP="00AD1C39">
      <w:pPr>
        <w:shd w:val="clear" w:color="auto" w:fill="FFFFFF"/>
        <w:tabs>
          <w:tab w:val="left" w:pos="6606"/>
        </w:tabs>
        <w:spacing w:line="250" w:lineRule="auto"/>
        <w:ind w:firstLine="567"/>
        <w:jc w:val="both"/>
        <w:rPr>
          <w:sz w:val="24"/>
          <w:szCs w:val="24"/>
        </w:rPr>
      </w:pPr>
      <w:r w:rsidRPr="00AD1C39">
        <w:rPr>
          <w:sz w:val="24"/>
          <w:szCs w:val="24"/>
        </w:rPr>
        <w:t>В условиях ударных нагрузок и высоких требований к бесшумности работы начинают применять тела качения из пластмасс. При этом резко снижаются требования к твердости колец.</w:t>
      </w:r>
    </w:p>
    <w:p w:rsidR="005A53F5" w:rsidRPr="00AD1C39" w:rsidRDefault="005A53F5" w:rsidP="00AD1C39">
      <w:pPr>
        <w:shd w:val="clear" w:color="auto" w:fill="FFFFFF"/>
        <w:tabs>
          <w:tab w:val="left" w:pos="6606"/>
        </w:tabs>
        <w:spacing w:line="250" w:lineRule="auto"/>
        <w:ind w:firstLine="567"/>
        <w:jc w:val="both"/>
        <w:rPr>
          <w:sz w:val="24"/>
          <w:szCs w:val="24"/>
        </w:rPr>
      </w:pPr>
      <w:r w:rsidRPr="00AD1C39">
        <w:rPr>
          <w:sz w:val="24"/>
          <w:szCs w:val="24"/>
        </w:rPr>
        <w:t>Основные преимущества подшипников качения по сравнению с подшипниками скольжения:</w:t>
      </w:r>
    </w:p>
    <w:p w:rsidR="005A53F5" w:rsidRPr="00AD1C39" w:rsidRDefault="00533C36" w:rsidP="00FE4752">
      <w:pPr>
        <w:shd w:val="clear" w:color="auto" w:fill="FFFFFF"/>
        <w:ind w:firstLine="567"/>
        <w:jc w:val="both"/>
        <w:rPr>
          <w:sz w:val="24"/>
          <w:szCs w:val="24"/>
        </w:rPr>
      </w:pPr>
      <w:r>
        <w:rPr>
          <w:rFonts w:ascii="Times New Roman" w:hAnsi="Times New Roman"/>
          <w:sz w:val="24"/>
          <w:szCs w:val="24"/>
        </w:rPr>
        <w:lastRenderedPageBreak/>
        <w:t>–</w:t>
      </w:r>
      <w:r>
        <w:rPr>
          <w:sz w:val="24"/>
          <w:szCs w:val="24"/>
        </w:rPr>
        <w:t xml:space="preserve"> </w:t>
      </w:r>
      <w:r w:rsidR="005A53F5" w:rsidRPr="00AD1C39">
        <w:rPr>
          <w:sz w:val="24"/>
          <w:szCs w:val="24"/>
        </w:rPr>
        <w:t xml:space="preserve">значительно меньшие потери на трение и, следовательно, более высокий коэффициент полезного действия (до 0,995) и </w:t>
      </w:r>
      <w:r w:rsidR="005A53F5" w:rsidRPr="00AD1C39">
        <w:rPr>
          <w:spacing w:val="-5"/>
          <w:sz w:val="24"/>
          <w:szCs w:val="24"/>
        </w:rPr>
        <w:t>меньший нагрев;</w:t>
      </w:r>
    </w:p>
    <w:p w:rsidR="005A53F5" w:rsidRPr="00AD1C39" w:rsidRDefault="00533C36" w:rsidP="00FE4752">
      <w:pPr>
        <w:shd w:val="clear" w:color="auto" w:fill="FFFFFF"/>
        <w:ind w:firstLine="567"/>
        <w:jc w:val="both"/>
        <w:rPr>
          <w:sz w:val="24"/>
          <w:szCs w:val="24"/>
        </w:rPr>
      </w:pPr>
      <w:r>
        <w:rPr>
          <w:rFonts w:ascii="Times New Roman" w:hAnsi="Times New Roman"/>
          <w:sz w:val="24"/>
          <w:szCs w:val="24"/>
        </w:rPr>
        <w:t xml:space="preserve">– </w:t>
      </w:r>
      <w:r w:rsidR="005A53F5" w:rsidRPr="00AD1C39">
        <w:rPr>
          <w:sz w:val="24"/>
          <w:szCs w:val="24"/>
        </w:rPr>
        <w:t>момент трения при пуске в 10...20 раз меньше;</w:t>
      </w:r>
    </w:p>
    <w:p w:rsidR="005A53F5" w:rsidRPr="00AD1C39" w:rsidRDefault="00533C36" w:rsidP="00FE4752">
      <w:pPr>
        <w:shd w:val="clear" w:color="auto" w:fill="FFFFFF"/>
        <w:ind w:firstLine="567"/>
        <w:jc w:val="both"/>
        <w:rPr>
          <w:spacing w:val="-1"/>
          <w:sz w:val="24"/>
          <w:szCs w:val="24"/>
        </w:rPr>
      </w:pPr>
      <w:r>
        <w:rPr>
          <w:rFonts w:ascii="Times New Roman" w:hAnsi="Times New Roman"/>
          <w:sz w:val="24"/>
          <w:szCs w:val="24"/>
        </w:rPr>
        <w:t xml:space="preserve">– </w:t>
      </w:r>
      <w:r w:rsidR="005A53F5" w:rsidRPr="00AD1C39">
        <w:rPr>
          <w:spacing w:val="-1"/>
          <w:sz w:val="24"/>
          <w:szCs w:val="24"/>
        </w:rPr>
        <w:t>экономия дефицитных цветных металлов;</w:t>
      </w:r>
    </w:p>
    <w:p w:rsidR="005A53F5" w:rsidRPr="00AD1C39" w:rsidRDefault="00533C36" w:rsidP="00FE4752">
      <w:pPr>
        <w:shd w:val="clear" w:color="auto" w:fill="FFFFFF"/>
        <w:ind w:firstLine="567"/>
        <w:jc w:val="both"/>
        <w:rPr>
          <w:sz w:val="24"/>
          <w:szCs w:val="24"/>
        </w:rPr>
      </w:pPr>
      <w:r>
        <w:rPr>
          <w:rFonts w:ascii="Times New Roman" w:hAnsi="Times New Roman"/>
          <w:sz w:val="24"/>
          <w:szCs w:val="24"/>
        </w:rPr>
        <w:t xml:space="preserve">– </w:t>
      </w:r>
      <w:r w:rsidR="005A53F5" w:rsidRPr="00AD1C39">
        <w:rPr>
          <w:sz w:val="24"/>
          <w:szCs w:val="24"/>
        </w:rPr>
        <w:t>меньше требования к материалу и к термической обработке валов;</w:t>
      </w:r>
    </w:p>
    <w:p w:rsidR="005A53F5" w:rsidRPr="00AD1C39" w:rsidRDefault="00533C36" w:rsidP="00FE4752">
      <w:pPr>
        <w:shd w:val="clear" w:color="auto" w:fill="FFFFFF"/>
        <w:tabs>
          <w:tab w:val="left" w:leader="dot" w:pos="785"/>
        </w:tabs>
        <w:ind w:firstLine="567"/>
        <w:jc w:val="both"/>
        <w:rPr>
          <w:sz w:val="24"/>
          <w:szCs w:val="24"/>
        </w:rPr>
      </w:pPr>
      <w:r>
        <w:rPr>
          <w:rFonts w:ascii="Times New Roman" w:hAnsi="Times New Roman"/>
          <w:sz w:val="24"/>
          <w:szCs w:val="24"/>
        </w:rPr>
        <w:t xml:space="preserve">– </w:t>
      </w:r>
      <w:r w:rsidR="005A53F5" w:rsidRPr="00AD1C39">
        <w:rPr>
          <w:sz w:val="24"/>
          <w:szCs w:val="24"/>
        </w:rPr>
        <w:t>меньшие габаритные размеры в осевом направлении;</w:t>
      </w:r>
    </w:p>
    <w:p w:rsidR="005A53F5" w:rsidRPr="00AD1C39" w:rsidRDefault="00533C36" w:rsidP="00FE4752">
      <w:pPr>
        <w:shd w:val="clear" w:color="auto" w:fill="FFFFFF"/>
        <w:spacing w:before="4"/>
        <w:ind w:firstLine="567"/>
        <w:jc w:val="both"/>
        <w:rPr>
          <w:sz w:val="24"/>
          <w:szCs w:val="24"/>
        </w:rPr>
      </w:pPr>
      <w:r>
        <w:rPr>
          <w:rFonts w:ascii="Times New Roman" w:hAnsi="Times New Roman"/>
          <w:sz w:val="24"/>
          <w:szCs w:val="24"/>
        </w:rPr>
        <w:t xml:space="preserve">– </w:t>
      </w:r>
      <w:r w:rsidR="005A53F5" w:rsidRPr="00AD1C39">
        <w:rPr>
          <w:sz w:val="24"/>
          <w:szCs w:val="24"/>
        </w:rPr>
        <w:t xml:space="preserve">простота обслуживания и замены; </w:t>
      </w:r>
    </w:p>
    <w:p w:rsidR="005A53F5" w:rsidRPr="00AD1C39" w:rsidRDefault="00533C36" w:rsidP="00FE4752">
      <w:pPr>
        <w:shd w:val="clear" w:color="auto" w:fill="FFFFFF"/>
        <w:spacing w:before="4"/>
        <w:ind w:firstLine="567"/>
        <w:jc w:val="both"/>
        <w:rPr>
          <w:sz w:val="24"/>
          <w:szCs w:val="24"/>
        </w:rPr>
      </w:pPr>
      <w:r>
        <w:rPr>
          <w:rFonts w:ascii="Times New Roman" w:hAnsi="Times New Roman"/>
          <w:sz w:val="24"/>
          <w:szCs w:val="24"/>
        </w:rPr>
        <w:t xml:space="preserve">– </w:t>
      </w:r>
      <w:r w:rsidR="005A53F5" w:rsidRPr="00AD1C39">
        <w:rPr>
          <w:sz w:val="24"/>
          <w:szCs w:val="24"/>
        </w:rPr>
        <w:t>меньший расход смазочных материалов;</w:t>
      </w:r>
    </w:p>
    <w:p w:rsidR="005A53F5" w:rsidRPr="00AD1C39" w:rsidRDefault="00533C36" w:rsidP="00FE4752">
      <w:pPr>
        <w:shd w:val="clear" w:color="auto" w:fill="FFFFFF"/>
        <w:spacing w:before="4"/>
        <w:ind w:firstLine="567"/>
        <w:jc w:val="both"/>
        <w:rPr>
          <w:sz w:val="24"/>
          <w:szCs w:val="24"/>
        </w:rPr>
      </w:pPr>
      <w:r>
        <w:rPr>
          <w:rFonts w:ascii="Times New Roman" w:hAnsi="Times New Roman"/>
          <w:sz w:val="24"/>
          <w:szCs w:val="24"/>
        </w:rPr>
        <w:t xml:space="preserve">– </w:t>
      </w:r>
      <w:r w:rsidR="005A53F5" w:rsidRPr="00AD1C39">
        <w:rPr>
          <w:sz w:val="24"/>
          <w:szCs w:val="24"/>
        </w:rPr>
        <w:t>малая стоимость вследствие массового производства стандартных подшипников.</w:t>
      </w:r>
    </w:p>
    <w:p w:rsidR="005A53F5" w:rsidRPr="00AD1C39" w:rsidRDefault="005A53F5" w:rsidP="00FE4752">
      <w:pPr>
        <w:shd w:val="clear" w:color="auto" w:fill="FFFFFF"/>
        <w:ind w:firstLine="567"/>
        <w:jc w:val="both"/>
        <w:rPr>
          <w:sz w:val="24"/>
          <w:szCs w:val="24"/>
        </w:rPr>
      </w:pPr>
      <w:r w:rsidRPr="00AD1C39">
        <w:rPr>
          <w:sz w:val="24"/>
          <w:szCs w:val="24"/>
        </w:rPr>
        <w:t>Недостатки подшипников качения:</w:t>
      </w:r>
    </w:p>
    <w:p w:rsidR="005A53F5" w:rsidRPr="00AD1C39" w:rsidRDefault="007D5F11" w:rsidP="00FE4752">
      <w:pPr>
        <w:shd w:val="clear" w:color="auto" w:fill="FFFFFF"/>
        <w:ind w:firstLine="567"/>
        <w:jc w:val="both"/>
        <w:rPr>
          <w:sz w:val="24"/>
          <w:szCs w:val="24"/>
        </w:rPr>
      </w:pPr>
      <w:r>
        <w:rPr>
          <w:rFonts w:ascii="Times New Roman" w:hAnsi="Times New Roman"/>
          <w:sz w:val="24"/>
          <w:szCs w:val="24"/>
        </w:rPr>
        <w:t xml:space="preserve">– </w:t>
      </w:r>
      <w:r w:rsidR="005A53F5" w:rsidRPr="00AD1C39">
        <w:rPr>
          <w:spacing w:val="-2"/>
          <w:sz w:val="24"/>
          <w:szCs w:val="24"/>
        </w:rPr>
        <w:t xml:space="preserve">ограниченная возможность применения при очень больших </w:t>
      </w:r>
      <w:r w:rsidR="005A53F5" w:rsidRPr="00AD1C39">
        <w:rPr>
          <w:sz w:val="24"/>
          <w:szCs w:val="24"/>
        </w:rPr>
        <w:t>нагрузках и значительных угловых скоростях валов;</w:t>
      </w:r>
    </w:p>
    <w:p w:rsidR="005A53F5" w:rsidRPr="00AD1C39" w:rsidRDefault="007D5F11" w:rsidP="00FE4752">
      <w:pPr>
        <w:shd w:val="clear" w:color="auto" w:fill="FFFFFF"/>
        <w:ind w:firstLine="567"/>
        <w:jc w:val="both"/>
        <w:rPr>
          <w:sz w:val="24"/>
          <w:szCs w:val="24"/>
        </w:rPr>
      </w:pPr>
      <w:r>
        <w:rPr>
          <w:rFonts w:ascii="Times New Roman" w:hAnsi="Times New Roman"/>
          <w:sz w:val="24"/>
          <w:szCs w:val="24"/>
        </w:rPr>
        <w:t xml:space="preserve">– </w:t>
      </w:r>
      <w:r w:rsidR="005A53F5" w:rsidRPr="00AD1C39">
        <w:rPr>
          <w:spacing w:val="-2"/>
          <w:sz w:val="24"/>
          <w:szCs w:val="24"/>
        </w:rPr>
        <w:t>непригодны для работы при значительных ударных и вибра</w:t>
      </w:r>
      <w:r w:rsidR="005A53F5" w:rsidRPr="00AD1C39">
        <w:rPr>
          <w:sz w:val="24"/>
          <w:szCs w:val="24"/>
        </w:rPr>
        <w:t>ционных нагрузках из-за высоких контактных напряжений и плохой способности демпфировать колебания;</w:t>
      </w:r>
    </w:p>
    <w:p w:rsidR="005A53F5" w:rsidRPr="00AD1C39" w:rsidRDefault="007D5F11" w:rsidP="00FE4752">
      <w:pPr>
        <w:shd w:val="clear" w:color="auto" w:fill="FFFFFF"/>
        <w:tabs>
          <w:tab w:val="left" w:pos="6606"/>
        </w:tabs>
        <w:ind w:firstLine="567"/>
        <w:jc w:val="both"/>
        <w:rPr>
          <w:sz w:val="24"/>
          <w:szCs w:val="24"/>
        </w:rPr>
      </w:pPr>
      <w:r>
        <w:rPr>
          <w:rFonts w:ascii="Times New Roman" w:hAnsi="Times New Roman"/>
          <w:sz w:val="24"/>
          <w:szCs w:val="24"/>
        </w:rPr>
        <w:t xml:space="preserve">– </w:t>
      </w:r>
      <w:r w:rsidR="005A53F5" w:rsidRPr="00AD1C39">
        <w:rPr>
          <w:sz w:val="24"/>
          <w:szCs w:val="24"/>
        </w:rPr>
        <w:t>большие, чем у подшипников скольжения, габаритные размеры в радиальном направлении.</w:t>
      </w:r>
    </w:p>
    <w:p w:rsidR="005A53F5" w:rsidRPr="00AD1C39" w:rsidRDefault="007D5F11" w:rsidP="00FE4752">
      <w:pPr>
        <w:shd w:val="clear" w:color="auto" w:fill="FFFFFF"/>
        <w:tabs>
          <w:tab w:val="left" w:pos="6606"/>
        </w:tabs>
        <w:ind w:firstLine="567"/>
        <w:jc w:val="both"/>
        <w:rPr>
          <w:sz w:val="24"/>
          <w:szCs w:val="24"/>
        </w:rPr>
      </w:pPr>
      <w:r>
        <w:rPr>
          <w:rFonts w:ascii="Times New Roman" w:hAnsi="Times New Roman"/>
          <w:sz w:val="24"/>
          <w:szCs w:val="24"/>
        </w:rPr>
        <w:t xml:space="preserve">– </w:t>
      </w:r>
      <w:r w:rsidR="005A53F5" w:rsidRPr="00AD1C39">
        <w:rPr>
          <w:sz w:val="24"/>
          <w:szCs w:val="24"/>
        </w:rPr>
        <w:t>повышенный шум при высоких частотах вращения.</w:t>
      </w:r>
    </w:p>
    <w:p w:rsidR="005A53F5" w:rsidRPr="00AD1C39" w:rsidRDefault="005A53F5" w:rsidP="005A53F5">
      <w:pPr>
        <w:shd w:val="clear" w:color="auto" w:fill="FFFFFF"/>
        <w:tabs>
          <w:tab w:val="left" w:pos="6606"/>
        </w:tabs>
        <w:ind w:firstLine="432"/>
        <w:jc w:val="both"/>
        <w:rPr>
          <w:b/>
          <w:sz w:val="24"/>
          <w:szCs w:val="24"/>
        </w:rPr>
      </w:pPr>
    </w:p>
    <w:p w:rsidR="005A53F5" w:rsidRPr="00AD1C39" w:rsidRDefault="005A53F5" w:rsidP="00FE4752">
      <w:pPr>
        <w:shd w:val="clear" w:color="auto" w:fill="FFFFFF"/>
        <w:tabs>
          <w:tab w:val="left" w:pos="6606"/>
        </w:tabs>
        <w:ind w:firstLine="567"/>
        <w:jc w:val="both"/>
        <w:rPr>
          <w:b/>
          <w:bCs/>
          <w:spacing w:val="-11"/>
          <w:sz w:val="24"/>
          <w:szCs w:val="24"/>
        </w:rPr>
      </w:pPr>
      <w:r w:rsidRPr="00AD1C39">
        <w:rPr>
          <w:b/>
          <w:bCs/>
          <w:sz w:val="24"/>
          <w:szCs w:val="24"/>
        </w:rPr>
        <w:t xml:space="preserve">1.2 </w:t>
      </w:r>
      <w:r w:rsidRPr="00AD1C39">
        <w:rPr>
          <w:b/>
          <w:bCs/>
          <w:spacing w:val="-11"/>
          <w:sz w:val="24"/>
          <w:szCs w:val="24"/>
        </w:rPr>
        <w:t>Классификация подшипников качения</w:t>
      </w:r>
    </w:p>
    <w:p w:rsidR="005A53F5" w:rsidRPr="00AD1C39" w:rsidRDefault="005A53F5" w:rsidP="00FE4752">
      <w:pPr>
        <w:shd w:val="clear" w:color="auto" w:fill="FFFFFF"/>
        <w:tabs>
          <w:tab w:val="left" w:pos="6606"/>
        </w:tabs>
        <w:ind w:firstLine="567"/>
        <w:jc w:val="both"/>
        <w:rPr>
          <w:b/>
          <w:sz w:val="24"/>
          <w:szCs w:val="24"/>
        </w:rPr>
      </w:pPr>
    </w:p>
    <w:p w:rsidR="005A53F5" w:rsidRPr="00AD1C39" w:rsidRDefault="005A53F5" w:rsidP="00085343">
      <w:pPr>
        <w:shd w:val="clear" w:color="auto" w:fill="FFFFFF"/>
        <w:tabs>
          <w:tab w:val="left" w:pos="6606"/>
        </w:tabs>
        <w:ind w:firstLine="567"/>
        <w:jc w:val="both"/>
        <w:rPr>
          <w:sz w:val="24"/>
          <w:szCs w:val="24"/>
        </w:rPr>
      </w:pPr>
      <w:r w:rsidRPr="00AD1C39">
        <w:rPr>
          <w:spacing w:val="-4"/>
          <w:sz w:val="24"/>
          <w:szCs w:val="24"/>
        </w:rPr>
        <w:t xml:space="preserve">Принято классифицировать подшипники качения по следующим </w:t>
      </w:r>
      <w:r w:rsidRPr="00AD1C39">
        <w:rPr>
          <w:sz w:val="24"/>
          <w:szCs w:val="24"/>
        </w:rPr>
        <w:t>признакам:</w:t>
      </w:r>
    </w:p>
    <w:p w:rsidR="005A53F5" w:rsidRPr="00AD1C39" w:rsidRDefault="005A53F5" w:rsidP="00FE4752">
      <w:pPr>
        <w:ind w:firstLine="567"/>
        <w:jc w:val="both"/>
        <w:rPr>
          <w:sz w:val="24"/>
          <w:szCs w:val="24"/>
        </w:rPr>
      </w:pPr>
      <w:r w:rsidRPr="00AD1C39">
        <w:rPr>
          <w:sz w:val="24"/>
          <w:szCs w:val="24"/>
        </w:rPr>
        <w:t>а) по направлению воспринимаемой нагрузки (ГОСТ 3395):</w:t>
      </w:r>
    </w:p>
    <w:p w:rsidR="005A53F5" w:rsidRPr="00AD1C39" w:rsidRDefault="007D5F11" w:rsidP="00FE4752">
      <w:pPr>
        <w:ind w:firstLine="567"/>
        <w:jc w:val="both"/>
        <w:rPr>
          <w:sz w:val="24"/>
          <w:szCs w:val="24"/>
        </w:rPr>
      </w:pPr>
      <w:r>
        <w:rPr>
          <w:rFonts w:ascii="Times New Roman" w:hAnsi="Times New Roman"/>
          <w:sz w:val="24"/>
          <w:szCs w:val="24"/>
        </w:rPr>
        <w:t xml:space="preserve">– </w:t>
      </w:r>
      <w:r w:rsidR="005A53F5" w:rsidRPr="00AD1C39">
        <w:rPr>
          <w:sz w:val="24"/>
          <w:szCs w:val="24"/>
        </w:rPr>
        <w:t>радиальные, предназначенные для восприятия радиальной нагрузки и способные также фиксировать валы в осевом направлении и воспринимать небольшие осевые нагрузки;</w:t>
      </w:r>
    </w:p>
    <w:p w:rsidR="005A53F5" w:rsidRPr="00AD1C39" w:rsidRDefault="007D5F11" w:rsidP="00FE4752">
      <w:pPr>
        <w:ind w:firstLine="567"/>
        <w:jc w:val="both"/>
        <w:rPr>
          <w:sz w:val="24"/>
          <w:szCs w:val="24"/>
        </w:rPr>
      </w:pPr>
      <w:r>
        <w:rPr>
          <w:rFonts w:ascii="Times New Roman" w:hAnsi="Times New Roman"/>
          <w:sz w:val="24"/>
          <w:szCs w:val="24"/>
        </w:rPr>
        <w:t xml:space="preserve">– </w:t>
      </w:r>
      <w:r w:rsidR="005A53F5" w:rsidRPr="00AD1C39">
        <w:rPr>
          <w:sz w:val="24"/>
          <w:szCs w:val="24"/>
        </w:rPr>
        <w:t xml:space="preserve">радиально-упорные для восприятия комбинированной радиальной и осевой нагрузок; </w:t>
      </w:r>
    </w:p>
    <w:p w:rsidR="005A53F5" w:rsidRPr="00AD1C39" w:rsidRDefault="007D5F11" w:rsidP="00FE4752">
      <w:pPr>
        <w:ind w:firstLine="567"/>
        <w:jc w:val="both"/>
        <w:rPr>
          <w:sz w:val="24"/>
          <w:szCs w:val="24"/>
        </w:rPr>
      </w:pPr>
      <w:r>
        <w:rPr>
          <w:rFonts w:ascii="Times New Roman" w:hAnsi="Times New Roman"/>
          <w:sz w:val="24"/>
          <w:szCs w:val="24"/>
        </w:rPr>
        <w:t xml:space="preserve">– </w:t>
      </w:r>
      <w:r w:rsidR="005A53F5" w:rsidRPr="00AD1C39">
        <w:rPr>
          <w:sz w:val="24"/>
          <w:szCs w:val="24"/>
        </w:rPr>
        <w:t xml:space="preserve">упорные, предназначенные для восприятия осевой нагрузки; </w:t>
      </w:r>
    </w:p>
    <w:p w:rsidR="00085343" w:rsidRDefault="007D5F11" w:rsidP="007D5F11">
      <w:pPr>
        <w:shd w:val="clear" w:color="auto" w:fill="FFFFFF"/>
        <w:ind w:firstLine="567"/>
        <w:jc w:val="both"/>
        <w:rPr>
          <w:sz w:val="24"/>
          <w:szCs w:val="24"/>
        </w:rPr>
      </w:pPr>
      <w:r>
        <w:rPr>
          <w:rFonts w:ascii="Times New Roman" w:hAnsi="Times New Roman"/>
          <w:sz w:val="24"/>
          <w:szCs w:val="24"/>
        </w:rPr>
        <w:t xml:space="preserve">– </w:t>
      </w:r>
      <w:r w:rsidR="005A53F5" w:rsidRPr="00AD1C39">
        <w:rPr>
          <w:sz w:val="24"/>
          <w:szCs w:val="24"/>
        </w:rPr>
        <w:t>упорно-радиальные</w:t>
      </w:r>
      <w:r w:rsidR="005A53F5" w:rsidRPr="00AD1C39">
        <w:rPr>
          <w:i/>
          <w:sz w:val="24"/>
          <w:szCs w:val="24"/>
        </w:rPr>
        <w:t xml:space="preserve"> </w:t>
      </w:r>
      <w:r w:rsidR="005A53F5" w:rsidRPr="00AD1C39">
        <w:rPr>
          <w:sz w:val="24"/>
          <w:szCs w:val="24"/>
        </w:rPr>
        <w:t>для восприятия осевой и небольшой радиальной нагрузки;</w:t>
      </w:r>
      <w:r w:rsidR="00085343">
        <w:rPr>
          <w:sz w:val="24"/>
          <w:szCs w:val="24"/>
        </w:rPr>
        <w:t xml:space="preserve">                       </w:t>
      </w:r>
    </w:p>
    <w:p w:rsidR="007D5F11" w:rsidRPr="00085343" w:rsidRDefault="007D5F11" w:rsidP="007D5F11">
      <w:pPr>
        <w:shd w:val="clear" w:color="auto" w:fill="FFFFFF"/>
        <w:tabs>
          <w:tab w:val="left" w:pos="6444"/>
        </w:tabs>
        <w:ind w:firstLine="567"/>
        <w:jc w:val="both"/>
        <w:rPr>
          <w:spacing w:val="-4"/>
          <w:sz w:val="24"/>
          <w:szCs w:val="24"/>
        </w:rPr>
      </w:pPr>
      <w:r w:rsidRPr="00085343">
        <w:rPr>
          <w:sz w:val="24"/>
          <w:szCs w:val="24"/>
        </w:rPr>
        <w:t xml:space="preserve">б) по форме тел качения (рисунок 1) – шариковые (а), роликовые с цилиндрическими </w:t>
      </w:r>
      <w:r>
        <w:rPr>
          <w:sz w:val="24"/>
          <w:szCs w:val="24"/>
        </w:rPr>
        <w:br/>
      </w:r>
      <w:r w:rsidRPr="00085343">
        <w:rPr>
          <w:sz w:val="24"/>
          <w:szCs w:val="24"/>
        </w:rPr>
        <w:t>(короткими (б), длинными (в), витыми (г), в виде игл (и)), коничес</w:t>
      </w:r>
      <w:r w:rsidRPr="00085343">
        <w:rPr>
          <w:spacing w:val="-4"/>
          <w:sz w:val="24"/>
          <w:szCs w:val="24"/>
        </w:rPr>
        <w:t>кими (д, ж) и бочкооб</w:t>
      </w:r>
      <w:r>
        <w:rPr>
          <w:spacing w:val="-4"/>
          <w:sz w:val="24"/>
          <w:szCs w:val="24"/>
        </w:rPr>
        <w:t>разными (е) роликами;</w:t>
      </w:r>
    </w:p>
    <w:p w:rsidR="005A53F5" w:rsidRPr="00AD1C39" w:rsidRDefault="005A53F5" w:rsidP="00085343">
      <w:pPr>
        <w:shd w:val="clear" w:color="auto" w:fill="FFFFFF"/>
        <w:tabs>
          <w:tab w:val="left" w:pos="6444"/>
        </w:tabs>
        <w:ind w:firstLine="567"/>
        <w:jc w:val="both"/>
        <w:rPr>
          <w:sz w:val="24"/>
          <w:szCs w:val="24"/>
        </w:rPr>
      </w:pPr>
      <w:r w:rsidRPr="00AD1C39">
        <w:rPr>
          <w:spacing w:val="-4"/>
          <w:sz w:val="24"/>
          <w:szCs w:val="24"/>
        </w:rPr>
        <w:t xml:space="preserve">в) </w:t>
      </w:r>
      <w:r w:rsidRPr="00AD1C39">
        <w:rPr>
          <w:sz w:val="24"/>
          <w:szCs w:val="24"/>
        </w:rPr>
        <w:t>по числу рядов тел качения – однорядные, двухрядные,  четырехрядные;</w:t>
      </w:r>
    </w:p>
    <w:p w:rsidR="005A53F5" w:rsidRDefault="005A53F5" w:rsidP="00085343">
      <w:pPr>
        <w:shd w:val="clear" w:color="auto" w:fill="FFFFFF"/>
        <w:tabs>
          <w:tab w:val="left" w:pos="6192"/>
        </w:tabs>
        <w:ind w:firstLine="567"/>
        <w:jc w:val="both"/>
        <w:rPr>
          <w:spacing w:val="-3"/>
          <w:sz w:val="24"/>
          <w:szCs w:val="24"/>
        </w:rPr>
      </w:pPr>
      <w:r w:rsidRPr="00AD1C39">
        <w:rPr>
          <w:spacing w:val="-1"/>
          <w:sz w:val="24"/>
          <w:szCs w:val="24"/>
        </w:rPr>
        <w:t>г) по способности компенсировать перекос валов – несамоус</w:t>
      </w:r>
      <w:r w:rsidRPr="00AD1C39">
        <w:rPr>
          <w:spacing w:val="-3"/>
          <w:sz w:val="24"/>
          <w:szCs w:val="24"/>
        </w:rPr>
        <w:t>танавливающиеся, самоустанавливающиеся (сферические).</w:t>
      </w:r>
    </w:p>
    <w:p w:rsidR="007D5F11" w:rsidRDefault="007D5F11" w:rsidP="00085343">
      <w:pPr>
        <w:shd w:val="clear" w:color="auto" w:fill="FFFFFF"/>
        <w:tabs>
          <w:tab w:val="left" w:pos="6192"/>
        </w:tabs>
        <w:ind w:firstLine="567"/>
        <w:jc w:val="both"/>
        <w:rPr>
          <w:spacing w:val="-3"/>
          <w:sz w:val="24"/>
          <w:szCs w:val="24"/>
        </w:rPr>
      </w:pPr>
    </w:p>
    <w:p w:rsidR="007D5F11" w:rsidRDefault="007D5F11" w:rsidP="007D5F11">
      <w:pPr>
        <w:shd w:val="clear" w:color="auto" w:fill="FFFFFF"/>
        <w:tabs>
          <w:tab w:val="left" w:pos="6192"/>
        </w:tabs>
        <w:jc w:val="both"/>
        <w:rPr>
          <w:spacing w:val="-3"/>
          <w:sz w:val="24"/>
          <w:szCs w:val="24"/>
        </w:rPr>
      </w:pPr>
      <w:r>
        <w:rPr>
          <w:spacing w:val="-3"/>
          <w:sz w:val="24"/>
          <w:szCs w:val="24"/>
        </w:rPr>
        <w:t xml:space="preserve">                                                 </w:t>
      </w:r>
      <w:r w:rsidR="00B8028A">
        <w:rPr>
          <w:spacing w:val="-3"/>
          <w:sz w:val="24"/>
          <w:szCs w:val="24"/>
        </w:rPr>
      </w:r>
      <w:r w:rsidR="00B8028A">
        <w:rPr>
          <w:spacing w:val="-3"/>
          <w:sz w:val="24"/>
          <w:szCs w:val="24"/>
        </w:rPr>
        <w:pict>
          <v:group id="_x0000_s1120" style="width:171.1pt;height:98.65pt;mso-position-horizontal-relative:char;mso-position-vertical-relative:line" coordorigin="2246,1363" coordsize="3422,19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1" type="#_x0000_t75" style="position:absolute;left:2246;top:1363;width:3409;height:558">
              <v:imagedata r:id="rId8" o:title="Scan20096" croptop="22526f" cropbottom="39207f" cropleft="10448f" cropright="38568f" gain="6.25" blacklevel="-9175f"/>
            </v:shape>
            <v:shape id="_x0000_s1122" type="#_x0000_t75" style="position:absolute;left:2259;top:2240;width:3409;height:733">
              <v:imagedata r:id="rId8" o:title="Scan20096" croptop="26111f" cropbottom="34429f" cropleft="10448f" cropright="38568f" gain="6.25" blacklevel="-9175f"/>
            </v:shape>
            <v:shape id="_x0000_s1123" type="#_x0000_t202" style="position:absolute;left:2330;top:1891;width:476;height:451" stroked="f">
              <v:textbox style="mso-next-textbox:#_x0000_s1123">
                <w:txbxContent>
                  <w:p w:rsidR="007D5F11" w:rsidRDefault="007D5F11" w:rsidP="007D5F11">
                    <w:r>
                      <w:t>а</w:t>
                    </w:r>
                  </w:p>
                </w:txbxContent>
              </v:textbox>
            </v:shape>
            <v:shape id="_x0000_s1124" type="#_x0000_t202" style="position:absolute;left:3045;top:1878;width:476;height:451" stroked="f">
              <v:textbox style="mso-next-textbox:#_x0000_s1124">
                <w:txbxContent>
                  <w:p w:rsidR="007D5F11" w:rsidRDefault="007D5F11" w:rsidP="007D5F11">
                    <w:r>
                      <w:t>б</w:t>
                    </w:r>
                  </w:p>
                </w:txbxContent>
              </v:textbox>
            </v:shape>
            <v:shape id="_x0000_s1125" type="#_x0000_t202" style="position:absolute;left:3909;top:1884;width:476;height:451" stroked="f">
              <v:textbox style="mso-next-textbox:#_x0000_s1125">
                <w:txbxContent>
                  <w:p w:rsidR="007D5F11" w:rsidRDefault="007D5F11" w:rsidP="007D5F11">
                    <w:r>
                      <w:t>в</w:t>
                    </w:r>
                  </w:p>
                </w:txbxContent>
              </v:textbox>
            </v:shape>
            <v:shape id="_x0000_s1126" type="#_x0000_t202" style="position:absolute;left:4858;top:1871;width:476;height:451" stroked="f">
              <v:textbox style="mso-next-textbox:#_x0000_s1126">
                <w:txbxContent>
                  <w:p w:rsidR="007D5F11" w:rsidRDefault="007D5F11" w:rsidP="007D5F11">
                    <w:r>
                      <w:t>г</w:t>
                    </w:r>
                  </w:p>
                </w:txbxContent>
              </v:textbox>
            </v:shape>
            <v:shape id="_x0000_s1127" type="#_x0000_t202" style="position:absolute;left:2388;top:2885;width:476;height:451" stroked="f">
              <v:textbox style="mso-next-textbox:#_x0000_s1127">
                <w:txbxContent>
                  <w:p w:rsidR="007D5F11" w:rsidRDefault="007D5F11" w:rsidP="007D5F11">
                    <w:r>
                      <w:t>д</w:t>
                    </w:r>
                  </w:p>
                </w:txbxContent>
              </v:textbox>
            </v:shape>
            <v:shape id="_x0000_s1128" type="#_x0000_t202" style="position:absolute;left:3103;top:2872;width:476;height:451" stroked="f">
              <v:textbox style="mso-next-textbox:#_x0000_s1128">
                <w:txbxContent>
                  <w:p w:rsidR="007D5F11" w:rsidRDefault="007D5F11" w:rsidP="007D5F11">
                    <w:r>
                      <w:t>е</w:t>
                    </w:r>
                  </w:p>
                </w:txbxContent>
              </v:textbox>
            </v:shape>
            <v:shape id="_x0000_s1129" type="#_x0000_t202" style="position:absolute;left:3967;top:2878;width:476;height:451" stroked="f">
              <v:textbox style="mso-next-textbox:#_x0000_s1129">
                <w:txbxContent>
                  <w:p w:rsidR="007D5F11" w:rsidRDefault="007D5F11" w:rsidP="007D5F11">
                    <w:r>
                      <w:t>ж</w:t>
                    </w:r>
                  </w:p>
                </w:txbxContent>
              </v:textbox>
            </v:shape>
            <v:shape id="_x0000_s1130" type="#_x0000_t202" style="position:absolute;left:4916;top:2865;width:476;height:451" stroked="f">
              <v:textbox style="mso-next-textbox:#_x0000_s1130">
                <w:txbxContent>
                  <w:p w:rsidR="007D5F11" w:rsidRDefault="007D5F11" w:rsidP="007D5F11">
                    <w:r>
                      <w:t>и</w:t>
                    </w:r>
                  </w:p>
                </w:txbxContent>
              </v:textbox>
            </v:shape>
            <w10:wrap type="none"/>
            <w10:anchorlock/>
          </v:group>
        </w:pict>
      </w:r>
    </w:p>
    <w:p w:rsidR="007D5F11" w:rsidRDefault="007D5F11" w:rsidP="007D5F11">
      <w:pPr>
        <w:shd w:val="clear" w:color="auto" w:fill="FFFFFF"/>
        <w:tabs>
          <w:tab w:val="left" w:pos="6444"/>
        </w:tabs>
        <w:ind w:left="7" w:right="83" w:firstLine="426"/>
        <w:jc w:val="center"/>
        <w:rPr>
          <w:spacing w:val="-4"/>
          <w:sz w:val="24"/>
          <w:szCs w:val="24"/>
        </w:rPr>
      </w:pPr>
    </w:p>
    <w:p w:rsidR="007D5F11" w:rsidRPr="00AD1C39" w:rsidRDefault="007D5F11" w:rsidP="007D5F11">
      <w:pPr>
        <w:shd w:val="clear" w:color="auto" w:fill="FFFFFF"/>
        <w:tabs>
          <w:tab w:val="left" w:pos="6444"/>
        </w:tabs>
        <w:ind w:left="7" w:right="83" w:firstLine="426"/>
        <w:jc w:val="center"/>
        <w:rPr>
          <w:sz w:val="24"/>
          <w:szCs w:val="24"/>
        </w:rPr>
      </w:pPr>
      <w:r w:rsidRPr="00AD1C39">
        <w:rPr>
          <w:spacing w:val="-4"/>
          <w:sz w:val="24"/>
          <w:szCs w:val="24"/>
        </w:rPr>
        <w:t xml:space="preserve">Рисунок 1 – </w:t>
      </w:r>
      <w:r w:rsidRPr="00AD1C39">
        <w:rPr>
          <w:sz w:val="24"/>
          <w:szCs w:val="24"/>
        </w:rPr>
        <w:t>Тела качения подшипников</w:t>
      </w:r>
    </w:p>
    <w:p w:rsidR="007D5F11" w:rsidRPr="00AD1C39" w:rsidRDefault="007D5F11" w:rsidP="00085343">
      <w:pPr>
        <w:shd w:val="clear" w:color="auto" w:fill="FFFFFF"/>
        <w:tabs>
          <w:tab w:val="left" w:pos="6192"/>
        </w:tabs>
        <w:ind w:firstLine="567"/>
        <w:jc w:val="both"/>
        <w:rPr>
          <w:sz w:val="24"/>
          <w:szCs w:val="24"/>
        </w:rPr>
      </w:pPr>
    </w:p>
    <w:p w:rsidR="005A53F5" w:rsidRPr="00AD1C39" w:rsidRDefault="005A53F5" w:rsidP="00085343">
      <w:pPr>
        <w:shd w:val="clear" w:color="auto" w:fill="FFFFFF"/>
        <w:ind w:firstLine="567"/>
        <w:jc w:val="both"/>
        <w:rPr>
          <w:sz w:val="24"/>
          <w:szCs w:val="24"/>
        </w:rPr>
      </w:pPr>
      <w:r w:rsidRPr="00AD1C39">
        <w:rPr>
          <w:sz w:val="24"/>
          <w:szCs w:val="24"/>
        </w:rPr>
        <w:t>В зависимости от нагрузочной способности и размеров при одном и том же диаметре внутреннего кольца подшипники делятся на серии:</w:t>
      </w:r>
    </w:p>
    <w:p w:rsidR="005A53F5" w:rsidRPr="00AD1C39" w:rsidRDefault="007D5F11" w:rsidP="00085343">
      <w:pPr>
        <w:shd w:val="clear" w:color="auto" w:fill="FFFFFF"/>
        <w:ind w:firstLine="567"/>
        <w:jc w:val="both"/>
        <w:rPr>
          <w:sz w:val="24"/>
          <w:szCs w:val="24"/>
        </w:rPr>
      </w:pPr>
      <w:r>
        <w:rPr>
          <w:rFonts w:ascii="Times New Roman" w:hAnsi="Times New Roman"/>
          <w:sz w:val="24"/>
          <w:szCs w:val="24"/>
        </w:rPr>
        <w:t>–</w:t>
      </w:r>
      <w:r w:rsidR="005A53F5" w:rsidRPr="00AD1C39">
        <w:rPr>
          <w:sz w:val="24"/>
          <w:szCs w:val="24"/>
        </w:rPr>
        <w:t xml:space="preserve"> по радиальным размерам – сверхлегкую, особолегкую, легкую, среднюю,  тяжелую;</w:t>
      </w:r>
    </w:p>
    <w:p w:rsidR="005A53F5" w:rsidRPr="00AD1C39" w:rsidRDefault="005A53F5" w:rsidP="00085343">
      <w:pPr>
        <w:shd w:val="clear" w:color="auto" w:fill="FFFFFF"/>
        <w:ind w:firstLine="567"/>
        <w:jc w:val="both"/>
        <w:rPr>
          <w:spacing w:val="-1"/>
          <w:sz w:val="24"/>
          <w:szCs w:val="24"/>
        </w:rPr>
      </w:pPr>
      <w:r w:rsidRPr="00AD1C39">
        <w:rPr>
          <w:spacing w:val="-1"/>
          <w:sz w:val="24"/>
          <w:szCs w:val="24"/>
        </w:rPr>
        <w:t>по ширине   колец – узкую, нормальную, широкую.</w:t>
      </w:r>
    </w:p>
    <w:p w:rsidR="005A53F5" w:rsidRPr="00AD1C39" w:rsidRDefault="005A53F5" w:rsidP="00085343">
      <w:pPr>
        <w:shd w:val="clear" w:color="auto" w:fill="FFFFFF"/>
        <w:spacing w:line="250" w:lineRule="auto"/>
        <w:ind w:firstLine="567"/>
        <w:jc w:val="both"/>
        <w:rPr>
          <w:sz w:val="24"/>
          <w:szCs w:val="24"/>
        </w:rPr>
      </w:pPr>
      <w:r w:rsidRPr="00AD1C39">
        <w:rPr>
          <w:sz w:val="24"/>
          <w:szCs w:val="24"/>
        </w:rPr>
        <w:lastRenderedPageBreak/>
        <w:t>Регламентируется пять классов точности подшипников (в порядке повышения точности):  0, 6, 5, 4, 2. Кроме того, реже применяются дополнительно классы точности 7 и 8 ниже класса точности 0.</w:t>
      </w:r>
    </w:p>
    <w:p w:rsidR="005A53F5" w:rsidRPr="00AD1C39" w:rsidRDefault="005A53F5" w:rsidP="00085343">
      <w:pPr>
        <w:shd w:val="clear" w:color="auto" w:fill="FFFFFF"/>
        <w:spacing w:line="250" w:lineRule="auto"/>
        <w:ind w:firstLine="567"/>
        <w:jc w:val="both"/>
        <w:rPr>
          <w:sz w:val="24"/>
          <w:szCs w:val="24"/>
        </w:rPr>
      </w:pPr>
      <w:r w:rsidRPr="00AD1C39">
        <w:rPr>
          <w:sz w:val="24"/>
          <w:szCs w:val="24"/>
        </w:rPr>
        <w:t>Для подшипниковых узлов общего назначения (в том числе для редукторов) следует выбирать подшипники класса 0. Подшипники более высоких классов точности применяют при повышенных требованиях к точности узлов, они стоят дороже, и их выбор должен быть обоснован .</w:t>
      </w:r>
    </w:p>
    <w:p w:rsidR="005A53F5" w:rsidRPr="00AD1C39" w:rsidRDefault="005A53F5" w:rsidP="00085343">
      <w:pPr>
        <w:shd w:val="clear" w:color="auto" w:fill="FFFFFF"/>
        <w:spacing w:line="250" w:lineRule="auto"/>
        <w:ind w:left="14" w:right="569" w:firstLine="422"/>
        <w:jc w:val="both"/>
        <w:rPr>
          <w:sz w:val="24"/>
          <w:szCs w:val="24"/>
        </w:rPr>
      </w:pPr>
    </w:p>
    <w:p w:rsidR="005A53F5" w:rsidRPr="00AD1C39" w:rsidRDefault="005A53F5" w:rsidP="00085343">
      <w:pPr>
        <w:shd w:val="clear" w:color="auto" w:fill="FFFFFF"/>
        <w:spacing w:line="250" w:lineRule="auto"/>
        <w:ind w:firstLine="567"/>
        <w:rPr>
          <w:b/>
          <w:bCs/>
          <w:spacing w:val="-7"/>
          <w:sz w:val="24"/>
          <w:szCs w:val="24"/>
        </w:rPr>
      </w:pPr>
      <w:r w:rsidRPr="00AD1C39">
        <w:rPr>
          <w:b/>
          <w:bCs/>
          <w:sz w:val="24"/>
          <w:szCs w:val="24"/>
        </w:rPr>
        <w:t xml:space="preserve">1.3  </w:t>
      </w:r>
      <w:r w:rsidRPr="00AD1C39">
        <w:rPr>
          <w:b/>
          <w:bCs/>
          <w:spacing w:val="-7"/>
          <w:sz w:val="24"/>
          <w:szCs w:val="24"/>
        </w:rPr>
        <w:t>Условные обозначения подшипников качения</w:t>
      </w:r>
    </w:p>
    <w:p w:rsidR="005A53F5" w:rsidRPr="00AD1C39" w:rsidRDefault="005A53F5" w:rsidP="00085343">
      <w:pPr>
        <w:shd w:val="clear" w:color="auto" w:fill="FFFFFF"/>
        <w:spacing w:line="250" w:lineRule="auto"/>
        <w:ind w:firstLine="567"/>
        <w:rPr>
          <w:sz w:val="24"/>
          <w:szCs w:val="24"/>
        </w:rPr>
      </w:pPr>
    </w:p>
    <w:p w:rsidR="005A53F5" w:rsidRPr="00AD1C39" w:rsidRDefault="005A53F5" w:rsidP="00085343">
      <w:pPr>
        <w:shd w:val="clear" w:color="auto" w:fill="FFFFFF"/>
        <w:spacing w:line="250" w:lineRule="auto"/>
        <w:ind w:firstLine="567"/>
        <w:jc w:val="both"/>
        <w:rPr>
          <w:spacing w:val="-1"/>
          <w:sz w:val="24"/>
          <w:szCs w:val="24"/>
        </w:rPr>
      </w:pPr>
      <w:r w:rsidRPr="00AD1C39">
        <w:rPr>
          <w:spacing w:val="-1"/>
          <w:sz w:val="24"/>
          <w:szCs w:val="24"/>
        </w:rPr>
        <w:t>Подшипники качения – группа изделий, наиболее широко стандартизованных в международном масштабе, обладающих полной внешней и внутренней взаимозаменяемостью и централизованно изготавливаемых в массовом и серийном производствах.</w:t>
      </w:r>
    </w:p>
    <w:p w:rsidR="005A53F5" w:rsidRPr="00AD1C39" w:rsidRDefault="005A53F5" w:rsidP="00085343">
      <w:pPr>
        <w:shd w:val="clear" w:color="auto" w:fill="FFFFFF"/>
        <w:spacing w:line="250" w:lineRule="auto"/>
        <w:ind w:firstLine="567"/>
        <w:jc w:val="both"/>
        <w:rPr>
          <w:spacing w:val="-1"/>
          <w:sz w:val="24"/>
          <w:szCs w:val="24"/>
        </w:rPr>
      </w:pPr>
      <w:r w:rsidRPr="00AD1C39">
        <w:rPr>
          <w:spacing w:val="-1"/>
          <w:sz w:val="24"/>
          <w:szCs w:val="24"/>
        </w:rPr>
        <w:t>Номера подшипников качения – условные обозначения, состоящие из ряда цифр и букв, содержат информацию о внутреннем диаметре внутреннего кольца, серии, типе, классе точности и конструктивных особенностях подшипников.</w:t>
      </w:r>
    </w:p>
    <w:p w:rsidR="005A53F5" w:rsidRPr="00AD1C39" w:rsidRDefault="005A53F5" w:rsidP="00085343">
      <w:pPr>
        <w:shd w:val="clear" w:color="auto" w:fill="FFFFFF"/>
        <w:tabs>
          <w:tab w:val="left" w:pos="6606"/>
        </w:tabs>
        <w:spacing w:line="250" w:lineRule="auto"/>
        <w:ind w:firstLine="567"/>
        <w:jc w:val="both"/>
        <w:rPr>
          <w:spacing w:val="-1"/>
          <w:sz w:val="24"/>
          <w:szCs w:val="24"/>
        </w:rPr>
      </w:pPr>
      <w:r w:rsidRPr="00AD1C39">
        <w:rPr>
          <w:spacing w:val="-1"/>
          <w:sz w:val="24"/>
          <w:szCs w:val="24"/>
        </w:rPr>
        <w:t xml:space="preserve">Последние две цифры номера подшипника характеризуют внутренний диаметр внутреннего кольца: </w:t>
      </w:r>
      <w:r w:rsidRPr="00AD1C39">
        <w:rPr>
          <w:sz w:val="24"/>
          <w:szCs w:val="24"/>
        </w:rPr>
        <w:t>...00</w:t>
      </w:r>
      <w:r w:rsidRPr="00AD1C39">
        <w:rPr>
          <w:spacing w:val="-1"/>
          <w:sz w:val="24"/>
          <w:szCs w:val="24"/>
        </w:rPr>
        <w:t xml:space="preserve"> (</w:t>
      </w:r>
      <w:r w:rsidRPr="00085343">
        <w:rPr>
          <w:i/>
          <w:spacing w:val="-1"/>
          <w:sz w:val="24"/>
          <w:szCs w:val="24"/>
          <w:lang w:val="en-US"/>
        </w:rPr>
        <w:t>d</w:t>
      </w:r>
      <w:r w:rsidRPr="00AD1C39">
        <w:rPr>
          <w:spacing w:val="-1"/>
          <w:sz w:val="24"/>
          <w:szCs w:val="24"/>
        </w:rPr>
        <w:t xml:space="preserve">=10 мм); </w:t>
      </w:r>
      <w:r w:rsidRPr="00AD1C39">
        <w:rPr>
          <w:sz w:val="24"/>
          <w:szCs w:val="24"/>
        </w:rPr>
        <w:t>...01 (</w:t>
      </w:r>
      <w:r w:rsidRPr="00085343">
        <w:rPr>
          <w:i/>
          <w:sz w:val="24"/>
          <w:szCs w:val="24"/>
          <w:lang w:val="en-US"/>
        </w:rPr>
        <w:t>d</w:t>
      </w:r>
      <w:r w:rsidRPr="00AD1C39">
        <w:rPr>
          <w:sz w:val="24"/>
          <w:szCs w:val="24"/>
        </w:rPr>
        <w:t xml:space="preserve">=12 </w:t>
      </w:r>
      <w:r w:rsidRPr="00AD1C39">
        <w:rPr>
          <w:spacing w:val="-3"/>
          <w:sz w:val="24"/>
          <w:szCs w:val="24"/>
        </w:rPr>
        <w:t xml:space="preserve">мм); </w:t>
      </w:r>
      <w:r w:rsidRPr="00AD1C39">
        <w:rPr>
          <w:sz w:val="24"/>
          <w:szCs w:val="24"/>
        </w:rPr>
        <w:t>...02</w:t>
      </w:r>
      <w:r w:rsidRPr="00AD1C39">
        <w:rPr>
          <w:spacing w:val="-3"/>
          <w:sz w:val="24"/>
          <w:szCs w:val="24"/>
        </w:rPr>
        <w:t xml:space="preserve"> (</w:t>
      </w:r>
      <w:r w:rsidRPr="00085343">
        <w:rPr>
          <w:i/>
          <w:spacing w:val="-3"/>
          <w:sz w:val="24"/>
          <w:szCs w:val="24"/>
          <w:lang w:val="en-US"/>
        </w:rPr>
        <w:t>d</w:t>
      </w:r>
      <w:r w:rsidRPr="00AD1C39">
        <w:rPr>
          <w:spacing w:val="-3"/>
          <w:sz w:val="24"/>
          <w:szCs w:val="24"/>
        </w:rPr>
        <w:t xml:space="preserve">=15 </w:t>
      </w:r>
      <w:r w:rsidRPr="007D5F11">
        <w:rPr>
          <w:sz w:val="24"/>
          <w:szCs w:val="24"/>
        </w:rPr>
        <w:t>мм</w:t>
      </w:r>
      <w:r w:rsidRPr="00AD1C39">
        <w:rPr>
          <w:spacing w:val="24"/>
          <w:sz w:val="24"/>
          <w:szCs w:val="24"/>
        </w:rPr>
        <w:t>);</w:t>
      </w:r>
      <w:r w:rsidRPr="00AD1C39">
        <w:rPr>
          <w:spacing w:val="-3"/>
          <w:sz w:val="24"/>
          <w:szCs w:val="24"/>
        </w:rPr>
        <w:t xml:space="preserve"> </w:t>
      </w:r>
      <w:r w:rsidRPr="00AD1C39">
        <w:rPr>
          <w:spacing w:val="30"/>
          <w:sz w:val="24"/>
          <w:szCs w:val="24"/>
        </w:rPr>
        <w:t>...03</w:t>
      </w:r>
      <w:r w:rsidRPr="00AD1C39">
        <w:rPr>
          <w:spacing w:val="-3"/>
          <w:sz w:val="24"/>
          <w:szCs w:val="24"/>
        </w:rPr>
        <w:t xml:space="preserve"> </w:t>
      </w:r>
      <w:r w:rsidRPr="00AD1C39">
        <w:rPr>
          <w:spacing w:val="27"/>
          <w:sz w:val="24"/>
          <w:szCs w:val="24"/>
        </w:rPr>
        <w:t>(</w:t>
      </w:r>
      <w:r w:rsidRPr="00085343">
        <w:rPr>
          <w:i/>
          <w:spacing w:val="27"/>
          <w:sz w:val="24"/>
          <w:szCs w:val="24"/>
          <w:lang w:val="en-US"/>
        </w:rPr>
        <w:t>d</w:t>
      </w:r>
      <w:r w:rsidRPr="00AD1C39">
        <w:rPr>
          <w:spacing w:val="27"/>
          <w:sz w:val="24"/>
          <w:szCs w:val="24"/>
        </w:rPr>
        <w:t>=17</w:t>
      </w:r>
      <w:r w:rsidRPr="007D5F11">
        <w:rPr>
          <w:sz w:val="24"/>
          <w:szCs w:val="24"/>
        </w:rPr>
        <w:t>мм</w:t>
      </w:r>
      <w:r w:rsidRPr="00AD1C39">
        <w:rPr>
          <w:spacing w:val="27"/>
          <w:sz w:val="24"/>
          <w:szCs w:val="24"/>
        </w:rPr>
        <w:t>).</w:t>
      </w:r>
      <w:r w:rsidRPr="00AD1C39">
        <w:rPr>
          <w:spacing w:val="-3"/>
          <w:sz w:val="24"/>
          <w:szCs w:val="24"/>
        </w:rPr>
        <w:t xml:space="preserve"> Начиная от </w:t>
      </w:r>
      <w:r w:rsidRPr="00AD1C39">
        <w:rPr>
          <w:sz w:val="24"/>
          <w:szCs w:val="24"/>
        </w:rPr>
        <w:t>...</w:t>
      </w:r>
      <w:r w:rsidRPr="00AD1C39">
        <w:rPr>
          <w:spacing w:val="-3"/>
          <w:sz w:val="24"/>
          <w:szCs w:val="24"/>
        </w:rPr>
        <w:t xml:space="preserve">4 </w:t>
      </w:r>
      <w:r w:rsidRPr="00AD1C39">
        <w:rPr>
          <w:sz w:val="24"/>
          <w:szCs w:val="24"/>
        </w:rPr>
        <w:t>(</w:t>
      </w:r>
      <w:r w:rsidRPr="00085343">
        <w:rPr>
          <w:i/>
          <w:sz w:val="24"/>
          <w:szCs w:val="24"/>
          <w:lang w:val="en-US"/>
        </w:rPr>
        <w:t>d</w:t>
      </w:r>
      <w:r w:rsidRPr="00AD1C39">
        <w:rPr>
          <w:sz w:val="24"/>
          <w:szCs w:val="24"/>
        </w:rPr>
        <w:t>=20 мм) и до ...99  (</w:t>
      </w:r>
      <w:r w:rsidRPr="00085343">
        <w:rPr>
          <w:i/>
          <w:sz w:val="24"/>
          <w:szCs w:val="24"/>
          <w:lang w:val="en-US"/>
        </w:rPr>
        <w:t>d</w:t>
      </w:r>
      <w:r w:rsidRPr="00AD1C39">
        <w:rPr>
          <w:sz w:val="24"/>
          <w:szCs w:val="24"/>
        </w:rPr>
        <w:t>=495 мм) для получения диаметра</w:t>
      </w:r>
      <w:r w:rsidR="00B8028A">
        <w:rPr>
          <w:spacing w:val="-1"/>
          <w:sz w:val="24"/>
          <w:szCs w:val="24"/>
        </w:rPr>
        <w:pict>
          <v:line id="_x0000_s1094" style="position:absolute;left:0;text-align:left;z-index:251655168;mso-position-horizontal-relative:margin;mso-position-vertical-relative:text" from="800.65pt,271.3pt" to="800.65pt,535.55pt" o:allowincell="f" strokeweight="2.15pt">
            <w10:wrap anchorx="margin"/>
          </v:line>
        </w:pict>
      </w:r>
      <w:r w:rsidRPr="00AD1C39">
        <w:rPr>
          <w:sz w:val="24"/>
          <w:szCs w:val="24"/>
        </w:rPr>
        <w:t xml:space="preserve"> </w:t>
      </w:r>
      <w:r w:rsidRPr="00AD1C39">
        <w:rPr>
          <w:spacing w:val="-1"/>
          <w:sz w:val="24"/>
          <w:szCs w:val="24"/>
        </w:rPr>
        <w:t>внутреннего кольца подшипника две последние цифры номера следует умножить на 5.</w:t>
      </w:r>
    </w:p>
    <w:p w:rsidR="005A53F5" w:rsidRPr="00AD1C39" w:rsidRDefault="005A53F5" w:rsidP="00085343">
      <w:pPr>
        <w:shd w:val="clear" w:color="auto" w:fill="FFFFFF"/>
        <w:spacing w:line="250" w:lineRule="auto"/>
        <w:ind w:firstLine="567"/>
        <w:jc w:val="both"/>
        <w:rPr>
          <w:spacing w:val="-1"/>
          <w:sz w:val="24"/>
          <w:szCs w:val="24"/>
        </w:rPr>
      </w:pPr>
      <w:r w:rsidRPr="007D5F11">
        <w:rPr>
          <w:spacing w:val="-4"/>
          <w:sz w:val="24"/>
          <w:szCs w:val="24"/>
        </w:rPr>
        <w:t xml:space="preserve">Третья справа цифра условного обозначения указывает серию подшипника: 8 (или 9) – </w:t>
      </w:r>
      <w:r w:rsidRPr="00AD1C39">
        <w:rPr>
          <w:spacing w:val="-1"/>
          <w:sz w:val="24"/>
          <w:szCs w:val="24"/>
        </w:rPr>
        <w:t xml:space="preserve">сверхлегкая, 1 (или 7) – особолегкая; 2 (или 5) – легкая; 3 (или 6) – средняя; 4 – тяжелая; </w:t>
      </w:r>
      <w:r w:rsidR="007D5F11">
        <w:rPr>
          <w:spacing w:val="-1"/>
          <w:sz w:val="24"/>
          <w:szCs w:val="24"/>
        </w:rPr>
        <w:br/>
      </w:r>
      <w:r w:rsidRPr="00AD1C39">
        <w:rPr>
          <w:spacing w:val="-1"/>
          <w:sz w:val="24"/>
          <w:szCs w:val="24"/>
        </w:rPr>
        <w:t>5 – легкая широкая; 6 – средняя широкая. Четвертая цифра справа обозначает тип подшипника:</w:t>
      </w:r>
    </w:p>
    <w:p w:rsidR="005A53F5" w:rsidRPr="00AD1C39" w:rsidRDefault="005A53F5" w:rsidP="00085343">
      <w:pPr>
        <w:widowControl w:val="0"/>
        <w:numPr>
          <w:ilvl w:val="0"/>
          <w:numId w:val="2"/>
        </w:numPr>
        <w:shd w:val="clear" w:color="auto" w:fill="FFFFFF"/>
        <w:tabs>
          <w:tab w:val="left" w:pos="648"/>
        </w:tabs>
        <w:autoSpaceDE w:val="0"/>
        <w:autoSpaceDN w:val="0"/>
        <w:adjustRightInd w:val="0"/>
        <w:spacing w:line="250" w:lineRule="auto"/>
        <w:ind w:firstLine="567"/>
        <w:rPr>
          <w:spacing w:val="-1"/>
          <w:sz w:val="24"/>
          <w:szCs w:val="24"/>
        </w:rPr>
      </w:pPr>
      <w:r w:rsidRPr="00AD1C39">
        <w:rPr>
          <w:spacing w:val="-1"/>
          <w:sz w:val="24"/>
          <w:szCs w:val="24"/>
        </w:rPr>
        <w:t>–</w:t>
      </w:r>
      <w:r w:rsidR="00085343">
        <w:rPr>
          <w:spacing w:val="-1"/>
          <w:sz w:val="24"/>
          <w:szCs w:val="24"/>
        </w:rPr>
        <w:t xml:space="preserve"> </w:t>
      </w:r>
      <w:r w:rsidRPr="00AD1C39">
        <w:rPr>
          <w:spacing w:val="-1"/>
          <w:sz w:val="24"/>
          <w:szCs w:val="24"/>
        </w:rPr>
        <w:t xml:space="preserve"> радиальный шариковый;</w:t>
      </w:r>
    </w:p>
    <w:p w:rsidR="005A53F5" w:rsidRPr="00AD1C39" w:rsidRDefault="005A53F5" w:rsidP="00085343">
      <w:pPr>
        <w:widowControl w:val="0"/>
        <w:numPr>
          <w:ilvl w:val="0"/>
          <w:numId w:val="2"/>
        </w:numPr>
        <w:shd w:val="clear" w:color="auto" w:fill="FFFFFF"/>
        <w:tabs>
          <w:tab w:val="left" w:pos="648"/>
        </w:tabs>
        <w:autoSpaceDE w:val="0"/>
        <w:autoSpaceDN w:val="0"/>
        <w:adjustRightInd w:val="0"/>
        <w:spacing w:line="250" w:lineRule="auto"/>
        <w:ind w:firstLine="567"/>
        <w:rPr>
          <w:spacing w:val="-1"/>
          <w:sz w:val="24"/>
          <w:szCs w:val="24"/>
        </w:rPr>
      </w:pPr>
      <w:r w:rsidRPr="00AD1C39">
        <w:rPr>
          <w:spacing w:val="-1"/>
          <w:sz w:val="24"/>
          <w:szCs w:val="24"/>
        </w:rPr>
        <w:t>–</w:t>
      </w:r>
      <w:r w:rsidR="00085343">
        <w:rPr>
          <w:spacing w:val="-1"/>
          <w:sz w:val="24"/>
          <w:szCs w:val="24"/>
        </w:rPr>
        <w:t xml:space="preserve"> </w:t>
      </w:r>
      <w:r w:rsidRPr="00AD1C39">
        <w:rPr>
          <w:spacing w:val="-1"/>
          <w:sz w:val="24"/>
          <w:szCs w:val="24"/>
        </w:rPr>
        <w:t xml:space="preserve"> радиальный шариковый сферический;</w:t>
      </w:r>
    </w:p>
    <w:p w:rsidR="005A53F5" w:rsidRPr="00AD1C39" w:rsidRDefault="005A53F5" w:rsidP="00085343">
      <w:pPr>
        <w:widowControl w:val="0"/>
        <w:numPr>
          <w:ilvl w:val="0"/>
          <w:numId w:val="2"/>
        </w:numPr>
        <w:shd w:val="clear" w:color="auto" w:fill="FFFFFF"/>
        <w:tabs>
          <w:tab w:val="left" w:pos="648"/>
        </w:tabs>
        <w:autoSpaceDE w:val="0"/>
        <w:autoSpaceDN w:val="0"/>
        <w:adjustRightInd w:val="0"/>
        <w:spacing w:line="250" w:lineRule="auto"/>
        <w:ind w:firstLine="567"/>
        <w:rPr>
          <w:spacing w:val="-1"/>
          <w:sz w:val="24"/>
          <w:szCs w:val="24"/>
        </w:rPr>
      </w:pPr>
      <w:r w:rsidRPr="00AD1C39">
        <w:rPr>
          <w:spacing w:val="-1"/>
          <w:sz w:val="24"/>
          <w:szCs w:val="24"/>
        </w:rPr>
        <w:t xml:space="preserve">– </w:t>
      </w:r>
      <w:r w:rsidR="00085343">
        <w:rPr>
          <w:spacing w:val="-1"/>
          <w:sz w:val="24"/>
          <w:szCs w:val="24"/>
        </w:rPr>
        <w:t xml:space="preserve"> </w:t>
      </w:r>
      <w:r w:rsidRPr="00AD1C39">
        <w:rPr>
          <w:spacing w:val="-1"/>
          <w:sz w:val="24"/>
          <w:szCs w:val="24"/>
        </w:rPr>
        <w:t>радиальный с короткими цилиндрическими роликами;</w:t>
      </w:r>
    </w:p>
    <w:p w:rsidR="005A53F5" w:rsidRPr="00AD1C39" w:rsidRDefault="005A53F5" w:rsidP="00085343">
      <w:pPr>
        <w:widowControl w:val="0"/>
        <w:numPr>
          <w:ilvl w:val="0"/>
          <w:numId w:val="2"/>
        </w:numPr>
        <w:shd w:val="clear" w:color="auto" w:fill="FFFFFF"/>
        <w:tabs>
          <w:tab w:val="left" w:pos="648"/>
        </w:tabs>
        <w:autoSpaceDE w:val="0"/>
        <w:autoSpaceDN w:val="0"/>
        <w:adjustRightInd w:val="0"/>
        <w:spacing w:line="250" w:lineRule="auto"/>
        <w:ind w:firstLine="567"/>
        <w:rPr>
          <w:spacing w:val="-1"/>
          <w:sz w:val="24"/>
          <w:szCs w:val="24"/>
        </w:rPr>
      </w:pPr>
      <w:r w:rsidRPr="00AD1C39">
        <w:rPr>
          <w:spacing w:val="-1"/>
          <w:sz w:val="24"/>
          <w:szCs w:val="24"/>
        </w:rPr>
        <w:t xml:space="preserve">– </w:t>
      </w:r>
      <w:r w:rsidR="00085343">
        <w:rPr>
          <w:spacing w:val="-1"/>
          <w:sz w:val="24"/>
          <w:szCs w:val="24"/>
        </w:rPr>
        <w:t xml:space="preserve"> </w:t>
      </w:r>
      <w:r w:rsidRPr="00AD1C39">
        <w:rPr>
          <w:spacing w:val="-1"/>
          <w:sz w:val="24"/>
          <w:szCs w:val="24"/>
        </w:rPr>
        <w:t>радиальный роликовый сферический;</w:t>
      </w:r>
    </w:p>
    <w:p w:rsidR="005A53F5" w:rsidRPr="00AD1C39" w:rsidRDefault="005A53F5" w:rsidP="00085343">
      <w:pPr>
        <w:widowControl w:val="0"/>
        <w:numPr>
          <w:ilvl w:val="0"/>
          <w:numId w:val="2"/>
        </w:numPr>
        <w:shd w:val="clear" w:color="auto" w:fill="FFFFFF"/>
        <w:tabs>
          <w:tab w:val="left" w:pos="648"/>
        </w:tabs>
        <w:autoSpaceDE w:val="0"/>
        <w:autoSpaceDN w:val="0"/>
        <w:adjustRightInd w:val="0"/>
        <w:spacing w:line="250" w:lineRule="auto"/>
        <w:ind w:firstLine="567"/>
        <w:rPr>
          <w:spacing w:val="-1"/>
          <w:sz w:val="24"/>
          <w:szCs w:val="24"/>
        </w:rPr>
      </w:pPr>
      <w:r w:rsidRPr="00AD1C39">
        <w:rPr>
          <w:spacing w:val="-1"/>
          <w:sz w:val="24"/>
          <w:szCs w:val="24"/>
        </w:rPr>
        <w:t>–</w:t>
      </w:r>
      <w:r w:rsidR="00085343">
        <w:rPr>
          <w:spacing w:val="-1"/>
          <w:sz w:val="24"/>
          <w:szCs w:val="24"/>
        </w:rPr>
        <w:t xml:space="preserve"> </w:t>
      </w:r>
      <w:r w:rsidRPr="00AD1C39">
        <w:rPr>
          <w:spacing w:val="-1"/>
          <w:sz w:val="24"/>
          <w:szCs w:val="24"/>
        </w:rPr>
        <w:t xml:space="preserve"> радиальный с длинными цилиндрическими роликами;</w:t>
      </w:r>
    </w:p>
    <w:p w:rsidR="005A53F5" w:rsidRPr="00AD1C39" w:rsidRDefault="005A53F5" w:rsidP="00085343">
      <w:pPr>
        <w:widowControl w:val="0"/>
        <w:numPr>
          <w:ilvl w:val="0"/>
          <w:numId w:val="2"/>
        </w:numPr>
        <w:shd w:val="clear" w:color="auto" w:fill="FFFFFF"/>
        <w:tabs>
          <w:tab w:val="left" w:pos="648"/>
        </w:tabs>
        <w:autoSpaceDE w:val="0"/>
        <w:autoSpaceDN w:val="0"/>
        <w:adjustRightInd w:val="0"/>
        <w:spacing w:line="250" w:lineRule="auto"/>
        <w:ind w:firstLine="567"/>
        <w:rPr>
          <w:spacing w:val="-1"/>
          <w:sz w:val="24"/>
          <w:szCs w:val="24"/>
        </w:rPr>
      </w:pPr>
      <w:r w:rsidRPr="00AD1C39">
        <w:rPr>
          <w:spacing w:val="-1"/>
          <w:sz w:val="24"/>
          <w:szCs w:val="24"/>
        </w:rPr>
        <w:t>–</w:t>
      </w:r>
      <w:r w:rsidR="00085343">
        <w:rPr>
          <w:spacing w:val="-1"/>
          <w:sz w:val="24"/>
          <w:szCs w:val="24"/>
        </w:rPr>
        <w:t xml:space="preserve"> </w:t>
      </w:r>
      <w:r w:rsidRPr="00AD1C39">
        <w:rPr>
          <w:spacing w:val="-1"/>
          <w:sz w:val="24"/>
          <w:szCs w:val="24"/>
        </w:rPr>
        <w:t xml:space="preserve"> радиальный с витыми роликами; </w:t>
      </w:r>
    </w:p>
    <w:p w:rsidR="005A53F5" w:rsidRPr="00AD1C39" w:rsidRDefault="005A53F5" w:rsidP="00085343">
      <w:pPr>
        <w:widowControl w:val="0"/>
        <w:numPr>
          <w:ilvl w:val="0"/>
          <w:numId w:val="2"/>
        </w:numPr>
        <w:shd w:val="clear" w:color="auto" w:fill="FFFFFF"/>
        <w:tabs>
          <w:tab w:val="left" w:pos="648"/>
        </w:tabs>
        <w:autoSpaceDE w:val="0"/>
        <w:autoSpaceDN w:val="0"/>
        <w:adjustRightInd w:val="0"/>
        <w:spacing w:line="250" w:lineRule="auto"/>
        <w:ind w:firstLine="567"/>
        <w:rPr>
          <w:spacing w:val="-1"/>
          <w:sz w:val="24"/>
          <w:szCs w:val="24"/>
        </w:rPr>
      </w:pPr>
      <w:r w:rsidRPr="00AD1C39">
        <w:rPr>
          <w:spacing w:val="-1"/>
          <w:sz w:val="24"/>
          <w:szCs w:val="24"/>
        </w:rPr>
        <w:t>–</w:t>
      </w:r>
      <w:r w:rsidR="00085343">
        <w:rPr>
          <w:spacing w:val="-1"/>
          <w:sz w:val="24"/>
          <w:szCs w:val="24"/>
        </w:rPr>
        <w:t xml:space="preserve"> </w:t>
      </w:r>
      <w:r w:rsidRPr="00AD1C39">
        <w:rPr>
          <w:spacing w:val="-1"/>
          <w:sz w:val="24"/>
          <w:szCs w:val="24"/>
        </w:rPr>
        <w:t xml:space="preserve"> радиально–упорный шариковый;</w:t>
      </w:r>
    </w:p>
    <w:p w:rsidR="005A53F5" w:rsidRPr="00AD1C39" w:rsidRDefault="005A53F5" w:rsidP="00085343">
      <w:pPr>
        <w:widowControl w:val="0"/>
        <w:numPr>
          <w:ilvl w:val="0"/>
          <w:numId w:val="3"/>
        </w:numPr>
        <w:shd w:val="clear" w:color="auto" w:fill="FFFFFF"/>
        <w:tabs>
          <w:tab w:val="left" w:pos="650"/>
        </w:tabs>
        <w:autoSpaceDE w:val="0"/>
        <w:autoSpaceDN w:val="0"/>
        <w:adjustRightInd w:val="0"/>
        <w:spacing w:line="250" w:lineRule="auto"/>
        <w:ind w:firstLine="567"/>
        <w:rPr>
          <w:spacing w:val="-1"/>
          <w:sz w:val="24"/>
          <w:szCs w:val="24"/>
        </w:rPr>
      </w:pPr>
      <w:r w:rsidRPr="00AD1C39">
        <w:rPr>
          <w:spacing w:val="-1"/>
          <w:sz w:val="24"/>
          <w:szCs w:val="24"/>
        </w:rPr>
        <w:t>–</w:t>
      </w:r>
      <w:r w:rsidR="00085343">
        <w:rPr>
          <w:spacing w:val="-1"/>
          <w:sz w:val="24"/>
          <w:szCs w:val="24"/>
        </w:rPr>
        <w:t xml:space="preserve"> </w:t>
      </w:r>
      <w:r w:rsidRPr="00AD1C39">
        <w:rPr>
          <w:spacing w:val="-1"/>
          <w:sz w:val="24"/>
          <w:szCs w:val="24"/>
        </w:rPr>
        <w:t xml:space="preserve"> роликовый конический;</w:t>
      </w:r>
    </w:p>
    <w:p w:rsidR="005A53F5" w:rsidRPr="00AD1C39" w:rsidRDefault="005A53F5" w:rsidP="00085343">
      <w:pPr>
        <w:widowControl w:val="0"/>
        <w:numPr>
          <w:ilvl w:val="0"/>
          <w:numId w:val="3"/>
        </w:numPr>
        <w:shd w:val="clear" w:color="auto" w:fill="FFFFFF"/>
        <w:tabs>
          <w:tab w:val="left" w:pos="650"/>
        </w:tabs>
        <w:autoSpaceDE w:val="0"/>
        <w:autoSpaceDN w:val="0"/>
        <w:adjustRightInd w:val="0"/>
        <w:spacing w:line="250" w:lineRule="auto"/>
        <w:ind w:firstLine="567"/>
        <w:rPr>
          <w:spacing w:val="-1"/>
          <w:sz w:val="24"/>
          <w:szCs w:val="24"/>
        </w:rPr>
      </w:pPr>
      <w:r w:rsidRPr="00AD1C39">
        <w:rPr>
          <w:spacing w:val="-1"/>
          <w:sz w:val="24"/>
          <w:szCs w:val="24"/>
        </w:rPr>
        <w:t>–</w:t>
      </w:r>
      <w:r w:rsidR="00085343">
        <w:rPr>
          <w:spacing w:val="-1"/>
          <w:sz w:val="24"/>
          <w:szCs w:val="24"/>
        </w:rPr>
        <w:t xml:space="preserve"> </w:t>
      </w:r>
      <w:r w:rsidRPr="00AD1C39">
        <w:rPr>
          <w:spacing w:val="-1"/>
          <w:sz w:val="24"/>
          <w:szCs w:val="24"/>
        </w:rPr>
        <w:t xml:space="preserve"> упорный шариковый, упорно–радиальный шариковый;</w:t>
      </w:r>
    </w:p>
    <w:p w:rsidR="005A53F5" w:rsidRPr="00AD1C39" w:rsidRDefault="005A53F5" w:rsidP="00085343">
      <w:pPr>
        <w:widowControl w:val="0"/>
        <w:numPr>
          <w:ilvl w:val="0"/>
          <w:numId w:val="3"/>
        </w:numPr>
        <w:shd w:val="clear" w:color="auto" w:fill="FFFFFF"/>
        <w:tabs>
          <w:tab w:val="left" w:pos="650"/>
        </w:tabs>
        <w:autoSpaceDE w:val="0"/>
        <w:autoSpaceDN w:val="0"/>
        <w:adjustRightInd w:val="0"/>
        <w:spacing w:line="250" w:lineRule="auto"/>
        <w:ind w:firstLine="567"/>
        <w:rPr>
          <w:spacing w:val="-1"/>
          <w:sz w:val="24"/>
          <w:szCs w:val="24"/>
        </w:rPr>
      </w:pPr>
      <w:r w:rsidRPr="00AD1C39">
        <w:rPr>
          <w:spacing w:val="-1"/>
          <w:sz w:val="24"/>
          <w:szCs w:val="24"/>
        </w:rPr>
        <w:t xml:space="preserve">– </w:t>
      </w:r>
      <w:r w:rsidR="00085343">
        <w:rPr>
          <w:spacing w:val="-1"/>
          <w:sz w:val="24"/>
          <w:szCs w:val="24"/>
        </w:rPr>
        <w:t xml:space="preserve"> </w:t>
      </w:r>
      <w:r w:rsidRPr="00AD1C39">
        <w:rPr>
          <w:spacing w:val="-1"/>
          <w:sz w:val="24"/>
          <w:szCs w:val="24"/>
        </w:rPr>
        <w:t>упорный роликовый, упорно–радиальный роликовый.</w:t>
      </w:r>
    </w:p>
    <w:p w:rsidR="005A53F5" w:rsidRPr="00AD1C39" w:rsidRDefault="005A53F5" w:rsidP="00085343">
      <w:pPr>
        <w:shd w:val="clear" w:color="auto" w:fill="FFFFFF"/>
        <w:spacing w:line="250" w:lineRule="auto"/>
        <w:ind w:firstLine="567"/>
        <w:jc w:val="both"/>
        <w:rPr>
          <w:spacing w:val="-1"/>
          <w:sz w:val="24"/>
          <w:szCs w:val="24"/>
        </w:rPr>
      </w:pPr>
      <w:r w:rsidRPr="00AD1C39">
        <w:rPr>
          <w:spacing w:val="-1"/>
          <w:sz w:val="24"/>
          <w:szCs w:val="24"/>
        </w:rPr>
        <w:t>Пятая и шестая справа цифры условного обозначения характеризуют конструктивные особенности подшипника – с конической втулкой, неразборный, с защитной шайбой и т.д.</w:t>
      </w:r>
    </w:p>
    <w:p w:rsidR="005A53F5" w:rsidRPr="00AD1C39" w:rsidRDefault="005A53F5" w:rsidP="00085343">
      <w:pPr>
        <w:shd w:val="clear" w:color="auto" w:fill="FFFFFF"/>
        <w:spacing w:line="250" w:lineRule="auto"/>
        <w:ind w:firstLine="567"/>
        <w:jc w:val="both"/>
        <w:rPr>
          <w:spacing w:val="-1"/>
          <w:sz w:val="24"/>
          <w:szCs w:val="24"/>
        </w:rPr>
      </w:pPr>
      <w:r w:rsidRPr="00AD1C39">
        <w:rPr>
          <w:spacing w:val="-1"/>
          <w:sz w:val="24"/>
          <w:szCs w:val="24"/>
        </w:rPr>
        <w:t>Седьмая цифра справа характеризует серию подшипника по ширине – особо узкая, узкая нормальная, широкая, особо широкая.</w:t>
      </w:r>
    </w:p>
    <w:p w:rsidR="005A53F5" w:rsidRPr="00AD1C39" w:rsidRDefault="005A53F5" w:rsidP="00085343">
      <w:pPr>
        <w:shd w:val="clear" w:color="auto" w:fill="FFFFFF"/>
        <w:tabs>
          <w:tab w:val="left" w:pos="6606"/>
        </w:tabs>
        <w:spacing w:line="250" w:lineRule="auto"/>
        <w:ind w:firstLine="567"/>
        <w:jc w:val="both"/>
        <w:rPr>
          <w:spacing w:val="-1"/>
          <w:sz w:val="24"/>
          <w:szCs w:val="24"/>
        </w:rPr>
      </w:pPr>
      <w:r w:rsidRPr="00AD1C39">
        <w:rPr>
          <w:spacing w:val="-1"/>
          <w:sz w:val="24"/>
          <w:szCs w:val="24"/>
        </w:rPr>
        <w:t xml:space="preserve">Класс точности подшипника указывается перед условным обозначением подшипника и отделяется от него разделительным знаком (–) тире. Обычно </w:t>
      </w:r>
      <w:r w:rsidR="007D5F11">
        <w:rPr>
          <w:rFonts w:hint="eastAsia"/>
          <w:spacing w:val="-1"/>
          <w:sz w:val="24"/>
          <w:szCs w:val="24"/>
        </w:rPr>
        <w:t>«</w:t>
      </w:r>
      <w:r w:rsidRPr="00AD1C39">
        <w:rPr>
          <w:spacing w:val="-1"/>
          <w:sz w:val="24"/>
          <w:szCs w:val="24"/>
        </w:rPr>
        <w:t>0</w:t>
      </w:r>
      <w:r w:rsidR="007D5F11">
        <w:rPr>
          <w:rFonts w:hint="eastAsia"/>
          <w:spacing w:val="-1"/>
          <w:sz w:val="24"/>
          <w:szCs w:val="24"/>
        </w:rPr>
        <w:t>»</w:t>
      </w:r>
      <w:r w:rsidRPr="00AD1C39">
        <w:rPr>
          <w:spacing w:val="-1"/>
          <w:sz w:val="24"/>
          <w:szCs w:val="24"/>
        </w:rPr>
        <w:t xml:space="preserve"> на подшипнике не указывают.</w:t>
      </w:r>
    </w:p>
    <w:p w:rsidR="005A53F5" w:rsidRPr="00AD1C39" w:rsidRDefault="005A53F5" w:rsidP="00085343">
      <w:pPr>
        <w:shd w:val="clear" w:color="auto" w:fill="FFFFFF"/>
        <w:tabs>
          <w:tab w:val="left" w:pos="6606"/>
        </w:tabs>
        <w:spacing w:line="250" w:lineRule="auto"/>
        <w:ind w:firstLine="567"/>
        <w:jc w:val="both"/>
        <w:rPr>
          <w:spacing w:val="-1"/>
          <w:sz w:val="24"/>
          <w:szCs w:val="24"/>
        </w:rPr>
      </w:pPr>
    </w:p>
    <w:p w:rsidR="005A53F5" w:rsidRPr="00AD1C39" w:rsidRDefault="005A53F5" w:rsidP="00085343">
      <w:pPr>
        <w:shd w:val="clear" w:color="auto" w:fill="FFFFFF"/>
        <w:tabs>
          <w:tab w:val="left" w:pos="6606"/>
        </w:tabs>
        <w:spacing w:line="250" w:lineRule="auto"/>
        <w:ind w:firstLine="567"/>
        <w:jc w:val="both"/>
        <w:rPr>
          <w:b/>
          <w:spacing w:val="-1"/>
          <w:sz w:val="24"/>
          <w:szCs w:val="24"/>
        </w:rPr>
      </w:pPr>
      <w:r w:rsidRPr="00AD1C39">
        <w:rPr>
          <w:b/>
          <w:spacing w:val="-1"/>
          <w:sz w:val="24"/>
          <w:szCs w:val="24"/>
        </w:rPr>
        <w:t>1.4 Основные типы подшипников качения</w:t>
      </w:r>
    </w:p>
    <w:p w:rsidR="005A53F5" w:rsidRPr="00AD1C39" w:rsidRDefault="005A53F5" w:rsidP="00085343">
      <w:pPr>
        <w:shd w:val="clear" w:color="auto" w:fill="FFFFFF"/>
        <w:tabs>
          <w:tab w:val="left" w:pos="6606"/>
        </w:tabs>
        <w:spacing w:line="250" w:lineRule="auto"/>
        <w:ind w:firstLine="567"/>
        <w:jc w:val="both"/>
        <w:rPr>
          <w:spacing w:val="-1"/>
          <w:sz w:val="24"/>
          <w:szCs w:val="24"/>
        </w:rPr>
      </w:pPr>
    </w:p>
    <w:p w:rsidR="005A53F5" w:rsidRPr="00AD1C39" w:rsidRDefault="005A53F5" w:rsidP="00085343">
      <w:pPr>
        <w:spacing w:line="250" w:lineRule="auto"/>
        <w:ind w:firstLine="567"/>
        <w:jc w:val="both"/>
        <w:rPr>
          <w:sz w:val="24"/>
          <w:szCs w:val="24"/>
        </w:rPr>
      </w:pPr>
      <w:r w:rsidRPr="00AD1C39">
        <w:rPr>
          <w:spacing w:val="-1"/>
          <w:sz w:val="24"/>
          <w:szCs w:val="24"/>
        </w:rPr>
        <w:t xml:space="preserve">Радиальные однорядные шарикоподшипники получили наибольшее распространение в машиностроении. При одинаковых размерах с другими подшипниками имеют наименьшие потери на трение и допускают наибольшую частоту вращения. </w:t>
      </w:r>
      <w:r w:rsidRPr="00AD1C39">
        <w:rPr>
          <w:sz w:val="24"/>
          <w:szCs w:val="24"/>
        </w:rPr>
        <w:t>Такие подшипники могут воспринимать не только радиальные, но и осевые нагрузки, действующие в обоих направлениях вдоль оси вала и не превышающие 70 % использованной допустимой ради</w:t>
      </w:r>
      <w:r w:rsidRPr="00AD1C39">
        <w:rPr>
          <w:sz w:val="24"/>
          <w:szCs w:val="24"/>
        </w:rPr>
        <w:lastRenderedPageBreak/>
        <w:t>альной нагрузки. Для восприятия чисто осевой нагрузки применяют шарикоподшипники с увеличенными радиальными зазорами между шариками и дорожкой качения.</w:t>
      </w:r>
    </w:p>
    <w:p w:rsidR="005A53F5" w:rsidRPr="00AD1C39" w:rsidRDefault="005A53F5" w:rsidP="00085343">
      <w:pPr>
        <w:shd w:val="clear" w:color="auto" w:fill="FFFFFF"/>
        <w:tabs>
          <w:tab w:val="left" w:pos="6606"/>
        </w:tabs>
        <w:ind w:firstLine="567"/>
        <w:jc w:val="both"/>
        <w:rPr>
          <w:spacing w:val="-1"/>
          <w:sz w:val="24"/>
          <w:szCs w:val="24"/>
        </w:rPr>
      </w:pPr>
      <w:r w:rsidRPr="00AD1C39">
        <w:rPr>
          <w:sz w:val="24"/>
          <w:szCs w:val="24"/>
        </w:rPr>
        <w:t xml:space="preserve">Область применения: жесткие двухопорные валы, прогиб которых под действием внешних сил не вызывает чрезмерного углового смещения оси вала относительно оси посадочного отверстия; валы с расстояниями между опорами </w:t>
      </w:r>
      <w:r w:rsidRPr="00AD1C39">
        <w:rPr>
          <w:i/>
          <w:sz w:val="24"/>
          <w:szCs w:val="24"/>
        </w:rPr>
        <w:t>L</w:t>
      </w:r>
      <w:r w:rsidRPr="00AD1C39">
        <w:rPr>
          <w:sz w:val="24"/>
          <w:szCs w:val="24"/>
        </w:rPr>
        <w:t>&lt;10</w:t>
      </w:r>
      <w:r w:rsidRPr="00AD1C39">
        <w:rPr>
          <w:i/>
          <w:sz w:val="24"/>
          <w:szCs w:val="24"/>
        </w:rPr>
        <w:t>d</w:t>
      </w:r>
      <w:r w:rsidRPr="00AD1C39">
        <w:rPr>
          <w:sz w:val="24"/>
          <w:szCs w:val="24"/>
        </w:rPr>
        <w:t xml:space="preserve">, где </w:t>
      </w:r>
      <w:r w:rsidRPr="00AD1C39">
        <w:rPr>
          <w:i/>
          <w:sz w:val="24"/>
          <w:szCs w:val="24"/>
        </w:rPr>
        <w:t>d</w:t>
      </w:r>
      <w:r w:rsidRPr="00AD1C39">
        <w:rPr>
          <w:sz w:val="24"/>
          <w:szCs w:val="24"/>
        </w:rPr>
        <w:t xml:space="preserve"> – диаметр вала. </w:t>
      </w:r>
      <w:r w:rsidRPr="00AD1C39">
        <w:rPr>
          <w:spacing w:val="-1"/>
          <w:sz w:val="24"/>
          <w:szCs w:val="24"/>
        </w:rPr>
        <w:t>Возможен перекос колец 1…3' (при увеличенном радиальном зазоре до 10'). Среди подшипников качения имеют самую низкую стоимость.</w:t>
      </w:r>
    </w:p>
    <w:p w:rsidR="005A53F5" w:rsidRPr="00AD1C39" w:rsidRDefault="005A53F5" w:rsidP="00085343">
      <w:pPr>
        <w:tabs>
          <w:tab w:val="left" w:pos="520"/>
        </w:tabs>
        <w:ind w:firstLine="567"/>
        <w:jc w:val="both"/>
        <w:rPr>
          <w:sz w:val="24"/>
          <w:szCs w:val="24"/>
        </w:rPr>
      </w:pPr>
      <w:r w:rsidRPr="00AD1C39">
        <w:rPr>
          <w:spacing w:val="-1"/>
          <w:sz w:val="24"/>
          <w:szCs w:val="24"/>
        </w:rPr>
        <w:t>Радиальные двухрядные сферические шарикоподшипники предназначены для восприятия радиальной нагрузки. Благодаря сферической форме дорожки наружного кольца допускают значительный перекос колец (до 2,5</w:t>
      </w:r>
      <w:r w:rsidRPr="00AD1C39">
        <w:rPr>
          <w:spacing w:val="-1"/>
          <w:sz w:val="24"/>
          <w:szCs w:val="24"/>
          <w:vertAlign w:val="superscript"/>
        </w:rPr>
        <w:t>о</w:t>
      </w:r>
      <w:r w:rsidRPr="00AD1C39">
        <w:rPr>
          <w:spacing w:val="-1"/>
          <w:sz w:val="24"/>
          <w:szCs w:val="24"/>
        </w:rPr>
        <w:t>) и могут воспринимать небольшие осевые нагрузки.</w:t>
      </w:r>
      <w:r w:rsidRPr="00AD1C39">
        <w:rPr>
          <w:sz w:val="24"/>
          <w:szCs w:val="24"/>
        </w:rPr>
        <w:t xml:space="preserve"> Область применения: многоопорные валы трансмиссионного типа; двухопорные валы, подверженные значительным прогибам под действием внешних нагрузок; узлы, в которых технологически не может быть обеспечена строгая соосность посадочных мест (при растачивании отверстий в корпусах не за один проход, при установке подшипников в отдельно стоящих корпусах и т.д.).</w:t>
      </w:r>
    </w:p>
    <w:p w:rsidR="005A53F5" w:rsidRPr="00AD1C39" w:rsidRDefault="005A53F5" w:rsidP="00085343">
      <w:pPr>
        <w:shd w:val="clear" w:color="auto" w:fill="FFFFFF"/>
        <w:tabs>
          <w:tab w:val="left" w:pos="6606"/>
        </w:tabs>
        <w:ind w:firstLine="567"/>
        <w:jc w:val="both"/>
        <w:rPr>
          <w:spacing w:val="-1"/>
          <w:sz w:val="24"/>
          <w:szCs w:val="24"/>
        </w:rPr>
      </w:pPr>
      <w:r w:rsidRPr="00AD1C39">
        <w:rPr>
          <w:spacing w:val="-1"/>
          <w:sz w:val="24"/>
          <w:szCs w:val="24"/>
        </w:rPr>
        <w:t>Радиальные роликоподшипники с короткими и длинными цилиндрическими роликами воспринимают только радиальную нагрузку (если имеются борта на кольцах, то могут воспринимать незначительную осевую нагрузку). Нагрузочная способность таких подшипников приблизительно на 70</w:t>
      </w:r>
      <w:r w:rsidR="00085343">
        <w:rPr>
          <w:spacing w:val="-1"/>
          <w:sz w:val="24"/>
          <w:szCs w:val="24"/>
        </w:rPr>
        <w:t xml:space="preserve"> </w:t>
      </w:r>
      <w:r w:rsidRPr="00AD1C39">
        <w:rPr>
          <w:spacing w:val="-1"/>
          <w:sz w:val="24"/>
          <w:szCs w:val="24"/>
        </w:rPr>
        <w:t xml:space="preserve">% больше, чем у шариковых, однако они не допускают перекоса колец, так как ролики начинают работать кромками и подшипники быстро выходят из строя. Эти подшипники допускают осевое взаимное смещение колец; их применяют для установки коротких жестких валов, а также в качестве </w:t>
      </w:r>
      <w:r w:rsidR="00085343">
        <w:rPr>
          <w:rFonts w:hint="eastAsia"/>
          <w:spacing w:val="-1"/>
          <w:sz w:val="24"/>
          <w:szCs w:val="24"/>
        </w:rPr>
        <w:t>«</w:t>
      </w:r>
      <w:r w:rsidRPr="00AD1C39">
        <w:rPr>
          <w:spacing w:val="-1"/>
          <w:sz w:val="24"/>
          <w:szCs w:val="24"/>
        </w:rPr>
        <w:t>плавающих</w:t>
      </w:r>
      <w:r w:rsidR="00085343">
        <w:rPr>
          <w:rFonts w:hint="eastAsia"/>
          <w:spacing w:val="-1"/>
          <w:sz w:val="24"/>
          <w:szCs w:val="24"/>
        </w:rPr>
        <w:t>»</w:t>
      </w:r>
      <w:r w:rsidRPr="00AD1C39">
        <w:rPr>
          <w:spacing w:val="-1"/>
          <w:sz w:val="24"/>
          <w:szCs w:val="24"/>
        </w:rPr>
        <w:t xml:space="preserve"> опор.</w:t>
      </w:r>
    </w:p>
    <w:p w:rsidR="005A53F5" w:rsidRPr="00AD1C39" w:rsidRDefault="005A53F5" w:rsidP="00085343">
      <w:pPr>
        <w:shd w:val="clear" w:color="auto" w:fill="FFFFFF"/>
        <w:tabs>
          <w:tab w:val="left" w:pos="6606"/>
        </w:tabs>
        <w:ind w:firstLine="567"/>
        <w:jc w:val="both"/>
        <w:rPr>
          <w:spacing w:val="-1"/>
          <w:sz w:val="24"/>
          <w:szCs w:val="24"/>
        </w:rPr>
      </w:pPr>
      <w:r w:rsidRPr="00AD1C39">
        <w:rPr>
          <w:spacing w:val="-1"/>
          <w:sz w:val="24"/>
          <w:szCs w:val="24"/>
        </w:rPr>
        <w:t>Роликовые подшипники с витыми роликами воспринимают радиальную нагрузку при небольших угловых скоростях валов. Применяют их и при ударных нагрузках (удары смягчаются податливостью витых роликов). Эти подшипники не требуют высокой точности монтажа.</w:t>
      </w:r>
    </w:p>
    <w:p w:rsidR="005A53F5" w:rsidRPr="00AD1C39" w:rsidRDefault="005A53F5" w:rsidP="00085343">
      <w:pPr>
        <w:shd w:val="clear" w:color="auto" w:fill="FFFFFF"/>
        <w:tabs>
          <w:tab w:val="left" w:pos="6606"/>
        </w:tabs>
        <w:ind w:firstLine="567"/>
        <w:jc w:val="both"/>
        <w:rPr>
          <w:sz w:val="24"/>
          <w:szCs w:val="24"/>
        </w:rPr>
      </w:pPr>
      <w:r w:rsidRPr="00AD1C39">
        <w:rPr>
          <w:spacing w:val="-1"/>
          <w:sz w:val="24"/>
          <w:szCs w:val="24"/>
        </w:rPr>
        <w:t xml:space="preserve">Игольчатые подшипники имеют ролики относительно большой длины и малого диаметра. Могут работать только при радиальных нагрузках, выдерживают ударные нагрузки при небольших угловых скоростях. Не допускают осевой нагрузки и перекоса колец. </w:t>
      </w:r>
      <w:r w:rsidRPr="00AD1C39">
        <w:rPr>
          <w:sz w:val="24"/>
          <w:szCs w:val="24"/>
        </w:rPr>
        <w:t>Обладают относительно меньшими габаритными размерами в радиальном направлении по сравнению с подшипниками других типов, при одинаковых диаметрах отверстия и грузоподъемности. Монтаж внутреннего и наружного колец с комплектом роликов (игл) обычно производят раздельно. На наружном кольце предусмотрены отверстия для подачи смазки к иглам.</w:t>
      </w:r>
    </w:p>
    <w:p w:rsidR="005A53F5" w:rsidRPr="00AD1C39" w:rsidRDefault="005A53F5" w:rsidP="00085343">
      <w:pPr>
        <w:tabs>
          <w:tab w:val="left" w:pos="520"/>
        </w:tabs>
        <w:ind w:firstLine="567"/>
        <w:jc w:val="both"/>
        <w:rPr>
          <w:sz w:val="24"/>
          <w:szCs w:val="24"/>
        </w:rPr>
      </w:pPr>
      <w:r w:rsidRPr="00AD1C39">
        <w:rPr>
          <w:sz w:val="24"/>
          <w:szCs w:val="24"/>
        </w:rPr>
        <w:t>Роликоподшипники радиальные двухрядные сферические предназначены в основном для работы под радиальными нагрузками, но могут одновременно воспринимать и осевую нагрузку, действующую в обоих направлениях и не превышающую 25 % неиспользованной допустимой радиальной нагрузки. Могут работать и при чисто осевом усилии, однако в этом случае воспринимать нагрузку будут лишь один ряд роликов. Обладают значительно более высокой грузоподъемностью, чем равногабаритные сферические шарикоподшипники. Допустимые частоты вращения значительно ниже, чем у подшипников с короткими цилиндрическими роликами. Подшипники имеют два ряда бочкообразных роликов. Дорожка качения на наружном кольце обработана по сфере. Могут работать при значительном (порядка 2…3°) перекосе оси внутреннего кольца относительно оси наружного.</w:t>
      </w:r>
    </w:p>
    <w:p w:rsidR="005A53F5" w:rsidRPr="00AD1C39" w:rsidRDefault="005A53F5" w:rsidP="00085343">
      <w:pPr>
        <w:shd w:val="clear" w:color="auto" w:fill="FFFFFF"/>
        <w:tabs>
          <w:tab w:val="left" w:pos="6606"/>
        </w:tabs>
        <w:ind w:firstLine="567"/>
        <w:jc w:val="both"/>
        <w:rPr>
          <w:spacing w:val="-1"/>
          <w:sz w:val="24"/>
          <w:szCs w:val="24"/>
        </w:rPr>
      </w:pPr>
      <w:r w:rsidRPr="00AD1C39">
        <w:rPr>
          <w:sz w:val="24"/>
          <w:szCs w:val="24"/>
        </w:rPr>
        <w:t>Область применения: тяжелонагруженные многоопорные валы; двухопорные валы, подверженные значительным прогибам под действием внешних нагрузок (в частности, валы с нагрузкой на консоли); узлы, в которых технологически не обеспечивается строгая соосность  посадочных мест (например, при установке подшипников в отдельных корпусах) и т.д.</w:t>
      </w:r>
    </w:p>
    <w:p w:rsidR="005A53F5" w:rsidRPr="00AD1C39" w:rsidRDefault="005A53F5" w:rsidP="00085343">
      <w:pPr>
        <w:shd w:val="clear" w:color="auto" w:fill="FFFFFF"/>
        <w:tabs>
          <w:tab w:val="left" w:pos="6606"/>
        </w:tabs>
        <w:ind w:firstLine="567"/>
        <w:jc w:val="both"/>
        <w:rPr>
          <w:spacing w:val="-1"/>
          <w:sz w:val="24"/>
          <w:szCs w:val="24"/>
        </w:rPr>
      </w:pPr>
      <w:r w:rsidRPr="00AD1C39">
        <w:rPr>
          <w:spacing w:val="-1"/>
          <w:sz w:val="24"/>
          <w:szCs w:val="24"/>
        </w:rPr>
        <w:t xml:space="preserve">Радиально-упорные шарикоподшипники применяют в подшипниковых узлах, воспринимающих одновременно радиальные и осевые нагрузки. При попарной установке </w:t>
      </w:r>
      <w:r w:rsidRPr="00AD1C39">
        <w:rPr>
          <w:spacing w:val="-1"/>
          <w:sz w:val="24"/>
          <w:szCs w:val="24"/>
        </w:rPr>
        <w:lastRenderedPageBreak/>
        <w:t>подшипников они воспринимают осевые силы, действующие в обоих направлениях. Радиальная грузоподъемность этих подшипников на 30–40 % больше, чем у радиальных однорядных шарикоподшипников. Применяют их при средних и высоких угловых скоростях и неударных нагрузках.</w:t>
      </w:r>
    </w:p>
    <w:p w:rsidR="005A53F5" w:rsidRPr="00AD1C39" w:rsidRDefault="005A53F5" w:rsidP="00BE7379">
      <w:pPr>
        <w:shd w:val="clear" w:color="auto" w:fill="FFFFFF"/>
        <w:tabs>
          <w:tab w:val="left" w:pos="6606"/>
        </w:tabs>
        <w:spacing w:line="250" w:lineRule="auto"/>
        <w:ind w:firstLine="567"/>
        <w:jc w:val="both"/>
        <w:rPr>
          <w:spacing w:val="-1"/>
          <w:sz w:val="24"/>
          <w:szCs w:val="24"/>
        </w:rPr>
      </w:pPr>
      <w:r w:rsidRPr="00AD1C39">
        <w:rPr>
          <w:spacing w:val="-1"/>
          <w:sz w:val="24"/>
          <w:szCs w:val="24"/>
        </w:rPr>
        <w:t>Конические роликовые подшипники также предназначены для восприятия радиальной и осевой нагрузок. По сравнению с радиально-упорными шариковыми подшипниками обладают большей грузоподъемностью, возможностью раздельного монтажа внутреннего (вместе с роликами и сепаратором) и наружного колец, а также  способностью воспринимать небольшие ударные нагрузки.</w:t>
      </w:r>
    </w:p>
    <w:p w:rsidR="005A53F5" w:rsidRPr="00AD1C39" w:rsidRDefault="005A53F5" w:rsidP="00BE7379">
      <w:pPr>
        <w:shd w:val="clear" w:color="auto" w:fill="FFFFFF"/>
        <w:tabs>
          <w:tab w:val="left" w:pos="6606"/>
        </w:tabs>
        <w:spacing w:line="250" w:lineRule="auto"/>
        <w:ind w:firstLine="567"/>
        <w:jc w:val="both"/>
        <w:rPr>
          <w:spacing w:val="-1"/>
          <w:sz w:val="24"/>
          <w:szCs w:val="24"/>
        </w:rPr>
      </w:pPr>
      <w:r w:rsidRPr="00AD1C39">
        <w:rPr>
          <w:spacing w:val="-1"/>
          <w:sz w:val="24"/>
          <w:szCs w:val="24"/>
        </w:rPr>
        <w:t>Недостатком этих подшипников является большая чувствительность к несоосности и относительному перекосу колец, поэтому они требуют жестких валов, точной расточки корпусов и тщательного монтажа. При действии двусторонней осевой нагрузки применяется попарная установка подшипников.</w:t>
      </w:r>
    </w:p>
    <w:p w:rsidR="005A53F5" w:rsidRPr="00AD1C39" w:rsidRDefault="005A53F5" w:rsidP="00BE7379">
      <w:pPr>
        <w:shd w:val="clear" w:color="auto" w:fill="FFFFFF"/>
        <w:tabs>
          <w:tab w:val="left" w:pos="6606"/>
        </w:tabs>
        <w:spacing w:line="250" w:lineRule="auto"/>
        <w:ind w:firstLine="567"/>
        <w:jc w:val="both"/>
        <w:rPr>
          <w:spacing w:val="-1"/>
          <w:sz w:val="24"/>
          <w:szCs w:val="24"/>
        </w:rPr>
      </w:pPr>
      <w:r w:rsidRPr="00AD1C39">
        <w:rPr>
          <w:spacing w:val="-1"/>
          <w:sz w:val="24"/>
          <w:szCs w:val="24"/>
        </w:rPr>
        <w:t>Упорные шарико- и роликоподшипники, предназначены для восприятия только осевой нагрузки и могут быть выполнены самоустанавливающимися. Применяют, их при средней и малой скоростях вращения во избежание заклинивания тел качения от действия центробежных сил. Устанавливают обычно в паре с радиальными шарико- или роликоподшипниками, центрирующими ось вала и ограничивающими свободу его перемещения в радиальном направлении.</w:t>
      </w:r>
    </w:p>
    <w:p w:rsidR="005A53F5" w:rsidRPr="00AD1C39" w:rsidRDefault="005A53F5" w:rsidP="00BE7379">
      <w:pPr>
        <w:shd w:val="clear" w:color="auto" w:fill="FFFFFF"/>
        <w:tabs>
          <w:tab w:val="left" w:pos="6606"/>
        </w:tabs>
        <w:spacing w:line="250" w:lineRule="auto"/>
        <w:ind w:firstLine="567"/>
        <w:jc w:val="both"/>
        <w:rPr>
          <w:spacing w:val="-1"/>
          <w:sz w:val="24"/>
          <w:szCs w:val="24"/>
        </w:rPr>
      </w:pPr>
      <w:r w:rsidRPr="00AD1C39">
        <w:rPr>
          <w:spacing w:val="-1"/>
          <w:sz w:val="24"/>
          <w:szCs w:val="24"/>
        </w:rPr>
        <w:t>В машиностроении применяют и другие типы как шариковых, так и роликовых подшипников, устройство и характеристика, которых приводятся в специальной литературе.</w:t>
      </w:r>
    </w:p>
    <w:p w:rsidR="005A53F5" w:rsidRPr="00AD1C39" w:rsidRDefault="005A53F5" w:rsidP="00BE7379">
      <w:pPr>
        <w:shd w:val="clear" w:color="auto" w:fill="FFFFFF"/>
        <w:tabs>
          <w:tab w:val="left" w:pos="6606"/>
        </w:tabs>
        <w:spacing w:line="250" w:lineRule="auto"/>
        <w:ind w:firstLine="567"/>
        <w:jc w:val="both"/>
        <w:rPr>
          <w:spacing w:val="-1"/>
          <w:sz w:val="24"/>
          <w:szCs w:val="24"/>
        </w:rPr>
      </w:pPr>
    </w:p>
    <w:p w:rsidR="00085343" w:rsidRDefault="005A53F5" w:rsidP="00BE7379">
      <w:pPr>
        <w:shd w:val="clear" w:color="auto" w:fill="FFFFFF"/>
        <w:tabs>
          <w:tab w:val="left" w:pos="6606"/>
        </w:tabs>
        <w:spacing w:line="250" w:lineRule="auto"/>
        <w:ind w:firstLine="567"/>
        <w:jc w:val="both"/>
        <w:rPr>
          <w:b/>
          <w:spacing w:val="-1"/>
          <w:sz w:val="24"/>
          <w:szCs w:val="24"/>
        </w:rPr>
      </w:pPr>
      <w:r w:rsidRPr="00AD1C39">
        <w:rPr>
          <w:b/>
          <w:spacing w:val="-1"/>
          <w:sz w:val="24"/>
          <w:szCs w:val="24"/>
        </w:rPr>
        <w:t xml:space="preserve">1.5 Основные виды разрушения и критерии работоспособности </w:t>
      </w:r>
    </w:p>
    <w:p w:rsidR="005A53F5" w:rsidRPr="00AD1C39" w:rsidRDefault="005A53F5" w:rsidP="00BE7379">
      <w:pPr>
        <w:shd w:val="clear" w:color="auto" w:fill="FFFFFF"/>
        <w:tabs>
          <w:tab w:val="left" w:pos="6606"/>
        </w:tabs>
        <w:spacing w:line="250" w:lineRule="auto"/>
        <w:ind w:firstLine="567"/>
        <w:jc w:val="both"/>
        <w:rPr>
          <w:b/>
          <w:spacing w:val="-1"/>
          <w:sz w:val="24"/>
          <w:szCs w:val="24"/>
        </w:rPr>
      </w:pPr>
      <w:r w:rsidRPr="00AD1C39">
        <w:rPr>
          <w:b/>
          <w:spacing w:val="-1"/>
          <w:sz w:val="24"/>
          <w:szCs w:val="24"/>
        </w:rPr>
        <w:t>подшипников качения</w:t>
      </w:r>
    </w:p>
    <w:p w:rsidR="005A53F5" w:rsidRPr="00AD1C39" w:rsidRDefault="005A53F5" w:rsidP="00BE7379">
      <w:pPr>
        <w:shd w:val="clear" w:color="auto" w:fill="FFFFFF"/>
        <w:tabs>
          <w:tab w:val="left" w:pos="6606"/>
        </w:tabs>
        <w:spacing w:line="250" w:lineRule="auto"/>
        <w:ind w:firstLine="567"/>
        <w:jc w:val="both"/>
        <w:rPr>
          <w:spacing w:val="-1"/>
          <w:sz w:val="24"/>
          <w:szCs w:val="24"/>
        </w:rPr>
      </w:pPr>
    </w:p>
    <w:p w:rsidR="005A53F5" w:rsidRPr="00AD1C39" w:rsidRDefault="005A53F5" w:rsidP="00BE7379">
      <w:pPr>
        <w:shd w:val="clear" w:color="auto" w:fill="FFFFFF"/>
        <w:tabs>
          <w:tab w:val="left" w:pos="6606"/>
        </w:tabs>
        <w:spacing w:line="250" w:lineRule="auto"/>
        <w:ind w:firstLine="567"/>
        <w:jc w:val="both"/>
        <w:rPr>
          <w:spacing w:val="-1"/>
          <w:sz w:val="24"/>
          <w:szCs w:val="24"/>
        </w:rPr>
      </w:pPr>
      <w:r w:rsidRPr="00AD1C39">
        <w:rPr>
          <w:spacing w:val="-1"/>
          <w:sz w:val="24"/>
          <w:szCs w:val="24"/>
        </w:rPr>
        <w:t xml:space="preserve">Основные виды разрушения деталей подшипников качения: </w:t>
      </w:r>
    </w:p>
    <w:p w:rsidR="005A53F5" w:rsidRPr="00AD1C39" w:rsidRDefault="005A53F5" w:rsidP="00BE7379">
      <w:pPr>
        <w:shd w:val="clear" w:color="auto" w:fill="FFFFFF"/>
        <w:tabs>
          <w:tab w:val="left" w:pos="6606"/>
        </w:tabs>
        <w:spacing w:line="250" w:lineRule="auto"/>
        <w:ind w:firstLine="567"/>
        <w:jc w:val="both"/>
        <w:rPr>
          <w:spacing w:val="-1"/>
          <w:sz w:val="24"/>
          <w:szCs w:val="24"/>
        </w:rPr>
      </w:pPr>
      <w:r w:rsidRPr="00AD1C39">
        <w:rPr>
          <w:spacing w:val="-1"/>
          <w:sz w:val="24"/>
          <w:szCs w:val="24"/>
        </w:rPr>
        <w:t>- усталостное разрушение (выкрашивание) рабочих поверхностей тел качения и беговых дорожек колец вследствие циклического контактного нагружения; этот основной вид разрушения подшипников наблюдается после длительной работы и сопровождается повышением шума и вибрации; из опыта эксплуатации установле</w:t>
      </w:r>
      <w:r w:rsidRPr="00AD1C39">
        <w:rPr>
          <w:spacing w:val="-1"/>
          <w:sz w:val="24"/>
          <w:szCs w:val="24"/>
        </w:rPr>
        <w:softHyphen/>
        <w:t>но, что чаще повреждается беговая дорожка внутреннего кольца;</w:t>
      </w:r>
    </w:p>
    <w:p w:rsidR="005A53F5" w:rsidRPr="00AD1C39" w:rsidRDefault="005A53F5" w:rsidP="00BE7379">
      <w:pPr>
        <w:shd w:val="clear" w:color="auto" w:fill="FFFFFF"/>
        <w:tabs>
          <w:tab w:val="left" w:pos="6606"/>
        </w:tabs>
        <w:spacing w:line="250" w:lineRule="auto"/>
        <w:ind w:firstLine="567"/>
        <w:jc w:val="both"/>
        <w:rPr>
          <w:spacing w:val="-1"/>
          <w:sz w:val="24"/>
          <w:szCs w:val="24"/>
        </w:rPr>
      </w:pPr>
      <w:r w:rsidRPr="00AD1C39">
        <w:rPr>
          <w:spacing w:val="-1"/>
          <w:sz w:val="24"/>
          <w:szCs w:val="24"/>
        </w:rPr>
        <w:t>- пластические деформации в виде вмятин, лунок на дорожках качения, наблюдаемые у тяжело нагруженных тихоходных подшипников при действии больших нагрузок без вращения или ударных нагрузок;</w:t>
      </w:r>
    </w:p>
    <w:p w:rsidR="005A53F5" w:rsidRPr="00AD1C39" w:rsidRDefault="005A53F5" w:rsidP="00BE7379">
      <w:pPr>
        <w:shd w:val="clear" w:color="auto" w:fill="FFFFFF"/>
        <w:tabs>
          <w:tab w:val="left" w:pos="6606"/>
        </w:tabs>
        <w:spacing w:line="250" w:lineRule="auto"/>
        <w:ind w:firstLine="567"/>
        <w:jc w:val="both"/>
        <w:rPr>
          <w:spacing w:val="-1"/>
          <w:sz w:val="24"/>
          <w:szCs w:val="24"/>
        </w:rPr>
      </w:pPr>
      <w:r w:rsidRPr="00AD1C39">
        <w:rPr>
          <w:spacing w:val="-1"/>
          <w:sz w:val="24"/>
          <w:szCs w:val="24"/>
        </w:rPr>
        <w:t>- абразивное изнашивание в результате недостаточной защиты от абразивных частиц (пыли и грязи), является основной причиной вывода из строя подшипников автомобилей, тракторов, строительных машин и т.п.; применение совершенных конструкций уплотнений подшипниковых узлов уменьшаете износ;</w:t>
      </w:r>
    </w:p>
    <w:p w:rsidR="005A53F5" w:rsidRPr="00AD1C39" w:rsidRDefault="005A53F5" w:rsidP="00BE7379">
      <w:pPr>
        <w:shd w:val="clear" w:color="auto" w:fill="FFFFFF"/>
        <w:tabs>
          <w:tab w:val="left" w:pos="6606"/>
        </w:tabs>
        <w:spacing w:line="250" w:lineRule="auto"/>
        <w:ind w:firstLine="567"/>
        <w:jc w:val="both"/>
        <w:rPr>
          <w:spacing w:val="-1"/>
          <w:sz w:val="24"/>
          <w:szCs w:val="24"/>
        </w:rPr>
      </w:pPr>
      <w:r w:rsidRPr="00AD1C39">
        <w:rPr>
          <w:spacing w:val="-1"/>
          <w:sz w:val="24"/>
          <w:szCs w:val="24"/>
        </w:rPr>
        <w:t>- задиры рабочих поверхностей в результате недостаточной смазки, очень малых зазоров из-за неправильного монтажа;</w:t>
      </w:r>
    </w:p>
    <w:p w:rsidR="005A53F5" w:rsidRPr="00AD1C39" w:rsidRDefault="005A53F5" w:rsidP="00BE7379">
      <w:pPr>
        <w:shd w:val="clear" w:color="auto" w:fill="FFFFFF"/>
        <w:tabs>
          <w:tab w:val="left" w:pos="6606"/>
        </w:tabs>
        <w:spacing w:line="250" w:lineRule="auto"/>
        <w:ind w:firstLine="567"/>
        <w:jc w:val="both"/>
        <w:rPr>
          <w:spacing w:val="-1"/>
          <w:sz w:val="24"/>
          <w:szCs w:val="24"/>
        </w:rPr>
      </w:pPr>
      <w:r w:rsidRPr="00AD1C39">
        <w:rPr>
          <w:spacing w:val="-1"/>
          <w:sz w:val="24"/>
          <w:szCs w:val="24"/>
        </w:rPr>
        <w:t xml:space="preserve">- разрушение колец и тел качения из-за перекосов при монтаже или при больших </w:t>
      </w:r>
      <w:r w:rsidR="00BE7379">
        <w:rPr>
          <w:spacing w:val="-1"/>
          <w:sz w:val="24"/>
          <w:szCs w:val="24"/>
        </w:rPr>
        <w:br/>
      </w:r>
      <w:r w:rsidRPr="00AD1C39">
        <w:rPr>
          <w:spacing w:val="-1"/>
          <w:sz w:val="24"/>
          <w:szCs w:val="24"/>
        </w:rPr>
        <w:t>динамических нагрузках; этот вид разрушения при нормальной эксплуатации не наблюдается;</w:t>
      </w:r>
    </w:p>
    <w:p w:rsidR="005A53F5" w:rsidRPr="00AD1C39" w:rsidRDefault="005A53F5" w:rsidP="00BE7379">
      <w:pPr>
        <w:shd w:val="clear" w:color="auto" w:fill="FFFFFF"/>
        <w:tabs>
          <w:tab w:val="left" w:pos="6606"/>
        </w:tabs>
        <w:spacing w:line="250" w:lineRule="auto"/>
        <w:ind w:firstLine="567"/>
        <w:jc w:val="both"/>
        <w:rPr>
          <w:spacing w:val="-1"/>
          <w:sz w:val="24"/>
          <w:szCs w:val="24"/>
        </w:rPr>
      </w:pPr>
      <w:r w:rsidRPr="00AD1C39">
        <w:rPr>
          <w:spacing w:val="-1"/>
          <w:sz w:val="24"/>
          <w:szCs w:val="24"/>
        </w:rPr>
        <w:t>- разрушение сепараторов имеет место в быстроходных подшипниках от действия центробежных сил и давления тел качения.</w:t>
      </w:r>
    </w:p>
    <w:p w:rsidR="005A53F5" w:rsidRPr="00AD1C39" w:rsidRDefault="005A53F5" w:rsidP="00BE7379">
      <w:pPr>
        <w:shd w:val="clear" w:color="auto" w:fill="FFFFFF"/>
        <w:autoSpaceDE w:val="0"/>
        <w:autoSpaceDN w:val="0"/>
        <w:adjustRightInd w:val="0"/>
        <w:spacing w:line="250" w:lineRule="auto"/>
        <w:ind w:firstLine="567"/>
        <w:jc w:val="both"/>
        <w:rPr>
          <w:sz w:val="24"/>
          <w:szCs w:val="24"/>
        </w:rPr>
      </w:pPr>
      <w:r w:rsidRPr="00AD1C39">
        <w:rPr>
          <w:sz w:val="24"/>
          <w:szCs w:val="24"/>
        </w:rPr>
        <w:t>Основными критериями работоспособности подшипников качения являются долговечность по усталостному выкрашиванию и статическая грузоподъемность по пластическим деформациям.</w:t>
      </w:r>
    </w:p>
    <w:p w:rsidR="005A53F5" w:rsidRPr="00AD1C39" w:rsidRDefault="005A53F5" w:rsidP="00BE7379">
      <w:pPr>
        <w:shd w:val="clear" w:color="auto" w:fill="FFFFFF"/>
        <w:autoSpaceDE w:val="0"/>
        <w:autoSpaceDN w:val="0"/>
        <w:adjustRightInd w:val="0"/>
        <w:spacing w:line="250" w:lineRule="auto"/>
        <w:ind w:firstLine="567"/>
        <w:jc w:val="both"/>
        <w:rPr>
          <w:sz w:val="24"/>
          <w:szCs w:val="24"/>
        </w:rPr>
      </w:pPr>
      <w:r w:rsidRPr="00AD1C39">
        <w:rPr>
          <w:sz w:val="24"/>
          <w:szCs w:val="24"/>
        </w:rPr>
        <w:t xml:space="preserve">Расчет на долговечность выполняют для подшипников, вращающихся с угловой скоростью </w:t>
      </w:r>
      <w:r w:rsidRPr="00AD1C39">
        <w:rPr>
          <w:sz w:val="24"/>
          <w:szCs w:val="24"/>
        </w:rPr>
        <w:sym w:font="Symbol" w:char="F077"/>
      </w:r>
      <w:r w:rsidR="00085343" w:rsidRPr="00085343">
        <w:rPr>
          <w:sz w:val="10"/>
          <w:szCs w:val="10"/>
        </w:rPr>
        <w:t xml:space="preserve"> </w:t>
      </w:r>
      <w:r w:rsidRPr="00AD1C39">
        <w:rPr>
          <w:sz w:val="24"/>
          <w:szCs w:val="24"/>
        </w:rPr>
        <w:sym w:font="Symbol" w:char="F0B3"/>
      </w:r>
      <w:r w:rsidR="00085343" w:rsidRPr="00085343">
        <w:rPr>
          <w:sz w:val="10"/>
          <w:szCs w:val="10"/>
        </w:rPr>
        <w:t xml:space="preserve"> </w:t>
      </w:r>
      <w:r w:rsidRPr="00AD1C39">
        <w:rPr>
          <w:sz w:val="24"/>
          <w:szCs w:val="24"/>
        </w:rPr>
        <w:t>0,105 рад/с.</w:t>
      </w:r>
    </w:p>
    <w:p w:rsidR="005A53F5" w:rsidRPr="00BE7379" w:rsidRDefault="005A53F5" w:rsidP="00BE7379">
      <w:pPr>
        <w:shd w:val="clear" w:color="auto" w:fill="FFFFFF"/>
        <w:autoSpaceDE w:val="0"/>
        <w:autoSpaceDN w:val="0"/>
        <w:adjustRightInd w:val="0"/>
        <w:spacing w:line="264" w:lineRule="auto"/>
        <w:ind w:firstLine="567"/>
        <w:jc w:val="both"/>
        <w:rPr>
          <w:sz w:val="24"/>
          <w:szCs w:val="24"/>
        </w:rPr>
      </w:pPr>
      <w:r w:rsidRPr="00BE7379">
        <w:rPr>
          <w:sz w:val="24"/>
          <w:szCs w:val="24"/>
        </w:rPr>
        <w:lastRenderedPageBreak/>
        <w:t xml:space="preserve">Невращающиеся подшипники или медленно вращающиеся (с угловой скоростью  </w:t>
      </w:r>
      <w:r w:rsidR="00085343" w:rsidRPr="00BE7379">
        <w:rPr>
          <w:sz w:val="24"/>
          <w:szCs w:val="24"/>
        </w:rPr>
        <w:br/>
      </w:r>
      <w:r w:rsidRPr="00BE7379">
        <w:rPr>
          <w:sz w:val="24"/>
          <w:szCs w:val="24"/>
        </w:rPr>
        <w:sym w:font="Symbol" w:char="F077"/>
      </w:r>
      <w:r w:rsidR="00085343" w:rsidRPr="00BE7379">
        <w:rPr>
          <w:sz w:val="10"/>
          <w:szCs w:val="10"/>
        </w:rPr>
        <w:t xml:space="preserve"> </w:t>
      </w:r>
      <w:r w:rsidRPr="00BE7379">
        <w:rPr>
          <w:sz w:val="24"/>
          <w:szCs w:val="24"/>
        </w:rPr>
        <w:sym w:font="Symbol" w:char="F03C"/>
      </w:r>
      <w:r w:rsidR="00085343" w:rsidRPr="00BE7379">
        <w:rPr>
          <w:sz w:val="10"/>
          <w:szCs w:val="10"/>
        </w:rPr>
        <w:t xml:space="preserve"> </w:t>
      </w:r>
      <w:r w:rsidRPr="00BE7379">
        <w:rPr>
          <w:sz w:val="24"/>
          <w:szCs w:val="24"/>
        </w:rPr>
        <w:t>0,105 рад/с) рассчитывают на статическую грузоподъемность.</w:t>
      </w:r>
    </w:p>
    <w:p w:rsidR="005A53F5" w:rsidRPr="00BE7379" w:rsidRDefault="005A53F5" w:rsidP="00BE7379">
      <w:pPr>
        <w:shd w:val="clear" w:color="auto" w:fill="FFFFFF"/>
        <w:tabs>
          <w:tab w:val="left" w:pos="6606"/>
        </w:tabs>
        <w:spacing w:line="264" w:lineRule="auto"/>
        <w:ind w:firstLine="567"/>
        <w:jc w:val="both"/>
        <w:rPr>
          <w:sz w:val="24"/>
          <w:szCs w:val="24"/>
        </w:rPr>
      </w:pPr>
      <w:r w:rsidRPr="00BE7379">
        <w:rPr>
          <w:sz w:val="24"/>
          <w:szCs w:val="24"/>
        </w:rPr>
        <w:t>Подшипники качения подбирают по коэффициенту работоспособности.</w:t>
      </w:r>
    </w:p>
    <w:p w:rsidR="005A53F5" w:rsidRPr="00BE7379" w:rsidRDefault="005A53F5" w:rsidP="00BE7379">
      <w:pPr>
        <w:spacing w:line="264" w:lineRule="auto"/>
        <w:ind w:firstLine="426"/>
        <w:jc w:val="both"/>
        <w:rPr>
          <w:b/>
          <w:sz w:val="24"/>
          <w:szCs w:val="24"/>
        </w:rPr>
      </w:pPr>
    </w:p>
    <w:p w:rsidR="005A53F5" w:rsidRPr="00BE7379" w:rsidRDefault="005A53F5" w:rsidP="00BE7379">
      <w:pPr>
        <w:spacing w:line="264" w:lineRule="auto"/>
        <w:ind w:firstLine="567"/>
        <w:jc w:val="both"/>
        <w:rPr>
          <w:b/>
          <w:sz w:val="24"/>
          <w:szCs w:val="24"/>
        </w:rPr>
      </w:pPr>
      <w:r w:rsidRPr="00BE7379">
        <w:rPr>
          <w:b/>
          <w:sz w:val="24"/>
          <w:szCs w:val="24"/>
        </w:rPr>
        <w:t>1.6 Выбор типа подшипника</w:t>
      </w:r>
    </w:p>
    <w:p w:rsidR="005A53F5" w:rsidRPr="00BE7379" w:rsidRDefault="005A53F5" w:rsidP="00BE7379">
      <w:pPr>
        <w:spacing w:line="264" w:lineRule="auto"/>
        <w:ind w:firstLine="567"/>
        <w:jc w:val="both"/>
        <w:rPr>
          <w:b/>
          <w:sz w:val="24"/>
          <w:szCs w:val="24"/>
        </w:rPr>
      </w:pPr>
    </w:p>
    <w:p w:rsidR="005A53F5" w:rsidRPr="00BE7379" w:rsidRDefault="005A53F5" w:rsidP="00BE7379">
      <w:pPr>
        <w:shd w:val="clear" w:color="auto" w:fill="FFFFFF"/>
        <w:tabs>
          <w:tab w:val="left" w:pos="6606"/>
        </w:tabs>
        <w:spacing w:line="264" w:lineRule="auto"/>
        <w:ind w:firstLine="567"/>
        <w:jc w:val="both"/>
        <w:rPr>
          <w:sz w:val="24"/>
          <w:szCs w:val="24"/>
        </w:rPr>
      </w:pPr>
      <w:r w:rsidRPr="00BE7379">
        <w:rPr>
          <w:sz w:val="24"/>
          <w:szCs w:val="24"/>
        </w:rPr>
        <w:t>Выбор типа подшипника зависит от его назначения, направления и величины нагрузки, частоты вращения, режима работы, стоимости подшипника, особенностей монтажа. При выборе подшипника необходимо сначала рассмотреть возможность применения радиальных однородных шарикоподшипников как самых дешевых и простых в эксплуатации. Выбор других типов подшипников должен быть конструктивно и экономически обоснован. Если действующие нагрузки невелики, скорости вращения высокие, то следует применять шариковые однорядные подшипники легких серий. Подшипники средних и тяжелых серий применяют при более высоких нагрузках, но при этом допускаемая скорость вращения уменьшается. При одновременном действии радиальной и осевой нагрузок выясняют возможность установки одного подшипника или двух, каждый из которых воспринимает один вид нагрузки (комбинация радиального и упорного подшипников). При ударных и переменных нагрузках, возможных пиковых перегрузках необходимо ориентироваться на двухрядные роликовые подшипники. Следует иметь в виду, что шариковые подшипники менее требовательны к смазке.</w:t>
      </w:r>
    </w:p>
    <w:p w:rsidR="005A53F5" w:rsidRPr="00BE7379" w:rsidRDefault="005A53F5" w:rsidP="00BE7379">
      <w:pPr>
        <w:shd w:val="clear" w:color="auto" w:fill="FFFFFF"/>
        <w:autoSpaceDE w:val="0"/>
        <w:autoSpaceDN w:val="0"/>
        <w:adjustRightInd w:val="0"/>
        <w:spacing w:line="264" w:lineRule="auto"/>
        <w:ind w:firstLine="567"/>
        <w:jc w:val="both"/>
        <w:rPr>
          <w:sz w:val="24"/>
          <w:szCs w:val="24"/>
        </w:rPr>
      </w:pPr>
      <w:r w:rsidRPr="00BE7379">
        <w:rPr>
          <w:sz w:val="24"/>
          <w:szCs w:val="24"/>
        </w:rPr>
        <w:t>Подшипники должны быть установлены так, чтобы обеспечивалось необходимое радиальное и осевое фиксирование вала и исключались дополнительные нагрузки вследствие температурных деформаций, неправильного регулирования и т.п.</w:t>
      </w:r>
    </w:p>
    <w:p w:rsidR="005A53F5" w:rsidRPr="00BE7379" w:rsidRDefault="005A53F5" w:rsidP="00BE7379">
      <w:pPr>
        <w:shd w:val="clear" w:color="auto" w:fill="FFFFFF"/>
        <w:spacing w:before="403" w:line="264" w:lineRule="auto"/>
        <w:ind w:firstLine="567"/>
        <w:jc w:val="both"/>
        <w:rPr>
          <w:b/>
          <w:sz w:val="24"/>
          <w:szCs w:val="24"/>
        </w:rPr>
      </w:pPr>
      <w:r w:rsidRPr="00BE7379">
        <w:rPr>
          <w:b/>
          <w:sz w:val="24"/>
          <w:szCs w:val="24"/>
        </w:rPr>
        <w:t xml:space="preserve">1.7 </w:t>
      </w:r>
      <w:r w:rsidR="00BE7379" w:rsidRPr="00BE7379">
        <w:rPr>
          <w:b/>
          <w:sz w:val="24"/>
          <w:szCs w:val="24"/>
        </w:rPr>
        <w:t xml:space="preserve"> </w:t>
      </w:r>
      <w:r w:rsidRPr="00BE7379">
        <w:rPr>
          <w:b/>
          <w:sz w:val="24"/>
          <w:szCs w:val="24"/>
        </w:rPr>
        <w:t xml:space="preserve">Монтаж, демонтаж и обслуживание подшипников качения </w:t>
      </w:r>
    </w:p>
    <w:p w:rsidR="00BE7379" w:rsidRPr="00BE7379" w:rsidRDefault="00BE7379" w:rsidP="00BE7379">
      <w:pPr>
        <w:shd w:val="clear" w:color="auto" w:fill="FFFFFF"/>
        <w:spacing w:line="264" w:lineRule="auto"/>
        <w:ind w:firstLine="567"/>
        <w:jc w:val="both"/>
        <w:rPr>
          <w:b/>
          <w:bCs/>
          <w:sz w:val="24"/>
          <w:szCs w:val="24"/>
        </w:rPr>
      </w:pPr>
    </w:p>
    <w:p w:rsidR="005A53F5" w:rsidRPr="00BE7379" w:rsidRDefault="005A53F5" w:rsidP="00BE7379">
      <w:pPr>
        <w:shd w:val="clear" w:color="auto" w:fill="FFFFFF"/>
        <w:spacing w:line="264" w:lineRule="auto"/>
        <w:ind w:firstLine="567"/>
        <w:jc w:val="both"/>
        <w:rPr>
          <w:b/>
          <w:sz w:val="24"/>
          <w:szCs w:val="24"/>
        </w:rPr>
      </w:pPr>
      <w:r w:rsidRPr="00BE7379">
        <w:rPr>
          <w:b/>
          <w:bCs/>
          <w:sz w:val="24"/>
          <w:szCs w:val="24"/>
        </w:rPr>
        <w:t xml:space="preserve">1.7.1 Подготовка к монтажу </w:t>
      </w:r>
    </w:p>
    <w:p w:rsidR="005A53F5" w:rsidRPr="00BE7379" w:rsidRDefault="005A53F5" w:rsidP="00BE7379">
      <w:pPr>
        <w:shd w:val="clear" w:color="auto" w:fill="FFFFFF"/>
        <w:spacing w:line="264" w:lineRule="auto"/>
        <w:ind w:right="23" w:firstLine="567"/>
        <w:jc w:val="both"/>
        <w:rPr>
          <w:sz w:val="24"/>
          <w:szCs w:val="24"/>
        </w:rPr>
      </w:pPr>
      <w:r w:rsidRPr="00BE7379">
        <w:rPr>
          <w:sz w:val="24"/>
          <w:szCs w:val="24"/>
        </w:rPr>
        <w:t>Как показывает опыт, попадание в смазку подшипника инородных частиц может привести к быстрому выходу его из строя. Поэтому перед сборкой подшипникового узла все детали, от которых в него могут попасть любые твердые или мягкие частицы, должны быть тщательно очищены. Заусенцы должны быть удалены. Из отверстий для смазочного материала должны быть удалены остатки стружки. Протирочные материалы не должны оставлять волокон. В частности, нельзя применять хлопчатобумажную ветошь.</w:t>
      </w:r>
    </w:p>
    <w:p w:rsidR="005A53F5" w:rsidRPr="00BE7379" w:rsidRDefault="005A53F5" w:rsidP="00BE7379">
      <w:pPr>
        <w:shd w:val="clear" w:color="auto" w:fill="FFFFFF"/>
        <w:spacing w:line="264" w:lineRule="auto"/>
        <w:ind w:right="38" w:firstLine="567"/>
        <w:jc w:val="both"/>
        <w:rPr>
          <w:sz w:val="24"/>
          <w:szCs w:val="24"/>
        </w:rPr>
      </w:pPr>
      <w:r w:rsidRPr="00BE7379">
        <w:rPr>
          <w:sz w:val="24"/>
          <w:szCs w:val="24"/>
        </w:rPr>
        <w:t>Перед монтажом проверяются размеры всех посадочных мест, соответствие допусков, посадок и внутренних зазоров технической документации. Корпусные отверстия для подшипников проверяются на соосность. Монтаж производят в чистых помещениях, в которых отсутствуют металлорежущие станки и другие производящие загрязнение машины.</w:t>
      </w:r>
    </w:p>
    <w:p w:rsidR="005A53F5" w:rsidRPr="00BE7379" w:rsidRDefault="005A53F5" w:rsidP="00BE7379">
      <w:pPr>
        <w:shd w:val="clear" w:color="auto" w:fill="FFFFFF"/>
        <w:spacing w:line="264" w:lineRule="auto"/>
        <w:ind w:firstLine="567"/>
        <w:jc w:val="both"/>
        <w:rPr>
          <w:sz w:val="24"/>
          <w:szCs w:val="24"/>
        </w:rPr>
      </w:pPr>
      <w:r w:rsidRPr="00BE7379">
        <w:rPr>
          <w:sz w:val="24"/>
          <w:szCs w:val="24"/>
        </w:rPr>
        <w:t>Подшипник следует извлекать из упаковки непосредственно перед монтажом, что позволяет защитить его от загрязнений. На всех поверхностях подшипника, кроме посадочных, не следует удалять консервационное покрытие. Посадочные поверхности промываются растворителем на основе бензина. Большие подшипники обычно покрыты толстым слоем жирного консерванта, который необходимо удалить промыванием непосредственно перед монтажом. Подшипники, смазываемые пластичными смазками, предназначенными для работы в условиях высоких температур и особенно синтетическими смазками, должны быть полностью промыты от консерванта для пре</w:t>
      </w:r>
      <w:r w:rsidRPr="00BE7379">
        <w:rPr>
          <w:sz w:val="24"/>
          <w:szCs w:val="24"/>
        </w:rPr>
        <w:softHyphen/>
        <w:t>дотвращения его влияния на свойства смазочного материала. Используемые ранее подшипники перед монтажом должны быть тщательно промыты.</w:t>
      </w:r>
    </w:p>
    <w:p w:rsidR="005A53F5" w:rsidRPr="00BE7379" w:rsidRDefault="005A53F5" w:rsidP="00BE7379">
      <w:pPr>
        <w:shd w:val="clear" w:color="auto" w:fill="FFFFFF"/>
        <w:spacing w:line="264" w:lineRule="auto"/>
        <w:ind w:firstLine="567"/>
        <w:jc w:val="both"/>
        <w:rPr>
          <w:sz w:val="24"/>
          <w:szCs w:val="24"/>
        </w:rPr>
      </w:pPr>
      <w:r w:rsidRPr="00BE7379">
        <w:rPr>
          <w:bCs/>
          <w:sz w:val="24"/>
          <w:szCs w:val="24"/>
        </w:rPr>
        <w:lastRenderedPageBreak/>
        <w:t>Закрытые подшипники с двусторонними контактными или бесконтактными уплотнениями никогда не промывают, а только очищают их наружные поверхности.</w:t>
      </w:r>
    </w:p>
    <w:p w:rsidR="005A53F5" w:rsidRPr="00BE7379" w:rsidRDefault="005A53F5" w:rsidP="00BE7379">
      <w:pPr>
        <w:shd w:val="clear" w:color="auto" w:fill="FFFFFF"/>
        <w:spacing w:line="264" w:lineRule="auto"/>
        <w:ind w:firstLine="567"/>
        <w:jc w:val="both"/>
        <w:rPr>
          <w:sz w:val="24"/>
          <w:szCs w:val="24"/>
        </w:rPr>
      </w:pPr>
      <w:r w:rsidRPr="00BE7379">
        <w:rPr>
          <w:sz w:val="24"/>
          <w:szCs w:val="24"/>
        </w:rPr>
        <w:t>Если имеются признаки повреждения подшипника, то его следует заменить другим.</w:t>
      </w:r>
    </w:p>
    <w:p w:rsidR="005A53F5" w:rsidRPr="00BE7379" w:rsidRDefault="005A53F5" w:rsidP="00BE7379">
      <w:pPr>
        <w:spacing w:line="264" w:lineRule="auto"/>
        <w:ind w:firstLine="567"/>
        <w:jc w:val="both"/>
        <w:rPr>
          <w:b/>
          <w:bCs/>
          <w:sz w:val="24"/>
          <w:szCs w:val="24"/>
        </w:rPr>
      </w:pPr>
      <w:r w:rsidRPr="00BE7379">
        <w:rPr>
          <w:b/>
          <w:bCs/>
          <w:sz w:val="24"/>
          <w:szCs w:val="24"/>
        </w:rPr>
        <w:t xml:space="preserve">1.7.2 Монтаж подшипников качения </w:t>
      </w:r>
    </w:p>
    <w:p w:rsidR="005A53F5" w:rsidRPr="00BE7379" w:rsidRDefault="005A53F5" w:rsidP="00BE7379">
      <w:pPr>
        <w:shd w:val="clear" w:color="auto" w:fill="FFFFFF"/>
        <w:spacing w:line="264" w:lineRule="auto"/>
        <w:ind w:firstLine="567"/>
        <w:jc w:val="both"/>
        <w:rPr>
          <w:sz w:val="24"/>
          <w:szCs w:val="24"/>
        </w:rPr>
      </w:pPr>
      <w:r w:rsidRPr="00BE7379">
        <w:rPr>
          <w:sz w:val="24"/>
          <w:szCs w:val="24"/>
        </w:rPr>
        <w:t>Основные правила при монтаже подшипников следующие. При запрессовке подшипника сила должна передаваться непосредственно на то кольцо, которое устанавливается с натягом. Если оба кольца установлены с натягом, то сила должна передаваться непосредственно и одновременно обоим кольцам. Недопустимо, чтобы сила передавалась от одного кольца к другому или от сепаратора к кольцу через тела качения. Нельзя допускать ударов непосредственно по кольцам, телам качения и сепаратору.</w:t>
      </w:r>
    </w:p>
    <w:p w:rsidR="005A53F5" w:rsidRPr="00BE7379" w:rsidRDefault="005A53F5" w:rsidP="00BE7379">
      <w:pPr>
        <w:spacing w:line="264" w:lineRule="auto"/>
        <w:ind w:firstLine="567"/>
        <w:jc w:val="both"/>
        <w:rPr>
          <w:sz w:val="24"/>
          <w:szCs w:val="24"/>
        </w:rPr>
      </w:pPr>
      <w:r w:rsidRPr="00BE7379">
        <w:rPr>
          <w:b/>
          <w:bCs/>
          <w:sz w:val="24"/>
          <w:szCs w:val="24"/>
        </w:rPr>
        <w:t>Монтаж в холодном состоянии.</w:t>
      </w:r>
      <w:r w:rsidRPr="00BE7379">
        <w:rPr>
          <w:bCs/>
          <w:sz w:val="24"/>
          <w:szCs w:val="24"/>
        </w:rPr>
        <w:t xml:space="preserve"> </w:t>
      </w:r>
      <w:r w:rsidRPr="00BE7379">
        <w:rPr>
          <w:sz w:val="24"/>
          <w:szCs w:val="24"/>
        </w:rPr>
        <w:t xml:space="preserve">Малые подшипники с  диаметром отверстия менее </w:t>
      </w:r>
      <w:smartTag w:uri="urn:schemas-microsoft-com:office:smarttags" w:element="metricconverter">
        <w:smartTagPr>
          <w:attr w:name="ProductID" w:val="80 мм"/>
        </w:smartTagPr>
        <w:r w:rsidRPr="00BE7379">
          <w:rPr>
            <w:sz w:val="24"/>
            <w:szCs w:val="24"/>
          </w:rPr>
          <w:t>80 мм</w:t>
        </w:r>
      </w:smartTag>
      <w:r w:rsidRPr="00BE7379">
        <w:rPr>
          <w:sz w:val="24"/>
          <w:szCs w:val="24"/>
        </w:rPr>
        <w:t xml:space="preserve"> можно устанавливать посредством молотка и втулки, соприкасающейся с запрессовываемым кольцом. </w:t>
      </w:r>
    </w:p>
    <w:p w:rsidR="005A53F5" w:rsidRPr="00BE7379" w:rsidRDefault="005A53F5" w:rsidP="00BE7379">
      <w:pPr>
        <w:shd w:val="clear" w:color="auto" w:fill="FFFFFF"/>
        <w:spacing w:before="5" w:line="264" w:lineRule="auto"/>
        <w:ind w:firstLine="567"/>
        <w:jc w:val="both"/>
        <w:rPr>
          <w:sz w:val="24"/>
          <w:szCs w:val="24"/>
        </w:rPr>
      </w:pPr>
      <w:r w:rsidRPr="00BE7379">
        <w:rPr>
          <w:sz w:val="24"/>
          <w:szCs w:val="24"/>
        </w:rPr>
        <w:t xml:space="preserve">Малые подшипники с диаметром отверстия до </w:t>
      </w:r>
      <w:smartTag w:uri="urn:schemas-microsoft-com:office:smarttags" w:element="metricconverter">
        <w:smartTagPr>
          <w:attr w:name="ProductID" w:val="100 мм"/>
        </w:smartTagPr>
        <w:r w:rsidRPr="00BE7379">
          <w:rPr>
            <w:sz w:val="24"/>
            <w:szCs w:val="24"/>
          </w:rPr>
          <w:t>100 мм</w:t>
        </w:r>
      </w:smartTag>
      <w:r w:rsidRPr="00BE7379">
        <w:rPr>
          <w:sz w:val="24"/>
          <w:szCs w:val="24"/>
        </w:rPr>
        <w:t xml:space="preserve"> целесообразнее монтировать с помощью механического или гидравлического пресса. Сила, создаваемая прессом, должна передаваться к монтируемому с натягом кольцу через втулку.</w:t>
      </w:r>
    </w:p>
    <w:p w:rsidR="005A53F5" w:rsidRPr="00BE7379" w:rsidRDefault="005A53F5" w:rsidP="00BE7379">
      <w:pPr>
        <w:spacing w:line="264" w:lineRule="auto"/>
        <w:ind w:firstLine="567"/>
        <w:jc w:val="both"/>
        <w:rPr>
          <w:sz w:val="24"/>
          <w:szCs w:val="24"/>
        </w:rPr>
      </w:pPr>
      <w:r w:rsidRPr="00BE7379">
        <w:rPr>
          <w:sz w:val="24"/>
          <w:szCs w:val="24"/>
        </w:rPr>
        <w:t>В холодном состоянии могут монтироваться цилиндрические разъемные роликоподшипники всех размеров.</w:t>
      </w:r>
    </w:p>
    <w:p w:rsidR="005A53F5" w:rsidRPr="00BE7379" w:rsidRDefault="005A53F5" w:rsidP="00BE7379">
      <w:pPr>
        <w:shd w:val="clear" w:color="auto" w:fill="FFFFFF"/>
        <w:spacing w:line="264" w:lineRule="auto"/>
        <w:ind w:firstLine="567"/>
        <w:jc w:val="both"/>
        <w:rPr>
          <w:sz w:val="24"/>
          <w:szCs w:val="24"/>
        </w:rPr>
      </w:pPr>
      <w:r w:rsidRPr="00BE7379">
        <w:rPr>
          <w:b/>
          <w:bCs/>
          <w:sz w:val="24"/>
          <w:szCs w:val="24"/>
        </w:rPr>
        <w:t>Монтаж с нагревом.</w:t>
      </w:r>
      <w:r w:rsidRPr="00BE7379">
        <w:rPr>
          <w:bCs/>
          <w:sz w:val="24"/>
          <w:szCs w:val="24"/>
        </w:rPr>
        <w:t xml:space="preserve"> </w:t>
      </w:r>
      <w:r w:rsidRPr="00BE7379">
        <w:rPr>
          <w:sz w:val="24"/>
          <w:szCs w:val="24"/>
        </w:rPr>
        <w:t>С увеличением размера подшипника возрастает и сила, требуемая для запрессовки. Монтажные работы по установке подшипников на вал существенно облегчаются при их нагреве. Разность температур между подшипником и сопряженной с ним деталью зависит от посадки подшипника. Обычно подшипник, подлежащий насадке на вал,</w:t>
      </w:r>
      <w:r w:rsidR="00BE7379">
        <w:rPr>
          <w:sz w:val="24"/>
          <w:szCs w:val="24"/>
        </w:rPr>
        <w:t xml:space="preserve"> нагревают до температуры на 80</w:t>
      </w:r>
      <w:r w:rsidRPr="00BE7379">
        <w:rPr>
          <w:sz w:val="24"/>
          <w:szCs w:val="24"/>
        </w:rPr>
        <w:t>...90 °С выше температуры вала. Следует иметь в виду, что нельзя нагревать подшипник до температуры, превышающей 125 °С, поскольку это может вызвать изменения в структуре металла, а также оказать влияние на размеры и твердость.</w:t>
      </w:r>
    </w:p>
    <w:p w:rsidR="005A53F5" w:rsidRPr="00BE7379" w:rsidRDefault="005A53F5" w:rsidP="00BE7379">
      <w:pPr>
        <w:spacing w:line="264" w:lineRule="auto"/>
        <w:ind w:firstLine="567"/>
        <w:jc w:val="both"/>
        <w:rPr>
          <w:sz w:val="24"/>
          <w:szCs w:val="24"/>
        </w:rPr>
      </w:pPr>
      <w:r w:rsidRPr="00BE7379">
        <w:rPr>
          <w:sz w:val="24"/>
          <w:szCs w:val="24"/>
        </w:rPr>
        <w:t xml:space="preserve">Если требуется монтировать подшипники с натягом в отверстие корпуса, то, ввиду малости натяга, бывает </w:t>
      </w:r>
      <w:r w:rsidR="00BE7379">
        <w:rPr>
          <w:sz w:val="24"/>
          <w:szCs w:val="24"/>
        </w:rPr>
        <w:t>достаточно нагреть корпус на 20...</w:t>
      </w:r>
      <w:r w:rsidRPr="00BE7379">
        <w:rPr>
          <w:sz w:val="24"/>
          <w:szCs w:val="24"/>
        </w:rPr>
        <w:t>50 °С выше. В том случае, если нагрев корпуса затруднен или невозможен из-за больших размеров, производят монтаж в отверстие корпуса предварительно охлажденных подшипников. Охлаждение производят до температуры -70...75 °С в термостате с сухим льдом.</w:t>
      </w:r>
    </w:p>
    <w:p w:rsidR="005A53F5" w:rsidRPr="00BE7379" w:rsidRDefault="005A53F5" w:rsidP="00BE7379">
      <w:pPr>
        <w:shd w:val="clear" w:color="auto" w:fill="FFFFFF"/>
        <w:spacing w:before="2" w:line="264" w:lineRule="auto"/>
        <w:ind w:firstLine="567"/>
        <w:jc w:val="both"/>
        <w:rPr>
          <w:sz w:val="24"/>
          <w:szCs w:val="24"/>
        </w:rPr>
      </w:pPr>
      <w:r w:rsidRPr="00BE7379">
        <w:rPr>
          <w:sz w:val="24"/>
          <w:szCs w:val="24"/>
        </w:rPr>
        <w:t>Для нагрева подшипников может использоваться следующее оборудование. Подшипники можно нагревать в баке с маслом. Масляная ванна обеспечивает равномерный нагрев и сохраняет подшипник нагретым до самого монтажа. Нагревательный шкаф, оборудованный термостатом и вентилятором, может быть использован для нагрева нескольких подшипников разных размеров, а также небольших корпусов подшипников.</w:t>
      </w:r>
    </w:p>
    <w:p w:rsidR="005A53F5" w:rsidRPr="00BE7379" w:rsidRDefault="005A53F5" w:rsidP="00BE7379">
      <w:pPr>
        <w:spacing w:line="264" w:lineRule="auto"/>
        <w:ind w:firstLine="567"/>
        <w:jc w:val="both"/>
        <w:rPr>
          <w:sz w:val="24"/>
          <w:szCs w:val="24"/>
        </w:rPr>
      </w:pPr>
      <w:r w:rsidRPr="00BE7379">
        <w:rPr>
          <w:sz w:val="24"/>
          <w:szCs w:val="24"/>
        </w:rPr>
        <w:t>Для монтажа внутренних колец цилиндрических роликоподшипников удобно пользоваться нагревательными кольцами из алюминиевого сплава.</w:t>
      </w:r>
    </w:p>
    <w:p w:rsidR="005A53F5" w:rsidRPr="00BE7379" w:rsidRDefault="005A53F5" w:rsidP="00BE7379">
      <w:pPr>
        <w:spacing w:line="264" w:lineRule="auto"/>
        <w:ind w:firstLine="567"/>
        <w:jc w:val="both"/>
        <w:rPr>
          <w:sz w:val="24"/>
          <w:szCs w:val="24"/>
        </w:rPr>
      </w:pPr>
      <w:r w:rsidRPr="00BE7379">
        <w:rPr>
          <w:sz w:val="24"/>
          <w:szCs w:val="24"/>
        </w:rPr>
        <w:t>Если монтаж подшипников приходится осуществлять часто, для их нагрева следует применять индукционные нагреватели.</w:t>
      </w:r>
    </w:p>
    <w:p w:rsidR="005A53F5" w:rsidRPr="00BE7379" w:rsidRDefault="005A53F5" w:rsidP="00BE7379">
      <w:pPr>
        <w:shd w:val="clear" w:color="auto" w:fill="FFFFFF"/>
        <w:spacing w:line="264" w:lineRule="auto"/>
        <w:ind w:firstLine="567"/>
        <w:jc w:val="both"/>
        <w:rPr>
          <w:b/>
          <w:bCs/>
          <w:sz w:val="24"/>
          <w:szCs w:val="24"/>
        </w:rPr>
      </w:pPr>
      <w:r w:rsidRPr="00BE7379">
        <w:rPr>
          <w:b/>
          <w:bCs/>
          <w:sz w:val="24"/>
          <w:szCs w:val="24"/>
        </w:rPr>
        <w:t>1.7.3 Демонтаж подшипников качения</w:t>
      </w:r>
    </w:p>
    <w:p w:rsidR="005A53F5" w:rsidRPr="00BE7379" w:rsidRDefault="005A53F5" w:rsidP="00BE7379">
      <w:pPr>
        <w:spacing w:line="264" w:lineRule="auto"/>
        <w:ind w:firstLine="567"/>
        <w:jc w:val="both"/>
        <w:rPr>
          <w:sz w:val="24"/>
          <w:szCs w:val="24"/>
        </w:rPr>
      </w:pPr>
      <w:r w:rsidRPr="00BE7379">
        <w:rPr>
          <w:sz w:val="24"/>
          <w:szCs w:val="24"/>
        </w:rPr>
        <w:t>Существует множество способов демонтажа подшипников качения. Основные способы следующие.</w:t>
      </w:r>
    </w:p>
    <w:p w:rsidR="005A53F5" w:rsidRPr="00BE7379" w:rsidRDefault="005A53F5" w:rsidP="00BE7379">
      <w:pPr>
        <w:spacing w:line="264" w:lineRule="auto"/>
        <w:ind w:firstLine="567"/>
        <w:jc w:val="both"/>
        <w:rPr>
          <w:sz w:val="24"/>
          <w:szCs w:val="24"/>
        </w:rPr>
      </w:pPr>
      <w:r w:rsidRPr="00BE7379">
        <w:rPr>
          <w:sz w:val="24"/>
          <w:szCs w:val="24"/>
        </w:rPr>
        <w:t>Подшипники малых и средних размеров обычно демонтируются с помощью механических инструментов. Для демонтажа удобно использовать пресс. При этом упор ставят на кольцо подшипника, установленное с натягом. Для демонтажа также используются различные съемники.</w:t>
      </w:r>
    </w:p>
    <w:p w:rsidR="005A53F5" w:rsidRPr="00BE7379" w:rsidRDefault="005A53F5" w:rsidP="00BE7379">
      <w:pPr>
        <w:spacing w:line="250" w:lineRule="auto"/>
        <w:ind w:firstLine="567"/>
        <w:jc w:val="both"/>
        <w:rPr>
          <w:sz w:val="24"/>
          <w:szCs w:val="24"/>
        </w:rPr>
      </w:pPr>
      <w:r w:rsidRPr="00BE7379">
        <w:rPr>
          <w:sz w:val="24"/>
          <w:szCs w:val="24"/>
        </w:rPr>
        <w:lastRenderedPageBreak/>
        <w:t>Съемник должен хорошо центрироваться. В противном случае место посадки может быть повреждено. В том случае, когда нет возможности произвести стягивание за внутреннее кольцо, установленное на валу с натягом, допускается стягивать и за наружное кольцо. Однако при этом можно повредить подшипник, так как сила будет передаваться через тела качения. Если этот подшипник предполагается использовать повторно, то в процессе стягивания за наружное кольцо подшипник следует поворачивать.</w:t>
      </w:r>
    </w:p>
    <w:p w:rsidR="005A53F5" w:rsidRPr="00BE7379" w:rsidRDefault="005A53F5" w:rsidP="00BE7379">
      <w:pPr>
        <w:shd w:val="clear" w:color="auto" w:fill="FFFFFF"/>
        <w:spacing w:line="250" w:lineRule="auto"/>
        <w:ind w:firstLine="567"/>
        <w:jc w:val="both"/>
        <w:rPr>
          <w:sz w:val="24"/>
          <w:szCs w:val="24"/>
        </w:rPr>
      </w:pPr>
      <w:r w:rsidRPr="00BE7379">
        <w:rPr>
          <w:sz w:val="24"/>
          <w:szCs w:val="24"/>
        </w:rPr>
        <w:t>Если подшипник извлекается съемником из корпуса, где он был установлен с натягом, то его также в процессе стягивания следует поворачивать.</w:t>
      </w:r>
    </w:p>
    <w:p w:rsidR="005A53F5" w:rsidRPr="00BE7379" w:rsidRDefault="005A53F5" w:rsidP="00BE7379">
      <w:pPr>
        <w:spacing w:line="250" w:lineRule="auto"/>
        <w:ind w:firstLine="567"/>
        <w:jc w:val="both"/>
        <w:rPr>
          <w:sz w:val="24"/>
          <w:szCs w:val="24"/>
        </w:rPr>
      </w:pPr>
      <w:r w:rsidRPr="00BE7379">
        <w:rPr>
          <w:sz w:val="24"/>
          <w:szCs w:val="24"/>
        </w:rPr>
        <w:t>Следует отметить, что удобство демонтажа следует обеспечить еще на стадии проектирования подшипникового узла. На валу должны быть изготовлены пазы для захватов съемника, а в корпусе – резьбовые отверстия или пазы для съемника.</w:t>
      </w:r>
    </w:p>
    <w:p w:rsidR="005A53F5" w:rsidRPr="00BE7379" w:rsidRDefault="005A53F5" w:rsidP="00BE7379">
      <w:pPr>
        <w:spacing w:line="250" w:lineRule="auto"/>
        <w:ind w:firstLine="567"/>
        <w:jc w:val="both"/>
        <w:rPr>
          <w:bCs/>
          <w:sz w:val="24"/>
          <w:szCs w:val="24"/>
        </w:rPr>
      </w:pPr>
      <w:r w:rsidRPr="00BE7379">
        <w:rPr>
          <w:bCs/>
          <w:sz w:val="24"/>
          <w:szCs w:val="24"/>
        </w:rPr>
        <w:t>Для демонтажа подшипников средних размеров, как правило, необходимы значительные усилия. Поэтому вместо механических инструментов преимущественно используют гидравлические. При демонтаже средних и крупных подшипников целесообразно применять метод подачи масла под давлением между шейкой вала и отверстием подшипника.</w:t>
      </w:r>
    </w:p>
    <w:p w:rsidR="005A53F5" w:rsidRPr="00BE7379" w:rsidRDefault="005A53F5" w:rsidP="00BE7379">
      <w:pPr>
        <w:spacing w:line="250" w:lineRule="auto"/>
        <w:ind w:firstLine="567"/>
        <w:jc w:val="both"/>
        <w:rPr>
          <w:bCs/>
          <w:sz w:val="24"/>
          <w:szCs w:val="24"/>
        </w:rPr>
      </w:pPr>
      <w:r w:rsidRPr="00BE7379">
        <w:rPr>
          <w:bCs/>
          <w:sz w:val="24"/>
          <w:szCs w:val="24"/>
        </w:rPr>
        <w:t>Демонтаж внутренних безбортовых колец роликоподшипников удобно производить, применяя нагрев.</w:t>
      </w:r>
    </w:p>
    <w:p w:rsidR="005A53F5" w:rsidRPr="00BE7379" w:rsidRDefault="005A53F5" w:rsidP="00BE7379">
      <w:pPr>
        <w:shd w:val="clear" w:color="auto" w:fill="FFFFFF"/>
        <w:spacing w:line="250" w:lineRule="auto"/>
        <w:ind w:firstLine="567"/>
        <w:jc w:val="both"/>
        <w:rPr>
          <w:bCs/>
          <w:sz w:val="24"/>
          <w:szCs w:val="24"/>
        </w:rPr>
      </w:pPr>
      <w:r w:rsidRPr="00BE7379">
        <w:rPr>
          <w:b/>
          <w:bCs/>
          <w:sz w:val="24"/>
          <w:szCs w:val="24"/>
        </w:rPr>
        <w:t>1.7.4 Обслуживание</w:t>
      </w:r>
      <w:r w:rsidRPr="00BE7379">
        <w:rPr>
          <w:bCs/>
          <w:sz w:val="24"/>
          <w:szCs w:val="24"/>
        </w:rPr>
        <w:t xml:space="preserve"> </w:t>
      </w:r>
      <w:r w:rsidRPr="00BE7379">
        <w:rPr>
          <w:b/>
          <w:bCs/>
          <w:sz w:val="24"/>
          <w:szCs w:val="24"/>
        </w:rPr>
        <w:t>подшипников качения</w:t>
      </w:r>
    </w:p>
    <w:p w:rsidR="005A53F5" w:rsidRPr="00BE7379" w:rsidRDefault="005A53F5" w:rsidP="00BE7379">
      <w:pPr>
        <w:shd w:val="clear" w:color="auto" w:fill="FFFFFF"/>
        <w:spacing w:line="250" w:lineRule="auto"/>
        <w:ind w:firstLine="567"/>
        <w:jc w:val="both"/>
        <w:rPr>
          <w:bCs/>
          <w:sz w:val="24"/>
          <w:szCs w:val="24"/>
        </w:rPr>
      </w:pPr>
      <w:r w:rsidRPr="00BE7379">
        <w:rPr>
          <w:bCs/>
          <w:sz w:val="24"/>
          <w:szCs w:val="24"/>
        </w:rPr>
        <w:t>Долговечность подшипников в подавляющем большинстве механизмов существенно зависит от качества обслуживания. Приемы обслуживания в механизмах, внеплановые остановки которых не приводят к тяжелым последствиям, обычно не сложны.</w:t>
      </w:r>
    </w:p>
    <w:p w:rsidR="005A53F5" w:rsidRPr="00BE7379" w:rsidRDefault="005A53F5" w:rsidP="00BE7379">
      <w:pPr>
        <w:shd w:val="clear" w:color="auto" w:fill="FFFFFF"/>
        <w:spacing w:line="250" w:lineRule="auto"/>
        <w:ind w:firstLine="567"/>
        <w:jc w:val="both"/>
        <w:rPr>
          <w:bCs/>
          <w:sz w:val="24"/>
          <w:szCs w:val="24"/>
        </w:rPr>
      </w:pPr>
      <w:r w:rsidRPr="00BE7379">
        <w:rPr>
          <w:bCs/>
          <w:sz w:val="24"/>
          <w:szCs w:val="24"/>
        </w:rPr>
        <w:t>В процессе работы регулярно контролируется температура подшипника.</w:t>
      </w:r>
    </w:p>
    <w:p w:rsidR="005A53F5" w:rsidRPr="00BE7379" w:rsidRDefault="005A53F5" w:rsidP="00BE7379">
      <w:pPr>
        <w:shd w:val="clear" w:color="auto" w:fill="FFFFFF"/>
        <w:spacing w:line="250" w:lineRule="auto"/>
        <w:ind w:firstLine="567"/>
        <w:jc w:val="both"/>
        <w:rPr>
          <w:bCs/>
          <w:sz w:val="24"/>
          <w:szCs w:val="24"/>
        </w:rPr>
      </w:pPr>
      <w:r w:rsidRPr="00BE7379">
        <w:rPr>
          <w:bCs/>
          <w:sz w:val="24"/>
          <w:szCs w:val="24"/>
        </w:rPr>
        <w:t>Повышенная температура подшипникового узла указывает на ненормальную работу подшипника. Кроме того, нагрев может отрицательно повлиять на смазочный материал.</w:t>
      </w:r>
    </w:p>
    <w:p w:rsidR="005A53F5" w:rsidRPr="00BE7379" w:rsidRDefault="005A53F5" w:rsidP="00BE7379">
      <w:pPr>
        <w:shd w:val="clear" w:color="auto" w:fill="FFFFFF"/>
        <w:spacing w:line="250" w:lineRule="auto"/>
        <w:ind w:firstLine="567"/>
        <w:jc w:val="both"/>
        <w:rPr>
          <w:bCs/>
          <w:sz w:val="24"/>
          <w:szCs w:val="24"/>
        </w:rPr>
      </w:pPr>
      <w:r w:rsidRPr="00BE7379">
        <w:rPr>
          <w:bCs/>
          <w:sz w:val="24"/>
          <w:szCs w:val="24"/>
        </w:rPr>
        <w:t>Причиной повышения температуры может служить как недостаточное, так и избыточное смазывание, повышенные нагрузки, загрязнение смазочного материала, слишком малый зазор в подшипнике, чрезмерный натяг, а также сильное трение в уплотнениях.</w:t>
      </w:r>
    </w:p>
    <w:p w:rsidR="005A53F5" w:rsidRPr="00BE7379" w:rsidRDefault="005A53F5" w:rsidP="00BE7379">
      <w:pPr>
        <w:shd w:val="clear" w:color="auto" w:fill="FFFFFF"/>
        <w:spacing w:line="250" w:lineRule="auto"/>
        <w:ind w:firstLine="567"/>
        <w:jc w:val="both"/>
        <w:rPr>
          <w:bCs/>
          <w:sz w:val="24"/>
          <w:szCs w:val="24"/>
        </w:rPr>
      </w:pPr>
      <w:r w:rsidRPr="00BE7379">
        <w:rPr>
          <w:bCs/>
          <w:sz w:val="24"/>
          <w:szCs w:val="24"/>
        </w:rPr>
        <w:t>Периодичное смазывание проводят согласно руководству по обслуживанию или в соответствии с рекомендациями.</w:t>
      </w:r>
    </w:p>
    <w:p w:rsidR="005A53F5" w:rsidRPr="00BE7379" w:rsidRDefault="005A53F5" w:rsidP="00BE7379">
      <w:pPr>
        <w:shd w:val="clear" w:color="auto" w:fill="FFFFFF"/>
        <w:spacing w:line="250" w:lineRule="auto"/>
        <w:ind w:firstLine="567"/>
        <w:jc w:val="both"/>
        <w:rPr>
          <w:sz w:val="24"/>
          <w:szCs w:val="24"/>
        </w:rPr>
      </w:pPr>
      <w:r w:rsidRPr="00BE7379">
        <w:rPr>
          <w:bCs/>
          <w:sz w:val="24"/>
          <w:szCs w:val="24"/>
        </w:rPr>
        <w:t>Другим показателем состояния работы подшипника является уровень вибрации и частотные характеристики производимого подшипником шума. С помощью портативных виброметров можно надежно диагностировать состояние вращающихся подшипников качения. Технология основана на способе измерения вибраций в ультразвуковом диапазоне. Приборы, реализующие такую технологию, указывают на такие дефекты, как недостаточное либо неправильное смазывание, перегрузку или возникновение повреждений дорожек и тел качения.</w:t>
      </w:r>
    </w:p>
    <w:p w:rsidR="005A53F5" w:rsidRPr="00BE7379" w:rsidRDefault="005A53F5" w:rsidP="00BE7379">
      <w:pPr>
        <w:spacing w:line="250" w:lineRule="auto"/>
        <w:ind w:firstLine="567"/>
        <w:jc w:val="both"/>
        <w:rPr>
          <w:sz w:val="24"/>
          <w:szCs w:val="24"/>
        </w:rPr>
      </w:pPr>
      <w:r w:rsidRPr="00BE7379">
        <w:rPr>
          <w:bCs/>
          <w:sz w:val="24"/>
          <w:szCs w:val="24"/>
        </w:rPr>
        <w:t>В тех случаях, когда выход подшипников приводит к тяжелым последствиям, следует устанавливать непрерывно работающие диагностические приборы с соответствующим программным обеспечением для быстрой и точной диагностики и оценки результатов, а также автоматической остановкой механизма.</w:t>
      </w:r>
    </w:p>
    <w:p w:rsidR="005A53F5" w:rsidRPr="00BE7379" w:rsidRDefault="005A53F5" w:rsidP="00BE7379">
      <w:pPr>
        <w:shd w:val="clear" w:color="auto" w:fill="FFFFFF"/>
        <w:autoSpaceDE w:val="0"/>
        <w:autoSpaceDN w:val="0"/>
        <w:adjustRightInd w:val="0"/>
        <w:spacing w:line="250" w:lineRule="auto"/>
        <w:ind w:firstLine="567"/>
        <w:jc w:val="both"/>
        <w:rPr>
          <w:b/>
          <w:sz w:val="24"/>
          <w:szCs w:val="24"/>
        </w:rPr>
      </w:pPr>
    </w:p>
    <w:p w:rsidR="005A53F5" w:rsidRPr="00BE7379" w:rsidRDefault="005A53F5" w:rsidP="00BE7379">
      <w:pPr>
        <w:shd w:val="clear" w:color="auto" w:fill="FFFFFF"/>
        <w:autoSpaceDE w:val="0"/>
        <w:autoSpaceDN w:val="0"/>
        <w:adjustRightInd w:val="0"/>
        <w:spacing w:before="120" w:after="120" w:line="250" w:lineRule="auto"/>
        <w:jc w:val="center"/>
        <w:rPr>
          <w:b/>
          <w:sz w:val="24"/>
          <w:szCs w:val="24"/>
        </w:rPr>
      </w:pPr>
      <w:r w:rsidRPr="00BE7379">
        <w:rPr>
          <w:b/>
          <w:sz w:val="24"/>
          <w:szCs w:val="24"/>
        </w:rPr>
        <w:t>2 МЕТОДИКА ПРОВЕДЕНИЯ ЛАБОРАТОРНОЙ РАБОТЫ</w:t>
      </w:r>
    </w:p>
    <w:p w:rsidR="005A53F5" w:rsidRPr="00BE7379" w:rsidRDefault="005A53F5" w:rsidP="00BE7379">
      <w:pPr>
        <w:shd w:val="clear" w:color="auto" w:fill="FFFFFF"/>
        <w:autoSpaceDE w:val="0"/>
        <w:autoSpaceDN w:val="0"/>
        <w:adjustRightInd w:val="0"/>
        <w:spacing w:line="250" w:lineRule="auto"/>
        <w:ind w:firstLine="567"/>
        <w:jc w:val="both"/>
        <w:rPr>
          <w:sz w:val="24"/>
          <w:szCs w:val="24"/>
        </w:rPr>
      </w:pPr>
    </w:p>
    <w:p w:rsidR="005A53F5" w:rsidRPr="00BE7379" w:rsidRDefault="005A53F5" w:rsidP="00BE7379">
      <w:pPr>
        <w:shd w:val="clear" w:color="auto" w:fill="FFFFFF"/>
        <w:autoSpaceDE w:val="0"/>
        <w:autoSpaceDN w:val="0"/>
        <w:adjustRightInd w:val="0"/>
        <w:spacing w:line="250" w:lineRule="auto"/>
        <w:ind w:firstLine="567"/>
        <w:jc w:val="both"/>
        <w:rPr>
          <w:sz w:val="24"/>
          <w:szCs w:val="24"/>
        </w:rPr>
      </w:pPr>
      <w:r w:rsidRPr="00BE7379">
        <w:rPr>
          <w:sz w:val="24"/>
          <w:szCs w:val="24"/>
        </w:rPr>
        <w:t>При выполнении лабораторной работы студенту предоставляется возможность изучить конструкции и характеристики основных видов подшипников качения по натурным образцам, представленным на стенде и в учебно-методическом пособии, ознакомиться с их классификацией и условными обозначениями.</w:t>
      </w:r>
    </w:p>
    <w:p w:rsidR="005A53F5" w:rsidRDefault="005A53F5" w:rsidP="00BE7379">
      <w:pPr>
        <w:shd w:val="clear" w:color="auto" w:fill="FFFFFF"/>
        <w:autoSpaceDE w:val="0"/>
        <w:autoSpaceDN w:val="0"/>
        <w:adjustRightInd w:val="0"/>
        <w:ind w:firstLine="567"/>
        <w:jc w:val="both"/>
        <w:rPr>
          <w:sz w:val="24"/>
          <w:szCs w:val="24"/>
        </w:rPr>
      </w:pPr>
      <w:r w:rsidRPr="00BE7379">
        <w:rPr>
          <w:sz w:val="24"/>
          <w:szCs w:val="24"/>
        </w:rPr>
        <w:lastRenderedPageBreak/>
        <w:t>Цель лабораторной работы: экспериментальное определение момента сопротивления вращению в подшипнике качения в зависимости от величины и направления приложенных сил и угловой скорости вращения подвижного кольца. Лабораторная работа завершается составлением отчета</w:t>
      </w:r>
      <w:r w:rsidRPr="00AD1C39">
        <w:rPr>
          <w:sz w:val="24"/>
          <w:szCs w:val="24"/>
        </w:rPr>
        <w:t xml:space="preserve"> с последующей его защитой.</w:t>
      </w:r>
    </w:p>
    <w:p w:rsidR="00D02030" w:rsidRDefault="00D02030" w:rsidP="00D02030">
      <w:pPr>
        <w:shd w:val="clear" w:color="auto" w:fill="FFFFFF"/>
        <w:autoSpaceDE w:val="0"/>
        <w:autoSpaceDN w:val="0"/>
        <w:adjustRightInd w:val="0"/>
        <w:ind w:firstLine="567"/>
        <w:jc w:val="both"/>
        <w:rPr>
          <w:sz w:val="24"/>
          <w:szCs w:val="24"/>
        </w:rPr>
      </w:pPr>
      <w:r w:rsidRPr="00AD1C39">
        <w:rPr>
          <w:sz w:val="24"/>
          <w:szCs w:val="24"/>
        </w:rPr>
        <w:t>Для определения момента сопротивления вращению в подшипниках качения в лабораторной работе использован прибор ДП 11А (рисунок 2).</w:t>
      </w:r>
    </w:p>
    <w:p w:rsidR="00D02030" w:rsidRDefault="00D02030" w:rsidP="00BE7379">
      <w:pPr>
        <w:shd w:val="clear" w:color="auto" w:fill="FFFFFF"/>
        <w:autoSpaceDE w:val="0"/>
        <w:autoSpaceDN w:val="0"/>
        <w:adjustRightInd w:val="0"/>
        <w:ind w:firstLine="567"/>
        <w:jc w:val="both"/>
        <w:rPr>
          <w:sz w:val="24"/>
          <w:szCs w:val="24"/>
        </w:rPr>
      </w:pPr>
    </w:p>
    <w:p w:rsidR="00D02030" w:rsidRPr="00AD1C39" w:rsidRDefault="00D02030" w:rsidP="00BE7379">
      <w:pPr>
        <w:shd w:val="clear" w:color="auto" w:fill="FFFFFF"/>
        <w:autoSpaceDE w:val="0"/>
        <w:autoSpaceDN w:val="0"/>
        <w:adjustRightInd w:val="0"/>
        <w:ind w:firstLine="567"/>
        <w:jc w:val="both"/>
        <w:rPr>
          <w:sz w:val="24"/>
          <w:szCs w:val="24"/>
        </w:rPr>
      </w:pPr>
    </w:p>
    <w:p w:rsidR="00D02030" w:rsidRDefault="00D02030" w:rsidP="00BE7379">
      <w:pPr>
        <w:shd w:val="clear" w:color="auto" w:fill="FFFFFF"/>
        <w:autoSpaceDE w:val="0"/>
        <w:autoSpaceDN w:val="0"/>
        <w:adjustRightInd w:val="0"/>
        <w:ind w:firstLine="567"/>
        <w:jc w:val="both"/>
        <w:rPr>
          <w:sz w:val="24"/>
          <w:szCs w:val="24"/>
        </w:rPr>
      </w:pPr>
      <w:r>
        <w:t xml:space="preserve">         </w:t>
      </w:r>
      <w:r w:rsidR="00B8028A">
        <w:rPr>
          <w:sz w:val="24"/>
          <w:szCs w:val="24"/>
        </w:rPr>
      </w:r>
      <w:r w:rsidR="00B8028A">
        <w:rPr>
          <w:sz w:val="24"/>
          <w:szCs w:val="24"/>
        </w:rPr>
        <w:pict>
          <v:group id="_x0000_s1071" style="width:337.75pt;height:274.35pt;mso-position-horizontal-relative:char;mso-position-vertical-relative:line" coordorigin="751,783" coordsize="6960,5743">
            <v:shape id="_x0000_s1072" type="#_x0000_t75" style="position:absolute;left:1701;top:1140;width:5184;height:4808">
              <v:imagedata r:id="rId9" o:title="02072008372" croptop="7509f" cropbottom="2469f" cropleft="10205f" cropright="10318f"/>
            </v:shape>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_x0000_s1073" type="#_x0000_t41" style="position:absolute;left:3002;top:783;width:664;height:459" adj="32172,40894,21600,8518,36011,32612,40337,36800" filled="f">
              <v:textbox style="mso-next-textbox:#_x0000_s1073" inset="0,0,0,0">
                <w:txbxContent>
                  <w:p w:rsidR="005A53F5" w:rsidRDefault="005A53F5" w:rsidP="005A53F5">
                    <w:pPr>
                      <w:jc w:val="right"/>
                    </w:pPr>
                    <w:r>
                      <w:t>1</w:t>
                    </w:r>
                  </w:p>
                </w:txbxContent>
              </v:textbox>
              <o:callout v:ext="edit" gap="0" distance="9.05pt" length="-.1pt" minusx="t" minusy="t"/>
            </v:shape>
            <v:shape id="_x0000_s1074" type="#_x0000_t41" style="position:absolute;left:6962;top:2475;width:664;height:459" adj="-48893,49224,0,8518,-53219,45035,-48893,49224" filled="f">
              <v:textbox style="mso-next-textbox:#_x0000_s1074" inset="0,0,0,0">
                <w:txbxContent>
                  <w:p w:rsidR="005A53F5" w:rsidRDefault="005A53F5" w:rsidP="005A53F5">
                    <w:r>
                      <w:t>2</w:t>
                    </w:r>
                  </w:p>
                </w:txbxContent>
              </v:textbox>
              <o:callout v:ext="edit" gap="0" distance="9.05pt" length="-.1pt" minusy="t"/>
            </v:shape>
            <v:shape id="_x0000_s1075" type="#_x0000_t41" style="position:absolute;left:6986;top:3101;width:702;height:459" adj="-20800,38588,0,8518,-24892,34400,-20800,38588" filled="f">
              <v:textbox style="mso-next-textbox:#_x0000_s1075" inset="0,0,0,0">
                <w:txbxContent>
                  <w:p w:rsidR="005A53F5" w:rsidRDefault="005A53F5" w:rsidP="005A53F5">
                    <w:pPr>
                      <w:jc w:val="center"/>
                    </w:pPr>
                    <w:r>
                      <w:t>3</w:t>
                    </w:r>
                  </w:p>
                </w:txbxContent>
              </v:textbox>
              <o:callout v:ext="edit" gap="0" distance="9.05pt" length="-.1pt" minusy="t"/>
            </v:shape>
            <v:shape id="_x0000_s1076" type="#_x0000_t41" style="position:absolute;left:7047;top:5330;width:664;height:459" adj="-22804,-20941,0,8518,-27130,-25129,-22804,-20941" filled="f">
              <v:textbox style="mso-next-textbox:#_x0000_s1076" inset="0,0,0,0">
                <w:txbxContent>
                  <w:p w:rsidR="005A53F5" w:rsidRDefault="005A53F5" w:rsidP="005A53F5">
                    <w:r>
                      <w:t>4</w:t>
                    </w:r>
                  </w:p>
                </w:txbxContent>
              </v:textbox>
              <o:callout v:ext="edit" gap="0" distance="9.05pt" length="-.1pt"/>
            </v:shape>
            <v:shape id="_x0000_s1077" type="#_x0000_t41" style="position:absolute;left:2141;top:785;width:664;height:459" adj="30123,43906,21600,8518,25796,39718,30123,43906" filled="f">
              <v:textbox style="mso-next-textbox:#_x0000_s1077" inset="0,0,0,0">
                <w:txbxContent>
                  <w:p w:rsidR="005A53F5" w:rsidRDefault="005A53F5" w:rsidP="005A53F5">
                    <w:pPr>
                      <w:jc w:val="right"/>
                    </w:pPr>
                    <w:r>
                      <w:t>5</w:t>
                    </w:r>
                  </w:p>
                </w:txbxContent>
              </v:textbox>
              <o:callout v:ext="edit" gap="0" distance="9.05pt" length="-.1pt" minusx="t" minusy="t"/>
            </v:shape>
            <v:shape id="_x0000_s1078" type="#_x0000_t41" style="position:absolute;left:838;top:3565;width:664;height:459" adj="105105,-25082,21600,8518,114213,-87012,118540,-82824" filled="f">
              <v:textbox style="mso-next-textbox:#_x0000_s1078" inset="0,0,0,0">
                <w:txbxContent>
                  <w:p w:rsidR="005A53F5" w:rsidRDefault="005A53F5" w:rsidP="005A53F5">
                    <w:pPr>
                      <w:jc w:val="right"/>
                    </w:pPr>
                    <w:r>
                      <w:t>6</w:t>
                    </w:r>
                  </w:p>
                </w:txbxContent>
              </v:textbox>
              <o:callout v:ext="edit" gap="0" distance="9.05pt" length="-.1pt" minusx="t"/>
            </v:shape>
            <v:shape id="_x0000_s1079" type="#_x0000_t41" style="position:absolute;left:751;top:4128;width:727;height:459" adj="117924,-51012,21600,8518,106901,-113506,110852,-109318" filled="f">
              <v:textbox style="mso-next-textbox:#_x0000_s1079" inset="0,0,0,0">
                <w:txbxContent>
                  <w:p w:rsidR="005A53F5" w:rsidRDefault="005A53F5" w:rsidP="005A53F5">
                    <w:pPr>
                      <w:jc w:val="center"/>
                    </w:pPr>
                    <w:r>
                      <w:t>7</w:t>
                    </w:r>
                  </w:p>
                </w:txbxContent>
              </v:textbox>
              <o:callout v:ext="edit" gap="0" distance="9.05pt" length="-.1pt" minusx="t"/>
            </v:shape>
            <v:shape id="_x0000_s1080" type="#_x0000_t41" style="position:absolute;left:4007;top:796;width:664;height:459" adj="26870,48659,21600,8518,22543,44471,26870,48659" filled="f">
              <v:textbox style="mso-next-textbox:#_x0000_s1080" inset="0,0,0,0">
                <w:txbxContent>
                  <w:p w:rsidR="005A53F5" w:rsidRDefault="005A53F5" w:rsidP="005A53F5">
                    <w:pPr>
                      <w:jc w:val="right"/>
                    </w:pPr>
                    <w:r>
                      <w:t>8</w:t>
                    </w:r>
                  </w:p>
                </w:txbxContent>
              </v:textbox>
              <o:callout v:ext="edit" gap="0" distance="9.05pt" length="-.1pt" minusx="t" minusy="t"/>
            </v:shape>
            <v:shape id="_x0000_s1081" type="#_x0000_t41" style="position:absolute;left:3566;top:796;width:664;height:459" adj="35848,69741,21600,8518,17664,32000,21990,36188" filled="f">
              <v:textbox style="mso-next-textbox:#_x0000_s1081" inset="0,0,0,0">
                <w:txbxContent>
                  <w:p w:rsidR="005A53F5" w:rsidRDefault="005A53F5" w:rsidP="005A53F5">
                    <w:pPr>
                      <w:jc w:val="right"/>
                    </w:pPr>
                    <w:r>
                      <w:t>9</w:t>
                    </w:r>
                  </w:p>
                </w:txbxContent>
              </v:textbox>
              <o:callout v:ext="edit" gap="0" distance="9.05pt" length="-.1pt" minusx="t" minusy="t"/>
            </v:shape>
            <v:shape id="_x0000_s1082" type="#_x0000_t41" style="position:absolute;left:5620;top:795;width:664;height:459" adj="-6148,50400,0,8518,-10475,46212,-6148,50400" filled="f">
              <v:textbox style="mso-next-textbox:#_x0000_s1082" inset="0,0,0,0">
                <w:txbxContent>
                  <w:p w:rsidR="005A53F5" w:rsidRDefault="005A53F5" w:rsidP="005A53F5">
                    <w:r>
                      <w:t>10</w:t>
                    </w:r>
                  </w:p>
                </w:txbxContent>
              </v:textbox>
              <o:callout v:ext="edit" gap="0" distance="9.05pt" length="-.1pt" minusy="t"/>
            </v:shape>
            <v:shape id="_x0000_s1083" type="#_x0000_t41" style="position:absolute;left:6910;top:2084;width:664;height:459" adj="-59075,64518,0,8518,-63401,60329,-59075,64518" filled="f">
              <v:textbox style="mso-next-textbox:#_x0000_s1083" inset="0,0,0,0">
                <w:txbxContent>
                  <w:p w:rsidR="005A53F5" w:rsidRDefault="005A53F5" w:rsidP="005A53F5">
                    <w:r>
                      <w:t>11</w:t>
                    </w:r>
                  </w:p>
                </w:txbxContent>
              </v:textbox>
              <o:callout v:ext="edit" gap="0" distance="9.05pt" length="-.1pt" minusy="t"/>
            </v:shape>
            <v:shape id="_x0000_s1084" type="#_x0000_t41" style="position:absolute;left:6446;top:807;width:664;height:459" adj="-20364,50965,0,8518,-24690,46776,-20364,50965" filled="f">
              <v:textbox style="mso-next-textbox:#_x0000_s1084" inset="0,0,0,0">
                <w:txbxContent>
                  <w:p w:rsidR="005A53F5" w:rsidRDefault="005A53F5" w:rsidP="005A53F5">
                    <w:r>
                      <w:t>12</w:t>
                    </w:r>
                  </w:p>
                </w:txbxContent>
              </v:textbox>
              <o:callout v:ext="edit" gap="0" distance="9.05pt" length="-.1pt" minusy="t"/>
            </v:shape>
            <v:shape id="_x0000_s1085" type="#_x0000_t41" style="position:absolute;left:1750;top:6055;width:664;height:459" adj="42777,-46259,21600,8518,59628,21412,63954,25600" filled="f">
              <v:textbox style="mso-next-textbox:#_x0000_s1085" inset="0,0,0,0">
                <w:txbxContent>
                  <w:p w:rsidR="005A53F5" w:rsidRDefault="005A53F5" w:rsidP="005A53F5">
                    <w:pPr>
                      <w:jc w:val="right"/>
                    </w:pPr>
                    <w:r>
                      <w:t>13</w:t>
                    </w:r>
                  </w:p>
                </w:txbxContent>
              </v:textbox>
              <o:callout v:ext="edit" gap="0" distance="9.05pt" length="-.1pt" minusx="t"/>
            </v:shape>
            <v:shape id="_x0000_s1086" type="#_x0000_t41" style="position:absolute;left:2877;top:6053;width:664;height:459" adj="37052,-63906,21600,8518,4229,29129,8555,33318" filled="f">
              <v:textbox style="mso-next-textbox:#_x0000_s1086" inset="0,0,0,0">
                <w:txbxContent>
                  <w:p w:rsidR="005A53F5" w:rsidRDefault="005A53F5" w:rsidP="005A53F5">
                    <w:pPr>
                      <w:jc w:val="right"/>
                    </w:pPr>
                    <w:r>
                      <w:t>14</w:t>
                    </w:r>
                  </w:p>
                </w:txbxContent>
              </v:textbox>
              <o:callout v:ext="edit" gap="0" distance="9.05pt" length="-.1pt" minusx="t"/>
            </v:shape>
            <v:shape id="_x0000_s1087" type="#_x0000_t41" style="position:absolute;left:6934;top:6067;width:664;height:459" adj="-21600,-36282,0,8518,-51170,33788,-46843,37976" filled="f">
              <v:textbox style="mso-next-textbox:#_x0000_s1087" inset="0,0,0,0">
                <w:txbxContent>
                  <w:p w:rsidR="005A53F5" w:rsidRDefault="005A53F5" w:rsidP="005A53F5">
                    <w:r>
                      <w:t>15</w:t>
                    </w:r>
                  </w:p>
                </w:txbxContent>
              </v:textbox>
              <o:callout v:ext="edit" gap="0" distance="9.05pt" length="-.1pt"/>
            </v:shape>
            <v:shape id="_x0000_s1088" type="#_x0000_t41" style="position:absolute;left:5996;top:6066;width:664;height:459" adj="-9792,-55106,0,8518,-22251,37929,-17924,42118" filled="f">
              <v:textbox style="mso-next-textbox:#_x0000_s1088" inset="0,0,0,0">
                <w:txbxContent>
                  <w:p w:rsidR="005A53F5" w:rsidRDefault="005A53F5" w:rsidP="005A53F5">
                    <w:r>
                      <w:t>16</w:t>
                    </w:r>
                  </w:p>
                </w:txbxContent>
              </v:textbox>
              <o:callout v:ext="edit" gap="0" distance="9.05pt" length="-.1pt"/>
            </v:shape>
            <v:shape id="_x0000_s1089" type="#_x0000_t41" style="position:absolute;left:4567;top:6041;width:664;height:459" adj="-6539,-35012,0,8518,-7580,35012,-3253,39200" filled="f">
              <v:textbox style="mso-next-textbox:#_x0000_s1089" inset="0,0,0,0">
                <w:txbxContent>
                  <w:p w:rsidR="005A53F5" w:rsidRDefault="005A53F5" w:rsidP="005A53F5">
                    <w:r>
                      <w:t>17</w:t>
                    </w:r>
                  </w:p>
                </w:txbxContent>
              </v:textbox>
              <o:callout v:ext="edit" gap="0" distance="9.05pt" length="-.1pt"/>
            </v:shape>
            <v:shape id="_x0000_s1090" type="#_x0000_t41" style="position:absolute;left:5270;top:6055;width:664;height:459" adj="-18737,-61647,0,8518,-13305,27294,-8978,31482" filled="f">
              <v:textbox style="mso-next-textbox:#_x0000_s1090" inset="0,0,0,0">
                <w:txbxContent>
                  <w:p w:rsidR="005A53F5" w:rsidRDefault="005A53F5" w:rsidP="005A53F5">
                    <w:r>
                      <w:t>18</w:t>
                    </w:r>
                  </w:p>
                </w:txbxContent>
              </v:textbox>
              <o:callout v:ext="edit" gap="0" distance="9.05pt" length="-.1pt"/>
            </v:shape>
            <w10:wrap type="none"/>
            <w10:anchorlock/>
          </v:group>
        </w:pict>
      </w:r>
      <w:r>
        <w:rPr>
          <w:sz w:val="24"/>
          <w:szCs w:val="24"/>
        </w:rPr>
        <w:t xml:space="preserve"> </w:t>
      </w:r>
    </w:p>
    <w:p w:rsidR="005A53F5" w:rsidRPr="00AD1C39" w:rsidRDefault="005A53F5" w:rsidP="00D02030">
      <w:pPr>
        <w:shd w:val="clear" w:color="auto" w:fill="FFFFFF"/>
        <w:autoSpaceDE w:val="0"/>
        <w:autoSpaceDN w:val="0"/>
        <w:adjustRightInd w:val="0"/>
        <w:spacing w:before="240"/>
        <w:jc w:val="center"/>
        <w:rPr>
          <w:sz w:val="24"/>
          <w:szCs w:val="24"/>
        </w:rPr>
      </w:pPr>
      <w:r w:rsidRPr="00AD1C39">
        <w:rPr>
          <w:sz w:val="24"/>
          <w:szCs w:val="24"/>
        </w:rPr>
        <w:t xml:space="preserve">1 – плита; 2 – стойка; 3 – основание; 4 – панель передняя; 5 – электродвигатель; </w:t>
      </w:r>
      <w:r w:rsidR="00D02030">
        <w:rPr>
          <w:sz w:val="24"/>
          <w:szCs w:val="24"/>
        </w:rPr>
        <w:br/>
      </w:r>
      <w:r w:rsidRPr="00AD1C39">
        <w:rPr>
          <w:sz w:val="24"/>
          <w:szCs w:val="24"/>
        </w:rPr>
        <w:t xml:space="preserve">6 – ремень; 7 – шкив ведомый; 8 – шпиндель; 9 – корпус; 10 – пружина; </w:t>
      </w:r>
      <w:r w:rsidR="00D02030">
        <w:rPr>
          <w:sz w:val="24"/>
          <w:szCs w:val="24"/>
        </w:rPr>
        <w:br/>
      </w:r>
      <w:r w:rsidRPr="00AD1C39">
        <w:rPr>
          <w:sz w:val="24"/>
          <w:szCs w:val="24"/>
        </w:rPr>
        <w:t xml:space="preserve">11 – тахогенератор; 12 – устройство измерительное; 13 – микроамперметр; </w:t>
      </w:r>
      <w:r w:rsidR="00D02030">
        <w:rPr>
          <w:sz w:val="24"/>
          <w:szCs w:val="24"/>
        </w:rPr>
        <w:br/>
      </w:r>
      <w:r w:rsidRPr="00AD1C39">
        <w:rPr>
          <w:sz w:val="24"/>
          <w:szCs w:val="24"/>
        </w:rPr>
        <w:t>14–18 – тумблеры; 16 – регулятор скорости вращения</w:t>
      </w:r>
    </w:p>
    <w:p w:rsidR="00BE7379" w:rsidRDefault="00BE7379" w:rsidP="00BE7379">
      <w:pPr>
        <w:shd w:val="clear" w:color="auto" w:fill="FFFFFF"/>
        <w:autoSpaceDE w:val="0"/>
        <w:autoSpaceDN w:val="0"/>
        <w:adjustRightInd w:val="0"/>
        <w:ind w:firstLine="426"/>
        <w:jc w:val="center"/>
        <w:rPr>
          <w:sz w:val="24"/>
          <w:szCs w:val="24"/>
        </w:rPr>
      </w:pPr>
    </w:p>
    <w:p w:rsidR="00BE7379" w:rsidRPr="00AD1C39" w:rsidRDefault="00BE7379" w:rsidP="00D02030">
      <w:pPr>
        <w:shd w:val="clear" w:color="auto" w:fill="FFFFFF"/>
        <w:autoSpaceDE w:val="0"/>
        <w:autoSpaceDN w:val="0"/>
        <w:adjustRightInd w:val="0"/>
        <w:jc w:val="center"/>
        <w:rPr>
          <w:sz w:val="24"/>
          <w:szCs w:val="24"/>
        </w:rPr>
      </w:pPr>
      <w:r w:rsidRPr="00AD1C39">
        <w:rPr>
          <w:sz w:val="24"/>
          <w:szCs w:val="24"/>
        </w:rPr>
        <w:t>Рисунок 2 – Прибор для определения момента трен</w:t>
      </w:r>
      <w:r w:rsidR="00D02030">
        <w:rPr>
          <w:sz w:val="24"/>
          <w:szCs w:val="24"/>
        </w:rPr>
        <w:t xml:space="preserve">ия в подшипниках </w:t>
      </w:r>
      <w:r w:rsidR="00D02030">
        <w:rPr>
          <w:sz w:val="24"/>
          <w:szCs w:val="24"/>
        </w:rPr>
        <w:br/>
        <w:t>качения ДП 11А</w:t>
      </w:r>
    </w:p>
    <w:p w:rsidR="005A53F5" w:rsidRPr="00AD1C39" w:rsidRDefault="005A53F5" w:rsidP="005A53F5">
      <w:pPr>
        <w:shd w:val="clear" w:color="auto" w:fill="FFFFFF"/>
        <w:autoSpaceDE w:val="0"/>
        <w:autoSpaceDN w:val="0"/>
        <w:adjustRightInd w:val="0"/>
        <w:ind w:firstLine="426"/>
        <w:jc w:val="both"/>
        <w:rPr>
          <w:sz w:val="24"/>
          <w:szCs w:val="24"/>
        </w:rPr>
      </w:pPr>
    </w:p>
    <w:p w:rsidR="005A53F5" w:rsidRPr="00AD1C39" w:rsidRDefault="005A53F5" w:rsidP="00BE7379">
      <w:pPr>
        <w:shd w:val="clear" w:color="auto" w:fill="FFFFFF"/>
        <w:autoSpaceDE w:val="0"/>
        <w:autoSpaceDN w:val="0"/>
        <w:adjustRightInd w:val="0"/>
        <w:ind w:firstLine="567"/>
        <w:jc w:val="both"/>
        <w:rPr>
          <w:sz w:val="24"/>
          <w:szCs w:val="24"/>
        </w:rPr>
      </w:pPr>
      <w:r w:rsidRPr="00AD1C39">
        <w:rPr>
          <w:sz w:val="24"/>
          <w:szCs w:val="24"/>
        </w:rPr>
        <w:t>В каждом опыте производят определение момента сопротивления вращению одного радиального шарикоподшипника при вращающемся внутреннем и неподвижном наружном кольце.</w:t>
      </w:r>
    </w:p>
    <w:p w:rsidR="005A53F5" w:rsidRPr="00AD1C39" w:rsidRDefault="005A53F5" w:rsidP="00BE7379">
      <w:pPr>
        <w:shd w:val="clear" w:color="auto" w:fill="FFFFFF"/>
        <w:autoSpaceDE w:val="0"/>
        <w:autoSpaceDN w:val="0"/>
        <w:adjustRightInd w:val="0"/>
        <w:ind w:firstLine="567"/>
        <w:jc w:val="both"/>
        <w:rPr>
          <w:sz w:val="24"/>
          <w:szCs w:val="24"/>
        </w:rPr>
      </w:pPr>
      <w:r w:rsidRPr="00AD1C39">
        <w:rPr>
          <w:sz w:val="24"/>
          <w:szCs w:val="24"/>
        </w:rPr>
        <w:t>Мерой момента служит сила, которая определяется измерительным устройством по  степени деформации плоской пружины. Для измерения деформации на конце пружины укреплена шторка, перекрывающая световой поток, направленный на фотодиод.</w:t>
      </w:r>
    </w:p>
    <w:p w:rsidR="005A53F5" w:rsidRPr="00AD1C39" w:rsidRDefault="005A53F5" w:rsidP="00BE7379">
      <w:pPr>
        <w:shd w:val="clear" w:color="auto" w:fill="FFFFFF"/>
        <w:autoSpaceDE w:val="0"/>
        <w:autoSpaceDN w:val="0"/>
        <w:adjustRightInd w:val="0"/>
        <w:ind w:firstLine="567"/>
        <w:jc w:val="both"/>
        <w:rPr>
          <w:sz w:val="24"/>
          <w:szCs w:val="24"/>
        </w:rPr>
      </w:pPr>
      <w:r w:rsidRPr="00AD1C39">
        <w:rPr>
          <w:sz w:val="24"/>
          <w:szCs w:val="24"/>
        </w:rPr>
        <w:t>Сила тока в цепи фотодиода, в первом приближении пропорциональна деформации плоской пружины и, следовательно, моменту сопротивления в шариковом подшипнике. Измерение величины тока выполняется с помощью микроамперметра в положении тумблера – «момент».</w:t>
      </w:r>
    </w:p>
    <w:p w:rsidR="005A53F5" w:rsidRPr="00AD1C39" w:rsidRDefault="005A53F5" w:rsidP="00BE7379">
      <w:pPr>
        <w:shd w:val="clear" w:color="auto" w:fill="FFFFFF"/>
        <w:autoSpaceDE w:val="0"/>
        <w:autoSpaceDN w:val="0"/>
        <w:adjustRightInd w:val="0"/>
        <w:ind w:firstLine="567"/>
        <w:jc w:val="both"/>
        <w:rPr>
          <w:sz w:val="24"/>
          <w:szCs w:val="24"/>
        </w:rPr>
      </w:pPr>
      <w:r w:rsidRPr="00AD1C39">
        <w:rPr>
          <w:sz w:val="24"/>
          <w:szCs w:val="24"/>
        </w:rPr>
        <w:t>Скорость вращения внутреннего кольца шарикоподшипника определяют с помощью тахогенератора, кинематически связанного с ним и включаемого в цепь микроамперметра в положении тумблера – «скорость».</w:t>
      </w:r>
    </w:p>
    <w:p w:rsidR="005A53F5" w:rsidRPr="00AD1C39" w:rsidRDefault="005A53F5" w:rsidP="00BE7379">
      <w:pPr>
        <w:shd w:val="clear" w:color="auto" w:fill="FFFFFF"/>
        <w:autoSpaceDE w:val="0"/>
        <w:autoSpaceDN w:val="0"/>
        <w:adjustRightInd w:val="0"/>
        <w:ind w:firstLine="567"/>
        <w:jc w:val="both"/>
        <w:rPr>
          <w:rFonts w:ascii="Arial" w:hAnsi="Arial" w:cs="Arial"/>
          <w:sz w:val="24"/>
          <w:szCs w:val="24"/>
        </w:rPr>
      </w:pPr>
      <w:r w:rsidRPr="00AD1C39">
        <w:rPr>
          <w:sz w:val="24"/>
          <w:szCs w:val="24"/>
        </w:rPr>
        <w:t>Нагрузка на подшипник создается сменными грузами.</w:t>
      </w:r>
    </w:p>
    <w:p w:rsidR="005A53F5" w:rsidRPr="00AD1C39" w:rsidRDefault="005A53F5" w:rsidP="003815A4">
      <w:pPr>
        <w:shd w:val="clear" w:color="auto" w:fill="FFFFFF"/>
        <w:autoSpaceDE w:val="0"/>
        <w:autoSpaceDN w:val="0"/>
        <w:adjustRightInd w:val="0"/>
        <w:spacing w:line="254" w:lineRule="auto"/>
        <w:ind w:firstLine="567"/>
        <w:jc w:val="both"/>
        <w:rPr>
          <w:sz w:val="24"/>
          <w:szCs w:val="24"/>
        </w:rPr>
      </w:pPr>
      <w:r w:rsidRPr="00AD1C39">
        <w:rPr>
          <w:sz w:val="24"/>
          <w:szCs w:val="24"/>
        </w:rPr>
        <w:lastRenderedPageBreak/>
        <w:t>Соотношение между осевой и радиальной нагрузками определяется наклоном оси вращения внутреннего кольца, устанавливаемого поворотом вертикальной плиты в заданное положение.</w:t>
      </w:r>
    </w:p>
    <w:p w:rsidR="005A53F5" w:rsidRPr="00AD1C39" w:rsidRDefault="005A53F5" w:rsidP="003815A4">
      <w:pPr>
        <w:shd w:val="clear" w:color="auto" w:fill="FFFFFF"/>
        <w:autoSpaceDE w:val="0"/>
        <w:autoSpaceDN w:val="0"/>
        <w:adjustRightInd w:val="0"/>
        <w:spacing w:line="254" w:lineRule="auto"/>
        <w:ind w:firstLine="567"/>
        <w:jc w:val="both"/>
        <w:rPr>
          <w:sz w:val="24"/>
          <w:szCs w:val="24"/>
        </w:rPr>
      </w:pPr>
      <w:r w:rsidRPr="00AD1C39">
        <w:rPr>
          <w:sz w:val="24"/>
          <w:szCs w:val="24"/>
        </w:rPr>
        <w:t>Прибор ДП 11А (см. рисунок 2) состоит из привода, шпинделя 8, установленного в корпусе 9.</w:t>
      </w:r>
    </w:p>
    <w:p w:rsidR="005A53F5" w:rsidRPr="00AD1C39" w:rsidRDefault="005A53F5" w:rsidP="003815A4">
      <w:pPr>
        <w:shd w:val="clear" w:color="auto" w:fill="FFFFFF"/>
        <w:autoSpaceDE w:val="0"/>
        <w:autoSpaceDN w:val="0"/>
        <w:adjustRightInd w:val="0"/>
        <w:spacing w:line="254" w:lineRule="auto"/>
        <w:ind w:firstLine="567"/>
        <w:jc w:val="both"/>
        <w:rPr>
          <w:sz w:val="24"/>
          <w:szCs w:val="24"/>
        </w:rPr>
      </w:pPr>
      <w:r w:rsidRPr="00AD1C39">
        <w:rPr>
          <w:sz w:val="24"/>
          <w:szCs w:val="24"/>
        </w:rPr>
        <w:t xml:space="preserve">Механические узлы прибора установлены на вертикальной плите 1, которая в свою очередь смонтирована на литой стойке 2, закрепленной на основании 3 прибора. </w:t>
      </w:r>
    </w:p>
    <w:p w:rsidR="005A53F5" w:rsidRPr="00AD1C39" w:rsidRDefault="005A53F5" w:rsidP="003815A4">
      <w:pPr>
        <w:shd w:val="clear" w:color="auto" w:fill="FFFFFF"/>
        <w:autoSpaceDE w:val="0"/>
        <w:autoSpaceDN w:val="0"/>
        <w:adjustRightInd w:val="0"/>
        <w:spacing w:line="254" w:lineRule="auto"/>
        <w:ind w:firstLine="567"/>
        <w:jc w:val="both"/>
        <w:rPr>
          <w:sz w:val="24"/>
          <w:szCs w:val="24"/>
        </w:rPr>
      </w:pPr>
      <w:r w:rsidRPr="00AD1C39">
        <w:rPr>
          <w:sz w:val="24"/>
          <w:szCs w:val="24"/>
        </w:rPr>
        <w:t>Органы управления, микроамперметр и другие элементы электрической схемы расположены на передней панели 4.</w:t>
      </w:r>
    </w:p>
    <w:p w:rsidR="005A53F5" w:rsidRPr="00AD1C39" w:rsidRDefault="005A53F5" w:rsidP="003815A4">
      <w:pPr>
        <w:shd w:val="clear" w:color="auto" w:fill="FFFFFF"/>
        <w:autoSpaceDE w:val="0"/>
        <w:autoSpaceDN w:val="0"/>
        <w:adjustRightInd w:val="0"/>
        <w:spacing w:line="254" w:lineRule="auto"/>
        <w:ind w:firstLine="567"/>
        <w:jc w:val="both"/>
        <w:rPr>
          <w:sz w:val="24"/>
          <w:szCs w:val="24"/>
        </w:rPr>
      </w:pPr>
      <w:r w:rsidRPr="00AD1C39">
        <w:rPr>
          <w:sz w:val="24"/>
          <w:szCs w:val="24"/>
        </w:rPr>
        <w:t>Привод прибора осуществляется электродвигателем 5 постоянного тока. Электродвигатель заключен в корпус и соединен с вертикальной плитой 1.</w:t>
      </w:r>
    </w:p>
    <w:p w:rsidR="005A53F5" w:rsidRPr="00AD1C39" w:rsidRDefault="005A53F5" w:rsidP="003815A4">
      <w:pPr>
        <w:spacing w:line="254" w:lineRule="auto"/>
        <w:ind w:firstLine="567"/>
        <w:jc w:val="both"/>
        <w:rPr>
          <w:rFonts w:ascii="Arial" w:hAnsi="Arial" w:cs="Arial"/>
          <w:sz w:val="24"/>
          <w:szCs w:val="24"/>
        </w:rPr>
      </w:pPr>
      <w:r w:rsidRPr="00AD1C39">
        <w:rPr>
          <w:sz w:val="24"/>
          <w:szCs w:val="24"/>
        </w:rPr>
        <w:t xml:space="preserve">На выходном валу электродвигателя закреплен ведущий шкив, который посредством ремня 6 передает движение на ведомый шкив 7, закрепленный на валу (шпиндель 8) прибора. </w:t>
      </w:r>
      <w:r w:rsidR="00B8028A">
        <w:rPr>
          <w:rFonts w:ascii="Arial" w:hAnsi="Arial" w:cs="Arial"/>
          <w:noProof/>
          <w:sz w:val="24"/>
          <w:szCs w:val="24"/>
        </w:rPr>
        <w:pict>
          <v:line id="_x0000_s1070" style="position:absolute;left:0;text-align:left;flip:x y;z-index:251654144;mso-position-horizontal-relative:text;mso-position-vertical-relative:line" from="426.7pt,187.2pt" to="480.7pt,205.2pt" stroked="f"/>
        </w:pict>
      </w:r>
    </w:p>
    <w:p w:rsidR="005A53F5" w:rsidRPr="00AD1C39" w:rsidRDefault="005A53F5" w:rsidP="003815A4">
      <w:pPr>
        <w:shd w:val="clear" w:color="auto" w:fill="FFFFFF"/>
        <w:autoSpaceDE w:val="0"/>
        <w:autoSpaceDN w:val="0"/>
        <w:adjustRightInd w:val="0"/>
        <w:spacing w:line="254" w:lineRule="auto"/>
        <w:ind w:firstLine="567"/>
        <w:jc w:val="both"/>
        <w:rPr>
          <w:sz w:val="24"/>
          <w:szCs w:val="24"/>
        </w:rPr>
      </w:pPr>
      <w:r w:rsidRPr="00AD1C39">
        <w:rPr>
          <w:sz w:val="24"/>
          <w:szCs w:val="24"/>
        </w:rPr>
        <w:t>Шпиндель 8 установлен на двух шариковых подшипниках в корпусе 9, закрепленном на вертикальной плите. Верхняя часть шпинделя выполнена с внутренним резьбовым отверстием,  в которое ввинчивается валик узла испытуемого подшипника.</w:t>
      </w:r>
    </w:p>
    <w:p w:rsidR="005A53F5" w:rsidRPr="00AD1C39" w:rsidRDefault="005A53F5" w:rsidP="003815A4">
      <w:pPr>
        <w:spacing w:line="254" w:lineRule="auto"/>
        <w:ind w:firstLine="567"/>
        <w:jc w:val="both"/>
        <w:rPr>
          <w:sz w:val="24"/>
          <w:szCs w:val="24"/>
        </w:rPr>
      </w:pPr>
      <w:r w:rsidRPr="00AD1C39">
        <w:rPr>
          <w:sz w:val="24"/>
          <w:szCs w:val="24"/>
        </w:rPr>
        <w:t>Прибор  укомплектован  подшипниками,  внутренние  диаметры  которых  равны  5,  8 и 12 мм. Внутреннее кольцо испытуемого подшипника установлено на валике, который соединяется с помощью резьбы со шпинделем. Наружное кольцо установлено в стакане, на которые надевают прилагаемые к прибору грузы. Вес стаканов испытуемых узлов одинаковый и равен 1,265 Н. Центры тяжести грузов и стаканов в собранном виде совпадают с центром тяжести подшипника. Нагрузка на подшипник будет равна сумме весов стакана и груза. Груз закрепляется на стакане винтом с рифленой головкой, а поводок, укрепленный на грузе, устанавливается в седловину плоской пружины.</w:t>
      </w:r>
    </w:p>
    <w:p w:rsidR="005A53F5" w:rsidRPr="00AD1C39" w:rsidRDefault="005A53F5" w:rsidP="003815A4">
      <w:pPr>
        <w:shd w:val="clear" w:color="auto" w:fill="FFFFFF"/>
        <w:autoSpaceDE w:val="0"/>
        <w:autoSpaceDN w:val="0"/>
        <w:adjustRightInd w:val="0"/>
        <w:spacing w:line="254" w:lineRule="auto"/>
        <w:ind w:firstLine="567"/>
        <w:jc w:val="both"/>
        <w:rPr>
          <w:sz w:val="24"/>
          <w:szCs w:val="24"/>
        </w:rPr>
      </w:pPr>
      <w:r w:rsidRPr="00AD1C39">
        <w:rPr>
          <w:sz w:val="24"/>
          <w:szCs w:val="24"/>
        </w:rPr>
        <w:t>При вращении внутреннего кольца подшипника, приводимого в движение шпинделем, наружное кольцо подшипника вместе с надетыми на него стаканом и грузом силами трения увлекаются в сторону вращения внутреннего кольца, при этом поводок груза воздействует на верхний конец плоской пружины 10 и изгибает ее пропорционально величине момента сопротивления вращению в подшипнике.</w:t>
      </w:r>
    </w:p>
    <w:p w:rsidR="005A53F5" w:rsidRPr="00AD1C39" w:rsidRDefault="005A53F5" w:rsidP="003815A4">
      <w:pPr>
        <w:shd w:val="clear" w:color="auto" w:fill="FFFFFF"/>
        <w:autoSpaceDE w:val="0"/>
        <w:autoSpaceDN w:val="0"/>
        <w:adjustRightInd w:val="0"/>
        <w:spacing w:line="254" w:lineRule="auto"/>
        <w:ind w:firstLine="567"/>
        <w:jc w:val="both"/>
        <w:rPr>
          <w:sz w:val="24"/>
          <w:szCs w:val="24"/>
        </w:rPr>
      </w:pPr>
      <w:r w:rsidRPr="00AD1C39">
        <w:rPr>
          <w:sz w:val="24"/>
          <w:szCs w:val="24"/>
        </w:rPr>
        <w:t xml:space="preserve">Тахогенератор 11 механически связан со шпинделем прибора и служит для определения </w:t>
      </w:r>
      <w:r w:rsidRPr="00AD1C39">
        <w:rPr>
          <w:iCs/>
          <w:sz w:val="24"/>
          <w:szCs w:val="24"/>
        </w:rPr>
        <w:t>угловой скорости</w:t>
      </w:r>
      <w:r w:rsidRPr="00AD1C39">
        <w:rPr>
          <w:i/>
          <w:iCs/>
          <w:sz w:val="24"/>
          <w:szCs w:val="24"/>
        </w:rPr>
        <w:t xml:space="preserve"> </w:t>
      </w:r>
      <w:r w:rsidRPr="00AD1C39">
        <w:rPr>
          <w:sz w:val="24"/>
          <w:szCs w:val="24"/>
        </w:rPr>
        <w:t>внутреннего кольца испытуемого подшипника.</w:t>
      </w:r>
    </w:p>
    <w:p w:rsidR="005A53F5" w:rsidRPr="00AD1C39" w:rsidRDefault="005A53F5" w:rsidP="003815A4">
      <w:pPr>
        <w:shd w:val="clear" w:color="auto" w:fill="FFFFFF"/>
        <w:autoSpaceDE w:val="0"/>
        <w:autoSpaceDN w:val="0"/>
        <w:adjustRightInd w:val="0"/>
        <w:spacing w:line="254" w:lineRule="auto"/>
        <w:ind w:firstLine="567"/>
        <w:jc w:val="both"/>
        <w:rPr>
          <w:sz w:val="24"/>
          <w:szCs w:val="24"/>
        </w:rPr>
      </w:pPr>
      <w:r w:rsidRPr="00AD1C39">
        <w:rPr>
          <w:sz w:val="24"/>
          <w:szCs w:val="24"/>
        </w:rPr>
        <w:t>Плита 1 с установленными на ней механизмами и измерительным устройством 12 может поворачиваться относительно своей горизонтальной оси в пределах 90°, чем достигается изменение соотношения радиальной и осевой нагрузок на подшипник. Поворот плиты осуществляют рукояткой с пружинным фиксатором. На задней стороне стойки укреплен сектор с пазами, позволяющий фиксировать положение плиты через 15°.</w:t>
      </w:r>
    </w:p>
    <w:p w:rsidR="005A53F5" w:rsidRPr="00AD1C39" w:rsidRDefault="005A53F5" w:rsidP="003815A4">
      <w:pPr>
        <w:shd w:val="clear" w:color="auto" w:fill="FFFFFF"/>
        <w:autoSpaceDE w:val="0"/>
        <w:autoSpaceDN w:val="0"/>
        <w:adjustRightInd w:val="0"/>
        <w:spacing w:line="254" w:lineRule="auto"/>
        <w:ind w:firstLine="567"/>
        <w:jc w:val="both"/>
        <w:rPr>
          <w:sz w:val="24"/>
          <w:szCs w:val="24"/>
        </w:rPr>
      </w:pPr>
      <w:r w:rsidRPr="00AD1C39">
        <w:rPr>
          <w:sz w:val="24"/>
          <w:szCs w:val="24"/>
        </w:rPr>
        <w:t>После изучения и тщательного осмотра прибора ДП 11А приступают к его опробованию и тарировке измерительных устройств. До включения прибора в сеть следует убедиться в установке микроамперметра на «нуль» (в случае отклонения стрелки прибора от нулевого положения следует обратиться к преподавателю).</w:t>
      </w:r>
    </w:p>
    <w:p w:rsidR="005A53F5" w:rsidRPr="00AD1C39" w:rsidRDefault="005A53F5" w:rsidP="003815A4">
      <w:pPr>
        <w:shd w:val="clear" w:color="auto" w:fill="FFFFFF"/>
        <w:autoSpaceDE w:val="0"/>
        <w:autoSpaceDN w:val="0"/>
        <w:adjustRightInd w:val="0"/>
        <w:spacing w:line="254" w:lineRule="auto"/>
        <w:ind w:firstLine="567"/>
        <w:jc w:val="both"/>
        <w:rPr>
          <w:sz w:val="24"/>
          <w:szCs w:val="24"/>
        </w:rPr>
      </w:pPr>
      <w:r w:rsidRPr="00AD1C39">
        <w:rPr>
          <w:sz w:val="24"/>
          <w:szCs w:val="24"/>
        </w:rPr>
        <w:t xml:space="preserve">Для измерения угловой </w:t>
      </w:r>
      <w:r w:rsidRPr="00AD1C39">
        <w:rPr>
          <w:iCs/>
          <w:sz w:val="24"/>
          <w:szCs w:val="24"/>
        </w:rPr>
        <w:t>скорости подвижного кольца и момента сопротивления вращению</w:t>
      </w:r>
      <w:r w:rsidRPr="00AD1C39">
        <w:rPr>
          <w:b/>
          <w:i/>
          <w:iCs/>
          <w:sz w:val="24"/>
          <w:szCs w:val="24"/>
        </w:rPr>
        <w:t xml:space="preserve"> </w:t>
      </w:r>
      <w:r w:rsidRPr="00AD1C39">
        <w:rPr>
          <w:sz w:val="24"/>
          <w:szCs w:val="24"/>
        </w:rPr>
        <w:t>испытуемого подшипника использован один измерительный прибор – микроамперметр.  Соответствие между показаниями микроамперметра (мкА) и измеряемыми с его помощью угловой скоростью (рад/с) и моментом сопротивления вращению (Н</w:t>
      </w:r>
      <w:r w:rsidRPr="00AD1C39">
        <w:rPr>
          <w:sz w:val="24"/>
          <w:szCs w:val="24"/>
        </w:rPr>
        <w:sym w:font="Symbol" w:char="F0D7"/>
      </w:r>
      <w:r w:rsidRPr="00AD1C39">
        <w:rPr>
          <w:sz w:val="24"/>
          <w:szCs w:val="24"/>
        </w:rPr>
        <w:t>мм) определяется тарировкой.</w:t>
      </w:r>
    </w:p>
    <w:p w:rsidR="005A53F5" w:rsidRPr="00AD1C39" w:rsidRDefault="005A53F5" w:rsidP="003815A4">
      <w:pPr>
        <w:shd w:val="clear" w:color="auto" w:fill="FFFFFF"/>
        <w:autoSpaceDE w:val="0"/>
        <w:autoSpaceDN w:val="0"/>
        <w:adjustRightInd w:val="0"/>
        <w:spacing w:line="254" w:lineRule="auto"/>
        <w:ind w:firstLine="567"/>
        <w:jc w:val="both"/>
        <w:rPr>
          <w:sz w:val="24"/>
          <w:szCs w:val="24"/>
        </w:rPr>
      </w:pPr>
      <w:r w:rsidRPr="00AD1C39">
        <w:rPr>
          <w:sz w:val="24"/>
          <w:szCs w:val="24"/>
        </w:rPr>
        <w:t xml:space="preserve">Тарировку микроамперметра для измерения </w:t>
      </w:r>
      <w:r w:rsidRPr="00AD1C39">
        <w:rPr>
          <w:iCs/>
          <w:sz w:val="24"/>
          <w:szCs w:val="24"/>
        </w:rPr>
        <w:t>угловой скорости</w:t>
      </w:r>
      <w:r w:rsidRPr="00AD1C39">
        <w:rPr>
          <w:i/>
          <w:iCs/>
          <w:sz w:val="24"/>
          <w:szCs w:val="24"/>
        </w:rPr>
        <w:t xml:space="preserve"> </w:t>
      </w:r>
      <w:r w:rsidRPr="00AD1C39">
        <w:rPr>
          <w:sz w:val="24"/>
          <w:szCs w:val="24"/>
        </w:rPr>
        <w:t>шпинделя (внутреннего кольца  испытуемого  подшипника)  произведена   предварительно  при  отладке  прибора  ДП 11А. Результаты тарировки приведены в таблице 1.</w:t>
      </w:r>
    </w:p>
    <w:p w:rsidR="005A53F5" w:rsidRPr="00AD1C39" w:rsidRDefault="005A53F5" w:rsidP="003815A4">
      <w:pPr>
        <w:shd w:val="clear" w:color="auto" w:fill="FFFFFF"/>
        <w:autoSpaceDE w:val="0"/>
        <w:autoSpaceDN w:val="0"/>
        <w:adjustRightInd w:val="0"/>
        <w:spacing w:after="120"/>
        <w:rPr>
          <w:sz w:val="24"/>
          <w:szCs w:val="24"/>
        </w:rPr>
      </w:pPr>
      <w:r w:rsidRPr="00AD1C39">
        <w:rPr>
          <w:sz w:val="24"/>
          <w:szCs w:val="24"/>
        </w:rPr>
        <w:lastRenderedPageBreak/>
        <w:t xml:space="preserve">Таблица 1 – Результаты тарировки микроамперметра для измерения угловой скорости </w:t>
      </w:r>
      <w:r w:rsidR="003815A4">
        <w:rPr>
          <w:sz w:val="24"/>
          <w:szCs w:val="24"/>
        </w:rPr>
        <w:t xml:space="preserve">   </w:t>
      </w:r>
      <w:r w:rsidRPr="00AD1C39">
        <w:rPr>
          <w:sz w:val="24"/>
          <w:szCs w:val="24"/>
        </w:rPr>
        <w:t>рабочего вала</w:t>
      </w:r>
    </w:p>
    <w:tbl>
      <w:tblPr>
        <w:tblW w:w="0" w:type="auto"/>
        <w:jc w:val="center"/>
        <w:tblLayout w:type="fixed"/>
        <w:tblCellMar>
          <w:left w:w="40" w:type="dxa"/>
          <w:right w:w="40" w:type="dxa"/>
        </w:tblCellMar>
        <w:tblLook w:val="0000" w:firstRow="0" w:lastRow="0" w:firstColumn="0" w:lastColumn="0" w:noHBand="0" w:noVBand="0"/>
      </w:tblPr>
      <w:tblGrid>
        <w:gridCol w:w="4902"/>
        <w:gridCol w:w="4370"/>
      </w:tblGrid>
      <w:tr w:rsidR="005A53F5" w:rsidRPr="00AD1C39" w:rsidTr="003815A4">
        <w:trPr>
          <w:trHeight w:val="295"/>
          <w:jc w:val="center"/>
        </w:trPr>
        <w:tc>
          <w:tcPr>
            <w:tcW w:w="4902" w:type="dxa"/>
            <w:tcBorders>
              <w:top w:val="single" w:sz="4" w:space="0" w:color="auto"/>
              <w:left w:val="single" w:sz="4" w:space="0" w:color="auto"/>
              <w:bottom w:val="single" w:sz="6" w:space="0" w:color="auto"/>
              <w:right w:val="single" w:sz="6" w:space="0" w:color="auto"/>
            </w:tcBorders>
            <w:shd w:val="clear" w:color="auto" w:fill="FFFFFF"/>
          </w:tcPr>
          <w:p w:rsidR="003815A4" w:rsidRDefault="005A53F5" w:rsidP="00611BED">
            <w:pPr>
              <w:shd w:val="clear" w:color="auto" w:fill="FFFFFF"/>
              <w:autoSpaceDE w:val="0"/>
              <w:autoSpaceDN w:val="0"/>
              <w:adjustRightInd w:val="0"/>
              <w:jc w:val="center"/>
              <w:rPr>
                <w:sz w:val="24"/>
                <w:szCs w:val="24"/>
              </w:rPr>
            </w:pPr>
            <w:r w:rsidRPr="00AD1C39">
              <w:rPr>
                <w:sz w:val="24"/>
                <w:szCs w:val="24"/>
              </w:rPr>
              <w:t xml:space="preserve">Показания микроамперметра, </w:t>
            </w:r>
          </w:p>
          <w:p w:rsidR="005A53F5" w:rsidRPr="00AD1C39" w:rsidRDefault="005A53F5" w:rsidP="00611BED">
            <w:pPr>
              <w:shd w:val="clear" w:color="auto" w:fill="FFFFFF"/>
              <w:autoSpaceDE w:val="0"/>
              <w:autoSpaceDN w:val="0"/>
              <w:adjustRightInd w:val="0"/>
              <w:jc w:val="center"/>
              <w:rPr>
                <w:sz w:val="24"/>
                <w:szCs w:val="24"/>
              </w:rPr>
            </w:pPr>
            <w:r w:rsidRPr="00AD1C39">
              <w:rPr>
                <w:sz w:val="24"/>
                <w:szCs w:val="24"/>
              </w:rPr>
              <w:t>мкА</w:t>
            </w:r>
          </w:p>
        </w:tc>
        <w:tc>
          <w:tcPr>
            <w:tcW w:w="4370" w:type="dxa"/>
            <w:tcBorders>
              <w:top w:val="single" w:sz="4" w:space="0" w:color="auto"/>
              <w:left w:val="single" w:sz="6" w:space="0" w:color="auto"/>
              <w:bottom w:val="single" w:sz="6" w:space="0" w:color="auto"/>
              <w:right w:val="single" w:sz="4" w:space="0" w:color="auto"/>
            </w:tcBorders>
            <w:shd w:val="clear" w:color="auto" w:fill="FFFFFF"/>
          </w:tcPr>
          <w:p w:rsidR="003815A4" w:rsidRDefault="005A53F5" w:rsidP="00611BED">
            <w:pPr>
              <w:shd w:val="clear" w:color="auto" w:fill="FFFFFF"/>
              <w:autoSpaceDE w:val="0"/>
              <w:autoSpaceDN w:val="0"/>
              <w:adjustRightInd w:val="0"/>
              <w:jc w:val="center"/>
              <w:rPr>
                <w:sz w:val="24"/>
                <w:szCs w:val="24"/>
              </w:rPr>
            </w:pPr>
            <w:r w:rsidRPr="00AD1C39">
              <w:rPr>
                <w:sz w:val="24"/>
                <w:szCs w:val="24"/>
              </w:rPr>
              <w:t xml:space="preserve">Угловая скорость рабочего вала, </w:t>
            </w:r>
          </w:p>
          <w:p w:rsidR="005A53F5" w:rsidRPr="00AD1C39" w:rsidRDefault="005A53F5" w:rsidP="003815A4">
            <w:pPr>
              <w:shd w:val="clear" w:color="auto" w:fill="FFFFFF"/>
              <w:autoSpaceDE w:val="0"/>
              <w:autoSpaceDN w:val="0"/>
              <w:adjustRightInd w:val="0"/>
              <w:jc w:val="center"/>
              <w:rPr>
                <w:sz w:val="24"/>
                <w:szCs w:val="24"/>
              </w:rPr>
            </w:pPr>
            <w:r w:rsidRPr="00AD1C39">
              <w:rPr>
                <w:sz w:val="24"/>
                <w:szCs w:val="24"/>
              </w:rPr>
              <w:t>рад/с</w:t>
            </w:r>
          </w:p>
        </w:tc>
      </w:tr>
      <w:tr w:rsidR="005A53F5" w:rsidRPr="00AD1C39" w:rsidTr="003815A4">
        <w:trPr>
          <w:trHeight w:val="230"/>
          <w:jc w:val="center"/>
        </w:trPr>
        <w:tc>
          <w:tcPr>
            <w:tcW w:w="4902" w:type="dxa"/>
            <w:tcBorders>
              <w:top w:val="single" w:sz="6" w:space="0" w:color="auto"/>
              <w:left w:val="single" w:sz="4" w:space="0" w:color="auto"/>
              <w:bottom w:val="nil"/>
              <w:right w:val="single" w:sz="6" w:space="0" w:color="auto"/>
            </w:tcBorders>
            <w:shd w:val="clear" w:color="auto" w:fill="FFFFFF"/>
          </w:tcPr>
          <w:p w:rsidR="005A53F5" w:rsidRPr="00AD1C39" w:rsidRDefault="005A53F5" w:rsidP="00611BED">
            <w:pPr>
              <w:shd w:val="clear" w:color="auto" w:fill="FFFFFF"/>
              <w:autoSpaceDE w:val="0"/>
              <w:autoSpaceDN w:val="0"/>
              <w:adjustRightInd w:val="0"/>
              <w:jc w:val="center"/>
              <w:rPr>
                <w:sz w:val="24"/>
                <w:szCs w:val="24"/>
              </w:rPr>
            </w:pPr>
            <w:r w:rsidRPr="00AD1C39">
              <w:rPr>
                <w:sz w:val="24"/>
                <w:szCs w:val="24"/>
              </w:rPr>
              <w:t>10</w:t>
            </w:r>
          </w:p>
        </w:tc>
        <w:tc>
          <w:tcPr>
            <w:tcW w:w="4370" w:type="dxa"/>
            <w:tcBorders>
              <w:top w:val="single" w:sz="6" w:space="0" w:color="auto"/>
              <w:left w:val="single" w:sz="6" w:space="0" w:color="auto"/>
              <w:bottom w:val="nil"/>
              <w:right w:val="single" w:sz="4" w:space="0" w:color="auto"/>
            </w:tcBorders>
            <w:shd w:val="clear" w:color="auto" w:fill="FFFFFF"/>
          </w:tcPr>
          <w:p w:rsidR="005A53F5" w:rsidRPr="00AD1C39" w:rsidRDefault="005A53F5" w:rsidP="00611BED">
            <w:pPr>
              <w:shd w:val="clear" w:color="auto" w:fill="FFFFFF"/>
              <w:autoSpaceDE w:val="0"/>
              <w:autoSpaceDN w:val="0"/>
              <w:adjustRightInd w:val="0"/>
              <w:jc w:val="center"/>
              <w:rPr>
                <w:sz w:val="24"/>
                <w:szCs w:val="24"/>
              </w:rPr>
            </w:pPr>
            <w:r w:rsidRPr="00AD1C39">
              <w:rPr>
                <w:sz w:val="24"/>
                <w:szCs w:val="24"/>
              </w:rPr>
              <w:t>71,2</w:t>
            </w:r>
          </w:p>
        </w:tc>
      </w:tr>
      <w:tr w:rsidR="005A53F5" w:rsidRPr="00AD1C39" w:rsidTr="003815A4">
        <w:trPr>
          <w:trHeight w:val="209"/>
          <w:jc w:val="center"/>
        </w:trPr>
        <w:tc>
          <w:tcPr>
            <w:tcW w:w="4902" w:type="dxa"/>
            <w:tcBorders>
              <w:top w:val="nil"/>
              <w:left w:val="single" w:sz="4" w:space="0" w:color="auto"/>
              <w:bottom w:val="nil"/>
              <w:right w:val="single" w:sz="6" w:space="0" w:color="auto"/>
            </w:tcBorders>
            <w:shd w:val="clear" w:color="auto" w:fill="FFFFFF"/>
          </w:tcPr>
          <w:p w:rsidR="005A53F5" w:rsidRPr="00AD1C39" w:rsidRDefault="005A53F5" w:rsidP="00611BED">
            <w:pPr>
              <w:shd w:val="clear" w:color="auto" w:fill="FFFFFF"/>
              <w:autoSpaceDE w:val="0"/>
              <w:autoSpaceDN w:val="0"/>
              <w:adjustRightInd w:val="0"/>
              <w:jc w:val="center"/>
              <w:rPr>
                <w:sz w:val="24"/>
                <w:szCs w:val="24"/>
              </w:rPr>
            </w:pPr>
            <w:r w:rsidRPr="00AD1C39">
              <w:rPr>
                <w:sz w:val="24"/>
                <w:szCs w:val="24"/>
              </w:rPr>
              <w:t>20</w:t>
            </w:r>
          </w:p>
        </w:tc>
        <w:tc>
          <w:tcPr>
            <w:tcW w:w="4370" w:type="dxa"/>
            <w:tcBorders>
              <w:top w:val="nil"/>
              <w:left w:val="single" w:sz="6" w:space="0" w:color="auto"/>
              <w:bottom w:val="nil"/>
              <w:right w:val="single" w:sz="4" w:space="0" w:color="auto"/>
            </w:tcBorders>
            <w:shd w:val="clear" w:color="auto" w:fill="FFFFFF"/>
          </w:tcPr>
          <w:p w:rsidR="005A53F5" w:rsidRPr="00AD1C39" w:rsidRDefault="005A53F5" w:rsidP="00611BED">
            <w:pPr>
              <w:shd w:val="clear" w:color="auto" w:fill="FFFFFF"/>
              <w:autoSpaceDE w:val="0"/>
              <w:autoSpaceDN w:val="0"/>
              <w:adjustRightInd w:val="0"/>
              <w:jc w:val="center"/>
              <w:rPr>
                <w:sz w:val="24"/>
                <w:szCs w:val="24"/>
              </w:rPr>
            </w:pPr>
            <w:r w:rsidRPr="00AD1C39">
              <w:rPr>
                <w:sz w:val="24"/>
                <w:szCs w:val="24"/>
              </w:rPr>
              <w:t>104,7</w:t>
            </w:r>
          </w:p>
        </w:tc>
      </w:tr>
      <w:tr w:rsidR="005A53F5" w:rsidRPr="00AD1C39" w:rsidTr="003815A4">
        <w:trPr>
          <w:trHeight w:val="209"/>
          <w:jc w:val="center"/>
        </w:trPr>
        <w:tc>
          <w:tcPr>
            <w:tcW w:w="4902" w:type="dxa"/>
            <w:tcBorders>
              <w:top w:val="nil"/>
              <w:left w:val="single" w:sz="4" w:space="0" w:color="auto"/>
              <w:bottom w:val="nil"/>
              <w:right w:val="single" w:sz="6" w:space="0" w:color="auto"/>
            </w:tcBorders>
            <w:shd w:val="clear" w:color="auto" w:fill="FFFFFF"/>
          </w:tcPr>
          <w:p w:rsidR="005A53F5" w:rsidRPr="00AD1C39" w:rsidRDefault="005A53F5" w:rsidP="00611BED">
            <w:pPr>
              <w:shd w:val="clear" w:color="auto" w:fill="FFFFFF"/>
              <w:autoSpaceDE w:val="0"/>
              <w:autoSpaceDN w:val="0"/>
              <w:adjustRightInd w:val="0"/>
              <w:jc w:val="center"/>
              <w:rPr>
                <w:sz w:val="24"/>
                <w:szCs w:val="24"/>
              </w:rPr>
            </w:pPr>
            <w:r w:rsidRPr="00AD1C39">
              <w:rPr>
                <w:sz w:val="24"/>
                <w:szCs w:val="24"/>
              </w:rPr>
              <w:t>30</w:t>
            </w:r>
          </w:p>
        </w:tc>
        <w:tc>
          <w:tcPr>
            <w:tcW w:w="4370" w:type="dxa"/>
            <w:tcBorders>
              <w:top w:val="nil"/>
              <w:left w:val="single" w:sz="6" w:space="0" w:color="auto"/>
              <w:bottom w:val="nil"/>
              <w:right w:val="single" w:sz="4" w:space="0" w:color="auto"/>
            </w:tcBorders>
            <w:shd w:val="clear" w:color="auto" w:fill="FFFFFF"/>
          </w:tcPr>
          <w:p w:rsidR="005A53F5" w:rsidRPr="00AD1C39" w:rsidRDefault="005A53F5" w:rsidP="00611BED">
            <w:pPr>
              <w:shd w:val="clear" w:color="auto" w:fill="FFFFFF"/>
              <w:autoSpaceDE w:val="0"/>
              <w:autoSpaceDN w:val="0"/>
              <w:adjustRightInd w:val="0"/>
              <w:jc w:val="center"/>
              <w:rPr>
                <w:sz w:val="24"/>
                <w:szCs w:val="24"/>
              </w:rPr>
            </w:pPr>
            <w:r w:rsidRPr="00AD1C39">
              <w:rPr>
                <w:sz w:val="24"/>
                <w:szCs w:val="24"/>
              </w:rPr>
              <w:t>141,4</w:t>
            </w:r>
          </w:p>
        </w:tc>
      </w:tr>
      <w:tr w:rsidR="005A53F5" w:rsidRPr="00AD1C39" w:rsidTr="003815A4">
        <w:trPr>
          <w:trHeight w:val="209"/>
          <w:jc w:val="center"/>
        </w:trPr>
        <w:tc>
          <w:tcPr>
            <w:tcW w:w="4902" w:type="dxa"/>
            <w:tcBorders>
              <w:top w:val="nil"/>
              <w:left w:val="single" w:sz="4" w:space="0" w:color="auto"/>
              <w:bottom w:val="nil"/>
              <w:right w:val="single" w:sz="6" w:space="0" w:color="auto"/>
            </w:tcBorders>
            <w:shd w:val="clear" w:color="auto" w:fill="FFFFFF"/>
          </w:tcPr>
          <w:p w:rsidR="005A53F5" w:rsidRPr="00AD1C39" w:rsidRDefault="005A53F5" w:rsidP="00611BED">
            <w:pPr>
              <w:shd w:val="clear" w:color="auto" w:fill="FFFFFF"/>
              <w:autoSpaceDE w:val="0"/>
              <w:autoSpaceDN w:val="0"/>
              <w:adjustRightInd w:val="0"/>
              <w:jc w:val="center"/>
              <w:rPr>
                <w:sz w:val="24"/>
                <w:szCs w:val="24"/>
              </w:rPr>
            </w:pPr>
            <w:r w:rsidRPr="00AD1C39">
              <w:rPr>
                <w:sz w:val="24"/>
                <w:szCs w:val="24"/>
              </w:rPr>
              <w:t>40</w:t>
            </w:r>
          </w:p>
        </w:tc>
        <w:tc>
          <w:tcPr>
            <w:tcW w:w="4370" w:type="dxa"/>
            <w:tcBorders>
              <w:top w:val="nil"/>
              <w:left w:val="single" w:sz="6" w:space="0" w:color="auto"/>
              <w:bottom w:val="nil"/>
              <w:right w:val="single" w:sz="4" w:space="0" w:color="auto"/>
            </w:tcBorders>
            <w:shd w:val="clear" w:color="auto" w:fill="FFFFFF"/>
          </w:tcPr>
          <w:p w:rsidR="005A53F5" w:rsidRPr="00AD1C39" w:rsidRDefault="005A53F5" w:rsidP="00611BED">
            <w:pPr>
              <w:shd w:val="clear" w:color="auto" w:fill="FFFFFF"/>
              <w:autoSpaceDE w:val="0"/>
              <w:autoSpaceDN w:val="0"/>
              <w:adjustRightInd w:val="0"/>
              <w:jc w:val="center"/>
              <w:rPr>
                <w:sz w:val="24"/>
                <w:szCs w:val="24"/>
              </w:rPr>
            </w:pPr>
            <w:r w:rsidRPr="00AD1C39">
              <w:rPr>
                <w:sz w:val="24"/>
                <w:szCs w:val="24"/>
              </w:rPr>
              <w:t>172,9</w:t>
            </w:r>
          </w:p>
        </w:tc>
      </w:tr>
      <w:tr w:rsidR="005A53F5" w:rsidRPr="00AD1C39" w:rsidTr="003815A4">
        <w:trPr>
          <w:trHeight w:val="202"/>
          <w:jc w:val="center"/>
        </w:trPr>
        <w:tc>
          <w:tcPr>
            <w:tcW w:w="4902" w:type="dxa"/>
            <w:tcBorders>
              <w:top w:val="nil"/>
              <w:left w:val="single" w:sz="4" w:space="0" w:color="auto"/>
              <w:bottom w:val="nil"/>
              <w:right w:val="single" w:sz="6" w:space="0" w:color="auto"/>
            </w:tcBorders>
            <w:shd w:val="clear" w:color="auto" w:fill="FFFFFF"/>
          </w:tcPr>
          <w:p w:rsidR="005A53F5" w:rsidRPr="00AD1C39" w:rsidRDefault="005A53F5" w:rsidP="00611BED">
            <w:pPr>
              <w:shd w:val="clear" w:color="auto" w:fill="FFFFFF"/>
              <w:autoSpaceDE w:val="0"/>
              <w:autoSpaceDN w:val="0"/>
              <w:adjustRightInd w:val="0"/>
              <w:jc w:val="center"/>
              <w:rPr>
                <w:sz w:val="24"/>
                <w:szCs w:val="24"/>
              </w:rPr>
            </w:pPr>
            <w:r w:rsidRPr="00AD1C39">
              <w:rPr>
                <w:sz w:val="24"/>
                <w:szCs w:val="24"/>
              </w:rPr>
              <w:t>50</w:t>
            </w:r>
          </w:p>
        </w:tc>
        <w:tc>
          <w:tcPr>
            <w:tcW w:w="4370" w:type="dxa"/>
            <w:tcBorders>
              <w:top w:val="nil"/>
              <w:left w:val="single" w:sz="6" w:space="0" w:color="auto"/>
              <w:bottom w:val="nil"/>
              <w:right w:val="single" w:sz="4" w:space="0" w:color="auto"/>
            </w:tcBorders>
            <w:shd w:val="clear" w:color="auto" w:fill="FFFFFF"/>
          </w:tcPr>
          <w:p w:rsidR="005A53F5" w:rsidRPr="00AD1C39" w:rsidRDefault="005A53F5" w:rsidP="00611BED">
            <w:pPr>
              <w:shd w:val="clear" w:color="auto" w:fill="FFFFFF"/>
              <w:autoSpaceDE w:val="0"/>
              <w:autoSpaceDN w:val="0"/>
              <w:adjustRightInd w:val="0"/>
              <w:jc w:val="center"/>
              <w:rPr>
                <w:sz w:val="24"/>
                <w:szCs w:val="24"/>
              </w:rPr>
            </w:pPr>
            <w:r w:rsidRPr="00AD1C39">
              <w:rPr>
                <w:sz w:val="24"/>
                <w:szCs w:val="24"/>
              </w:rPr>
              <w:t>203,15</w:t>
            </w:r>
          </w:p>
        </w:tc>
      </w:tr>
      <w:tr w:rsidR="005A53F5" w:rsidRPr="00AD1C39" w:rsidTr="003815A4">
        <w:trPr>
          <w:trHeight w:val="209"/>
          <w:jc w:val="center"/>
        </w:trPr>
        <w:tc>
          <w:tcPr>
            <w:tcW w:w="4902" w:type="dxa"/>
            <w:tcBorders>
              <w:top w:val="nil"/>
              <w:left w:val="single" w:sz="4" w:space="0" w:color="auto"/>
              <w:bottom w:val="nil"/>
              <w:right w:val="single" w:sz="6" w:space="0" w:color="auto"/>
            </w:tcBorders>
            <w:shd w:val="clear" w:color="auto" w:fill="FFFFFF"/>
          </w:tcPr>
          <w:p w:rsidR="005A53F5" w:rsidRPr="00AD1C39" w:rsidRDefault="005A53F5" w:rsidP="00611BED">
            <w:pPr>
              <w:shd w:val="clear" w:color="auto" w:fill="FFFFFF"/>
              <w:autoSpaceDE w:val="0"/>
              <w:autoSpaceDN w:val="0"/>
              <w:adjustRightInd w:val="0"/>
              <w:jc w:val="center"/>
              <w:rPr>
                <w:sz w:val="24"/>
                <w:szCs w:val="24"/>
              </w:rPr>
            </w:pPr>
            <w:r w:rsidRPr="00AD1C39">
              <w:rPr>
                <w:sz w:val="24"/>
                <w:szCs w:val="24"/>
              </w:rPr>
              <w:t>60</w:t>
            </w:r>
          </w:p>
        </w:tc>
        <w:tc>
          <w:tcPr>
            <w:tcW w:w="4370" w:type="dxa"/>
            <w:tcBorders>
              <w:top w:val="nil"/>
              <w:left w:val="single" w:sz="6" w:space="0" w:color="auto"/>
              <w:bottom w:val="nil"/>
              <w:right w:val="single" w:sz="4" w:space="0" w:color="auto"/>
            </w:tcBorders>
            <w:shd w:val="clear" w:color="auto" w:fill="FFFFFF"/>
          </w:tcPr>
          <w:p w:rsidR="005A53F5" w:rsidRPr="00AD1C39" w:rsidRDefault="005A53F5" w:rsidP="00611BED">
            <w:pPr>
              <w:shd w:val="clear" w:color="auto" w:fill="FFFFFF"/>
              <w:autoSpaceDE w:val="0"/>
              <w:autoSpaceDN w:val="0"/>
              <w:adjustRightInd w:val="0"/>
              <w:jc w:val="center"/>
              <w:rPr>
                <w:sz w:val="24"/>
                <w:szCs w:val="24"/>
              </w:rPr>
            </w:pPr>
            <w:r w:rsidRPr="00AD1C39">
              <w:rPr>
                <w:sz w:val="24"/>
                <w:szCs w:val="24"/>
              </w:rPr>
              <w:t>232,5</w:t>
            </w:r>
          </w:p>
        </w:tc>
      </w:tr>
      <w:tr w:rsidR="005A53F5" w:rsidRPr="00AD1C39" w:rsidTr="003815A4">
        <w:trPr>
          <w:trHeight w:val="220"/>
          <w:jc w:val="center"/>
        </w:trPr>
        <w:tc>
          <w:tcPr>
            <w:tcW w:w="4902" w:type="dxa"/>
            <w:tcBorders>
              <w:top w:val="nil"/>
              <w:left w:val="single" w:sz="4" w:space="0" w:color="auto"/>
              <w:bottom w:val="nil"/>
              <w:right w:val="single" w:sz="6" w:space="0" w:color="auto"/>
            </w:tcBorders>
            <w:shd w:val="clear" w:color="auto" w:fill="FFFFFF"/>
          </w:tcPr>
          <w:p w:rsidR="005A53F5" w:rsidRPr="00AD1C39" w:rsidRDefault="005A53F5" w:rsidP="00611BED">
            <w:pPr>
              <w:shd w:val="clear" w:color="auto" w:fill="FFFFFF"/>
              <w:autoSpaceDE w:val="0"/>
              <w:autoSpaceDN w:val="0"/>
              <w:adjustRightInd w:val="0"/>
              <w:jc w:val="center"/>
              <w:rPr>
                <w:sz w:val="24"/>
                <w:szCs w:val="24"/>
              </w:rPr>
            </w:pPr>
            <w:r w:rsidRPr="00AD1C39">
              <w:rPr>
                <w:sz w:val="24"/>
                <w:szCs w:val="24"/>
              </w:rPr>
              <w:t>70</w:t>
            </w:r>
          </w:p>
        </w:tc>
        <w:tc>
          <w:tcPr>
            <w:tcW w:w="4370" w:type="dxa"/>
            <w:tcBorders>
              <w:top w:val="nil"/>
              <w:left w:val="single" w:sz="6" w:space="0" w:color="auto"/>
              <w:bottom w:val="nil"/>
              <w:right w:val="single" w:sz="4" w:space="0" w:color="auto"/>
            </w:tcBorders>
            <w:shd w:val="clear" w:color="auto" w:fill="FFFFFF"/>
          </w:tcPr>
          <w:p w:rsidR="005A53F5" w:rsidRPr="00AD1C39" w:rsidRDefault="005A53F5" w:rsidP="00611BED">
            <w:pPr>
              <w:shd w:val="clear" w:color="auto" w:fill="FFFFFF"/>
              <w:autoSpaceDE w:val="0"/>
              <w:autoSpaceDN w:val="0"/>
              <w:adjustRightInd w:val="0"/>
              <w:jc w:val="center"/>
              <w:rPr>
                <w:sz w:val="24"/>
                <w:szCs w:val="24"/>
              </w:rPr>
            </w:pPr>
            <w:r w:rsidRPr="00AD1C39">
              <w:rPr>
                <w:sz w:val="24"/>
                <w:szCs w:val="24"/>
              </w:rPr>
              <w:t>259,7</w:t>
            </w:r>
          </w:p>
        </w:tc>
      </w:tr>
      <w:tr w:rsidR="005A53F5" w:rsidRPr="00AD1C39" w:rsidTr="003815A4">
        <w:trPr>
          <w:trHeight w:val="205"/>
          <w:jc w:val="center"/>
        </w:trPr>
        <w:tc>
          <w:tcPr>
            <w:tcW w:w="4902" w:type="dxa"/>
            <w:tcBorders>
              <w:top w:val="nil"/>
              <w:left w:val="single" w:sz="4" w:space="0" w:color="auto"/>
              <w:bottom w:val="nil"/>
              <w:right w:val="single" w:sz="6" w:space="0" w:color="auto"/>
            </w:tcBorders>
            <w:shd w:val="clear" w:color="auto" w:fill="FFFFFF"/>
          </w:tcPr>
          <w:p w:rsidR="005A53F5" w:rsidRPr="00AD1C39" w:rsidRDefault="005A53F5" w:rsidP="00611BED">
            <w:pPr>
              <w:shd w:val="clear" w:color="auto" w:fill="FFFFFF"/>
              <w:autoSpaceDE w:val="0"/>
              <w:autoSpaceDN w:val="0"/>
              <w:adjustRightInd w:val="0"/>
              <w:jc w:val="center"/>
              <w:rPr>
                <w:sz w:val="24"/>
                <w:szCs w:val="24"/>
              </w:rPr>
            </w:pPr>
            <w:r w:rsidRPr="00AD1C39">
              <w:rPr>
                <w:sz w:val="24"/>
                <w:szCs w:val="24"/>
              </w:rPr>
              <w:t>80</w:t>
            </w:r>
          </w:p>
        </w:tc>
        <w:tc>
          <w:tcPr>
            <w:tcW w:w="4370" w:type="dxa"/>
            <w:tcBorders>
              <w:top w:val="nil"/>
              <w:left w:val="single" w:sz="6" w:space="0" w:color="auto"/>
              <w:bottom w:val="nil"/>
              <w:right w:val="single" w:sz="4" w:space="0" w:color="auto"/>
            </w:tcBorders>
            <w:shd w:val="clear" w:color="auto" w:fill="FFFFFF"/>
          </w:tcPr>
          <w:p w:rsidR="005A53F5" w:rsidRPr="00AD1C39" w:rsidRDefault="005A53F5" w:rsidP="00611BED">
            <w:pPr>
              <w:shd w:val="clear" w:color="auto" w:fill="FFFFFF"/>
              <w:autoSpaceDE w:val="0"/>
              <w:autoSpaceDN w:val="0"/>
              <w:adjustRightInd w:val="0"/>
              <w:jc w:val="center"/>
              <w:rPr>
                <w:sz w:val="24"/>
                <w:szCs w:val="24"/>
              </w:rPr>
            </w:pPr>
            <w:r w:rsidRPr="00AD1C39">
              <w:rPr>
                <w:sz w:val="24"/>
                <w:szCs w:val="24"/>
              </w:rPr>
              <w:t>288,0</w:t>
            </w:r>
          </w:p>
        </w:tc>
      </w:tr>
      <w:tr w:rsidR="005A53F5" w:rsidRPr="00AD1C39" w:rsidTr="003815A4">
        <w:trPr>
          <w:trHeight w:val="216"/>
          <w:jc w:val="center"/>
        </w:trPr>
        <w:tc>
          <w:tcPr>
            <w:tcW w:w="4902" w:type="dxa"/>
            <w:tcBorders>
              <w:top w:val="nil"/>
              <w:left w:val="single" w:sz="4" w:space="0" w:color="auto"/>
              <w:bottom w:val="single" w:sz="4" w:space="0" w:color="auto"/>
              <w:right w:val="single" w:sz="6" w:space="0" w:color="auto"/>
            </w:tcBorders>
            <w:shd w:val="clear" w:color="auto" w:fill="FFFFFF"/>
          </w:tcPr>
          <w:p w:rsidR="005A53F5" w:rsidRPr="00AD1C39" w:rsidRDefault="005A53F5" w:rsidP="00611BED">
            <w:pPr>
              <w:shd w:val="clear" w:color="auto" w:fill="FFFFFF"/>
              <w:autoSpaceDE w:val="0"/>
              <w:autoSpaceDN w:val="0"/>
              <w:adjustRightInd w:val="0"/>
              <w:jc w:val="center"/>
              <w:rPr>
                <w:sz w:val="24"/>
                <w:szCs w:val="24"/>
              </w:rPr>
            </w:pPr>
            <w:r w:rsidRPr="00AD1C39">
              <w:rPr>
                <w:sz w:val="24"/>
                <w:szCs w:val="24"/>
              </w:rPr>
              <w:t>96</w:t>
            </w:r>
          </w:p>
        </w:tc>
        <w:tc>
          <w:tcPr>
            <w:tcW w:w="4370" w:type="dxa"/>
            <w:tcBorders>
              <w:top w:val="nil"/>
              <w:left w:val="single" w:sz="6" w:space="0" w:color="auto"/>
              <w:bottom w:val="single" w:sz="4" w:space="0" w:color="auto"/>
              <w:right w:val="single" w:sz="4" w:space="0" w:color="auto"/>
            </w:tcBorders>
            <w:shd w:val="clear" w:color="auto" w:fill="FFFFFF"/>
          </w:tcPr>
          <w:p w:rsidR="005A53F5" w:rsidRPr="00AD1C39" w:rsidRDefault="005A53F5" w:rsidP="00611BED">
            <w:pPr>
              <w:shd w:val="clear" w:color="auto" w:fill="FFFFFF"/>
              <w:autoSpaceDE w:val="0"/>
              <w:autoSpaceDN w:val="0"/>
              <w:adjustRightInd w:val="0"/>
              <w:jc w:val="center"/>
              <w:rPr>
                <w:sz w:val="24"/>
                <w:szCs w:val="24"/>
              </w:rPr>
            </w:pPr>
            <w:r w:rsidRPr="00AD1C39">
              <w:rPr>
                <w:sz w:val="24"/>
                <w:szCs w:val="24"/>
              </w:rPr>
              <w:t>319,4</w:t>
            </w:r>
          </w:p>
        </w:tc>
      </w:tr>
    </w:tbl>
    <w:p w:rsidR="005A53F5" w:rsidRPr="00AD1C39" w:rsidRDefault="005A53F5" w:rsidP="005A53F5">
      <w:pPr>
        <w:shd w:val="clear" w:color="auto" w:fill="FFFFFF"/>
        <w:autoSpaceDE w:val="0"/>
        <w:autoSpaceDN w:val="0"/>
        <w:adjustRightInd w:val="0"/>
        <w:ind w:firstLine="708"/>
        <w:jc w:val="both"/>
        <w:rPr>
          <w:sz w:val="24"/>
          <w:szCs w:val="24"/>
        </w:rPr>
      </w:pPr>
    </w:p>
    <w:p w:rsidR="005A53F5" w:rsidRPr="00AD1C39" w:rsidRDefault="005A53F5" w:rsidP="003815A4">
      <w:pPr>
        <w:shd w:val="clear" w:color="auto" w:fill="FFFFFF"/>
        <w:autoSpaceDE w:val="0"/>
        <w:autoSpaceDN w:val="0"/>
        <w:adjustRightInd w:val="0"/>
        <w:spacing w:line="250" w:lineRule="auto"/>
        <w:ind w:firstLine="567"/>
        <w:jc w:val="both"/>
        <w:rPr>
          <w:sz w:val="24"/>
          <w:szCs w:val="24"/>
        </w:rPr>
      </w:pPr>
      <w:r w:rsidRPr="00AD1C39">
        <w:rPr>
          <w:sz w:val="24"/>
          <w:szCs w:val="24"/>
        </w:rPr>
        <w:t>При выполнении лабораторной работы удобнее пользоваться тарировочным графиком, построенным на миллиметровой бумаге по данным приведенной таблицы 1.</w:t>
      </w:r>
    </w:p>
    <w:p w:rsidR="005A53F5" w:rsidRPr="00AD1C39" w:rsidRDefault="005A53F5" w:rsidP="003815A4">
      <w:pPr>
        <w:shd w:val="clear" w:color="auto" w:fill="FFFFFF"/>
        <w:autoSpaceDE w:val="0"/>
        <w:autoSpaceDN w:val="0"/>
        <w:adjustRightInd w:val="0"/>
        <w:spacing w:line="250" w:lineRule="auto"/>
        <w:ind w:firstLine="567"/>
        <w:jc w:val="both"/>
        <w:rPr>
          <w:sz w:val="24"/>
          <w:szCs w:val="24"/>
        </w:rPr>
      </w:pPr>
      <w:r w:rsidRPr="00AD1C39">
        <w:rPr>
          <w:sz w:val="24"/>
          <w:szCs w:val="24"/>
        </w:rPr>
        <w:t>Лабораторная работа выполняется для первого диапазона измерения прибора, положение тумблера «диапазон» – 1 (поз.14, рисунок 2).</w:t>
      </w:r>
    </w:p>
    <w:p w:rsidR="005A53F5" w:rsidRPr="00AD1C39" w:rsidRDefault="005A53F5" w:rsidP="003815A4">
      <w:pPr>
        <w:shd w:val="clear" w:color="auto" w:fill="FFFFFF"/>
        <w:autoSpaceDE w:val="0"/>
        <w:autoSpaceDN w:val="0"/>
        <w:adjustRightInd w:val="0"/>
        <w:spacing w:line="250" w:lineRule="auto"/>
        <w:ind w:firstLine="567"/>
        <w:jc w:val="both"/>
        <w:rPr>
          <w:sz w:val="24"/>
          <w:szCs w:val="24"/>
        </w:rPr>
      </w:pPr>
      <w:r w:rsidRPr="00AD1C39">
        <w:rPr>
          <w:iCs/>
          <w:sz w:val="24"/>
          <w:szCs w:val="24"/>
        </w:rPr>
        <w:t>Тарировку микроамперметра</w:t>
      </w:r>
      <w:r w:rsidRPr="00AD1C39">
        <w:rPr>
          <w:i/>
          <w:iCs/>
          <w:sz w:val="24"/>
          <w:szCs w:val="24"/>
        </w:rPr>
        <w:t xml:space="preserve"> </w:t>
      </w:r>
      <w:r w:rsidRPr="00AD1C39">
        <w:rPr>
          <w:sz w:val="24"/>
          <w:szCs w:val="24"/>
        </w:rPr>
        <w:t xml:space="preserve">для измерения </w:t>
      </w:r>
      <w:r w:rsidRPr="00AD1C39">
        <w:rPr>
          <w:iCs/>
          <w:sz w:val="24"/>
          <w:szCs w:val="24"/>
        </w:rPr>
        <w:t>момента сопротивления вращению</w:t>
      </w:r>
      <w:r w:rsidRPr="00AD1C39">
        <w:rPr>
          <w:i/>
          <w:iCs/>
          <w:sz w:val="24"/>
          <w:szCs w:val="24"/>
        </w:rPr>
        <w:t xml:space="preserve"> </w:t>
      </w:r>
      <w:r w:rsidRPr="00AD1C39">
        <w:rPr>
          <w:sz w:val="24"/>
          <w:szCs w:val="24"/>
        </w:rPr>
        <w:t>выполнить следующим образом.</w:t>
      </w:r>
    </w:p>
    <w:p w:rsidR="005A53F5" w:rsidRPr="00AD1C39" w:rsidRDefault="005A53F5" w:rsidP="003815A4">
      <w:pPr>
        <w:shd w:val="clear" w:color="auto" w:fill="FFFFFF"/>
        <w:autoSpaceDE w:val="0"/>
        <w:autoSpaceDN w:val="0"/>
        <w:adjustRightInd w:val="0"/>
        <w:spacing w:line="250" w:lineRule="auto"/>
        <w:ind w:firstLine="567"/>
        <w:jc w:val="both"/>
        <w:rPr>
          <w:sz w:val="24"/>
          <w:szCs w:val="24"/>
        </w:rPr>
      </w:pPr>
      <w:r w:rsidRPr="00AD1C39">
        <w:rPr>
          <w:sz w:val="24"/>
          <w:szCs w:val="24"/>
        </w:rPr>
        <w:t>Убедитесь, что измерительная пружина имеет свободу движения при ее деформации.</w:t>
      </w:r>
    </w:p>
    <w:p w:rsidR="005A53F5" w:rsidRPr="00AD1C39" w:rsidRDefault="005A53F5" w:rsidP="003815A4">
      <w:pPr>
        <w:spacing w:line="250" w:lineRule="auto"/>
        <w:ind w:firstLine="567"/>
        <w:jc w:val="both"/>
        <w:rPr>
          <w:sz w:val="24"/>
          <w:szCs w:val="24"/>
        </w:rPr>
      </w:pPr>
      <w:r w:rsidRPr="00AD1C39">
        <w:rPr>
          <w:sz w:val="24"/>
          <w:szCs w:val="24"/>
        </w:rPr>
        <w:t xml:space="preserve">При включенном в сеть приборе (включить тумблер «сеть» – поз.15 рисунок 2) и вертикальном положении шпинделя и измерителя стрелка микроамперметра должна занимать в начале шкалы (3–10 делений) условно принимаемое за начало отчета «нулевое» положение (в случае отклонения стрелки прибора от нулевого положения следует обратиться к преподавателю). </w:t>
      </w:r>
    </w:p>
    <w:p w:rsidR="005A53F5" w:rsidRPr="00AD1C39" w:rsidRDefault="005A53F5" w:rsidP="003815A4">
      <w:pPr>
        <w:shd w:val="clear" w:color="auto" w:fill="FFFFFF"/>
        <w:autoSpaceDE w:val="0"/>
        <w:autoSpaceDN w:val="0"/>
        <w:adjustRightInd w:val="0"/>
        <w:spacing w:line="250" w:lineRule="auto"/>
        <w:ind w:firstLine="567"/>
        <w:jc w:val="both"/>
        <w:rPr>
          <w:sz w:val="24"/>
          <w:szCs w:val="24"/>
        </w:rPr>
      </w:pPr>
      <w:r w:rsidRPr="00AD1C39">
        <w:rPr>
          <w:sz w:val="24"/>
          <w:szCs w:val="24"/>
        </w:rPr>
        <w:t>Установить измерительное устройство в горизонтальное положение, повернув его относительно верхнего шарнира и закрепить винтом к плите. Под действием собственного веса плоская пружина деформируется, шторка, связанная с ней, приоткроет отверстие на пути светового потока и стрелка микроамперметра отклонится от «нулевого» положения на несколько делений, которые следует зарегистрировать для последующего использования. Положив имеющийся в комплекте прибора грузик весом 0,01 Н на конец плоской пружины, снять приращение числа делений показания микроамперметра. Эти операции повторить не менее двух раз, увеличивая каждый раз нагрузку на пружину на 0,01 Н (в качестве грузиков можно использовать монеты равного или кратного им веса). Результаты занести в таблицу 2.</w:t>
      </w:r>
    </w:p>
    <w:p w:rsidR="005A53F5" w:rsidRPr="00AD1C39" w:rsidRDefault="005A53F5" w:rsidP="003815A4">
      <w:pPr>
        <w:shd w:val="clear" w:color="auto" w:fill="FFFFFF"/>
        <w:autoSpaceDE w:val="0"/>
        <w:autoSpaceDN w:val="0"/>
        <w:adjustRightInd w:val="0"/>
        <w:spacing w:before="120" w:after="120" w:line="250" w:lineRule="auto"/>
        <w:rPr>
          <w:sz w:val="24"/>
          <w:szCs w:val="24"/>
        </w:rPr>
      </w:pPr>
      <w:r w:rsidRPr="00AD1C39">
        <w:rPr>
          <w:sz w:val="24"/>
          <w:szCs w:val="24"/>
        </w:rPr>
        <w:t>Таблица 2 – Результаты тарировки микроамперметра для измерения силы действия на пружину</w:t>
      </w:r>
    </w:p>
    <w:tbl>
      <w:tblPr>
        <w:tblW w:w="0" w:type="auto"/>
        <w:jc w:val="center"/>
        <w:tblLayout w:type="fixed"/>
        <w:tblCellMar>
          <w:left w:w="40" w:type="dxa"/>
          <w:right w:w="40" w:type="dxa"/>
        </w:tblCellMar>
        <w:tblLook w:val="0000" w:firstRow="0" w:lastRow="0" w:firstColumn="0" w:lastColumn="0" w:noHBand="0" w:noVBand="0"/>
      </w:tblPr>
      <w:tblGrid>
        <w:gridCol w:w="5382"/>
        <w:gridCol w:w="992"/>
        <w:gridCol w:w="992"/>
        <w:gridCol w:w="992"/>
        <w:gridCol w:w="1045"/>
      </w:tblGrid>
      <w:tr w:rsidR="005A53F5" w:rsidRPr="00AD1C39" w:rsidTr="003815A4">
        <w:trPr>
          <w:trHeight w:val="246"/>
          <w:jc w:val="center"/>
        </w:trPr>
        <w:tc>
          <w:tcPr>
            <w:tcW w:w="5382" w:type="dxa"/>
            <w:vMerge w:val="restart"/>
            <w:tcBorders>
              <w:top w:val="single" w:sz="6" w:space="0" w:color="auto"/>
              <w:left w:val="single" w:sz="6" w:space="0" w:color="auto"/>
              <w:right w:val="single" w:sz="6" w:space="0" w:color="auto"/>
            </w:tcBorders>
            <w:shd w:val="clear" w:color="auto" w:fill="FFFFFF"/>
            <w:vAlign w:val="center"/>
          </w:tcPr>
          <w:p w:rsidR="005A53F5" w:rsidRPr="00AD1C39" w:rsidRDefault="005A53F5" w:rsidP="003815A4">
            <w:pPr>
              <w:shd w:val="clear" w:color="auto" w:fill="FFFFFF"/>
              <w:autoSpaceDE w:val="0"/>
              <w:autoSpaceDN w:val="0"/>
              <w:adjustRightInd w:val="0"/>
              <w:spacing w:line="250" w:lineRule="auto"/>
              <w:jc w:val="center"/>
              <w:rPr>
                <w:sz w:val="24"/>
                <w:szCs w:val="24"/>
              </w:rPr>
            </w:pPr>
            <w:r w:rsidRPr="00AD1C39">
              <w:rPr>
                <w:sz w:val="24"/>
                <w:szCs w:val="24"/>
              </w:rPr>
              <w:t>Наименование показателей</w:t>
            </w:r>
          </w:p>
        </w:tc>
        <w:tc>
          <w:tcPr>
            <w:tcW w:w="4021" w:type="dxa"/>
            <w:gridSpan w:val="4"/>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3815A4">
            <w:pPr>
              <w:shd w:val="clear" w:color="auto" w:fill="FFFFFF"/>
              <w:autoSpaceDE w:val="0"/>
              <w:autoSpaceDN w:val="0"/>
              <w:adjustRightInd w:val="0"/>
              <w:spacing w:before="40" w:after="40" w:line="250" w:lineRule="auto"/>
              <w:jc w:val="center"/>
              <w:rPr>
                <w:sz w:val="24"/>
                <w:szCs w:val="24"/>
              </w:rPr>
            </w:pPr>
            <w:r w:rsidRPr="00AD1C39">
              <w:rPr>
                <w:sz w:val="24"/>
                <w:szCs w:val="24"/>
              </w:rPr>
              <w:t>Номер опыта</w:t>
            </w:r>
          </w:p>
        </w:tc>
      </w:tr>
      <w:tr w:rsidR="005A53F5" w:rsidRPr="00AD1C39" w:rsidTr="003815A4">
        <w:trPr>
          <w:trHeight w:val="246"/>
          <w:jc w:val="center"/>
        </w:trPr>
        <w:tc>
          <w:tcPr>
            <w:tcW w:w="5382" w:type="dxa"/>
            <w:vMerge/>
            <w:tcBorders>
              <w:left w:val="single" w:sz="6" w:space="0" w:color="auto"/>
              <w:bottom w:val="single" w:sz="6" w:space="0" w:color="auto"/>
              <w:right w:val="single" w:sz="6" w:space="0" w:color="auto"/>
            </w:tcBorders>
            <w:shd w:val="clear" w:color="auto" w:fill="FFFFFF"/>
          </w:tcPr>
          <w:p w:rsidR="005A53F5" w:rsidRPr="00AD1C39" w:rsidRDefault="005A53F5" w:rsidP="003815A4">
            <w:pPr>
              <w:autoSpaceDE w:val="0"/>
              <w:autoSpaceDN w:val="0"/>
              <w:adjustRightInd w:val="0"/>
              <w:spacing w:line="250" w:lineRule="auto"/>
              <w:jc w:val="both"/>
              <w:rPr>
                <w:sz w:val="24"/>
                <w:szCs w:val="24"/>
              </w:rPr>
            </w:pPr>
          </w:p>
        </w:tc>
        <w:tc>
          <w:tcPr>
            <w:tcW w:w="992" w:type="dxa"/>
            <w:tcBorders>
              <w:top w:val="single" w:sz="6" w:space="0" w:color="auto"/>
              <w:left w:val="single" w:sz="6" w:space="0" w:color="auto"/>
              <w:bottom w:val="single" w:sz="6" w:space="0" w:color="auto"/>
              <w:right w:val="single" w:sz="4" w:space="0" w:color="auto"/>
            </w:tcBorders>
            <w:shd w:val="clear" w:color="auto" w:fill="FFFFFF"/>
          </w:tcPr>
          <w:p w:rsidR="005A53F5" w:rsidRPr="00AD1C39" w:rsidRDefault="005A53F5" w:rsidP="003815A4">
            <w:pPr>
              <w:shd w:val="clear" w:color="auto" w:fill="FFFFFF"/>
              <w:autoSpaceDE w:val="0"/>
              <w:autoSpaceDN w:val="0"/>
              <w:adjustRightInd w:val="0"/>
              <w:spacing w:line="250" w:lineRule="auto"/>
              <w:jc w:val="center"/>
              <w:rPr>
                <w:sz w:val="24"/>
                <w:szCs w:val="24"/>
              </w:rPr>
            </w:pPr>
            <w:r w:rsidRPr="00AD1C39">
              <w:rPr>
                <w:sz w:val="24"/>
                <w:szCs w:val="24"/>
              </w:rPr>
              <w:t>1</w:t>
            </w:r>
          </w:p>
        </w:tc>
        <w:tc>
          <w:tcPr>
            <w:tcW w:w="992" w:type="dxa"/>
            <w:tcBorders>
              <w:top w:val="single" w:sz="6" w:space="0" w:color="auto"/>
              <w:left w:val="single" w:sz="4" w:space="0" w:color="auto"/>
              <w:bottom w:val="single" w:sz="6" w:space="0" w:color="auto"/>
              <w:right w:val="single" w:sz="6" w:space="0" w:color="auto"/>
            </w:tcBorders>
            <w:shd w:val="clear" w:color="auto" w:fill="FFFFFF"/>
          </w:tcPr>
          <w:p w:rsidR="005A53F5" w:rsidRPr="00AD1C39" w:rsidRDefault="005A53F5" w:rsidP="003815A4">
            <w:pPr>
              <w:shd w:val="clear" w:color="auto" w:fill="FFFFFF"/>
              <w:autoSpaceDE w:val="0"/>
              <w:autoSpaceDN w:val="0"/>
              <w:adjustRightInd w:val="0"/>
              <w:spacing w:line="250" w:lineRule="auto"/>
              <w:jc w:val="center"/>
              <w:rPr>
                <w:sz w:val="24"/>
                <w:szCs w:val="24"/>
              </w:rPr>
            </w:pPr>
            <w:r w:rsidRPr="00AD1C39">
              <w:rPr>
                <w:sz w:val="24"/>
                <w:szCs w:val="24"/>
              </w:rPr>
              <w:t>2</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3815A4">
            <w:pPr>
              <w:shd w:val="clear" w:color="auto" w:fill="FFFFFF"/>
              <w:autoSpaceDE w:val="0"/>
              <w:autoSpaceDN w:val="0"/>
              <w:adjustRightInd w:val="0"/>
              <w:spacing w:line="250" w:lineRule="auto"/>
              <w:jc w:val="center"/>
              <w:rPr>
                <w:sz w:val="24"/>
                <w:szCs w:val="24"/>
              </w:rPr>
            </w:pPr>
            <w:r w:rsidRPr="00AD1C39">
              <w:rPr>
                <w:sz w:val="24"/>
                <w:szCs w:val="24"/>
              </w:rPr>
              <w:t>3</w:t>
            </w:r>
          </w:p>
        </w:tc>
        <w:tc>
          <w:tcPr>
            <w:tcW w:w="1045"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3815A4">
            <w:pPr>
              <w:shd w:val="clear" w:color="auto" w:fill="FFFFFF"/>
              <w:autoSpaceDE w:val="0"/>
              <w:autoSpaceDN w:val="0"/>
              <w:adjustRightInd w:val="0"/>
              <w:spacing w:line="250" w:lineRule="auto"/>
              <w:jc w:val="center"/>
              <w:rPr>
                <w:sz w:val="24"/>
                <w:szCs w:val="24"/>
              </w:rPr>
            </w:pPr>
            <w:r w:rsidRPr="00AD1C39">
              <w:rPr>
                <w:sz w:val="24"/>
                <w:szCs w:val="24"/>
              </w:rPr>
              <w:t>4</w:t>
            </w:r>
          </w:p>
        </w:tc>
      </w:tr>
      <w:tr w:rsidR="005A53F5" w:rsidRPr="00AD1C39" w:rsidTr="003815A4">
        <w:trPr>
          <w:trHeight w:val="261"/>
          <w:jc w:val="center"/>
        </w:trPr>
        <w:tc>
          <w:tcPr>
            <w:tcW w:w="5382"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3815A4">
            <w:pPr>
              <w:shd w:val="clear" w:color="auto" w:fill="FFFFFF"/>
              <w:autoSpaceDE w:val="0"/>
              <w:autoSpaceDN w:val="0"/>
              <w:adjustRightInd w:val="0"/>
              <w:spacing w:before="40" w:after="40" w:line="250" w:lineRule="auto"/>
              <w:jc w:val="both"/>
              <w:rPr>
                <w:sz w:val="24"/>
                <w:szCs w:val="24"/>
              </w:rPr>
            </w:pPr>
            <w:r w:rsidRPr="00AD1C39">
              <w:rPr>
                <w:sz w:val="24"/>
                <w:szCs w:val="24"/>
              </w:rPr>
              <w:t xml:space="preserve">Нагрузка на пружину </w:t>
            </w:r>
            <w:r w:rsidRPr="003815A4">
              <w:rPr>
                <w:i/>
                <w:sz w:val="24"/>
                <w:szCs w:val="24"/>
                <w:lang w:val="en-US"/>
              </w:rPr>
              <w:t>F</w:t>
            </w:r>
            <w:r w:rsidRPr="00AD1C39">
              <w:rPr>
                <w:sz w:val="24"/>
                <w:szCs w:val="24"/>
              </w:rPr>
              <w:t>, Н</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3815A4">
            <w:pPr>
              <w:shd w:val="clear" w:color="auto" w:fill="FFFFFF"/>
              <w:autoSpaceDE w:val="0"/>
              <w:autoSpaceDN w:val="0"/>
              <w:adjustRightInd w:val="0"/>
              <w:spacing w:line="250" w:lineRule="auto"/>
              <w:jc w:val="center"/>
              <w:rPr>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3815A4">
            <w:pPr>
              <w:shd w:val="clear" w:color="auto" w:fill="FFFFFF"/>
              <w:autoSpaceDE w:val="0"/>
              <w:autoSpaceDN w:val="0"/>
              <w:adjustRightInd w:val="0"/>
              <w:spacing w:line="250" w:lineRule="auto"/>
              <w:jc w:val="center"/>
              <w:rPr>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3815A4">
            <w:pPr>
              <w:shd w:val="clear" w:color="auto" w:fill="FFFFFF"/>
              <w:autoSpaceDE w:val="0"/>
              <w:autoSpaceDN w:val="0"/>
              <w:adjustRightInd w:val="0"/>
              <w:spacing w:line="250" w:lineRule="auto"/>
              <w:jc w:val="center"/>
              <w:rPr>
                <w:sz w:val="24"/>
                <w:szCs w:val="24"/>
              </w:rPr>
            </w:pPr>
          </w:p>
        </w:tc>
        <w:tc>
          <w:tcPr>
            <w:tcW w:w="1045"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3815A4">
            <w:pPr>
              <w:shd w:val="clear" w:color="auto" w:fill="FFFFFF"/>
              <w:autoSpaceDE w:val="0"/>
              <w:autoSpaceDN w:val="0"/>
              <w:adjustRightInd w:val="0"/>
              <w:spacing w:line="250" w:lineRule="auto"/>
              <w:jc w:val="center"/>
              <w:rPr>
                <w:sz w:val="24"/>
                <w:szCs w:val="24"/>
              </w:rPr>
            </w:pPr>
          </w:p>
        </w:tc>
      </w:tr>
      <w:tr w:rsidR="005A53F5" w:rsidRPr="00AD1C39" w:rsidTr="003815A4">
        <w:trPr>
          <w:trHeight w:val="336"/>
          <w:jc w:val="center"/>
        </w:trPr>
        <w:tc>
          <w:tcPr>
            <w:tcW w:w="5382"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3815A4">
            <w:pPr>
              <w:shd w:val="clear" w:color="auto" w:fill="FFFFFF"/>
              <w:autoSpaceDE w:val="0"/>
              <w:autoSpaceDN w:val="0"/>
              <w:adjustRightInd w:val="0"/>
              <w:spacing w:before="40" w:after="40" w:line="250" w:lineRule="auto"/>
              <w:rPr>
                <w:sz w:val="24"/>
                <w:szCs w:val="24"/>
              </w:rPr>
            </w:pPr>
            <w:r w:rsidRPr="00AD1C39">
              <w:rPr>
                <w:sz w:val="24"/>
                <w:szCs w:val="24"/>
              </w:rPr>
              <w:t xml:space="preserve">Приращение показаний микроамперметра от </w:t>
            </w:r>
            <w:r w:rsidR="003815A4">
              <w:rPr>
                <w:sz w:val="24"/>
                <w:szCs w:val="24"/>
              </w:rPr>
              <w:br/>
            </w:r>
            <w:r w:rsidRPr="00AD1C39">
              <w:rPr>
                <w:sz w:val="24"/>
                <w:szCs w:val="24"/>
              </w:rPr>
              <w:t>«нулевого» положения, мкА</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3815A4">
            <w:pPr>
              <w:shd w:val="clear" w:color="auto" w:fill="FFFFFF"/>
              <w:autoSpaceDE w:val="0"/>
              <w:autoSpaceDN w:val="0"/>
              <w:adjustRightInd w:val="0"/>
              <w:spacing w:line="250" w:lineRule="auto"/>
              <w:jc w:val="both"/>
              <w:rPr>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3815A4">
            <w:pPr>
              <w:shd w:val="clear" w:color="auto" w:fill="FFFFFF"/>
              <w:autoSpaceDE w:val="0"/>
              <w:autoSpaceDN w:val="0"/>
              <w:adjustRightInd w:val="0"/>
              <w:spacing w:line="250" w:lineRule="auto"/>
              <w:jc w:val="both"/>
              <w:rPr>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3815A4">
            <w:pPr>
              <w:shd w:val="clear" w:color="auto" w:fill="FFFFFF"/>
              <w:autoSpaceDE w:val="0"/>
              <w:autoSpaceDN w:val="0"/>
              <w:adjustRightInd w:val="0"/>
              <w:spacing w:line="250" w:lineRule="auto"/>
              <w:jc w:val="both"/>
              <w:rPr>
                <w:sz w:val="24"/>
                <w:szCs w:val="24"/>
              </w:rPr>
            </w:pPr>
          </w:p>
        </w:tc>
        <w:tc>
          <w:tcPr>
            <w:tcW w:w="1045"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3815A4">
            <w:pPr>
              <w:shd w:val="clear" w:color="auto" w:fill="FFFFFF"/>
              <w:autoSpaceDE w:val="0"/>
              <w:autoSpaceDN w:val="0"/>
              <w:adjustRightInd w:val="0"/>
              <w:spacing w:line="250" w:lineRule="auto"/>
              <w:jc w:val="both"/>
              <w:rPr>
                <w:sz w:val="24"/>
                <w:szCs w:val="24"/>
              </w:rPr>
            </w:pPr>
          </w:p>
        </w:tc>
      </w:tr>
      <w:tr w:rsidR="005A53F5" w:rsidRPr="00AD1C39" w:rsidTr="003815A4">
        <w:trPr>
          <w:trHeight w:val="336"/>
          <w:jc w:val="center"/>
        </w:trPr>
        <w:tc>
          <w:tcPr>
            <w:tcW w:w="5382"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3815A4">
            <w:pPr>
              <w:shd w:val="clear" w:color="auto" w:fill="FFFFFF"/>
              <w:autoSpaceDE w:val="0"/>
              <w:autoSpaceDN w:val="0"/>
              <w:adjustRightInd w:val="0"/>
              <w:spacing w:before="40" w:after="40" w:line="250" w:lineRule="auto"/>
              <w:jc w:val="both"/>
              <w:rPr>
                <w:sz w:val="24"/>
                <w:szCs w:val="24"/>
              </w:rPr>
            </w:pPr>
            <w:r w:rsidRPr="00AD1C39">
              <w:rPr>
                <w:sz w:val="24"/>
                <w:szCs w:val="24"/>
              </w:rPr>
              <w:t xml:space="preserve">Плечо </w:t>
            </w:r>
            <w:r w:rsidRPr="003815A4">
              <w:rPr>
                <w:i/>
                <w:sz w:val="24"/>
                <w:szCs w:val="24"/>
                <w:lang w:val="en-US"/>
              </w:rPr>
              <w:t>L</w:t>
            </w:r>
            <w:r w:rsidRPr="00AD1C39">
              <w:rPr>
                <w:sz w:val="24"/>
                <w:szCs w:val="24"/>
              </w:rPr>
              <w:t xml:space="preserve"> (расстояние от оси рабочего вала до </w:t>
            </w:r>
            <w:r w:rsidR="003815A4">
              <w:rPr>
                <w:sz w:val="24"/>
                <w:szCs w:val="24"/>
              </w:rPr>
              <w:br/>
            </w:r>
            <w:r w:rsidRPr="00AD1C39">
              <w:rPr>
                <w:sz w:val="24"/>
                <w:szCs w:val="24"/>
              </w:rPr>
              <w:t>середины ширины пружины), мм</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3815A4">
            <w:pPr>
              <w:shd w:val="clear" w:color="auto" w:fill="FFFFFF"/>
              <w:autoSpaceDE w:val="0"/>
              <w:autoSpaceDN w:val="0"/>
              <w:adjustRightInd w:val="0"/>
              <w:spacing w:line="250" w:lineRule="auto"/>
              <w:jc w:val="both"/>
              <w:rPr>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3815A4">
            <w:pPr>
              <w:shd w:val="clear" w:color="auto" w:fill="FFFFFF"/>
              <w:autoSpaceDE w:val="0"/>
              <w:autoSpaceDN w:val="0"/>
              <w:adjustRightInd w:val="0"/>
              <w:spacing w:line="250" w:lineRule="auto"/>
              <w:jc w:val="both"/>
              <w:rPr>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3815A4">
            <w:pPr>
              <w:shd w:val="clear" w:color="auto" w:fill="FFFFFF"/>
              <w:autoSpaceDE w:val="0"/>
              <w:autoSpaceDN w:val="0"/>
              <w:adjustRightInd w:val="0"/>
              <w:spacing w:line="250" w:lineRule="auto"/>
              <w:jc w:val="both"/>
              <w:rPr>
                <w:sz w:val="24"/>
                <w:szCs w:val="24"/>
              </w:rPr>
            </w:pPr>
          </w:p>
        </w:tc>
        <w:tc>
          <w:tcPr>
            <w:tcW w:w="1045"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3815A4">
            <w:pPr>
              <w:shd w:val="clear" w:color="auto" w:fill="FFFFFF"/>
              <w:autoSpaceDE w:val="0"/>
              <w:autoSpaceDN w:val="0"/>
              <w:adjustRightInd w:val="0"/>
              <w:spacing w:line="250" w:lineRule="auto"/>
              <w:jc w:val="both"/>
              <w:rPr>
                <w:sz w:val="24"/>
                <w:szCs w:val="24"/>
              </w:rPr>
            </w:pPr>
          </w:p>
        </w:tc>
      </w:tr>
      <w:tr w:rsidR="005A53F5" w:rsidRPr="00AD1C39" w:rsidTr="003815A4">
        <w:trPr>
          <w:trHeight w:val="336"/>
          <w:jc w:val="center"/>
        </w:trPr>
        <w:tc>
          <w:tcPr>
            <w:tcW w:w="5382"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3815A4">
            <w:pPr>
              <w:shd w:val="clear" w:color="auto" w:fill="FFFFFF"/>
              <w:autoSpaceDE w:val="0"/>
              <w:autoSpaceDN w:val="0"/>
              <w:adjustRightInd w:val="0"/>
              <w:spacing w:before="40" w:after="40" w:line="250" w:lineRule="auto"/>
              <w:jc w:val="both"/>
              <w:rPr>
                <w:sz w:val="24"/>
                <w:szCs w:val="24"/>
              </w:rPr>
            </w:pPr>
            <w:r w:rsidRPr="00AD1C39">
              <w:rPr>
                <w:sz w:val="24"/>
                <w:szCs w:val="24"/>
              </w:rPr>
              <w:t xml:space="preserve">Момент </w:t>
            </w:r>
            <w:r w:rsidRPr="003815A4">
              <w:rPr>
                <w:i/>
                <w:sz w:val="24"/>
                <w:szCs w:val="24"/>
              </w:rPr>
              <w:t>Т=</w:t>
            </w:r>
            <w:r w:rsidRPr="003815A4">
              <w:rPr>
                <w:i/>
                <w:sz w:val="24"/>
                <w:szCs w:val="24"/>
                <w:lang w:val="en-US"/>
              </w:rPr>
              <w:t>F</w:t>
            </w:r>
            <w:r w:rsidRPr="003815A4">
              <w:rPr>
                <w:i/>
                <w:sz w:val="24"/>
                <w:szCs w:val="24"/>
                <w:lang w:val="en-US"/>
              </w:rPr>
              <w:sym w:font="Symbol" w:char="F0D7"/>
            </w:r>
            <w:r w:rsidRPr="003815A4">
              <w:rPr>
                <w:i/>
                <w:sz w:val="24"/>
                <w:szCs w:val="24"/>
                <w:lang w:val="en-US"/>
              </w:rPr>
              <w:t>L</w:t>
            </w:r>
            <w:r w:rsidRPr="00AD1C39">
              <w:rPr>
                <w:sz w:val="24"/>
                <w:szCs w:val="24"/>
              </w:rPr>
              <w:t>, Н</w:t>
            </w:r>
            <w:r w:rsidRPr="00AD1C39">
              <w:rPr>
                <w:sz w:val="24"/>
                <w:szCs w:val="24"/>
              </w:rPr>
              <w:sym w:font="Symbol" w:char="F0D7"/>
            </w:r>
            <w:r w:rsidRPr="00AD1C39">
              <w:rPr>
                <w:sz w:val="24"/>
                <w:szCs w:val="24"/>
              </w:rPr>
              <w:t>мм</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3815A4">
            <w:pPr>
              <w:shd w:val="clear" w:color="auto" w:fill="FFFFFF"/>
              <w:autoSpaceDE w:val="0"/>
              <w:autoSpaceDN w:val="0"/>
              <w:adjustRightInd w:val="0"/>
              <w:spacing w:line="250" w:lineRule="auto"/>
              <w:jc w:val="both"/>
              <w:rPr>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3815A4">
            <w:pPr>
              <w:shd w:val="clear" w:color="auto" w:fill="FFFFFF"/>
              <w:autoSpaceDE w:val="0"/>
              <w:autoSpaceDN w:val="0"/>
              <w:adjustRightInd w:val="0"/>
              <w:spacing w:line="250" w:lineRule="auto"/>
              <w:jc w:val="both"/>
              <w:rPr>
                <w:sz w:val="24"/>
                <w:szCs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3815A4">
            <w:pPr>
              <w:shd w:val="clear" w:color="auto" w:fill="FFFFFF"/>
              <w:autoSpaceDE w:val="0"/>
              <w:autoSpaceDN w:val="0"/>
              <w:adjustRightInd w:val="0"/>
              <w:spacing w:line="250" w:lineRule="auto"/>
              <w:jc w:val="both"/>
              <w:rPr>
                <w:sz w:val="24"/>
                <w:szCs w:val="24"/>
              </w:rPr>
            </w:pPr>
          </w:p>
        </w:tc>
        <w:tc>
          <w:tcPr>
            <w:tcW w:w="1045"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3815A4">
            <w:pPr>
              <w:shd w:val="clear" w:color="auto" w:fill="FFFFFF"/>
              <w:autoSpaceDE w:val="0"/>
              <w:autoSpaceDN w:val="0"/>
              <w:adjustRightInd w:val="0"/>
              <w:spacing w:line="250" w:lineRule="auto"/>
              <w:jc w:val="both"/>
              <w:rPr>
                <w:sz w:val="24"/>
                <w:szCs w:val="24"/>
              </w:rPr>
            </w:pPr>
          </w:p>
        </w:tc>
      </w:tr>
    </w:tbl>
    <w:p w:rsidR="005A53F5" w:rsidRDefault="005A53F5" w:rsidP="005A53F5">
      <w:pPr>
        <w:shd w:val="clear" w:color="auto" w:fill="FFFFFF"/>
        <w:autoSpaceDE w:val="0"/>
        <w:autoSpaceDN w:val="0"/>
        <w:adjustRightInd w:val="0"/>
        <w:ind w:firstLine="426"/>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6850FC" w:rsidRPr="009A6757" w:rsidTr="009A6757">
        <w:tc>
          <w:tcPr>
            <w:tcW w:w="9570" w:type="dxa"/>
            <w:tcBorders>
              <w:top w:val="nil"/>
              <w:left w:val="nil"/>
              <w:bottom w:val="nil"/>
              <w:right w:val="nil"/>
            </w:tcBorders>
          </w:tcPr>
          <w:p w:rsidR="006850FC" w:rsidRPr="009A6757" w:rsidRDefault="006850FC" w:rsidP="009A6757">
            <w:pPr>
              <w:autoSpaceDE w:val="0"/>
              <w:autoSpaceDN w:val="0"/>
              <w:adjustRightInd w:val="0"/>
              <w:jc w:val="both"/>
              <w:rPr>
                <w:b/>
                <w:sz w:val="24"/>
                <w:szCs w:val="24"/>
              </w:rPr>
            </w:pPr>
          </w:p>
        </w:tc>
      </w:tr>
    </w:tbl>
    <w:p w:rsidR="005A53F5" w:rsidRPr="00AD1C39" w:rsidRDefault="005A53F5" w:rsidP="006850FC">
      <w:pPr>
        <w:shd w:val="clear" w:color="auto" w:fill="FFFFFF"/>
        <w:autoSpaceDE w:val="0"/>
        <w:autoSpaceDN w:val="0"/>
        <w:adjustRightInd w:val="0"/>
        <w:spacing w:line="262" w:lineRule="auto"/>
        <w:jc w:val="center"/>
        <w:rPr>
          <w:b/>
          <w:caps/>
          <w:sz w:val="24"/>
          <w:szCs w:val="24"/>
        </w:rPr>
      </w:pPr>
      <w:r w:rsidRPr="00AD1C39">
        <w:rPr>
          <w:b/>
          <w:sz w:val="24"/>
          <w:szCs w:val="24"/>
        </w:rPr>
        <w:lastRenderedPageBreak/>
        <w:t xml:space="preserve">3 </w:t>
      </w:r>
      <w:r w:rsidRPr="00AD1C39">
        <w:rPr>
          <w:b/>
          <w:caps/>
          <w:sz w:val="24"/>
          <w:szCs w:val="24"/>
        </w:rPr>
        <w:t xml:space="preserve">Экспериментальное исследование </w:t>
      </w:r>
      <w:r w:rsidR="006850FC">
        <w:rPr>
          <w:b/>
          <w:caps/>
          <w:sz w:val="24"/>
          <w:szCs w:val="24"/>
        </w:rPr>
        <w:br/>
      </w:r>
      <w:r w:rsidRPr="00AD1C39">
        <w:rPr>
          <w:b/>
          <w:caps/>
          <w:sz w:val="24"/>
          <w:szCs w:val="24"/>
        </w:rPr>
        <w:t>характеристик подшипников</w:t>
      </w:r>
    </w:p>
    <w:p w:rsidR="005A53F5" w:rsidRPr="00AD1C39" w:rsidRDefault="005A53F5" w:rsidP="006850FC">
      <w:pPr>
        <w:shd w:val="clear" w:color="auto" w:fill="FFFFFF"/>
        <w:autoSpaceDE w:val="0"/>
        <w:autoSpaceDN w:val="0"/>
        <w:adjustRightInd w:val="0"/>
        <w:spacing w:line="262" w:lineRule="auto"/>
        <w:ind w:left="426"/>
        <w:jc w:val="both"/>
        <w:rPr>
          <w:b/>
          <w:caps/>
          <w:sz w:val="24"/>
          <w:szCs w:val="24"/>
        </w:rPr>
      </w:pPr>
    </w:p>
    <w:p w:rsidR="005A53F5" w:rsidRPr="00AD1C39" w:rsidRDefault="005A53F5" w:rsidP="006850FC">
      <w:pPr>
        <w:shd w:val="clear" w:color="auto" w:fill="FFFFFF"/>
        <w:autoSpaceDE w:val="0"/>
        <w:autoSpaceDN w:val="0"/>
        <w:adjustRightInd w:val="0"/>
        <w:spacing w:before="120" w:line="262" w:lineRule="auto"/>
        <w:ind w:firstLine="567"/>
        <w:jc w:val="both"/>
        <w:rPr>
          <w:sz w:val="24"/>
          <w:szCs w:val="24"/>
        </w:rPr>
      </w:pPr>
      <w:r w:rsidRPr="00AD1C39">
        <w:rPr>
          <w:sz w:val="24"/>
          <w:szCs w:val="24"/>
        </w:rPr>
        <w:t>По полученным результатам построить тарировочные графики (предпочтительнее на миллиметровой бумаге). Пример графика на рисунке 3.</w:t>
      </w:r>
    </w:p>
    <w:p w:rsidR="005A53F5" w:rsidRPr="00AD1C39" w:rsidRDefault="005A53F5" w:rsidP="006850FC">
      <w:pPr>
        <w:shd w:val="clear" w:color="auto" w:fill="FFFFFF"/>
        <w:autoSpaceDE w:val="0"/>
        <w:autoSpaceDN w:val="0"/>
        <w:adjustRightInd w:val="0"/>
        <w:spacing w:line="262" w:lineRule="auto"/>
        <w:ind w:firstLine="567"/>
        <w:jc w:val="both"/>
        <w:rPr>
          <w:sz w:val="24"/>
          <w:szCs w:val="24"/>
        </w:rPr>
      </w:pPr>
      <w:r w:rsidRPr="00AD1C39">
        <w:rPr>
          <w:sz w:val="24"/>
          <w:szCs w:val="24"/>
        </w:rPr>
        <w:t>В результате выполнения лабораторной работы должно быть выявлено влияние угловой скорости подвижного кольца подшипника, величины, направления и соотношения осевой и радиальной составляющих приложенной нагрузки на величину момента сопротивления вращению в подшипнике качения.</w:t>
      </w:r>
    </w:p>
    <w:p w:rsidR="005A53F5" w:rsidRDefault="005A53F5" w:rsidP="006850FC">
      <w:pPr>
        <w:shd w:val="clear" w:color="auto" w:fill="FFFFFF"/>
        <w:autoSpaceDE w:val="0"/>
        <w:autoSpaceDN w:val="0"/>
        <w:adjustRightInd w:val="0"/>
        <w:spacing w:line="262" w:lineRule="auto"/>
        <w:ind w:firstLine="567"/>
        <w:jc w:val="both"/>
        <w:rPr>
          <w:sz w:val="24"/>
          <w:szCs w:val="24"/>
        </w:rPr>
      </w:pPr>
      <w:r w:rsidRPr="00AD1C39">
        <w:rPr>
          <w:sz w:val="24"/>
          <w:szCs w:val="24"/>
        </w:rPr>
        <w:t xml:space="preserve">Для заданных по указанию преподавателя подшипника и груза, угла наклона оси вращения подвижного кольца выполнить серию опытов, изменяя угловую скорость подвижного кольца. </w:t>
      </w:r>
    </w:p>
    <w:p w:rsidR="006850FC" w:rsidRDefault="006850FC" w:rsidP="006850FC">
      <w:pPr>
        <w:shd w:val="clear" w:color="auto" w:fill="FFFFFF"/>
        <w:autoSpaceDE w:val="0"/>
        <w:autoSpaceDN w:val="0"/>
        <w:adjustRightInd w:val="0"/>
        <w:spacing w:line="262" w:lineRule="auto"/>
        <w:ind w:firstLine="567"/>
        <w:jc w:val="both"/>
        <w:rPr>
          <w:sz w:val="24"/>
          <w:szCs w:val="24"/>
        </w:rPr>
      </w:pPr>
      <w:r w:rsidRPr="00AD1C39">
        <w:rPr>
          <w:sz w:val="24"/>
          <w:szCs w:val="24"/>
        </w:rPr>
        <w:t>Для каждой подгруппы студентов задача исследования может быть уточнена и конкретизирована.</w:t>
      </w:r>
    </w:p>
    <w:p w:rsidR="006850FC" w:rsidRPr="00AD1C39" w:rsidRDefault="006850FC" w:rsidP="006850FC">
      <w:pPr>
        <w:shd w:val="clear" w:color="auto" w:fill="FFFFFF"/>
        <w:autoSpaceDE w:val="0"/>
        <w:autoSpaceDN w:val="0"/>
        <w:adjustRightInd w:val="0"/>
        <w:spacing w:line="262" w:lineRule="auto"/>
        <w:ind w:firstLine="567"/>
        <w:jc w:val="both"/>
        <w:rPr>
          <w:sz w:val="24"/>
          <w:szCs w:val="24"/>
        </w:rPr>
      </w:pPr>
    </w:p>
    <w:p w:rsidR="006850FC" w:rsidRPr="00AD1C39" w:rsidRDefault="006850FC" w:rsidP="006850FC">
      <w:pPr>
        <w:shd w:val="clear" w:color="auto" w:fill="FFFFFF"/>
        <w:autoSpaceDE w:val="0"/>
        <w:autoSpaceDN w:val="0"/>
        <w:adjustRightInd w:val="0"/>
        <w:spacing w:line="262" w:lineRule="auto"/>
        <w:ind w:firstLine="567"/>
        <w:jc w:val="both"/>
        <w:rPr>
          <w:sz w:val="24"/>
          <w:szCs w:val="24"/>
        </w:rPr>
      </w:pPr>
      <w:r>
        <w:rPr>
          <w:b/>
          <w:sz w:val="16"/>
          <w:szCs w:val="16"/>
        </w:rPr>
        <w:t xml:space="preserve">                          </w:t>
      </w:r>
      <w:r w:rsidR="00B8028A">
        <w:rPr>
          <w:sz w:val="24"/>
          <w:szCs w:val="24"/>
        </w:rPr>
      </w:r>
      <w:r w:rsidR="00B8028A">
        <w:rPr>
          <w:sz w:val="24"/>
          <w:szCs w:val="24"/>
        </w:rPr>
        <w:pict>
          <v:group id="_x0000_s1091" style="width:298.2pt;height:198.5pt;mso-position-horizontal-relative:char;mso-position-vertical-relative:line" coordorigin="2549,5542" coordsize="8515,5668">
            <o:lock v:ext="edit" aspectratio="t"/>
            <v:shape id="_x0000_s1092" type="#_x0000_t75" style="position:absolute;left:2549;top:5542;width:8515;height:5668">
              <v:imagedata r:id="rId10" o:title=""/>
            </v:shape>
            <v:shape id="_x0000_s1093" type="#_x0000_t202" style="position:absolute;left:5189;top:10558;width:4057;height:437;mso-position-vertical-relative:line" stroked="f">
              <o:lock v:ext="edit" aspectratio="t"/>
              <v:textbox style="mso-next-textbox:#_x0000_s1093">
                <w:txbxContent>
                  <w:p w:rsidR="005A53F5" w:rsidRPr="006A2D5A" w:rsidRDefault="005A53F5" w:rsidP="005A53F5">
                    <w:pPr>
                      <w:rPr>
                        <w:b/>
                        <w:sz w:val="16"/>
                        <w:szCs w:val="16"/>
                      </w:rPr>
                    </w:pPr>
                    <w:r w:rsidRPr="006A2D5A">
                      <w:rPr>
                        <w:b/>
                        <w:sz w:val="16"/>
                        <w:szCs w:val="16"/>
                      </w:rPr>
                      <w:t>Показания микроамперметра, мА</w:t>
                    </w:r>
                  </w:p>
                </w:txbxContent>
              </v:textbox>
            </v:shape>
            <w10:wrap type="none"/>
            <w10:anchorlock/>
          </v:group>
        </w:pict>
      </w:r>
      <w:r w:rsidRPr="00AD1C39">
        <w:rPr>
          <w:sz w:val="24"/>
          <w:szCs w:val="24"/>
        </w:rPr>
        <w:t xml:space="preserve"> </w:t>
      </w:r>
    </w:p>
    <w:p w:rsidR="005A53F5" w:rsidRPr="00AD1C39" w:rsidRDefault="005A53F5" w:rsidP="006850FC">
      <w:pPr>
        <w:shd w:val="clear" w:color="auto" w:fill="FFFFFF"/>
        <w:autoSpaceDE w:val="0"/>
        <w:autoSpaceDN w:val="0"/>
        <w:adjustRightInd w:val="0"/>
        <w:spacing w:line="262" w:lineRule="auto"/>
        <w:ind w:firstLine="426"/>
        <w:jc w:val="center"/>
        <w:rPr>
          <w:sz w:val="24"/>
          <w:szCs w:val="24"/>
        </w:rPr>
      </w:pPr>
    </w:p>
    <w:p w:rsidR="005A53F5" w:rsidRPr="00AD1C39" w:rsidRDefault="005A53F5" w:rsidP="006850FC">
      <w:pPr>
        <w:shd w:val="clear" w:color="auto" w:fill="FFFFFF"/>
        <w:autoSpaceDE w:val="0"/>
        <w:autoSpaceDN w:val="0"/>
        <w:adjustRightInd w:val="0"/>
        <w:spacing w:line="262" w:lineRule="auto"/>
        <w:jc w:val="center"/>
        <w:rPr>
          <w:sz w:val="24"/>
          <w:szCs w:val="24"/>
        </w:rPr>
      </w:pPr>
      <w:r w:rsidRPr="00AD1C39">
        <w:rPr>
          <w:sz w:val="24"/>
          <w:szCs w:val="24"/>
        </w:rPr>
        <w:t>Рисунок 3 – Пример тарировочного графика</w:t>
      </w:r>
    </w:p>
    <w:p w:rsidR="005A53F5" w:rsidRPr="00AD1C39" w:rsidRDefault="005A53F5" w:rsidP="006850FC">
      <w:pPr>
        <w:shd w:val="clear" w:color="auto" w:fill="FFFFFF"/>
        <w:autoSpaceDE w:val="0"/>
        <w:autoSpaceDN w:val="0"/>
        <w:adjustRightInd w:val="0"/>
        <w:spacing w:line="262" w:lineRule="auto"/>
        <w:ind w:firstLine="426"/>
        <w:jc w:val="both"/>
        <w:rPr>
          <w:sz w:val="24"/>
          <w:szCs w:val="24"/>
        </w:rPr>
      </w:pPr>
    </w:p>
    <w:p w:rsidR="005A53F5" w:rsidRPr="00AD1C39" w:rsidRDefault="005A53F5" w:rsidP="006850FC">
      <w:pPr>
        <w:shd w:val="clear" w:color="auto" w:fill="FFFFFF"/>
        <w:autoSpaceDE w:val="0"/>
        <w:autoSpaceDN w:val="0"/>
        <w:adjustRightInd w:val="0"/>
        <w:spacing w:line="262" w:lineRule="auto"/>
        <w:ind w:firstLine="567"/>
        <w:jc w:val="both"/>
        <w:rPr>
          <w:sz w:val="24"/>
          <w:szCs w:val="24"/>
        </w:rPr>
      </w:pPr>
      <w:r w:rsidRPr="00AD1C39">
        <w:rPr>
          <w:sz w:val="24"/>
          <w:szCs w:val="24"/>
        </w:rPr>
        <w:t>Установить испытуемый подшипниковый узел на рабочий вал прибора, укрепить на нем груз.</w:t>
      </w:r>
    </w:p>
    <w:p w:rsidR="005A53F5" w:rsidRPr="00AD1C39" w:rsidRDefault="005A53F5" w:rsidP="006850FC">
      <w:pPr>
        <w:shd w:val="clear" w:color="auto" w:fill="FFFFFF"/>
        <w:autoSpaceDE w:val="0"/>
        <w:autoSpaceDN w:val="0"/>
        <w:adjustRightInd w:val="0"/>
        <w:spacing w:line="262" w:lineRule="auto"/>
        <w:ind w:firstLine="567"/>
        <w:jc w:val="both"/>
        <w:rPr>
          <w:sz w:val="24"/>
          <w:szCs w:val="24"/>
        </w:rPr>
      </w:pPr>
      <w:r w:rsidRPr="00AD1C39">
        <w:rPr>
          <w:sz w:val="24"/>
          <w:szCs w:val="24"/>
        </w:rPr>
        <w:t>После включения прибора в сеть включить тумблер 15 «сеть», тумблер 18 в положение «скорость», установить регулятор скорости вращения 16 в среднее положение, включить двигатель тумблером 17.</w:t>
      </w:r>
    </w:p>
    <w:p w:rsidR="005A53F5" w:rsidRPr="00AD1C39" w:rsidRDefault="005A53F5" w:rsidP="006850FC">
      <w:pPr>
        <w:shd w:val="clear" w:color="auto" w:fill="FFFFFF"/>
        <w:autoSpaceDE w:val="0"/>
        <w:autoSpaceDN w:val="0"/>
        <w:adjustRightInd w:val="0"/>
        <w:spacing w:line="262" w:lineRule="auto"/>
        <w:ind w:firstLine="567"/>
        <w:jc w:val="both"/>
        <w:rPr>
          <w:sz w:val="24"/>
          <w:szCs w:val="24"/>
        </w:rPr>
      </w:pPr>
      <w:r w:rsidRPr="00AD1C39">
        <w:rPr>
          <w:sz w:val="24"/>
          <w:szCs w:val="24"/>
        </w:rPr>
        <w:t>Поворачивая регулятор 16 и изменяя скорость вращения рабочего вала (внутреннего кольца подшипника) убедиться в исправной работе прибора.</w:t>
      </w:r>
    </w:p>
    <w:p w:rsidR="005A53F5" w:rsidRDefault="005A53F5" w:rsidP="006850FC">
      <w:pPr>
        <w:shd w:val="clear" w:color="auto" w:fill="FFFFFF"/>
        <w:autoSpaceDE w:val="0"/>
        <w:autoSpaceDN w:val="0"/>
        <w:adjustRightInd w:val="0"/>
        <w:spacing w:line="262" w:lineRule="auto"/>
        <w:ind w:firstLine="567"/>
        <w:jc w:val="both"/>
        <w:rPr>
          <w:sz w:val="24"/>
          <w:szCs w:val="24"/>
        </w:rPr>
      </w:pPr>
      <w:r w:rsidRPr="00AD1C39">
        <w:rPr>
          <w:sz w:val="24"/>
          <w:szCs w:val="24"/>
        </w:rPr>
        <w:t xml:space="preserve">Переключив микроамперметр </w:t>
      </w:r>
      <w:r w:rsidRPr="00AD1C39">
        <w:rPr>
          <w:iCs/>
          <w:sz w:val="24"/>
          <w:szCs w:val="24"/>
        </w:rPr>
        <w:t>для</w:t>
      </w:r>
      <w:r w:rsidRPr="00AD1C39">
        <w:rPr>
          <w:i/>
          <w:iCs/>
          <w:sz w:val="24"/>
          <w:szCs w:val="24"/>
        </w:rPr>
        <w:t xml:space="preserve"> </w:t>
      </w:r>
      <w:r w:rsidRPr="00AD1C39">
        <w:rPr>
          <w:sz w:val="24"/>
          <w:szCs w:val="24"/>
        </w:rPr>
        <w:t xml:space="preserve">измерения момента сопротивления (положение тумблера 18 – «момент»), проверить работу прибора на всех скоростях вращения. Последовательно установить угол наклона оси вращения внутреннего кольца (несколько значений по указанию преподавателя), задать с помощью регулятора угловую скорость и, переключив прибор на измерение момента, зафиксировать показания микроамперметра. С помощью тарировочных таблиц 1 и 2 и построенных по ним тарировочных графиков преобразовать показания микроамперметра в угловую скорость подвижного кольца (рад/с) и момент сопротивления вращению подвижного кольца </w:t>
      </w:r>
      <w:r w:rsidRPr="006850FC">
        <w:rPr>
          <w:i/>
          <w:sz w:val="24"/>
          <w:szCs w:val="24"/>
        </w:rPr>
        <w:t>Т</w:t>
      </w:r>
      <w:r w:rsidRPr="00AD1C39">
        <w:rPr>
          <w:sz w:val="24"/>
          <w:szCs w:val="24"/>
        </w:rPr>
        <w:t xml:space="preserve"> (</w:t>
      </w:r>
      <w:r w:rsidRPr="00AD1C39">
        <w:rPr>
          <w:position w:val="-4"/>
          <w:sz w:val="24"/>
          <w:szCs w:val="24"/>
        </w:rPr>
        <w:object w:dxaOrig="700" w:dyaOrig="260">
          <v:shape id="_x0000_i1028" type="#_x0000_t75" style="width:35.25pt;height:12.75pt" o:ole="">
            <v:imagedata r:id="rId11" o:title=""/>
          </v:shape>
          <o:OLEObject Type="Embed" ProgID="Equation.3" ShapeID="_x0000_i1028" DrawAspect="Content" ObjectID="_1471331717" r:id="rId12"/>
        </w:object>
      </w:r>
      <w:r w:rsidRPr="00AD1C39">
        <w:rPr>
          <w:sz w:val="24"/>
          <w:szCs w:val="24"/>
        </w:rPr>
        <w:t>). Полученные результаты записать в таблицу 3.</w:t>
      </w:r>
    </w:p>
    <w:p w:rsidR="005A53F5" w:rsidRPr="00AD1C39" w:rsidRDefault="005A53F5" w:rsidP="000620F7">
      <w:pPr>
        <w:shd w:val="clear" w:color="auto" w:fill="FFFFFF"/>
        <w:autoSpaceDE w:val="0"/>
        <w:autoSpaceDN w:val="0"/>
        <w:adjustRightInd w:val="0"/>
        <w:spacing w:after="120" w:line="252" w:lineRule="auto"/>
        <w:jc w:val="both"/>
        <w:rPr>
          <w:sz w:val="24"/>
          <w:szCs w:val="24"/>
        </w:rPr>
      </w:pPr>
      <w:r w:rsidRPr="00AD1C39">
        <w:rPr>
          <w:sz w:val="24"/>
          <w:szCs w:val="24"/>
        </w:rPr>
        <w:lastRenderedPageBreak/>
        <w:t>Таблица 3 – Результаты опыта</w:t>
      </w:r>
    </w:p>
    <w:tbl>
      <w:tblPr>
        <w:tblW w:w="0" w:type="auto"/>
        <w:jc w:val="center"/>
        <w:tblLayout w:type="fixed"/>
        <w:tblCellMar>
          <w:left w:w="40" w:type="dxa"/>
          <w:right w:w="40" w:type="dxa"/>
        </w:tblCellMar>
        <w:tblLook w:val="0000" w:firstRow="0" w:lastRow="0" w:firstColumn="0" w:lastColumn="0" w:noHBand="0" w:noVBand="0"/>
      </w:tblPr>
      <w:tblGrid>
        <w:gridCol w:w="5383"/>
        <w:gridCol w:w="999"/>
        <w:gridCol w:w="1000"/>
        <w:gridCol w:w="999"/>
        <w:gridCol w:w="1000"/>
      </w:tblGrid>
      <w:tr w:rsidR="005A53F5" w:rsidRPr="00AD1C39" w:rsidTr="000620F7">
        <w:trPr>
          <w:trHeight w:val="252"/>
          <w:jc w:val="center"/>
        </w:trPr>
        <w:tc>
          <w:tcPr>
            <w:tcW w:w="5383" w:type="dxa"/>
            <w:tcBorders>
              <w:top w:val="single" w:sz="6" w:space="0" w:color="auto"/>
              <w:left w:val="single" w:sz="6" w:space="0" w:color="auto"/>
              <w:bottom w:val="nil"/>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rPr>
                <w:sz w:val="24"/>
                <w:szCs w:val="24"/>
              </w:rPr>
            </w:pPr>
          </w:p>
          <w:p w:rsidR="005A53F5" w:rsidRPr="00AD1C39" w:rsidRDefault="005A53F5" w:rsidP="000620F7">
            <w:pPr>
              <w:shd w:val="clear" w:color="auto" w:fill="FFFFFF"/>
              <w:autoSpaceDE w:val="0"/>
              <w:autoSpaceDN w:val="0"/>
              <w:adjustRightInd w:val="0"/>
              <w:spacing w:line="252" w:lineRule="auto"/>
              <w:jc w:val="center"/>
              <w:rPr>
                <w:sz w:val="24"/>
                <w:szCs w:val="24"/>
              </w:rPr>
            </w:pPr>
            <w:r w:rsidRPr="00AD1C39">
              <w:rPr>
                <w:sz w:val="24"/>
                <w:szCs w:val="24"/>
              </w:rPr>
              <w:t>Наименование показателей</w:t>
            </w:r>
          </w:p>
        </w:tc>
        <w:tc>
          <w:tcPr>
            <w:tcW w:w="3998" w:type="dxa"/>
            <w:gridSpan w:val="4"/>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center"/>
              <w:rPr>
                <w:sz w:val="24"/>
                <w:szCs w:val="24"/>
              </w:rPr>
            </w:pPr>
            <w:r w:rsidRPr="00AD1C39">
              <w:rPr>
                <w:sz w:val="24"/>
                <w:szCs w:val="24"/>
              </w:rPr>
              <w:t>Номер опыта</w:t>
            </w:r>
          </w:p>
        </w:tc>
      </w:tr>
      <w:tr w:rsidR="005A53F5" w:rsidRPr="00AD1C39" w:rsidTr="000620F7">
        <w:trPr>
          <w:trHeight w:val="245"/>
          <w:jc w:val="center"/>
        </w:trPr>
        <w:tc>
          <w:tcPr>
            <w:tcW w:w="5383" w:type="dxa"/>
            <w:tcBorders>
              <w:top w:val="nil"/>
              <w:left w:val="single" w:sz="6" w:space="0" w:color="auto"/>
              <w:bottom w:val="single" w:sz="6" w:space="0" w:color="auto"/>
              <w:right w:val="single" w:sz="6" w:space="0" w:color="auto"/>
            </w:tcBorders>
            <w:shd w:val="clear" w:color="auto" w:fill="FFFFFF"/>
          </w:tcPr>
          <w:p w:rsidR="005A53F5" w:rsidRPr="00AD1C39" w:rsidRDefault="005A53F5" w:rsidP="000620F7">
            <w:pPr>
              <w:autoSpaceDE w:val="0"/>
              <w:autoSpaceDN w:val="0"/>
              <w:adjustRightInd w:val="0"/>
              <w:spacing w:line="252" w:lineRule="auto"/>
              <w:rPr>
                <w:sz w:val="24"/>
                <w:szCs w:val="24"/>
              </w:rPr>
            </w:pPr>
          </w:p>
          <w:p w:rsidR="005A53F5" w:rsidRPr="00AD1C39" w:rsidRDefault="005A53F5" w:rsidP="000620F7">
            <w:pPr>
              <w:autoSpaceDE w:val="0"/>
              <w:autoSpaceDN w:val="0"/>
              <w:adjustRightInd w:val="0"/>
              <w:spacing w:line="252" w:lineRule="auto"/>
              <w:rPr>
                <w:sz w:val="24"/>
                <w:szCs w:val="24"/>
              </w:rPr>
            </w:pP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center"/>
              <w:rPr>
                <w:sz w:val="24"/>
                <w:szCs w:val="24"/>
              </w:rPr>
            </w:pPr>
            <w:r w:rsidRPr="00AD1C39">
              <w:rPr>
                <w:sz w:val="24"/>
                <w:szCs w:val="24"/>
              </w:rPr>
              <w:t>1</w:t>
            </w:r>
          </w:p>
        </w:tc>
        <w:tc>
          <w:tcPr>
            <w:tcW w:w="1000"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center"/>
              <w:rPr>
                <w:sz w:val="24"/>
                <w:szCs w:val="24"/>
              </w:rPr>
            </w:pPr>
            <w:r w:rsidRPr="00AD1C39">
              <w:rPr>
                <w:sz w:val="24"/>
                <w:szCs w:val="24"/>
              </w:rPr>
              <w:t>2</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center"/>
              <w:rPr>
                <w:sz w:val="24"/>
                <w:szCs w:val="24"/>
              </w:rPr>
            </w:pPr>
            <w:r w:rsidRPr="00AD1C39">
              <w:rPr>
                <w:sz w:val="24"/>
                <w:szCs w:val="24"/>
              </w:rPr>
              <w:t>3</w:t>
            </w:r>
          </w:p>
        </w:tc>
        <w:tc>
          <w:tcPr>
            <w:tcW w:w="1000"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center"/>
              <w:rPr>
                <w:sz w:val="24"/>
                <w:szCs w:val="24"/>
              </w:rPr>
            </w:pPr>
            <w:r w:rsidRPr="00AD1C39">
              <w:rPr>
                <w:sz w:val="24"/>
                <w:szCs w:val="24"/>
              </w:rPr>
              <w:t>…</w:t>
            </w:r>
          </w:p>
        </w:tc>
      </w:tr>
      <w:tr w:rsidR="005A53F5" w:rsidRPr="00AD1C39" w:rsidTr="000620F7">
        <w:trPr>
          <w:trHeight w:val="241"/>
          <w:jc w:val="center"/>
        </w:trPr>
        <w:tc>
          <w:tcPr>
            <w:tcW w:w="5383"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before="20" w:after="20" w:line="252" w:lineRule="auto"/>
              <w:rPr>
                <w:sz w:val="24"/>
                <w:szCs w:val="24"/>
              </w:rPr>
            </w:pPr>
            <w:r w:rsidRPr="00AD1C39">
              <w:rPr>
                <w:sz w:val="24"/>
                <w:szCs w:val="24"/>
              </w:rPr>
              <w:t>Вес груза и стакана, Н</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both"/>
              <w:rPr>
                <w:sz w:val="24"/>
                <w:szCs w:val="24"/>
              </w:rPr>
            </w:pPr>
          </w:p>
        </w:tc>
        <w:tc>
          <w:tcPr>
            <w:tcW w:w="1000"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both"/>
              <w:rPr>
                <w:sz w:val="24"/>
                <w:szCs w:val="24"/>
              </w:rPr>
            </w:pP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both"/>
              <w:rPr>
                <w:sz w:val="24"/>
                <w:szCs w:val="24"/>
              </w:rPr>
            </w:pPr>
          </w:p>
        </w:tc>
        <w:tc>
          <w:tcPr>
            <w:tcW w:w="1000"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both"/>
              <w:rPr>
                <w:sz w:val="24"/>
                <w:szCs w:val="24"/>
              </w:rPr>
            </w:pPr>
          </w:p>
        </w:tc>
      </w:tr>
      <w:tr w:rsidR="005A53F5" w:rsidRPr="00AD1C39" w:rsidTr="000620F7">
        <w:trPr>
          <w:trHeight w:val="241"/>
          <w:jc w:val="center"/>
        </w:trPr>
        <w:tc>
          <w:tcPr>
            <w:tcW w:w="5383"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before="20" w:after="20" w:line="252" w:lineRule="auto"/>
              <w:rPr>
                <w:sz w:val="24"/>
                <w:szCs w:val="24"/>
              </w:rPr>
            </w:pPr>
            <w:r w:rsidRPr="00AD1C39">
              <w:rPr>
                <w:sz w:val="24"/>
                <w:szCs w:val="24"/>
              </w:rPr>
              <w:t>Угол наклона оси вращения, градусы</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both"/>
              <w:rPr>
                <w:sz w:val="24"/>
                <w:szCs w:val="24"/>
              </w:rPr>
            </w:pPr>
          </w:p>
        </w:tc>
        <w:tc>
          <w:tcPr>
            <w:tcW w:w="1000"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both"/>
              <w:rPr>
                <w:sz w:val="24"/>
                <w:szCs w:val="24"/>
              </w:rPr>
            </w:pP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both"/>
              <w:rPr>
                <w:sz w:val="24"/>
                <w:szCs w:val="24"/>
              </w:rPr>
            </w:pPr>
          </w:p>
        </w:tc>
        <w:tc>
          <w:tcPr>
            <w:tcW w:w="1000"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both"/>
              <w:rPr>
                <w:sz w:val="24"/>
                <w:szCs w:val="24"/>
              </w:rPr>
            </w:pPr>
          </w:p>
        </w:tc>
      </w:tr>
      <w:tr w:rsidR="005A53F5" w:rsidRPr="00AD1C39" w:rsidTr="000620F7">
        <w:trPr>
          <w:trHeight w:val="241"/>
          <w:jc w:val="center"/>
        </w:trPr>
        <w:tc>
          <w:tcPr>
            <w:tcW w:w="5383"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before="20" w:after="20" w:line="252" w:lineRule="auto"/>
              <w:rPr>
                <w:sz w:val="24"/>
                <w:szCs w:val="24"/>
              </w:rPr>
            </w:pPr>
            <w:r w:rsidRPr="00AD1C39">
              <w:rPr>
                <w:sz w:val="24"/>
                <w:szCs w:val="24"/>
              </w:rPr>
              <w:t>Осевая нагрузка на подшипник, Н</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both"/>
              <w:rPr>
                <w:sz w:val="24"/>
                <w:szCs w:val="24"/>
              </w:rPr>
            </w:pPr>
          </w:p>
        </w:tc>
        <w:tc>
          <w:tcPr>
            <w:tcW w:w="1000"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both"/>
              <w:rPr>
                <w:sz w:val="24"/>
                <w:szCs w:val="24"/>
              </w:rPr>
            </w:pP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both"/>
              <w:rPr>
                <w:sz w:val="24"/>
                <w:szCs w:val="24"/>
              </w:rPr>
            </w:pPr>
          </w:p>
        </w:tc>
        <w:tc>
          <w:tcPr>
            <w:tcW w:w="1000"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both"/>
              <w:rPr>
                <w:sz w:val="24"/>
                <w:szCs w:val="24"/>
              </w:rPr>
            </w:pPr>
          </w:p>
        </w:tc>
      </w:tr>
      <w:tr w:rsidR="005A53F5" w:rsidRPr="00AD1C39" w:rsidTr="000620F7">
        <w:trPr>
          <w:trHeight w:val="245"/>
          <w:jc w:val="center"/>
        </w:trPr>
        <w:tc>
          <w:tcPr>
            <w:tcW w:w="5383"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before="20" w:after="20" w:line="252" w:lineRule="auto"/>
              <w:rPr>
                <w:sz w:val="24"/>
                <w:szCs w:val="24"/>
              </w:rPr>
            </w:pPr>
            <w:r w:rsidRPr="00AD1C39">
              <w:rPr>
                <w:sz w:val="24"/>
                <w:szCs w:val="24"/>
              </w:rPr>
              <w:t>Радиальная нагрузка на подшипник, Н</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both"/>
              <w:rPr>
                <w:sz w:val="24"/>
                <w:szCs w:val="24"/>
              </w:rPr>
            </w:pPr>
          </w:p>
        </w:tc>
        <w:tc>
          <w:tcPr>
            <w:tcW w:w="1000"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both"/>
              <w:rPr>
                <w:sz w:val="24"/>
                <w:szCs w:val="24"/>
              </w:rPr>
            </w:pP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both"/>
              <w:rPr>
                <w:sz w:val="24"/>
                <w:szCs w:val="24"/>
              </w:rPr>
            </w:pPr>
          </w:p>
        </w:tc>
        <w:tc>
          <w:tcPr>
            <w:tcW w:w="1000"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both"/>
              <w:rPr>
                <w:sz w:val="24"/>
                <w:szCs w:val="24"/>
              </w:rPr>
            </w:pPr>
          </w:p>
        </w:tc>
      </w:tr>
      <w:tr w:rsidR="005A53F5" w:rsidRPr="00AD1C39" w:rsidTr="000620F7">
        <w:trPr>
          <w:trHeight w:val="473"/>
          <w:jc w:val="center"/>
        </w:trPr>
        <w:tc>
          <w:tcPr>
            <w:tcW w:w="5383"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before="20" w:after="20" w:line="252" w:lineRule="auto"/>
              <w:rPr>
                <w:sz w:val="24"/>
                <w:szCs w:val="24"/>
              </w:rPr>
            </w:pPr>
            <w:r w:rsidRPr="00AD1C39">
              <w:rPr>
                <w:sz w:val="24"/>
                <w:szCs w:val="24"/>
              </w:rPr>
              <w:t>Показания   прибора   при   измерении скорости вращения, мкА</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both"/>
              <w:rPr>
                <w:sz w:val="24"/>
                <w:szCs w:val="24"/>
              </w:rPr>
            </w:pPr>
          </w:p>
        </w:tc>
        <w:tc>
          <w:tcPr>
            <w:tcW w:w="1000"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both"/>
              <w:rPr>
                <w:sz w:val="24"/>
                <w:szCs w:val="24"/>
              </w:rPr>
            </w:pP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both"/>
              <w:rPr>
                <w:sz w:val="24"/>
                <w:szCs w:val="24"/>
              </w:rPr>
            </w:pPr>
          </w:p>
        </w:tc>
        <w:tc>
          <w:tcPr>
            <w:tcW w:w="1000"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both"/>
              <w:rPr>
                <w:sz w:val="24"/>
                <w:szCs w:val="24"/>
              </w:rPr>
            </w:pPr>
          </w:p>
        </w:tc>
      </w:tr>
      <w:tr w:rsidR="005A53F5" w:rsidRPr="00AD1C39" w:rsidTr="000620F7">
        <w:trPr>
          <w:trHeight w:val="241"/>
          <w:jc w:val="center"/>
        </w:trPr>
        <w:tc>
          <w:tcPr>
            <w:tcW w:w="5383"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before="20" w:after="20" w:line="252" w:lineRule="auto"/>
              <w:rPr>
                <w:sz w:val="24"/>
                <w:szCs w:val="24"/>
              </w:rPr>
            </w:pPr>
            <w:r w:rsidRPr="00AD1C39">
              <w:rPr>
                <w:sz w:val="24"/>
                <w:szCs w:val="24"/>
              </w:rPr>
              <w:t>Угловая скорость шпинделя, рад/с</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both"/>
              <w:rPr>
                <w:sz w:val="24"/>
                <w:szCs w:val="24"/>
              </w:rPr>
            </w:pPr>
          </w:p>
        </w:tc>
        <w:tc>
          <w:tcPr>
            <w:tcW w:w="1000"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both"/>
              <w:rPr>
                <w:sz w:val="24"/>
                <w:szCs w:val="24"/>
              </w:rPr>
            </w:pP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both"/>
              <w:rPr>
                <w:sz w:val="24"/>
                <w:szCs w:val="24"/>
              </w:rPr>
            </w:pPr>
          </w:p>
        </w:tc>
        <w:tc>
          <w:tcPr>
            <w:tcW w:w="1000"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both"/>
              <w:rPr>
                <w:sz w:val="24"/>
                <w:szCs w:val="24"/>
              </w:rPr>
            </w:pPr>
          </w:p>
        </w:tc>
      </w:tr>
      <w:tr w:rsidR="005A53F5" w:rsidRPr="00AD1C39" w:rsidTr="000620F7">
        <w:trPr>
          <w:trHeight w:val="292"/>
          <w:jc w:val="center"/>
        </w:trPr>
        <w:tc>
          <w:tcPr>
            <w:tcW w:w="5383"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before="20" w:after="20" w:line="252" w:lineRule="auto"/>
              <w:rPr>
                <w:sz w:val="24"/>
                <w:szCs w:val="24"/>
              </w:rPr>
            </w:pPr>
            <w:r w:rsidRPr="00AD1C39">
              <w:rPr>
                <w:sz w:val="24"/>
                <w:szCs w:val="24"/>
              </w:rPr>
              <w:t>Показания  прибора  при  измерении момента, мкА</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both"/>
              <w:rPr>
                <w:sz w:val="24"/>
                <w:szCs w:val="24"/>
              </w:rPr>
            </w:pPr>
          </w:p>
        </w:tc>
        <w:tc>
          <w:tcPr>
            <w:tcW w:w="1000"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both"/>
              <w:rPr>
                <w:sz w:val="24"/>
                <w:szCs w:val="24"/>
              </w:rPr>
            </w:pP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both"/>
              <w:rPr>
                <w:sz w:val="24"/>
                <w:szCs w:val="24"/>
              </w:rPr>
            </w:pPr>
          </w:p>
        </w:tc>
        <w:tc>
          <w:tcPr>
            <w:tcW w:w="1000"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both"/>
              <w:rPr>
                <w:sz w:val="24"/>
                <w:szCs w:val="24"/>
              </w:rPr>
            </w:pPr>
          </w:p>
        </w:tc>
      </w:tr>
      <w:tr w:rsidR="005A53F5" w:rsidRPr="00AD1C39" w:rsidTr="000620F7">
        <w:trPr>
          <w:trHeight w:val="483"/>
          <w:jc w:val="center"/>
        </w:trPr>
        <w:tc>
          <w:tcPr>
            <w:tcW w:w="5383"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before="20" w:line="252" w:lineRule="auto"/>
              <w:rPr>
                <w:sz w:val="24"/>
                <w:szCs w:val="24"/>
              </w:rPr>
            </w:pPr>
            <w:r w:rsidRPr="00AD1C39">
              <w:rPr>
                <w:sz w:val="24"/>
                <w:szCs w:val="24"/>
              </w:rPr>
              <w:t xml:space="preserve">Момент сопротивления вращению в </w:t>
            </w:r>
          </w:p>
          <w:p w:rsidR="005A53F5" w:rsidRPr="00AD1C39" w:rsidRDefault="005A53F5" w:rsidP="000620F7">
            <w:pPr>
              <w:shd w:val="clear" w:color="auto" w:fill="FFFFFF"/>
              <w:autoSpaceDE w:val="0"/>
              <w:autoSpaceDN w:val="0"/>
              <w:adjustRightInd w:val="0"/>
              <w:spacing w:after="40" w:line="252" w:lineRule="auto"/>
              <w:rPr>
                <w:sz w:val="24"/>
                <w:szCs w:val="24"/>
              </w:rPr>
            </w:pPr>
            <w:r w:rsidRPr="00AD1C39">
              <w:rPr>
                <w:sz w:val="24"/>
                <w:szCs w:val="24"/>
              </w:rPr>
              <w:t>подшипнике, Н мм</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both"/>
              <w:rPr>
                <w:sz w:val="24"/>
                <w:szCs w:val="24"/>
              </w:rPr>
            </w:pPr>
          </w:p>
        </w:tc>
        <w:tc>
          <w:tcPr>
            <w:tcW w:w="1000"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both"/>
              <w:rPr>
                <w:sz w:val="24"/>
                <w:szCs w:val="24"/>
              </w:rPr>
            </w:pP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both"/>
              <w:rPr>
                <w:sz w:val="24"/>
                <w:szCs w:val="24"/>
              </w:rPr>
            </w:pPr>
          </w:p>
        </w:tc>
        <w:tc>
          <w:tcPr>
            <w:tcW w:w="1000" w:type="dxa"/>
            <w:tcBorders>
              <w:top w:val="single" w:sz="6" w:space="0" w:color="auto"/>
              <w:left w:val="single" w:sz="6" w:space="0" w:color="auto"/>
              <w:bottom w:val="single" w:sz="6" w:space="0" w:color="auto"/>
              <w:right w:val="single" w:sz="6" w:space="0" w:color="auto"/>
            </w:tcBorders>
            <w:shd w:val="clear" w:color="auto" w:fill="FFFFFF"/>
          </w:tcPr>
          <w:p w:rsidR="005A53F5" w:rsidRPr="00AD1C39" w:rsidRDefault="005A53F5" w:rsidP="000620F7">
            <w:pPr>
              <w:shd w:val="clear" w:color="auto" w:fill="FFFFFF"/>
              <w:autoSpaceDE w:val="0"/>
              <w:autoSpaceDN w:val="0"/>
              <w:adjustRightInd w:val="0"/>
              <w:spacing w:line="252" w:lineRule="auto"/>
              <w:jc w:val="both"/>
              <w:rPr>
                <w:sz w:val="24"/>
                <w:szCs w:val="24"/>
              </w:rPr>
            </w:pPr>
          </w:p>
        </w:tc>
      </w:tr>
    </w:tbl>
    <w:p w:rsidR="000620F7" w:rsidRPr="000620F7" w:rsidRDefault="000620F7" w:rsidP="000620F7">
      <w:pPr>
        <w:shd w:val="clear" w:color="auto" w:fill="FFFFFF"/>
        <w:autoSpaceDE w:val="0"/>
        <w:autoSpaceDN w:val="0"/>
        <w:adjustRightInd w:val="0"/>
        <w:spacing w:line="252" w:lineRule="auto"/>
        <w:ind w:firstLine="426"/>
        <w:jc w:val="both"/>
        <w:rPr>
          <w:sz w:val="12"/>
          <w:szCs w:val="12"/>
        </w:rPr>
      </w:pPr>
    </w:p>
    <w:p w:rsidR="005A53F5" w:rsidRPr="00AD1C39" w:rsidRDefault="005A53F5" w:rsidP="000620F7">
      <w:pPr>
        <w:shd w:val="clear" w:color="auto" w:fill="FFFFFF"/>
        <w:autoSpaceDE w:val="0"/>
        <w:autoSpaceDN w:val="0"/>
        <w:adjustRightInd w:val="0"/>
        <w:spacing w:line="252" w:lineRule="auto"/>
        <w:ind w:firstLine="567"/>
        <w:jc w:val="both"/>
        <w:rPr>
          <w:sz w:val="24"/>
          <w:szCs w:val="24"/>
        </w:rPr>
      </w:pPr>
      <w:r w:rsidRPr="00AD1C39">
        <w:rPr>
          <w:sz w:val="24"/>
          <w:szCs w:val="24"/>
        </w:rPr>
        <w:t xml:space="preserve">По результатам работы  необходимо: </w:t>
      </w:r>
    </w:p>
    <w:p w:rsidR="005A53F5" w:rsidRPr="00AD1C39" w:rsidRDefault="000620F7" w:rsidP="000620F7">
      <w:pPr>
        <w:shd w:val="clear" w:color="auto" w:fill="FFFFFF"/>
        <w:autoSpaceDE w:val="0"/>
        <w:autoSpaceDN w:val="0"/>
        <w:adjustRightInd w:val="0"/>
        <w:spacing w:line="252" w:lineRule="auto"/>
        <w:ind w:firstLine="567"/>
        <w:jc w:val="both"/>
        <w:rPr>
          <w:sz w:val="24"/>
          <w:szCs w:val="24"/>
        </w:rPr>
      </w:pPr>
      <w:r w:rsidRPr="00AD1C39">
        <w:rPr>
          <w:sz w:val="24"/>
          <w:szCs w:val="24"/>
        </w:rPr>
        <w:t>–</w:t>
      </w:r>
      <w:r w:rsidR="005A53F5" w:rsidRPr="00AD1C39">
        <w:rPr>
          <w:sz w:val="24"/>
          <w:szCs w:val="24"/>
        </w:rPr>
        <w:t xml:space="preserve"> построить графики предпочтительно на миллиметровой бумаге или, используя специализированные компьютерные программы, например, </w:t>
      </w:r>
      <w:r w:rsidR="005A53F5" w:rsidRPr="00AD1C39">
        <w:rPr>
          <w:sz w:val="24"/>
          <w:szCs w:val="24"/>
          <w:lang w:val="en-US"/>
        </w:rPr>
        <w:t>MS</w:t>
      </w:r>
      <w:r w:rsidR="005A53F5" w:rsidRPr="00AD1C39">
        <w:rPr>
          <w:sz w:val="24"/>
          <w:szCs w:val="24"/>
        </w:rPr>
        <w:t xml:space="preserve"> </w:t>
      </w:r>
      <w:r w:rsidR="005A53F5" w:rsidRPr="00AD1C39">
        <w:rPr>
          <w:sz w:val="24"/>
          <w:szCs w:val="24"/>
          <w:lang w:val="en-US"/>
        </w:rPr>
        <w:t>Excel</w:t>
      </w:r>
      <w:r w:rsidR="005A53F5" w:rsidRPr="00AD1C39">
        <w:rPr>
          <w:sz w:val="24"/>
          <w:szCs w:val="24"/>
        </w:rPr>
        <w:t xml:space="preserve"> в координатах момент сопротивления вращению – угловая скорость и момент сопротивления вращению – угол наклона оси вращения; </w:t>
      </w:r>
    </w:p>
    <w:p w:rsidR="005A53F5" w:rsidRPr="00AD1C39" w:rsidRDefault="000620F7" w:rsidP="000620F7">
      <w:pPr>
        <w:shd w:val="clear" w:color="auto" w:fill="FFFFFF"/>
        <w:autoSpaceDE w:val="0"/>
        <w:autoSpaceDN w:val="0"/>
        <w:adjustRightInd w:val="0"/>
        <w:spacing w:line="252" w:lineRule="auto"/>
        <w:ind w:firstLine="567"/>
        <w:jc w:val="both"/>
        <w:rPr>
          <w:sz w:val="24"/>
          <w:szCs w:val="24"/>
        </w:rPr>
      </w:pPr>
      <w:r w:rsidRPr="00AD1C39">
        <w:rPr>
          <w:sz w:val="24"/>
          <w:szCs w:val="24"/>
        </w:rPr>
        <w:t>–</w:t>
      </w:r>
      <w:r w:rsidR="005A53F5" w:rsidRPr="00AD1C39">
        <w:rPr>
          <w:sz w:val="24"/>
          <w:szCs w:val="24"/>
        </w:rPr>
        <w:t xml:space="preserve"> занести в таблицы экспериментальные данные и результаты их обработки;</w:t>
      </w:r>
    </w:p>
    <w:p w:rsidR="005A53F5" w:rsidRPr="00AD1C39" w:rsidRDefault="000620F7" w:rsidP="000620F7">
      <w:pPr>
        <w:shd w:val="clear" w:color="auto" w:fill="FFFFFF"/>
        <w:autoSpaceDE w:val="0"/>
        <w:autoSpaceDN w:val="0"/>
        <w:adjustRightInd w:val="0"/>
        <w:spacing w:line="252" w:lineRule="auto"/>
        <w:ind w:firstLine="567"/>
        <w:jc w:val="both"/>
        <w:rPr>
          <w:sz w:val="24"/>
          <w:szCs w:val="24"/>
        </w:rPr>
      </w:pPr>
      <w:r w:rsidRPr="00AD1C39">
        <w:rPr>
          <w:sz w:val="24"/>
          <w:szCs w:val="24"/>
        </w:rPr>
        <w:t>–</w:t>
      </w:r>
      <w:r w:rsidR="005A53F5" w:rsidRPr="00AD1C39">
        <w:rPr>
          <w:sz w:val="24"/>
          <w:szCs w:val="24"/>
        </w:rPr>
        <w:t xml:space="preserve"> сформулировать выводы и их обосновать.</w:t>
      </w:r>
    </w:p>
    <w:p w:rsidR="005A53F5" w:rsidRPr="00AD1C39" w:rsidRDefault="005A53F5" w:rsidP="000620F7">
      <w:pPr>
        <w:shd w:val="clear" w:color="auto" w:fill="FFFFFF"/>
        <w:autoSpaceDE w:val="0"/>
        <w:autoSpaceDN w:val="0"/>
        <w:adjustRightInd w:val="0"/>
        <w:spacing w:line="252" w:lineRule="auto"/>
        <w:ind w:firstLine="567"/>
        <w:jc w:val="both"/>
        <w:rPr>
          <w:sz w:val="24"/>
          <w:szCs w:val="24"/>
        </w:rPr>
      </w:pPr>
    </w:p>
    <w:p w:rsidR="005A53F5" w:rsidRPr="00AD1C39" w:rsidRDefault="005A53F5" w:rsidP="000620F7">
      <w:pPr>
        <w:shd w:val="clear" w:color="auto" w:fill="FFFFFF"/>
        <w:autoSpaceDE w:val="0"/>
        <w:autoSpaceDN w:val="0"/>
        <w:adjustRightInd w:val="0"/>
        <w:spacing w:before="120" w:after="120" w:line="252" w:lineRule="auto"/>
        <w:jc w:val="center"/>
        <w:rPr>
          <w:b/>
          <w:sz w:val="24"/>
          <w:szCs w:val="24"/>
        </w:rPr>
      </w:pPr>
      <w:r w:rsidRPr="00AD1C39">
        <w:rPr>
          <w:b/>
          <w:sz w:val="24"/>
          <w:szCs w:val="24"/>
        </w:rPr>
        <w:t>4 СОСТАВЛЕНИЕ ОТЧЕТА</w:t>
      </w:r>
    </w:p>
    <w:p w:rsidR="005A53F5" w:rsidRPr="00AD1C39" w:rsidRDefault="005A53F5" w:rsidP="000620F7">
      <w:pPr>
        <w:shd w:val="clear" w:color="auto" w:fill="FFFFFF"/>
        <w:autoSpaceDE w:val="0"/>
        <w:autoSpaceDN w:val="0"/>
        <w:adjustRightInd w:val="0"/>
        <w:spacing w:line="252" w:lineRule="auto"/>
        <w:ind w:firstLine="567"/>
        <w:jc w:val="both"/>
        <w:rPr>
          <w:b/>
          <w:sz w:val="24"/>
          <w:szCs w:val="24"/>
        </w:rPr>
      </w:pPr>
    </w:p>
    <w:p w:rsidR="005A53F5" w:rsidRPr="00AD1C39" w:rsidRDefault="005A53F5" w:rsidP="000620F7">
      <w:pPr>
        <w:shd w:val="clear" w:color="auto" w:fill="FFFFFF"/>
        <w:autoSpaceDE w:val="0"/>
        <w:autoSpaceDN w:val="0"/>
        <w:adjustRightInd w:val="0"/>
        <w:spacing w:line="252" w:lineRule="auto"/>
        <w:ind w:firstLine="567"/>
        <w:jc w:val="both"/>
        <w:rPr>
          <w:sz w:val="24"/>
          <w:szCs w:val="24"/>
        </w:rPr>
      </w:pPr>
      <w:r w:rsidRPr="00AD1C39">
        <w:rPr>
          <w:sz w:val="24"/>
          <w:szCs w:val="24"/>
        </w:rPr>
        <w:t>Отчет о лабораторной работе должен быть написан на листах формата А4, сшит и снабжен обложкой.</w:t>
      </w:r>
    </w:p>
    <w:p w:rsidR="005A53F5" w:rsidRPr="00AD1C39" w:rsidRDefault="005A53F5" w:rsidP="000620F7">
      <w:pPr>
        <w:shd w:val="clear" w:color="auto" w:fill="FFFFFF"/>
        <w:autoSpaceDE w:val="0"/>
        <w:autoSpaceDN w:val="0"/>
        <w:adjustRightInd w:val="0"/>
        <w:spacing w:line="252" w:lineRule="auto"/>
        <w:ind w:firstLine="567"/>
        <w:jc w:val="both"/>
        <w:rPr>
          <w:sz w:val="24"/>
          <w:szCs w:val="24"/>
        </w:rPr>
      </w:pPr>
      <w:r w:rsidRPr="00AD1C39">
        <w:rPr>
          <w:sz w:val="24"/>
          <w:szCs w:val="24"/>
        </w:rPr>
        <w:t>Отчет должен содержать:</w:t>
      </w:r>
    </w:p>
    <w:p w:rsidR="005A53F5" w:rsidRPr="00AD1C39" w:rsidRDefault="005A53F5" w:rsidP="000620F7">
      <w:pPr>
        <w:shd w:val="clear" w:color="auto" w:fill="FFFFFF"/>
        <w:autoSpaceDE w:val="0"/>
        <w:autoSpaceDN w:val="0"/>
        <w:adjustRightInd w:val="0"/>
        <w:spacing w:line="252" w:lineRule="auto"/>
        <w:ind w:firstLine="567"/>
        <w:jc w:val="both"/>
        <w:rPr>
          <w:sz w:val="24"/>
          <w:szCs w:val="24"/>
        </w:rPr>
      </w:pPr>
      <w:r w:rsidRPr="00AD1C39">
        <w:rPr>
          <w:sz w:val="24"/>
          <w:szCs w:val="24"/>
        </w:rPr>
        <w:t>– титульный лист;</w:t>
      </w:r>
    </w:p>
    <w:p w:rsidR="005A53F5" w:rsidRPr="00AD1C39" w:rsidRDefault="005A53F5" w:rsidP="000620F7">
      <w:pPr>
        <w:shd w:val="clear" w:color="auto" w:fill="FFFFFF"/>
        <w:autoSpaceDE w:val="0"/>
        <w:autoSpaceDN w:val="0"/>
        <w:adjustRightInd w:val="0"/>
        <w:spacing w:line="252" w:lineRule="auto"/>
        <w:ind w:firstLine="567"/>
        <w:jc w:val="both"/>
        <w:rPr>
          <w:sz w:val="24"/>
          <w:szCs w:val="24"/>
        </w:rPr>
      </w:pPr>
      <w:r w:rsidRPr="00AD1C39">
        <w:rPr>
          <w:sz w:val="24"/>
          <w:szCs w:val="24"/>
        </w:rPr>
        <w:t>– цели и задачи лабораторной работы;</w:t>
      </w:r>
    </w:p>
    <w:p w:rsidR="005A53F5" w:rsidRPr="00AD1C39" w:rsidRDefault="005A53F5" w:rsidP="000620F7">
      <w:pPr>
        <w:shd w:val="clear" w:color="auto" w:fill="FFFFFF"/>
        <w:autoSpaceDE w:val="0"/>
        <w:autoSpaceDN w:val="0"/>
        <w:adjustRightInd w:val="0"/>
        <w:spacing w:line="252" w:lineRule="auto"/>
        <w:ind w:firstLine="567"/>
        <w:jc w:val="both"/>
        <w:rPr>
          <w:sz w:val="24"/>
          <w:szCs w:val="24"/>
        </w:rPr>
      </w:pPr>
      <w:r w:rsidRPr="00AD1C39">
        <w:rPr>
          <w:sz w:val="24"/>
          <w:szCs w:val="24"/>
        </w:rPr>
        <w:t>– краткое описание прибора ДП</w:t>
      </w:r>
      <w:r w:rsidR="007D5F11">
        <w:rPr>
          <w:sz w:val="24"/>
          <w:szCs w:val="24"/>
        </w:rPr>
        <w:t xml:space="preserve"> </w:t>
      </w:r>
      <w:r w:rsidRPr="00AD1C39">
        <w:rPr>
          <w:sz w:val="24"/>
          <w:szCs w:val="24"/>
        </w:rPr>
        <w:t>11А с приведением схем и рисунков;</w:t>
      </w:r>
    </w:p>
    <w:p w:rsidR="005A53F5" w:rsidRPr="00AD1C39" w:rsidRDefault="005A53F5" w:rsidP="000620F7">
      <w:pPr>
        <w:shd w:val="clear" w:color="auto" w:fill="FFFFFF"/>
        <w:autoSpaceDE w:val="0"/>
        <w:autoSpaceDN w:val="0"/>
        <w:adjustRightInd w:val="0"/>
        <w:spacing w:line="252" w:lineRule="auto"/>
        <w:ind w:firstLine="567"/>
        <w:jc w:val="both"/>
        <w:rPr>
          <w:sz w:val="24"/>
          <w:szCs w:val="24"/>
        </w:rPr>
      </w:pPr>
      <w:r w:rsidRPr="00AD1C39">
        <w:rPr>
          <w:sz w:val="24"/>
          <w:szCs w:val="24"/>
        </w:rPr>
        <w:t>– описание подготовки прибора к работе, его тарировки;</w:t>
      </w:r>
    </w:p>
    <w:p w:rsidR="005A53F5" w:rsidRPr="00AD1C39" w:rsidRDefault="005A53F5" w:rsidP="000620F7">
      <w:pPr>
        <w:shd w:val="clear" w:color="auto" w:fill="FFFFFF"/>
        <w:autoSpaceDE w:val="0"/>
        <w:autoSpaceDN w:val="0"/>
        <w:adjustRightInd w:val="0"/>
        <w:spacing w:line="252" w:lineRule="auto"/>
        <w:ind w:firstLine="567"/>
        <w:jc w:val="both"/>
        <w:rPr>
          <w:sz w:val="24"/>
          <w:szCs w:val="24"/>
        </w:rPr>
      </w:pPr>
      <w:r w:rsidRPr="00AD1C39">
        <w:rPr>
          <w:sz w:val="24"/>
          <w:szCs w:val="24"/>
        </w:rPr>
        <w:t>– описание выполнения исследования с приведением его результатов в виде таблиц и графиков;</w:t>
      </w:r>
    </w:p>
    <w:p w:rsidR="005A53F5" w:rsidRPr="00AD1C39" w:rsidRDefault="005A53F5" w:rsidP="000620F7">
      <w:pPr>
        <w:shd w:val="clear" w:color="auto" w:fill="FFFFFF"/>
        <w:autoSpaceDE w:val="0"/>
        <w:autoSpaceDN w:val="0"/>
        <w:adjustRightInd w:val="0"/>
        <w:spacing w:line="252" w:lineRule="auto"/>
        <w:ind w:firstLine="567"/>
        <w:jc w:val="both"/>
        <w:rPr>
          <w:sz w:val="24"/>
          <w:szCs w:val="24"/>
        </w:rPr>
      </w:pPr>
      <w:r w:rsidRPr="00AD1C39">
        <w:rPr>
          <w:sz w:val="24"/>
          <w:szCs w:val="24"/>
        </w:rPr>
        <w:t>– анализ результатов исследования и выводы.</w:t>
      </w:r>
    </w:p>
    <w:p w:rsidR="005A53F5" w:rsidRPr="00AD1C39" w:rsidRDefault="005A53F5" w:rsidP="000620F7">
      <w:pPr>
        <w:shd w:val="clear" w:color="auto" w:fill="FFFFFF"/>
        <w:autoSpaceDE w:val="0"/>
        <w:autoSpaceDN w:val="0"/>
        <w:adjustRightInd w:val="0"/>
        <w:spacing w:line="252" w:lineRule="auto"/>
        <w:ind w:firstLine="426"/>
        <w:jc w:val="both"/>
        <w:rPr>
          <w:sz w:val="24"/>
          <w:szCs w:val="24"/>
        </w:rPr>
      </w:pPr>
    </w:p>
    <w:p w:rsidR="005A53F5" w:rsidRPr="00AD1C39" w:rsidRDefault="005A53F5" w:rsidP="000620F7">
      <w:pPr>
        <w:shd w:val="clear" w:color="auto" w:fill="FFFFFF"/>
        <w:autoSpaceDE w:val="0"/>
        <w:autoSpaceDN w:val="0"/>
        <w:adjustRightInd w:val="0"/>
        <w:spacing w:before="120" w:after="120" w:line="252" w:lineRule="auto"/>
        <w:jc w:val="center"/>
        <w:rPr>
          <w:b/>
          <w:sz w:val="24"/>
          <w:szCs w:val="24"/>
        </w:rPr>
      </w:pPr>
      <w:r w:rsidRPr="00AD1C39">
        <w:rPr>
          <w:b/>
          <w:sz w:val="24"/>
          <w:szCs w:val="24"/>
        </w:rPr>
        <w:t>5 КОНТРОЛЬНЫЕ ВОПРОСЫ</w:t>
      </w:r>
    </w:p>
    <w:p w:rsidR="005A53F5" w:rsidRPr="00AD1C39" w:rsidRDefault="005A53F5" w:rsidP="000620F7">
      <w:pPr>
        <w:shd w:val="clear" w:color="auto" w:fill="FFFFFF"/>
        <w:autoSpaceDE w:val="0"/>
        <w:autoSpaceDN w:val="0"/>
        <w:adjustRightInd w:val="0"/>
        <w:spacing w:line="252" w:lineRule="auto"/>
        <w:ind w:firstLine="426"/>
        <w:jc w:val="both"/>
        <w:rPr>
          <w:b/>
          <w:sz w:val="24"/>
          <w:szCs w:val="24"/>
        </w:rPr>
      </w:pPr>
    </w:p>
    <w:p w:rsidR="005A53F5" w:rsidRPr="00AD1C39" w:rsidRDefault="000620F7" w:rsidP="000620F7">
      <w:pPr>
        <w:shd w:val="clear" w:color="auto" w:fill="FFFFFF"/>
        <w:autoSpaceDE w:val="0"/>
        <w:autoSpaceDN w:val="0"/>
        <w:adjustRightInd w:val="0"/>
        <w:spacing w:line="252" w:lineRule="auto"/>
        <w:ind w:firstLine="567"/>
        <w:jc w:val="both"/>
        <w:rPr>
          <w:sz w:val="24"/>
          <w:szCs w:val="24"/>
        </w:rPr>
      </w:pPr>
      <w:r>
        <w:rPr>
          <w:sz w:val="24"/>
          <w:szCs w:val="24"/>
        </w:rPr>
        <w:t xml:space="preserve">1. </w:t>
      </w:r>
      <w:r w:rsidR="005A53F5" w:rsidRPr="00AD1C39">
        <w:rPr>
          <w:sz w:val="24"/>
          <w:szCs w:val="24"/>
        </w:rPr>
        <w:t>Подшипники качения, их достоинства и недостатки.</w:t>
      </w:r>
    </w:p>
    <w:p w:rsidR="005A53F5" w:rsidRPr="00AD1C39" w:rsidRDefault="000620F7" w:rsidP="000620F7">
      <w:pPr>
        <w:shd w:val="clear" w:color="auto" w:fill="FFFFFF"/>
        <w:autoSpaceDE w:val="0"/>
        <w:autoSpaceDN w:val="0"/>
        <w:adjustRightInd w:val="0"/>
        <w:spacing w:line="252" w:lineRule="auto"/>
        <w:ind w:firstLine="567"/>
        <w:jc w:val="both"/>
        <w:rPr>
          <w:sz w:val="24"/>
          <w:szCs w:val="24"/>
        </w:rPr>
      </w:pPr>
      <w:r>
        <w:rPr>
          <w:sz w:val="24"/>
          <w:szCs w:val="24"/>
        </w:rPr>
        <w:t xml:space="preserve">2. </w:t>
      </w:r>
      <w:r w:rsidR="005A53F5" w:rsidRPr="00AD1C39">
        <w:rPr>
          <w:sz w:val="24"/>
          <w:szCs w:val="24"/>
        </w:rPr>
        <w:t>Основные типы подшипников качения и их характеристика.</w:t>
      </w:r>
    </w:p>
    <w:p w:rsidR="005A53F5" w:rsidRPr="00AD1C39" w:rsidRDefault="000620F7" w:rsidP="000620F7">
      <w:pPr>
        <w:shd w:val="clear" w:color="auto" w:fill="FFFFFF"/>
        <w:autoSpaceDE w:val="0"/>
        <w:autoSpaceDN w:val="0"/>
        <w:adjustRightInd w:val="0"/>
        <w:spacing w:line="252" w:lineRule="auto"/>
        <w:ind w:firstLine="567"/>
        <w:jc w:val="both"/>
        <w:rPr>
          <w:sz w:val="24"/>
          <w:szCs w:val="24"/>
        </w:rPr>
      </w:pPr>
      <w:r>
        <w:rPr>
          <w:sz w:val="24"/>
          <w:szCs w:val="24"/>
        </w:rPr>
        <w:t xml:space="preserve">3. </w:t>
      </w:r>
      <w:r w:rsidR="005A53F5" w:rsidRPr="00AD1C39">
        <w:rPr>
          <w:sz w:val="24"/>
          <w:szCs w:val="24"/>
        </w:rPr>
        <w:t>Условное обозначение подшипников качения.</w:t>
      </w:r>
    </w:p>
    <w:p w:rsidR="005A53F5" w:rsidRPr="00AD1C39" w:rsidRDefault="000620F7" w:rsidP="000620F7">
      <w:pPr>
        <w:shd w:val="clear" w:color="auto" w:fill="FFFFFF"/>
        <w:autoSpaceDE w:val="0"/>
        <w:autoSpaceDN w:val="0"/>
        <w:adjustRightInd w:val="0"/>
        <w:spacing w:line="252" w:lineRule="auto"/>
        <w:ind w:firstLine="567"/>
        <w:jc w:val="both"/>
        <w:rPr>
          <w:sz w:val="24"/>
          <w:szCs w:val="24"/>
        </w:rPr>
      </w:pPr>
      <w:r>
        <w:rPr>
          <w:sz w:val="24"/>
          <w:szCs w:val="24"/>
        </w:rPr>
        <w:t xml:space="preserve">4. </w:t>
      </w:r>
      <w:r w:rsidR="005A53F5" w:rsidRPr="00AD1C39">
        <w:rPr>
          <w:sz w:val="24"/>
          <w:szCs w:val="24"/>
        </w:rPr>
        <w:t>Точность подшипников качения и ее обозначение.</w:t>
      </w:r>
    </w:p>
    <w:p w:rsidR="005A53F5" w:rsidRPr="00AD1C39" w:rsidRDefault="000620F7" w:rsidP="000620F7">
      <w:pPr>
        <w:shd w:val="clear" w:color="auto" w:fill="FFFFFF"/>
        <w:autoSpaceDE w:val="0"/>
        <w:autoSpaceDN w:val="0"/>
        <w:adjustRightInd w:val="0"/>
        <w:spacing w:line="252" w:lineRule="auto"/>
        <w:ind w:firstLine="567"/>
        <w:jc w:val="both"/>
        <w:rPr>
          <w:sz w:val="24"/>
          <w:szCs w:val="24"/>
        </w:rPr>
      </w:pPr>
      <w:r>
        <w:rPr>
          <w:sz w:val="24"/>
          <w:szCs w:val="24"/>
        </w:rPr>
        <w:t xml:space="preserve">5. </w:t>
      </w:r>
      <w:r w:rsidR="005A53F5" w:rsidRPr="00AD1C39">
        <w:rPr>
          <w:sz w:val="24"/>
          <w:szCs w:val="24"/>
        </w:rPr>
        <w:t>Конструкции подшипниковых узлов.</w:t>
      </w:r>
    </w:p>
    <w:p w:rsidR="005A53F5" w:rsidRPr="00AD1C39" w:rsidRDefault="000620F7" w:rsidP="000620F7">
      <w:pPr>
        <w:shd w:val="clear" w:color="auto" w:fill="FFFFFF"/>
        <w:autoSpaceDE w:val="0"/>
        <w:autoSpaceDN w:val="0"/>
        <w:adjustRightInd w:val="0"/>
        <w:spacing w:line="252" w:lineRule="auto"/>
        <w:ind w:firstLine="567"/>
        <w:jc w:val="both"/>
        <w:rPr>
          <w:sz w:val="24"/>
          <w:szCs w:val="24"/>
        </w:rPr>
      </w:pPr>
      <w:r>
        <w:rPr>
          <w:sz w:val="24"/>
          <w:szCs w:val="24"/>
        </w:rPr>
        <w:t xml:space="preserve">6. </w:t>
      </w:r>
      <w:r w:rsidR="005A53F5" w:rsidRPr="00AD1C39">
        <w:rPr>
          <w:sz w:val="24"/>
          <w:szCs w:val="24"/>
        </w:rPr>
        <w:t>Смазка подшипников качения.</w:t>
      </w:r>
    </w:p>
    <w:p w:rsidR="005A53F5" w:rsidRPr="00AD1C39" w:rsidRDefault="000620F7" w:rsidP="000620F7">
      <w:pPr>
        <w:shd w:val="clear" w:color="auto" w:fill="FFFFFF"/>
        <w:autoSpaceDE w:val="0"/>
        <w:autoSpaceDN w:val="0"/>
        <w:adjustRightInd w:val="0"/>
        <w:spacing w:line="252" w:lineRule="auto"/>
        <w:ind w:firstLine="567"/>
        <w:jc w:val="both"/>
        <w:rPr>
          <w:sz w:val="24"/>
          <w:szCs w:val="24"/>
        </w:rPr>
      </w:pPr>
      <w:r>
        <w:rPr>
          <w:sz w:val="24"/>
          <w:szCs w:val="24"/>
        </w:rPr>
        <w:t xml:space="preserve">7. </w:t>
      </w:r>
      <w:r w:rsidR="005A53F5" w:rsidRPr="00AD1C39">
        <w:rPr>
          <w:sz w:val="24"/>
          <w:szCs w:val="24"/>
        </w:rPr>
        <w:t>Момент сопротивления вращению в подшипниках качения и влияние условий нагружения и эксплуатации на его величину.</w:t>
      </w:r>
    </w:p>
    <w:p w:rsidR="005A53F5" w:rsidRPr="00AD1C39" w:rsidRDefault="005A53F5" w:rsidP="000620F7">
      <w:pPr>
        <w:shd w:val="clear" w:color="auto" w:fill="FFFFFF"/>
        <w:autoSpaceDE w:val="0"/>
        <w:autoSpaceDN w:val="0"/>
        <w:adjustRightInd w:val="0"/>
        <w:jc w:val="center"/>
        <w:rPr>
          <w:b/>
          <w:caps/>
          <w:sz w:val="24"/>
          <w:szCs w:val="24"/>
        </w:rPr>
      </w:pPr>
      <w:r w:rsidRPr="00AD1C39">
        <w:rPr>
          <w:b/>
          <w:caps/>
          <w:sz w:val="24"/>
          <w:szCs w:val="24"/>
        </w:rPr>
        <w:t>Рекомендуемая литература</w:t>
      </w:r>
    </w:p>
    <w:p w:rsidR="005A53F5" w:rsidRPr="00AD1C39" w:rsidRDefault="005A53F5" w:rsidP="005A53F5">
      <w:pPr>
        <w:ind w:firstLine="426"/>
        <w:jc w:val="both"/>
        <w:rPr>
          <w:sz w:val="24"/>
          <w:szCs w:val="24"/>
        </w:rPr>
      </w:pPr>
    </w:p>
    <w:p w:rsidR="005A53F5" w:rsidRPr="00AD1C39" w:rsidRDefault="005A53F5" w:rsidP="00611BED">
      <w:pPr>
        <w:numPr>
          <w:ilvl w:val="0"/>
          <w:numId w:val="4"/>
        </w:numPr>
        <w:tabs>
          <w:tab w:val="clear" w:pos="1440"/>
        </w:tabs>
        <w:ind w:left="0" w:firstLine="426"/>
        <w:jc w:val="both"/>
        <w:rPr>
          <w:sz w:val="24"/>
          <w:szCs w:val="24"/>
        </w:rPr>
      </w:pPr>
      <w:r w:rsidRPr="00AD1C39">
        <w:rPr>
          <w:sz w:val="24"/>
          <w:szCs w:val="24"/>
        </w:rPr>
        <w:t xml:space="preserve">Анурьев, В.И. Справочник конструктора-машиностроителя. В 3-х томах / Т. 2 / В.И. Анурьев [и др.]. – М.: Машиностроение, 2001. – 864 с. </w:t>
      </w:r>
    </w:p>
    <w:p w:rsidR="005A53F5" w:rsidRPr="00AD1C39" w:rsidRDefault="005A53F5" w:rsidP="00611BED">
      <w:pPr>
        <w:numPr>
          <w:ilvl w:val="0"/>
          <w:numId w:val="4"/>
        </w:numPr>
        <w:tabs>
          <w:tab w:val="clear" w:pos="1440"/>
        </w:tabs>
        <w:ind w:left="0" w:firstLine="426"/>
        <w:jc w:val="both"/>
        <w:rPr>
          <w:sz w:val="24"/>
          <w:szCs w:val="24"/>
        </w:rPr>
      </w:pPr>
      <w:r w:rsidRPr="00AD1C39">
        <w:rPr>
          <w:sz w:val="24"/>
          <w:szCs w:val="24"/>
        </w:rPr>
        <w:t>Бейзельман, Р.Д. Подшипники качения: справочник / Р.Д. Бейзельман – М.: Машиностроение, 1975.</w:t>
      </w:r>
    </w:p>
    <w:p w:rsidR="005A53F5" w:rsidRPr="00AD1C39" w:rsidRDefault="005A53F5" w:rsidP="00611BED">
      <w:pPr>
        <w:numPr>
          <w:ilvl w:val="0"/>
          <w:numId w:val="4"/>
        </w:numPr>
        <w:tabs>
          <w:tab w:val="clear" w:pos="1440"/>
        </w:tabs>
        <w:ind w:left="0" w:firstLine="426"/>
        <w:jc w:val="both"/>
        <w:rPr>
          <w:sz w:val="24"/>
          <w:szCs w:val="24"/>
        </w:rPr>
      </w:pPr>
      <w:r w:rsidRPr="00AD1C39">
        <w:rPr>
          <w:sz w:val="24"/>
          <w:szCs w:val="24"/>
        </w:rPr>
        <w:t xml:space="preserve">Иванов, М.Н. Детали машин / М.Н. Иванов, В.А. Финогенов. – М.: ОАО </w:t>
      </w:r>
      <w:r w:rsidR="0031201F">
        <w:rPr>
          <w:rFonts w:hint="eastAsia"/>
          <w:sz w:val="24"/>
          <w:szCs w:val="24"/>
        </w:rPr>
        <w:t>«</w:t>
      </w:r>
      <w:r w:rsidRPr="00AD1C39">
        <w:rPr>
          <w:sz w:val="24"/>
          <w:szCs w:val="24"/>
        </w:rPr>
        <w:t>Высшая школа</w:t>
      </w:r>
      <w:r w:rsidR="0031201F">
        <w:rPr>
          <w:rFonts w:hint="eastAsia"/>
          <w:sz w:val="24"/>
          <w:szCs w:val="24"/>
        </w:rPr>
        <w:t>»</w:t>
      </w:r>
      <w:r w:rsidRPr="00AD1C39">
        <w:rPr>
          <w:sz w:val="24"/>
          <w:szCs w:val="24"/>
        </w:rPr>
        <w:t>, 2008.</w:t>
      </w:r>
    </w:p>
    <w:p w:rsidR="005A53F5" w:rsidRPr="00AD1C39" w:rsidRDefault="005A53F5" w:rsidP="00611BED">
      <w:pPr>
        <w:numPr>
          <w:ilvl w:val="0"/>
          <w:numId w:val="4"/>
        </w:numPr>
        <w:tabs>
          <w:tab w:val="clear" w:pos="1440"/>
        </w:tabs>
        <w:ind w:left="0" w:firstLine="426"/>
        <w:jc w:val="both"/>
        <w:rPr>
          <w:sz w:val="24"/>
          <w:szCs w:val="24"/>
        </w:rPr>
      </w:pPr>
      <w:r w:rsidRPr="00AD1C39">
        <w:rPr>
          <w:sz w:val="24"/>
          <w:szCs w:val="24"/>
        </w:rPr>
        <w:t>Перель, Л.Я. Подшипники качения: справочник / Л.Я. Перель – М.:  Машиностроение,  1993.</w:t>
      </w:r>
    </w:p>
    <w:p w:rsidR="005A53F5" w:rsidRPr="00AD1C39" w:rsidRDefault="005A53F5" w:rsidP="00611BED">
      <w:pPr>
        <w:numPr>
          <w:ilvl w:val="0"/>
          <w:numId w:val="4"/>
        </w:numPr>
        <w:tabs>
          <w:tab w:val="clear" w:pos="1440"/>
        </w:tabs>
        <w:ind w:left="0" w:firstLine="426"/>
        <w:jc w:val="both"/>
        <w:rPr>
          <w:sz w:val="24"/>
          <w:szCs w:val="24"/>
        </w:rPr>
      </w:pPr>
      <w:r w:rsidRPr="00AD1C39">
        <w:rPr>
          <w:sz w:val="24"/>
          <w:szCs w:val="24"/>
        </w:rPr>
        <w:t xml:space="preserve">Перель, П.Я. Подшипники качения и обслуживание опор: справочник / П.Я. Перель, А.А. Филатов. – М.: Машиностроение, 1992. </w:t>
      </w:r>
    </w:p>
    <w:p w:rsidR="005A53F5" w:rsidRPr="00AD1C39" w:rsidRDefault="005A53F5" w:rsidP="00611BED">
      <w:pPr>
        <w:numPr>
          <w:ilvl w:val="0"/>
          <w:numId w:val="4"/>
        </w:numPr>
        <w:tabs>
          <w:tab w:val="clear" w:pos="1440"/>
        </w:tabs>
        <w:ind w:left="0" w:firstLine="426"/>
        <w:jc w:val="both"/>
        <w:rPr>
          <w:sz w:val="24"/>
          <w:szCs w:val="24"/>
        </w:rPr>
      </w:pPr>
      <w:r w:rsidRPr="00AD1C39">
        <w:rPr>
          <w:sz w:val="24"/>
          <w:szCs w:val="24"/>
        </w:rPr>
        <w:t>Фарков, Г.С. Учебно-методическое пособие по курсам «Детали машин и основы конструирования» и «Техническая механика» для студентов специальностей 070100, 251100, 270500, 170600, 130400, 351100, 653300, 251200, 171500, 120100, 551400, 171200 очной, вечерней и заочной форм обучения / Г.С. Фарков, В.Ю. Таскин. – Алт. гос. техн. ун-т, БТИ. – Бийск: Изд-во Алт. гос. техн. ун-та, 2002. – 40 с.</w:t>
      </w:r>
    </w:p>
    <w:p w:rsidR="005A53F5" w:rsidRPr="00AD1C39" w:rsidRDefault="005A53F5" w:rsidP="005A53F5">
      <w:pPr>
        <w:ind w:firstLine="708"/>
        <w:jc w:val="both"/>
        <w:rPr>
          <w:sz w:val="24"/>
          <w:szCs w:val="24"/>
        </w:rPr>
      </w:pPr>
    </w:p>
    <w:p w:rsidR="005A53F5" w:rsidRPr="00AD1C39" w:rsidRDefault="005A53F5" w:rsidP="005A53F5">
      <w:pPr>
        <w:ind w:firstLine="708"/>
        <w:jc w:val="both"/>
        <w:rPr>
          <w:sz w:val="24"/>
          <w:szCs w:val="24"/>
        </w:rPr>
      </w:pPr>
    </w:p>
    <w:p w:rsidR="005A53F5" w:rsidRPr="00AD1C39" w:rsidRDefault="005A53F5" w:rsidP="005A53F5">
      <w:pPr>
        <w:ind w:firstLine="708"/>
        <w:jc w:val="both"/>
        <w:rPr>
          <w:sz w:val="24"/>
          <w:szCs w:val="24"/>
        </w:rPr>
      </w:pPr>
    </w:p>
    <w:p w:rsidR="005A53F5" w:rsidRPr="00AD1C39" w:rsidRDefault="005A53F5" w:rsidP="005A53F5">
      <w:pPr>
        <w:ind w:firstLine="708"/>
        <w:jc w:val="both"/>
        <w:rPr>
          <w:sz w:val="24"/>
          <w:szCs w:val="24"/>
        </w:rPr>
      </w:pPr>
    </w:p>
    <w:p w:rsidR="005A53F5" w:rsidRPr="00AD1C39" w:rsidRDefault="005A53F5" w:rsidP="005A53F5">
      <w:pPr>
        <w:ind w:firstLine="708"/>
        <w:jc w:val="both"/>
        <w:rPr>
          <w:sz w:val="24"/>
          <w:szCs w:val="24"/>
        </w:rPr>
      </w:pPr>
    </w:p>
    <w:p w:rsidR="005A53F5" w:rsidRPr="00AD1C39" w:rsidRDefault="005A53F5" w:rsidP="005A53F5">
      <w:pPr>
        <w:ind w:firstLine="708"/>
        <w:jc w:val="both"/>
        <w:rPr>
          <w:sz w:val="24"/>
          <w:szCs w:val="24"/>
        </w:rPr>
      </w:pPr>
    </w:p>
    <w:p w:rsidR="005A53F5" w:rsidRPr="00AD1C39" w:rsidRDefault="005A53F5" w:rsidP="005A53F5">
      <w:pPr>
        <w:ind w:firstLine="708"/>
        <w:jc w:val="both"/>
        <w:rPr>
          <w:sz w:val="24"/>
          <w:szCs w:val="24"/>
        </w:rPr>
      </w:pPr>
    </w:p>
    <w:p w:rsidR="005A53F5" w:rsidRPr="00AD1C39" w:rsidRDefault="005A53F5" w:rsidP="005A53F5">
      <w:pPr>
        <w:ind w:firstLine="708"/>
        <w:jc w:val="both"/>
        <w:rPr>
          <w:sz w:val="24"/>
          <w:szCs w:val="24"/>
        </w:rPr>
      </w:pPr>
    </w:p>
    <w:p w:rsidR="005A53F5" w:rsidRPr="00AD1C39" w:rsidRDefault="005A53F5" w:rsidP="005A53F5">
      <w:pPr>
        <w:ind w:firstLine="708"/>
        <w:jc w:val="both"/>
        <w:rPr>
          <w:sz w:val="24"/>
          <w:szCs w:val="24"/>
        </w:rPr>
      </w:pPr>
    </w:p>
    <w:p w:rsidR="005A53F5" w:rsidRPr="00AD1C39" w:rsidRDefault="005A53F5" w:rsidP="005A53F5">
      <w:pPr>
        <w:ind w:firstLine="708"/>
        <w:jc w:val="both"/>
        <w:rPr>
          <w:sz w:val="24"/>
          <w:szCs w:val="24"/>
        </w:rPr>
      </w:pPr>
    </w:p>
    <w:p w:rsidR="005A53F5" w:rsidRPr="00AD1C39" w:rsidRDefault="005A53F5" w:rsidP="005A53F5">
      <w:pPr>
        <w:ind w:firstLine="708"/>
        <w:jc w:val="both"/>
        <w:rPr>
          <w:sz w:val="24"/>
          <w:szCs w:val="24"/>
        </w:rPr>
      </w:pPr>
    </w:p>
    <w:p w:rsidR="005A53F5" w:rsidRPr="00AD1C39" w:rsidRDefault="005A53F5" w:rsidP="005A53F5">
      <w:pPr>
        <w:ind w:firstLine="708"/>
        <w:jc w:val="both"/>
        <w:rPr>
          <w:sz w:val="24"/>
          <w:szCs w:val="24"/>
        </w:rPr>
      </w:pPr>
    </w:p>
    <w:p w:rsidR="005A53F5" w:rsidRPr="00AD1C39" w:rsidRDefault="005A53F5" w:rsidP="005A53F5">
      <w:pPr>
        <w:ind w:firstLine="708"/>
        <w:jc w:val="both"/>
        <w:rPr>
          <w:sz w:val="24"/>
          <w:szCs w:val="24"/>
        </w:rPr>
      </w:pPr>
    </w:p>
    <w:p w:rsidR="005A53F5" w:rsidRPr="00AD1C39" w:rsidRDefault="005A53F5" w:rsidP="005A53F5">
      <w:pPr>
        <w:ind w:firstLine="708"/>
        <w:jc w:val="both"/>
        <w:rPr>
          <w:sz w:val="24"/>
          <w:szCs w:val="24"/>
        </w:rPr>
      </w:pPr>
    </w:p>
    <w:p w:rsidR="005A53F5" w:rsidRPr="00AD1C39" w:rsidRDefault="005A53F5" w:rsidP="005A53F5">
      <w:pPr>
        <w:ind w:firstLine="708"/>
        <w:jc w:val="both"/>
        <w:rPr>
          <w:sz w:val="24"/>
          <w:szCs w:val="24"/>
        </w:rPr>
      </w:pPr>
    </w:p>
    <w:p w:rsidR="005A53F5" w:rsidRPr="00AD1C39" w:rsidRDefault="005A53F5" w:rsidP="005A53F5">
      <w:pPr>
        <w:ind w:firstLine="708"/>
        <w:jc w:val="both"/>
        <w:rPr>
          <w:sz w:val="24"/>
          <w:szCs w:val="24"/>
        </w:rPr>
      </w:pPr>
    </w:p>
    <w:p w:rsidR="005A53F5" w:rsidRPr="00AD1C39" w:rsidRDefault="005A53F5" w:rsidP="005A53F5">
      <w:pPr>
        <w:ind w:firstLine="708"/>
        <w:jc w:val="both"/>
        <w:rPr>
          <w:sz w:val="24"/>
          <w:szCs w:val="24"/>
        </w:rPr>
      </w:pPr>
    </w:p>
    <w:p w:rsidR="005A53F5" w:rsidRPr="00AD1C39" w:rsidRDefault="005A53F5" w:rsidP="005A53F5">
      <w:pPr>
        <w:ind w:firstLine="708"/>
        <w:jc w:val="both"/>
        <w:rPr>
          <w:sz w:val="24"/>
          <w:szCs w:val="24"/>
        </w:rPr>
      </w:pPr>
    </w:p>
    <w:p w:rsidR="005A53F5" w:rsidRPr="00AD1C39" w:rsidRDefault="005A53F5" w:rsidP="005A53F5">
      <w:pPr>
        <w:ind w:firstLine="708"/>
        <w:jc w:val="both"/>
        <w:rPr>
          <w:sz w:val="24"/>
          <w:szCs w:val="24"/>
        </w:rPr>
      </w:pPr>
    </w:p>
    <w:p w:rsidR="005A53F5" w:rsidRPr="00AD1C39" w:rsidRDefault="005A53F5" w:rsidP="005A53F5">
      <w:pPr>
        <w:ind w:firstLine="708"/>
        <w:jc w:val="both"/>
        <w:rPr>
          <w:sz w:val="24"/>
          <w:szCs w:val="24"/>
        </w:rPr>
      </w:pPr>
    </w:p>
    <w:p w:rsidR="005A53F5" w:rsidRPr="00AD1C39" w:rsidRDefault="005A53F5" w:rsidP="005A53F5">
      <w:pPr>
        <w:ind w:firstLine="708"/>
        <w:jc w:val="both"/>
        <w:rPr>
          <w:sz w:val="24"/>
          <w:szCs w:val="24"/>
        </w:rPr>
      </w:pPr>
    </w:p>
    <w:p w:rsidR="005A53F5" w:rsidRPr="00AD1C39" w:rsidRDefault="005A53F5" w:rsidP="005A53F5">
      <w:pPr>
        <w:ind w:firstLine="708"/>
        <w:jc w:val="both"/>
        <w:rPr>
          <w:sz w:val="24"/>
          <w:szCs w:val="24"/>
        </w:rPr>
      </w:pPr>
    </w:p>
    <w:p w:rsidR="005A53F5" w:rsidRPr="00AD1C39" w:rsidRDefault="005A53F5" w:rsidP="005A53F5">
      <w:pPr>
        <w:ind w:firstLine="708"/>
        <w:jc w:val="both"/>
        <w:rPr>
          <w:sz w:val="24"/>
          <w:szCs w:val="24"/>
        </w:rPr>
      </w:pPr>
    </w:p>
    <w:p w:rsidR="005A53F5" w:rsidRPr="00AD1C39" w:rsidRDefault="005A53F5" w:rsidP="005A53F5">
      <w:pPr>
        <w:ind w:firstLine="708"/>
        <w:jc w:val="both"/>
        <w:rPr>
          <w:sz w:val="24"/>
          <w:szCs w:val="24"/>
        </w:rPr>
      </w:pPr>
    </w:p>
    <w:p w:rsidR="005A53F5" w:rsidRPr="00AD1C39" w:rsidRDefault="005A53F5" w:rsidP="005A53F5">
      <w:pPr>
        <w:ind w:firstLine="708"/>
        <w:jc w:val="both"/>
        <w:rPr>
          <w:sz w:val="24"/>
          <w:szCs w:val="24"/>
        </w:rPr>
      </w:pPr>
    </w:p>
    <w:p w:rsidR="005A53F5" w:rsidRPr="00AD1C39" w:rsidRDefault="005A53F5" w:rsidP="005A53F5">
      <w:pPr>
        <w:ind w:firstLine="708"/>
        <w:jc w:val="both"/>
        <w:rPr>
          <w:sz w:val="24"/>
          <w:szCs w:val="24"/>
        </w:rPr>
      </w:pPr>
    </w:p>
    <w:p w:rsidR="005A53F5" w:rsidRPr="00AD1C39" w:rsidRDefault="005A53F5" w:rsidP="005A53F5">
      <w:pPr>
        <w:ind w:firstLine="708"/>
        <w:jc w:val="both"/>
        <w:rPr>
          <w:sz w:val="24"/>
          <w:szCs w:val="24"/>
        </w:rPr>
      </w:pPr>
    </w:p>
    <w:p w:rsidR="005A53F5" w:rsidRPr="00AD1C39" w:rsidRDefault="005A53F5" w:rsidP="005A53F5">
      <w:pPr>
        <w:ind w:firstLine="708"/>
        <w:jc w:val="both"/>
        <w:rPr>
          <w:sz w:val="24"/>
          <w:szCs w:val="24"/>
        </w:rPr>
      </w:pPr>
    </w:p>
    <w:p w:rsidR="005A53F5" w:rsidRPr="00AD1C39" w:rsidRDefault="005A53F5" w:rsidP="005A53F5">
      <w:pPr>
        <w:ind w:firstLine="708"/>
        <w:jc w:val="both"/>
        <w:rPr>
          <w:sz w:val="24"/>
          <w:szCs w:val="24"/>
        </w:rPr>
      </w:pPr>
    </w:p>
    <w:p w:rsidR="005A53F5" w:rsidRPr="00AD1C39" w:rsidRDefault="005A53F5" w:rsidP="005A53F5">
      <w:pPr>
        <w:ind w:firstLine="708"/>
        <w:jc w:val="both"/>
        <w:rPr>
          <w:sz w:val="24"/>
          <w:szCs w:val="24"/>
        </w:rPr>
      </w:pPr>
    </w:p>
    <w:p w:rsidR="005A53F5" w:rsidRPr="00AD1C39" w:rsidRDefault="005A53F5" w:rsidP="005A53F5">
      <w:pPr>
        <w:ind w:firstLine="708"/>
        <w:jc w:val="both"/>
        <w:rPr>
          <w:sz w:val="24"/>
          <w:szCs w:val="24"/>
        </w:rPr>
      </w:pPr>
    </w:p>
    <w:p w:rsidR="005A53F5" w:rsidRPr="00AD1C39" w:rsidRDefault="005A53F5" w:rsidP="005A53F5">
      <w:pPr>
        <w:ind w:firstLine="708"/>
        <w:jc w:val="both"/>
        <w:rPr>
          <w:sz w:val="24"/>
          <w:szCs w:val="24"/>
        </w:rPr>
      </w:pPr>
    </w:p>
    <w:p w:rsidR="005A53F5" w:rsidRPr="00AD1C39" w:rsidRDefault="005A53F5" w:rsidP="005A53F5">
      <w:pPr>
        <w:ind w:firstLine="708"/>
        <w:jc w:val="both"/>
        <w:rPr>
          <w:sz w:val="24"/>
          <w:szCs w:val="24"/>
        </w:rPr>
      </w:pPr>
    </w:p>
    <w:p w:rsidR="005A53F5" w:rsidRPr="00AD1C39" w:rsidRDefault="005A53F5" w:rsidP="005A53F5">
      <w:pPr>
        <w:rPr>
          <w:sz w:val="24"/>
          <w:szCs w:val="24"/>
        </w:rPr>
      </w:pPr>
    </w:p>
    <w:p w:rsidR="00F553BD" w:rsidRPr="00AD1C39" w:rsidRDefault="00F553BD" w:rsidP="00D6096E">
      <w:pPr>
        <w:rPr>
          <w:sz w:val="24"/>
          <w:szCs w:val="24"/>
        </w:rPr>
      </w:pPr>
    </w:p>
    <w:p w:rsidR="00540FCC" w:rsidRPr="00540FCC" w:rsidRDefault="00540FCC" w:rsidP="00540FCC">
      <w:pPr>
        <w:jc w:val="center"/>
        <w:rPr>
          <w:i/>
          <w:sz w:val="24"/>
          <w:szCs w:val="24"/>
        </w:rPr>
      </w:pPr>
      <w:r w:rsidRPr="00540FCC">
        <w:rPr>
          <w:i/>
          <w:sz w:val="24"/>
          <w:szCs w:val="24"/>
        </w:rPr>
        <w:t>Учебное издание</w:t>
      </w:r>
    </w:p>
    <w:p w:rsidR="00540FCC" w:rsidRPr="00540FCC" w:rsidRDefault="00540FCC" w:rsidP="00540FCC">
      <w:pPr>
        <w:jc w:val="center"/>
        <w:rPr>
          <w:color w:val="99CC00"/>
          <w:sz w:val="24"/>
          <w:szCs w:val="24"/>
        </w:rPr>
      </w:pPr>
    </w:p>
    <w:p w:rsidR="00540FCC" w:rsidRDefault="00540FCC" w:rsidP="00540FCC">
      <w:pPr>
        <w:jc w:val="center"/>
        <w:rPr>
          <w:sz w:val="24"/>
          <w:szCs w:val="24"/>
        </w:rPr>
      </w:pPr>
      <w:r w:rsidRPr="00540FCC">
        <w:rPr>
          <w:b/>
          <w:sz w:val="24"/>
          <w:szCs w:val="24"/>
        </w:rPr>
        <w:t>Волков</w:t>
      </w:r>
      <w:r>
        <w:rPr>
          <w:sz w:val="24"/>
          <w:szCs w:val="24"/>
        </w:rPr>
        <w:t xml:space="preserve"> Ю</w:t>
      </w:r>
      <w:r w:rsidR="00DA3161">
        <w:rPr>
          <w:sz w:val="24"/>
          <w:szCs w:val="24"/>
        </w:rPr>
        <w:t xml:space="preserve">рий </w:t>
      </w:r>
      <w:r>
        <w:rPr>
          <w:sz w:val="24"/>
          <w:szCs w:val="24"/>
        </w:rPr>
        <w:t>П</w:t>
      </w:r>
      <w:r w:rsidR="00DA3161">
        <w:rPr>
          <w:sz w:val="24"/>
          <w:szCs w:val="24"/>
        </w:rPr>
        <w:t>авлович</w:t>
      </w:r>
      <w:r w:rsidRPr="00BC2E74">
        <w:rPr>
          <w:sz w:val="24"/>
          <w:szCs w:val="24"/>
        </w:rPr>
        <w:t xml:space="preserve"> </w:t>
      </w:r>
    </w:p>
    <w:p w:rsidR="00540FCC" w:rsidRDefault="00540FCC" w:rsidP="00540FCC">
      <w:pPr>
        <w:jc w:val="center"/>
        <w:rPr>
          <w:sz w:val="24"/>
          <w:szCs w:val="24"/>
        </w:rPr>
      </w:pPr>
      <w:r w:rsidRPr="00BC2E74">
        <w:rPr>
          <w:sz w:val="24"/>
          <w:szCs w:val="24"/>
        </w:rPr>
        <w:t xml:space="preserve"> </w:t>
      </w:r>
      <w:r w:rsidRPr="00540FCC">
        <w:rPr>
          <w:b/>
          <w:sz w:val="24"/>
          <w:szCs w:val="24"/>
        </w:rPr>
        <w:t>Дунин</w:t>
      </w:r>
      <w:r>
        <w:rPr>
          <w:sz w:val="24"/>
          <w:szCs w:val="24"/>
        </w:rPr>
        <w:t xml:space="preserve"> М</w:t>
      </w:r>
      <w:r w:rsidR="00DA3161">
        <w:rPr>
          <w:sz w:val="24"/>
          <w:szCs w:val="24"/>
        </w:rPr>
        <w:t xml:space="preserve">аксим </w:t>
      </w:r>
      <w:r>
        <w:rPr>
          <w:sz w:val="24"/>
          <w:szCs w:val="24"/>
        </w:rPr>
        <w:t>С</w:t>
      </w:r>
      <w:r w:rsidR="00DA3161">
        <w:rPr>
          <w:sz w:val="24"/>
          <w:szCs w:val="24"/>
        </w:rPr>
        <w:t>ергеевич</w:t>
      </w:r>
      <w:r w:rsidRPr="00BC2E74">
        <w:rPr>
          <w:sz w:val="24"/>
          <w:szCs w:val="24"/>
        </w:rPr>
        <w:t xml:space="preserve">  </w:t>
      </w:r>
    </w:p>
    <w:p w:rsidR="00540FCC" w:rsidRPr="00BC2E74" w:rsidRDefault="00540FCC" w:rsidP="00540FCC">
      <w:pPr>
        <w:jc w:val="center"/>
        <w:rPr>
          <w:sz w:val="24"/>
          <w:szCs w:val="24"/>
        </w:rPr>
      </w:pPr>
      <w:r w:rsidRPr="00540FCC">
        <w:rPr>
          <w:b/>
          <w:sz w:val="24"/>
          <w:szCs w:val="24"/>
        </w:rPr>
        <w:t>Климонова</w:t>
      </w:r>
      <w:r>
        <w:rPr>
          <w:sz w:val="24"/>
          <w:szCs w:val="24"/>
        </w:rPr>
        <w:t xml:space="preserve"> Надежда Михайловна</w:t>
      </w:r>
    </w:p>
    <w:p w:rsidR="00540FCC" w:rsidRDefault="00540FCC" w:rsidP="00540FCC">
      <w:pPr>
        <w:rPr>
          <w:b/>
          <w:color w:val="99CC00"/>
          <w:sz w:val="24"/>
          <w:szCs w:val="24"/>
        </w:rPr>
      </w:pPr>
    </w:p>
    <w:p w:rsidR="00540FCC" w:rsidRPr="00BC2E74" w:rsidRDefault="00540FCC" w:rsidP="00540FCC">
      <w:pPr>
        <w:jc w:val="center"/>
        <w:rPr>
          <w:sz w:val="24"/>
          <w:szCs w:val="24"/>
        </w:rPr>
      </w:pPr>
    </w:p>
    <w:p w:rsidR="00540FCC" w:rsidRPr="00540FCC" w:rsidRDefault="00540FCC" w:rsidP="00540FCC">
      <w:pPr>
        <w:jc w:val="center"/>
        <w:rPr>
          <w:b/>
          <w:caps/>
          <w:sz w:val="24"/>
          <w:szCs w:val="24"/>
        </w:rPr>
      </w:pPr>
      <w:r w:rsidRPr="00540FCC">
        <w:rPr>
          <w:b/>
          <w:caps/>
          <w:sz w:val="24"/>
          <w:szCs w:val="24"/>
        </w:rPr>
        <w:t>подшипники качения</w:t>
      </w:r>
    </w:p>
    <w:p w:rsidR="00540FCC" w:rsidRPr="00BC2E74" w:rsidRDefault="00540FCC" w:rsidP="00540FCC">
      <w:pPr>
        <w:jc w:val="center"/>
        <w:rPr>
          <w:sz w:val="24"/>
          <w:szCs w:val="24"/>
        </w:rPr>
      </w:pPr>
    </w:p>
    <w:p w:rsidR="00540FCC" w:rsidRPr="00BC2E74" w:rsidRDefault="00540FCC" w:rsidP="00540FCC">
      <w:pPr>
        <w:jc w:val="center"/>
        <w:rPr>
          <w:sz w:val="24"/>
          <w:szCs w:val="24"/>
        </w:rPr>
      </w:pPr>
      <w:r w:rsidRPr="00BC2E74">
        <w:rPr>
          <w:sz w:val="24"/>
          <w:szCs w:val="24"/>
        </w:rPr>
        <w:t>Методические рекомендации к лабораторной работе</w:t>
      </w:r>
      <w:r>
        <w:rPr>
          <w:sz w:val="24"/>
          <w:szCs w:val="24"/>
        </w:rPr>
        <w:t xml:space="preserve"> </w:t>
      </w:r>
      <w:r w:rsidRPr="00BC2E74">
        <w:rPr>
          <w:sz w:val="24"/>
          <w:szCs w:val="24"/>
        </w:rPr>
        <w:t xml:space="preserve">по курсу «Детали машин» </w:t>
      </w:r>
      <w:r>
        <w:rPr>
          <w:sz w:val="24"/>
          <w:szCs w:val="24"/>
        </w:rPr>
        <w:br/>
      </w:r>
      <w:r w:rsidRPr="00BC2E74">
        <w:rPr>
          <w:sz w:val="24"/>
          <w:szCs w:val="24"/>
        </w:rPr>
        <w:t>для студентов специальностей: 190603  «Сервис транспортных и технологических машин и оборудования (автомобильный транспорт)», 240706 «Автоматизированное производство химических предприятий», 260601 «Машины и аппараты пищевых производств»,</w:t>
      </w:r>
    </w:p>
    <w:p w:rsidR="00540FCC" w:rsidRPr="00BC2E74" w:rsidRDefault="00540FCC" w:rsidP="00540FCC">
      <w:pPr>
        <w:ind w:firstLine="454"/>
        <w:jc w:val="center"/>
        <w:rPr>
          <w:sz w:val="24"/>
          <w:szCs w:val="24"/>
        </w:rPr>
      </w:pPr>
      <w:r w:rsidRPr="00BC2E74">
        <w:rPr>
          <w:sz w:val="24"/>
          <w:szCs w:val="24"/>
        </w:rPr>
        <w:t>160302 «Ракетные двигатели», 151001 «Технология машиностроения»,</w:t>
      </w:r>
    </w:p>
    <w:p w:rsidR="00540FCC" w:rsidRPr="00BC2E74" w:rsidRDefault="00540FCC" w:rsidP="00540FCC">
      <w:pPr>
        <w:ind w:firstLine="454"/>
        <w:jc w:val="center"/>
        <w:rPr>
          <w:sz w:val="24"/>
          <w:szCs w:val="24"/>
        </w:rPr>
      </w:pPr>
      <w:r w:rsidRPr="00BC2E74">
        <w:rPr>
          <w:sz w:val="24"/>
          <w:szCs w:val="24"/>
        </w:rPr>
        <w:t>170104 «Высокоэнергетические устройства автоматических систем»,</w:t>
      </w:r>
    </w:p>
    <w:p w:rsidR="00540FCC" w:rsidRPr="00BC2E74" w:rsidRDefault="00540FCC" w:rsidP="00540FCC">
      <w:pPr>
        <w:ind w:firstLine="454"/>
        <w:jc w:val="center"/>
        <w:rPr>
          <w:sz w:val="24"/>
          <w:szCs w:val="24"/>
        </w:rPr>
      </w:pPr>
      <w:r w:rsidRPr="00BC2E74">
        <w:rPr>
          <w:sz w:val="24"/>
          <w:szCs w:val="24"/>
        </w:rPr>
        <w:t>260204 «Технология бродильных производств и виноделие»</w:t>
      </w:r>
      <w:r>
        <w:rPr>
          <w:sz w:val="24"/>
          <w:szCs w:val="24"/>
        </w:rPr>
        <w:t xml:space="preserve"> </w:t>
      </w:r>
      <w:r w:rsidRPr="00BC2E74">
        <w:rPr>
          <w:sz w:val="24"/>
          <w:szCs w:val="24"/>
        </w:rPr>
        <w:t>всех форм обучения</w:t>
      </w:r>
    </w:p>
    <w:p w:rsidR="00540FCC" w:rsidRDefault="00540FCC" w:rsidP="00540FCC">
      <w:pPr>
        <w:pStyle w:val="10"/>
        <w:ind w:left="851"/>
        <w:rPr>
          <w:snapToGrid/>
          <w:color w:val="000000"/>
          <w:sz w:val="24"/>
          <w:szCs w:val="24"/>
        </w:rPr>
      </w:pPr>
    </w:p>
    <w:p w:rsidR="007D5F11" w:rsidRPr="00DA3161" w:rsidRDefault="00987AE1" w:rsidP="007D5F11">
      <w:pPr>
        <w:jc w:val="center"/>
        <w:rPr>
          <w:szCs w:val="28"/>
        </w:rPr>
      </w:pPr>
      <w:r w:rsidRPr="00BE68A7">
        <w:rPr>
          <w:i/>
          <w:sz w:val="24"/>
          <w:szCs w:val="24"/>
        </w:rPr>
        <w:t>Издание 2-е, переработанное  и дополненное</w:t>
      </w:r>
    </w:p>
    <w:p w:rsidR="007D5F11" w:rsidRDefault="007D5F11" w:rsidP="007D5F11">
      <w:pPr>
        <w:pStyle w:val="10"/>
        <w:rPr>
          <w:snapToGrid/>
          <w:color w:val="000000"/>
          <w:sz w:val="24"/>
          <w:szCs w:val="24"/>
        </w:rPr>
      </w:pPr>
    </w:p>
    <w:p w:rsidR="00540FCC" w:rsidRDefault="00540FCC" w:rsidP="00540FCC">
      <w:pPr>
        <w:pStyle w:val="10"/>
        <w:ind w:left="851"/>
        <w:rPr>
          <w:snapToGrid/>
          <w:color w:val="000000"/>
          <w:sz w:val="24"/>
          <w:szCs w:val="24"/>
        </w:rPr>
      </w:pPr>
    </w:p>
    <w:p w:rsidR="00540FCC" w:rsidRDefault="00540FCC" w:rsidP="00540FCC">
      <w:pPr>
        <w:pStyle w:val="10"/>
        <w:ind w:left="851"/>
        <w:rPr>
          <w:snapToGrid/>
          <w:color w:val="000000"/>
          <w:sz w:val="24"/>
          <w:szCs w:val="24"/>
        </w:rPr>
      </w:pPr>
    </w:p>
    <w:p w:rsidR="00540FCC" w:rsidRDefault="00540FCC" w:rsidP="00540FCC">
      <w:pPr>
        <w:pStyle w:val="10"/>
        <w:ind w:left="851"/>
        <w:rPr>
          <w:snapToGrid/>
          <w:color w:val="000000"/>
          <w:sz w:val="24"/>
          <w:szCs w:val="24"/>
        </w:rPr>
      </w:pPr>
    </w:p>
    <w:p w:rsidR="00540FCC" w:rsidRDefault="00540FCC" w:rsidP="00540FCC">
      <w:pPr>
        <w:pStyle w:val="10"/>
        <w:ind w:left="851"/>
        <w:rPr>
          <w:snapToGrid/>
          <w:color w:val="000000"/>
          <w:sz w:val="24"/>
          <w:szCs w:val="24"/>
        </w:rPr>
      </w:pPr>
    </w:p>
    <w:p w:rsidR="00540FCC" w:rsidRDefault="00540FCC" w:rsidP="00540FCC">
      <w:pPr>
        <w:pStyle w:val="10"/>
        <w:ind w:left="851"/>
        <w:rPr>
          <w:snapToGrid/>
          <w:color w:val="000000"/>
          <w:sz w:val="24"/>
          <w:szCs w:val="24"/>
        </w:rPr>
      </w:pPr>
    </w:p>
    <w:p w:rsidR="00540FCC" w:rsidRPr="00540FCC" w:rsidRDefault="00540FCC" w:rsidP="00540FCC">
      <w:pPr>
        <w:pStyle w:val="10"/>
        <w:ind w:left="851"/>
        <w:rPr>
          <w:snapToGrid/>
          <w:color w:val="000000"/>
          <w:sz w:val="24"/>
          <w:szCs w:val="24"/>
        </w:rPr>
      </w:pPr>
      <w:r w:rsidRPr="00540FCC">
        <w:rPr>
          <w:snapToGrid/>
          <w:color w:val="000000"/>
          <w:sz w:val="24"/>
          <w:szCs w:val="24"/>
        </w:rPr>
        <w:t>Редактор Малыгина И.В.</w:t>
      </w:r>
    </w:p>
    <w:p w:rsidR="00540FCC" w:rsidRPr="00540FCC" w:rsidRDefault="00540FCC" w:rsidP="00540FCC">
      <w:pPr>
        <w:pStyle w:val="10"/>
        <w:ind w:left="851"/>
        <w:rPr>
          <w:snapToGrid/>
          <w:color w:val="000000"/>
          <w:sz w:val="24"/>
          <w:szCs w:val="24"/>
        </w:rPr>
      </w:pPr>
      <w:r w:rsidRPr="00540FCC">
        <w:rPr>
          <w:snapToGrid/>
          <w:color w:val="000000"/>
          <w:sz w:val="24"/>
          <w:szCs w:val="24"/>
        </w:rPr>
        <w:t>Технический редактор Малыгина Ю.Н.</w:t>
      </w:r>
    </w:p>
    <w:p w:rsidR="00540FCC" w:rsidRPr="00540FCC" w:rsidRDefault="00540FCC" w:rsidP="00540FCC">
      <w:pPr>
        <w:ind w:left="851"/>
        <w:rPr>
          <w:sz w:val="24"/>
          <w:szCs w:val="24"/>
        </w:rPr>
      </w:pPr>
      <w:r w:rsidRPr="00540FCC">
        <w:rPr>
          <w:sz w:val="24"/>
          <w:szCs w:val="24"/>
        </w:rPr>
        <w:t xml:space="preserve">Подписано в печать  </w:t>
      </w:r>
      <w:r>
        <w:rPr>
          <w:sz w:val="24"/>
          <w:szCs w:val="24"/>
        </w:rPr>
        <w:t xml:space="preserve">05.09.09. </w:t>
      </w:r>
      <w:r w:rsidRPr="00540FCC">
        <w:rPr>
          <w:sz w:val="24"/>
          <w:szCs w:val="24"/>
        </w:rPr>
        <w:t xml:space="preserve"> Формат  60</w:t>
      </w:r>
      <w:r w:rsidRPr="00540FCC">
        <w:rPr>
          <w:bCs/>
          <w:sz w:val="24"/>
          <w:szCs w:val="24"/>
        </w:rPr>
        <w:sym w:font="Symbol" w:char="F0B4"/>
      </w:r>
      <w:r w:rsidRPr="00540FCC">
        <w:rPr>
          <w:sz w:val="24"/>
          <w:szCs w:val="24"/>
        </w:rPr>
        <w:t>84 /</w:t>
      </w:r>
      <w:r w:rsidR="004B1CBA" w:rsidRPr="004B1CBA">
        <w:rPr>
          <w:sz w:val="22"/>
          <w:szCs w:val="22"/>
        </w:rPr>
        <w:t>8</w:t>
      </w:r>
    </w:p>
    <w:p w:rsidR="00540FCC" w:rsidRPr="00540FCC" w:rsidRDefault="00540FCC" w:rsidP="00540FCC">
      <w:pPr>
        <w:ind w:left="851"/>
        <w:rPr>
          <w:color w:val="auto"/>
          <w:sz w:val="24"/>
          <w:szCs w:val="24"/>
        </w:rPr>
      </w:pPr>
      <w:r w:rsidRPr="00540FCC">
        <w:rPr>
          <w:sz w:val="24"/>
          <w:szCs w:val="24"/>
        </w:rPr>
        <w:t xml:space="preserve">Усл. п. л. </w:t>
      </w:r>
      <w:r w:rsidR="004B1CBA">
        <w:rPr>
          <w:sz w:val="24"/>
          <w:szCs w:val="24"/>
        </w:rPr>
        <w:t>2</w:t>
      </w:r>
      <w:r w:rsidRPr="00540FCC">
        <w:rPr>
          <w:color w:val="auto"/>
          <w:sz w:val="24"/>
          <w:szCs w:val="24"/>
        </w:rPr>
        <w:t>,0</w:t>
      </w:r>
      <w:r w:rsidR="004B1CBA">
        <w:rPr>
          <w:color w:val="auto"/>
          <w:sz w:val="24"/>
          <w:szCs w:val="24"/>
        </w:rPr>
        <w:t>9</w:t>
      </w:r>
      <w:r w:rsidRPr="00540FCC">
        <w:rPr>
          <w:color w:val="auto"/>
          <w:sz w:val="24"/>
          <w:szCs w:val="24"/>
        </w:rPr>
        <w:t>.</w:t>
      </w:r>
      <w:r w:rsidRPr="00540FCC">
        <w:rPr>
          <w:sz w:val="24"/>
          <w:szCs w:val="24"/>
        </w:rPr>
        <w:t xml:space="preserve"> Уч.-изд. л. </w:t>
      </w:r>
      <w:r w:rsidR="004B1CBA">
        <w:rPr>
          <w:sz w:val="24"/>
          <w:szCs w:val="24"/>
        </w:rPr>
        <w:t>2</w:t>
      </w:r>
      <w:r w:rsidRPr="00540FCC">
        <w:rPr>
          <w:color w:val="auto"/>
          <w:sz w:val="24"/>
          <w:szCs w:val="24"/>
        </w:rPr>
        <w:t>,</w:t>
      </w:r>
      <w:r w:rsidR="004B1CBA">
        <w:rPr>
          <w:color w:val="auto"/>
          <w:sz w:val="24"/>
          <w:szCs w:val="24"/>
        </w:rPr>
        <w:t>25</w:t>
      </w:r>
    </w:p>
    <w:p w:rsidR="00540FCC" w:rsidRPr="00540FCC" w:rsidRDefault="00540FCC" w:rsidP="00540FCC">
      <w:pPr>
        <w:pStyle w:val="23"/>
        <w:ind w:left="851" w:firstLine="0"/>
        <w:rPr>
          <w:color w:val="000000"/>
          <w:sz w:val="24"/>
          <w:szCs w:val="24"/>
        </w:rPr>
      </w:pPr>
      <w:r w:rsidRPr="00540FCC">
        <w:rPr>
          <w:color w:val="000000"/>
          <w:sz w:val="24"/>
          <w:szCs w:val="24"/>
        </w:rPr>
        <w:t>Печать – ризография, множительно-копировальный</w:t>
      </w:r>
    </w:p>
    <w:p w:rsidR="00540FCC" w:rsidRPr="00540FCC" w:rsidRDefault="00540FCC" w:rsidP="00540FCC">
      <w:pPr>
        <w:pStyle w:val="23"/>
        <w:ind w:left="851" w:firstLine="0"/>
        <w:rPr>
          <w:color w:val="000000"/>
          <w:sz w:val="24"/>
          <w:szCs w:val="24"/>
        </w:rPr>
      </w:pPr>
      <w:r w:rsidRPr="00540FCC">
        <w:rPr>
          <w:color w:val="000000"/>
          <w:sz w:val="24"/>
          <w:szCs w:val="24"/>
        </w:rPr>
        <w:t>аппарат   «</w:t>
      </w:r>
      <w:r w:rsidRPr="00540FCC">
        <w:rPr>
          <w:color w:val="000000"/>
          <w:sz w:val="24"/>
          <w:szCs w:val="24"/>
          <w:lang w:val="en-US"/>
        </w:rPr>
        <w:t>RISO</w:t>
      </w:r>
      <w:r w:rsidRPr="00540FCC">
        <w:rPr>
          <w:color w:val="000000"/>
          <w:sz w:val="24"/>
          <w:szCs w:val="24"/>
        </w:rPr>
        <w:t xml:space="preserve"> </w:t>
      </w:r>
      <w:r w:rsidRPr="00540FCC">
        <w:rPr>
          <w:color w:val="000000"/>
          <w:sz w:val="24"/>
          <w:szCs w:val="24"/>
          <w:lang w:val="en-US"/>
        </w:rPr>
        <w:t>TR</w:t>
      </w:r>
      <w:r w:rsidRPr="00540FCC">
        <w:rPr>
          <w:color w:val="000000"/>
          <w:sz w:val="24"/>
          <w:szCs w:val="24"/>
        </w:rPr>
        <w:t xml:space="preserve"> -1510»</w:t>
      </w:r>
    </w:p>
    <w:p w:rsidR="00540FCC" w:rsidRPr="00540FCC" w:rsidRDefault="00540FCC" w:rsidP="00540FCC">
      <w:pPr>
        <w:ind w:left="851"/>
        <w:rPr>
          <w:b/>
          <w:sz w:val="24"/>
          <w:szCs w:val="24"/>
        </w:rPr>
      </w:pPr>
    </w:p>
    <w:p w:rsidR="00540FCC" w:rsidRPr="00103028" w:rsidRDefault="00540FCC" w:rsidP="00540FCC">
      <w:pPr>
        <w:ind w:left="851"/>
        <w:rPr>
          <w:color w:val="auto"/>
          <w:sz w:val="24"/>
          <w:szCs w:val="24"/>
        </w:rPr>
      </w:pPr>
      <w:r w:rsidRPr="00540FCC">
        <w:rPr>
          <w:sz w:val="24"/>
          <w:szCs w:val="24"/>
        </w:rPr>
        <w:t xml:space="preserve">Тираж </w:t>
      </w:r>
      <w:r w:rsidRPr="00DA3161">
        <w:rPr>
          <w:color w:val="auto"/>
          <w:sz w:val="24"/>
          <w:szCs w:val="24"/>
        </w:rPr>
        <w:t>50</w:t>
      </w:r>
      <w:r w:rsidRPr="00540FCC">
        <w:rPr>
          <w:color w:val="99CC00"/>
          <w:sz w:val="24"/>
          <w:szCs w:val="24"/>
        </w:rPr>
        <w:t xml:space="preserve"> </w:t>
      </w:r>
      <w:r w:rsidRPr="00540FCC">
        <w:rPr>
          <w:sz w:val="24"/>
          <w:szCs w:val="24"/>
        </w:rPr>
        <w:t xml:space="preserve">экз. Заказ </w:t>
      </w:r>
      <w:r w:rsidRPr="00540FCC">
        <w:rPr>
          <w:color w:val="auto"/>
          <w:sz w:val="24"/>
          <w:szCs w:val="24"/>
        </w:rPr>
        <w:t>2009</w:t>
      </w:r>
      <w:r w:rsidRPr="00103028">
        <w:rPr>
          <w:color w:val="auto"/>
          <w:sz w:val="24"/>
          <w:szCs w:val="24"/>
        </w:rPr>
        <w:t>-</w:t>
      </w:r>
      <w:r w:rsidR="00103028" w:rsidRPr="00103028">
        <w:rPr>
          <w:color w:val="auto"/>
          <w:sz w:val="24"/>
          <w:szCs w:val="24"/>
        </w:rPr>
        <w:t>86</w:t>
      </w:r>
    </w:p>
    <w:p w:rsidR="00540FCC" w:rsidRPr="00540FCC" w:rsidRDefault="00540FCC" w:rsidP="00540FCC">
      <w:pPr>
        <w:ind w:left="851"/>
        <w:rPr>
          <w:b/>
          <w:sz w:val="24"/>
          <w:szCs w:val="24"/>
        </w:rPr>
      </w:pPr>
      <w:r w:rsidRPr="00540FCC">
        <w:rPr>
          <w:sz w:val="24"/>
          <w:szCs w:val="24"/>
        </w:rPr>
        <w:t>Издательство Алтайского государственного</w:t>
      </w:r>
    </w:p>
    <w:p w:rsidR="00540FCC" w:rsidRPr="00540FCC" w:rsidRDefault="00540FCC" w:rsidP="00540FCC">
      <w:pPr>
        <w:pStyle w:val="a5"/>
        <w:spacing w:line="240" w:lineRule="auto"/>
        <w:ind w:left="131" w:firstLine="720"/>
        <w:rPr>
          <w:lang w:val="ru-RU"/>
        </w:rPr>
      </w:pPr>
      <w:r w:rsidRPr="00540FCC">
        <w:rPr>
          <w:lang w:val="ru-RU"/>
        </w:rPr>
        <w:t>технического университета</w:t>
      </w:r>
    </w:p>
    <w:p w:rsidR="00540FCC" w:rsidRPr="00540FCC" w:rsidRDefault="00540FCC" w:rsidP="00540FCC">
      <w:pPr>
        <w:pStyle w:val="a5"/>
        <w:spacing w:line="240" w:lineRule="auto"/>
        <w:ind w:left="131" w:firstLine="720"/>
        <w:rPr>
          <w:lang w:val="ru-RU"/>
        </w:rPr>
      </w:pPr>
      <w:r w:rsidRPr="00540FCC">
        <w:rPr>
          <w:lang w:val="ru-RU"/>
        </w:rPr>
        <w:t>656038, г. Барнаул, пр-т Ленина, 46</w:t>
      </w:r>
    </w:p>
    <w:p w:rsidR="00540FCC" w:rsidRPr="00540FCC" w:rsidRDefault="00540FCC" w:rsidP="00540FCC">
      <w:pPr>
        <w:pStyle w:val="23"/>
        <w:ind w:left="851" w:firstLine="0"/>
        <w:rPr>
          <w:color w:val="000000"/>
          <w:sz w:val="24"/>
          <w:szCs w:val="24"/>
        </w:rPr>
      </w:pPr>
    </w:p>
    <w:p w:rsidR="00540FCC" w:rsidRPr="00540FCC" w:rsidRDefault="00540FCC" w:rsidP="00540FCC">
      <w:pPr>
        <w:pStyle w:val="23"/>
        <w:ind w:left="851" w:firstLine="0"/>
        <w:rPr>
          <w:color w:val="000000"/>
          <w:sz w:val="24"/>
          <w:szCs w:val="24"/>
        </w:rPr>
      </w:pPr>
      <w:r w:rsidRPr="00540FCC">
        <w:rPr>
          <w:color w:val="000000"/>
          <w:sz w:val="24"/>
          <w:szCs w:val="24"/>
        </w:rPr>
        <w:t xml:space="preserve">Оригинал-макет подготовлен ИИО БТИ АлтГТУ </w:t>
      </w:r>
    </w:p>
    <w:p w:rsidR="00540FCC" w:rsidRPr="00540FCC" w:rsidRDefault="00540FCC" w:rsidP="00540FCC">
      <w:pPr>
        <w:pStyle w:val="23"/>
        <w:ind w:left="851" w:firstLine="0"/>
        <w:rPr>
          <w:color w:val="000000"/>
          <w:sz w:val="24"/>
          <w:szCs w:val="24"/>
        </w:rPr>
      </w:pPr>
      <w:r w:rsidRPr="00540FCC">
        <w:rPr>
          <w:color w:val="000000"/>
          <w:sz w:val="24"/>
          <w:szCs w:val="24"/>
        </w:rPr>
        <w:t>Отпечатано в ИИО БТИ АлтГТУ</w:t>
      </w:r>
    </w:p>
    <w:p w:rsidR="00540FCC" w:rsidRPr="00540FCC" w:rsidRDefault="00540FCC" w:rsidP="00540FCC">
      <w:pPr>
        <w:pStyle w:val="23"/>
        <w:ind w:left="851" w:firstLine="0"/>
        <w:rPr>
          <w:color w:val="000000"/>
          <w:sz w:val="24"/>
          <w:szCs w:val="24"/>
        </w:rPr>
      </w:pPr>
      <w:r w:rsidRPr="00540FCC">
        <w:rPr>
          <w:color w:val="000000"/>
          <w:sz w:val="24"/>
          <w:szCs w:val="24"/>
        </w:rPr>
        <w:t>659305, г. Бийск,  ул. Трофимова, 27</w:t>
      </w:r>
    </w:p>
    <w:p w:rsidR="00540FCC" w:rsidRPr="006E12E0" w:rsidRDefault="00540FCC" w:rsidP="00540FCC">
      <w:pPr>
        <w:rPr>
          <w:color w:val="FF6600"/>
        </w:rPr>
      </w:pPr>
    </w:p>
    <w:p w:rsidR="00D6096E" w:rsidRPr="00AD1C39" w:rsidRDefault="00D6096E" w:rsidP="00D6096E">
      <w:pPr>
        <w:rPr>
          <w:sz w:val="24"/>
          <w:szCs w:val="24"/>
        </w:rPr>
      </w:pPr>
    </w:p>
    <w:p w:rsidR="00D6096E" w:rsidRPr="00AD1C39" w:rsidRDefault="00D6096E" w:rsidP="00D6096E">
      <w:pPr>
        <w:rPr>
          <w:sz w:val="24"/>
          <w:szCs w:val="24"/>
        </w:rPr>
      </w:pPr>
    </w:p>
    <w:p w:rsidR="00D6096E" w:rsidRPr="00AD1C39" w:rsidRDefault="00D6096E" w:rsidP="00D6096E">
      <w:pPr>
        <w:rPr>
          <w:sz w:val="24"/>
          <w:szCs w:val="24"/>
        </w:rPr>
      </w:pPr>
    </w:p>
    <w:p w:rsidR="00D6096E" w:rsidRPr="00AD1C39" w:rsidRDefault="00D6096E" w:rsidP="00D6096E">
      <w:pPr>
        <w:rPr>
          <w:sz w:val="24"/>
          <w:szCs w:val="24"/>
        </w:rPr>
      </w:pPr>
    </w:p>
    <w:p w:rsidR="00D6096E" w:rsidRPr="00AD1C39" w:rsidRDefault="00D6096E" w:rsidP="00D6096E">
      <w:pPr>
        <w:rPr>
          <w:sz w:val="24"/>
          <w:szCs w:val="24"/>
        </w:rPr>
      </w:pPr>
    </w:p>
    <w:p w:rsidR="00D6096E" w:rsidRPr="00AD1C39" w:rsidRDefault="00D6096E" w:rsidP="00D6096E">
      <w:pPr>
        <w:rPr>
          <w:sz w:val="24"/>
          <w:szCs w:val="24"/>
        </w:rPr>
      </w:pPr>
    </w:p>
    <w:p w:rsidR="00D6096E" w:rsidRPr="00AD1C39" w:rsidRDefault="00D6096E" w:rsidP="00D6096E">
      <w:pPr>
        <w:rPr>
          <w:sz w:val="24"/>
          <w:szCs w:val="24"/>
        </w:rPr>
      </w:pPr>
    </w:p>
    <w:p w:rsidR="00D6096E" w:rsidRPr="00AD1C39" w:rsidRDefault="00D6096E" w:rsidP="00D6096E">
      <w:pPr>
        <w:rPr>
          <w:sz w:val="24"/>
          <w:szCs w:val="24"/>
        </w:rPr>
      </w:pPr>
    </w:p>
    <w:p w:rsidR="00D6096E" w:rsidRPr="00AD1C39" w:rsidRDefault="00D6096E" w:rsidP="00D6096E">
      <w:pPr>
        <w:rPr>
          <w:sz w:val="24"/>
          <w:szCs w:val="24"/>
        </w:rPr>
      </w:pPr>
    </w:p>
    <w:p w:rsidR="00D6096E" w:rsidRPr="00AD1C39" w:rsidRDefault="00D6096E" w:rsidP="00D6096E">
      <w:pPr>
        <w:rPr>
          <w:sz w:val="24"/>
          <w:szCs w:val="24"/>
        </w:rPr>
      </w:pPr>
    </w:p>
    <w:p w:rsidR="00D6096E" w:rsidRPr="00AD1C39" w:rsidRDefault="00D6096E" w:rsidP="00D6096E">
      <w:pPr>
        <w:rPr>
          <w:sz w:val="24"/>
          <w:szCs w:val="24"/>
        </w:rPr>
      </w:pPr>
    </w:p>
    <w:p w:rsidR="00D6096E" w:rsidRDefault="00B8028A" w:rsidP="00D6096E">
      <w:pPr>
        <w:rPr>
          <w:szCs w:val="24"/>
        </w:rPr>
      </w:pPr>
      <w:r>
        <w:rPr>
          <w:noProof/>
          <w:color w:val="FF6600"/>
        </w:rPr>
        <w:pict>
          <v:shape id="_x0000_s1107" type="#_x0000_t202" style="position:absolute;margin-left:220pt;margin-top:17.1pt;width:29.4pt;height:25.05pt;z-index:251657216" stroked="f">
            <v:textbox style="mso-next-textbox:#_x0000_s1107" inset="0,0,0,0">
              <w:txbxContent>
                <w:p w:rsidR="00540FCC" w:rsidRDefault="00540FCC" w:rsidP="00540FCC"/>
              </w:txbxContent>
            </v:textbox>
          </v:shape>
        </w:pict>
      </w:r>
    </w:p>
    <w:p w:rsidR="007C4E88" w:rsidRPr="007C4E88" w:rsidRDefault="007C4E88" w:rsidP="007C4E88">
      <w:pPr>
        <w:jc w:val="center"/>
        <w:rPr>
          <w:szCs w:val="28"/>
        </w:rPr>
      </w:pPr>
      <w:r w:rsidRPr="007C4E88">
        <w:rPr>
          <w:szCs w:val="28"/>
        </w:rPr>
        <w:t>Ю.П. Волков, М.С. Дунин,  Н.М. Климонова</w:t>
      </w:r>
    </w:p>
    <w:p w:rsidR="007C4E88" w:rsidRPr="00BC2E74" w:rsidRDefault="007C4E88" w:rsidP="007C4E88">
      <w:pPr>
        <w:jc w:val="center"/>
        <w:rPr>
          <w:sz w:val="24"/>
          <w:szCs w:val="24"/>
        </w:rPr>
      </w:pPr>
    </w:p>
    <w:p w:rsidR="007C4E88" w:rsidRPr="00BC2E74" w:rsidRDefault="007C4E88" w:rsidP="007C4E88">
      <w:pPr>
        <w:jc w:val="center"/>
        <w:rPr>
          <w:sz w:val="24"/>
          <w:szCs w:val="24"/>
        </w:rPr>
      </w:pPr>
    </w:p>
    <w:p w:rsidR="007C4E88" w:rsidRPr="00BC2E74" w:rsidRDefault="007C4E88" w:rsidP="007C4E88">
      <w:pPr>
        <w:jc w:val="center"/>
        <w:rPr>
          <w:sz w:val="24"/>
          <w:szCs w:val="24"/>
        </w:rPr>
      </w:pPr>
    </w:p>
    <w:p w:rsidR="007C4E88" w:rsidRPr="00BC2E74" w:rsidRDefault="007C4E88" w:rsidP="007C4E88">
      <w:pPr>
        <w:jc w:val="center"/>
        <w:rPr>
          <w:sz w:val="24"/>
          <w:szCs w:val="24"/>
        </w:rPr>
      </w:pPr>
    </w:p>
    <w:p w:rsidR="007C4E88" w:rsidRDefault="007C4E88" w:rsidP="007C4E88">
      <w:pPr>
        <w:jc w:val="center"/>
        <w:rPr>
          <w:sz w:val="24"/>
          <w:szCs w:val="24"/>
        </w:rPr>
      </w:pPr>
    </w:p>
    <w:p w:rsidR="007C4E88" w:rsidRDefault="007C4E88" w:rsidP="007C4E88">
      <w:pPr>
        <w:jc w:val="center"/>
        <w:rPr>
          <w:sz w:val="24"/>
          <w:szCs w:val="24"/>
        </w:rPr>
      </w:pPr>
    </w:p>
    <w:p w:rsidR="007C4E88" w:rsidRDefault="007C4E88" w:rsidP="007C4E88">
      <w:pPr>
        <w:jc w:val="center"/>
        <w:rPr>
          <w:sz w:val="24"/>
          <w:szCs w:val="24"/>
        </w:rPr>
      </w:pPr>
    </w:p>
    <w:p w:rsidR="007C4E88" w:rsidRPr="00BC2E74" w:rsidRDefault="007C4E88" w:rsidP="007C4E88">
      <w:pPr>
        <w:jc w:val="center"/>
        <w:rPr>
          <w:sz w:val="24"/>
          <w:szCs w:val="24"/>
        </w:rPr>
      </w:pPr>
    </w:p>
    <w:p w:rsidR="007C4E88" w:rsidRDefault="007C4E88" w:rsidP="007C4E88">
      <w:pPr>
        <w:jc w:val="center"/>
        <w:rPr>
          <w:sz w:val="24"/>
          <w:szCs w:val="24"/>
        </w:rPr>
      </w:pPr>
    </w:p>
    <w:p w:rsidR="007C4E88" w:rsidRDefault="007C4E88" w:rsidP="007C4E88">
      <w:pPr>
        <w:jc w:val="center"/>
        <w:rPr>
          <w:sz w:val="24"/>
          <w:szCs w:val="24"/>
        </w:rPr>
      </w:pPr>
    </w:p>
    <w:p w:rsidR="007C4E88" w:rsidRDefault="007C4E88" w:rsidP="007C4E88">
      <w:pPr>
        <w:jc w:val="center"/>
        <w:rPr>
          <w:sz w:val="24"/>
          <w:szCs w:val="24"/>
        </w:rPr>
      </w:pPr>
    </w:p>
    <w:p w:rsidR="007C4E88" w:rsidRDefault="007C4E88" w:rsidP="007C4E88">
      <w:pPr>
        <w:jc w:val="center"/>
        <w:rPr>
          <w:sz w:val="24"/>
          <w:szCs w:val="24"/>
        </w:rPr>
      </w:pPr>
    </w:p>
    <w:p w:rsidR="007C4E88" w:rsidRDefault="007C4E88" w:rsidP="007C4E88">
      <w:pPr>
        <w:jc w:val="center"/>
        <w:rPr>
          <w:sz w:val="24"/>
          <w:szCs w:val="24"/>
        </w:rPr>
      </w:pPr>
    </w:p>
    <w:p w:rsidR="007C4E88" w:rsidRPr="00BC2E74" w:rsidRDefault="007C4E88" w:rsidP="007C4E88">
      <w:pPr>
        <w:jc w:val="center"/>
        <w:rPr>
          <w:sz w:val="24"/>
          <w:szCs w:val="24"/>
        </w:rPr>
      </w:pPr>
    </w:p>
    <w:p w:rsidR="007C4E88" w:rsidRDefault="007C4E88" w:rsidP="007C4E88">
      <w:pPr>
        <w:jc w:val="center"/>
        <w:rPr>
          <w:sz w:val="24"/>
          <w:szCs w:val="24"/>
        </w:rPr>
      </w:pPr>
    </w:p>
    <w:p w:rsidR="007C4E88" w:rsidRDefault="007C4E88" w:rsidP="007C4E88">
      <w:pPr>
        <w:jc w:val="center"/>
        <w:rPr>
          <w:sz w:val="24"/>
          <w:szCs w:val="24"/>
        </w:rPr>
      </w:pPr>
    </w:p>
    <w:p w:rsidR="007C4E88" w:rsidRPr="00BC2E74" w:rsidRDefault="007C4E88" w:rsidP="007C4E88">
      <w:pPr>
        <w:jc w:val="center"/>
        <w:rPr>
          <w:sz w:val="24"/>
          <w:szCs w:val="24"/>
        </w:rPr>
      </w:pPr>
    </w:p>
    <w:p w:rsidR="007C4E88" w:rsidRPr="00BC2E74" w:rsidRDefault="007C4E88" w:rsidP="007C4E88">
      <w:pPr>
        <w:jc w:val="center"/>
        <w:rPr>
          <w:sz w:val="24"/>
          <w:szCs w:val="24"/>
        </w:rPr>
      </w:pPr>
    </w:p>
    <w:p w:rsidR="007C4E88" w:rsidRPr="00085343" w:rsidRDefault="007C4E88" w:rsidP="007C4E88">
      <w:pPr>
        <w:jc w:val="center"/>
        <w:rPr>
          <w:b/>
          <w:caps/>
          <w:sz w:val="32"/>
          <w:szCs w:val="32"/>
        </w:rPr>
      </w:pPr>
      <w:r w:rsidRPr="00085343">
        <w:rPr>
          <w:b/>
          <w:caps/>
          <w:sz w:val="32"/>
          <w:szCs w:val="32"/>
        </w:rPr>
        <w:t>подшипники качения</w:t>
      </w:r>
    </w:p>
    <w:p w:rsidR="007C4E88" w:rsidRPr="00BC2E74" w:rsidRDefault="007C4E88" w:rsidP="007C4E88">
      <w:pPr>
        <w:jc w:val="center"/>
        <w:rPr>
          <w:sz w:val="24"/>
          <w:szCs w:val="24"/>
        </w:rPr>
      </w:pPr>
    </w:p>
    <w:p w:rsidR="007C4E88" w:rsidRPr="00BC2E74" w:rsidRDefault="007C4E88" w:rsidP="007C4E88">
      <w:pPr>
        <w:jc w:val="center"/>
        <w:rPr>
          <w:sz w:val="24"/>
          <w:szCs w:val="24"/>
        </w:rPr>
      </w:pPr>
      <w:r w:rsidRPr="00BC2E74">
        <w:rPr>
          <w:sz w:val="24"/>
          <w:szCs w:val="24"/>
        </w:rPr>
        <w:t>Методические рекомендации к лабораторной работе</w:t>
      </w:r>
    </w:p>
    <w:p w:rsidR="007C4E88" w:rsidRPr="00BC2E74" w:rsidRDefault="007C4E88" w:rsidP="007C4E88">
      <w:pPr>
        <w:ind w:firstLine="454"/>
        <w:jc w:val="center"/>
        <w:rPr>
          <w:sz w:val="24"/>
          <w:szCs w:val="24"/>
        </w:rPr>
      </w:pPr>
      <w:r w:rsidRPr="00BC2E74">
        <w:rPr>
          <w:sz w:val="24"/>
          <w:szCs w:val="24"/>
        </w:rPr>
        <w:t xml:space="preserve">по курсу «Детали машин» для студентов специальностей: </w:t>
      </w:r>
    </w:p>
    <w:p w:rsidR="007C4E88" w:rsidRPr="00BC2E74" w:rsidRDefault="007C4E88" w:rsidP="007C4E88">
      <w:pPr>
        <w:ind w:firstLine="454"/>
        <w:jc w:val="center"/>
        <w:rPr>
          <w:sz w:val="24"/>
          <w:szCs w:val="24"/>
        </w:rPr>
      </w:pPr>
      <w:r w:rsidRPr="00BC2E74">
        <w:rPr>
          <w:sz w:val="24"/>
          <w:szCs w:val="24"/>
        </w:rPr>
        <w:t xml:space="preserve">190603  «Сервис транспортных и технологических машин и оборудования </w:t>
      </w:r>
      <w:r>
        <w:rPr>
          <w:sz w:val="24"/>
          <w:szCs w:val="24"/>
        </w:rPr>
        <w:br/>
      </w:r>
      <w:r w:rsidRPr="00BC2E74">
        <w:rPr>
          <w:sz w:val="24"/>
          <w:szCs w:val="24"/>
        </w:rPr>
        <w:t xml:space="preserve">(автомобильный транспорт)», </w:t>
      </w:r>
    </w:p>
    <w:p w:rsidR="007C4E88" w:rsidRPr="00BC2E74" w:rsidRDefault="007C4E88" w:rsidP="007C4E88">
      <w:pPr>
        <w:ind w:firstLine="454"/>
        <w:jc w:val="center"/>
        <w:rPr>
          <w:sz w:val="24"/>
          <w:szCs w:val="24"/>
        </w:rPr>
      </w:pPr>
      <w:r w:rsidRPr="00BC2E74">
        <w:rPr>
          <w:sz w:val="24"/>
          <w:szCs w:val="24"/>
        </w:rPr>
        <w:t xml:space="preserve">240706 «Автоматизированное производство химических предприятий», </w:t>
      </w:r>
    </w:p>
    <w:p w:rsidR="007C4E88" w:rsidRPr="00BC2E74" w:rsidRDefault="007C4E88" w:rsidP="007C4E88">
      <w:pPr>
        <w:ind w:firstLine="454"/>
        <w:jc w:val="center"/>
        <w:rPr>
          <w:sz w:val="24"/>
          <w:szCs w:val="24"/>
        </w:rPr>
      </w:pPr>
      <w:r w:rsidRPr="00BC2E74">
        <w:rPr>
          <w:sz w:val="24"/>
          <w:szCs w:val="24"/>
        </w:rPr>
        <w:t xml:space="preserve">260601 «Машины и аппараты пищевых производств», </w:t>
      </w:r>
    </w:p>
    <w:p w:rsidR="007C4E88" w:rsidRPr="00BC2E74" w:rsidRDefault="007C4E88" w:rsidP="007C4E88">
      <w:pPr>
        <w:ind w:firstLine="454"/>
        <w:jc w:val="center"/>
        <w:rPr>
          <w:sz w:val="24"/>
          <w:szCs w:val="24"/>
        </w:rPr>
      </w:pPr>
      <w:r w:rsidRPr="00BC2E74">
        <w:rPr>
          <w:sz w:val="24"/>
          <w:szCs w:val="24"/>
        </w:rPr>
        <w:t>160302 «Ракетные двигатели», 15100</w:t>
      </w:r>
      <w:r w:rsidR="00D0353A">
        <w:rPr>
          <w:sz w:val="24"/>
          <w:szCs w:val="24"/>
        </w:rPr>
        <w:t>1</w:t>
      </w:r>
      <w:r w:rsidRPr="00BC2E74">
        <w:rPr>
          <w:sz w:val="24"/>
          <w:szCs w:val="24"/>
        </w:rPr>
        <w:t xml:space="preserve"> «Технология машиностроения», </w:t>
      </w:r>
    </w:p>
    <w:p w:rsidR="007C4E88" w:rsidRPr="00BC2E74" w:rsidRDefault="007C4E88" w:rsidP="007C4E88">
      <w:pPr>
        <w:ind w:firstLine="454"/>
        <w:jc w:val="center"/>
        <w:rPr>
          <w:sz w:val="24"/>
          <w:szCs w:val="24"/>
        </w:rPr>
      </w:pPr>
      <w:r w:rsidRPr="00BC2E74">
        <w:rPr>
          <w:sz w:val="24"/>
          <w:szCs w:val="24"/>
        </w:rPr>
        <w:t>170104 «Высокоэнергетические устройства автоматических систем»,</w:t>
      </w:r>
    </w:p>
    <w:p w:rsidR="007C4E88" w:rsidRPr="00BC2E74" w:rsidRDefault="007C4E88" w:rsidP="007C4E88">
      <w:pPr>
        <w:ind w:firstLine="454"/>
        <w:jc w:val="center"/>
        <w:rPr>
          <w:sz w:val="24"/>
          <w:szCs w:val="24"/>
        </w:rPr>
      </w:pPr>
      <w:r w:rsidRPr="00BC2E74">
        <w:rPr>
          <w:sz w:val="24"/>
          <w:szCs w:val="24"/>
        </w:rPr>
        <w:t>260204 «Технология бродильных производств и виноделие»</w:t>
      </w:r>
    </w:p>
    <w:p w:rsidR="007C4E88" w:rsidRPr="00BC2E74" w:rsidRDefault="007C4E88" w:rsidP="007C4E88">
      <w:pPr>
        <w:jc w:val="center"/>
        <w:rPr>
          <w:sz w:val="24"/>
          <w:szCs w:val="24"/>
        </w:rPr>
      </w:pPr>
      <w:r w:rsidRPr="00BC2E74">
        <w:rPr>
          <w:sz w:val="24"/>
          <w:szCs w:val="24"/>
        </w:rPr>
        <w:t>всех форм обучения</w:t>
      </w:r>
    </w:p>
    <w:p w:rsidR="007C4E88" w:rsidRPr="00BC2E74" w:rsidRDefault="007C4E88" w:rsidP="007C4E88">
      <w:pPr>
        <w:jc w:val="center"/>
        <w:rPr>
          <w:sz w:val="24"/>
          <w:szCs w:val="24"/>
        </w:rPr>
      </w:pPr>
    </w:p>
    <w:p w:rsidR="00BE68A7" w:rsidRPr="00BE68A7" w:rsidRDefault="00BE68A7" w:rsidP="00BE68A7">
      <w:pPr>
        <w:jc w:val="center"/>
        <w:rPr>
          <w:i/>
          <w:sz w:val="24"/>
          <w:szCs w:val="24"/>
        </w:rPr>
      </w:pPr>
      <w:r w:rsidRPr="00BE68A7">
        <w:rPr>
          <w:i/>
          <w:sz w:val="24"/>
          <w:szCs w:val="24"/>
        </w:rPr>
        <w:t>Издание 2-е, переработанное  и дополненное</w:t>
      </w:r>
    </w:p>
    <w:p w:rsidR="007C4E88" w:rsidRPr="00BC2E74" w:rsidRDefault="007C4E88" w:rsidP="007C4E88">
      <w:pPr>
        <w:jc w:val="center"/>
        <w:rPr>
          <w:sz w:val="24"/>
          <w:szCs w:val="24"/>
        </w:rPr>
      </w:pPr>
    </w:p>
    <w:p w:rsidR="007C4E88" w:rsidRPr="00BC2E74" w:rsidRDefault="007C4E88" w:rsidP="007C4E88">
      <w:pPr>
        <w:jc w:val="center"/>
        <w:rPr>
          <w:sz w:val="24"/>
          <w:szCs w:val="24"/>
        </w:rPr>
      </w:pPr>
    </w:p>
    <w:p w:rsidR="007C4E88" w:rsidRPr="00BC2E74" w:rsidRDefault="007C4E88" w:rsidP="007C4E88">
      <w:pPr>
        <w:jc w:val="center"/>
        <w:rPr>
          <w:sz w:val="24"/>
          <w:szCs w:val="24"/>
        </w:rPr>
      </w:pPr>
    </w:p>
    <w:p w:rsidR="007C4E88" w:rsidRPr="00BC2E74" w:rsidRDefault="007C4E88" w:rsidP="007C4E88">
      <w:pPr>
        <w:jc w:val="center"/>
        <w:rPr>
          <w:sz w:val="24"/>
          <w:szCs w:val="24"/>
        </w:rPr>
      </w:pPr>
    </w:p>
    <w:p w:rsidR="007C4E88" w:rsidRPr="00BC2E74" w:rsidRDefault="007C4E88" w:rsidP="007C4E88">
      <w:pPr>
        <w:jc w:val="center"/>
        <w:rPr>
          <w:sz w:val="24"/>
          <w:szCs w:val="24"/>
        </w:rPr>
      </w:pPr>
    </w:p>
    <w:p w:rsidR="007C4E88" w:rsidRPr="00BC2E74" w:rsidRDefault="007C4E88" w:rsidP="007C4E88">
      <w:pPr>
        <w:jc w:val="center"/>
        <w:rPr>
          <w:sz w:val="24"/>
          <w:szCs w:val="24"/>
        </w:rPr>
      </w:pPr>
    </w:p>
    <w:p w:rsidR="007C4E88" w:rsidRPr="00BC2E74" w:rsidRDefault="007C4E88" w:rsidP="007C4E88">
      <w:pPr>
        <w:jc w:val="center"/>
        <w:rPr>
          <w:sz w:val="24"/>
          <w:szCs w:val="24"/>
        </w:rPr>
      </w:pPr>
    </w:p>
    <w:p w:rsidR="007C4E88" w:rsidRPr="00BC2E74" w:rsidRDefault="007C4E88" w:rsidP="007C4E88">
      <w:pPr>
        <w:jc w:val="center"/>
        <w:rPr>
          <w:sz w:val="24"/>
          <w:szCs w:val="24"/>
        </w:rPr>
      </w:pPr>
    </w:p>
    <w:p w:rsidR="007C4E88" w:rsidRPr="00BC2E74" w:rsidRDefault="007C4E88" w:rsidP="007C4E88">
      <w:pPr>
        <w:jc w:val="center"/>
        <w:rPr>
          <w:sz w:val="24"/>
          <w:szCs w:val="24"/>
        </w:rPr>
      </w:pPr>
    </w:p>
    <w:p w:rsidR="007C4E88" w:rsidRDefault="007C4E88" w:rsidP="007C4E88">
      <w:pPr>
        <w:jc w:val="center"/>
        <w:rPr>
          <w:sz w:val="24"/>
          <w:szCs w:val="24"/>
        </w:rPr>
      </w:pPr>
    </w:p>
    <w:p w:rsidR="007C4E88" w:rsidRDefault="007C4E88" w:rsidP="007C4E88">
      <w:pPr>
        <w:jc w:val="center"/>
        <w:rPr>
          <w:sz w:val="24"/>
          <w:szCs w:val="24"/>
        </w:rPr>
      </w:pPr>
    </w:p>
    <w:p w:rsidR="007C4E88" w:rsidRDefault="007C4E88" w:rsidP="007C4E88">
      <w:pPr>
        <w:jc w:val="center"/>
        <w:rPr>
          <w:sz w:val="24"/>
          <w:szCs w:val="24"/>
        </w:rPr>
      </w:pPr>
    </w:p>
    <w:p w:rsidR="007C4E88" w:rsidRPr="00BC2E74" w:rsidRDefault="007C4E88" w:rsidP="007C4E88">
      <w:pPr>
        <w:jc w:val="center"/>
        <w:rPr>
          <w:sz w:val="24"/>
          <w:szCs w:val="24"/>
        </w:rPr>
      </w:pPr>
    </w:p>
    <w:p w:rsidR="007C4E88" w:rsidRPr="00BC2E74" w:rsidRDefault="007C4E88" w:rsidP="007C4E88">
      <w:pPr>
        <w:spacing w:before="120"/>
        <w:jc w:val="center"/>
        <w:rPr>
          <w:sz w:val="24"/>
          <w:szCs w:val="24"/>
        </w:rPr>
      </w:pPr>
      <w:r w:rsidRPr="00BC2E74">
        <w:rPr>
          <w:sz w:val="24"/>
          <w:szCs w:val="24"/>
        </w:rPr>
        <w:t>Бийск</w:t>
      </w:r>
    </w:p>
    <w:p w:rsidR="007C4E88" w:rsidRPr="00BC2E74" w:rsidRDefault="007C4E88" w:rsidP="007C4E88">
      <w:pPr>
        <w:jc w:val="center"/>
        <w:rPr>
          <w:spacing w:val="-2"/>
          <w:sz w:val="24"/>
          <w:szCs w:val="24"/>
        </w:rPr>
      </w:pPr>
      <w:r w:rsidRPr="00BC2E74">
        <w:rPr>
          <w:spacing w:val="-2"/>
          <w:sz w:val="24"/>
          <w:szCs w:val="24"/>
        </w:rPr>
        <w:t xml:space="preserve">Издательство Алтайского государственного технического </w:t>
      </w:r>
      <w:r w:rsidRPr="00BC2E74">
        <w:rPr>
          <w:spacing w:val="-2"/>
          <w:sz w:val="24"/>
          <w:szCs w:val="24"/>
        </w:rPr>
        <w:br/>
        <w:t>университета им. И.И. Ползунова</w:t>
      </w:r>
    </w:p>
    <w:p w:rsidR="00D6096E" w:rsidRDefault="007C4E88" w:rsidP="007C4E88">
      <w:pPr>
        <w:jc w:val="center"/>
        <w:rPr>
          <w:szCs w:val="24"/>
        </w:rPr>
      </w:pPr>
      <w:r w:rsidRPr="00BC2E74">
        <w:rPr>
          <w:sz w:val="24"/>
          <w:szCs w:val="24"/>
        </w:rPr>
        <w:t>2009</w:t>
      </w:r>
    </w:p>
    <w:p w:rsidR="00D6096E" w:rsidRDefault="00B8028A" w:rsidP="00D6096E">
      <w:pPr>
        <w:rPr>
          <w:szCs w:val="24"/>
        </w:rPr>
      </w:pPr>
      <w:r>
        <w:rPr>
          <w:noProof/>
          <w:szCs w:val="24"/>
        </w:rPr>
        <w:pict>
          <v:shape id="_x0000_s1108" type="#_x0000_t202" style="position:absolute;margin-left:217.8pt;margin-top:20.65pt;width:29.4pt;height:25.05pt;z-index:251658240" stroked="f">
            <v:textbox style="mso-next-textbox:#_x0000_s1108" inset="0,0,0,0">
              <w:txbxContent>
                <w:p w:rsidR="007C4E88" w:rsidRDefault="007C4E88" w:rsidP="007C4E88"/>
              </w:txbxContent>
            </v:textbox>
          </v:shape>
        </w:pict>
      </w: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Default="00D6096E" w:rsidP="00D6096E">
      <w:pPr>
        <w:rPr>
          <w:szCs w:val="24"/>
        </w:rPr>
      </w:pPr>
    </w:p>
    <w:p w:rsidR="00D6096E" w:rsidRPr="00D6096E" w:rsidRDefault="00D6096E" w:rsidP="00D6096E">
      <w:pPr>
        <w:rPr>
          <w:szCs w:val="24"/>
        </w:rPr>
      </w:pPr>
      <w:bookmarkStart w:id="0" w:name="_GoBack"/>
      <w:bookmarkEnd w:id="0"/>
    </w:p>
    <w:sectPr w:rsidR="00D6096E" w:rsidRPr="00D6096E" w:rsidSect="007C4E88">
      <w:footerReference w:type="even" r:id="rId13"/>
      <w:footerReference w:type="default" r:id="rId14"/>
      <w:pgSz w:w="11906" w:h="16838"/>
      <w:pgMar w:top="1134" w:right="1134"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2FC4" w:rsidRDefault="003B2FC4">
      <w:r>
        <w:separator/>
      </w:r>
    </w:p>
  </w:endnote>
  <w:endnote w:type="continuationSeparator" w:id="0">
    <w:p w:rsidR="003B2FC4" w:rsidRDefault="003B2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New Times Romanl">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9AD" w:rsidRDefault="003949AD" w:rsidP="00C6682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3949AD" w:rsidRDefault="003949A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9AD" w:rsidRPr="00C148EE" w:rsidRDefault="003949AD" w:rsidP="00340B4A">
    <w:pPr>
      <w:pStyle w:val="a3"/>
      <w:framePr w:wrap="around" w:vAnchor="text" w:hAnchor="margin" w:xAlign="center" w:y="1"/>
      <w:rPr>
        <w:rStyle w:val="a4"/>
        <w:sz w:val="24"/>
        <w:szCs w:val="24"/>
      </w:rPr>
    </w:pPr>
    <w:r w:rsidRPr="00C148EE">
      <w:rPr>
        <w:rStyle w:val="a4"/>
        <w:sz w:val="24"/>
        <w:szCs w:val="24"/>
      </w:rPr>
      <w:fldChar w:fldCharType="begin"/>
    </w:r>
    <w:r w:rsidRPr="00C148EE">
      <w:rPr>
        <w:rStyle w:val="a4"/>
        <w:sz w:val="24"/>
        <w:szCs w:val="24"/>
      </w:rPr>
      <w:instrText xml:space="preserve">PAGE  </w:instrText>
    </w:r>
    <w:r w:rsidRPr="00C148EE">
      <w:rPr>
        <w:rStyle w:val="a4"/>
        <w:sz w:val="24"/>
        <w:szCs w:val="24"/>
      </w:rPr>
      <w:fldChar w:fldCharType="separate"/>
    </w:r>
    <w:r w:rsidR="00B8028A">
      <w:rPr>
        <w:rStyle w:val="a4"/>
        <w:noProof/>
        <w:sz w:val="24"/>
        <w:szCs w:val="24"/>
      </w:rPr>
      <w:t>5</w:t>
    </w:r>
    <w:r w:rsidRPr="00C148EE">
      <w:rPr>
        <w:rStyle w:val="a4"/>
        <w:sz w:val="24"/>
        <w:szCs w:val="24"/>
      </w:rPr>
      <w:fldChar w:fldCharType="end"/>
    </w:r>
  </w:p>
  <w:p w:rsidR="003949AD" w:rsidRDefault="003949A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2FC4" w:rsidRDefault="003B2FC4">
      <w:r>
        <w:separator/>
      </w:r>
    </w:p>
  </w:footnote>
  <w:footnote w:type="continuationSeparator" w:id="0">
    <w:p w:rsidR="003B2FC4" w:rsidRDefault="003B2F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5F18A2"/>
    <w:multiLevelType w:val="singleLevel"/>
    <w:tmpl w:val="65DC460E"/>
    <w:lvl w:ilvl="0">
      <w:numFmt w:val="decimal"/>
      <w:lvlText w:val="%1"/>
      <w:legacy w:legacy="1" w:legacySpace="0" w:legacyIndent="214"/>
      <w:lvlJc w:val="left"/>
      <w:rPr>
        <w:rFonts w:ascii="Courier New" w:hAnsi="Courier New" w:cs="Courier New" w:hint="default"/>
      </w:rPr>
    </w:lvl>
  </w:abstractNum>
  <w:abstractNum w:abstractNumId="1">
    <w:nsid w:val="2A2879F4"/>
    <w:multiLevelType w:val="hybridMultilevel"/>
    <w:tmpl w:val="B1E891A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nsid w:val="2A775DDA"/>
    <w:multiLevelType w:val="hybridMultilevel"/>
    <w:tmpl w:val="A3183F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E1C4DA6"/>
    <w:multiLevelType w:val="multilevel"/>
    <w:tmpl w:val="9328C7C2"/>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7EEE3F8D"/>
    <w:multiLevelType w:val="singleLevel"/>
    <w:tmpl w:val="9D1496B6"/>
    <w:lvl w:ilvl="0">
      <w:start w:val="7"/>
      <w:numFmt w:val="decimal"/>
      <w:lvlText w:val="%1"/>
      <w:legacy w:legacy="1" w:legacySpace="0" w:legacyIndent="211"/>
      <w:lvlJc w:val="left"/>
      <w:rPr>
        <w:rFonts w:ascii="Courier New" w:hAnsi="Courier New" w:cs="Courier New" w:hint="default"/>
      </w:rPr>
    </w:lvl>
  </w:abstractNum>
  <w:num w:numId="1">
    <w:abstractNumId w:val="2"/>
  </w:num>
  <w:num w:numId="2">
    <w:abstractNumId w:val="0"/>
  </w:num>
  <w:num w:numId="3">
    <w:abstractNumId w:val="4"/>
  </w:num>
  <w:num w:numId="4">
    <w:abstractNumId w:val="1"/>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454"/>
  <w:autoHyphenation/>
  <w:hyphenationZone w:val="170"/>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1D3E"/>
    <w:rsid w:val="000116D7"/>
    <w:rsid w:val="000365B8"/>
    <w:rsid w:val="000371A9"/>
    <w:rsid w:val="00041D3E"/>
    <w:rsid w:val="000528D9"/>
    <w:rsid w:val="000620F7"/>
    <w:rsid w:val="0006672B"/>
    <w:rsid w:val="00083FFD"/>
    <w:rsid w:val="00084F4F"/>
    <w:rsid w:val="000850D2"/>
    <w:rsid w:val="00085343"/>
    <w:rsid w:val="00086F59"/>
    <w:rsid w:val="000A5137"/>
    <w:rsid w:val="000A5B38"/>
    <w:rsid w:val="000B78E0"/>
    <w:rsid w:val="000C007A"/>
    <w:rsid w:val="000C39FB"/>
    <w:rsid w:val="000E04A5"/>
    <w:rsid w:val="000E04D9"/>
    <w:rsid w:val="00103028"/>
    <w:rsid w:val="00130ADA"/>
    <w:rsid w:val="0013406F"/>
    <w:rsid w:val="00142656"/>
    <w:rsid w:val="00152BD3"/>
    <w:rsid w:val="00166C96"/>
    <w:rsid w:val="00173597"/>
    <w:rsid w:val="001814C1"/>
    <w:rsid w:val="00185740"/>
    <w:rsid w:val="001B6E3C"/>
    <w:rsid w:val="001C43DA"/>
    <w:rsid w:val="00224B96"/>
    <w:rsid w:val="002762B3"/>
    <w:rsid w:val="00284BF0"/>
    <w:rsid w:val="002A2319"/>
    <w:rsid w:val="003028D9"/>
    <w:rsid w:val="0030504E"/>
    <w:rsid w:val="00305439"/>
    <w:rsid w:val="0031201F"/>
    <w:rsid w:val="003270A3"/>
    <w:rsid w:val="00340595"/>
    <w:rsid w:val="00340B4A"/>
    <w:rsid w:val="00340C94"/>
    <w:rsid w:val="0034670B"/>
    <w:rsid w:val="00352FD7"/>
    <w:rsid w:val="003570C6"/>
    <w:rsid w:val="003815A4"/>
    <w:rsid w:val="00383871"/>
    <w:rsid w:val="00387C9B"/>
    <w:rsid w:val="003912EA"/>
    <w:rsid w:val="003949AD"/>
    <w:rsid w:val="00395FBF"/>
    <w:rsid w:val="003B2FC4"/>
    <w:rsid w:val="003C17CB"/>
    <w:rsid w:val="003D5F81"/>
    <w:rsid w:val="003F3D50"/>
    <w:rsid w:val="00414A2B"/>
    <w:rsid w:val="00434DAD"/>
    <w:rsid w:val="00435549"/>
    <w:rsid w:val="00442609"/>
    <w:rsid w:val="00473636"/>
    <w:rsid w:val="00476A2A"/>
    <w:rsid w:val="00484478"/>
    <w:rsid w:val="00496BF5"/>
    <w:rsid w:val="004B1CBA"/>
    <w:rsid w:val="004F7AE7"/>
    <w:rsid w:val="00527A46"/>
    <w:rsid w:val="005310F8"/>
    <w:rsid w:val="00533C36"/>
    <w:rsid w:val="00540FCC"/>
    <w:rsid w:val="00541E1C"/>
    <w:rsid w:val="00547A56"/>
    <w:rsid w:val="0056415C"/>
    <w:rsid w:val="00581CC4"/>
    <w:rsid w:val="005962FB"/>
    <w:rsid w:val="005A218C"/>
    <w:rsid w:val="005A53F5"/>
    <w:rsid w:val="005A5AE0"/>
    <w:rsid w:val="005B38D1"/>
    <w:rsid w:val="005D1C6B"/>
    <w:rsid w:val="005D6556"/>
    <w:rsid w:val="005D7E57"/>
    <w:rsid w:val="005E3711"/>
    <w:rsid w:val="00600570"/>
    <w:rsid w:val="0060425D"/>
    <w:rsid w:val="00611BED"/>
    <w:rsid w:val="00612F3E"/>
    <w:rsid w:val="00615923"/>
    <w:rsid w:val="006171AE"/>
    <w:rsid w:val="00640625"/>
    <w:rsid w:val="00645083"/>
    <w:rsid w:val="006556EE"/>
    <w:rsid w:val="00661AAD"/>
    <w:rsid w:val="00662198"/>
    <w:rsid w:val="00664024"/>
    <w:rsid w:val="00664D84"/>
    <w:rsid w:val="006850FC"/>
    <w:rsid w:val="006A30D6"/>
    <w:rsid w:val="006B3EA2"/>
    <w:rsid w:val="006E64EE"/>
    <w:rsid w:val="006F18FE"/>
    <w:rsid w:val="006F47EB"/>
    <w:rsid w:val="00701CC9"/>
    <w:rsid w:val="00710B4B"/>
    <w:rsid w:val="00717C2D"/>
    <w:rsid w:val="00720DB6"/>
    <w:rsid w:val="00722EFE"/>
    <w:rsid w:val="00732A57"/>
    <w:rsid w:val="0073531B"/>
    <w:rsid w:val="00753ECE"/>
    <w:rsid w:val="00756A2B"/>
    <w:rsid w:val="00765DD0"/>
    <w:rsid w:val="00772453"/>
    <w:rsid w:val="00781D04"/>
    <w:rsid w:val="00791366"/>
    <w:rsid w:val="0079483C"/>
    <w:rsid w:val="007C4A14"/>
    <w:rsid w:val="007C4E88"/>
    <w:rsid w:val="007D4F98"/>
    <w:rsid w:val="007D5F11"/>
    <w:rsid w:val="007D6EBB"/>
    <w:rsid w:val="007D7EE7"/>
    <w:rsid w:val="007F1C6E"/>
    <w:rsid w:val="007F29C7"/>
    <w:rsid w:val="007F42E1"/>
    <w:rsid w:val="007F7958"/>
    <w:rsid w:val="00811F58"/>
    <w:rsid w:val="0082253D"/>
    <w:rsid w:val="0082569C"/>
    <w:rsid w:val="00852023"/>
    <w:rsid w:val="00854F56"/>
    <w:rsid w:val="00860900"/>
    <w:rsid w:val="00867238"/>
    <w:rsid w:val="00877541"/>
    <w:rsid w:val="00891980"/>
    <w:rsid w:val="008B1E59"/>
    <w:rsid w:val="008E3B3B"/>
    <w:rsid w:val="008F099A"/>
    <w:rsid w:val="00921529"/>
    <w:rsid w:val="0092480A"/>
    <w:rsid w:val="00934095"/>
    <w:rsid w:val="00943813"/>
    <w:rsid w:val="009463ED"/>
    <w:rsid w:val="00986CA1"/>
    <w:rsid w:val="00987AE1"/>
    <w:rsid w:val="009A070A"/>
    <w:rsid w:val="009A34DD"/>
    <w:rsid w:val="009A6757"/>
    <w:rsid w:val="009B16BC"/>
    <w:rsid w:val="009B4469"/>
    <w:rsid w:val="009C58D1"/>
    <w:rsid w:val="009D2675"/>
    <w:rsid w:val="009D7448"/>
    <w:rsid w:val="009E30D7"/>
    <w:rsid w:val="009F706D"/>
    <w:rsid w:val="00A70712"/>
    <w:rsid w:val="00AA00AF"/>
    <w:rsid w:val="00AB2AA0"/>
    <w:rsid w:val="00AB683E"/>
    <w:rsid w:val="00AD1C39"/>
    <w:rsid w:val="00AE220F"/>
    <w:rsid w:val="00AF6029"/>
    <w:rsid w:val="00B13725"/>
    <w:rsid w:val="00B201DB"/>
    <w:rsid w:val="00B37D09"/>
    <w:rsid w:val="00B45146"/>
    <w:rsid w:val="00B47F7A"/>
    <w:rsid w:val="00B50D67"/>
    <w:rsid w:val="00B618AE"/>
    <w:rsid w:val="00B77DC8"/>
    <w:rsid w:val="00B8028A"/>
    <w:rsid w:val="00B84C4B"/>
    <w:rsid w:val="00BE68A7"/>
    <w:rsid w:val="00BE7379"/>
    <w:rsid w:val="00BE7D48"/>
    <w:rsid w:val="00BF5638"/>
    <w:rsid w:val="00C100CA"/>
    <w:rsid w:val="00C12411"/>
    <w:rsid w:val="00C148EE"/>
    <w:rsid w:val="00C27406"/>
    <w:rsid w:val="00C6682C"/>
    <w:rsid w:val="00C711DD"/>
    <w:rsid w:val="00C80DDF"/>
    <w:rsid w:val="00C97383"/>
    <w:rsid w:val="00CA01CE"/>
    <w:rsid w:val="00CA10F5"/>
    <w:rsid w:val="00CB04B3"/>
    <w:rsid w:val="00CC0A5B"/>
    <w:rsid w:val="00CD5025"/>
    <w:rsid w:val="00CF3A61"/>
    <w:rsid w:val="00CF53AA"/>
    <w:rsid w:val="00D02030"/>
    <w:rsid w:val="00D0353A"/>
    <w:rsid w:val="00D074CF"/>
    <w:rsid w:val="00D213AB"/>
    <w:rsid w:val="00D27A35"/>
    <w:rsid w:val="00D34A11"/>
    <w:rsid w:val="00D54F22"/>
    <w:rsid w:val="00D6096E"/>
    <w:rsid w:val="00D60D20"/>
    <w:rsid w:val="00D60FB2"/>
    <w:rsid w:val="00D71476"/>
    <w:rsid w:val="00D75A00"/>
    <w:rsid w:val="00D864AD"/>
    <w:rsid w:val="00D940CA"/>
    <w:rsid w:val="00DA3161"/>
    <w:rsid w:val="00DE3584"/>
    <w:rsid w:val="00DF719A"/>
    <w:rsid w:val="00DF7F46"/>
    <w:rsid w:val="00E1380E"/>
    <w:rsid w:val="00E17F1A"/>
    <w:rsid w:val="00E31341"/>
    <w:rsid w:val="00E41614"/>
    <w:rsid w:val="00E53032"/>
    <w:rsid w:val="00E53BB4"/>
    <w:rsid w:val="00E6074A"/>
    <w:rsid w:val="00E60AD1"/>
    <w:rsid w:val="00E80FF1"/>
    <w:rsid w:val="00E86A42"/>
    <w:rsid w:val="00E9776C"/>
    <w:rsid w:val="00EA6FBE"/>
    <w:rsid w:val="00EB602C"/>
    <w:rsid w:val="00ED4B65"/>
    <w:rsid w:val="00EE609D"/>
    <w:rsid w:val="00F25740"/>
    <w:rsid w:val="00F438A5"/>
    <w:rsid w:val="00F50258"/>
    <w:rsid w:val="00F513E7"/>
    <w:rsid w:val="00F553BD"/>
    <w:rsid w:val="00F60E80"/>
    <w:rsid w:val="00F74E22"/>
    <w:rsid w:val="00F95E39"/>
    <w:rsid w:val="00F96825"/>
    <w:rsid w:val="00F97746"/>
    <w:rsid w:val="00FB6477"/>
    <w:rsid w:val="00FC02F6"/>
    <w:rsid w:val="00FD2DB9"/>
    <w:rsid w:val="00FD7463"/>
    <w:rsid w:val="00FE4752"/>
    <w:rsid w:val="00FF56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o:shapelayout v:ext="edit">
      <o:idmap v:ext="edit" data="1"/>
      <o:rules v:ext="edit">
        <o:r id="V:Rule1" type="callout" idref="#_x0000_s1073"/>
        <o:r id="V:Rule2" type="callout" idref="#_x0000_s1074"/>
        <o:r id="V:Rule3" type="callout" idref="#_x0000_s1075"/>
        <o:r id="V:Rule4" type="callout" idref="#_x0000_s1076"/>
        <o:r id="V:Rule5" type="callout" idref="#_x0000_s1077"/>
        <o:r id="V:Rule6" type="callout" idref="#_x0000_s1078"/>
        <o:r id="V:Rule7" type="callout" idref="#_x0000_s1079"/>
        <o:r id="V:Rule8" type="callout" idref="#_x0000_s1080"/>
        <o:r id="V:Rule9" type="callout" idref="#_x0000_s1081"/>
        <o:r id="V:Rule10" type="callout" idref="#_x0000_s1082"/>
        <o:r id="V:Rule11" type="callout" idref="#_x0000_s1083"/>
        <o:r id="V:Rule12" type="callout" idref="#_x0000_s1084"/>
        <o:r id="V:Rule13" type="callout" idref="#_x0000_s1085"/>
        <o:r id="V:Rule14" type="callout" idref="#_x0000_s1086"/>
        <o:r id="V:Rule15" type="callout" idref="#_x0000_s1087"/>
        <o:r id="V:Rule16" type="callout" idref="#_x0000_s1088"/>
        <o:r id="V:Rule17" type="callout" idref="#_x0000_s1089"/>
        <o:r id="V:Rule18" type="callout" idref="#_x0000_s1090"/>
      </o:rules>
    </o:shapelayout>
  </w:shapeDefaults>
  <w:decimalSymbol w:val=","/>
  <w:listSeparator w:val=";"/>
  <w15:chartTrackingRefBased/>
  <w15:docId w15:val="{CCBB8620-D030-4F0B-A7A4-6477856A5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New Times Romanl" w:hAnsi="New Times Romanl"/>
      <w:color w:val="000000"/>
      <w:sz w:val="28"/>
    </w:rPr>
  </w:style>
  <w:style w:type="paragraph" w:styleId="1">
    <w:name w:val="heading 1"/>
    <w:aliases w:val="Заголовок 1(методичка)"/>
    <w:basedOn w:val="a"/>
    <w:next w:val="a"/>
    <w:qFormat/>
    <w:pPr>
      <w:keepNext/>
      <w:jc w:val="center"/>
      <w:outlineLvl w:val="0"/>
    </w:pPr>
    <w:rPr>
      <w:rFonts w:ascii="Times New Roman" w:hAnsi="Times New Roman"/>
      <w:lang w:val="en-US"/>
    </w:rPr>
  </w:style>
  <w:style w:type="paragraph" w:styleId="2">
    <w:name w:val="heading 2"/>
    <w:aliases w:val="Заголовок 2(методичка)"/>
    <w:basedOn w:val="a"/>
    <w:qFormat/>
    <w:pPr>
      <w:spacing w:before="100" w:beforeAutospacing="1" w:after="100" w:afterAutospacing="1"/>
      <w:jc w:val="center"/>
      <w:outlineLvl w:val="1"/>
    </w:pPr>
    <w:rPr>
      <w:rFonts w:ascii="Times New Roman" w:hAnsi="Times New Roman"/>
      <w:b/>
      <w:bCs/>
      <w:color w:val="8D412C"/>
      <w:sz w:val="36"/>
      <w:szCs w:val="36"/>
    </w:rPr>
  </w:style>
  <w:style w:type="paragraph" w:styleId="3">
    <w:name w:val="heading 3"/>
    <w:basedOn w:val="a"/>
    <w:next w:val="a"/>
    <w:qFormat/>
    <w:pPr>
      <w:keepNext/>
      <w:jc w:val="center"/>
      <w:outlineLvl w:val="2"/>
    </w:pPr>
    <w:rPr>
      <w:rFonts w:ascii="Times New Roman" w:eastAsia="MS Mincho" w:hAnsi="Times New Roman"/>
      <w:color w:val="auto"/>
      <w:szCs w:val="28"/>
      <w:lang w:eastAsia="ja-JP"/>
    </w:rPr>
  </w:style>
  <w:style w:type="paragraph" w:styleId="4">
    <w:name w:val="heading 4"/>
    <w:basedOn w:val="a"/>
    <w:next w:val="a"/>
    <w:qFormat/>
    <w:pPr>
      <w:keepNext/>
      <w:jc w:val="center"/>
      <w:outlineLvl w:val="3"/>
    </w:pPr>
    <w:rPr>
      <w:rFonts w:ascii="Times New Roman" w:eastAsia="MS Mincho" w:hAnsi="Times New Roman"/>
      <w:b/>
      <w:bCs/>
      <w:color w:val="auto"/>
      <w:sz w:val="24"/>
      <w:szCs w:val="24"/>
      <w:lang w:val="en-US" w:eastAsia="ja-JP"/>
    </w:rPr>
  </w:style>
  <w:style w:type="paragraph" w:styleId="5">
    <w:name w:val="heading 5"/>
    <w:basedOn w:val="a"/>
    <w:next w:val="a"/>
    <w:qFormat/>
    <w:pPr>
      <w:keepNext/>
      <w:shd w:val="clear" w:color="auto" w:fill="FFFFFF"/>
      <w:jc w:val="both"/>
      <w:outlineLvl w:val="4"/>
    </w:pPr>
    <w:rPr>
      <w:rFonts w:ascii="Times New Roman" w:eastAsia="MS Mincho" w:hAnsi="Times New Roman"/>
      <w:b/>
      <w:bCs/>
      <w:szCs w:val="28"/>
      <w:lang w:val="en-US" w:eastAsia="ja-JP"/>
    </w:rPr>
  </w:style>
  <w:style w:type="paragraph" w:styleId="6">
    <w:name w:val="heading 6"/>
    <w:basedOn w:val="a"/>
    <w:next w:val="a"/>
    <w:qFormat/>
    <w:pPr>
      <w:spacing w:before="240" w:after="60"/>
      <w:outlineLvl w:val="5"/>
    </w:pPr>
    <w:rPr>
      <w:rFonts w:ascii="Times New Roman" w:hAnsi="Times New Roman"/>
      <w:b/>
      <w:bCs/>
      <w:sz w:val="22"/>
      <w:szCs w:val="22"/>
    </w:rPr>
  </w:style>
  <w:style w:type="paragraph" w:styleId="7">
    <w:name w:val="heading 7"/>
    <w:basedOn w:val="a"/>
    <w:next w:val="a"/>
    <w:qFormat/>
    <w:pPr>
      <w:spacing w:before="240" w:after="60"/>
      <w:outlineLvl w:val="6"/>
    </w:pPr>
    <w:rPr>
      <w:rFonts w:ascii="Times New Roman" w:hAnsi="Times New Roman"/>
      <w:sz w:val="24"/>
      <w:szCs w:val="24"/>
    </w:rPr>
  </w:style>
  <w:style w:type="paragraph" w:styleId="8">
    <w:name w:val="heading 8"/>
    <w:basedOn w:val="a"/>
    <w:next w:val="a"/>
    <w:qFormat/>
    <w:pPr>
      <w:spacing w:before="240" w:after="60"/>
      <w:outlineLvl w:val="7"/>
    </w:pPr>
    <w:rPr>
      <w:rFonts w:ascii="Times New Roman" w:hAnsi="Times New Roman"/>
      <w:i/>
      <w:iCs/>
      <w:sz w:val="24"/>
      <w:szCs w:val="24"/>
    </w:rPr>
  </w:style>
  <w:style w:type="paragraph" w:styleId="9">
    <w:name w:val="heading 9"/>
    <w:basedOn w:val="a"/>
    <w:next w:val="a"/>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widowControl w:val="0"/>
    </w:pPr>
    <w:rPr>
      <w:snapToGrid w:val="0"/>
    </w:rPr>
  </w:style>
  <w:style w:type="character" w:customStyle="1" w:styleId="Normal">
    <w:name w:val="Normal Знак"/>
    <w:basedOn w:val="a0"/>
    <w:rPr>
      <w:snapToGrid w:val="0"/>
      <w:lang w:val="ru-RU" w:eastAsia="ru-RU" w:bidi="ar-SA"/>
    </w:rPr>
  </w:style>
  <w:style w:type="paragraph" w:styleId="a3">
    <w:name w:val="footer"/>
    <w:basedOn w:val="a"/>
    <w:pPr>
      <w:tabs>
        <w:tab w:val="center" w:pos="4677"/>
        <w:tab w:val="right" w:pos="9355"/>
      </w:tabs>
    </w:pPr>
  </w:style>
  <w:style w:type="character" w:styleId="a4">
    <w:name w:val="page number"/>
    <w:basedOn w:val="a0"/>
  </w:style>
  <w:style w:type="paragraph" w:styleId="a5">
    <w:name w:val="Body Text Indent"/>
    <w:basedOn w:val="a"/>
    <w:pPr>
      <w:spacing w:line="240" w:lineRule="atLeast"/>
      <w:ind w:firstLine="709"/>
      <w:jc w:val="both"/>
    </w:pPr>
    <w:rPr>
      <w:rFonts w:ascii="Times New Roman" w:hAnsi="Times New Roman"/>
      <w:bCs/>
      <w:color w:val="auto"/>
      <w:sz w:val="24"/>
      <w:szCs w:val="24"/>
      <w:lang w:val="en-US"/>
    </w:rPr>
  </w:style>
  <w:style w:type="character" w:customStyle="1" w:styleId="stile31">
    <w:name w:val="stile31"/>
    <w:basedOn w:val="a0"/>
    <w:rPr>
      <w:b/>
      <w:bCs/>
      <w:color w:val="FFFFFF"/>
    </w:rPr>
  </w:style>
  <w:style w:type="character" w:customStyle="1" w:styleId="stile11">
    <w:name w:val="stile11"/>
    <w:basedOn w:val="a0"/>
    <w:rPr>
      <w:color w:val="FFFFFF"/>
    </w:rPr>
  </w:style>
  <w:style w:type="character" w:styleId="a6">
    <w:name w:val="Strong"/>
    <w:basedOn w:val="a0"/>
    <w:qFormat/>
    <w:rPr>
      <w:b/>
      <w:bCs/>
    </w:rPr>
  </w:style>
  <w:style w:type="paragraph" w:customStyle="1" w:styleId="arial12pxbianco">
    <w:name w:val="arial12pxbianco"/>
    <w:basedOn w:val="a"/>
    <w:pPr>
      <w:spacing w:before="100" w:beforeAutospacing="1" w:after="100" w:afterAutospacing="1"/>
    </w:pPr>
    <w:rPr>
      <w:rFonts w:ascii="Times New Roman" w:hAnsi="Times New Roman"/>
      <w:color w:val="auto"/>
      <w:sz w:val="24"/>
      <w:szCs w:val="24"/>
    </w:rPr>
  </w:style>
  <w:style w:type="paragraph" w:styleId="a7">
    <w:name w:val="Body Text"/>
    <w:basedOn w:val="a"/>
    <w:link w:val="a8"/>
    <w:rPr>
      <w:rFonts w:ascii="Times New Roman" w:hAnsi="Times New Roman"/>
      <w:b/>
      <w:bCs/>
    </w:rPr>
  </w:style>
  <w:style w:type="paragraph" w:styleId="20">
    <w:name w:val="Body Text Indent 2"/>
    <w:basedOn w:val="a"/>
    <w:pPr>
      <w:shd w:val="clear" w:color="auto" w:fill="FFFFFF"/>
      <w:ind w:firstLine="708"/>
      <w:jc w:val="both"/>
    </w:pPr>
    <w:rPr>
      <w:rFonts w:ascii="Times New Roman" w:hAnsi="Times New Roman"/>
      <w:szCs w:val="28"/>
      <w:lang w:val="en-US" w:eastAsia="ja-JP"/>
    </w:rPr>
  </w:style>
  <w:style w:type="paragraph" w:styleId="11">
    <w:name w:val="toc 1"/>
    <w:basedOn w:val="a"/>
    <w:next w:val="a"/>
    <w:autoRedefine/>
    <w:semiHidden/>
    <w:pPr>
      <w:spacing w:before="120" w:after="120"/>
    </w:pPr>
    <w:rPr>
      <w:rFonts w:ascii="Times New Roman" w:hAnsi="Times New Roman"/>
      <w:b/>
      <w:bCs/>
      <w:caps/>
      <w:sz w:val="20"/>
    </w:rPr>
  </w:style>
  <w:style w:type="character" w:styleId="a9">
    <w:name w:val="Hyperlink"/>
    <w:basedOn w:val="a0"/>
    <w:rPr>
      <w:color w:val="0000FF"/>
      <w:u w:val="single"/>
    </w:rPr>
  </w:style>
  <w:style w:type="paragraph" w:styleId="aa">
    <w:name w:val="header"/>
    <w:basedOn w:val="a"/>
    <w:pPr>
      <w:tabs>
        <w:tab w:val="center" w:pos="4153"/>
        <w:tab w:val="right" w:pos="8306"/>
      </w:tabs>
    </w:pPr>
    <w:rPr>
      <w:rFonts w:ascii="Times New Roman" w:eastAsia="MS Mincho" w:hAnsi="Times New Roman"/>
      <w:color w:val="auto"/>
      <w:sz w:val="24"/>
      <w:szCs w:val="24"/>
      <w:lang w:eastAsia="ja-JP"/>
    </w:rPr>
  </w:style>
  <w:style w:type="paragraph" w:styleId="ab">
    <w:name w:val="footnote text"/>
    <w:basedOn w:val="a"/>
    <w:semiHidden/>
    <w:rPr>
      <w:rFonts w:ascii="Times New Roman" w:eastAsia="MS Mincho" w:hAnsi="Times New Roman"/>
      <w:color w:val="auto"/>
      <w:sz w:val="20"/>
      <w:lang w:eastAsia="ja-JP"/>
    </w:rPr>
  </w:style>
  <w:style w:type="character" w:styleId="ac">
    <w:name w:val="footnote reference"/>
    <w:basedOn w:val="a0"/>
    <w:semiHidden/>
    <w:rPr>
      <w:vertAlign w:val="superscript"/>
    </w:rPr>
  </w:style>
  <w:style w:type="paragraph" w:styleId="ad">
    <w:name w:val="Title"/>
    <w:basedOn w:val="a"/>
    <w:qFormat/>
    <w:pPr>
      <w:spacing w:line="360" w:lineRule="auto"/>
      <w:jc w:val="center"/>
    </w:pPr>
    <w:rPr>
      <w:rFonts w:ascii="Times New Roman" w:hAnsi="Times New Roman"/>
      <w:b/>
      <w:color w:val="auto"/>
      <w:sz w:val="32"/>
      <w:szCs w:val="32"/>
      <w:lang w:val="en-US"/>
    </w:rPr>
  </w:style>
  <w:style w:type="paragraph" w:styleId="30">
    <w:name w:val="Body Text Indent 3"/>
    <w:basedOn w:val="a"/>
    <w:pPr>
      <w:ind w:left="360" w:hanging="360"/>
    </w:pPr>
    <w:rPr>
      <w:lang w:val="en-US"/>
    </w:rPr>
  </w:style>
  <w:style w:type="paragraph" w:styleId="21">
    <w:name w:val="toc 2"/>
    <w:basedOn w:val="a"/>
    <w:next w:val="a"/>
    <w:autoRedefine/>
    <w:semiHidden/>
    <w:pPr>
      <w:ind w:left="280"/>
    </w:pPr>
    <w:rPr>
      <w:rFonts w:ascii="Times New Roman" w:hAnsi="Times New Roman"/>
      <w:smallCaps/>
      <w:sz w:val="20"/>
    </w:rPr>
  </w:style>
  <w:style w:type="paragraph" w:styleId="31">
    <w:name w:val="toc 3"/>
    <w:basedOn w:val="a"/>
    <w:next w:val="a"/>
    <w:autoRedefine/>
    <w:semiHidden/>
    <w:pPr>
      <w:ind w:left="560"/>
    </w:pPr>
    <w:rPr>
      <w:rFonts w:ascii="Times New Roman" w:hAnsi="Times New Roman"/>
      <w:i/>
      <w:iCs/>
      <w:sz w:val="20"/>
    </w:rPr>
  </w:style>
  <w:style w:type="paragraph" w:styleId="40">
    <w:name w:val="toc 4"/>
    <w:basedOn w:val="a"/>
    <w:next w:val="a"/>
    <w:autoRedefine/>
    <w:semiHidden/>
    <w:pPr>
      <w:ind w:left="840"/>
    </w:pPr>
    <w:rPr>
      <w:rFonts w:ascii="Times New Roman" w:hAnsi="Times New Roman"/>
      <w:sz w:val="18"/>
      <w:szCs w:val="18"/>
    </w:rPr>
  </w:style>
  <w:style w:type="paragraph" w:styleId="50">
    <w:name w:val="toc 5"/>
    <w:basedOn w:val="a"/>
    <w:next w:val="a"/>
    <w:autoRedefine/>
    <w:semiHidden/>
    <w:pPr>
      <w:ind w:left="1120"/>
    </w:pPr>
    <w:rPr>
      <w:rFonts w:ascii="Times New Roman" w:hAnsi="Times New Roman"/>
      <w:sz w:val="18"/>
      <w:szCs w:val="18"/>
    </w:rPr>
  </w:style>
  <w:style w:type="paragraph" w:styleId="60">
    <w:name w:val="toc 6"/>
    <w:basedOn w:val="a"/>
    <w:next w:val="a"/>
    <w:autoRedefine/>
    <w:semiHidden/>
    <w:pPr>
      <w:ind w:left="1400"/>
    </w:pPr>
    <w:rPr>
      <w:rFonts w:ascii="Times New Roman" w:hAnsi="Times New Roman"/>
      <w:sz w:val="18"/>
      <w:szCs w:val="18"/>
    </w:rPr>
  </w:style>
  <w:style w:type="paragraph" w:styleId="70">
    <w:name w:val="toc 7"/>
    <w:basedOn w:val="a"/>
    <w:next w:val="a"/>
    <w:autoRedefine/>
    <w:semiHidden/>
    <w:pPr>
      <w:ind w:left="1680"/>
    </w:pPr>
    <w:rPr>
      <w:rFonts w:ascii="Times New Roman" w:hAnsi="Times New Roman"/>
      <w:sz w:val="18"/>
      <w:szCs w:val="18"/>
    </w:rPr>
  </w:style>
  <w:style w:type="paragraph" w:styleId="80">
    <w:name w:val="toc 8"/>
    <w:basedOn w:val="a"/>
    <w:next w:val="a"/>
    <w:autoRedefine/>
    <w:semiHidden/>
    <w:pPr>
      <w:ind w:left="1960"/>
    </w:pPr>
    <w:rPr>
      <w:rFonts w:ascii="Times New Roman" w:hAnsi="Times New Roman"/>
      <w:sz w:val="18"/>
      <w:szCs w:val="18"/>
    </w:rPr>
  </w:style>
  <w:style w:type="paragraph" w:styleId="90">
    <w:name w:val="toc 9"/>
    <w:basedOn w:val="a"/>
    <w:next w:val="a"/>
    <w:autoRedefine/>
    <w:semiHidden/>
    <w:pPr>
      <w:ind w:left="2240"/>
    </w:pPr>
    <w:rPr>
      <w:rFonts w:ascii="Times New Roman" w:hAnsi="Times New Roman"/>
      <w:sz w:val="18"/>
      <w:szCs w:val="18"/>
    </w:rPr>
  </w:style>
  <w:style w:type="paragraph" w:styleId="22">
    <w:name w:val="Body Text 2"/>
    <w:basedOn w:val="a"/>
    <w:pPr>
      <w:spacing w:after="120" w:line="480" w:lineRule="auto"/>
    </w:pPr>
  </w:style>
  <w:style w:type="table" w:styleId="ae">
    <w:name w:val="Table Grid"/>
    <w:basedOn w:val="a1"/>
    <w:rsid w:val="000A513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Plain Text"/>
    <w:basedOn w:val="a"/>
    <w:rPr>
      <w:rFonts w:ascii="Courier New" w:hAnsi="Courier New"/>
      <w:color w:val="auto"/>
      <w:sz w:val="20"/>
    </w:rPr>
  </w:style>
  <w:style w:type="paragraph" w:styleId="af0">
    <w:name w:val="endnote text"/>
    <w:basedOn w:val="a"/>
    <w:semiHidden/>
    <w:rPr>
      <w:sz w:val="20"/>
    </w:rPr>
  </w:style>
  <w:style w:type="character" w:styleId="af1">
    <w:name w:val="endnote reference"/>
    <w:basedOn w:val="a0"/>
    <w:semiHidden/>
    <w:rPr>
      <w:vertAlign w:val="superscript"/>
    </w:rPr>
  </w:style>
  <w:style w:type="character" w:customStyle="1" w:styleId="af2">
    <w:name w:val="Знак"/>
    <w:basedOn w:val="a0"/>
    <w:rPr>
      <w:rFonts w:ascii="New Times Romanl" w:hAnsi="New Times Romanl"/>
      <w:color w:val="000000"/>
      <w:sz w:val="28"/>
    </w:rPr>
  </w:style>
  <w:style w:type="paragraph" w:styleId="af3">
    <w:name w:val="Balloon Text"/>
    <w:basedOn w:val="a"/>
    <w:link w:val="af4"/>
    <w:unhideWhenUsed/>
    <w:rPr>
      <w:rFonts w:ascii="Tahoma" w:hAnsi="Tahoma" w:cs="Tahoma"/>
      <w:sz w:val="16"/>
      <w:szCs w:val="16"/>
    </w:rPr>
  </w:style>
  <w:style w:type="character" w:customStyle="1" w:styleId="af5">
    <w:name w:val="Знак"/>
    <w:basedOn w:val="a0"/>
    <w:rPr>
      <w:rFonts w:ascii="Tahoma" w:hAnsi="Tahoma" w:cs="Tahoma"/>
      <w:color w:val="000000"/>
      <w:sz w:val="16"/>
      <w:szCs w:val="16"/>
    </w:rPr>
  </w:style>
  <w:style w:type="paragraph" w:styleId="af6">
    <w:name w:val="caption"/>
    <w:basedOn w:val="a"/>
    <w:next w:val="a"/>
    <w:qFormat/>
    <w:rsid w:val="00D34A11"/>
    <w:pPr>
      <w:spacing w:before="120"/>
      <w:jc w:val="center"/>
    </w:pPr>
    <w:rPr>
      <w:rFonts w:ascii="Times New Roman" w:hAnsi="Times New Roman"/>
      <w:bCs/>
      <w:color w:val="auto"/>
      <w:sz w:val="20"/>
    </w:rPr>
  </w:style>
  <w:style w:type="paragraph" w:styleId="23">
    <w:name w:val="List 2"/>
    <w:basedOn w:val="a"/>
    <w:rsid w:val="00D34A11"/>
    <w:pPr>
      <w:ind w:left="566" w:hanging="283"/>
    </w:pPr>
    <w:rPr>
      <w:rFonts w:ascii="Times New Roman" w:hAnsi="Times New Roman"/>
      <w:color w:val="auto"/>
      <w:sz w:val="20"/>
    </w:rPr>
  </w:style>
  <w:style w:type="paragraph" w:customStyle="1" w:styleId="ConsNonformat">
    <w:name w:val="ConsNonformat"/>
    <w:rsid w:val="005A53F5"/>
    <w:pPr>
      <w:widowControl w:val="0"/>
      <w:autoSpaceDE w:val="0"/>
      <w:autoSpaceDN w:val="0"/>
      <w:adjustRightInd w:val="0"/>
      <w:ind w:right="19772"/>
    </w:pPr>
    <w:rPr>
      <w:rFonts w:ascii="Courier New" w:hAnsi="Courier New"/>
    </w:rPr>
  </w:style>
  <w:style w:type="paragraph" w:customStyle="1" w:styleId="ConsNormal">
    <w:name w:val="ConsNormal"/>
    <w:rsid w:val="005A53F5"/>
    <w:pPr>
      <w:widowControl w:val="0"/>
      <w:autoSpaceDE w:val="0"/>
      <w:autoSpaceDN w:val="0"/>
      <w:adjustRightInd w:val="0"/>
      <w:ind w:right="19772" w:firstLine="720"/>
    </w:pPr>
    <w:rPr>
      <w:rFonts w:ascii="Arial" w:hAnsi="Arial"/>
    </w:rPr>
  </w:style>
  <w:style w:type="character" w:customStyle="1" w:styleId="af4">
    <w:name w:val="Текст у виносці Знак"/>
    <w:basedOn w:val="a0"/>
    <w:link w:val="af3"/>
    <w:rsid w:val="005A53F5"/>
    <w:rPr>
      <w:rFonts w:ascii="Tahoma" w:hAnsi="Tahoma" w:cs="Tahoma"/>
      <w:color w:val="000000"/>
      <w:sz w:val="16"/>
      <w:szCs w:val="16"/>
    </w:rPr>
  </w:style>
  <w:style w:type="character" w:customStyle="1" w:styleId="a8">
    <w:name w:val="Основний текст Знак"/>
    <w:basedOn w:val="a0"/>
    <w:link w:val="a7"/>
    <w:rsid w:val="005A53F5"/>
    <w:rPr>
      <w:b/>
      <w:bCs/>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78624-3E84-44CD-99BC-72067ECC7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6283</Words>
  <Characters>35816</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учебное пособие по хим.спец.</vt:lpstr>
    </vt:vector>
  </TitlesOfParts>
  <Company>bti</Company>
  <LinksUpToDate>false</LinksUpToDate>
  <CharactersWithSpaces>42015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учебное пособие по хим.спец.</dc:title>
  <dc:subject/>
  <dc:creator>inyaz</dc:creator>
  <cp:keywords/>
  <dc:description>Трушина</dc:description>
  <cp:lastModifiedBy>Irina</cp:lastModifiedBy>
  <cp:revision>2</cp:revision>
  <cp:lastPrinted>2009-09-09T07:07:00Z</cp:lastPrinted>
  <dcterms:created xsi:type="dcterms:W3CDTF">2014-09-04T07:29:00Z</dcterms:created>
  <dcterms:modified xsi:type="dcterms:W3CDTF">2014-09-04T07:29:00Z</dcterms:modified>
</cp:coreProperties>
</file>