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1744" w:rsidRDefault="00DF0366">
      <w:pPr>
        <w:jc w:val="center"/>
        <w:rPr>
          <w:rFonts w:ascii="Times New Roman" w:hAnsi="Times New Roman"/>
        </w:rPr>
      </w:pPr>
      <w:r>
        <w:rPr>
          <w:rFonts w:ascii="Times New Roman" w:hAnsi="Times New Roman"/>
        </w:rPr>
        <w:t xml:space="preserve"> Департамент образования </w:t>
      </w:r>
    </w:p>
    <w:p w:rsidR="00F61744" w:rsidRDefault="00DF0366">
      <w:pPr>
        <w:jc w:val="center"/>
        <w:rPr>
          <w:rFonts w:ascii="Times New Roman" w:hAnsi="Times New Roman"/>
        </w:rPr>
      </w:pPr>
      <w:r>
        <w:rPr>
          <w:rFonts w:ascii="Times New Roman" w:hAnsi="Times New Roman"/>
        </w:rPr>
        <w:t>Администрации Ярославской области</w:t>
      </w:r>
    </w:p>
    <w:p w:rsidR="00F61744" w:rsidRDefault="00F61744">
      <w:pPr>
        <w:jc w:val="center"/>
        <w:rPr>
          <w:rFonts w:ascii="Times New Roman" w:hAnsi="Times New Roman"/>
        </w:rPr>
      </w:pPr>
    </w:p>
    <w:p w:rsidR="00F61744" w:rsidRDefault="00DF0366">
      <w:pPr>
        <w:jc w:val="center"/>
        <w:rPr>
          <w:rFonts w:ascii="Times New Roman" w:hAnsi="Times New Roman"/>
        </w:rPr>
      </w:pPr>
      <w:r>
        <w:rPr>
          <w:rFonts w:ascii="Times New Roman" w:hAnsi="Times New Roman"/>
        </w:rPr>
        <w:t>Государственное учреждение Ярославской области</w:t>
      </w:r>
    </w:p>
    <w:p w:rsidR="00F61744" w:rsidRDefault="00DF0366">
      <w:pPr>
        <w:jc w:val="center"/>
        <w:rPr>
          <w:rFonts w:ascii="Times New Roman" w:hAnsi="Times New Roman"/>
        </w:rPr>
      </w:pPr>
      <w:r>
        <w:rPr>
          <w:rFonts w:ascii="Times New Roman" w:hAnsi="Times New Roman"/>
        </w:rPr>
        <w:t>«Центр оценки и контроля качества образования»</w:t>
      </w:r>
    </w:p>
    <w:p w:rsidR="00F61744" w:rsidRDefault="00F61744">
      <w:pPr>
        <w:jc w:val="center"/>
        <w:rPr>
          <w:rFonts w:ascii="Times New Roman" w:hAnsi="Times New Roman"/>
        </w:rPr>
      </w:pPr>
    </w:p>
    <w:p w:rsidR="00F61744" w:rsidRDefault="00F61744">
      <w:pPr>
        <w:jc w:val="center"/>
        <w:rPr>
          <w:rFonts w:ascii="Times New Roman" w:hAnsi="Times New Roman"/>
        </w:rPr>
      </w:pPr>
    </w:p>
    <w:p w:rsidR="00F61744" w:rsidRDefault="00F61744">
      <w:pPr>
        <w:jc w:val="center"/>
        <w:rPr>
          <w:rFonts w:ascii="Times New Roman" w:hAnsi="Times New Roman"/>
        </w:rPr>
      </w:pPr>
    </w:p>
    <w:p w:rsidR="00F61744" w:rsidRDefault="00F61744">
      <w:pPr>
        <w:jc w:val="center"/>
        <w:rPr>
          <w:rFonts w:ascii="Times New Roman" w:hAnsi="Times New Roman"/>
        </w:rPr>
      </w:pPr>
    </w:p>
    <w:p w:rsidR="00F61744" w:rsidRDefault="00137838">
      <w:pPr>
        <w:pStyle w:val="a7"/>
        <w:rPr>
          <w:sz w:val="20"/>
        </w:rPr>
      </w:pPr>
      <w:r>
        <w:rPr>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29.25pt" fillcolor="window">
            <v:imagedata r:id="rId7" o:title=""/>
          </v:shape>
        </w:pict>
      </w:r>
    </w:p>
    <w:p w:rsidR="00F61744" w:rsidRDefault="00F61744">
      <w:pPr>
        <w:pStyle w:val="a7"/>
        <w:rPr>
          <w:sz w:val="20"/>
        </w:rPr>
      </w:pPr>
    </w:p>
    <w:p w:rsidR="00F61744" w:rsidRDefault="00F61744">
      <w:pPr>
        <w:pStyle w:val="a7"/>
        <w:rPr>
          <w:sz w:val="20"/>
        </w:rPr>
      </w:pPr>
    </w:p>
    <w:p w:rsidR="00F61744" w:rsidRDefault="00F61744">
      <w:pPr>
        <w:pStyle w:val="a7"/>
      </w:pPr>
    </w:p>
    <w:p w:rsidR="00F61744" w:rsidRDefault="00DF0366">
      <w:pPr>
        <w:pStyle w:val="1"/>
        <w:rPr>
          <w:caps/>
          <w:sz w:val="96"/>
        </w:rPr>
      </w:pPr>
      <w:r>
        <w:rPr>
          <w:caps/>
          <w:sz w:val="96"/>
        </w:rPr>
        <w:t>аттестация</w:t>
      </w:r>
    </w:p>
    <w:p w:rsidR="00F61744" w:rsidRDefault="00F61744">
      <w:pPr>
        <w:jc w:val="center"/>
        <w:rPr>
          <w:rFonts w:ascii="Times New Roman" w:hAnsi="Times New Roman"/>
        </w:rPr>
      </w:pPr>
    </w:p>
    <w:p w:rsidR="00F61744" w:rsidRDefault="00F61744">
      <w:pPr>
        <w:jc w:val="center"/>
        <w:rPr>
          <w:rFonts w:ascii="Times New Roman" w:hAnsi="Times New Roman"/>
        </w:rPr>
      </w:pPr>
    </w:p>
    <w:p w:rsidR="00F61744" w:rsidRDefault="00F61744">
      <w:pPr>
        <w:ind w:left="-142" w:right="-341"/>
        <w:jc w:val="center"/>
        <w:rPr>
          <w:rFonts w:ascii="Times New Roman" w:hAnsi="Times New Roman"/>
          <w:b/>
          <w:i/>
          <w:sz w:val="48"/>
        </w:rPr>
      </w:pPr>
    </w:p>
    <w:p w:rsidR="00F61744" w:rsidRDefault="00DF0366">
      <w:pPr>
        <w:jc w:val="center"/>
        <w:rPr>
          <w:rFonts w:ascii="Times New Roman" w:hAnsi="Times New Roman"/>
          <w:b/>
          <w:i/>
          <w:sz w:val="52"/>
        </w:rPr>
      </w:pPr>
      <w:r>
        <w:rPr>
          <w:rFonts w:ascii="Times New Roman" w:hAnsi="Times New Roman"/>
          <w:b/>
          <w:i/>
          <w:sz w:val="52"/>
        </w:rPr>
        <w:t xml:space="preserve">педагогических и руководящих </w:t>
      </w:r>
    </w:p>
    <w:p w:rsidR="00F61744" w:rsidRDefault="00DF0366">
      <w:pPr>
        <w:jc w:val="center"/>
        <w:rPr>
          <w:rFonts w:ascii="Times New Roman" w:hAnsi="Times New Roman"/>
          <w:b/>
          <w:i/>
          <w:sz w:val="52"/>
        </w:rPr>
      </w:pPr>
      <w:r>
        <w:rPr>
          <w:rFonts w:ascii="Times New Roman" w:hAnsi="Times New Roman"/>
          <w:b/>
          <w:i/>
          <w:sz w:val="52"/>
        </w:rPr>
        <w:t>работников образования</w:t>
      </w:r>
    </w:p>
    <w:p w:rsidR="00F61744" w:rsidRDefault="00F61744">
      <w:pPr>
        <w:jc w:val="center"/>
        <w:rPr>
          <w:rFonts w:ascii="Times New Roman" w:hAnsi="Times New Roman"/>
          <w:b/>
          <w:i/>
          <w:sz w:val="48"/>
        </w:rPr>
      </w:pPr>
    </w:p>
    <w:p w:rsidR="00F61744" w:rsidRDefault="00F61744">
      <w:pPr>
        <w:jc w:val="center"/>
        <w:rPr>
          <w:rFonts w:ascii="Times New Roman" w:hAnsi="Times New Roman"/>
        </w:rPr>
      </w:pPr>
    </w:p>
    <w:p w:rsidR="00F61744" w:rsidRDefault="00F61744">
      <w:pPr>
        <w:pStyle w:val="20"/>
        <w:rPr>
          <w:b/>
        </w:rPr>
      </w:pPr>
    </w:p>
    <w:p w:rsidR="00F61744" w:rsidRDefault="00DF0366">
      <w:pPr>
        <w:pStyle w:val="20"/>
        <w:ind w:left="-284" w:right="-341"/>
        <w:rPr>
          <w:b/>
          <w:i/>
          <w:sz w:val="40"/>
        </w:rPr>
      </w:pPr>
      <w:r>
        <w:rPr>
          <w:b/>
          <w:i/>
          <w:sz w:val="40"/>
        </w:rPr>
        <w:t xml:space="preserve">РЕКОМЕНДАЦИИ </w:t>
      </w:r>
    </w:p>
    <w:p w:rsidR="00F61744" w:rsidRDefault="00DF0366">
      <w:pPr>
        <w:pStyle w:val="20"/>
        <w:ind w:left="-284" w:right="-341"/>
        <w:rPr>
          <w:i/>
          <w:sz w:val="40"/>
        </w:rPr>
      </w:pPr>
      <w:r>
        <w:rPr>
          <w:b/>
          <w:i/>
          <w:sz w:val="40"/>
        </w:rPr>
        <w:t>ПО ПОДГОТОВКЕ РЕФЕРАТА</w:t>
      </w:r>
    </w:p>
    <w:p w:rsidR="00F61744" w:rsidRDefault="00F61744">
      <w:pPr>
        <w:pStyle w:val="20"/>
      </w:pPr>
    </w:p>
    <w:p w:rsidR="00F61744" w:rsidRDefault="00F61744">
      <w:pPr>
        <w:pStyle w:val="20"/>
        <w:rPr>
          <w:sz w:val="24"/>
        </w:rPr>
      </w:pPr>
    </w:p>
    <w:p w:rsidR="00F61744" w:rsidRDefault="00F61744">
      <w:pPr>
        <w:pStyle w:val="20"/>
        <w:rPr>
          <w:sz w:val="24"/>
        </w:rPr>
      </w:pPr>
    </w:p>
    <w:p w:rsidR="00F61744" w:rsidRDefault="00F61744">
      <w:pPr>
        <w:pStyle w:val="20"/>
        <w:rPr>
          <w:sz w:val="24"/>
        </w:rPr>
      </w:pPr>
    </w:p>
    <w:p w:rsidR="00F61744" w:rsidRDefault="00F61744">
      <w:pPr>
        <w:pStyle w:val="20"/>
        <w:rPr>
          <w:sz w:val="24"/>
        </w:rPr>
      </w:pPr>
    </w:p>
    <w:p w:rsidR="00F61744" w:rsidRDefault="00F61744">
      <w:pPr>
        <w:pStyle w:val="20"/>
        <w:rPr>
          <w:sz w:val="24"/>
        </w:rPr>
      </w:pPr>
    </w:p>
    <w:p w:rsidR="00F61744" w:rsidRDefault="00F61744">
      <w:pPr>
        <w:pStyle w:val="20"/>
        <w:rPr>
          <w:sz w:val="24"/>
        </w:rPr>
      </w:pPr>
    </w:p>
    <w:p w:rsidR="00F61744" w:rsidRDefault="00F61744">
      <w:pPr>
        <w:ind w:firstLine="720"/>
        <w:jc w:val="center"/>
        <w:rPr>
          <w:rFonts w:ascii="Times New Roman" w:hAnsi="Times New Roman"/>
        </w:rPr>
      </w:pPr>
    </w:p>
    <w:p w:rsidR="00F61744" w:rsidRDefault="00F61744">
      <w:pPr>
        <w:ind w:firstLine="720"/>
        <w:jc w:val="center"/>
        <w:rPr>
          <w:rFonts w:ascii="Times New Roman" w:hAnsi="Times New Roman"/>
        </w:rPr>
      </w:pPr>
    </w:p>
    <w:p w:rsidR="00F61744" w:rsidRDefault="00F61744">
      <w:pPr>
        <w:jc w:val="center"/>
        <w:rPr>
          <w:rFonts w:ascii="Times New Roman" w:hAnsi="Times New Roman"/>
        </w:rPr>
      </w:pPr>
    </w:p>
    <w:p w:rsidR="00F61744" w:rsidRDefault="00F61744">
      <w:pPr>
        <w:jc w:val="center"/>
        <w:rPr>
          <w:rFonts w:ascii="Times New Roman" w:hAnsi="Times New Roman"/>
        </w:rPr>
      </w:pPr>
    </w:p>
    <w:p w:rsidR="00F61744" w:rsidRDefault="00F61744">
      <w:pPr>
        <w:jc w:val="center"/>
        <w:rPr>
          <w:rFonts w:ascii="Times New Roman" w:hAnsi="Times New Roman"/>
        </w:rPr>
      </w:pPr>
    </w:p>
    <w:p w:rsidR="00F61744" w:rsidRDefault="00F61744">
      <w:pPr>
        <w:jc w:val="center"/>
        <w:rPr>
          <w:rFonts w:ascii="Times New Roman" w:hAnsi="Times New Roman"/>
        </w:rPr>
      </w:pPr>
    </w:p>
    <w:p w:rsidR="00F61744" w:rsidRDefault="00DF0366">
      <w:pPr>
        <w:jc w:val="center"/>
        <w:rPr>
          <w:rFonts w:ascii="Times New Roman" w:hAnsi="Times New Roman"/>
        </w:rPr>
      </w:pPr>
      <w:r>
        <w:rPr>
          <w:rFonts w:ascii="Times New Roman" w:hAnsi="Times New Roman"/>
        </w:rPr>
        <w:t>Ярославль, 2003</w:t>
      </w:r>
    </w:p>
    <w:p w:rsidR="00F61744" w:rsidRDefault="00F61744">
      <w:pPr>
        <w:jc w:val="both"/>
        <w:rPr>
          <w:rFonts w:ascii="Times New Roman" w:hAnsi="Times New Roman"/>
        </w:rPr>
      </w:pPr>
    </w:p>
    <w:p w:rsidR="00F61744" w:rsidRDefault="00DF0366">
      <w:pPr>
        <w:jc w:val="both"/>
        <w:rPr>
          <w:rFonts w:ascii="Times New Roman" w:hAnsi="Times New Roman"/>
        </w:rPr>
      </w:pPr>
      <w:r>
        <w:rPr>
          <w:rFonts w:ascii="Times New Roman" w:hAnsi="Times New Roman"/>
        </w:rPr>
        <w:t>ББК  74.2</w:t>
      </w:r>
    </w:p>
    <w:p w:rsidR="00F61744" w:rsidRDefault="00DF0366">
      <w:pPr>
        <w:jc w:val="both"/>
        <w:rPr>
          <w:rFonts w:ascii="Times New Roman" w:hAnsi="Times New Roman"/>
        </w:rPr>
      </w:pPr>
      <w:r>
        <w:rPr>
          <w:rFonts w:ascii="Times New Roman" w:hAnsi="Times New Roman"/>
        </w:rPr>
        <w:t>УДК 37.018.46</w:t>
      </w:r>
    </w:p>
    <w:p w:rsidR="00F61744" w:rsidRDefault="00DF0366">
      <w:pPr>
        <w:jc w:val="both"/>
        <w:rPr>
          <w:rFonts w:ascii="Times New Roman" w:hAnsi="Times New Roman"/>
        </w:rPr>
      </w:pPr>
      <w:r>
        <w:rPr>
          <w:rFonts w:ascii="Times New Roman" w:hAnsi="Times New Roman"/>
        </w:rPr>
        <w:t xml:space="preserve">          А 92</w:t>
      </w:r>
    </w:p>
    <w:p w:rsidR="00F61744" w:rsidRDefault="00F61744">
      <w:pPr>
        <w:ind w:firstLine="720"/>
        <w:jc w:val="both"/>
        <w:rPr>
          <w:rFonts w:ascii="Times New Roman" w:hAnsi="Times New Roman"/>
          <w:b/>
        </w:rPr>
      </w:pPr>
    </w:p>
    <w:p w:rsidR="00F61744" w:rsidRDefault="00F61744">
      <w:pPr>
        <w:ind w:firstLine="720"/>
        <w:jc w:val="both"/>
        <w:rPr>
          <w:rFonts w:ascii="Times New Roman" w:hAnsi="Times New Roman"/>
          <w:b/>
        </w:rPr>
      </w:pPr>
    </w:p>
    <w:p w:rsidR="00F61744" w:rsidRDefault="00DF0366">
      <w:pPr>
        <w:ind w:firstLine="720"/>
        <w:jc w:val="both"/>
        <w:rPr>
          <w:rFonts w:ascii="Times New Roman" w:hAnsi="Times New Roman"/>
          <w:b/>
        </w:rPr>
      </w:pPr>
      <w:r>
        <w:rPr>
          <w:rFonts w:ascii="Times New Roman" w:hAnsi="Times New Roman"/>
          <w:b/>
        </w:rPr>
        <w:t>Редакторы:</w:t>
      </w:r>
    </w:p>
    <w:p w:rsidR="00F61744" w:rsidRDefault="00DF0366">
      <w:pPr>
        <w:ind w:firstLine="720"/>
        <w:jc w:val="both"/>
        <w:rPr>
          <w:rFonts w:ascii="Times New Roman" w:hAnsi="Times New Roman"/>
          <w:i/>
        </w:rPr>
      </w:pPr>
      <w:r>
        <w:rPr>
          <w:rFonts w:ascii="Times New Roman" w:hAnsi="Times New Roman"/>
          <w:i/>
        </w:rPr>
        <w:t>МУРЗО Г.В., к.п.н., доцент кафедры русского языка ЯГПУ</w:t>
      </w:r>
    </w:p>
    <w:p w:rsidR="00F61744" w:rsidRDefault="00F61744">
      <w:pPr>
        <w:ind w:firstLine="720"/>
        <w:jc w:val="both"/>
        <w:rPr>
          <w:rFonts w:ascii="Times New Roman" w:hAnsi="Times New Roman"/>
          <w:i/>
        </w:rPr>
      </w:pPr>
    </w:p>
    <w:p w:rsidR="00F61744" w:rsidRDefault="00F61744">
      <w:pPr>
        <w:ind w:firstLine="720"/>
        <w:jc w:val="both"/>
        <w:rPr>
          <w:rFonts w:ascii="Times New Roman" w:hAnsi="Times New Roman"/>
        </w:rPr>
      </w:pPr>
    </w:p>
    <w:p w:rsidR="00F61744" w:rsidRDefault="00F61744">
      <w:pPr>
        <w:ind w:firstLine="720"/>
        <w:jc w:val="both"/>
        <w:rPr>
          <w:rFonts w:ascii="Times New Roman" w:hAnsi="Times New Roman"/>
        </w:rPr>
      </w:pPr>
    </w:p>
    <w:p w:rsidR="00F61744" w:rsidRDefault="00DF0366">
      <w:pPr>
        <w:ind w:firstLine="720"/>
        <w:jc w:val="both"/>
        <w:rPr>
          <w:rFonts w:ascii="Times New Roman" w:hAnsi="Times New Roman"/>
        </w:rPr>
      </w:pPr>
      <w:r>
        <w:rPr>
          <w:rFonts w:ascii="Times New Roman" w:hAnsi="Times New Roman"/>
          <w:b/>
        </w:rPr>
        <w:t>Составители:</w:t>
      </w:r>
    </w:p>
    <w:p w:rsidR="00F61744" w:rsidRDefault="00DF0366">
      <w:pPr>
        <w:ind w:firstLine="720"/>
        <w:jc w:val="both"/>
        <w:rPr>
          <w:rFonts w:ascii="Times New Roman" w:hAnsi="Times New Roman"/>
          <w:i/>
        </w:rPr>
      </w:pPr>
      <w:r>
        <w:rPr>
          <w:rFonts w:ascii="Times New Roman" w:hAnsi="Times New Roman"/>
          <w:i/>
        </w:rPr>
        <w:t xml:space="preserve">СЕРОВА Н.Л., начальник отдела аттестации педагогических и руководящих работников образования ГУ ЯО ЦОиККО; </w:t>
      </w:r>
    </w:p>
    <w:p w:rsidR="00F61744" w:rsidRDefault="00DF0366">
      <w:pPr>
        <w:ind w:firstLine="720"/>
        <w:jc w:val="both"/>
        <w:rPr>
          <w:rFonts w:ascii="Times New Roman" w:hAnsi="Times New Roman"/>
          <w:i/>
        </w:rPr>
      </w:pPr>
      <w:r>
        <w:rPr>
          <w:rFonts w:ascii="Times New Roman" w:hAnsi="Times New Roman"/>
          <w:i/>
        </w:rPr>
        <w:t>ФЕДИНА Н.П., специалист отдела аттестации педагогических и руководящих работников образования ГУ ЯО ЦОиККО;</w:t>
      </w:r>
    </w:p>
    <w:p w:rsidR="00F61744" w:rsidRDefault="00DF0366">
      <w:pPr>
        <w:ind w:firstLine="720"/>
        <w:jc w:val="both"/>
        <w:rPr>
          <w:rFonts w:ascii="Times New Roman" w:hAnsi="Times New Roman"/>
          <w:i/>
        </w:rPr>
      </w:pPr>
      <w:r>
        <w:rPr>
          <w:rFonts w:ascii="Times New Roman" w:hAnsi="Times New Roman"/>
          <w:i/>
        </w:rPr>
        <w:t>ЦИРКОВА Н.А., специалист отдела аттестации педагогических и руководящих работников образования ГУ ЯО ЦОиККО</w:t>
      </w:r>
    </w:p>
    <w:p w:rsidR="00F61744" w:rsidRDefault="00F61744">
      <w:pPr>
        <w:ind w:firstLine="720"/>
        <w:jc w:val="both"/>
        <w:rPr>
          <w:rFonts w:ascii="Times New Roman" w:hAnsi="Times New Roman"/>
        </w:rPr>
      </w:pPr>
    </w:p>
    <w:p w:rsidR="00F61744" w:rsidRDefault="00F61744">
      <w:pPr>
        <w:ind w:firstLine="720"/>
        <w:jc w:val="both"/>
        <w:rPr>
          <w:rFonts w:ascii="Times New Roman" w:hAnsi="Times New Roman"/>
        </w:rPr>
      </w:pPr>
    </w:p>
    <w:p w:rsidR="00F61744" w:rsidRDefault="00DF0366">
      <w:pPr>
        <w:ind w:firstLine="720"/>
        <w:jc w:val="both"/>
        <w:rPr>
          <w:rFonts w:ascii="Times New Roman" w:hAnsi="Times New Roman"/>
          <w:b/>
        </w:rPr>
      </w:pPr>
      <w:r>
        <w:rPr>
          <w:rFonts w:ascii="Times New Roman" w:hAnsi="Times New Roman"/>
          <w:b/>
        </w:rPr>
        <w:t>Технический редактор:</w:t>
      </w:r>
    </w:p>
    <w:p w:rsidR="00F61744" w:rsidRDefault="00DF0366">
      <w:pPr>
        <w:pStyle w:val="21"/>
      </w:pPr>
      <w:r>
        <w:t>КИЕВА Т.В., документовед отдела аттестации педагогических и руководящих работников образования ГУ ЯО ЦОиККО</w:t>
      </w:r>
    </w:p>
    <w:p w:rsidR="00F61744" w:rsidRDefault="00DF0366">
      <w:pPr>
        <w:pStyle w:val="21"/>
      </w:pPr>
      <w:r>
        <w:t xml:space="preserve">КЛИМОВА М.В., документовед организационного отдела </w:t>
      </w:r>
      <w:r>
        <w:br/>
        <w:t>ГУ ЯО ЦОиККО</w:t>
      </w:r>
    </w:p>
    <w:p w:rsidR="00F61744" w:rsidRDefault="00F61744">
      <w:pPr>
        <w:ind w:firstLine="720"/>
        <w:jc w:val="both"/>
        <w:rPr>
          <w:rFonts w:ascii="Times New Roman" w:hAnsi="Times New Roman"/>
        </w:rPr>
      </w:pPr>
    </w:p>
    <w:p w:rsidR="00F61744" w:rsidRDefault="00F61744">
      <w:pPr>
        <w:ind w:firstLine="720"/>
        <w:jc w:val="both"/>
        <w:rPr>
          <w:rFonts w:ascii="Times New Roman" w:hAnsi="Times New Roman"/>
        </w:rPr>
      </w:pPr>
    </w:p>
    <w:p w:rsidR="00F61744" w:rsidRDefault="00F61744">
      <w:pPr>
        <w:ind w:firstLine="720"/>
        <w:jc w:val="both"/>
        <w:rPr>
          <w:rFonts w:ascii="Times New Roman" w:hAnsi="Times New Roman"/>
        </w:rPr>
      </w:pPr>
    </w:p>
    <w:p w:rsidR="00F61744" w:rsidRDefault="00F61744">
      <w:pPr>
        <w:ind w:firstLine="720"/>
        <w:jc w:val="both"/>
        <w:rPr>
          <w:rFonts w:ascii="Times New Roman" w:hAnsi="Times New Roman"/>
        </w:rPr>
      </w:pPr>
    </w:p>
    <w:p w:rsidR="00F61744" w:rsidRDefault="00F61744">
      <w:pPr>
        <w:ind w:firstLine="720"/>
        <w:jc w:val="both"/>
        <w:rPr>
          <w:rFonts w:ascii="Times New Roman" w:hAnsi="Times New Roman"/>
        </w:rPr>
      </w:pPr>
    </w:p>
    <w:p w:rsidR="00F61744" w:rsidRDefault="00DF0366">
      <w:pPr>
        <w:pStyle w:val="a6"/>
      </w:pPr>
      <w:r>
        <w:t>Пособие содержит требования к подготовке и защите реферата как одной из форм экспертизы профессиональной компетентности педагогических и руководящих работников образования Ярославской области при аттестации на квалификационные категории.</w:t>
      </w:r>
    </w:p>
    <w:p w:rsidR="00F61744" w:rsidRDefault="00DF0366">
      <w:pPr>
        <w:ind w:firstLine="720"/>
        <w:jc w:val="both"/>
        <w:rPr>
          <w:rFonts w:ascii="Times New Roman" w:hAnsi="Times New Roman"/>
        </w:rPr>
      </w:pPr>
      <w:r>
        <w:rPr>
          <w:rFonts w:ascii="Times New Roman" w:hAnsi="Times New Roman"/>
        </w:rPr>
        <w:t>Пособие предназначено для специалистов, организующих процесс аттестации, педагогических и руководящих работников образования</w:t>
      </w:r>
    </w:p>
    <w:p w:rsidR="00F61744" w:rsidRDefault="00F61744">
      <w:pPr>
        <w:ind w:firstLine="720"/>
        <w:jc w:val="both"/>
        <w:rPr>
          <w:rFonts w:ascii="Times New Roman" w:hAnsi="Times New Roman"/>
        </w:rPr>
      </w:pPr>
    </w:p>
    <w:p w:rsidR="00F61744" w:rsidRDefault="00F61744">
      <w:pPr>
        <w:ind w:firstLine="720"/>
        <w:jc w:val="both"/>
        <w:rPr>
          <w:rFonts w:ascii="Times New Roman" w:hAnsi="Times New Roman"/>
        </w:rPr>
      </w:pPr>
    </w:p>
    <w:p w:rsidR="00F61744" w:rsidRDefault="00F61744">
      <w:pPr>
        <w:ind w:firstLine="720"/>
        <w:jc w:val="both"/>
        <w:rPr>
          <w:rFonts w:ascii="Times New Roman" w:hAnsi="Times New Roman"/>
        </w:rPr>
      </w:pPr>
    </w:p>
    <w:p w:rsidR="00F61744" w:rsidRDefault="00F61744">
      <w:pPr>
        <w:ind w:firstLine="720"/>
        <w:jc w:val="both"/>
        <w:rPr>
          <w:rFonts w:ascii="Times New Roman" w:hAnsi="Times New Roman"/>
        </w:rPr>
      </w:pPr>
    </w:p>
    <w:p w:rsidR="00F61744" w:rsidRDefault="00F61744">
      <w:pPr>
        <w:ind w:firstLine="720"/>
        <w:jc w:val="both"/>
        <w:rPr>
          <w:rFonts w:ascii="Times New Roman" w:hAnsi="Times New Roman"/>
        </w:rPr>
      </w:pPr>
    </w:p>
    <w:p w:rsidR="00F61744" w:rsidRDefault="00F61744">
      <w:pPr>
        <w:ind w:firstLine="720"/>
        <w:jc w:val="both"/>
        <w:rPr>
          <w:rFonts w:ascii="Times New Roman" w:hAnsi="Times New Roman"/>
        </w:rPr>
      </w:pPr>
    </w:p>
    <w:p w:rsidR="00F61744" w:rsidRDefault="00F61744">
      <w:pPr>
        <w:ind w:firstLine="720"/>
        <w:jc w:val="both"/>
        <w:rPr>
          <w:rFonts w:ascii="Times New Roman" w:hAnsi="Times New Roman"/>
        </w:rPr>
      </w:pPr>
    </w:p>
    <w:p w:rsidR="00F61744" w:rsidRDefault="00F61744">
      <w:pPr>
        <w:ind w:firstLine="720"/>
        <w:jc w:val="both"/>
        <w:rPr>
          <w:rFonts w:ascii="Times New Roman" w:hAnsi="Times New Roman"/>
        </w:rPr>
      </w:pPr>
    </w:p>
    <w:p w:rsidR="00F61744" w:rsidRDefault="00F61744">
      <w:pPr>
        <w:ind w:firstLine="720"/>
        <w:jc w:val="both"/>
        <w:rPr>
          <w:rFonts w:ascii="Times New Roman" w:hAnsi="Times New Roman"/>
        </w:rPr>
      </w:pPr>
    </w:p>
    <w:p w:rsidR="00F61744" w:rsidRDefault="00F61744">
      <w:pPr>
        <w:ind w:firstLine="720"/>
        <w:jc w:val="both"/>
        <w:rPr>
          <w:rFonts w:ascii="Times New Roman" w:hAnsi="Times New Roman"/>
        </w:rPr>
      </w:pPr>
    </w:p>
    <w:tbl>
      <w:tblPr>
        <w:tblW w:w="0" w:type="auto"/>
        <w:tblInd w:w="4253" w:type="dxa"/>
        <w:tblLayout w:type="fixed"/>
        <w:tblLook w:val="0000" w:firstRow="0" w:lastRow="0" w:firstColumn="0" w:lastColumn="0" w:noHBand="0" w:noVBand="0"/>
      </w:tblPr>
      <w:tblGrid>
        <w:gridCol w:w="4161"/>
      </w:tblGrid>
      <w:tr w:rsidR="00F61744">
        <w:tc>
          <w:tcPr>
            <w:tcW w:w="4161" w:type="dxa"/>
          </w:tcPr>
          <w:p w:rsidR="00F61744" w:rsidRDefault="00DF0366">
            <w:pPr>
              <w:jc w:val="both"/>
              <w:rPr>
                <w:rFonts w:ascii="Times New Roman" w:hAnsi="Times New Roman"/>
              </w:rPr>
            </w:pPr>
            <w:r>
              <w:rPr>
                <w:rFonts w:ascii="Times New Roman" w:hAnsi="Times New Roman"/>
              </w:rPr>
              <w:sym w:font="Symbol" w:char="F0D3"/>
            </w:r>
            <w:r>
              <w:rPr>
                <w:rFonts w:ascii="Times New Roman" w:hAnsi="Times New Roman"/>
              </w:rPr>
              <w:t xml:space="preserve"> Департамент образования </w:t>
            </w:r>
            <w:r>
              <w:rPr>
                <w:rFonts w:ascii="Times New Roman" w:hAnsi="Times New Roman"/>
              </w:rPr>
              <w:br/>
              <w:t>Администрации Ярославской области</w:t>
            </w:r>
          </w:p>
        </w:tc>
      </w:tr>
      <w:tr w:rsidR="00F61744">
        <w:tc>
          <w:tcPr>
            <w:tcW w:w="4161" w:type="dxa"/>
          </w:tcPr>
          <w:p w:rsidR="00F61744" w:rsidRDefault="00DF0366">
            <w:pPr>
              <w:jc w:val="both"/>
              <w:rPr>
                <w:rFonts w:ascii="Times New Roman" w:hAnsi="Times New Roman"/>
              </w:rPr>
            </w:pPr>
            <w:r>
              <w:rPr>
                <w:rFonts w:ascii="Times New Roman" w:hAnsi="Times New Roman"/>
              </w:rPr>
              <w:sym w:font="Symbol" w:char="F0D3"/>
            </w:r>
            <w:r>
              <w:rPr>
                <w:rFonts w:ascii="Times New Roman" w:hAnsi="Times New Roman"/>
              </w:rPr>
              <w:t xml:space="preserve"> ГУ ЯО «Центр оценки и контроля качества образования»</w:t>
            </w:r>
          </w:p>
        </w:tc>
      </w:tr>
    </w:tbl>
    <w:p w:rsidR="00F61744" w:rsidRDefault="00DF0366">
      <w:pPr>
        <w:ind w:firstLine="709"/>
        <w:jc w:val="both"/>
        <w:rPr>
          <w:rFonts w:ascii="Times New Roman" w:hAnsi="Times New Roman"/>
          <w:sz w:val="28"/>
        </w:rPr>
      </w:pPr>
      <w:r>
        <w:rPr>
          <w:rFonts w:ascii="Times New Roman" w:hAnsi="Times New Roman"/>
        </w:rPr>
        <w:br w:type="page"/>
      </w:r>
      <w:r>
        <w:rPr>
          <w:rFonts w:ascii="Times New Roman" w:hAnsi="Times New Roman"/>
          <w:sz w:val="28"/>
        </w:rPr>
        <w:t xml:space="preserve">Приказом департамента образования Администрации Ярославской области от 20.08.2001 № 01-03/320 утверждены вариативные формы и процедуры аттестации педагогических и руководящих работников государственных и муниципальных образовательных учреждений. </w:t>
      </w:r>
    </w:p>
    <w:p w:rsidR="00F61744" w:rsidRDefault="00F61744">
      <w:pPr>
        <w:ind w:firstLine="709"/>
        <w:jc w:val="both"/>
        <w:rPr>
          <w:rFonts w:ascii="Times New Roman" w:hAnsi="Times New Roman"/>
          <w:sz w:val="28"/>
        </w:rPr>
      </w:pPr>
    </w:p>
    <w:p w:rsidR="00F61744" w:rsidRDefault="00DF0366">
      <w:pPr>
        <w:ind w:firstLine="720"/>
        <w:jc w:val="both"/>
        <w:rPr>
          <w:rFonts w:ascii="Times New Roman" w:hAnsi="Times New Roman"/>
          <w:sz w:val="28"/>
        </w:rPr>
      </w:pPr>
      <w:r>
        <w:rPr>
          <w:rFonts w:ascii="Times New Roman" w:hAnsi="Times New Roman"/>
          <w:sz w:val="28"/>
        </w:rPr>
        <w:t>Реферат - наиболее востребованная педагогами форма аттестации. В прошедшем 2002-2003 учебном году защиту реферата выбрали 108 аттестуемых, что составило 23 % от общего количества подавших заявлений на аттестацию на высшую квалификационную категорию. Однако анализ рефератов и процедуры их защиты выявил ряд ошибок, допускаемых аттестуемыми:</w:t>
      </w:r>
    </w:p>
    <w:p w:rsidR="00F61744" w:rsidRDefault="00DF0366">
      <w:pPr>
        <w:numPr>
          <w:ilvl w:val="0"/>
          <w:numId w:val="3"/>
        </w:numPr>
        <w:jc w:val="both"/>
        <w:rPr>
          <w:rFonts w:ascii="Times New Roman" w:hAnsi="Times New Roman"/>
          <w:sz w:val="28"/>
        </w:rPr>
      </w:pPr>
      <w:r>
        <w:rPr>
          <w:rFonts w:ascii="Times New Roman" w:hAnsi="Times New Roman"/>
          <w:sz w:val="28"/>
        </w:rPr>
        <w:t>несоответствие заявленному жанру;</w:t>
      </w:r>
    </w:p>
    <w:p w:rsidR="00F61744" w:rsidRDefault="00DF0366">
      <w:pPr>
        <w:numPr>
          <w:ilvl w:val="0"/>
          <w:numId w:val="3"/>
        </w:numPr>
        <w:jc w:val="both"/>
        <w:rPr>
          <w:rFonts w:ascii="Times New Roman" w:hAnsi="Times New Roman"/>
          <w:sz w:val="28"/>
        </w:rPr>
      </w:pPr>
      <w:r>
        <w:rPr>
          <w:rFonts w:ascii="Times New Roman" w:hAnsi="Times New Roman"/>
          <w:sz w:val="28"/>
        </w:rPr>
        <w:t>недостаточный объем реферируемой литературы;</w:t>
      </w:r>
    </w:p>
    <w:p w:rsidR="00F61744" w:rsidRDefault="00DF0366">
      <w:pPr>
        <w:numPr>
          <w:ilvl w:val="0"/>
          <w:numId w:val="3"/>
        </w:numPr>
        <w:jc w:val="both"/>
        <w:rPr>
          <w:rFonts w:ascii="Times New Roman" w:hAnsi="Times New Roman"/>
          <w:sz w:val="28"/>
        </w:rPr>
      </w:pPr>
      <w:r>
        <w:rPr>
          <w:rFonts w:ascii="Times New Roman" w:hAnsi="Times New Roman"/>
          <w:sz w:val="28"/>
        </w:rPr>
        <w:t>отсутствие проблемности.</w:t>
      </w:r>
    </w:p>
    <w:p w:rsidR="00F61744" w:rsidRDefault="00F61744">
      <w:pPr>
        <w:ind w:firstLine="720"/>
        <w:jc w:val="both"/>
        <w:rPr>
          <w:rFonts w:ascii="Times New Roman" w:hAnsi="Times New Roman"/>
          <w:sz w:val="28"/>
        </w:rPr>
      </w:pPr>
    </w:p>
    <w:p w:rsidR="00F61744" w:rsidRDefault="00DF0366">
      <w:pPr>
        <w:ind w:firstLine="720"/>
        <w:jc w:val="both"/>
        <w:rPr>
          <w:rFonts w:ascii="Times New Roman" w:hAnsi="Times New Roman"/>
          <w:sz w:val="28"/>
        </w:rPr>
      </w:pPr>
      <w:r>
        <w:rPr>
          <w:rFonts w:ascii="Times New Roman" w:hAnsi="Times New Roman"/>
          <w:sz w:val="28"/>
        </w:rPr>
        <w:t>Предлагаемые рекомендации предназначены для педагогических и руководящих работников образования, выбравших реферат  формой экспертизы своей профессиональной компетентности при аттестации на квалификационные категории.</w:t>
      </w:r>
    </w:p>
    <w:p w:rsidR="00F61744" w:rsidRDefault="00DF0366">
      <w:pPr>
        <w:ind w:firstLine="709"/>
        <w:jc w:val="both"/>
        <w:rPr>
          <w:rFonts w:ascii="Times New Roman" w:hAnsi="Times New Roman"/>
          <w:b/>
          <w:sz w:val="28"/>
        </w:rPr>
      </w:pPr>
      <w:r>
        <w:rPr>
          <w:rFonts w:ascii="Times New Roman" w:hAnsi="Times New Roman"/>
          <w:sz w:val="28"/>
        </w:rPr>
        <w:br w:type="page"/>
      </w:r>
      <w:r>
        <w:rPr>
          <w:rFonts w:ascii="Times New Roman" w:hAnsi="Times New Roman"/>
          <w:b/>
          <w:sz w:val="28"/>
        </w:rPr>
        <w:t xml:space="preserve">Реферат - (от лат. </w:t>
      </w:r>
      <w:r>
        <w:rPr>
          <w:rFonts w:ascii="Times New Roman" w:hAnsi="Times New Roman"/>
          <w:b/>
          <w:sz w:val="28"/>
          <w:lang w:val="en-US"/>
        </w:rPr>
        <w:t xml:space="preserve">“refero” </w:t>
      </w:r>
      <w:r>
        <w:rPr>
          <w:rFonts w:ascii="Times New Roman" w:hAnsi="Times New Roman"/>
          <w:b/>
          <w:sz w:val="28"/>
        </w:rPr>
        <w:t xml:space="preserve"> - сообщаю). </w:t>
      </w:r>
    </w:p>
    <w:p w:rsidR="00F61744" w:rsidRDefault="00F61744">
      <w:pPr>
        <w:pStyle w:val="a6"/>
        <w:rPr>
          <w:sz w:val="28"/>
        </w:rPr>
      </w:pPr>
    </w:p>
    <w:p w:rsidR="00F61744" w:rsidRDefault="00DF0366">
      <w:pPr>
        <w:pStyle w:val="a6"/>
        <w:rPr>
          <w:sz w:val="28"/>
        </w:rPr>
      </w:pPr>
      <w:r>
        <w:rPr>
          <w:sz w:val="28"/>
        </w:rPr>
        <w:t>Реферат как квалификационная работа предполагает изучение широкого круга теоретических источников, в которых раскрывается суть проблемы, интересующей автора. Изложение материала должно носить проблемно-тематический характер, т.е. содержать различные точки зрения на проблему, выделение наиболее актуальных.</w:t>
      </w:r>
    </w:p>
    <w:p w:rsidR="00F61744" w:rsidRDefault="00F61744">
      <w:pPr>
        <w:ind w:firstLine="709"/>
        <w:jc w:val="both"/>
        <w:rPr>
          <w:rFonts w:ascii="Times New Roman" w:hAnsi="Times New Roman"/>
          <w:sz w:val="28"/>
        </w:rPr>
      </w:pPr>
    </w:p>
    <w:p w:rsidR="00F61744" w:rsidRDefault="00DF0366">
      <w:pPr>
        <w:pStyle w:val="31"/>
        <w:rPr>
          <w:sz w:val="28"/>
        </w:rPr>
      </w:pPr>
      <w:r>
        <w:rPr>
          <w:sz w:val="28"/>
        </w:rPr>
        <w:t>Автор реферата должен показать профессиональную осведомленность, умение работать с научной литературой, включая самые современные источники информации (самостоятельно анализировать, обобщать научную информацию, излагать собственное понимание изучаемой проблемы).</w:t>
      </w:r>
    </w:p>
    <w:p w:rsidR="00F61744" w:rsidRDefault="00F61744">
      <w:pPr>
        <w:ind w:firstLine="709"/>
        <w:jc w:val="both"/>
        <w:rPr>
          <w:rFonts w:ascii="Times New Roman" w:hAnsi="Times New Roman"/>
          <w:sz w:val="28"/>
        </w:rPr>
      </w:pPr>
    </w:p>
    <w:p w:rsidR="00F61744" w:rsidRDefault="00DF0366">
      <w:pPr>
        <w:pStyle w:val="31"/>
        <w:rPr>
          <w:sz w:val="28"/>
        </w:rPr>
      </w:pPr>
      <w:r>
        <w:rPr>
          <w:sz w:val="28"/>
        </w:rPr>
        <w:t>При написании реферата необходимо делать ссылки на труды ученых, статьи, монографии, а также справочники, словари, учебники, статистические материалы, социологические исследования и др.</w:t>
      </w:r>
    </w:p>
    <w:p w:rsidR="00F61744" w:rsidRDefault="00F61744">
      <w:pPr>
        <w:ind w:firstLine="709"/>
        <w:jc w:val="both"/>
        <w:rPr>
          <w:rFonts w:ascii="Times New Roman" w:hAnsi="Times New Roman"/>
          <w:sz w:val="28"/>
        </w:rPr>
      </w:pPr>
    </w:p>
    <w:p w:rsidR="00F61744" w:rsidRDefault="00DF0366">
      <w:pPr>
        <w:pStyle w:val="31"/>
        <w:rPr>
          <w:sz w:val="28"/>
        </w:rPr>
      </w:pPr>
      <w:r>
        <w:rPr>
          <w:sz w:val="28"/>
        </w:rPr>
        <w:t xml:space="preserve">Важной частью реферата может стать изучение и обобщение педагогического опыта, содержащегося в публикациях. Изучение педагогического опыта позволяет выяснить, какие вопросы в практике уже решены, не требуют исследования, а над какими нужно продолжать работать. Дополнительным источником выявления передового педагогического опыта может стать изучение материалов методических конференций, совещаний регионального, общероссийского и международного уровней, а также центральной и региональной периодической печати – статей в газетах, выступлений по радио и телевидению. </w:t>
      </w:r>
    </w:p>
    <w:p w:rsidR="00F61744" w:rsidRDefault="00F61744">
      <w:pPr>
        <w:ind w:firstLine="720"/>
        <w:jc w:val="both"/>
        <w:rPr>
          <w:rFonts w:ascii="Times New Roman" w:hAnsi="Times New Roman"/>
          <w:sz w:val="28"/>
        </w:rPr>
      </w:pPr>
    </w:p>
    <w:p w:rsidR="00F61744" w:rsidRDefault="00DF0366">
      <w:pPr>
        <w:ind w:firstLine="720"/>
        <w:jc w:val="both"/>
        <w:rPr>
          <w:rFonts w:ascii="Times New Roman" w:hAnsi="Times New Roman"/>
          <w:sz w:val="28"/>
        </w:rPr>
      </w:pPr>
      <w:r>
        <w:rPr>
          <w:rFonts w:ascii="Times New Roman" w:hAnsi="Times New Roman"/>
          <w:sz w:val="28"/>
        </w:rPr>
        <w:t>Реферативная работа выполняется самостоятельно, без научного руководителя, поэтому аттестуемому необходимо познакомиться с правилами работы над рефератом.</w:t>
      </w:r>
    </w:p>
    <w:p w:rsidR="00F61744" w:rsidRDefault="00F61744">
      <w:pPr>
        <w:ind w:firstLine="720"/>
        <w:jc w:val="both"/>
        <w:rPr>
          <w:rFonts w:ascii="Times New Roman" w:hAnsi="Times New Roman"/>
          <w:sz w:val="28"/>
        </w:rPr>
      </w:pPr>
    </w:p>
    <w:p w:rsidR="00F61744" w:rsidRDefault="00F61744">
      <w:pPr>
        <w:ind w:firstLine="720"/>
        <w:jc w:val="center"/>
        <w:rPr>
          <w:rFonts w:ascii="Times New Roman" w:hAnsi="Times New Roman"/>
          <w:b/>
        </w:rPr>
      </w:pPr>
    </w:p>
    <w:p w:rsidR="00F61744" w:rsidRDefault="00F61744">
      <w:pPr>
        <w:ind w:firstLine="720"/>
        <w:jc w:val="center"/>
        <w:rPr>
          <w:rFonts w:ascii="Times New Roman" w:hAnsi="Times New Roman"/>
          <w:b/>
        </w:rPr>
      </w:pPr>
    </w:p>
    <w:p w:rsidR="00F61744" w:rsidRDefault="00F61744">
      <w:pPr>
        <w:ind w:firstLine="720"/>
        <w:jc w:val="center"/>
        <w:rPr>
          <w:rFonts w:ascii="Times New Roman" w:hAnsi="Times New Roman"/>
          <w:b/>
        </w:rPr>
      </w:pPr>
    </w:p>
    <w:p w:rsidR="00F61744" w:rsidRDefault="00F61744">
      <w:pPr>
        <w:ind w:firstLine="720"/>
        <w:jc w:val="center"/>
        <w:rPr>
          <w:rFonts w:ascii="Times New Roman" w:hAnsi="Times New Roman"/>
          <w:b/>
        </w:rPr>
      </w:pPr>
    </w:p>
    <w:p w:rsidR="00F61744" w:rsidRDefault="00F61744">
      <w:pPr>
        <w:ind w:firstLine="720"/>
        <w:jc w:val="center"/>
        <w:rPr>
          <w:rFonts w:ascii="Times New Roman" w:hAnsi="Times New Roman"/>
          <w:b/>
        </w:rPr>
      </w:pPr>
    </w:p>
    <w:p w:rsidR="00F61744" w:rsidRDefault="00F61744">
      <w:pPr>
        <w:ind w:firstLine="720"/>
        <w:jc w:val="center"/>
        <w:rPr>
          <w:rFonts w:ascii="Times New Roman" w:hAnsi="Times New Roman"/>
          <w:b/>
        </w:rPr>
      </w:pPr>
    </w:p>
    <w:p w:rsidR="00F61744" w:rsidRDefault="00F61744">
      <w:pPr>
        <w:ind w:firstLine="720"/>
        <w:jc w:val="center"/>
        <w:rPr>
          <w:rFonts w:ascii="Times New Roman" w:hAnsi="Times New Roman"/>
          <w:b/>
        </w:rPr>
      </w:pPr>
    </w:p>
    <w:p w:rsidR="00F61744" w:rsidRDefault="00F61744">
      <w:pPr>
        <w:ind w:firstLine="720"/>
        <w:jc w:val="center"/>
        <w:rPr>
          <w:rFonts w:ascii="Times New Roman" w:hAnsi="Times New Roman"/>
          <w:b/>
        </w:rPr>
      </w:pPr>
    </w:p>
    <w:p w:rsidR="00F61744" w:rsidRDefault="00F61744">
      <w:pPr>
        <w:ind w:firstLine="720"/>
        <w:jc w:val="center"/>
        <w:rPr>
          <w:rFonts w:ascii="Times New Roman" w:hAnsi="Times New Roman"/>
          <w:b/>
        </w:rPr>
      </w:pPr>
    </w:p>
    <w:p w:rsidR="00F61744" w:rsidRDefault="00F61744">
      <w:pPr>
        <w:ind w:firstLine="720"/>
        <w:jc w:val="center"/>
        <w:rPr>
          <w:rFonts w:ascii="Times New Roman" w:hAnsi="Times New Roman"/>
          <w:b/>
        </w:rPr>
      </w:pPr>
    </w:p>
    <w:p w:rsidR="00F61744" w:rsidRDefault="00F61744">
      <w:pPr>
        <w:ind w:firstLine="720"/>
        <w:jc w:val="center"/>
        <w:rPr>
          <w:rFonts w:ascii="Times New Roman" w:hAnsi="Times New Roman"/>
          <w:b/>
        </w:rPr>
      </w:pPr>
    </w:p>
    <w:p w:rsidR="00F61744" w:rsidRDefault="00F61744">
      <w:pPr>
        <w:ind w:firstLine="720"/>
        <w:jc w:val="center"/>
        <w:rPr>
          <w:rFonts w:ascii="Times New Roman" w:hAnsi="Times New Roman"/>
          <w:b/>
        </w:rPr>
      </w:pPr>
    </w:p>
    <w:p w:rsidR="00F61744" w:rsidRDefault="00DF0366">
      <w:pPr>
        <w:pStyle w:val="3"/>
      </w:pPr>
      <w:r>
        <w:t>Структура реферата</w:t>
      </w:r>
    </w:p>
    <w:p w:rsidR="00F61744" w:rsidRDefault="00F61744">
      <w:pPr>
        <w:jc w:val="both"/>
        <w:rPr>
          <w:rFonts w:ascii="Times New Roman" w:hAnsi="Times New Roman"/>
          <w:sz w:val="28"/>
        </w:rPr>
      </w:pPr>
    </w:p>
    <w:p w:rsidR="00F61744" w:rsidRDefault="00F61744">
      <w:pPr>
        <w:jc w:val="both"/>
        <w:rPr>
          <w:rFonts w:ascii="Times New Roman" w:hAnsi="Times New Roman"/>
          <w:sz w:val="28"/>
        </w:rPr>
      </w:pPr>
    </w:p>
    <w:p w:rsidR="00F61744" w:rsidRDefault="00DF0366">
      <w:pPr>
        <w:jc w:val="both"/>
        <w:rPr>
          <w:rFonts w:ascii="Times New Roman" w:hAnsi="Times New Roman"/>
          <w:sz w:val="28"/>
        </w:rPr>
      </w:pPr>
      <w:r>
        <w:rPr>
          <w:rFonts w:ascii="Times New Roman" w:hAnsi="Times New Roman"/>
          <w:sz w:val="28"/>
        </w:rPr>
        <w:tab/>
        <w:t>Реферат имеет следующую структуру:</w:t>
      </w:r>
    </w:p>
    <w:p w:rsidR="00F61744" w:rsidRDefault="00F61744">
      <w:pPr>
        <w:ind w:firstLine="720"/>
        <w:jc w:val="both"/>
        <w:rPr>
          <w:rFonts w:ascii="Times New Roman" w:hAnsi="Times New Roman"/>
          <w:b/>
          <w:sz w:val="28"/>
        </w:rPr>
      </w:pPr>
    </w:p>
    <w:p w:rsidR="00F61744" w:rsidRDefault="00DF0366">
      <w:pPr>
        <w:ind w:firstLine="720"/>
        <w:jc w:val="both"/>
        <w:rPr>
          <w:rFonts w:ascii="Times New Roman" w:hAnsi="Times New Roman"/>
          <w:sz w:val="28"/>
        </w:rPr>
      </w:pPr>
      <w:r>
        <w:rPr>
          <w:rFonts w:ascii="Times New Roman" w:hAnsi="Times New Roman"/>
          <w:b/>
          <w:sz w:val="28"/>
        </w:rPr>
        <w:t>План-оглавление</w:t>
      </w:r>
      <w:r>
        <w:rPr>
          <w:rFonts w:ascii="Times New Roman" w:hAnsi="Times New Roman"/>
          <w:sz w:val="28"/>
        </w:rPr>
        <w:t xml:space="preserve"> (с указанием страниц).</w:t>
      </w:r>
    </w:p>
    <w:p w:rsidR="00F61744" w:rsidRDefault="00DF0366">
      <w:pPr>
        <w:ind w:firstLine="720"/>
        <w:jc w:val="both"/>
        <w:rPr>
          <w:rFonts w:ascii="Times New Roman" w:hAnsi="Times New Roman"/>
          <w:sz w:val="28"/>
        </w:rPr>
      </w:pPr>
      <w:r>
        <w:rPr>
          <w:rFonts w:ascii="Times New Roman" w:hAnsi="Times New Roman"/>
          <w:sz w:val="28"/>
        </w:rPr>
        <w:t>В оглавлении должно быть: введение, главы (обычно 2-3), в каждой главе – параграфы; заключение; список использованной литературы. Главам и параграфам даются названия. Справа, напротив каждого параграфа или главы, указываются номера страниц.</w:t>
      </w:r>
    </w:p>
    <w:p w:rsidR="00F61744" w:rsidRDefault="00F61744">
      <w:pPr>
        <w:ind w:firstLine="720"/>
        <w:jc w:val="both"/>
        <w:rPr>
          <w:rFonts w:ascii="Times New Roman" w:hAnsi="Times New Roman"/>
          <w:b/>
          <w:sz w:val="28"/>
        </w:rPr>
      </w:pPr>
    </w:p>
    <w:p w:rsidR="00F61744" w:rsidRDefault="00DF0366">
      <w:pPr>
        <w:ind w:firstLine="720"/>
        <w:jc w:val="both"/>
        <w:rPr>
          <w:rFonts w:ascii="Times New Roman" w:hAnsi="Times New Roman"/>
          <w:sz w:val="28"/>
        </w:rPr>
      </w:pPr>
      <w:r>
        <w:rPr>
          <w:rFonts w:ascii="Times New Roman" w:hAnsi="Times New Roman"/>
          <w:b/>
          <w:sz w:val="28"/>
        </w:rPr>
        <w:t>Во введении</w:t>
      </w:r>
      <w:r>
        <w:rPr>
          <w:rFonts w:ascii="Times New Roman" w:hAnsi="Times New Roman"/>
          <w:sz w:val="28"/>
        </w:rPr>
        <w:t xml:space="preserve"> объясняется выбор темы, формулируется проблема и обосновывается актуальность ее изучения для современной школы (теоретическая или практическая), указывается степень ее изученности, производится классификация источников по ее различным аспектам, определяется цель изучения.</w:t>
      </w:r>
    </w:p>
    <w:p w:rsidR="00F61744" w:rsidRDefault="00F61744">
      <w:pPr>
        <w:ind w:firstLine="720"/>
        <w:jc w:val="both"/>
        <w:rPr>
          <w:rFonts w:ascii="Times New Roman" w:hAnsi="Times New Roman"/>
          <w:b/>
          <w:sz w:val="28"/>
        </w:rPr>
      </w:pPr>
    </w:p>
    <w:p w:rsidR="00F61744" w:rsidRDefault="00DF0366">
      <w:pPr>
        <w:ind w:firstLine="720"/>
        <w:jc w:val="both"/>
        <w:rPr>
          <w:rFonts w:ascii="Times New Roman" w:hAnsi="Times New Roman"/>
          <w:sz w:val="28"/>
        </w:rPr>
      </w:pPr>
      <w:r>
        <w:rPr>
          <w:rFonts w:ascii="Times New Roman" w:hAnsi="Times New Roman"/>
          <w:b/>
          <w:sz w:val="28"/>
        </w:rPr>
        <w:t>Основная часть</w:t>
      </w:r>
      <w:r>
        <w:rPr>
          <w:rFonts w:ascii="Times New Roman" w:hAnsi="Times New Roman"/>
          <w:sz w:val="28"/>
        </w:rPr>
        <w:t xml:space="preserve"> делится на главы (глава 1, глава 2 и т.д.), каждый раздел основной части раскрывает одну из сторон проблемы. В конце каждой главы желательно сформулировать краткие выводы.</w:t>
      </w:r>
    </w:p>
    <w:p w:rsidR="00F61744" w:rsidRDefault="00F61744">
      <w:pPr>
        <w:ind w:firstLine="720"/>
        <w:jc w:val="both"/>
        <w:rPr>
          <w:rFonts w:ascii="Times New Roman" w:hAnsi="Times New Roman"/>
          <w:sz w:val="28"/>
        </w:rPr>
      </w:pPr>
    </w:p>
    <w:p w:rsidR="00F61744" w:rsidRDefault="00DF0366">
      <w:pPr>
        <w:ind w:firstLine="720"/>
        <w:jc w:val="both"/>
        <w:rPr>
          <w:rFonts w:ascii="Times New Roman" w:hAnsi="Times New Roman"/>
          <w:sz w:val="28"/>
        </w:rPr>
      </w:pPr>
      <w:r>
        <w:rPr>
          <w:rFonts w:ascii="Times New Roman" w:hAnsi="Times New Roman"/>
          <w:sz w:val="28"/>
        </w:rPr>
        <w:t xml:space="preserve">В </w:t>
      </w:r>
      <w:r>
        <w:rPr>
          <w:rFonts w:ascii="Times New Roman" w:hAnsi="Times New Roman"/>
          <w:b/>
          <w:sz w:val="28"/>
        </w:rPr>
        <w:t>заключении</w:t>
      </w:r>
      <w:r>
        <w:rPr>
          <w:rFonts w:ascii="Times New Roman" w:hAnsi="Times New Roman"/>
          <w:sz w:val="28"/>
        </w:rPr>
        <w:t xml:space="preserve"> необходимо подвести итоги,  обобщить выводы, выделив наиболее значимые, определить перспективы дальнейшей разработки данной темы, возможности использовать передовой опыт в работе педагога. </w:t>
      </w:r>
    </w:p>
    <w:p w:rsidR="00F61744" w:rsidRDefault="00F61744">
      <w:pPr>
        <w:ind w:firstLine="720"/>
        <w:jc w:val="both"/>
        <w:rPr>
          <w:rFonts w:ascii="Times New Roman" w:hAnsi="Times New Roman"/>
          <w:b/>
          <w:sz w:val="28"/>
        </w:rPr>
      </w:pPr>
    </w:p>
    <w:p w:rsidR="00F61744" w:rsidRDefault="00DF0366">
      <w:pPr>
        <w:ind w:firstLine="720"/>
        <w:jc w:val="both"/>
        <w:rPr>
          <w:rFonts w:ascii="Times New Roman" w:hAnsi="Times New Roman"/>
          <w:sz w:val="28"/>
        </w:rPr>
      </w:pPr>
      <w:r>
        <w:rPr>
          <w:rFonts w:ascii="Times New Roman" w:hAnsi="Times New Roman"/>
          <w:b/>
          <w:sz w:val="28"/>
        </w:rPr>
        <w:t>Список литературы</w:t>
      </w:r>
      <w:r>
        <w:rPr>
          <w:rFonts w:ascii="Times New Roman" w:hAnsi="Times New Roman"/>
          <w:sz w:val="28"/>
        </w:rPr>
        <w:t xml:space="preserve"> (правила оформления списка литературы прилагаются).</w:t>
      </w:r>
    </w:p>
    <w:p w:rsidR="00F61744" w:rsidRDefault="00F61744">
      <w:pPr>
        <w:jc w:val="both"/>
        <w:rPr>
          <w:rFonts w:ascii="Times New Roman" w:hAnsi="Times New Roman"/>
          <w:b/>
          <w:sz w:val="28"/>
        </w:rPr>
      </w:pPr>
    </w:p>
    <w:p w:rsidR="00F61744" w:rsidRDefault="00DF0366">
      <w:pPr>
        <w:pStyle w:val="1"/>
        <w:rPr>
          <w:sz w:val="28"/>
        </w:rPr>
      </w:pPr>
      <w:r>
        <w:br w:type="page"/>
      </w:r>
      <w:r>
        <w:rPr>
          <w:sz w:val="28"/>
        </w:rPr>
        <w:t>Ошибки при работе над рефератом</w:t>
      </w:r>
    </w:p>
    <w:p w:rsidR="00F61744" w:rsidRDefault="00F61744">
      <w:pPr>
        <w:ind w:firstLine="720"/>
        <w:jc w:val="both"/>
        <w:rPr>
          <w:rFonts w:ascii="Times New Roman" w:hAnsi="Times New Roman"/>
          <w:sz w:val="28"/>
        </w:rPr>
      </w:pPr>
    </w:p>
    <w:p w:rsidR="00F61744" w:rsidRDefault="00F61744">
      <w:pPr>
        <w:ind w:firstLine="720"/>
        <w:jc w:val="both"/>
        <w:rPr>
          <w:rFonts w:ascii="Times New Roman" w:hAnsi="Times New Roman"/>
          <w:sz w:val="28"/>
        </w:rPr>
      </w:pPr>
    </w:p>
    <w:p w:rsidR="00F61744" w:rsidRDefault="00DF0366">
      <w:pPr>
        <w:ind w:firstLine="720"/>
        <w:jc w:val="both"/>
        <w:rPr>
          <w:rFonts w:ascii="Times New Roman" w:hAnsi="Times New Roman"/>
          <w:sz w:val="28"/>
        </w:rPr>
      </w:pPr>
      <w:r>
        <w:rPr>
          <w:rFonts w:ascii="Times New Roman" w:hAnsi="Times New Roman"/>
          <w:sz w:val="28"/>
        </w:rPr>
        <w:t xml:space="preserve">Причиной ошибок, допускаемых при написании реферата, чаще всего является недостаточная осведомленность авторов о правилах написания и оформления научных работ, излишне "легковесное" отношение к написанию реферата. </w:t>
      </w:r>
    </w:p>
    <w:p w:rsidR="00F61744" w:rsidRDefault="00F61744">
      <w:pPr>
        <w:ind w:firstLine="720"/>
        <w:jc w:val="both"/>
        <w:rPr>
          <w:rFonts w:ascii="Times New Roman" w:hAnsi="Times New Roman"/>
          <w:sz w:val="28"/>
        </w:rPr>
      </w:pPr>
    </w:p>
    <w:p w:rsidR="00F61744" w:rsidRDefault="00DF0366">
      <w:pPr>
        <w:ind w:firstLine="720"/>
        <w:jc w:val="both"/>
        <w:rPr>
          <w:rFonts w:ascii="Times New Roman" w:hAnsi="Times New Roman"/>
          <w:sz w:val="28"/>
        </w:rPr>
      </w:pPr>
      <w:r>
        <w:rPr>
          <w:rFonts w:ascii="Times New Roman" w:hAnsi="Times New Roman"/>
          <w:sz w:val="28"/>
        </w:rPr>
        <w:t xml:space="preserve">Большинство представляемых рефератов не соответствуют требованиям, предъявляемым к ним: </w:t>
      </w:r>
    </w:p>
    <w:p w:rsidR="00F61744" w:rsidRDefault="00F61744">
      <w:pPr>
        <w:ind w:firstLine="720"/>
        <w:jc w:val="both"/>
        <w:rPr>
          <w:rFonts w:ascii="Times New Roman" w:hAnsi="Times New Roman"/>
          <w:sz w:val="28"/>
        </w:rPr>
      </w:pPr>
    </w:p>
    <w:p w:rsidR="00F61744" w:rsidRDefault="00DF0366">
      <w:pPr>
        <w:ind w:firstLine="720"/>
        <w:jc w:val="both"/>
        <w:rPr>
          <w:rFonts w:ascii="Times New Roman" w:hAnsi="Times New Roman"/>
          <w:sz w:val="28"/>
        </w:rPr>
      </w:pPr>
      <w:r>
        <w:rPr>
          <w:rFonts w:ascii="Times New Roman" w:hAnsi="Times New Roman"/>
          <w:sz w:val="28"/>
        </w:rPr>
        <w:t>не определены актуальность выбранной темы, цель и задачи работы;</w:t>
      </w:r>
    </w:p>
    <w:p w:rsidR="00F61744" w:rsidRDefault="00F61744">
      <w:pPr>
        <w:ind w:firstLine="720"/>
        <w:jc w:val="both"/>
        <w:rPr>
          <w:rFonts w:ascii="Times New Roman" w:hAnsi="Times New Roman"/>
          <w:sz w:val="28"/>
        </w:rPr>
      </w:pPr>
    </w:p>
    <w:p w:rsidR="00F61744" w:rsidRDefault="00DF0366">
      <w:pPr>
        <w:ind w:firstLine="720"/>
        <w:jc w:val="both"/>
        <w:rPr>
          <w:rFonts w:ascii="Times New Roman" w:hAnsi="Times New Roman"/>
          <w:sz w:val="28"/>
        </w:rPr>
      </w:pPr>
      <w:r>
        <w:rPr>
          <w:rFonts w:ascii="Times New Roman" w:hAnsi="Times New Roman"/>
          <w:sz w:val="28"/>
        </w:rPr>
        <w:t>нарушаются границы темы, предусмотренные поставленными задачами;</w:t>
      </w:r>
    </w:p>
    <w:p w:rsidR="00F61744" w:rsidRDefault="00F61744">
      <w:pPr>
        <w:ind w:firstLine="720"/>
        <w:jc w:val="both"/>
        <w:rPr>
          <w:rFonts w:ascii="Times New Roman" w:hAnsi="Times New Roman"/>
          <w:sz w:val="28"/>
        </w:rPr>
      </w:pPr>
    </w:p>
    <w:p w:rsidR="00F61744" w:rsidRDefault="00DF0366">
      <w:pPr>
        <w:ind w:firstLine="720"/>
        <w:jc w:val="both"/>
        <w:rPr>
          <w:rFonts w:ascii="Times New Roman" w:hAnsi="Times New Roman"/>
          <w:sz w:val="28"/>
        </w:rPr>
      </w:pPr>
      <w:r>
        <w:rPr>
          <w:rFonts w:ascii="Times New Roman" w:hAnsi="Times New Roman"/>
          <w:sz w:val="28"/>
        </w:rPr>
        <w:t>авторы затрудняются в формулировке проблемы, отборе материала из различных источников;</w:t>
      </w:r>
    </w:p>
    <w:p w:rsidR="00F61744" w:rsidRDefault="00F61744">
      <w:pPr>
        <w:ind w:firstLine="720"/>
        <w:jc w:val="both"/>
        <w:rPr>
          <w:rFonts w:ascii="Times New Roman" w:hAnsi="Times New Roman"/>
          <w:sz w:val="28"/>
        </w:rPr>
      </w:pPr>
    </w:p>
    <w:p w:rsidR="00F61744" w:rsidRDefault="00DF0366">
      <w:pPr>
        <w:ind w:firstLine="720"/>
        <w:jc w:val="both"/>
        <w:rPr>
          <w:rFonts w:ascii="Times New Roman" w:hAnsi="Times New Roman"/>
          <w:sz w:val="28"/>
        </w:rPr>
      </w:pPr>
      <w:r>
        <w:rPr>
          <w:rFonts w:ascii="Times New Roman" w:hAnsi="Times New Roman"/>
          <w:sz w:val="28"/>
        </w:rPr>
        <w:t>подменяется сопоставление точек зрения разных авторов переписыванием фрагментов текста из одного или нескольких источников;</w:t>
      </w:r>
    </w:p>
    <w:p w:rsidR="00F61744" w:rsidRDefault="00F61744">
      <w:pPr>
        <w:ind w:firstLine="720"/>
        <w:jc w:val="both"/>
        <w:rPr>
          <w:rFonts w:ascii="Times New Roman" w:hAnsi="Times New Roman"/>
          <w:sz w:val="28"/>
        </w:rPr>
      </w:pPr>
    </w:p>
    <w:p w:rsidR="00F61744" w:rsidRDefault="00DF0366">
      <w:pPr>
        <w:ind w:firstLine="720"/>
        <w:jc w:val="both"/>
        <w:rPr>
          <w:rFonts w:ascii="Times New Roman" w:hAnsi="Times New Roman"/>
          <w:sz w:val="28"/>
        </w:rPr>
      </w:pPr>
      <w:r>
        <w:rPr>
          <w:rFonts w:ascii="Times New Roman" w:hAnsi="Times New Roman"/>
          <w:sz w:val="28"/>
        </w:rPr>
        <w:t xml:space="preserve">отсутствуют ссылки на реферируемые источники; </w:t>
      </w:r>
    </w:p>
    <w:p w:rsidR="00F61744" w:rsidRDefault="00F61744">
      <w:pPr>
        <w:ind w:firstLine="720"/>
        <w:jc w:val="both"/>
        <w:rPr>
          <w:rFonts w:ascii="Times New Roman" w:hAnsi="Times New Roman"/>
          <w:sz w:val="28"/>
        </w:rPr>
      </w:pPr>
    </w:p>
    <w:p w:rsidR="00F61744" w:rsidRDefault="00DF0366">
      <w:pPr>
        <w:ind w:firstLine="720"/>
        <w:jc w:val="both"/>
        <w:rPr>
          <w:rFonts w:ascii="Times New Roman" w:hAnsi="Times New Roman"/>
          <w:sz w:val="28"/>
        </w:rPr>
      </w:pPr>
      <w:r>
        <w:rPr>
          <w:rFonts w:ascii="Times New Roman" w:hAnsi="Times New Roman"/>
          <w:sz w:val="28"/>
        </w:rPr>
        <w:t>отсутствуют выводы, сделанные на основе работы с источниками;</w:t>
      </w:r>
    </w:p>
    <w:p w:rsidR="00F61744" w:rsidRDefault="00F61744">
      <w:pPr>
        <w:ind w:firstLine="720"/>
        <w:jc w:val="both"/>
        <w:rPr>
          <w:rFonts w:ascii="Times New Roman" w:hAnsi="Times New Roman"/>
          <w:sz w:val="28"/>
        </w:rPr>
      </w:pPr>
    </w:p>
    <w:p w:rsidR="00F61744" w:rsidRDefault="00DF0366">
      <w:pPr>
        <w:ind w:firstLine="720"/>
        <w:jc w:val="both"/>
        <w:rPr>
          <w:rFonts w:ascii="Times New Roman" w:hAnsi="Times New Roman"/>
          <w:sz w:val="28"/>
        </w:rPr>
      </w:pPr>
      <w:r>
        <w:rPr>
          <w:rFonts w:ascii="Times New Roman" w:hAnsi="Times New Roman"/>
          <w:sz w:val="28"/>
        </w:rPr>
        <w:t>нет "заключения", в котором должен быть кратко подведен итог работы автора с литературой, сформулированы основные выводы, определен круг решенных и нерешенных задач.</w:t>
      </w:r>
    </w:p>
    <w:p w:rsidR="00F61744" w:rsidRDefault="00F61744">
      <w:pPr>
        <w:ind w:firstLine="720"/>
        <w:jc w:val="both"/>
        <w:rPr>
          <w:rFonts w:ascii="Times New Roman" w:hAnsi="Times New Roman"/>
        </w:rPr>
      </w:pPr>
    </w:p>
    <w:p w:rsidR="00F61744" w:rsidRDefault="00F61744">
      <w:pPr>
        <w:jc w:val="both"/>
        <w:rPr>
          <w:rFonts w:ascii="Times New Roman" w:hAnsi="Times New Roman"/>
        </w:rPr>
      </w:pPr>
    </w:p>
    <w:p w:rsidR="00F61744" w:rsidRDefault="00DF0366">
      <w:pPr>
        <w:jc w:val="center"/>
        <w:rPr>
          <w:rFonts w:ascii="Times New Roman" w:hAnsi="Times New Roman"/>
          <w:b/>
          <w:sz w:val="28"/>
        </w:rPr>
      </w:pPr>
      <w:r>
        <w:rPr>
          <w:rFonts w:ascii="Times New Roman" w:hAnsi="Times New Roman"/>
        </w:rPr>
        <w:br w:type="page"/>
      </w:r>
      <w:r>
        <w:rPr>
          <w:rFonts w:ascii="Times New Roman" w:hAnsi="Times New Roman"/>
          <w:b/>
          <w:sz w:val="28"/>
        </w:rPr>
        <w:t>Выбор темы реферата</w:t>
      </w:r>
    </w:p>
    <w:p w:rsidR="00F61744" w:rsidRDefault="00F61744">
      <w:pPr>
        <w:jc w:val="both"/>
        <w:rPr>
          <w:rFonts w:ascii="Times New Roman" w:hAnsi="Times New Roman"/>
          <w:sz w:val="28"/>
        </w:rPr>
      </w:pPr>
    </w:p>
    <w:p w:rsidR="00F61744" w:rsidRDefault="00F61744">
      <w:pPr>
        <w:jc w:val="both"/>
        <w:rPr>
          <w:rFonts w:ascii="Times New Roman" w:hAnsi="Times New Roman"/>
          <w:sz w:val="28"/>
        </w:rPr>
      </w:pPr>
    </w:p>
    <w:p w:rsidR="00F61744" w:rsidRDefault="00DF0366">
      <w:pPr>
        <w:jc w:val="both"/>
        <w:rPr>
          <w:rFonts w:ascii="Times New Roman" w:hAnsi="Times New Roman"/>
          <w:sz w:val="28"/>
        </w:rPr>
      </w:pPr>
      <w:r>
        <w:rPr>
          <w:rFonts w:ascii="Times New Roman" w:hAnsi="Times New Roman"/>
          <w:sz w:val="28"/>
        </w:rPr>
        <w:tab/>
        <w:t>Цель квалификационного реферата - изучить теоретические источники и практический опыт по определенной проблеме.</w:t>
      </w:r>
    </w:p>
    <w:p w:rsidR="00F61744" w:rsidRDefault="00DF0366">
      <w:pPr>
        <w:jc w:val="both"/>
        <w:rPr>
          <w:rFonts w:ascii="Times New Roman" w:hAnsi="Times New Roman"/>
          <w:sz w:val="28"/>
        </w:rPr>
      </w:pPr>
      <w:r>
        <w:rPr>
          <w:rFonts w:ascii="Times New Roman" w:hAnsi="Times New Roman"/>
          <w:sz w:val="28"/>
        </w:rPr>
        <w:tab/>
      </w:r>
    </w:p>
    <w:p w:rsidR="00F61744" w:rsidRDefault="00DF0366">
      <w:pPr>
        <w:ind w:firstLine="720"/>
        <w:jc w:val="both"/>
        <w:rPr>
          <w:rFonts w:ascii="Times New Roman" w:hAnsi="Times New Roman"/>
          <w:sz w:val="28"/>
        </w:rPr>
      </w:pPr>
      <w:r>
        <w:rPr>
          <w:rFonts w:ascii="Times New Roman" w:hAnsi="Times New Roman"/>
          <w:sz w:val="28"/>
        </w:rPr>
        <w:t>Любое исследование начинается с формулирования его темы. Только четкое определение границ темы позволит правильно спланировать работу, собрать материал и сделать значимые выводы.</w:t>
      </w:r>
    </w:p>
    <w:p w:rsidR="00F61744" w:rsidRDefault="00DF0366">
      <w:pPr>
        <w:jc w:val="both"/>
        <w:rPr>
          <w:rFonts w:ascii="Times New Roman" w:hAnsi="Times New Roman"/>
          <w:sz w:val="28"/>
        </w:rPr>
      </w:pPr>
      <w:r>
        <w:rPr>
          <w:rFonts w:ascii="Times New Roman" w:hAnsi="Times New Roman"/>
          <w:sz w:val="28"/>
        </w:rPr>
        <w:tab/>
      </w:r>
    </w:p>
    <w:p w:rsidR="00F61744" w:rsidRDefault="00DF0366">
      <w:pPr>
        <w:ind w:firstLine="720"/>
        <w:jc w:val="both"/>
        <w:rPr>
          <w:rFonts w:ascii="Times New Roman" w:hAnsi="Times New Roman"/>
          <w:sz w:val="28"/>
        </w:rPr>
      </w:pPr>
      <w:r>
        <w:rPr>
          <w:rFonts w:ascii="Times New Roman" w:hAnsi="Times New Roman"/>
          <w:sz w:val="28"/>
        </w:rPr>
        <w:t>Тема логически должна быть связана с рассматриваемой педагогической проблемой.</w:t>
      </w:r>
    </w:p>
    <w:p w:rsidR="00F61744" w:rsidRDefault="00DF0366">
      <w:pPr>
        <w:jc w:val="both"/>
        <w:rPr>
          <w:rFonts w:ascii="Times New Roman" w:hAnsi="Times New Roman"/>
          <w:sz w:val="28"/>
        </w:rPr>
      </w:pPr>
      <w:r>
        <w:rPr>
          <w:rFonts w:ascii="Times New Roman" w:hAnsi="Times New Roman"/>
          <w:sz w:val="28"/>
        </w:rPr>
        <w:tab/>
      </w:r>
    </w:p>
    <w:p w:rsidR="00F61744" w:rsidRDefault="00DF0366">
      <w:pPr>
        <w:ind w:firstLine="720"/>
        <w:jc w:val="both"/>
        <w:rPr>
          <w:rFonts w:ascii="Times New Roman" w:hAnsi="Times New Roman"/>
          <w:sz w:val="28"/>
        </w:rPr>
      </w:pPr>
      <w:r>
        <w:rPr>
          <w:rFonts w:ascii="Times New Roman" w:hAnsi="Times New Roman"/>
          <w:sz w:val="28"/>
        </w:rPr>
        <w:t>Проблема – это "сложный теоретический или практический вопрос, требующий изучения, разрешения";</w:t>
      </w:r>
    </w:p>
    <w:p w:rsidR="00F61744" w:rsidRDefault="00DF0366">
      <w:pPr>
        <w:jc w:val="both"/>
        <w:rPr>
          <w:rFonts w:ascii="Times New Roman" w:hAnsi="Times New Roman"/>
          <w:sz w:val="28"/>
        </w:rPr>
      </w:pPr>
      <w:r>
        <w:rPr>
          <w:rFonts w:ascii="Times New Roman" w:hAnsi="Times New Roman"/>
          <w:sz w:val="28"/>
        </w:rPr>
        <w:tab/>
      </w:r>
    </w:p>
    <w:p w:rsidR="00F61744" w:rsidRDefault="00DF0366">
      <w:pPr>
        <w:ind w:firstLine="720"/>
        <w:jc w:val="both"/>
        <w:rPr>
          <w:rFonts w:ascii="Times New Roman" w:hAnsi="Times New Roman"/>
          <w:sz w:val="28"/>
        </w:rPr>
      </w:pPr>
      <w:r>
        <w:rPr>
          <w:rFonts w:ascii="Times New Roman" w:hAnsi="Times New Roman"/>
          <w:sz w:val="28"/>
        </w:rPr>
        <w:t>Осознать проблему - это значит осознать и констатировать недостаточность достигнутого к данному моменту. Проблему, возникающую в практической работе аттестуемого, необходимо глубоко изучить, дать теоретическое обоснование ее решения, представить наиболее эффективные пути и приемы этого решения. Реферат дает возможность аттестуемому увидеть и изучить пути наилучшего решения проблемы.</w:t>
      </w:r>
    </w:p>
    <w:p w:rsidR="00F61744" w:rsidRDefault="00F61744">
      <w:pPr>
        <w:ind w:firstLine="567"/>
        <w:jc w:val="both"/>
        <w:rPr>
          <w:rFonts w:ascii="Times New Roman" w:hAnsi="Times New Roman"/>
          <w:sz w:val="28"/>
        </w:rPr>
      </w:pPr>
    </w:p>
    <w:p w:rsidR="00F61744" w:rsidRDefault="00DF0366">
      <w:pPr>
        <w:ind w:firstLine="720"/>
        <w:jc w:val="both"/>
        <w:rPr>
          <w:rFonts w:ascii="Times New Roman" w:hAnsi="Times New Roman"/>
          <w:sz w:val="28"/>
        </w:rPr>
      </w:pPr>
      <w:r>
        <w:rPr>
          <w:rFonts w:ascii="Times New Roman" w:hAnsi="Times New Roman"/>
          <w:sz w:val="28"/>
        </w:rPr>
        <w:t xml:space="preserve">Примеры формулировки тем: </w:t>
      </w:r>
    </w:p>
    <w:p w:rsidR="00F61744" w:rsidRDefault="00DF0366">
      <w:pPr>
        <w:ind w:left="720"/>
        <w:jc w:val="both"/>
        <w:rPr>
          <w:rFonts w:ascii="Times New Roman" w:hAnsi="Times New Roman"/>
          <w:sz w:val="28"/>
        </w:rPr>
      </w:pPr>
      <w:r>
        <w:rPr>
          <w:rFonts w:ascii="Times New Roman" w:hAnsi="Times New Roman"/>
          <w:sz w:val="28"/>
        </w:rPr>
        <w:t>«Формирование у подростков потребности в самовоспитании»;</w:t>
      </w:r>
    </w:p>
    <w:p w:rsidR="00F61744" w:rsidRDefault="00DF0366">
      <w:pPr>
        <w:pStyle w:val="a6"/>
        <w:rPr>
          <w:sz w:val="28"/>
        </w:rPr>
      </w:pPr>
      <w:r>
        <w:rPr>
          <w:sz w:val="28"/>
        </w:rPr>
        <w:t>«Формирование воспитательной системы образовательного учреждения»;</w:t>
      </w:r>
    </w:p>
    <w:p w:rsidR="00F61744" w:rsidRDefault="00DF0366">
      <w:pPr>
        <w:pStyle w:val="a6"/>
        <w:rPr>
          <w:sz w:val="28"/>
        </w:rPr>
      </w:pPr>
      <w:r>
        <w:rPr>
          <w:sz w:val="28"/>
        </w:rPr>
        <w:t>«Роль семьи в социально-психологической адаптации подростков»;</w:t>
      </w:r>
    </w:p>
    <w:p w:rsidR="00F61744" w:rsidRDefault="00DF0366">
      <w:pPr>
        <w:pStyle w:val="a6"/>
        <w:rPr>
          <w:sz w:val="28"/>
        </w:rPr>
      </w:pPr>
      <w:r>
        <w:rPr>
          <w:sz w:val="28"/>
        </w:rPr>
        <w:t>«Организация исследовательской деятельности учащихся на уроках литературы»;</w:t>
      </w:r>
    </w:p>
    <w:p w:rsidR="00F61744" w:rsidRDefault="00DF0366">
      <w:pPr>
        <w:pStyle w:val="a6"/>
        <w:rPr>
          <w:sz w:val="28"/>
        </w:rPr>
      </w:pPr>
      <w:r>
        <w:rPr>
          <w:sz w:val="28"/>
        </w:rPr>
        <w:t>«Особенности половозрастной идентификации детей-сирот»;</w:t>
      </w:r>
    </w:p>
    <w:p w:rsidR="00F61744" w:rsidRDefault="00DF0366">
      <w:pPr>
        <w:pStyle w:val="a6"/>
        <w:rPr>
          <w:sz w:val="28"/>
        </w:rPr>
      </w:pPr>
      <w:r>
        <w:rPr>
          <w:sz w:val="28"/>
        </w:rPr>
        <w:t>«Роль дидактической игры в преподавании русского языка в начальной школе» и т.д.</w:t>
      </w:r>
    </w:p>
    <w:p w:rsidR="00F61744" w:rsidRDefault="00DF0366">
      <w:pPr>
        <w:jc w:val="center"/>
        <w:rPr>
          <w:rFonts w:ascii="Times New Roman" w:hAnsi="Times New Roman"/>
          <w:b/>
          <w:sz w:val="28"/>
        </w:rPr>
      </w:pPr>
      <w:r>
        <w:rPr>
          <w:rFonts w:ascii="Times New Roman" w:hAnsi="Times New Roman"/>
          <w:sz w:val="28"/>
        </w:rPr>
        <w:br w:type="page"/>
      </w:r>
      <w:r>
        <w:rPr>
          <w:rFonts w:ascii="Times New Roman" w:hAnsi="Times New Roman"/>
          <w:b/>
          <w:sz w:val="28"/>
        </w:rPr>
        <w:t>Работа с литературой</w:t>
      </w:r>
    </w:p>
    <w:p w:rsidR="00F61744" w:rsidRDefault="00F61744">
      <w:pPr>
        <w:ind w:firstLine="720"/>
        <w:jc w:val="center"/>
        <w:rPr>
          <w:rFonts w:ascii="Times New Roman" w:hAnsi="Times New Roman"/>
          <w:b/>
          <w:sz w:val="28"/>
        </w:rPr>
      </w:pPr>
    </w:p>
    <w:p w:rsidR="00F61744" w:rsidRDefault="00DF0366">
      <w:pPr>
        <w:ind w:firstLine="720"/>
        <w:jc w:val="both"/>
        <w:rPr>
          <w:rFonts w:ascii="Times New Roman" w:hAnsi="Times New Roman"/>
          <w:sz w:val="28"/>
        </w:rPr>
      </w:pPr>
      <w:r>
        <w:rPr>
          <w:rFonts w:ascii="Times New Roman" w:hAnsi="Times New Roman"/>
          <w:sz w:val="28"/>
        </w:rPr>
        <w:t>Педагогическое исследование предполагает опору на достижения науки. Реферат должен содержать анализ литературы по проблеме, включать в себя ссылки на ранее проведенные исследования.</w:t>
      </w:r>
    </w:p>
    <w:p w:rsidR="00F61744" w:rsidRDefault="00F61744">
      <w:pPr>
        <w:ind w:firstLine="720"/>
        <w:jc w:val="both"/>
        <w:rPr>
          <w:rFonts w:ascii="Times New Roman" w:hAnsi="Times New Roman"/>
          <w:sz w:val="28"/>
        </w:rPr>
      </w:pPr>
    </w:p>
    <w:p w:rsidR="00F61744" w:rsidRDefault="00DF0366">
      <w:pPr>
        <w:ind w:firstLine="720"/>
        <w:jc w:val="both"/>
        <w:rPr>
          <w:rFonts w:ascii="Times New Roman" w:hAnsi="Times New Roman"/>
          <w:sz w:val="28"/>
        </w:rPr>
      </w:pPr>
      <w:r>
        <w:rPr>
          <w:rFonts w:ascii="Times New Roman" w:hAnsi="Times New Roman"/>
          <w:sz w:val="28"/>
        </w:rPr>
        <w:t>Начиная работать с литературой по выбранной теме, необходимо составить библиографию, то есть список тех источников, которые имеют отношение к изучаемой проблеме.</w:t>
      </w:r>
    </w:p>
    <w:p w:rsidR="00F61744" w:rsidRDefault="00F61744">
      <w:pPr>
        <w:ind w:firstLine="720"/>
        <w:jc w:val="both"/>
        <w:rPr>
          <w:rFonts w:ascii="Times New Roman" w:hAnsi="Times New Roman"/>
          <w:sz w:val="28"/>
        </w:rPr>
      </w:pPr>
    </w:p>
    <w:p w:rsidR="00F61744" w:rsidRDefault="00DF0366">
      <w:pPr>
        <w:ind w:firstLine="720"/>
        <w:jc w:val="both"/>
        <w:rPr>
          <w:rFonts w:ascii="Times New Roman" w:hAnsi="Times New Roman"/>
          <w:sz w:val="28"/>
        </w:rPr>
      </w:pPr>
      <w:r>
        <w:rPr>
          <w:rFonts w:ascii="Times New Roman" w:hAnsi="Times New Roman"/>
          <w:sz w:val="28"/>
        </w:rPr>
        <w:t>Для работы с книгами полезно составить картотеку: по лицевой стороне карточки пишется источник - Ф.И.О. автора, название работы, место издания, издательство, год, количество страниц в книге и т.д.</w:t>
      </w:r>
    </w:p>
    <w:p w:rsidR="00F61744" w:rsidRDefault="00F61744">
      <w:pPr>
        <w:ind w:firstLine="720"/>
        <w:jc w:val="both"/>
        <w:rPr>
          <w:rFonts w:ascii="Times New Roman" w:hAnsi="Times New Roman"/>
          <w:sz w:val="28"/>
        </w:rPr>
      </w:pPr>
    </w:p>
    <w:p w:rsidR="00F61744" w:rsidRDefault="00DF0366">
      <w:pPr>
        <w:ind w:firstLine="720"/>
        <w:jc w:val="both"/>
        <w:rPr>
          <w:rFonts w:ascii="Times New Roman" w:hAnsi="Times New Roman"/>
          <w:sz w:val="28"/>
        </w:rPr>
      </w:pPr>
      <w:r>
        <w:rPr>
          <w:rFonts w:ascii="Times New Roman" w:hAnsi="Times New Roman"/>
          <w:sz w:val="28"/>
        </w:rPr>
        <w:t>Рекомендуется придерживаться определенного библиографического стандарта (с ним можно познакомиться в любой научной библиотеке).</w:t>
      </w:r>
    </w:p>
    <w:p w:rsidR="00F61744" w:rsidRDefault="00F61744">
      <w:pPr>
        <w:ind w:firstLine="720"/>
        <w:jc w:val="both"/>
        <w:rPr>
          <w:rFonts w:ascii="Times New Roman" w:hAnsi="Times New Roman"/>
          <w:sz w:val="28"/>
        </w:rPr>
      </w:pPr>
    </w:p>
    <w:p w:rsidR="00F61744" w:rsidRDefault="00DF0366">
      <w:pPr>
        <w:ind w:firstLine="720"/>
        <w:jc w:val="both"/>
        <w:rPr>
          <w:rFonts w:ascii="Times New Roman" w:hAnsi="Times New Roman"/>
          <w:sz w:val="28"/>
        </w:rPr>
      </w:pPr>
      <w:r>
        <w:rPr>
          <w:rFonts w:ascii="Times New Roman" w:hAnsi="Times New Roman"/>
          <w:sz w:val="28"/>
        </w:rPr>
        <w:t>На оборотной стороне карточки фиксируются утверждения, факты, мысли разных авторов по главным вопросам исследуемой проблемы, системе аргументов в пользу того или иного научного предположения, то есть все, что представляет интерес для проводимого исследования. Обращать внимание следует на научные факты, которые характеризуются такими свойствами, как новизна, точность, объективность и достоверность.</w:t>
      </w:r>
    </w:p>
    <w:p w:rsidR="00F61744" w:rsidRDefault="00F61744">
      <w:pPr>
        <w:ind w:firstLine="720"/>
        <w:jc w:val="both"/>
        <w:rPr>
          <w:rFonts w:ascii="Times New Roman" w:hAnsi="Times New Roman"/>
          <w:sz w:val="28"/>
        </w:rPr>
      </w:pPr>
    </w:p>
    <w:p w:rsidR="00F61744" w:rsidRDefault="00DF0366">
      <w:pPr>
        <w:ind w:firstLine="720"/>
        <w:jc w:val="both"/>
        <w:rPr>
          <w:rFonts w:ascii="Times New Roman" w:hAnsi="Times New Roman"/>
          <w:sz w:val="28"/>
        </w:rPr>
      </w:pPr>
      <w:r>
        <w:rPr>
          <w:rFonts w:ascii="Times New Roman" w:hAnsi="Times New Roman"/>
          <w:sz w:val="28"/>
        </w:rPr>
        <w:t xml:space="preserve">Рекомендуется избегать ссылок на популяризаторские издания, брошюры массового спроса. </w:t>
      </w:r>
    </w:p>
    <w:p w:rsidR="00F61744" w:rsidRDefault="00F61744">
      <w:pPr>
        <w:ind w:firstLine="720"/>
        <w:jc w:val="both"/>
        <w:rPr>
          <w:rFonts w:ascii="Times New Roman" w:hAnsi="Times New Roman"/>
          <w:b/>
          <w:sz w:val="28"/>
        </w:rPr>
      </w:pPr>
    </w:p>
    <w:p w:rsidR="00F61744" w:rsidRDefault="00DF0366">
      <w:pPr>
        <w:ind w:firstLine="720"/>
        <w:jc w:val="both"/>
        <w:rPr>
          <w:rFonts w:ascii="Times New Roman" w:hAnsi="Times New Roman"/>
          <w:sz w:val="28"/>
        </w:rPr>
      </w:pPr>
      <w:r>
        <w:rPr>
          <w:rFonts w:ascii="Times New Roman" w:hAnsi="Times New Roman"/>
          <w:b/>
          <w:sz w:val="28"/>
        </w:rPr>
        <w:t>Обобщение и изложение изученного материала</w:t>
      </w:r>
      <w:r>
        <w:rPr>
          <w:rFonts w:ascii="Times New Roman" w:hAnsi="Times New Roman"/>
          <w:sz w:val="28"/>
        </w:rPr>
        <w:t xml:space="preserve"> требует его систематизации и классификации. Не стоит стремиться к изложению всего и всякого материала, перечисляя одну за другой прочитанные книги и статьи. В реферате необходимо раскрыть сущность (существо) вопроса, выделить главные положения и ведущие идеи в соответствии с поставленными задачами. Обзор литературных источников, таким образом, должен носить проблемный (а не хронологический!) характер. Он должен раскрывать состояние вопроса на современном этапе.</w:t>
      </w:r>
    </w:p>
    <w:p w:rsidR="00F61744" w:rsidRDefault="00F61744">
      <w:pPr>
        <w:ind w:firstLine="720"/>
        <w:jc w:val="both"/>
        <w:rPr>
          <w:rFonts w:ascii="Times New Roman" w:hAnsi="Times New Roman"/>
          <w:sz w:val="28"/>
        </w:rPr>
      </w:pPr>
    </w:p>
    <w:p w:rsidR="00F61744" w:rsidRDefault="00DF0366">
      <w:pPr>
        <w:ind w:firstLine="720"/>
        <w:jc w:val="both"/>
        <w:rPr>
          <w:rFonts w:ascii="Times New Roman" w:hAnsi="Times New Roman"/>
          <w:sz w:val="28"/>
        </w:rPr>
      </w:pPr>
      <w:r>
        <w:rPr>
          <w:rFonts w:ascii="Times New Roman" w:hAnsi="Times New Roman"/>
          <w:sz w:val="28"/>
        </w:rPr>
        <w:t>Одно из главных требований к любому научному тексту - это корректность использования терминологии. Поэтому необходимо постоянно следить за тем смыслом, который вкладывается исследователем в тот или иной используемый термин. Когда появляется необходимость использовать какой-либо термин, работа с ним должна начинаться со словаря, который даст точное его толкование.</w:t>
      </w:r>
    </w:p>
    <w:p w:rsidR="00F61744" w:rsidRDefault="00F61744">
      <w:pPr>
        <w:ind w:firstLine="720"/>
        <w:jc w:val="both"/>
        <w:rPr>
          <w:rFonts w:ascii="Times New Roman" w:hAnsi="Times New Roman"/>
          <w:b/>
          <w:sz w:val="28"/>
        </w:rPr>
      </w:pPr>
    </w:p>
    <w:p w:rsidR="00F61744" w:rsidRDefault="00DF0366">
      <w:pPr>
        <w:ind w:firstLine="720"/>
        <w:jc w:val="both"/>
        <w:rPr>
          <w:rFonts w:ascii="Times New Roman" w:hAnsi="Times New Roman"/>
          <w:sz w:val="28"/>
        </w:rPr>
      </w:pPr>
      <w:r>
        <w:rPr>
          <w:rFonts w:ascii="Times New Roman" w:hAnsi="Times New Roman"/>
          <w:b/>
          <w:sz w:val="28"/>
        </w:rPr>
        <w:t>Цель написания реферата</w:t>
      </w:r>
      <w:r>
        <w:rPr>
          <w:rFonts w:ascii="Times New Roman" w:hAnsi="Times New Roman"/>
          <w:sz w:val="28"/>
        </w:rPr>
        <w:t xml:space="preserve"> - исследование той или иной актуальной педагогической проблемы. Любое исследование ставит своей целью выявить, понять, объяснить определенные связи, закономерности между явлениями. При этом используются различные приемы, способы, пути познания, то есть методы исследования. При написании реферата могут быть использованы следующие методы и приемы: </w:t>
      </w:r>
    </w:p>
    <w:p w:rsidR="00F61744" w:rsidRDefault="00F61744">
      <w:pPr>
        <w:ind w:firstLine="720"/>
        <w:jc w:val="both"/>
        <w:rPr>
          <w:rFonts w:ascii="Times New Roman" w:hAnsi="Times New Roman"/>
          <w:sz w:val="28"/>
        </w:rPr>
      </w:pPr>
    </w:p>
    <w:p w:rsidR="00F61744" w:rsidRDefault="00DF0366">
      <w:pPr>
        <w:ind w:firstLine="720"/>
        <w:jc w:val="both"/>
        <w:rPr>
          <w:rFonts w:ascii="Times New Roman" w:hAnsi="Times New Roman"/>
          <w:sz w:val="28"/>
        </w:rPr>
      </w:pPr>
      <w:r>
        <w:rPr>
          <w:rFonts w:ascii="Times New Roman" w:hAnsi="Times New Roman"/>
          <w:sz w:val="28"/>
        </w:rPr>
        <w:t>анализ - метод научного исследования путем рассмотрения составных частей чего-либо (Толковый словарь)*.</w:t>
      </w:r>
    </w:p>
    <w:p w:rsidR="00F61744" w:rsidRDefault="00F61744">
      <w:pPr>
        <w:ind w:firstLine="720"/>
        <w:jc w:val="both"/>
        <w:rPr>
          <w:rFonts w:ascii="Times New Roman" w:hAnsi="Times New Roman"/>
          <w:sz w:val="28"/>
        </w:rPr>
      </w:pPr>
    </w:p>
    <w:p w:rsidR="00F61744" w:rsidRDefault="00DF0366">
      <w:pPr>
        <w:ind w:firstLine="720"/>
        <w:jc w:val="both"/>
        <w:rPr>
          <w:rFonts w:ascii="Times New Roman" w:hAnsi="Times New Roman"/>
          <w:sz w:val="28"/>
        </w:rPr>
      </w:pPr>
      <w:r>
        <w:rPr>
          <w:rFonts w:ascii="Times New Roman" w:hAnsi="Times New Roman"/>
          <w:sz w:val="28"/>
        </w:rPr>
        <w:t>синтез - метод исследования, при помощи которого отдельные явления и факты изучаются в их целостности, единстве, обобщаются и делается общий вывод (</w:t>
      </w:r>
      <w:r>
        <w:rPr>
          <w:rFonts w:ascii="Times New Roman" w:hAnsi="Times New Roman"/>
          <w:sz w:val="28"/>
          <w:u w:val="single"/>
        </w:rPr>
        <w:t>*</w:t>
      </w:r>
      <w:r>
        <w:rPr>
          <w:rFonts w:ascii="Times New Roman" w:hAnsi="Times New Roman"/>
          <w:sz w:val="28"/>
        </w:rPr>
        <w:t>).</w:t>
      </w:r>
    </w:p>
    <w:p w:rsidR="00F61744" w:rsidRDefault="00F61744">
      <w:pPr>
        <w:ind w:firstLine="720"/>
        <w:jc w:val="both"/>
        <w:rPr>
          <w:rFonts w:ascii="Times New Roman" w:hAnsi="Times New Roman"/>
          <w:sz w:val="28"/>
        </w:rPr>
      </w:pPr>
    </w:p>
    <w:p w:rsidR="00F61744" w:rsidRDefault="00DF0366">
      <w:pPr>
        <w:ind w:firstLine="720"/>
        <w:jc w:val="both"/>
        <w:rPr>
          <w:rFonts w:ascii="Times New Roman" w:hAnsi="Times New Roman"/>
          <w:sz w:val="28"/>
        </w:rPr>
      </w:pPr>
      <w:r>
        <w:rPr>
          <w:rFonts w:ascii="Times New Roman" w:hAnsi="Times New Roman"/>
          <w:sz w:val="28"/>
        </w:rPr>
        <w:t>обобщение – метод исследования, позволяющий с помощью выводов выразить основные результаты в общем положении, придать значение чему-нибудь частному, единичному (</w:t>
      </w:r>
      <w:r>
        <w:rPr>
          <w:rFonts w:ascii="Times New Roman" w:hAnsi="Times New Roman"/>
          <w:sz w:val="28"/>
          <w:u w:val="single"/>
        </w:rPr>
        <w:t>*</w:t>
      </w:r>
      <w:r>
        <w:rPr>
          <w:rFonts w:ascii="Times New Roman" w:hAnsi="Times New Roman"/>
          <w:sz w:val="28"/>
        </w:rPr>
        <w:t>).</w:t>
      </w:r>
    </w:p>
    <w:p w:rsidR="00F61744" w:rsidRDefault="00F61744">
      <w:pPr>
        <w:jc w:val="both"/>
        <w:rPr>
          <w:rFonts w:ascii="Times New Roman" w:hAnsi="Times New Roman"/>
          <w:sz w:val="28"/>
        </w:rPr>
      </w:pPr>
    </w:p>
    <w:p w:rsidR="00F61744" w:rsidRDefault="00DF0366">
      <w:pPr>
        <w:jc w:val="both"/>
        <w:rPr>
          <w:rFonts w:ascii="Times New Roman" w:hAnsi="Times New Roman"/>
        </w:rPr>
      </w:pPr>
      <w:r>
        <w:rPr>
          <w:rFonts w:ascii="Times New Roman" w:hAnsi="Times New Roman"/>
        </w:rPr>
        <w:t>__________________</w:t>
      </w:r>
    </w:p>
    <w:p w:rsidR="00F61744" w:rsidRDefault="00DF0366">
      <w:pPr>
        <w:jc w:val="both"/>
        <w:rPr>
          <w:rFonts w:ascii="Times New Roman" w:hAnsi="Times New Roman"/>
          <w:sz w:val="20"/>
        </w:rPr>
      </w:pPr>
      <w:r>
        <w:rPr>
          <w:rFonts w:ascii="Times New Roman" w:hAnsi="Times New Roman"/>
          <w:sz w:val="20"/>
        </w:rPr>
        <w:t>* М.С. Лапатухин, Е.В. Скорлуповская, Г.П. Снетова "Школьный толковый словарь русского языка", М.; "Просвещение", 1981.</w:t>
      </w:r>
    </w:p>
    <w:p w:rsidR="00F61744" w:rsidRDefault="00DF0366">
      <w:pPr>
        <w:jc w:val="center"/>
        <w:rPr>
          <w:rFonts w:ascii="Times New Roman" w:hAnsi="Times New Roman"/>
          <w:b/>
          <w:sz w:val="28"/>
        </w:rPr>
      </w:pPr>
      <w:r>
        <w:rPr>
          <w:rFonts w:ascii="Times New Roman" w:hAnsi="Times New Roman"/>
        </w:rPr>
        <w:br w:type="page"/>
      </w:r>
      <w:r>
        <w:rPr>
          <w:rFonts w:ascii="Times New Roman" w:hAnsi="Times New Roman"/>
          <w:b/>
          <w:sz w:val="28"/>
        </w:rPr>
        <w:t>Оформление реферата</w:t>
      </w:r>
    </w:p>
    <w:p w:rsidR="00F61744" w:rsidRDefault="00F61744">
      <w:pPr>
        <w:ind w:firstLine="720"/>
        <w:jc w:val="center"/>
        <w:rPr>
          <w:rFonts w:ascii="Times New Roman" w:hAnsi="Times New Roman"/>
          <w:sz w:val="28"/>
        </w:rPr>
      </w:pPr>
    </w:p>
    <w:p w:rsidR="00F61744" w:rsidRDefault="00DF0366">
      <w:pPr>
        <w:ind w:firstLine="720"/>
        <w:jc w:val="both"/>
        <w:rPr>
          <w:rFonts w:ascii="Times New Roman" w:hAnsi="Times New Roman"/>
          <w:sz w:val="28"/>
        </w:rPr>
      </w:pPr>
      <w:r>
        <w:rPr>
          <w:rFonts w:ascii="Times New Roman" w:hAnsi="Times New Roman"/>
          <w:sz w:val="28"/>
        </w:rPr>
        <w:t>Реферат может быть представлен в комиссию в печатном или рукописном виде.</w:t>
      </w:r>
    </w:p>
    <w:p w:rsidR="00F61744" w:rsidRDefault="00F61744">
      <w:pPr>
        <w:ind w:firstLine="720"/>
        <w:jc w:val="both"/>
        <w:rPr>
          <w:rFonts w:ascii="Times New Roman" w:hAnsi="Times New Roman"/>
          <w:sz w:val="28"/>
        </w:rPr>
      </w:pPr>
    </w:p>
    <w:p w:rsidR="00F61744" w:rsidRDefault="00DF0366">
      <w:pPr>
        <w:ind w:firstLine="720"/>
        <w:jc w:val="both"/>
        <w:rPr>
          <w:rFonts w:ascii="Times New Roman" w:hAnsi="Times New Roman"/>
          <w:sz w:val="28"/>
        </w:rPr>
      </w:pPr>
      <w:r>
        <w:rPr>
          <w:rFonts w:ascii="Times New Roman" w:hAnsi="Times New Roman"/>
          <w:sz w:val="28"/>
        </w:rPr>
        <w:t>Размер печати не имеет значения, однако, следует учесть, что рукописный вариант должен быть выполнен разборчивым почерком.</w:t>
      </w:r>
    </w:p>
    <w:p w:rsidR="00F61744" w:rsidRDefault="00F61744">
      <w:pPr>
        <w:ind w:firstLine="720"/>
        <w:jc w:val="both"/>
        <w:rPr>
          <w:rFonts w:ascii="Times New Roman" w:hAnsi="Times New Roman"/>
          <w:sz w:val="28"/>
        </w:rPr>
      </w:pPr>
    </w:p>
    <w:p w:rsidR="00F61744" w:rsidRDefault="00DF0366">
      <w:pPr>
        <w:ind w:firstLine="720"/>
        <w:jc w:val="both"/>
        <w:rPr>
          <w:rFonts w:ascii="Times New Roman" w:hAnsi="Times New Roman"/>
          <w:sz w:val="28"/>
        </w:rPr>
      </w:pPr>
      <w:r>
        <w:rPr>
          <w:rFonts w:ascii="Times New Roman" w:hAnsi="Times New Roman"/>
          <w:sz w:val="28"/>
        </w:rPr>
        <w:t>Заголовки желательно выделять жирным шрифтом или курсивом. Объем реферата – не более 20 печатных страниц. Текст делится на разделы, подразделы, пункты.</w:t>
      </w:r>
    </w:p>
    <w:p w:rsidR="00F61744" w:rsidRDefault="00F61744">
      <w:pPr>
        <w:ind w:firstLine="720"/>
        <w:jc w:val="both"/>
        <w:rPr>
          <w:rFonts w:ascii="Times New Roman" w:hAnsi="Times New Roman"/>
          <w:sz w:val="28"/>
        </w:rPr>
      </w:pPr>
    </w:p>
    <w:p w:rsidR="00F61744" w:rsidRDefault="00DF0366">
      <w:pPr>
        <w:ind w:firstLine="720"/>
        <w:jc w:val="both"/>
        <w:rPr>
          <w:rFonts w:ascii="Times New Roman" w:hAnsi="Times New Roman"/>
          <w:sz w:val="28"/>
        </w:rPr>
      </w:pPr>
      <w:r>
        <w:rPr>
          <w:rFonts w:ascii="Times New Roman" w:hAnsi="Times New Roman"/>
          <w:sz w:val="28"/>
        </w:rPr>
        <w:t>Расстояние между заголовком раздела и текстом должно быть  равно примерно 3 интервалам пишущей машинки. Каждый раздел рекомендуется начинать с новой страницы.</w:t>
      </w:r>
    </w:p>
    <w:p w:rsidR="00F61744" w:rsidRDefault="00F61744">
      <w:pPr>
        <w:ind w:firstLine="720"/>
        <w:jc w:val="both"/>
        <w:rPr>
          <w:rFonts w:ascii="Times New Roman" w:hAnsi="Times New Roman"/>
          <w:sz w:val="28"/>
        </w:rPr>
      </w:pPr>
    </w:p>
    <w:p w:rsidR="00F61744" w:rsidRDefault="00DF0366">
      <w:pPr>
        <w:ind w:firstLine="720"/>
        <w:jc w:val="both"/>
        <w:rPr>
          <w:rFonts w:ascii="Times New Roman" w:hAnsi="Times New Roman"/>
          <w:sz w:val="28"/>
        </w:rPr>
      </w:pPr>
      <w:r>
        <w:rPr>
          <w:rFonts w:ascii="Times New Roman" w:hAnsi="Times New Roman"/>
          <w:sz w:val="28"/>
        </w:rPr>
        <w:t xml:space="preserve">Ссылки на авторов, на источники могут быть постраничными и сквозными. Постраничные - помещаются в конце страницы, под основным текстом. В этом случае цитата оформляется следующим образом: </w:t>
      </w:r>
    </w:p>
    <w:p w:rsidR="00F61744" w:rsidRDefault="00F61744">
      <w:pPr>
        <w:ind w:firstLine="720"/>
        <w:jc w:val="both"/>
        <w:rPr>
          <w:rFonts w:ascii="Times New Roman" w:hAnsi="Times New Roman"/>
          <w:sz w:val="28"/>
        </w:rPr>
      </w:pPr>
    </w:p>
    <w:p w:rsidR="00F61744" w:rsidRDefault="00DF0366">
      <w:pPr>
        <w:ind w:firstLine="720"/>
        <w:jc w:val="both"/>
        <w:rPr>
          <w:rFonts w:ascii="Times New Roman" w:hAnsi="Times New Roman"/>
          <w:sz w:val="28"/>
        </w:rPr>
      </w:pPr>
      <w:r>
        <w:rPr>
          <w:rFonts w:ascii="Times New Roman" w:hAnsi="Times New Roman"/>
          <w:sz w:val="28"/>
        </w:rPr>
        <w:t>"Существуют известные противоречия между очевидной физической психофизиологической изменчивостью его как личности"</w:t>
      </w:r>
      <w:r>
        <w:rPr>
          <w:rFonts w:ascii="Times New Roman" w:hAnsi="Times New Roman"/>
          <w:sz w:val="28"/>
          <w:vertAlign w:val="superscript"/>
        </w:rPr>
        <w:t>2</w:t>
      </w:r>
      <w:r>
        <w:rPr>
          <w:rFonts w:ascii="Times New Roman" w:hAnsi="Times New Roman"/>
          <w:sz w:val="28"/>
        </w:rPr>
        <w:t>.</w:t>
      </w:r>
    </w:p>
    <w:p w:rsidR="00F61744" w:rsidRDefault="00DF0366">
      <w:pPr>
        <w:ind w:firstLine="720"/>
        <w:jc w:val="both"/>
        <w:rPr>
          <w:rFonts w:ascii="Times New Roman" w:hAnsi="Times New Roman"/>
          <w:sz w:val="28"/>
        </w:rPr>
      </w:pPr>
      <w:r>
        <w:rPr>
          <w:rFonts w:ascii="Times New Roman" w:hAnsi="Times New Roman"/>
          <w:sz w:val="28"/>
        </w:rPr>
        <w:t>________</w:t>
      </w:r>
    </w:p>
    <w:p w:rsidR="00F61744" w:rsidRDefault="00DF0366">
      <w:pPr>
        <w:ind w:firstLine="720"/>
        <w:jc w:val="both"/>
        <w:rPr>
          <w:rFonts w:ascii="Times New Roman" w:hAnsi="Times New Roman"/>
          <w:sz w:val="28"/>
        </w:rPr>
      </w:pPr>
      <w:r>
        <w:rPr>
          <w:rFonts w:ascii="Times New Roman" w:hAnsi="Times New Roman"/>
          <w:sz w:val="28"/>
          <w:vertAlign w:val="superscript"/>
        </w:rPr>
        <w:t xml:space="preserve">2 </w:t>
      </w:r>
      <w:r>
        <w:rPr>
          <w:rFonts w:ascii="Times New Roman" w:hAnsi="Times New Roman"/>
          <w:sz w:val="28"/>
        </w:rPr>
        <w:t xml:space="preserve">Леонтьев А. Деятельность. Сознание. Личность. Москва, 1975. </w:t>
      </w:r>
    </w:p>
    <w:p w:rsidR="00F61744" w:rsidRDefault="00F61744">
      <w:pPr>
        <w:jc w:val="both"/>
        <w:rPr>
          <w:rFonts w:ascii="Times New Roman" w:hAnsi="Times New Roman"/>
          <w:sz w:val="28"/>
        </w:rPr>
      </w:pPr>
    </w:p>
    <w:p w:rsidR="00F61744" w:rsidRDefault="00DF0366">
      <w:pPr>
        <w:jc w:val="both"/>
        <w:rPr>
          <w:rFonts w:ascii="Times New Roman" w:hAnsi="Times New Roman"/>
          <w:sz w:val="28"/>
        </w:rPr>
      </w:pPr>
      <w:r>
        <w:rPr>
          <w:rFonts w:ascii="Times New Roman" w:hAnsi="Times New Roman"/>
          <w:sz w:val="28"/>
        </w:rPr>
        <w:tab/>
        <w:t>На каждой странице ссылки можно нумеровать заново.</w:t>
      </w:r>
    </w:p>
    <w:p w:rsidR="00F61744" w:rsidRDefault="00DF0366">
      <w:pPr>
        <w:jc w:val="both"/>
        <w:rPr>
          <w:rFonts w:ascii="Times New Roman" w:hAnsi="Times New Roman"/>
          <w:sz w:val="28"/>
        </w:rPr>
      </w:pPr>
      <w:r>
        <w:rPr>
          <w:rFonts w:ascii="Times New Roman" w:hAnsi="Times New Roman"/>
          <w:sz w:val="28"/>
        </w:rPr>
        <w:tab/>
      </w:r>
    </w:p>
    <w:p w:rsidR="00F61744" w:rsidRDefault="00DF0366">
      <w:pPr>
        <w:ind w:firstLine="720"/>
        <w:jc w:val="both"/>
        <w:rPr>
          <w:rFonts w:ascii="Times New Roman" w:hAnsi="Times New Roman"/>
          <w:sz w:val="28"/>
        </w:rPr>
      </w:pPr>
      <w:r>
        <w:rPr>
          <w:rFonts w:ascii="Times New Roman" w:hAnsi="Times New Roman"/>
          <w:sz w:val="28"/>
        </w:rPr>
        <w:t xml:space="preserve">При сквозном цитировании в тексте после цитаты указываются ее источник: первая цифра означает порядковый номер в списке литературы, вторая - страницу, где помещена цитата или мысль (Например </w:t>
      </w:r>
      <w:r>
        <w:rPr>
          <w:rFonts w:ascii="Times New Roman" w:hAnsi="Times New Roman"/>
          <w:sz w:val="28"/>
          <w:lang w:val="en-US"/>
        </w:rPr>
        <w:t>[27.С 7]</w:t>
      </w:r>
      <w:r>
        <w:rPr>
          <w:rFonts w:ascii="Times New Roman" w:hAnsi="Times New Roman"/>
          <w:sz w:val="28"/>
        </w:rPr>
        <w:t>).</w:t>
      </w:r>
    </w:p>
    <w:p w:rsidR="00F61744" w:rsidRDefault="00DF0366">
      <w:pPr>
        <w:jc w:val="both"/>
        <w:rPr>
          <w:rFonts w:ascii="Times New Roman" w:hAnsi="Times New Roman"/>
          <w:sz w:val="28"/>
        </w:rPr>
      </w:pPr>
      <w:r>
        <w:rPr>
          <w:rFonts w:ascii="Times New Roman" w:hAnsi="Times New Roman"/>
          <w:sz w:val="28"/>
        </w:rPr>
        <w:tab/>
      </w:r>
    </w:p>
    <w:p w:rsidR="00F61744" w:rsidRDefault="00DF0366">
      <w:pPr>
        <w:ind w:firstLine="720"/>
        <w:jc w:val="both"/>
        <w:rPr>
          <w:rFonts w:ascii="Times New Roman" w:hAnsi="Times New Roman"/>
          <w:sz w:val="28"/>
        </w:rPr>
      </w:pPr>
      <w:r>
        <w:rPr>
          <w:rFonts w:ascii="Times New Roman" w:hAnsi="Times New Roman"/>
          <w:sz w:val="28"/>
        </w:rPr>
        <w:t>Если в тексте реферата принята специфическая терминология, а также употребляются мало распространенные сокращения, новые символы, обозначения и т.п., то должен быть представлен их перечень в виде отдельного списка. Обычно его помещают после «заключения».</w:t>
      </w:r>
    </w:p>
    <w:p w:rsidR="00F61744" w:rsidRDefault="00F61744">
      <w:pPr>
        <w:jc w:val="center"/>
        <w:rPr>
          <w:rFonts w:ascii="Times New Roman" w:hAnsi="Times New Roman"/>
        </w:rPr>
      </w:pPr>
    </w:p>
    <w:p w:rsidR="00F61744" w:rsidRDefault="00DF0366">
      <w:pPr>
        <w:ind w:firstLine="720"/>
        <w:jc w:val="both"/>
        <w:rPr>
          <w:rFonts w:ascii="Times New Roman" w:hAnsi="Times New Roman"/>
          <w:sz w:val="28"/>
        </w:rPr>
      </w:pPr>
      <w:r>
        <w:rPr>
          <w:rFonts w:ascii="Times New Roman" w:hAnsi="Times New Roman"/>
          <w:sz w:val="28"/>
        </w:rPr>
        <w:t xml:space="preserve">В список литературы в алфавитном порядке заносятся публикации, издания и источники, использованные автором. </w:t>
      </w:r>
    </w:p>
    <w:p w:rsidR="00F61744" w:rsidRDefault="00DF0366">
      <w:pPr>
        <w:jc w:val="center"/>
        <w:rPr>
          <w:rFonts w:ascii="Times New Roman" w:hAnsi="Times New Roman"/>
          <w:b/>
          <w:sz w:val="28"/>
        </w:rPr>
      </w:pPr>
      <w:r>
        <w:rPr>
          <w:rFonts w:ascii="Times New Roman" w:hAnsi="Times New Roman"/>
        </w:rPr>
        <w:br w:type="page"/>
      </w:r>
      <w:r>
        <w:rPr>
          <w:rFonts w:ascii="Times New Roman" w:hAnsi="Times New Roman"/>
          <w:b/>
          <w:sz w:val="28"/>
        </w:rPr>
        <w:t>Критерии оценки реферата</w:t>
      </w:r>
    </w:p>
    <w:p w:rsidR="00F61744" w:rsidRDefault="00F61744">
      <w:pPr>
        <w:jc w:val="center"/>
        <w:rPr>
          <w:rFonts w:ascii="Times New Roman" w:hAnsi="Times New Roman"/>
          <w:sz w:val="28"/>
        </w:rPr>
      </w:pPr>
    </w:p>
    <w:p w:rsidR="00F61744" w:rsidRDefault="00DF0366">
      <w:pPr>
        <w:numPr>
          <w:ilvl w:val="0"/>
          <w:numId w:val="1"/>
        </w:numPr>
        <w:jc w:val="both"/>
        <w:rPr>
          <w:rFonts w:ascii="Times New Roman" w:hAnsi="Times New Roman"/>
          <w:sz w:val="28"/>
        </w:rPr>
      </w:pPr>
      <w:r>
        <w:rPr>
          <w:rFonts w:ascii="Times New Roman" w:hAnsi="Times New Roman"/>
          <w:sz w:val="28"/>
        </w:rPr>
        <w:t>обоснованность выбора темы реферата, ее актуальность (наличие значимой в исследовательском плане проблемы, задачи, требующей исследовательского поиска для ее решения)</w:t>
      </w:r>
    </w:p>
    <w:p w:rsidR="00F61744" w:rsidRDefault="00DF0366">
      <w:pPr>
        <w:numPr>
          <w:ilvl w:val="0"/>
          <w:numId w:val="1"/>
        </w:numPr>
        <w:jc w:val="both"/>
        <w:rPr>
          <w:rFonts w:ascii="Times New Roman" w:hAnsi="Times New Roman"/>
          <w:sz w:val="28"/>
        </w:rPr>
      </w:pPr>
      <w:r>
        <w:rPr>
          <w:rFonts w:ascii="Times New Roman" w:hAnsi="Times New Roman"/>
          <w:sz w:val="28"/>
        </w:rPr>
        <w:t>соответствие темы реферата его содержанию;</w:t>
      </w:r>
    </w:p>
    <w:p w:rsidR="00F61744" w:rsidRDefault="00DF0366">
      <w:pPr>
        <w:numPr>
          <w:ilvl w:val="0"/>
          <w:numId w:val="1"/>
        </w:numPr>
        <w:jc w:val="both"/>
        <w:rPr>
          <w:rFonts w:ascii="Times New Roman" w:hAnsi="Times New Roman"/>
          <w:sz w:val="28"/>
        </w:rPr>
      </w:pPr>
      <w:r>
        <w:rPr>
          <w:rFonts w:ascii="Times New Roman" w:hAnsi="Times New Roman"/>
          <w:sz w:val="28"/>
        </w:rPr>
        <w:t>знание теории и практики исследуемого вопроса, степень изученности проблемы;</w:t>
      </w:r>
    </w:p>
    <w:p w:rsidR="00F61744" w:rsidRDefault="00DF0366">
      <w:pPr>
        <w:numPr>
          <w:ilvl w:val="0"/>
          <w:numId w:val="1"/>
        </w:numPr>
        <w:jc w:val="both"/>
        <w:rPr>
          <w:rFonts w:ascii="Times New Roman" w:hAnsi="Times New Roman"/>
          <w:sz w:val="28"/>
        </w:rPr>
      </w:pPr>
      <w:r>
        <w:rPr>
          <w:rFonts w:ascii="Times New Roman" w:hAnsi="Times New Roman"/>
          <w:sz w:val="28"/>
        </w:rPr>
        <w:t>глубина проработки материала;</w:t>
      </w:r>
    </w:p>
    <w:p w:rsidR="00F61744" w:rsidRDefault="00DF0366">
      <w:pPr>
        <w:numPr>
          <w:ilvl w:val="0"/>
          <w:numId w:val="1"/>
        </w:numPr>
        <w:jc w:val="both"/>
        <w:rPr>
          <w:rFonts w:ascii="Times New Roman" w:hAnsi="Times New Roman"/>
          <w:sz w:val="28"/>
        </w:rPr>
      </w:pPr>
      <w:r>
        <w:rPr>
          <w:rFonts w:ascii="Times New Roman" w:hAnsi="Times New Roman"/>
          <w:sz w:val="28"/>
        </w:rPr>
        <w:t>достаточность и современность привлеченных к рассмотрению источников;</w:t>
      </w:r>
    </w:p>
    <w:p w:rsidR="00F61744" w:rsidRDefault="00DF0366">
      <w:pPr>
        <w:numPr>
          <w:ilvl w:val="0"/>
          <w:numId w:val="1"/>
        </w:numPr>
        <w:jc w:val="both"/>
        <w:rPr>
          <w:rFonts w:ascii="Times New Roman" w:hAnsi="Times New Roman"/>
          <w:sz w:val="28"/>
        </w:rPr>
      </w:pPr>
      <w:r>
        <w:rPr>
          <w:rFonts w:ascii="Times New Roman" w:hAnsi="Times New Roman"/>
          <w:sz w:val="28"/>
        </w:rPr>
        <w:t>аналитичность работы;</w:t>
      </w:r>
    </w:p>
    <w:p w:rsidR="00F61744" w:rsidRDefault="00DF0366">
      <w:pPr>
        <w:numPr>
          <w:ilvl w:val="0"/>
          <w:numId w:val="1"/>
        </w:numPr>
        <w:jc w:val="both"/>
        <w:rPr>
          <w:rFonts w:ascii="Times New Roman" w:hAnsi="Times New Roman"/>
          <w:sz w:val="28"/>
        </w:rPr>
      </w:pPr>
      <w:r>
        <w:rPr>
          <w:rFonts w:ascii="Times New Roman" w:hAnsi="Times New Roman"/>
          <w:sz w:val="28"/>
        </w:rPr>
        <w:t>теоретическая, познавательная значимость выводов;</w:t>
      </w:r>
    </w:p>
    <w:p w:rsidR="00F61744" w:rsidRDefault="00DF0366">
      <w:pPr>
        <w:numPr>
          <w:ilvl w:val="0"/>
          <w:numId w:val="1"/>
        </w:numPr>
        <w:jc w:val="both"/>
        <w:rPr>
          <w:rFonts w:ascii="Times New Roman" w:hAnsi="Times New Roman"/>
          <w:sz w:val="28"/>
        </w:rPr>
      </w:pPr>
      <w:r>
        <w:rPr>
          <w:rFonts w:ascii="Times New Roman" w:hAnsi="Times New Roman"/>
          <w:sz w:val="28"/>
        </w:rPr>
        <w:t>оформление реферата (наличие оглавления, рубрикации внутри текста, нумерации страниц; соблюдение правил цитирования и оформления литературных ссылок; оформление списка литературных источников), стилистическая грамотность;</w:t>
      </w:r>
    </w:p>
    <w:p w:rsidR="00F61744" w:rsidRDefault="00DF0366">
      <w:pPr>
        <w:numPr>
          <w:ilvl w:val="0"/>
          <w:numId w:val="1"/>
        </w:numPr>
        <w:jc w:val="both"/>
        <w:rPr>
          <w:rFonts w:ascii="Times New Roman" w:hAnsi="Times New Roman"/>
          <w:sz w:val="28"/>
        </w:rPr>
      </w:pPr>
      <w:r>
        <w:rPr>
          <w:rFonts w:ascii="Times New Roman" w:hAnsi="Times New Roman"/>
          <w:sz w:val="28"/>
        </w:rPr>
        <w:t>выступление аттестуемого при защите реферата на заседании экспертной группы (см. "Процедура защиты реферата").</w:t>
      </w:r>
    </w:p>
    <w:p w:rsidR="00F61744" w:rsidRDefault="00DF0366">
      <w:pPr>
        <w:jc w:val="center"/>
        <w:rPr>
          <w:rFonts w:ascii="Times New Roman" w:hAnsi="Times New Roman"/>
          <w:b/>
          <w:sz w:val="28"/>
        </w:rPr>
      </w:pPr>
      <w:r>
        <w:rPr>
          <w:rFonts w:ascii="Times New Roman" w:hAnsi="Times New Roman"/>
        </w:rPr>
        <w:br w:type="page"/>
      </w:r>
      <w:r>
        <w:rPr>
          <w:rFonts w:ascii="Times New Roman" w:hAnsi="Times New Roman"/>
          <w:b/>
          <w:sz w:val="28"/>
        </w:rPr>
        <w:t>Рекомендации по терминологическому и</w:t>
      </w:r>
    </w:p>
    <w:p w:rsidR="00F61744" w:rsidRDefault="00DF0366">
      <w:pPr>
        <w:jc w:val="center"/>
        <w:rPr>
          <w:rFonts w:ascii="Times New Roman" w:hAnsi="Times New Roman"/>
          <w:b/>
          <w:sz w:val="28"/>
        </w:rPr>
      </w:pPr>
      <w:r>
        <w:rPr>
          <w:rFonts w:ascii="Times New Roman" w:hAnsi="Times New Roman"/>
          <w:b/>
          <w:sz w:val="28"/>
        </w:rPr>
        <w:t>стилевому оформлению текста</w:t>
      </w:r>
    </w:p>
    <w:p w:rsidR="00F61744" w:rsidRDefault="00F61744">
      <w:pPr>
        <w:ind w:firstLine="720"/>
        <w:jc w:val="both"/>
        <w:rPr>
          <w:rFonts w:ascii="Times New Roman" w:hAnsi="Times New Roman"/>
          <w:sz w:val="28"/>
        </w:rPr>
      </w:pPr>
    </w:p>
    <w:p w:rsidR="00F61744" w:rsidRDefault="00F61744">
      <w:pPr>
        <w:ind w:firstLine="720"/>
        <w:jc w:val="both"/>
        <w:rPr>
          <w:rFonts w:ascii="Times New Roman" w:hAnsi="Times New Roman"/>
          <w:sz w:val="28"/>
        </w:rPr>
      </w:pPr>
    </w:p>
    <w:p w:rsidR="00F61744" w:rsidRDefault="00DF0366">
      <w:pPr>
        <w:pStyle w:val="a6"/>
        <w:rPr>
          <w:sz w:val="28"/>
        </w:rPr>
      </w:pPr>
      <w:r>
        <w:rPr>
          <w:sz w:val="28"/>
        </w:rPr>
        <w:t>Автор реферата должен освоить научную терминологию.  Очень важно представлять, какая научная терминология принята в данной системе воззрений (или научной школе) и как корректно ее использовать. Введение оригинальных обозначений должно быть очень серьезно мотивировано.</w:t>
      </w:r>
    </w:p>
    <w:p w:rsidR="00F61744" w:rsidRDefault="00F61744">
      <w:pPr>
        <w:ind w:firstLine="720"/>
        <w:jc w:val="both"/>
        <w:rPr>
          <w:rFonts w:ascii="Times New Roman" w:hAnsi="Times New Roman"/>
          <w:sz w:val="28"/>
        </w:rPr>
      </w:pPr>
    </w:p>
    <w:p w:rsidR="00F61744" w:rsidRDefault="00DF0366">
      <w:pPr>
        <w:ind w:firstLine="720"/>
        <w:jc w:val="both"/>
        <w:rPr>
          <w:rFonts w:ascii="Times New Roman" w:hAnsi="Times New Roman"/>
          <w:sz w:val="28"/>
        </w:rPr>
      </w:pPr>
      <w:r>
        <w:rPr>
          <w:rFonts w:ascii="Times New Roman" w:hAnsi="Times New Roman"/>
          <w:sz w:val="28"/>
        </w:rPr>
        <w:t>Научная форма речи отличается широким спектром особых научных речевых формул, с которыми полезно познакомиться и освоить в необходимом объеме автору реферата.</w:t>
      </w:r>
    </w:p>
    <w:p w:rsidR="00F61744" w:rsidRDefault="00F61744">
      <w:pPr>
        <w:ind w:firstLine="720"/>
        <w:jc w:val="both"/>
        <w:rPr>
          <w:rFonts w:ascii="Times New Roman" w:hAnsi="Times New Roman"/>
          <w:sz w:val="28"/>
        </w:rPr>
      </w:pPr>
    </w:p>
    <w:p w:rsidR="00F61744" w:rsidRDefault="00DF0366">
      <w:pPr>
        <w:ind w:firstLine="720"/>
        <w:jc w:val="both"/>
        <w:rPr>
          <w:rFonts w:ascii="Times New Roman" w:hAnsi="Times New Roman"/>
          <w:sz w:val="28"/>
        </w:rPr>
      </w:pPr>
      <w:r>
        <w:rPr>
          <w:rFonts w:ascii="Times New Roman" w:hAnsi="Times New Roman"/>
          <w:sz w:val="28"/>
        </w:rPr>
        <w:t>В тексте, при ссылке на авторские высказывания и выражения Вашего к ним отношения, можно использовать следующие глаголы:</w:t>
      </w:r>
    </w:p>
    <w:p w:rsidR="00F61744" w:rsidRDefault="00DF0366">
      <w:pPr>
        <w:numPr>
          <w:ilvl w:val="0"/>
          <w:numId w:val="1"/>
        </w:numPr>
        <w:jc w:val="both"/>
        <w:rPr>
          <w:rFonts w:ascii="Times New Roman" w:hAnsi="Times New Roman"/>
          <w:sz w:val="28"/>
        </w:rPr>
      </w:pPr>
      <w:r>
        <w:rPr>
          <w:rFonts w:ascii="Times New Roman" w:hAnsi="Times New Roman"/>
          <w:sz w:val="28"/>
        </w:rPr>
        <w:t>не разделяет точку зрения;</w:t>
      </w:r>
    </w:p>
    <w:p w:rsidR="00F61744" w:rsidRDefault="00DF0366">
      <w:pPr>
        <w:numPr>
          <w:ilvl w:val="0"/>
          <w:numId w:val="1"/>
        </w:numPr>
        <w:jc w:val="both"/>
        <w:rPr>
          <w:rFonts w:ascii="Times New Roman" w:hAnsi="Times New Roman"/>
          <w:sz w:val="28"/>
        </w:rPr>
      </w:pPr>
      <w:r>
        <w:rPr>
          <w:rFonts w:ascii="Times New Roman" w:hAnsi="Times New Roman"/>
          <w:sz w:val="28"/>
        </w:rPr>
        <w:t>высказывает мнение;</w:t>
      </w:r>
    </w:p>
    <w:p w:rsidR="00F61744" w:rsidRDefault="00DF0366">
      <w:pPr>
        <w:numPr>
          <w:ilvl w:val="0"/>
          <w:numId w:val="1"/>
        </w:numPr>
        <w:jc w:val="both"/>
        <w:rPr>
          <w:rFonts w:ascii="Times New Roman" w:hAnsi="Times New Roman"/>
          <w:sz w:val="28"/>
        </w:rPr>
      </w:pPr>
      <w:r>
        <w:rPr>
          <w:rFonts w:ascii="Times New Roman" w:hAnsi="Times New Roman"/>
          <w:sz w:val="28"/>
        </w:rPr>
        <w:t>констатирует;</w:t>
      </w:r>
    </w:p>
    <w:p w:rsidR="00F61744" w:rsidRDefault="00DF0366">
      <w:pPr>
        <w:numPr>
          <w:ilvl w:val="0"/>
          <w:numId w:val="1"/>
        </w:numPr>
        <w:jc w:val="both"/>
        <w:rPr>
          <w:rFonts w:ascii="Times New Roman" w:hAnsi="Times New Roman"/>
          <w:sz w:val="28"/>
        </w:rPr>
      </w:pPr>
      <w:r>
        <w:rPr>
          <w:rFonts w:ascii="Times New Roman" w:hAnsi="Times New Roman"/>
          <w:sz w:val="28"/>
        </w:rPr>
        <w:t>не соглашается;</w:t>
      </w:r>
    </w:p>
    <w:p w:rsidR="00F61744" w:rsidRDefault="00DF0366">
      <w:pPr>
        <w:numPr>
          <w:ilvl w:val="0"/>
          <w:numId w:val="1"/>
        </w:numPr>
        <w:jc w:val="both"/>
        <w:rPr>
          <w:rFonts w:ascii="Times New Roman" w:hAnsi="Times New Roman"/>
          <w:sz w:val="28"/>
        </w:rPr>
      </w:pPr>
      <w:r>
        <w:rPr>
          <w:rFonts w:ascii="Times New Roman" w:hAnsi="Times New Roman"/>
          <w:sz w:val="28"/>
        </w:rPr>
        <w:t>обнаруживает;</w:t>
      </w:r>
    </w:p>
    <w:p w:rsidR="00F61744" w:rsidRDefault="00DF0366">
      <w:pPr>
        <w:numPr>
          <w:ilvl w:val="0"/>
          <w:numId w:val="1"/>
        </w:numPr>
        <w:jc w:val="both"/>
        <w:rPr>
          <w:rFonts w:ascii="Times New Roman" w:hAnsi="Times New Roman"/>
          <w:sz w:val="28"/>
        </w:rPr>
      </w:pPr>
      <w:r>
        <w:rPr>
          <w:rFonts w:ascii="Times New Roman" w:hAnsi="Times New Roman"/>
          <w:sz w:val="28"/>
        </w:rPr>
        <w:t>отличает;</w:t>
      </w:r>
    </w:p>
    <w:p w:rsidR="00F61744" w:rsidRDefault="00DF0366">
      <w:pPr>
        <w:numPr>
          <w:ilvl w:val="0"/>
          <w:numId w:val="1"/>
        </w:numPr>
        <w:jc w:val="both"/>
        <w:rPr>
          <w:rFonts w:ascii="Times New Roman" w:hAnsi="Times New Roman"/>
          <w:sz w:val="28"/>
        </w:rPr>
      </w:pPr>
      <w:r>
        <w:rPr>
          <w:rFonts w:ascii="Times New Roman" w:hAnsi="Times New Roman"/>
          <w:sz w:val="28"/>
        </w:rPr>
        <w:t>отстаивает;</w:t>
      </w:r>
    </w:p>
    <w:p w:rsidR="00F61744" w:rsidRDefault="00DF0366">
      <w:pPr>
        <w:numPr>
          <w:ilvl w:val="0"/>
          <w:numId w:val="1"/>
        </w:numPr>
        <w:jc w:val="both"/>
        <w:rPr>
          <w:rFonts w:ascii="Times New Roman" w:hAnsi="Times New Roman"/>
          <w:sz w:val="28"/>
        </w:rPr>
      </w:pPr>
      <w:r>
        <w:rPr>
          <w:rFonts w:ascii="Times New Roman" w:hAnsi="Times New Roman"/>
          <w:sz w:val="28"/>
        </w:rPr>
        <w:t>принимает точку зрения;</w:t>
      </w:r>
    </w:p>
    <w:p w:rsidR="00F61744" w:rsidRDefault="00DF0366">
      <w:pPr>
        <w:numPr>
          <w:ilvl w:val="0"/>
          <w:numId w:val="1"/>
        </w:numPr>
        <w:jc w:val="both"/>
        <w:rPr>
          <w:rFonts w:ascii="Times New Roman" w:hAnsi="Times New Roman"/>
          <w:sz w:val="28"/>
        </w:rPr>
      </w:pPr>
      <w:r>
        <w:rPr>
          <w:rFonts w:ascii="Times New Roman" w:hAnsi="Times New Roman"/>
          <w:sz w:val="28"/>
        </w:rPr>
        <w:t>приходит к выводу;</w:t>
      </w:r>
    </w:p>
    <w:p w:rsidR="00F61744" w:rsidRDefault="00DF0366">
      <w:pPr>
        <w:numPr>
          <w:ilvl w:val="0"/>
          <w:numId w:val="1"/>
        </w:numPr>
        <w:jc w:val="both"/>
        <w:rPr>
          <w:rFonts w:ascii="Times New Roman" w:hAnsi="Times New Roman"/>
          <w:sz w:val="28"/>
        </w:rPr>
      </w:pPr>
      <w:r>
        <w:rPr>
          <w:rFonts w:ascii="Times New Roman" w:hAnsi="Times New Roman"/>
          <w:sz w:val="28"/>
        </w:rPr>
        <w:t>разделяет;</w:t>
      </w:r>
    </w:p>
    <w:p w:rsidR="00F61744" w:rsidRDefault="00DF0366">
      <w:pPr>
        <w:numPr>
          <w:ilvl w:val="0"/>
          <w:numId w:val="1"/>
        </w:numPr>
        <w:jc w:val="both"/>
        <w:rPr>
          <w:rFonts w:ascii="Times New Roman" w:hAnsi="Times New Roman"/>
          <w:sz w:val="28"/>
        </w:rPr>
      </w:pPr>
      <w:r>
        <w:rPr>
          <w:rFonts w:ascii="Times New Roman" w:hAnsi="Times New Roman"/>
          <w:sz w:val="28"/>
        </w:rPr>
        <w:t>следует;</w:t>
      </w:r>
    </w:p>
    <w:p w:rsidR="00F61744" w:rsidRDefault="00DF0366">
      <w:pPr>
        <w:numPr>
          <w:ilvl w:val="0"/>
          <w:numId w:val="1"/>
        </w:numPr>
        <w:jc w:val="both"/>
        <w:rPr>
          <w:rFonts w:ascii="Times New Roman" w:hAnsi="Times New Roman"/>
          <w:sz w:val="28"/>
        </w:rPr>
      </w:pPr>
      <w:r>
        <w:rPr>
          <w:rFonts w:ascii="Times New Roman" w:hAnsi="Times New Roman"/>
          <w:sz w:val="28"/>
        </w:rPr>
        <w:t>сообщает;</w:t>
      </w:r>
    </w:p>
    <w:p w:rsidR="00F61744" w:rsidRDefault="00DF0366">
      <w:pPr>
        <w:numPr>
          <w:ilvl w:val="0"/>
          <w:numId w:val="1"/>
        </w:numPr>
        <w:jc w:val="both"/>
        <w:rPr>
          <w:rFonts w:ascii="Times New Roman" w:hAnsi="Times New Roman"/>
          <w:sz w:val="28"/>
        </w:rPr>
      </w:pPr>
      <w:r>
        <w:rPr>
          <w:rFonts w:ascii="Times New Roman" w:hAnsi="Times New Roman"/>
          <w:sz w:val="28"/>
        </w:rPr>
        <w:t>соглашается;</w:t>
      </w:r>
    </w:p>
    <w:p w:rsidR="00F61744" w:rsidRDefault="00DF0366">
      <w:pPr>
        <w:numPr>
          <w:ilvl w:val="0"/>
          <w:numId w:val="1"/>
        </w:numPr>
        <w:jc w:val="both"/>
        <w:rPr>
          <w:rFonts w:ascii="Times New Roman" w:hAnsi="Times New Roman"/>
          <w:sz w:val="28"/>
        </w:rPr>
      </w:pPr>
      <w:r>
        <w:rPr>
          <w:rFonts w:ascii="Times New Roman" w:hAnsi="Times New Roman"/>
          <w:sz w:val="28"/>
        </w:rPr>
        <w:t>ссылается;</w:t>
      </w:r>
    </w:p>
    <w:p w:rsidR="00F61744" w:rsidRDefault="00DF0366">
      <w:pPr>
        <w:numPr>
          <w:ilvl w:val="0"/>
          <w:numId w:val="1"/>
        </w:numPr>
        <w:jc w:val="both"/>
        <w:rPr>
          <w:rFonts w:ascii="Times New Roman" w:hAnsi="Times New Roman"/>
          <w:sz w:val="28"/>
        </w:rPr>
      </w:pPr>
      <w:r>
        <w:rPr>
          <w:rFonts w:ascii="Times New Roman" w:hAnsi="Times New Roman"/>
          <w:sz w:val="28"/>
        </w:rPr>
        <w:t>упоминает;</w:t>
      </w:r>
    </w:p>
    <w:p w:rsidR="00F61744" w:rsidRDefault="00DF0366">
      <w:pPr>
        <w:numPr>
          <w:ilvl w:val="0"/>
          <w:numId w:val="1"/>
        </w:numPr>
        <w:jc w:val="both"/>
        <w:rPr>
          <w:rFonts w:ascii="Times New Roman" w:hAnsi="Times New Roman"/>
          <w:sz w:val="28"/>
        </w:rPr>
      </w:pPr>
      <w:r>
        <w:rPr>
          <w:rFonts w:ascii="Times New Roman" w:hAnsi="Times New Roman"/>
          <w:sz w:val="28"/>
        </w:rPr>
        <w:t xml:space="preserve">уточняет и др. </w:t>
      </w:r>
    </w:p>
    <w:p w:rsidR="00F61744" w:rsidRDefault="00F61744">
      <w:pPr>
        <w:jc w:val="both"/>
        <w:rPr>
          <w:rFonts w:ascii="Times New Roman" w:hAnsi="Times New Roman"/>
        </w:rPr>
      </w:pPr>
    </w:p>
    <w:p w:rsidR="00F61744" w:rsidRDefault="00DF0366">
      <w:pPr>
        <w:jc w:val="center"/>
        <w:rPr>
          <w:rFonts w:ascii="Times New Roman" w:hAnsi="Times New Roman"/>
          <w:b/>
          <w:sz w:val="28"/>
        </w:rPr>
      </w:pPr>
      <w:r>
        <w:rPr>
          <w:rFonts w:ascii="Times New Roman" w:hAnsi="Times New Roman"/>
        </w:rPr>
        <w:br w:type="page"/>
      </w:r>
      <w:r>
        <w:rPr>
          <w:rFonts w:ascii="Times New Roman" w:hAnsi="Times New Roman"/>
          <w:b/>
          <w:sz w:val="28"/>
        </w:rPr>
        <w:t xml:space="preserve">Примерные фразы-конструкты, </w:t>
      </w:r>
    </w:p>
    <w:p w:rsidR="00F61744" w:rsidRDefault="00DF0366">
      <w:pPr>
        <w:jc w:val="center"/>
        <w:rPr>
          <w:rFonts w:ascii="Times New Roman" w:hAnsi="Times New Roman"/>
          <w:b/>
          <w:sz w:val="28"/>
        </w:rPr>
      </w:pPr>
      <w:r>
        <w:rPr>
          <w:rFonts w:ascii="Times New Roman" w:hAnsi="Times New Roman"/>
          <w:b/>
          <w:sz w:val="28"/>
        </w:rPr>
        <w:t>которые возможно использовать при написании реферата</w:t>
      </w:r>
    </w:p>
    <w:p w:rsidR="00F61744" w:rsidRDefault="00F61744">
      <w:pPr>
        <w:pStyle w:val="a5"/>
        <w:ind w:firstLine="709"/>
        <w:rPr>
          <w:rFonts w:ascii="Times New Roman" w:hAnsi="Times New Roman"/>
          <w:sz w:val="28"/>
        </w:rPr>
      </w:pPr>
    </w:p>
    <w:p w:rsidR="00F61744" w:rsidRDefault="00F61744">
      <w:pPr>
        <w:pStyle w:val="a5"/>
        <w:ind w:firstLine="709"/>
        <w:rPr>
          <w:rFonts w:ascii="Times New Roman" w:hAnsi="Times New Roman"/>
          <w:sz w:val="28"/>
        </w:rPr>
      </w:pPr>
    </w:p>
    <w:p w:rsidR="00F61744" w:rsidRDefault="00F61744">
      <w:pPr>
        <w:pStyle w:val="a5"/>
        <w:ind w:firstLine="709"/>
        <w:rPr>
          <w:rFonts w:ascii="Times New Roman" w:hAnsi="Times New Roman"/>
          <w:sz w:val="28"/>
        </w:rPr>
      </w:pPr>
    </w:p>
    <w:p w:rsidR="00F61744" w:rsidRDefault="00DF0366">
      <w:pPr>
        <w:pStyle w:val="a5"/>
        <w:ind w:firstLine="709"/>
        <w:rPr>
          <w:rFonts w:ascii="Times New Roman" w:hAnsi="Times New Roman"/>
          <w:sz w:val="28"/>
        </w:rPr>
      </w:pPr>
      <w:r>
        <w:rPr>
          <w:rFonts w:ascii="Times New Roman" w:hAnsi="Times New Roman"/>
          <w:sz w:val="28"/>
        </w:rPr>
        <w:t>«Актуальность обусловлена тем, что в современных условиях существуют противоречия между (или … существуют проблемы, трудности и др.):</w:t>
      </w:r>
    </w:p>
    <w:p w:rsidR="00F61744" w:rsidRDefault="00DF0366">
      <w:pPr>
        <w:pStyle w:val="a5"/>
        <w:numPr>
          <w:ilvl w:val="0"/>
          <w:numId w:val="1"/>
        </w:numPr>
        <w:rPr>
          <w:rFonts w:ascii="Times New Roman" w:hAnsi="Times New Roman"/>
          <w:sz w:val="28"/>
        </w:rPr>
      </w:pPr>
      <w:r>
        <w:rPr>
          <w:rFonts w:ascii="Times New Roman" w:hAnsi="Times New Roman"/>
          <w:sz w:val="28"/>
        </w:rPr>
        <w:t>…;</w:t>
      </w:r>
    </w:p>
    <w:p w:rsidR="00F61744" w:rsidRDefault="00DF0366">
      <w:pPr>
        <w:pStyle w:val="a5"/>
        <w:numPr>
          <w:ilvl w:val="0"/>
          <w:numId w:val="1"/>
        </w:numPr>
        <w:rPr>
          <w:rFonts w:ascii="Times New Roman" w:hAnsi="Times New Roman"/>
          <w:sz w:val="28"/>
        </w:rPr>
      </w:pPr>
      <w:r>
        <w:rPr>
          <w:rFonts w:ascii="Times New Roman" w:hAnsi="Times New Roman"/>
          <w:sz w:val="28"/>
        </w:rPr>
        <w:t>…;</w:t>
      </w:r>
    </w:p>
    <w:p w:rsidR="00F61744" w:rsidRDefault="00DF0366">
      <w:pPr>
        <w:pStyle w:val="a5"/>
        <w:numPr>
          <w:ilvl w:val="0"/>
          <w:numId w:val="1"/>
        </w:numPr>
        <w:rPr>
          <w:rFonts w:ascii="Times New Roman" w:hAnsi="Times New Roman"/>
          <w:sz w:val="28"/>
        </w:rPr>
      </w:pPr>
      <w:r>
        <w:rPr>
          <w:rFonts w:ascii="Times New Roman" w:hAnsi="Times New Roman"/>
          <w:sz w:val="28"/>
        </w:rPr>
        <w:t>…»</w:t>
      </w:r>
    </w:p>
    <w:p w:rsidR="00F61744" w:rsidRDefault="00DF0366">
      <w:pPr>
        <w:pStyle w:val="a5"/>
        <w:ind w:firstLine="709"/>
        <w:rPr>
          <w:rFonts w:ascii="Times New Roman" w:hAnsi="Times New Roman"/>
          <w:sz w:val="28"/>
        </w:rPr>
      </w:pPr>
      <w:r>
        <w:rPr>
          <w:rFonts w:ascii="Times New Roman" w:hAnsi="Times New Roman"/>
          <w:sz w:val="28"/>
        </w:rPr>
        <w:t>«В психолого-педагогической литературе и в ряде нормативно-правовых актов раскрыты некоторые подходы к разрешению указанных противоречий:</w:t>
      </w:r>
    </w:p>
    <w:p w:rsidR="00F61744" w:rsidRDefault="00DF0366">
      <w:pPr>
        <w:pStyle w:val="a5"/>
        <w:numPr>
          <w:ilvl w:val="0"/>
          <w:numId w:val="1"/>
        </w:numPr>
        <w:rPr>
          <w:rFonts w:ascii="Times New Roman" w:hAnsi="Times New Roman"/>
          <w:sz w:val="28"/>
        </w:rPr>
      </w:pPr>
      <w:r>
        <w:rPr>
          <w:rFonts w:ascii="Times New Roman" w:hAnsi="Times New Roman"/>
          <w:sz w:val="28"/>
        </w:rPr>
        <w:t>в работах … (ФИО) описаны …;</w:t>
      </w:r>
    </w:p>
    <w:p w:rsidR="00F61744" w:rsidRDefault="00DF0366">
      <w:pPr>
        <w:pStyle w:val="a5"/>
        <w:numPr>
          <w:ilvl w:val="0"/>
          <w:numId w:val="1"/>
        </w:numPr>
        <w:rPr>
          <w:rFonts w:ascii="Times New Roman" w:hAnsi="Times New Roman"/>
          <w:sz w:val="28"/>
        </w:rPr>
      </w:pPr>
      <w:r>
        <w:rPr>
          <w:rFonts w:ascii="Times New Roman" w:hAnsi="Times New Roman"/>
          <w:sz w:val="28"/>
        </w:rPr>
        <w:t>исследования … (ФИО) посвящены вопросам …;</w:t>
      </w:r>
    </w:p>
    <w:p w:rsidR="00F61744" w:rsidRDefault="00DF0366">
      <w:pPr>
        <w:pStyle w:val="a5"/>
        <w:numPr>
          <w:ilvl w:val="0"/>
          <w:numId w:val="1"/>
        </w:numPr>
        <w:rPr>
          <w:rFonts w:ascii="Times New Roman" w:hAnsi="Times New Roman"/>
          <w:sz w:val="28"/>
        </w:rPr>
      </w:pPr>
      <w:r>
        <w:rPr>
          <w:rFonts w:ascii="Times New Roman" w:hAnsi="Times New Roman"/>
          <w:sz w:val="28"/>
        </w:rPr>
        <w:t>(ФИО) … предлагают различные …»</w:t>
      </w:r>
    </w:p>
    <w:p w:rsidR="00F61744" w:rsidRDefault="00DF0366">
      <w:pPr>
        <w:pStyle w:val="a5"/>
        <w:ind w:firstLine="709"/>
        <w:rPr>
          <w:rFonts w:ascii="Times New Roman" w:hAnsi="Times New Roman"/>
          <w:sz w:val="28"/>
        </w:rPr>
      </w:pPr>
      <w:r>
        <w:rPr>
          <w:rFonts w:ascii="Times New Roman" w:hAnsi="Times New Roman"/>
          <w:sz w:val="28"/>
        </w:rPr>
        <w:t>«Вместе с тем до настоящего времени недостаточно изучены условия … (возможности того-то… в обеспечении… повышении того-то…)»</w:t>
      </w:r>
    </w:p>
    <w:p w:rsidR="00F61744" w:rsidRDefault="00DF0366">
      <w:pPr>
        <w:pStyle w:val="a5"/>
        <w:ind w:firstLine="709"/>
        <w:rPr>
          <w:rFonts w:ascii="Times New Roman" w:hAnsi="Times New Roman"/>
          <w:sz w:val="28"/>
        </w:rPr>
      </w:pPr>
      <w:r>
        <w:rPr>
          <w:rFonts w:ascii="Times New Roman" w:hAnsi="Times New Roman"/>
          <w:sz w:val="28"/>
        </w:rPr>
        <w:t>«Необходимость выделения данного аспекта и определила цель реферата».</w:t>
      </w:r>
    </w:p>
    <w:p w:rsidR="00F61744" w:rsidRDefault="00DF0366">
      <w:pPr>
        <w:pStyle w:val="a5"/>
        <w:ind w:firstLine="709"/>
        <w:rPr>
          <w:rFonts w:ascii="Times New Roman" w:hAnsi="Times New Roman"/>
          <w:sz w:val="28"/>
        </w:rPr>
      </w:pPr>
      <w:r>
        <w:rPr>
          <w:rFonts w:ascii="Times New Roman" w:hAnsi="Times New Roman"/>
          <w:sz w:val="28"/>
        </w:rPr>
        <w:t>«В частности, было выдвинуто предположение о том, что…»</w:t>
      </w:r>
    </w:p>
    <w:p w:rsidR="00F61744" w:rsidRDefault="00DF0366">
      <w:pPr>
        <w:pStyle w:val="a5"/>
        <w:ind w:firstLine="709"/>
        <w:rPr>
          <w:rFonts w:ascii="Times New Roman" w:hAnsi="Times New Roman"/>
          <w:sz w:val="28"/>
        </w:rPr>
      </w:pPr>
      <w:r>
        <w:rPr>
          <w:rFonts w:ascii="Times New Roman" w:hAnsi="Times New Roman"/>
          <w:sz w:val="28"/>
        </w:rPr>
        <w:t>«В Словаре-справочнике для работников…» дано несколько трактований понятия…»</w:t>
      </w:r>
    </w:p>
    <w:p w:rsidR="00F61744" w:rsidRDefault="00DF0366">
      <w:pPr>
        <w:pStyle w:val="a5"/>
        <w:ind w:firstLine="709"/>
        <w:rPr>
          <w:rFonts w:ascii="Times New Roman" w:hAnsi="Times New Roman"/>
          <w:sz w:val="28"/>
        </w:rPr>
      </w:pPr>
      <w:r>
        <w:rPr>
          <w:rFonts w:ascii="Times New Roman" w:hAnsi="Times New Roman"/>
          <w:sz w:val="28"/>
        </w:rPr>
        <w:t>«(ФИО) считает…»</w:t>
      </w:r>
    </w:p>
    <w:p w:rsidR="00F61744" w:rsidRDefault="00DF0366">
      <w:pPr>
        <w:pStyle w:val="a5"/>
        <w:ind w:firstLine="709"/>
        <w:rPr>
          <w:rFonts w:ascii="Times New Roman" w:hAnsi="Times New Roman"/>
          <w:sz w:val="28"/>
        </w:rPr>
      </w:pPr>
      <w:r>
        <w:rPr>
          <w:rFonts w:ascii="Times New Roman" w:hAnsi="Times New Roman"/>
          <w:sz w:val="28"/>
        </w:rPr>
        <w:t>«(ФИО) в книге … рассматривает…»</w:t>
      </w:r>
    </w:p>
    <w:p w:rsidR="00F61744" w:rsidRDefault="00DF0366">
      <w:pPr>
        <w:pStyle w:val="a5"/>
        <w:ind w:firstLine="709"/>
        <w:rPr>
          <w:rFonts w:ascii="Times New Roman" w:hAnsi="Times New Roman"/>
          <w:sz w:val="28"/>
        </w:rPr>
      </w:pPr>
      <w:r>
        <w:rPr>
          <w:rFonts w:ascii="Times New Roman" w:hAnsi="Times New Roman"/>
          <w:sz w:val="28"/>
        </w:rPr>
        <w:t>«По его мнению, следует понимать …»</w:t>
      </w:r>
    </w:p>
    <w:p w:rsidR="00F61744" w:rsidRDefault="00DF0366">
      <w:pPr>
        <w:pStyle w:val="a5"/>
        <w:ind w:firstLine="709"/>
        <w:rPr>
          <w:rFonts w:ascii="Times New Roman" w:hAnsi="Times New Roman"/>
          <w:sz w:val="28"/>
        </w:rPr>
      </w:pPr>
      <w:r>
        <w:rPr>
          <w:rFonts w:ascii="Times New Roman" w:hAnsi="Times New Roman"/>
          <w:sz w:val="28"/>
        </w:rPr>
        <w:t>«(ФИО) определяет …»</w:t>
      </w:r>
    </w:p>
    <w:p w:rsidR="00F61744" w:rsidRDefault="00DF0366">
      <w:pPr>
        <w:pStyle w:val="a5"/>
        <w:ind w:firstLine="709"/>
        <w:rPr>
          <w:rFonts w:ascii="Times New Roman" w:hAnsi="Times New Roman"/>
          <w:sz w:val="28"/>
        </w:rPr>
      </w:pPr>
      <w:r>
        <w:rPr>
          <w:rFonts w:ascii="Times New Roman" w:hAnsi="Times New Roman"/>
          <w:sz w:val="28"/>
        </w:rPr>
        <w:t>«Авторы приходят к заключению, что …»</w:t>
      </w:r>
    </w:p>
    <w:p w:rsidR="00F61744" w:rsidRDefault="00DF0366">
      <w:pPr>
        <w:pStyle w:val="a5"/>
        <w:ind w:firstLine="709"/>
        <w:rPr>
          <w:rFonts w:ascii="Times New Roman" w:hAnsi="Times New Roman"/>
          <w:sz w:val="28"/>
        </w:rPr>
      </w:pPr>
      <w:r>
        <w:rPr>
          <w:rFonts w:ascii="Times New Roman" w:hAnsi="Times New Roman"/>
          <w:sz w:val="28"/>
        </w:rPr>
        <w:t>«Это особенно важно для начинающих педагогов, так как …»</w:t>
      </w:r>
    </w:p>
    <w:p w:rsidR="00F61744" w:rsidRDefault="00DF0366">
      <w:pPr>
        <w:pStyle w:val="a5"/>
        <w:ind w:firstLine="709"/>
        <w:rPr>
          <w:rFonts w:ascii="Times New Roman" w:hAnsi="Times New Roman"/>
          <w:sz w:val="28"/>
        </w:rPr>
      </w:pPr>
      <w:r>
        <w:rPr>
          <w:rFonts w:ascii="Times New Roman" w:hAnsi="Times New Roman"/>
          <w:sz w:val="28"/>
        </w:rPr>
        <w:t>«Значимы они для опытных педагогов …»</w:t>
      </w:r>
    </w:p>
    <w:p w:rsidR="00F61744" w:rsidRDefault="00DF0366">
      <w:pPr>
        <w:pStyle w:val="a5"/>
        <w:ind w:firstLine="709"/>
        <w:rPr>
          <w:rFonts w:ascii="Times New Roman" w:hAnsi="Times New Roman"/>
          <w:sz w:val="28"/>
        </w:rPr>
      </w:pPr>
      <w:r>
        <w:rPr>
          <w:rFonts w:ascii="Times New Roman" w:hAnsi="Times New Roman"/>
          <w:sz w:val="28"/>
        </w:rPr>
        <w:t>«В исследовании по проблемам … рассмотрены …»</w:t>
      </w:r>
    </w:p>
    <w:p w:rsidR="00F61744" w:rsidRDefault="00DF0366">
      <w:pPr>
        <w:pStyle w:val="a5"/>
        <w:ind w:firstLine="709"/>
        <w:rPr>
          <w:rFonts w:ascii="Times New Roman" w:hAnsi="Times New Roman"/>
          <w:sz w:val="28"/>
        </w:rPr>
      </w:pPr>
      <w:r>
        <w:rPr>
          <w:rFonts w:ascii="Times New Roman" w:hAnsi="Times New Roman"/>
          <w:sz w:val="28"/>
        </w:rPr>
        <w:t>«В ряде исследований раскрыта сущность …» и т.д.</w:t>
      </w:r>
    </w:p>
    <w:p w:rsidR="00F61744" w:rsidRDefault="00F61744">
      <w:pPr>
        <w:jc w:val="both"/>
        <w:rPr>
          <w:rFonts w:ascii="Times New Roman" w:hAnsi="Times New Roman"/>
          <w:sz w:val="28"/>
        </w:rPr>
      </w:pPr>
    </w:p>
    <w:p w:rsidR="00F61744" w:rsidRDefault="00DF0366">
      <w:pPr>
        <w:jc w:val="center"/>
        <w:rPr>
          <w:rFonts w:ascii="Times New Roman" w:hAnsi="Times New Roman"/>
          <w:b/>
          <w:sz w:val="28"/>
        </w:rPr>
      </w:pPr>
      <w:r>
        <w:rPr>
          <w:rFonts w:ascii="Times New Roman" w:hAnsi="Times New Roman"/>
        </w:rPr>
        <w:br w:type="page"/>
      </w:r>
      <w:r>
        <w:rPr>
          <w:rFonts w:ascii="Times New Roman" w:hAnsi="Times New Roman"/>
          <w:b/>
          <w:sz w:val="28"/>
        </w:rPr>
        <w:t>Процедура защиты реферата</w:t>
      </w:r>
    </w:p>
    <w:p w:rsidR="00F61744" w:rsidRDefault="00F61744">
      <w:pPr>
        <w:jc w:val="both"/>
        <w:rPr>
          <w:rFonts w:ascii="Times New Roman" w:hAnsi="Times New Roman"/>
          <w:sz w:val="28"/>
        </w:rPr>
      </w:pPr>
    </w:p>
    <w:p w:rsidR="00F61744" w:rsidRDefault="00DF0366">
      <w:pPr>
        <w:jc w:val="both"/>
        <w:rPr>
          <w:rFonts w:ascii="Times New Roman" w:hAnsi="Times New Roman"/>
          <w:sz w:val="28"/>
        </w:rPr>
      </w:pPr>
      <w:r>
        <w:rPr>
          <w:rFonts w:ascii="Times New Roman" w:hAnsi="Times New Roman"/>
          <w:sz w:val="28"/>
        </w:rPr>
        <w:tab/>
        <w:t>Логическим завершением работы над рефератом является его защита. Защита происходит в устной форме перед квалификационной комиссией, которая заседает несколько раз в год (см. график).</w:t>
      </w:r>
    </w:p>
    <w:p w:rsidR="00F61744" w:rsidRDefault="00DF0366">
      <w:pPr>
        <w:pStyle w:val="a5"/>
        <w:rPr>
          <w:rFonts w:ascii="Times New Roman" w:hAnsi="Times New Roman"/>
          <w:sz w:val="28"/>
        </w:rPr>
      </w:pPr>
      <w:r>
        <w:rPr>
          <w:rFonts w:ascii="Times New Roman" w:hAnsi="Times New Roman"/>
          <w:sz w:val="28"/>
        </w:rPr>
        <w:tab/>
      </w:r>
    </w:p>
    <w:p w:rsidR="00F61744" w:rsidRDefault="00DF0366">
      <w:pPr>
        <w:pStyle w:val="a5"/>
        <w:ind w:firstLine="720"/>
        <w:rPr>
          <w:rFonts w:ascii="Times New Roman" w:hAnsi="Times New Roman"/>
          <w:sz w:val="28"/>
        </w:rPr>
      </w:pPr>
      <w:r>
        <w:rPr>
          <w:rFonts w:ascii="Times New Roman" w:hAnsi="Times New Roman"/>
          <w:sz w:val="28"/>
        </w:rPr>
        <w:t>Реферат в готовом виде подается в комиссию за 2 недели до начала аттестационного периода для рецензирования. Например, если аттестационный срок октябрь-ноябрь, работа должна быть сдана не позднее 15 сентября, аттестационный период декабрь-январь –работа должна сдана не позднее 15 ноября и т.д.</w:t>
      </w:r>
    </w:p>
    <w:p w:rsidR="00F61744" w:rsidRDefault="00DF0366">
      <w:pPr>
        <w:jc w:val="both"/>
        <w:rPr>
          <w:rFonts w:ascii="Times New Roman" w:hAnsi="Times New Roman"/>
          <w:sz w:val="28"/>
        </w:rPr>
      </w:pPr>
      <w:r>
        <w:rPr>
          <w:rFonts w:ascii="Times New Roman" w:hAnsi="Times New Roman"/>
          <w:sz w:val="28"/>
        </w:rPr>
        <w:tab/>
      </w:r>
    </w:p>
    <w:p w:rsidR="00F61744" w:rsidRDefault="00DF0366">
      <w:pPr>
        <w:ind w:firstLine="720"/>
        <w:jc w:val="both"/>
        <w:rPr>
          <w:rFonts w:ascii="Times New Roman" w:hAnsi="Times New Roman"/>
          <w:sz w:val="28"/>
        </w:rPr>
      </w:pPr>
      <w:r>
        <w:rPr>
          <w:rFonts w:ascii="Times New Roman" w:hAnsi="Times New Roman"/>
          <w:sz w:val="28"/>
        </w:rPr>
        <w:t>Подбор рецензентов осуществляют специалисты ГУ ЯО ЦОиККО. Аттестуемый готовит сжатое устное выступление, продолжительность которого не должна превышать 8-10 минут,  в течение которых необходимо успеть изложить результаты работы.</w:t>
      </w:r>
    </w:p>
    <w:p w:rsidR="00F61744" w:rsidRDefault="00DF0366">
      <w:pPr>
        <w:jc w:val="both"/>
        <w:rPr>
          <w:rFonts w:ascii="Times New Roman" w:hAnsi="Times New Roman"/>
          <w:sz w:val="28"/>
        </w:rPr>
      </w:pPr>
      <w:r>
        <w:rPr>
          <w:rFonts w:ascii="Times New Roman" w:hAnsi="Times New Roman"/>
          <w:sz w:val="28"/>
        </w:rPr>
        <w:tab/>
      </w:r>
    </w:p>
    <w:p w:rsidR="00F61744" w:rsidRDefault="00DF0366">
      <w:pPr>
        <w:ind w:firstLine="720"/>
        <w:jc w:val="both"/>
        <w:rPr>
          <w:rFonts w:ascii="Times New Roman" w:hAnsi="Times New Roman"/>
          <w:sz w:val="28"/>
        </w:rPr>
      </w:pPr>
      <w:r>
        <w:rPr>
          <w:rFonts w:ascii="Times New Roman" w:hAnsi="Times New Roman"/>
          <w:sz w:val="28"/>
        </w:rPr>
        <w:t>Надо учитывать, что от удачного (или неудачного) выступления во многом зависит общая квалификационная оценка.</w:t>
      </w:r>
    </w:p>
    <w:p w:rsidR="00F61744" w:rsidRDefault="00DF0366">
      <w:pPr>
        <w:jc w:val="both"/>
        <w:rPr>
          <w:rFonts w:ascii="Times New Roman" w:hAnsi="Times New Roman"/>
          <w:sz w:val="28"/>
        </w:rPr>
      </w:pPr>
      <w:r>
        <w:rPr>
          <w:rFonts w:ascii="Times New Roman" w:hAnsi="Times New Roman"/>
          <w:sz w:val="28"/>
        </w:rPr>
        <w:tab/>
      </w:r>
    </w:p>
    <w:p w:rsidR="00F61744" w:rsidRDefault="00DF0366">
      <w:pPr>
        <w:ind w:firstLine="720"/>
        <w:jc w:val="both"/>
        <w:rPr>
          <w:rFonts w:ascii="Times New Roman" w:hAnsi="Times New Roman"/>
          <w:sz w:val="28"/>
        </w:rPr>
      </w:pPr>
      <w:r>
        <w:rPr>
          <w:rFonts w:ascii="Times New Roman" w:hAnsi="Times New Roman"/>
          <w:sz w:val="28"/>
        </w:rPr>
        <w:t>Можно рекомендовать следующую структуру выступления:</w:t>
      </w:r>
    </w:p>
    <w:p w:rsidR="00F61744" w:rsidRDefault="00DF0366">
      <w:pPr>
        <w:numPr>
          <w:ilvl w:val="0"/>
          <w:numId w:val="1"/>
        </w:numPr>
        <w:jc w:val="both"/>
        <w:rPr>
          <w:rFonts w:ascii="Times New Roman" w:hAnsi="Times New Roman"/>
          <w:sz w:val="28"/>
        </w:rPr>
      </w:pPr>
      <w:r>
        <w:rPr>
          <w:rFonts w:ascii="Times New Roman" w:hAnsi="Times New Roman"/>
          <w:sz w:val="28"/>
        </w:rPr>
        <w:t>вступление - мотивы выбора темы (обоснование проблемы), ее актуальность, степень изученности (с позицией практических потребностей школы);</w:t>
      </w:r>
    </w:p>
    <w:p w:rsidR="00F61744" w:rsidRDefault="00DF0366">
      <w:pPr>
        <w:numPr>
          <w:ilvl w:val="0"/>
          <w:numId w:val="1"/>
        </w:numPr>
        <w:jc w:val="both"/>
        <w:rPr>
          <w:rFonts w:ascii="Times New Roman" w:hAnsi="Times New Roman"/>
          <w:sz w:val="28"/>
        </w:rPr>
      </w:pPr>
      <w:r>
        <w:rPr>
          <w:rFonts w:ascii="Times New Roman" w:hAnsi="Times New Roman"/>
          <w:sz w:val="28"/>
        </w:rPr>
        <w:t>определение целей и задач исследования (цель исследования - это то, что в самом общем виде должно быть достигнуто в итоге работы);</w:t>
      </w:r>
    </w:p>
    <w:p w:rsidR="00F61744" w:rsidRDefault="00DF0366">
      <w:pPr>
        <w:numPr>
          <w:ilvl w:val="0"/>
          <w:numId w:val="1"/>
        </w:numPr>
        <w:jc w:val="both"/>
        <w:rPr>
          <w:rFonts w:ascii="Times New Roman" w:hAnsi="Times New Roman"/>
          <w:sz w:val="28"/>
        </w:rPr>
      </w:pPr>
      <w:r>
        <w:rPr>
          <w:rFonts w:ascii="Times New Roman" w:hAnsi="Times New Roman"/>
          <w:sz w:val="28"/>
        </w:rPr>
        <w:t>пути решения (как пути решения проблемы раскрывались учеными);</w:t>
      </w:r>
    </w:p>
    <w:p w:rsidR="00F61744" w:rsidRDefault="00DF0366">
      <w:pPr>
        <w:numPr>
          <w:ilvl w:val="0"/>
          <w:numId w:val="1"/>
        </w:numPr>
        <w:jc w:val="both"/>
        <w:rPr>
          <w:rFonts w:ascii="Times New Roman" w:hAnsi="Times New Roman"/>
          <w:sz w:val="28"/>
        </w:rPr>
      </w:pPr>
      <w:r>
        <w:rPr>
          <w:rFonts w:ascii="Times New Roman" w:hAnsi="Times New Roman"/>
          <w:sz w:val="28"/>
        </w:rPr>
        <w:t>какие аспекты проблемы менее разработаны;</w:t>
      </w:r>
    </w:p>
    <w:p w:rsidR="00F61744" w:rsidRDefault="00DF0366">
      <w:pPr>
        <w:numPr>
          <w:ilvl w:val="0"/>
          <w:numId w:val="1"/>
        </w:numPr>
        <w:jc w:val="both"/>
        <w:rPr>
          <w:rFonts w:ascii="Times New Roman" w:hAnsi="Times New Roman"/>
          <w:sz w:val="28"/>
        </w:rPr>
      </w:pPr>
      <w:r>
        <w:rPr>
          <w:rFonts w:ascii="Times New Roman" w:hAnsi="Times New Roman"/>
          <w:sz w:val="28"/>
        </w:rPr>
        <w:t>решение проблемы в современных условиях;</w:t>
      </w:r>
    </w:p>
    <w:p w:rsidR="00F61744" w:rsidRDefault="00DF0366">
      <w:pPr>
        <w:numPr>
          <w:ilvl w:val="0"/>
          <w:numId w:val="1"/>
        </w:numPr>
        <w:jc w:val="both"/>
        <w:rPr>
          <w:rFonts w:ascii="Times New Roman" w:hAnsi="Times New Roman"/>
          <w:sz w:val="28"/>
        </w:rPr>
      </w:pPr>
      <w:r>
        <w:rPr>
          <w:rFonts w:ascii="Times New Roman" w:hAnsi="Times New Roman"/>
          <w:sz w:val="28"/>
        </w:rPr>
        <w:t>трактовка взглядов и позиций ученых по данной проблеме;</w:t>
      </w:r>
    </w:p>
    <w:p w:rsidR="00F61744" w:rsidRDefault="00DF0366">
      <w:pPr>
        <w:numPr>
          <w:ilvl w:val="0"/>
          <w:numId w:val="1"/>
        </w:numPr>
        <w:jc w:val="both"/>
        <w:rPr>
          <w:rFonts w:ascii="Times New Roman" w:hAnsi="Times New Roman"/>
          <w:sz w:val="28"/>
        </w:rPr>
      </w:pPr>
      <w:r>
        <w:rPr>
          <w:rFonts w:ascii="Times New Roman" w:hAnsi="Times New Roman"/>
          <w:sz w:val="28"/>
        </w:rPr>
        <w:t>заключение (выводы) - резюме, мысли, предложения аттестуемого.</w:t>
      </w:r>
    </w:p>
    <w:p w:rsidR="00F61744" w:rsidRDefault="00F61744">
      <w:pPr>
        <w:ind w:firstLine="720"/>
        <w:jc w:val="both"/>
        <w:rPr>
          <w:rFonts w:ascii="Times New Roman" w:hAnsi="Times New Roman"/>
          <w:sz w:val="28"/>
        </w:rPr>
      </w:pPr>
    </w:p>
    <w:p w:rsidR="00F61744" w:rsidRDefault="00DF0366">
      <w:pPr>
        <w:ind w:firstLine="720"/>
        <w:jc w:val="both"/>
        <w:rPr>
          <w:rFonts w:ascii="Times New Roman" w:hAnsi="Times New Roman"/>
          <w:sz w:val="28"/>
        </w:rPr>
      </w:pPr>
      <w:r>
        <w:rPr>
          <w:rFonts w:ascii="Times New Roman" w:hAnsi="Times New Roman"/>
          <w:sz w:val="28"/>
        </w:rPr>
        <w:t>Выступающему могут быть заданы вопросы в процессе защиты. Они, как правило, относятся к рассматриваемой проблеме, поэтому аттестуемый должен свободно ориентироваться в своей работе. Количество и качество вопросов в значительной степени зависит от устного выступления. Ответы должны быть по существу заданного вопроса, короткими и содержательными.</w:t>
      </w:r>
    </w:p>
    <w:p w:rsidR="00F61744" w:rsidRDefault="00F61744">
      <w:pPr>
        <w:ind w:firstLine="720"/>
        <w:jc w:val="both"/>
        <w:rPr>
          <w:rFonts w:ascii="Times New Roman" w:hAnsi="Times New Roman"/>
          <w:sz w:val="28"/>
        </w:rPr>
      </w:pPr>
    </w:p>
    <w:p w:rsidR="00F61744" w:rsidRDefault="00DF0366">
      <w:pPr>
        <w:jc w:val="center"/>
        <w:rPr>
          <w:rFonts w:ascii="Times New Roman" w:hAnsi="Times New Roman"/>
          <w:b/>
          <w:sz w:val="28"/>
        </w:rPr>
      </w:pPr>
      <w:r>
        <w:rPr>
          <w:rFonts w:ascii="Times New Roman" w:hAnsi="Times New Roman"/>
          <w:sz w:val="28"/>
        </w:rPr>
        <w:br w:type="page"/>
      </w:r>
      <w:r>
        <w:rPr>
          <w:rFonts w:ascii="Times New Roman" w:hAnsi="Times New Roman"/>
          <w:b/>
          <w:sz w:val="28"/>
        </w:rPr>
        <w:t>Литература, в которой можно найти</w:t>
      </w:r>
    </w:p>
    <w:p w:rsidR="00F61744" w:rsidRDefault="00DF0366">
      <w:pPr>
        <w:jc w:val="center"/>
        <w:rPr>
          <w:rFonts w:ascii="Times New Roman" w:hAnsi="Times New Roman"/>
          <w:b/>
          <w:sz w:val="28"/>
        </w:rPr>
      </w:pPr>
      <w:r>
        <w:rPr>
          <w:rFonts w:ascii="Times New Roman" w:hAnsi="Times New Roman"/>
          <w:b/>
          <w:sz w:val="28"/>
        </w:rPr>
        <w:t>рекомендации к написанию реферата</w:t>
      </w:r>
    </w:p>
    <w:p w:rsidR="00F61744" w:rsidRDefault="00F61744">
      <w:pPr>
        <w:jc w:val="both"/>
        <w:rPr>
          <w:rFonts w:ascii="Times New Roman" w:hAnsi="Times New Roman"/>
          <w:sz w:val="28"/>
        </w:rPr>
      </w:pPr>
    </w:p>
    <w:p w:rsidR="00F61744" w:rsidRDefault="00F61744">
      <w:pPr>
        <w:jc w:val="both"/>
        <w:rPr>
          <w:rFonts w:ascii="Times New Roman" w:hAnsi="Times New Roman"/>
          <w:sz w:val="28"/>
        </w:rPr>
      </w:pPr>
    </w:p>
    <w:p w:rsidR="00F61744" w:rsidRDefault="00F61744">
      <w:pPr>
        <w:jc w:val="both"/>
        <w:rPr>
          <w:rFonts w:ascii="Times New Roman" w:hAnsi="Times New Roman"/>
          <w:sz w:val="28"/>
        </w:rPr>
      </w:pPr>
    </w:p>
    <w:p w:rsidR="00F61744" w:rsidRDefault="00DF0366">
      <w:pPr>
        <w:numPr>
          <w:ilvl w:val="0"/>
          <w:numId w:val="5"/>
        </w:numPr>
        <w:jc w:val="both"/>
        <w:rPr>
          <w:rFonts w:ascii="Times New Roman" w:hAnsi="Times New Roman"/>
          <w:sz w:val="28"/>
        </w:rPr>
      </w:pPr>
      <w:r>
        <w:rPr>
          <w:rFonts w:ascii="Times New Roman" w:hAnsi="Times New Roman"/>
          <w:sz w:val="28"/>
        </w:rPr>
        <w:t>"Аттестация. "Вариативные формы и процедуры аттестации". Изд. второе. 2002</w:t>
      </w:r>
    </w:p>
    <w:p w:rsidR="00F61744" w:rsidRDefault="00DF0366">
      <w:pPr>
        <w:numPr>
          <w:ilvl w:val="0"/>
          <w:numId w:val="5"/>
        </w:numPr>
        <w:jc w:val="both"/>
        <w:rPr>
          <w:rFonts w:ascii="Times New Roman" w:hAnsi="Times New Roman"/>
          <w:sz w:val="28"/>
        </w:rPr>
      </w:pPr>
      <w:r>
        <w:rPr>
          <w:rFonts w:ascii="Times New Roman" w:hAnsi="Times New Roman"/>
          <w:sz w:val="28"/>
        </w:rPr>
        <w:t>Виноградова Н.А. Методические рекомендации по выполнению письменных работ. - М.; 1998</w:t>
      </w:r>
    </w:p>
    <w:p w:rsidR="00F61744" w:rsidRDefault="00DF0366">
      <w:pPr>
        <w:numPr>
          <w:ilvl w:val="0"/>
          <w:numId w:val="5"/>
        </w:numPr>
        <w:jc w:val="both"/>
        <w:rPr>
          <w:rFonts w:ascii="Times New Roman" w:hAnsi="Times New Roman"/>
          <w:sz w:val="28"/>
        </w:rPr>
      </w:pPr>
      <w:r>
        <w:rPr>
          <w:rFonts w:ascii="Times New Roman" w:hAnsi="Times New Roman"/>
          <w:sz w:val="28"/>
        </w:rPr>
        <w:t>Загвязинский В.И. Методология и методика дидактических исследований. - М.; 1982</w:t>
      </w:r>
    </w:p>
    <w:p w:rsidR="00F61744" w:rsidRDefault="00DF0366">
      <w:pPr>
        <w:numPr>
          <w:ilvl w:val="0"/>
          <w:numId w:val="5"/>
        </w:numPr>
        <w:jc w:val="both"/>
        <w:rPr>
          <w:rFonts w:ascii="Times New Roman" w:hAnsi="Times New Roman"/>
          <w:sz w:val="28"/>
        </w:rPr>
      </w:pPr>
      <w:r>
        <w:rPr>
          <w:rFonts w:ascii="Times New Roman" w:hAnsi="Times New Roman"/>
          <w:sz w:val="28"/>
        </w:rPr>
        <w:t>Кочетов А.И. Культура педагогического исследования. - Минск.; 1996</w:t>
      </w:r>
    </w:p>
    <w:p w:rsidR="00F61744" w:rsidRDefault="00DF0366">
      <w:pPr>
        <w:numPr>
          <w:ilvl w:val="0"/>
          <w:numId w:val="5"/>
        </w:numPr>
        <w:jc w:val="both"/>
        <w:rPr>
          <w:rFonts w:ascii="Times New Roman" w:hAnsi="Times New Roman"/>
          <w:sz w:val="28"/>
        </w:rPr>
      </w:pPr>
      <w:r>
        <w:rPr>
          <w:rFonts w:ascii="Times New Roman" w:hAnsi="Times New Roman"/>
          <w:sz w:val="28"/>
        </w:rPr>
        <w:t>Кухарев Н.В. Педагог-мастер, педагог-исследователь. - Гомель.; 1992</w:t>
      </w:r>
    </w:p>
    <w:p w:rsidR="00F61744" w:rsidRDefault="00DF0366">
      <w:pPr>
        <w:numPr>
          <w:ilvl w:val="0"/>
          <w:numId w:val="5"/>
        </w:numPr>
        <w:jc w:val="both"/>
        <w:rPr>
          <w:rFonts w:ascii="Times New Roman" w:hAnsi="Times New Roman"/>
          <w:sz w:val="28"/>
        </w:rPr>
      </w:pPr>
      <w:r>
        <w:rPr>
          <w:rFonts w:ascii="Times New Roman" w:hAnsi="Times New Roman"/>
          <w:sz w:val="28"/>
        </w:rPr>
        <w:t>Методы педагогического исследования /Под ред. В.И. Журавлева. - М.; 1972</w:t>
      </w:r>
    </w:p>
    <w:p w:rsidR="00F61744" w:rsidRDefault="00DF0366">
      <w:pPr>
        <w:numPr>
          <w:ilvl w:val="0"/>
          <w:numId w:val="5"/>
        </w:numPr>
        <w:jc w:val="both"/>
        <w:rPr>
          <w:rFonts w:ascii="Times New Roman" w:hAnsi="Times New Roman"/>
          <w:sz w:val="28"/>
        </w:rPr>
      </w:pPr>
      <w:r>
        <w:rPr>
          <w:rFonts w:ascii="Times New Roman" w:hAnsi="Times New Roman"/>
          <w:sz w:val="28"/>
        </w:rPr>
        <w:t>Новикова Л.П. Подготовка и защита дипломной работы. - Ярославль, 2002</w:t>
      </w:r>
    </w:p>
    <w:p w:rsidR="00F61744" w:rsidRDefault="00DF0366">
      <w:pPr>
        <w:numPr>
          <w:ilvl w:val="0"/>
          <w:numId w:val="5"/>
        </w:numPr>
        <w:jc w:val="both"/>
        <w:rPr>
          <w:rFonts w:ascii="Times New Roman" w:hAnsi="Times New Roman"/>
          <w:sz w:val="28"/>
        </w:rPr>
      </w:pPr>
      <w:r>
        <w:rPr>
          <w:rFonts w:ascii="Times New Roman" w:hAnsi="Times New Roman"/>
          <w:sz w:val="28"/>
        </w:rPr>
        <w:t>Новиков А.М. Научно-экспериментальная работа в образовательном учреждении. - М.; 1998</w:t>
      </w:r>
    </w:p>
    <w:p w:rsidR="00F61744" w:rsidRDefault="00DF0366">
      <w:pPr>
        <w:numPr>
          <w:ilvl w:val="0"/>
          <w:numId w:val="5"/>
        </w:numPr>
        <w:jc w:val="both"/>
        <w:rPr>
          <w:rFonts w:ascii="Times New Roman" w:hAnsi="Times New Roman"/>
          <w:sz w:val="28"/>
        </w:rPr>
      </w:pPr>
      <w:r>
        <w:rPr>
          <w:rFonts w:ascii="Times New Roman" w:hAnsi="Times New Roman"/>
          <w:sz w:val="28"/>
        </w:rPr>
        <w:t>Потемкин М.М. Педагогическое творчество: проблемы развития и опыт. - Киев.; 1988</w:t>
      </w:r>
    </w:p>
    <w:p w:rsidR="00F61744" w:rsidRDefault="00DF0366">
      <w:pPr>
        <w:numPr>
          <w:ilvl w:val="0"/>
          <w:numId w:val="5"/>
        </w:numPr>
        <w:jc w:val="both"/>
        <w:rPr>
          <w:rFonts w:ascii="Times New Roman" w:hAnsi="Times New Roman"/>
          <w:sz w:val="28"/>
        </w:rPr>
      </w:pPr>
      <w:r>
        <w:rPr>
          <w:rFonts w:ascii="Times New Roman" w:hAnsi="Times New Roman"/>
          <w:sz w:val="28"/>
        </w:rPr>
        <w:t>Скаткин М.Н. Методология и методика педагогических исследований. - М.; 1991</w:t>
      </w:r>
    </w:p>
    <w:p w:rsidR="00F61744" w:rsidRDefault="00F61744">
      <w:pPr>
        <w:jc w:val="both"/>
        <w:rPr>
          <w:rFonts w:ascii="Times New Roman" w:hAnsi="Times New Roman"/>
          <w:sz w:val="28"/>
        </w:rPr>
      </w:pPr>
    </w:p>
    <w:p w:rsidR="00F61744" w:rsidRDefault="00F61744">
      <w:pPr>
        <w:jc w:val="both"/>
        <w:rPr>
          <w:rFonts w:ascii="Times New Roman" w:hAnsi="Times New Roman"/>
        </w:rPr>
      </w:pPr>
    </w:p>
    <w:p w:rsidR="00F61744" w:rsidRDefault="00DF0366">
      <w:pPr>
        <w:pStyle w:val="a7"/>
        <w:rPr>
          <w:sz w:val="24"/>
        </w:rPr>
      </w:pPr>
      <w:r>
        <w:br w:type="page"/>
      </w:r>
      <w:r>
        <w:rPr>
          <w:sz w:val="24"/>
        </w:rPr>
        <w:t xml:space="preserve">Список использованной литературы </w:t>
      </w:r>
    </w:p>
    <w:p w:rsidR="00F61744" w:rsidRDefault="00DF0366">
      <w:pPr>
        <w:pStyle w:val="a7"/>
        <w:rPr>
          <w:sz w:val="24"/>
        </w:rPr>
      </w:pPr>
      <w:r>
        <w:rPr>
          <w:sz w:val="24"/>
        </w:rPr>
        <w:t>составляется в следующей последовательности:</w:t>
      </w:r>
    </w:p>
    <w:p w:rsidR="00F61744" w:rsidRDefault="00F61744">
      <w:pPr>
        <w:pStyle w:val="a7"/>
        <w:rPr>
          <w:sz w:val="24"/>
        </w:rPr>
      </w:pPr>
    </w:p>
    <w:p w:rsidR="00F61744" w:rsidRDefault="00DF0366">
      <w:pPr>
        <w:pStyle w:val="a5"/>
        <w:ind w:firstLine="850"/>
        <w:rPr>
          <w:rFonts w:ascii="Times New Roman" w:hAnsi="Times New Roman"/>
        </w:rPr>
      </w:pPr>
      <w:r>
        <w:rPr>
          <w:rFonts w:ascii="Times New Roman" w:hAnsi="Times New Roman"/>
        </w:rPr>
        <w:t>Законы РФ, Указы Президента РФ, Постановление Правительства РФ; книги и статьи из периодических изданий и сборников располагаются в общем алфавитном ряду согласно алфавиту первого слова описания.</w:t>
      </w:r>
    </w:p>
    <w:p w:rsidR="00F61744" w:rsidRDefault="00F61744">
      <w:pPr>
        <w:jc w:val="center"/>
        <w:rPr>
          <w:rFonts w:ascii="Times New Roman" w:hAnsi="Times New Roman"/>
          <w:snapToGrid w:val="0"/>
        </w:rPr>
      </w:pPr>
    </w:p>
    <w:p w:rsidR="00F61744" w:rsidRDefault="00DF0366">
      <w:pPr>
        <w:jc w:val="center"/>
        <w:rPr>
          <w:rFonts w:ascii="Times New Roman" w:hAnsi="Times New Roman"/>
          <w:snapToGrid w:val="0"/>
        </w:rPr>
      </w:pPr>
      <w:r>
        <w:rPr>
          <w:rFonts w:ascii="Times New Roman" w:hAnsi="Times New Roman"/>
          <w:snapToGrid w:val="0"/>
        </w:rPr>
        <w:t>ОПИСАНИЕ  ЗАКОНОДАТЕЛЬНЫХ  МАТЕРИАЛОВ</w:t>
      </w:r>
    </w:p>
    <w:p w:rsidR="00F61744" w:rsidRDefault="00F61744">
      <w:pPr>
        <w:rPr>
          <w:rFonts w:ascii="Times New Roman" w:hAnsi="Times New Roman"/>
          <w:snapToGrid w:val="0"/>
        </w:rPr>
      </w:pPr>
    </w:p>
    <w:tbl>
      <w:tblPr>
        <w:tblW w:w="0" w:type="auto"/>
        <w:tblInd w:w="-8" w:type="dxa"/>
        <w:tblLayout w:type="fixed"/>
        <w:tblCellMar>
          <w:left w:w="40" w:type="dxa"/>
          <w:right w:w="40" w:type="dxa"/>
        </w:tblCellMar>
        <w:tblLook w:val="0000" w:firstRow="0" w:lastRow="0" w:firstColumn="0" w:lastColumn="0" w:noHBand="0" w:noVBand="0"/>
      </w:tblPr>
      <w:tblGrid>
        <w:gridCol w:w="1843"/>
        <w:gridCol w:w="6521"/>
      </w:tblGrid>
      <w:tr w:rsidR="00F61744">
        <w:trPr>
          <w:cantSplit/>
          <w:trHeight w:hRule="exact" w:val="1212"/>
        </w:trPr>
        <w:tc>
          <w:tcPr>
            <w:tcW w:w="1843" w:type="dxa"/>
            <w:tcBorders>
              <w:top w:val="single" w:sz="4" w:space="0" w:color="auto"/>
              <w:left w:val="single" w:sz="4" w:space="0" w:color="auto"/>
              <w:bottom w:val="single" w:sz="4" w:space="0" w:color="auto"/>
              <w:right w:val="single" w:sz="6" w:space="0" w:color="auto"/>
            </w:tcBorders>
          </w:tcPr>
          <w:p w:rsidR="00F61744" w:rsidRDefault="00DF0366">
            <w:pPr>
              <w:rPr>
                <w:rFonts w:ascii="Times New Roman" w:hAnsi="Times New Roman"/>
                <w:snapToGrid w:val="0"/>
                <w:color w:val="000000"/>
              </w:rPr>
            </w:pPr>
            <w:r>
              <w:rPr>
                <w:rFonts w:ascii="Times New Roman" w:hAnsi="Times New Roman"/>
                <w:snapToGrid w:val="0"/>
                <w:color w:val="000000"/>
              </w:rPr>
              <w:t>Описание Закона Российской Федерации</w:t>
            </w:r>
          </w:p>
          <w:p w:rsidR="00F61744" w:rsidRDefault="00F61744">
            <w:pPr>
              <w:rPr>
                <w:rFonts w:ascii="Times New Roman" w:hAnsi="Times New Roman"/>
                <w:snapToGrid w:val="0"/>
                <w:color w:val="000000"/>
              </w:rPr>
            </w:pPr>
          </w:p>
        </w:tc>
        <w:tc>
          <w:tcPr>
            <w:tcW w:w="6521" w:type="dxa"/>
            <w:tcBorders>
              <w:top w:val="single" w:sz="4" w:space="0" w:color="auto"/>
              <w:left w:val="single" w:sz="6" w:space="0" w:color="auto"/>
              <w:bottom w:val="single" w:sz="4" w:space="0" w:color="auto"/>
              <w:right w:val="single" w:sz="6" w:space="0" w:color="auto"/>
            </w:tcBorders>
          </w:tcPr>
          <w:p w:rsidR="00F61744" w:rsidRDefault="00DF0366">
            <w:pPr>
              <w:rPr>
                <w:rFonts w:ascii="Times New Roman" w:hAnsi="Times New Roman"/>
                <w:snapToGrid w:val="0"/>
                <w:color w:val="000000"/>
              </w:rPr>
            </w:pPr>
            <w:r>
              <w:rPr>
                <w:rFonts w:ascii="Times New Roman" w:hAnsi="Times New Roman"/>
                <w:snapToGrid w:val="0"/>
                <w:color w:val="000000"/>
              </w:rPr>
              <w:t>О выплате пенсии гражданам, выезжающим на постоянное жительство за пределы Российской Федерации: Федеральный Закон Российской Федерации от 6 марта 2001 г. №21-ФЗ//Собр. Законодательства Рос. Федерации. —2001.—№ 11.—Ст. 998.</w:t>
            </w:r>
          </w:p>
          <w:p w:rsidR="00F61744" w:rsidRDefault="00F61744">
            <w:pPr>
              <w:rPr>
                <w:rFonts w:ascii="Times New Roman" w:hAnsi="Times New Roman"/>
                <w:snapToGrid w:val="0"/>
                <w:color w:val="000000"/>
              </w:rPr>
            </w:pPr>
          </w:p>
        </w:tc>
      </w:tr>
      <w:tr w:rsidR="00F61744">
        <w:trPr>
          <w:cantSplit/>
          <w:trHeight w:hRule="exact" w:val="1139"/>
        </w:trPr>
        <w:tc>
          <w:tcPr>
            <w:tcW w:w="1843" w:type="dxa"/>
            <w:tcBorders>
              <w:left w:val="single" w:sz="6" w:space="0" w:color="auto"/>
              <w:bottom w:val="single" w:sz="6" w:space="0" w:color="auto"/>
              <w:right w:val="single" w:sz="6" w:space="0" w:color="auto"/>
            </w:tcBorders>
          </w:tcPr>
          <w:p w:rsidR="00F61744" w:rsidRDefault="00DF0366">
            <w:pPr>
              <w:rPr>
                <w:rFonts w:ascii="Times New Roman" w:hAnsi="Times New Roman"/>
                <w:snapToGrid w:val="0"/>
                <w:color w:val="000000"/>
              </w:rPr>
            </w:pPr>
            <w:r>
              <w:rPr>
                <w:rFonts w:ascii="Times New Roman" w:hAnsi="Times New Roman"/>
                <w:snapToGrid w:val="0"/>
                <w:color w:val="000000"/>
              </w:rPr>
              <w:t>Описание Указа Президента Российской Федерации</w:t>
            </w:r>
          </w:p>
          <w:p w:rsidR="00F61744" w:rsidRDefault="00F61744">
            <w:pPr>
              <w:rPr>
                <w:rFonts w:ascii="Times New Roman" w:hAnsi="Times New Roman"/>
                <w:snapToGrid w:val="0"/>
                <w:color w:val="000000"/>
              </w:rPr>
            </w:pPr>
          </w:p>
        </w:tc>
        <w:tc>
          <w:tcPr>
            <w:tcW w:w="6521" w:type="dxa"/>
            <w:tcBorders>
              <w:left w:val="single" w:sz="6" w:space="0" w:color="auto"/>
              <w:bottom w:val="single" w:sz="6" w:space="0" w:color="auto"/>
              <w:right w:val="single" w:sz="6" w:space="0" w:color="auto"/>
            </w:tcBorders>
          </w:tcPr>
          <w:p w:rsidR="00F61744" w:rsidRDefault="00DF0366">
            <w:pPr>
              <w:rPr>
                <w:rFonts w:ascii="Times New Roman" w:hAnsi="Times New Roman"/>
                <w:snapToGrid w:val="0"/>
                <w:color w:val="000000"/>
              </w:rPr>
            </w:pPr>
            <w:r>
              <w:rPr>
                <w:rFonts w:ascii="Times New Roman" w:hAnsi="Times New Roman"/>
                <w:snapToGrid w:val="0"/>
                <w:color w:val="000000"/>
              </w:rPr>
              <w:t xml:space="preserve">0 назначении судей военных судов: Указ Президента Рос Федерации от 5 марта 2001 г. № 257 // Собр. Законодательства Рос. Федерации. -- 2001. — № 11. — </w:t>
            </w:r>
          </w:p>
          <w:p w:rsidR="00F61744" w:rsidRDefault="00DF0366">
            <w:pPr>
              <w:rPr>
                <w:rFonts w:ascii="Times New Roman" w:hAnsi="Times New Roman"/>
                <w:snapToGrid w:val="0"/>
                <w:color w:val="000000"/>
              </w:rPr>
            </w:pPr>
            <w:r>
              <w:rPr>
                <w:rFonts w:ascii="Times New Roman" w:hAnsi="Times New Roman"/>
                <w:snapToGrid w:val="0"/>
                <w:color w:val="000000"/>
              </w:rPr>
              <w:t>Ст. 1014.</w:t>
            </w:r>
          </w:p>
          <w:p w:rsidR="00F61744" w:rsidRDefault="00F61744">
            <w:pPr>
              <w:rPr>
                <w:rFonts w:ascii="Times New Roman" w:hAnsi="Times New Roman"/>
                <w:snapToGrid w:val="0"/>
                <w:color w:val="000000"/>
              </w:rPr>
            </w:pPr>
          </w:p>
        </w:tc>
      </w:tr>
      <w:tr w:rsidR="00F61744">
        <w:trPr>
          <w:cantSplit/>
          <w:trHeight w:hRule="exact" w:val="1415"/>
        </w:trPr>
        <w:tc>
          <w:tcPr>
            <w:tcW w:w="1843" w:type="dxa"/>
            <w:tcBorders>
              <w:top w:val="single" w:sz="6" w:space="0" w:color="auto"/>
              <w:left w:val="single" w:sz="6" w:space="0" w:color="auto"/>
              <w:bottom w:val="single" w:sz="6" w:space="0" w:color="auto"/>
              <w:right w:val="single" w:sz="6" w:space="0" w:color="auto"/>
            </w:tcBorders>
          </w:tcPr>
          <w:p w:rsidR="00F61744" w:rsidRDefault="00DF0366">
            <w:pPr>
              <w:rPr>
                <w:rFonts w:ascii="Times New Roman" w:hAnsi="Times New Roman"/>
                <w:snapToGrid w:val="0"/>
                <w:color w:val="000000"/>
              </w:rPr>
            </w:pPr>
            <w:r>
              <w:rPr>
                <w:rFonts w:ascii="Times New Roman" w:hAnsi="Times New Roman"/>
                <w:snapToGrid w:val="0"/>
                <w:color w:val="000000"/>
              </w:rPr>
              <w:t>Описание Постановления Правительства Рос. Федерации</w:t>
            </w:r>
          </w:p>
          <w:p w:rsidR="00F61744" w:rsidRDefault="00F61744">
            <w:pPr>
              <w:rPr>
                <w:rFonts w:ascii="Times New Roman" w:hAnsi="Times New Roman"/>
                <w:snapToGrid w:val="0"/>
                <w:color w:val="000000"/>
              </w:rPr>
            </w:pPr>
          </w:p>
        </w:tc>
        <w:tc>
          <w:tcPr>
            <w:tcW w:w="6521" w:type="dxa"/>
            <w:tcBorders>
              <w:top w:val="single" w:sz="6" w:space="0" w:color="auto"/>
              <w:left w:val="single" w:sz="6" w:space="0" w:color="auto"/>
              <w:bottom w:val="single" w:sz="6" w:space="0" w:color="auto"/>
              <w:right w:val="single" w:sz="6" w:space="0" w:color="auto"/>
            </w:tcBorders>
          </w:tcPr>
          <w:p w:rsidR="00F61744" w:rsidRDefault="00DF0366">
            <w:pPr>
              <w:rPr>
                <w:rFonts w:ascii="Times New Roman" w:hAnsi="Times New Roman"/>
                <w:snapToGrid w:val="0"/>
                <w:color w:val="000000"/>
              </w:rPr>
            </w:pPr>
            <w:r>
              <w:rPr>
                <w:rFonts w:ascii="Times New Roman" w:hAnsi="Times New Roman"/>
                <w:snapToGrid w:val="0"/>
                <w:color w:val="000000"/>
              </w:rPr>
              <w:t>Об утверждении Порядка распределения доходов от использования федерального недвижимого имущества, расположенного за пределами Рос. Федерации от 12 сентября 2001г. № 672 // Рос. газ. - 2001. — 19 сентября.</w:t>
            </w:r>
          </w:p>
          <w:p w:rsidR="00F61744" w:rsidRDefault="00F61744">
            <w:pPr>
              <w:rPr>
                <w:rFonts w:ascii="Times New Roman" w:hAnsi="Times New Roman"/>
                <w:snapToGrid w:val="0"/>
                <w:color w:val="000000"/>
              </w:rPr>
            </w:pPr>
          </w:p>
        </w:tc>
      </w:tr>
    </w:tbl>
    <w:p w:rsidR="00F61744" w:rsidRDefault="00F61744">
      <w:pPr>
        <w:rPr>
          <w:rFonts w:ascii="Times New Roman" w:hAnsi="Times New Roman"/>
          <w:snapToGrid w:val="0"/>
        </w:rPr>
      </w:pPr>
    </w:p>
    <w:p w:rsidR="00F61744" w:rsidRDefault="00DF0366">
      <w:pPr>
        <w:jc w:val="center"/>
        <w:rPr>
          <w:rFonts w:ascii="Times New Roman" w:hAnsi="Times New Roman"/>
          <w:snapToGrid w:val="0"/>
        </w:rPr>
      </w:pPr>
      <w:r>
        <w:rPr>
          <w:rFonts w:ascii="Times New Roman" w:hAnsi="Times New Roman"/>
          <w:snapToGrid w:val="0"/>
        </w:rPr>
        <w:t>ОПИСАНИЕ  МОНОГРАФИЧЕСКОГО  ИЗДАНИЯ</w:t>
      </w:r>
    </w:p>
    <w:p w:rsidR="00F61744" w:rsidRDefault="00F61744">
      <w:pPr>
        <w:rPr>
          <w:rFonts w:ascii="Times New Roman" w:hAnsi="Times New Roman"/>
          <w:snapToGrid w:val="0"/>
        </w:rPr>
      </w:pPr>
    </w:p>
    <w:tbl>
      <w:tblPr>
        <w:tblW w:w="0" w:type="auto"/>
        <w:tblInd w:w="-8" w:type="dxa"/>
        <w:tblLayout w:type="fixed"/>
        <w:tblCellMar>
          <w:left w:w="40" w:type="dxa"/>
          <w:right w:w="40" w:type="dxa"/>
        </w:tblCellMar>
        <w:tblLook w:val="0000" w:firstRow="0" w:lastRow="0" w:firstColumn="0" w:lastColumn="0" w:noHBand="0" w:noVBand="0"/>
      </w:tblPr>
      <w:tblGrid>
        <w:gridCol w:w="1843"/>
        <w:gridCol w:w="6521"/>
      </w:tblGrid>
      <w:tr w:rsidR="00F61744">
        <w:trPr>
          <w:trHeight w:hRule="exact" w:val="872"/>
        </w:trPr>
        <w:tc>
          <w:tcPr>
            <w:tcW w:w="1843" w:type="dxa"/>
            <w:tcBorders>
              <w:top w:val="single" w:sz="6" w:space="0" w:color="auto"/>
              <w:left w:val="single" w:sz="6" w:space="0" w:color="auto"/>
              <w:bottom w:val="single" w:sz="6" w:space="0" w:color="auto"/>
              <w:right w:val="single" w:sz="6" w:space="0" w:color="auto"/>
            </w:tcBorders>
          </w:tcPr>
          <w:p w:rsidR="00F61744" w:rsidRDefault="00DF0366">
            <w:pPr>
              <w:rPr>
                <w:rFonts w:ascii="Times New Roman" w:hAnsi="Times New Roman"/>
                <w:snapToGrid w:val="0"/>
                <w:color w:val="000000"/>
              </w:rPr>
            </w:pPr>
            <w:r>
              <w:rPr>
                <w:rFonts w:ascii="Times New Roman" w:hAnsi="Times New Roman"/>
                <w:snapToGrid w:val="0"/>
                <w:color w:val="000000"/>
              </w:rPr>
              <w:t>Описание книги одного автора</w:t>
            </w:r>
          </w:p>
          <w:p w:rsidR="00F61744" w:rsidRDefault="00F61744">
            <w:pPr>
              <w:rPr>
                <w:rFonts w:ascii="Times New Roman" w:hAnsi="Times New Roman"/>
                <w:snapToGrid w:val="0"/>
                <w:color w:val="000000"/>
              </w:rPr>
            </w:pPr>
          </w:p>
        </w:tc>
        <w:tc>
          <w:tcPr>
            <w:tcW w:w="6521" w:type="dxa"/>
            <w:tcBorders>
              <w:top w:val="single" w:sz="6" w:space="0" w:color="auto"/>
              <w:left w:val="single" w:sz="6" w:space="0" w:color="auto"/>
              <w:bottom w:val="single" w:sz="6" w:space="0" w:color="auto"/>
              <w:right w:val="single" w:sz="6" w:space="0" w:color="auto"/>
            </w:tcBorders>
          </w:tcPr>
          <w:p w:rsidR="00F61744" w:rsidRDefault="00DF0366">
            <w:pPr>
              <w:rPr>
                <w:rFonts w:ascii="Times New Roman" w:hAnsi="Times New Roman"/>
                <w:snapToGrid w:val="0"/>
                <w:color w:val="000000"/>
              </w:rPr>
            </w:pPr>
            <w:r>
              <w:rPr>
                <w:rFonts w:ascii="Times New Roman" w:hAnsi="Times New Roman"/>
                <w:snapToGrid w:val="0"/>
                <w:color w:val="000000"/>
              </w:rPr>
              <w:t>Шадрин</w:t>
            </w:r>
            <w:r>
              <w:rPr>
                <w:rFonts w:ascii="Times New Roman" w:hAnsi="Times New Roman"/>
                <w:snapToGrid w:val="0"/>
                <w:color w:val="000000"/>
                <w:lang w:val="en-US"/>
              </w:rPr>
              <w:t xml:space="preserve"> B.C.</w:t>
            </w:r>
            <w:r>
              <w:rPr>
                <w:rFonts w:ascii="Times New Roman" w:hAnsi="Times New Roman"/>
                <w:snapToGrid w:val="0"/>
                <w:color w:val="000000"/>
              </w:rPr>
              <w:t xml:space="preserve"> Обеспечение прав личности при расследовании преступлений. —М.: Юрлитинформ, 2000. — 228с.</w:t>
            </w:r>
          </w:p>
          <w:p w:rsidR="00F61744" w:rsidRDefault="00F61744">
            <w:pPr>
              <w:rPr>
                <w:rFonts w:ascii="Times New Roman" w:hAnsi="Times New Roman"/>
                <w:snapToGrid w:val="0"/>
                <w:color w:val="000000"/>
              </w:rPr>
            </w:pPr>
          </w:p>
        </w:tc>
      </w:tr>
      <w:tr w:rsidR="00F61744">
        <w:trPr>
          <w:trHeight w:hRule="exact" w:val="837"/>
        </w:trPr>
        <w:tc>
          <w:tcPr>
            <w:tcW w:w="1843" w:type="dxa"/>
            <w:tcBorders>
              <w:top w:val="single" w:sz="6" w:space="0" w:color="auto"/>
              <w:left w:val="single" w:sz="6" w:space="0" w:color="auto"/>
              <w:bottom w:val="single" w:sz="6" w:space="0" w:color="auto"/>
              <w:right w:val="single" w:sz="6" w:space="0" w:color="auto"/>
            </w:tcBorders>
          </w:tcPr>
          <w:p w:rsidR="00F61744" w:rsidRDefault="00DF0366">
            <w:pPr>
              <w:rPr>
                <w:rFonts w:ascii="Times New Roman" w:hAnsi="Times New Roman"/>
                <w:snapToGrid w:val="0"/>
                <w:color w:val="000000"/>
              </w:rPr>
            </w:pPr>
            <w:r>
              <w:rPr>
                <w:rFonts w:ascii="Times New Roman" w:hAnsi="Times New Roman"/>
                <w:snapToGrid w:val="0"/>
                <w:color w:val="000000"/>
              </w:rPr>
              <w:t>Описание книги двух-трех авторов</w:t>
            </w:r>
          </w:p>
          <w:p w:rsidR="00F61744" w:rsidRDefault="00F61744">
            <w:pPr>
              <w:rPr>
                <w:rFonts w:ascii="Times New Roman" w:hAnsi="Times New Roman"/>
                <w:snapToGrid w:val="0"/>
                <w:color w:val="000000"/>
              </w:rPr>
            </w:pPr>
          </w:p>
        </w:tc>
        <w:tc>
          <w:tcPr>
            <w:tcW w:w="6521" w:type="dxa"/>
            <w:tcBorders>
              <w:top w:val="single" w:sz="6" w:space="0" w:color="auto"/>
              <w:left w:val="single" w:sz="6" w:space="0" w:color="auto"/>
              <w:bottom w:val="single" w:sz="6" w:space="0" w:color="auto"/>
              <w:right w:val="single" w:sz="6" w:space="0" w:color="auto"/>
            </w:tcBorders>
          </w:tcPr>
          <w:p w:rsidR="00F61744" w:rsidRDefault="00DF0366">
            <w:pPr>
              <w:rPr>
                <w:rFonts w:ascii="Times New Roman" w:hAnsi="Times New Roman"/>
                <w:snapToGrid w:val="0"/>
                <w:color w:val="000000"/>
              </w:rPr>
            </w:pPr>
            <w:r>
              <w:rPr>
                <w:rFonts w:ascii="Times New Roman" w:hAnsi="Times New Roman"/>
                <w:snapToGrid w:val="0"/>
                <w:color w:val="000000"/>
              </w:rPr>
              <w:t>Кабардин О.Ф., Орлов В.А. , Папчинский А.А. Щит, расколотый мечом. НКВД против ВЧК.-—М.: Современник, 2001. — 365с.</w:t>
            </w:r>
          </w:p>
          <w:p w:rsidR="00F61744" w:rsidRDefault="00F61744">
            <w:pPr>
              <w:rPr>
                <w:rFonts w:ascii="Times New Roman" w:hAnsi="Times New Roman"/>
                <w:snapToGrid w:val="0"/>
                <w:color w:val="000000"/>
              </w:rPr>
            </w:pPr>
          </w:p>
        </w:tc>
      </w:tr>
      <w:tr w:rsidR="00F61744">
        <w:trPr>
          <w:trHeight w:hRule="exact" w:val="1119"/>
        </w:trPr>
        <w:tc>
          <w:tcPr>
            <w:tcW w:w="1843" w:type="dxa"/>
            <w:tcBorders>
              <w:top w:val="single" w:sz="6" w:space="0" w:color="auto"/>
              <w:left w:val="single" w:sz="6" w:space="0" w:color="auto"/>
              <w:bottom w:val="single" w:sz="6" w:space="0" w:color="auto"/>
              <w:right w:val="single" w:sz="6" w:space="0" w:color="auto"/>
            </w:tcBorders>
          </w:tcPr>
          <w:p w:rsidR="00F61744" w:rsidRDefault="00DF0366">
            <w:pPr>
              <w:rPr>
                <w:rFonts w:ascii="Times New Roman" w:hAnsi="Times New Roman"/>
                <w:snapToGrid w:val="0"/>
                <w:color w:val="000000"/>
              </w:rPr>
            </w:pPr>
            <w:r>
              <w:rPr>
                <w:rFonts w:ascii="Times New Roman" w:hAnsi="Times New Roman"/>
                <w:snapToGrid w:val="0"/>
                <w:color w:val="000000"/>
              </w:rPr>
              <w:t>Описание книги четырех и более</w:t>
            </w:r>
          </w:p>
          <w:p w:rsidR="00F61744" w:rsidRDefault="00DF0366">
            <w:pPr>
              <w:rPr>
                <w:rFonts w:ascii="Times New Roman" w:hAnsi="Times New Roman"/>
                <w:snapToGrid w:val="0"/>
                <w:color w:val="000000"/>
              </w:rPr>
            </w:pPr>
            <w:r>
              <w:rPr>
                <w:rFonts w:ascii="Times New Roman" w:hAnsi="Times New Roman"/>
                <w:snapToGrid w:val="0"/>
                <w:color w:val="000000"/>
              </w:rPr>
              <w:t>авторов</w:t>
            </w:r>
          </w:p>
          <w:p w:rsidR="00F61744" w:rsidRDefault="00F61744">
            <w:pPr>
              <w:rPr>
                <w:rFonts w:ascii="Times New Roman" w:hAnsi="Times New Roman"/>
                <w:snapToGrid w:val="0"/>
                <w:color w:val="000000"/>
              </w:rPr>
            </w:pPr>
          </w:p>
        </w:tc>
        <w:tc>
          <w:tcPr>
            <w:tcW w:w="6521" w:type="dxa"/>
            <w:tcBorders>
              <w:top w:val="single" w:sz="6" w:space="0" w:color="auto"/>
              <w:left w:val="single" w:sz="6" w:space="0" w:color="auto"/>
              <w:bottom w:val="single" w:sz="6" w:space="0" w:color="auto"/>
              <w:right w:val="single" w:sz="6" w:space="0" w:color="auto"/>
            </w:tcBorders>
          </w:tcPr>
          <w:p w:rsidR="00F61744" w:rsidRDefault="00DF0366">
            <w:pPr>
              <w:rPr>
                <w:rFonts w:ascii="Times New Roman" w:hAnsi="Times New Roman"/>
                <w:snapToGrid w:val="0"/>
                <w:color w:val="000000"/>
              </w:rPr>
            </w:pPr>
            <w:r>
              <w:rPr>
                <w:rFonts w:ascii="Times New Roman" w:hAnsi="Times New Roman"/>
                <w:snapToGrid w:val="0"/>
                <w:color w:val="000000"/>
              </w:rPr>
              <w:t>Организация обследования лиц допризывного возраста при нарушениях сердечного ритма: Метод, рекомендации /11.1-1. Стуиаков, О.А. Козырев, В.А. Таазаев, И,В. Самородская. — М.: Изд-во НЦССХ, 2001. — 19с.</w:t>
            </w:r>
          </w:p>
          <w:p w:rsidR="00F61744" w:rsidRDefault="00F61744">
            <w:pPr>
              <w:rPr>
                <w:rFonts w:ascii="Times New Roman" w:hAnsi="Times New Roman"/>
                <w:snapToGrid w:val="0"/>
                <w:color w:val="000000"/>
              </w:rPr>
            </w:pPr>
          </w:p>
        </w:tc>
      </w:tr>
      <w:tr w:rsidR="00F61744">
        <w:trPr>
          <w:trHeight w:hRule="exact" w:val="850"/>
        </w:trPr>
        <w:tc>
          <w:tcPr>
            <w:tcW w:w="1843" w:type="dxa"/>
            <w:tcBorders>
              <w:top w:val="single" w:sz="6" w:space="0" w:color="auto"/>
              <w:left w:val="single" w:sz="6" w:space="0" w:color="auto"/>
              <w:bottom w:val="single" w:sz="6" w:space="0" w:color="auto"/>
              <w:right w:val="single" w:sz="6" w:space="0" w:color="auto"/>
            </w:tcBorders>
          </w:tcPr>
          <w:p w:rsidR="00F61744" w:rsidRDefault="00DF0366">
            <w:pPr>
              <w:rPr>
                <w:rFonts w:ascii="Times New Roman" w:hAnsi="Times New Roman"/>
                <w:snapToGrid w:val="0"/>
                <w:color w:val="000000"/>
              </w:rPr>
            </w:pPr>
            <w:r>
              <w:rPr>
                <w:rFonts w:ascii="Times New Roman" w:hAnsi="Times New Roman"/>
                <w:snapToGrid w:val="0"/>
                <w:color w:val="000000"/>
              </w:rPr>
              <w:t>Описание книги под заглавием</w:t>
            </w:r>
          </w:p>
          <w:p w:rsidR="00F61744" w:rsidRDefault="00F61744">
            <w:pPr>
              <w:rPr>
                <w:rFonts w:ascii="Times New Roman" w:hAnsi="Times New Roman"/>
                <w:snapToGrid w:val="0"/>
                <w:color w:val="000000"/>
              </w:rPr>
            </w:pPr>
          </w:p>
        </w:tc>
        <w:tc>
          <w:tcPr>
            <w:tcW w:w="6521" w:type="dxa"/>
            <w:tcBorders>
              <w:top w:val="single" w:sz="6" w:space="0" w:color="auto"/>
              <w:left w:val="single" w:sz="6" w:space="0" w:color="auto"/>
              <w:bottom w:val="single" w:sz="6" w:space="0" w:color="auto"/>
              <w:right w:val="single" w:sz="6" w:space="0" w:color="auto"/>
            </w:tcBorders>
          </w:tcPr>
          <w:p w:rsidR="00F61744" w:rsidRDefault="00DF0366">
            <w:pPr>
              <w:rPr>
                <w:rFonts w:ascii="Times New Roman" w:hAnsi="Times New Roman"/>
                <w:snapToGrid w:val="0"/>
                <w:color w:val="000000"/>
              </w:rPr>
            </w:pPr>
            <w:r>
              <w:rPr>
                <w:rFonts w:ascii="Times New Roman" w:hAnsi="Times New Roman"/>
                <w:snapToGrid w:val="0"/>
                <w:color w:val="000000"/>
              </w:rPr>
              <w:t>Лечение липоном. — М.: РИГ10Л классик, 2001. — б2с.</w:t>
            </w:r>
          </w:p>
          <w:p w:rsidR="00F61744" w:rsidRDefault="00F61744">
            <w:pPr>
              <w:rPr>
                <w:rFonts w:ascii="Times New Roman" w:hAnsi="Times New Roman"/>
                <w:snapToGrid w:val="0"/>
                <w:color w:val="000000"/>
              </w:rPr>
            </w:pPr>
          </w:p>
        </w:tc>
      </w:tr>
      <w:tr w:rsidR="00F61744">
        <w:trPr>
          <w:trHeight w:hRule="exact" w:val="1132"/>
        </w:trPr>
        <w:tc>
          <w:tcPr>
            <w:tcW w:w="1843" w:type="dxa"/>
            <w:tcBorders>
              <w:top w:val="single" w:sz="6" w:space="0" w:color="auto"/>
              <w:left w:val="single" w:sz="6" w:space="0" w:color="auto"/>
              <w:bottom w:val="single" w:sz="6" w:space="0" w:color="auto"/>
              <w:right w:val="single" w:sz="6" w:space="0" w:color="auto"/>
            </w:tcBorders>
          </w:tcPr>
          <w:p w:rsidR="00F61744" w:rsidRDefault="00DF0366">
            <w:pPr>
              <w:rPr>
                <w:rFonts w:ascii="Times New Roman" w:hAnsi="Times New Roman"/>
                <w:snapToGrid w:val="0"/>
                <w:color w:val="000000"/>
              </w:rPr>
            </w:pPr>
            <w:r>
              <w:rPr>
                <w:rFonts w:ascii="Times New Roman" w:hAnsi="Times New Roman"/>
                <w:snapToGrid w:val="0"/>
                <w:color w:val="000000"/>
              </w:rPr>
              <w:t>Описание отдельного тома многотомного</w:t>
            </w:r>
          </w:p>
          <w:p w:rsidR="00F61744" w:rsidRDefault="00DF0366">
            <w:pPr>
              <w:rPr>
                <w:rFonts w:ascii="Times New Roman" w:hAnsi="Times New Roman"/>
                <w:snapToGrid w:val="0"/>
                <w:color w:val="000000"/>
              </w:rPr>
            </w:pPr>
            <w:r>
              <w:rPr>
                <w:rFonts w:ascii="Times New Roman" w:hAnsi="Times New Roman"/>
                <w:snapToGrid w:val="0"/>
                <w:color w:val="000000"/>
              </w:rPr>
              <w:t>издания</w:t>
            </w:r>
          </w:p>
          <w:p w:rsidR="00F61744" w:rsidRDefault="00F61744">
            <w:pPr>
              <w:rPr>
                <w:rFonts w:ascii="Times New Roman" w:hAnsi="Times New Roman"/>
                <w:snapToGrid w:val="0"/>
                <w:color w:val="000000"/>
              </w:rPr>
            </w:pPr>
          </w:p>
        </w:tc>
        <w:tc>
          <w:tcPr>
            <w:tcW w:w="6521" w:type="dxa"/>
            <w:tcBorders>
              <w:top w:val="single" w:sz="6" w:space="0" w:color="auto"/>
              <w:left w:val="single" w:sz="6" w:space="0" w:color="auto"/>
              <w:bottom w:val="single" w:sz="6" w:space="0" w:color="auto"/>
              <w:right w:val="single" w:sz="6" w:space="0" w:color="auto"/>
            </w:tcBorders>
          </w:tcPr>
          <w:p w:rsidR="00F61744" w:rsidRDefault="00DF0366">
            <w:pPr>
              <w:rPr>
                <w:rFonts w:ascii="Times New Roman" w:hAnsi="Times New Roman"/>
                <w:snapToGrid w:val="0"/>
                <w:color w:val="000000"/>
              </w:rPr>
            </w:pPr>
            <w:r>
              <w:rPr>
                <w:rFonts w:ascii="Times New Roman" w:hAnsi="Times New Roman"/>
                <w:snapToGrid w:val="0"/>
                <w:color w:val="000000"/>
              </w:rPr>
              <w:t>Физическая энциклопедия: В 4-х т. — М.: Сов. энциклопедия 1990—1999. Т.2: Добротность — Магнитооптика. — 1990. — 703с.</w:t>
            </w:r>
          </w:p>
          <w:p w:rsidR="00F61744" w:rsidRDefault="00F61744">
            <w:pPr>
              <w:rPr>
                <w:rFonts w:ascii="Times New Roman" w:hAnsi="Times New Roman"/>
                <w:snapToGrid w:val="0"/>
                <w:color w:val="000000"/>
              </w:rPr>
            </w:pPr>
          </w:p>
        </w:tc>
      </w:tr>
      <w:tr w:rsidR="00F61744">
        <w:trPr>
          <w:trHeight w:hRule="exact" w:val="1137"/>
        </w:trPr>
        <w:tc>
          <w:tcPr>
            <w:tcW w:w="1843" w:type="dxa"/>
            <w:tcBorders>
              <w:top w:val="single" w:sz="6" w:space="0" w:color="auto"/>
              <w:left w:val="single" w:sz="6" w:space="0" w:color="auto"/>
              <w:bottom w:val="single" w:sz="6" w:space="0" w:color="auto"/>
              <w:right w:val="single" w:sz="6" w:space="0" w:color="auto"/>
            </w:tcBorders>
          </w:tcPr>
          <w:p w:rsidR="00F61744" w:rsidRDefault="00DF0366">
            <w:pPr>
              <w:rPr>
                <w:rFonts w:ascii="Times New Roman" w:hAnsi="Times New Roman"/>
                <w:snapToGrid w:val="0"/>
                <w:color w:val="000000"/>
              </w:rPr>
            </w:pPr>
            <w:r>
              <w:rPr>
                <w:rFonts w:ascii="Times New Roman" w:hAnsi="Times New Roman"/>
                <w:snapToGrid w:val="0"/>
                <w:color w:val="000000"/>
              </w:rPr>
              <w:t>Описание издания университета</w:t>
            </w:r>
          </w:p>
          <w:p w:rsidR="00F61744" w:rsidRDefault="00F61744">
            <w:pPr>
              <w:rPr>
                <w:rFonts w:ascii="Times New Roman" w:hAnsi="Times New Roman"/>
                <w:snapToGrid w:val="0"/>
                <w:color w:val="000000"/>
              </w:rPr>
            </w:pPr>
          </w:p>
        </w:tc>
        <w:tc>
          <w:tcPr>
            <w:tcW w:w="6521" w:type="dxa"/>
            <w:tcBorders>
              <w:top w:val="single" w:sz="6" w:space="0" w:color="auto"/>
              <w:left w:val="single" w:sz="6" w:space="0" w:color="auto"/>
              <w:bottom w:val="single" w:sz="6" w:space="0" w:color="auto"/>
              <w:right w:val="single" w:sz="6" w:space="0" w:color="auto"/>
            </w:tcBorders>
          </w:tcPr>
          <w:p w:rsidR="00F61744" w:rsidRDefault="00DF0366">
            <w:pPr>
              <w:rPr>
                <w:rFonts w:ascii="Times New Roman" w:hAnsi="Times New Roman"/>
                <w:snapToGrid w:val="0"/>
                <w:color w:val="000000"/>
              </w:rPr>
            </w:pPr>
            <w:r>
              <w:rPr>
                <w:rFonts w:ascii="Times New Roman" w:hAnsi="Times New Roman"/>
                <w:snapToGrid w:val="0"/>
                <w:color w:val="000000"/>
              </w:rPr>
              <w:t>Антиковеденне и медиевистика: Сб. науч. тр. Вып.2 / Яросл. гос. ун-т. —Ярославль, 2000. — 96 с. Кабанова-Климина Т.Б. Проблемы индивидуальности в детской психологии: [Учеб. пособие] —Ярославль: ЯрГУ, 2000. — 61с.</w:t>
            </w:r>
          </w:p>
          <w:p w:rsidR="00F61744" w:rsidRDefault="00F61744">
            <w:pPr>
              <w:rPr>
                <w:rFonts w:ascii="Times New Roman" w:hAnsi="Times New Roman"/>
                <w:snapToGrid w:val="0"/>
                <w:color w:val="000000"/>
              </w:rPr>
            </w:pPr>
          </w:p>
        </w:tc>
      </w:tr>
    </w:tbl>
    <w:p w:rsidR="00F61744" w:rsidRDefault="00F61744">
      <w:pPr>
        <w:rPr>
          <w:rFonts w:ascii="Times New Roman" w:hAnsi="Times New Roman"/>
          <w:snapToGrid w:val="0"/>
        </w:rPr>
      </w:pPr>
    </w:p>
    <w:p w:rsidR="00F61744" w:rsidRDefault="00DF0366">
      <w:pPr>
        <w:jc w:val="center"/>
        <w:rPr>
          <w:rFonts w:ascii="Times New Roman" w:hAnsi="Times New Roman"/>
          <w:snapToGrid w:val="0"/>
        </w:rPr>
      </w:pPr>
      <w:r>
        <w:rPr>
          <w:rFonts w:ascii="Times New Roman" w:hAnsi="Times New Roman"/>
          <w:snapToGrid w:val="0"/>
        </w:rPr>
        <w:br w:type="page"/>
        <w:t xml:space="preserve">ОПИСАНИЕ  СОСТАВНОЙ  ЧАСТИ  ДОКУМЕНТА  </w:t>
      </w:r>
    </w:p>
    <w:p w:rsidR="00F61744" w:rsidRDefault="00DF0366">
      <w:pPr>
        <w:jc w:val="center"/>
        <w:rPr>
          <w:rFonts w:ascii="Times New Roman" w:hAnsi="Times New Roman"/>
          <w:snapToGrid w:val="0"/>
        </w:rPr>
      </w:pPr>
      <w:r>
        <w:rPr>
          <w:rFonts w:ascii="Times New Roman" w:hAnsi="Times New Roman"/>
          <w:snapToGrid w:val="0"/>
        </w:rPr>
        <w:t>(статья из журнала, сборника, словаря, энциклопедии)</w:t>
      </w:r>
    </w:p>
    <w:p w:rsidR="00F61744" w:rsidRDefault="00F61744">
      <w:pPr>
        <w:rPr>
          <w:rFonts w:ascii="Times New Roman" w:hAnsi="Times New Roman"/>
          <w:snapToGrid w:val="0"/>
        </w:rPr>
      </w:pPr>
    </w:p>
    <w:tbl>
      <w:tblPr>
        <w:tblW w:w="0" w:type="auto"/>
        <w:tblInd w:w="-8" w:type="dxa"/>
        <w:tblLayout w:type="fixed"/>
        <w:tblCellMar>
          <w:left w:w="40" w:type="dxa"/>
          <w:right w:w="40" w:type="dxa"/>
        </w:tblCellMar>
        <w:tblLook w:val="0000" w:firstRow="0" w:lastRow="0" w:firstColumn="0" w:lastColumn="0" w:noHBand="0" w:noVBand="0"/>
      </w:tblPr>
      <w:tblGrid>
        <w:gridCol w:w="1560"/>
        <w:gridCol w:w="6804"/>
      </w:tblGrid>
      <w:tr w:rsidR="00F61744">
        <w:trPr>
          <w:trHeight w:hRule="exact" w:val="980"/>
        </w:trPr>
        <w:tc>
          <w:tcPr>
            <w:tcW w:w="1560" w:type="dxa"/>
            <w:tcBorders>
              <w:top w:val="single" w:sz="6" w:space="0" w:color="auto"/>
              <w:left w:val="single" w:sz="6" w:space="0" w:color="auto"/>
              <w:bottom w:val="single" w:sz="6" w:space="0" w:color="auto"/>
              <w:right w:val="single" w:sz="6" w:space="0" w:color="auto"/>
            </w:tcBorders>
          </w:tcPr>
          <w:p w:rsidR="00F61744" w:rsidRDefault="00DF0366">
            <w:pPr>
              <w:rPr>
                <w:rFonts w:ascii="Times New Roman" w:hAnsi="Times New Roman"/>
                <w:snapToGrid w:val="0"/>
                <w:color w:val="000000"/>
              </w:rPr>
            </w:pPr>
            <w:r>
              <w:rPr>
                <w:rFonts w:ascii="Times New Roman" w:hAnsi="Times New Roman"/>
                <w:snapToGrid w:val="0"/>
                <w:color w:val="000000"/>
              </w:rPr>
              <w:t>Описание статьи</w:t>
            </w:r>
          </w:p>
          <w:p w:rsidR="00F61744" w:rsidRDefault="00DF0366">
            <w:pPr>
              <w:rPr>
                <w:rFonts w:ascii="Times New Roman" w:hAnsi="Times New Roman"/>
                <w:snapToGrid w:val="0"/>
                <w:color w:val="000000"/>
              </w:rPr>
            </w:pPr>
            <w:r>
              <w:rPr>
                <w:rFonts w:ascii="Times New Roman" w:hAnsi="Times New Roman"/>
                <w:snapToGrid w:val="0"/>
                <w:color w:val="000000"/>
              </w:rPr>
              <w:t>одного автора</w:t>
            </w:r>
          </w:p>
          <w:p w:rsidR="00F61744" w:rsidRDefault="00F61744">
            <w:pPr>
              <w:rPr>
                <w:rFonts w:ascii="Times New Roman" w:hAnsi="Times New Roman"/>
                <w:snapToGrid w:val="0"/>
                <w:color w:val="000000"/>
              </w:rPr>
            </w:pPr>
          </w:p>
        </w:tc>
        <w:tc>
          <w:tcPr>
            <w:tcW w:w="6804" w:type="dxa"/>
            <w:tcBorders>
              <w:top w:val="single" w:sz="6" w:space="0" w:color="auto"/>
              <w:left w:val="single" w:sz="6" w:space="0" w:color="auto"/>
              <w:bottom w:val="single" w:sz="6" w:space="0" w:color="auto"/>
              <w:right w:val="single" w:sz="6" w:space="0" w:color="auto"/>
            </w:tcBorders>
          </w:tcPr>
          <w:p w:rsidR="00F61744" w:rsidRDefault="00DF0366">
            <w:pPr>
              <w:rPr>
                <w:rFonts w:ascii="Times New Roman" w:hAnsi="Times New Roman"/>
                <w:snapToGrid w:val="0"/>
                <w:color w:val="000000"/>
              </w:rPr>
            </w:pPr>
            <w:r>
              <w:rPr>
                <w:rFonts w:ascii="Times New Roman" w:hAnsi="Times New Roman"/>
                <w:snapToGrid w:val="0"/>
                <w:color w:val="000000"/>
              </w:rPr>
              <w:t>Бойцова О.Ю. Политическая наука в XX в.: общие характеристики и основные этапы становления // Вестник Моск. ун-та. Сер. 12, Политические науки. — 2001. — № 1.—С. 5-18.</w:t>
            </w:r>
          </w:p>
          <w:p w:rsidR="00F61744" w:rsidRDefault="00F61744">
            <w:pPr>
              <w:rPr>
                <w:rFonts w:ascii="Times New Roman" w:hAnsi="Times New Roman"/>
                <w:snapToGrid w:val="0"/>
                <w:color w:val="000000"/>
              </w:rPr>
            </w:pPr>
          </w:p>
        </w:tc>
      </w:tr>
      <w:tr w:rsidR="00F61744">
        <w:trPr>
          <w:trHeight w:hRule="exact" w:val="1149"/>
        </w:trPr>
        <w:tc>
          <w:tcPr>
            <w:tcW w:w="1560" w:type="dxa"/>
            <w:tcBorders>
              <w:top w:val="single" w:sz="6" w:space="0" w:color="auto"/>
              <w:left w:val="single" w:sz="6" w:space="0" w:color="auto"/>
              <w:bottom w:val="single" w:sz="6" w:space="0" w:color="auto"/>
              <w:right w:val="single" w:sz="6" w:space="0" w:color="auto"/>
            </w:tcBorders>
          </w:tcPr>
          <w:p w:rsidR="00F61744" w:rsidRDefault="00DF0366">
            <w:pPr>
              <w:rPr>
                <w:rFonts w:ascii="Times New Roman" w:hAnsi="Times New Roman"/>
                <w:snapToGrid w:val="0"/>
                <w:color w:val="000000"/>
              </w:rPr>
            </w:pPr>
            <w:r>
              <w:rPr>
                <w:rFonts w:ascii="Times New Roman" w:hAnsi="Times New Roman"/>
                <w:snapToGrid w:val="0"/>
                <w:color w:val="000000"/>
              </w:rPr>
              <w:t>Описание статьи двух-трех авторов</w:t>
            </w:r>
          </w:p>
          <w:p w:rsidR="00F61744" w:rsidRDefault="00F61744">
            <w:pPr>
              <w:rPr>
                <w:rFonts w:ascii="Times New Roman" w:hAnsi="Times New Roman"/>
                <w:snapToGrid w:val="0"/>
                <w:color w:val="000000"/>
              </w:rPr>
            </w:pPr>
          </w:p>
        </w:tc>
        <w:tc>
          <w:tcPr>
            <w:tcW w:w="6804" w:type="dxa"/>
            <w:tcBorders>
              <w:top w:val="single" w:sz="6" w:space="0" w:color="auto"/>
              <w:left w:val="single" w:sz="6" w:space="0" w:color="auto"/>
              <w:bottom w:val="single" w:sz="6" w:space="0" w:color="auto"/>
              <w:right w:val="single" w:sz="6" w:space="0" w:color="auto"/>
            </w:tcBorders>
          </w:tcPr>
          <w:p w:rsidR="00F61744" w:rsidRDefault="00DF0366">
            <w:pPr>
              <w:rPr>
                <w:rFonts w:ascii="Times New Roman" w:hAnsi="Times New Roman"/>
                <w:snapToGrid w:val="0"/>
                <w:color w:val="000000"/>
              </w:rPr>
            </w:pPr>
            <w:r>
              <w:rPr>
                <w:rFonts w:ascii="Times New Roman" w:hAnsi="Times New Roman"/>
                <w:snapToGrid w:val="0"/>
                <w:color w:val="000000"/>
              </w:rPr>
              <w:t>Малышева Е.Ю. Батракова С.Н. Диалогическое общение как средство развития речи младших школьников// Проблемы психологической помощи семье и школе: Сб. науч. тр. /Яросл. гос. ун-т. —Ярославль: ЯрГУ, 1996. — С. 60-68.</w:t>
            </w:r>
          </w:p>
          <w:p w:rsidR="00F61744" w:rsidRDefault="00F61744">
            <w:pPr>
              <w:rPr>
                <w:rFonts w:ascii="Times New Roman" w:hAnsi="Times New Roman"/>
                <w:snapToGrid w:val="0"/>
                <w:color w:val="000000"/>
              </w:rPr>
            </w:pPr>
          </w:p>
        </w:tc>
      </w:tr>
      <w:tr w:rsidR="00F61744">
        <w:trPr>
          <w:trHeight w:hRule="exact" w:val="1162"/>
        </w:trPr>
        <w:tc>
          <w:tcPr>
            <w:tcW w:w="1560" w:type="dxa"/>
            <w:tcBorders>
              <w:top w:val="single" w:sz="6" w:space="0" w:color="auto"/>
              <w:left w:val="single" w:sz="6" w:space="0" w:color="auto"/>
              <w:bottom w:val="single" w:sz="6" w:space="0" w:color="auto"/>
              <w:right w:val="single" w:sz="6" w:space="0" w:color="auto"/>
            </w:tcBorders>
          </w:tcPr>
          <w:p w:rsidR="00F61744" w:rsidRDefault="00DF0366">
            <w:pPr>
              <w:rPr>
                <w:rFonts w:ascii="Times New Roman" w:hAnsi="Times New Roman"/>
                <w:snapToGrid w:val="0"/>
                <w:color w:val="000000"/>
              </w:rPr>
            </w:pPr>
            <w:r>
              <w:rPr>
                <w:rFonts w:ascii="Times New Roman" w:hAnsi="Times New Roman"/>
                <w:snapToGrid w:val="0"/>
                <w:color w:val="000000"/>
              </w:rPr>
              <w:t>Описание статьи четырех и более авторов</w:t>
            </w:r>
          </w:p>
          <w:p w:rsidR="00F61744" w:rsidRDefault="00F61744">
            <w:pPr>
              <w:rPr>
                <w:rFonts w:ascii="Times New Roman" w:hAnsi="Times New Roman"/>
                <w:snapToGrid w:val="0"/>
                <w:color w:val="000000"/>
              </w:rPr>
            </w:pPr>
          </w:p>
        </w:tc>
        <w:tc>
          <w:tcPr>
            <w:tcW w:w="6804" w:type="dxa"/>
            <w:tcBorders>
              <w:top w:val="single" w:sz="6" w:space="0" w:color="auto"/>
              <w:left w:val="single" w:sz="6" w:space="0" w:color="auto"/>
              <w:bottom w:val="single" w:sz="6" w:space="0" w:color="auto"/>
              <w:right w:val="single" w:sz="6" w:space="0" w:color="auto"/>
            </w:tcBorders>
          </w:tcPr>
          <w:p w:rsidR="00F61744" w:rsidRDefault="00DF0366">
            <w:pPr>
              <w:rPr>
                <w:rFonts w:ascii="Times New Roman" w:hAnsi="Times New Roman"/>
                <w:snapToGrid w:val="0"/>
                <w:color w:val="000000"/>
              </w:rPr>
            </w:pPr>
            <w:r>
              <w:rPr>
                <w:rFonts w:ascii="Times New Roman" w:hAnsi="Times New Roman"/>
                <w:snapToGrid w:val="0"/>
                <w:color w:val="000000"/>
              </w:rPr>
              <w:t>Качество обучения в виртуальной среде / В. Тихомиров, 10. Рубин, В. Самойлов, К. Шевченко// Высшее образование в России. -1999. — № 6. — С. 21-26.</w:t>
            </w:r>
          </w:p>
          <w:p w:rsidR="00F61744" w:rsidRDefault="00F61744">
            <w:pPr>
              <w:rPr>
                <w:rFonts w:ascii="Times New Roman" w:hAnsi="Times New Roman"/>
                <w:snapToGrid w:val="0"/>
                <w:color w:val="000000"/>
              </w:rPr>
            </w:pPr>
          </w:p>
        </w:tc>
      </w:tr>
      <w:tr w:rsidR="00F61744">
        <w:trPr>
          <w:trHeight w:hRule="exact" w:val="1434"/>
        </w:trPr>
        <w:tc>
          <w:tcPr>
            <w:tcW w:w="1560" w:type="dxa"/>
            <w:tcBorders>
              <w:top w:val="single" w:sz="6" w:space="0" w:color="auto"/>
              <w:left w:val="single" w:sz="6" w:space="0" w:color="auto"/>
              <w:bottom w:val="single" w:sz="6" w:space="0" w:color="auto"/>
              <w:right w:val="single" w:sz="6" w:space="0" w:color="auto"/>
            </w:tcBorders>
          </w:tcPr>
          <w:p w:rsidR="00F61744" w:rsidRDefault="00DF0366">
            <w:pPr>
              <w:rPr>
                <w:rFonts w:ascii="Times New Roman" w:hAnsi="Times New Roman"/>
                <w:snapToGrid w:val="0"/>
                <w:color w:val="000000"/>
              </w:rPr>
            </w:pPr>
            <w:r>
              <w:rPr>
                <w:rFonts w:ascii="Times New Roman" w:hAnsi="Times New Roman"/>
                <w:snapToGrid w:val="0"/>
                <w:color w:val="000000"/>
              </w:rPr>
              <w:t>Описание статьи из литературы справочного</w:t>
            </w:r>
          </w:p>
          <w:p w:rsidR="00F61744" w:rsidRDefault="00DF0366">
            <w:pPr>
              <w:rPr>
                <w:rFonts w:ascii="Times New Roman" w:hAnsi="Times New Roman"/>
                <w:snapToGrid w:val="0"/>
                <w:color w:val="000000"/>
              </w:rPr>
            </w:pPr>
            <w:r>
              <w:rPr>
                <w:rFonts w:ascii="Times New Roman" w:hAnsi="Times New Roman"/>
                <w:snapToGrid w:val="0"/>
                <w:color w:val="000000"/>
              </w:rPr>
              <w:t>характера</w:t>
            </w:r>
          </w:p>
        </w:tc>
        <w:tc>
          <w:tcPr>
            <w:tcW w:w="6804" w:type="dxa"/>
            <w:tcBorders>
              <w:top w:val="single" w:sz="6" w:space="0" w:color="auto"/>
              <w:left w:val="single" w:sz="6" w:space="0" w:color="auto"/>
              <w:bottom w:val="single" w:sz="6" w:space="0" w:color="auto"/>
              <w:right w:val="single" w:sz="6" w:space="0" w:color="auto"/>
            </w:tcBorders>
          </w:tcPr>
          <w:p w:rsidR="00F61744" w:rsidRDefault="00DF0366">
            <w:pPr>
              <w:rPr>
                <w:rFonts w:ascii="Times New Roman" w:hAnsi="Times New Roman"/>
                <w:snapToGrid w:val="0"/>
                <w:color w:val="000000"/>
              </w:rPr>
            </w:pPr>
            <w:r>
              <w:rPr>
                <w:rFonts w:ascii="Times New Roman" w:hAnsi="Times New Roman"/>
                <w:snapToGrid w:val="0"/>
                <w:color w:val="000000"/>
              </w:rPr>
              <w:t>Большая Советская энциклопедия: Третье изд.: Т.7. (Ремень-Сафари) / Гл.ред.</w:t>
            </w:r>
            <w:r>
              <w:rPr>
                <w:rFonts w:ascii="Times New Roman" w:hAnsi="Times New Roman"/>
                <w:snapToGrid w:val="0"/>
                <w:color w:val="000000"/>
                <w:lang w:val="en-US"/>
              </w:rPr>
              <w:t xml:space="preserve"> A.M. </w:t>
            </w:r>
            <w:r>
              <w:rPr>
                <w:rFonts w:ascii="Times New Roman" w:hAnsi="Times New Roman"/>
                <w:snapToGrid w:val="0"/>
                <w:color w:val="000000"/>
              </w:rPr>
              <w:t>Прохоров-М-: Сов.энц., 1975.-С. 290-299.</w:t>
            </w:r>
          </w:p>
          <w:p w:rsidR="00F61744" w:rsidRDefault="00F61744">
            <w:pPr>
              <w:rPr>
                <w:rFonts w:ascii="Times New Roman" w:hAnsi="Times New Roman"/>
                <w:snapToGrid w:val="0"/>
                <w:color w:val="000000"/>
              </w:rPr>
            </w:pPr>
          </w:p>
        </w:tc>
      </w:tr>
    </w:tbl>
    <w:p w:rsidR="00F61744" w:rsidRDefault="00F61744">
      <w:pPr>
        <w:jc w:val="both"/>
        <w:rPr>
          <w:rFonts w:ascii="Times New Roman" w:hAnsi="Times New Roman"/>
        </w:rPr>
      </w:pPr>
    </w:p>
    <w:p w:rsidR="00F61744" w:rsidRDefault="00DF0366">
      <w:pPr>
        <w:jc w:val="center"/>
        <w:rPr>
          <w:rFonts w:ascii="Times New Roman" w:hAnsi="Times New Roman"/>
          <w:b/>
          <w:sz w:val="28"/>
        </w:rPr>
      </w:pPr>
      <w:r>
        <w:rPr>
          <w:rFonts w:ascii="Times New Roman" w:hAnsi="Times New Roman"/>
        </w:rPr>
        <w:br w:type="page"/>
      </w:r>
      <w:r>
        <w:rPr>
          <w:rFonts w:ascii="Times New Roman" w:hAnsi="Times New Roman"/>
          <w:b/>
          <w:sz w:val="28"/>
        </w:rPr>
        <w:t>Титульный лист реферата (образец)</w:t>
      </w:r>
    </w:p>
    <w:p w:rsidR="00F61744" w:rsidRDefault="00F61744">
      <w:pPr>
        <w:jc w:val="both"/>
        <w:rPr>
          <w:rFonts w:ascii="Times New Roman" w:hAnsi="Times New Roman"/>
        </w:rPr>
      </w:pPr>
    </w:p>
    <w:p w:rsidR="00F61744" w:rsidRDefault="00F61744">
      <w:pPr>
        <w:jc w:val="both"/>
        <w:rPr>
          <w:rFonts w:ascii="Times New Roman" w:hAnsi="Times New Roman"/>
        </w:rPr>
      </w:pPr>
    </w:p>
    <w:p w:rsidR="00F61744" w:rsidRDefault="00F61744">
      <w:pPr>
        <w:jc w:val="both"/>
        <w:rPr>
          <w:rFonts w:ascii="Times New Roman" w:hAnsi="Times New Roman"/>
        </w:rPr>
      </w:pPr>
    </w:p>
    <w:p w:rsidR="00F61744" w:rsidRDefault="00DF0366">
      <w:pPr>
        <w:pStyle w:val="4"/>
      </w:pPr>
      <w:r>
        <w:t xml:space="preserve">Департамент образования </w:t>
      </w:r>
    </w:p>
    <w:p w:rsidR="00F61744" w:rsidRDefault="00DF0366">
      <w:pPr>
        <w:pStyle w:val="4"/>
      </w:pPr>
      <w:r>
        <w:t>Администрации Ярославской области</w:t>
      </w:r>
    </w:p>
    <w:p w:rsidR="00F61744" w:rsidRDefault="00F61744">
      <w:pPr>
        <w:jc w:val="center"/>
        <w:rPr>
          <w:rFonts w:ascii="Times New Roman" w:hAnsi="Times New Roman"/>
          <w:sz w:val="28"/>
        </w:rPr>
      </w:pPr>
    </w:p>
    <w:p w:rsidR="00F61744" w:rsidRDefault="00F61744">
      <w:pPr>
        <w:jc w:val="center"/>
        <w:rPr>
          <w:rFonts w:ascii="Times New Roman" w:hAnsi="Times New Roman"/>
          <w:sz w:val="28"/>
        </w:rPr>
      </w:pPr>
    </w:p>
    <w:p w:rsidR="00F61744" w:rsidRDefault="00F61744">
      <w:pPr>
        <w:jc w:val="center"/>
        <w:rPr>
          <w:rFonts w:ascii="Times New Roman" w:hAnsi="Times New Roman"/>
          <w:sz w:val="28"/>
        </w:rPr>
      </w:pPr>
    </w:p>
    <w:p w:rsidR="00F61744" w:rsidRDefault="00F61744">
      <w:pPr>
        <w:jc w:val="center"/>
        <w:rPr>
          <w:rFonts w:ascii="Times New Roman" w:hAnsi="Times New Roman"/>
          <w:sz w:val="28"/>
        </w:rPr>
      </w:pPr>
    </w:p>
    <w:p w:rsidR="00F61744" w:rsidRDefault="00F61744">
      <w:pPr>
        <w:jc w:val="center"/>
        <w:rPr>
          <w:rFonts w:ascii="Times New Roman" w:hAnsi="Times New Roman"/>
          <w:sz w:val="28"/>
        </w:rPr>
      </w:pPr>
    </w:p>
    <w:p w:rsidR="00F61744" w:rsidRDefault="00F61744">
      <w:pPr>
        <w:jc w:val="center"/>
        <w:rPr>
          <w:rFonts w:ascii="Times New Roman" w:hAnsi="Times New Roman"/>
          <w:sz w:val="28"/>
        </w:rPr>
      </w:pPr>
    </w:p>
    <w:p w:rsidR="00F61744" w:rsidRDefault="00F61744">
      <w:pPr>
        <w:jc w:val="center"/>
        <w:rPr>
          <w:rFonts w:ascii="Times New Roman" w:hAnsi="Times New Roman"/>
          <w:sz w:val="28"/>
        </w:rPr>
      </w:pPr>
    </w:p>
    <w:p w:rsidR="00F61744" w:rsidRDefault="00F61744">
      <w:pPr>
        <w:jc w:val="center"/>
        <w:rPr>
          <w:rFonts w:ascii="Times New Roman" w:hAnsi="Times New Roman"/>
          <w:sz w:val="28"/>
        </w:rPr>
      </w:pPr>
    </w:p>
    <w:p w:rsidR="00F61744" w:rsidRDefault="00DF0366">
      <w:pPr>
        <w:pStyle w:val="5"/>
      </w:pPr>
      <w:r>
        <w:t xml:space="preserve">Р Е Ф Е Р А Т </w:t>
      </w:r>
    </w:p>
    <w:p w:rsidR="00F61744" w:rsidRDefault="00F61744">
      <w:pPr>
        <w:jc w:val="center"/>
        <w:rPr>
          <w:rFonts w:ascii="Times New Roman" w:hAnsi="Times New Roman"/>
          <w:sz w:val="36"/>
        </w:rPr>
      </w:pPr>
    </w:p>
    <w:p w:rsidR="00F61744" w:rsidRDefault="00F61744">
      <w:pPr>
        <w:pBdr>
          <w:bottom w:val="single" w:sz="12" w:space="1" w:color="auto"/>
        </w:pBdr>
        <w:jc w:val="center"/>
        <w:rPr>
          <w:rFonts w:ascii="Times New Roman" w:hAnsi="Times New Roman"/>
          <w:sz w:val="36"/>
        </w:rPr>
      </w:pPr>
    </w:p>
    <w:p w:rsidR="00F61744" w:rsidRDefault="00DF0366">
      <w:pPr>
        <w:jc w:val="center"/>
        <w:rPr>
          <w:rFonts w:ascii="Times New Roman" w:hAnsi="Times New Roman"/>
          <w:sz w:val="28"/>
        </w:rPr>
      </w:pPr>
      <w:r>
        <w:rPr>
          <w:rFonts w:ascii="Times New Roman" w:hAnsi="Times New Roman"/>
          <w:sz w:val="28"/>
        </w:rPr>
        <w:t>(тема)</w:t>
      </w:r>
    </w:p>
    <w:p w:rsidR="00F61744" w:rsidRDefault="00F61744">
      <w:pPr>
        <w:jc w:val="center"/>
        <w:rPr>
          <w:rFonts w:ascii="Times New Roman" w:hAnsi="Times New Roman"/>
          <w:sz w:val="28"/>
        </w:rPr>
      </w:pPr>
    </w:p>
    <w:p w:rsidR="00F61744" w:rsidRDefault="00F61744">
      <w:pPr>
        <w:jc w:val="center"/>
        <w:rPr>
          <w:rFonts w:ascii="Times New Roman" w:hAnsi="Times New Roman"/>
          <w:sz w:val="28"/>
        </w:rPr>
      </w:pPr>
    </w:p>
    <w:p w:rsidR="00F61744" w:rsidRDefault="00F61744">
      <w:pPr>
        <w:jc w:val="center"/>
        <w:rPr>
          <w:rFonts w:ascii="Times New Roman" w:hAnsi="Times New Roman"/>
          <w:sz w:val="28"/>
        </w:rPr>
      </w:pPr>
    </w:p>
    <w:p w:rsidR="00F61744" w:rsidRDefault="00F61744">
      <w:pPr>
        <w:jc w:val="center"/>
        <w:rPr>
          <w:rFonts w:ascii="Times New Roman" w:hAnsi="Times New Roman"/>
          <w:sz w:val="28"/>
        </w:rPr>
      </w:pPr>
    </w:p>
    <w:p w:rsidR="00F61744" w:rsidRDefault="00F61744">
      <w:pPr>
        <w:jc w:val="center"/>
        <w:rPr>
          <w:rFonts w:ascii="Times New Roman" w:hAnsi="Times New Roman"/>
          <w:sz w:val="28"/>
        </w:rPr>
      </w:pPr>
    </w:p>
    <w:p w:rsidR="00F61744" w:rsidRDefault="00F61744">
      <w:pPr>
        <w:jc w:val="center"/>
        <w:rPr>
          <w:rFonts w:ascii="Times New Roman" w:hAnsi="Times New Roman"/>
          <w:sz w:val="28"/>
        </w:rPr>
      </w:pPr>
    </w:p>
    <w:p w:rsidR="00F61744" w:rsidRDefault="00F61744">
      <w:pPr>
        <w:jc w:val="center"/>
        <w:rPr>
          <w:rFonts w:ascii="Times New Roman" w:hAnsi="Times New Roman"/>
          <w:sz w:val="28"/>
        </w:rPr>
      </w:pPr>
    </w:p>
    <w:p w:rsidR="00F61744" w:rsidRDefault="00F61744">
      <w:pPr>
        <w:jc w:val="center"/>
        <w:rPr>
          <w:rFonts w:ascii="Times New Roman" w:hAnsi="Times New Roman"/>
          <w:sz w:val="28"/>
        </w:rPr>
      </w:pPr>
    </w:p>
    <w:p w:rsidR="00F61744" w:rsidRDefault="00F61744">
      <w:pPr>
        <w:jc w:val="center"/>
        <w:rPr>
          <w:rFonts w:ascii="Times New Roman" w:hAnsi="Times New Roman"/>
          <w:sz w:val="28"/>
        </w:rPr>
      </w:pPr>
    </w:p>
    <w:p w:rsidR="00F61744" w:rsidRDefault="00F61744">
      <w:pPr>
        <w:jc w:val="center"/>
        <w:rPr>
          <w:rFonts w:ascii="Times New Roman" w:hAnsi="Times New Roman"/>
          <w:sz w:val="28"/>
        </w:rPr>
      </w:pPr>
    </w:p>
    <w:p w:rsidR="00F61744" w:rsidRDefault="00DF0366">
      <w:pPr>
        <w:pStyle w:val="6"/>
      </w:pPr>
      <w:r>
        <w:t xml:space="preserve">Учителя физики средней школы № 72 г. Ярославля </w:t>
      </w:r>
    </w:p>
    <w:p w:rsidR="00F61744" w:rsidRDefault="00DF0366">
      <w:pPr>
        <w:ind w:firstLine="1985"/>
        <w:jc w:val="both"/>
        <w:rPr>
          <w:rFonts w:ascii="Times New Roman" w:hAnsi="Times New Roman"/>
          <w:sz w:val="28"/>
        </w:rPr>
      </w:pPr>
      <w:r>
        <w:rPr>
          <w:rFonts w:ascii="Times New Roman" w:hAnsi="Times New Roman"/>
          <w:sz w:val="28"/>
        </w:rPr>
        <w:t>Ивановой Ирины Васильевны</w:t>
      </w:r>
    </w:p>
    <w:p w:rsidR="00F61744" w:rsidRDefault="00F61744">
      <w:pPr>
        <w:jc w:val="both"/>
        <w:rPr>
          <w:rFonts w:ascii="Times New Roman" w:hAnsi="Times New Roman"/>
          <w:sz w:val="28"/>
        </w:rPr>
      </w:pPr>
    </w:p>
    <w:p w:rsidR="00F61744" w:rsidRDefault="00F61744">
      <w:pPr>
        <w:jc w:val="both"/>
        <w:rPr>
          <w:rFonts w:ascii="Times New Roman" w:hAnsi="Times New Roman"/>
          <w:sz w:val="28"/>
        </w:rPr>
      </w:pPr>
    </w:p>
    <w:p w:rsidR="00F61744" w:rsidRDefault="00F61744">
      <w:pPr>
        <w:jc w:val="both"/>
        <w:rPr>
          <w:rFonts w:ascii="Times New Roman" w:hAnsi="Times New Roman"/>
          <w:sz w:val="28"/>
        </w:rPr>
      </w:pPr>
    </w:p>
    <w:p w:rsidR="00F61744" w:rsidRDefault="00F61744">
      <w:pPr>
        <w:jc w:val="both"/>
        <w:rPr>
          <w:rFonts w:ascii="Times New Roman" w:hAnsi="Times New Roman"/>
          <w:sz w:val="28"/>
        </w:rPr>
      </w:pPr>
    </w:p>
    <w:p w:rsidR="00F61744" w:rsidRDefault="00F61744">
      <w:pPr>
        <w:jc w:val="both"/>
        <w:rPr>
          <w:rFonts w:ascii="Times New Roman" w:hAnsi="Times New Roman"/>
          <w:sz w:val="28"/>
        </w:rPr>
      </w:pPr>
    </w:p>
    <w:p w:rsidR="00F61744" w:rsidRDefault="00F61744">
      <w:pPr>
        <w:jc w:val="both"/>
        <w:rPr>
          <w:rFonts w:ascii="Times New Roman" w:hAnsi="Times New Roman"/>
          <w:sz w:val="28"/>
        </w:rPr>
      </w:pPr>
    </w:p>
    <w:p w:rsidR="00F61744" w:rsidRDefault="00F61744">
      <w:pPr>
        <w:jc w:val="both"/>
        <w:rPr>
          <w:rFonts w:ascii="Times New Roman" w:hAnsi="Times New Roman"/>
          <w:sz w:val="28"/>
        </w:rPr>
      </w:pPr>
    </w:p>
    <w:p w:rsidR="00F61744" w:rsidRDefault="00F61744">
      <w:pPr>
        <w:jc w:val="both"/>
        <w:rPr>
          <w:rFonts w:ascii="Times New Roman" w:hAnsi="Times New Roman"/>
          <w:sz w:val="28"/>
        </w:rPr>
      </w:pPr>
    </w:p>
    <w:p w:rsidR="00F61744" w:rsidRDefault="00F61744">
      <w:pPr>
        <w:jc w:val="both"/>
        <w:rPr>
          <w:rFonts w:ascii="Times New Roman" w:hAnsi="Times New Roman"/>
          <w:sz w:val="28"/>
        </w:rPr>
      </w:pPr>
    </w:p>
    <w:p w:rsidR="00F61744" w:rsidRDefault="00F61744">
      <w:pPr>
        <w:jc w:val="both"/>
        <w:rPr>
          <w:rFonts w:ascii="Times New Roman" w:hAnsi="Times New Roman"/>
          <w:sz w:val="28"/>
        </w:rPr>
      </w:pPr>
    </w:p>
    <w:p w:rsidR="00F61744" w:rsidRDefault="00DF0366">
      <w:pPr>
        <w:pStyle w:val="4"/>
      </w:pPr>
      <w:r>
        <w:t>Ярославль, 2003</w:t>
      </w:r>
    </w:p>
    <w:p w:rsidR="00F61744" w:rsidRDefault="00F61744"/>
    <w:p w:rsidR="00F61744" w:rsidRDefault="00F61744"/>
    <w:p w:rsidR="00F61744" w:rsidRDefault="00DF0366">
      <w:r>
        <w:t>.</w:t>
      </w:r>
    </w:p>
    <w:p w:rsidR="00F61744" w:rsidRDefault="00DF0366">
      <w:r>
        <w:br w:type="page"/>
        <w:t>.</w:t>
      </w:r>
    </w:p>
    <w:p w:rsidR="00F61744" w:rsidRDefault="00F61744">
      <w:bookmarkStart w:id="0" w:name="_GoBack"/>
      <w:bookmarkEnd w:id="0"/>
    </w:p>
    <w:sectPr w:rsidR="00F61744">
      <w:footerReference w:type="even" r:id="rId8"/>
      <w:footerReference w:type="default" r:id="rId9"/>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1744" w:rsidRDefault="00DF0366">
      <w:r>
        <w:separator/>
      </w:r>
    </w:p>
  </w:endnote>
  <w:endnote w:type="continuationSeparator" w:id="0">
    <w:p w:rsidR="00F61744" w:rsidRDefault="00DF03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1744" w:rsidRDefault="00DF036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F61744" w:rsidRDefault="00F6174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1744" w:rsidRDefault="00DF036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20</w:t>
    </w:r>
    <w:r>
      <w:rPr>
        <w:rStyle w:val="a4"/>
      </w:rPr>
      <w:fldChar w:fldCharType="end"/>
    </w:r>
  </w:p>
  <w:p w:rsidR="00F61744" w:rsidRDefault="00F6174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1744" w:rsidRDefault="00DF0366">
      <w:r>
        <w:separator/>
      </w:r>
    </w:p>
  </w:footnote>
  <w:footnote w:type="continuationSeparator" w:id="0">
    <w:p w:rsidR="00F61744" w:rsidRDefault="00DF03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1D1DD3"/>
    <w:multiLevelType w:val="singleLevel"/>
    <w:tmpl w:val="D8A60036"/>
    <w:lvl w:ilvl="0">
      <w:numFmt w:val="bullet"/>
      <w:lvlText w:val="-"/>
      <w:lvlJc w:val="left"/>
      <w:pPr>
        <w:tabs>
          <w:tab w:val="num" w:pos="360"/>
        </w:tabs>
        <w:ind w:left="360" w:hanging="360"/>
      </w:pPr>
      <w:rPr>
        <w:rFonts w:ascii="Times New Roman" w:hAnsi="Times New Roman" w:hint="default"/>
      </w:rPr>
    </w:lvl>
  </w:abstractNum>
  <w:abstractNum w:abstractNumId="1">
    <w:nsid w:val="3CA12D38"/>
    <w:multiLevelType w:val="singleLevel"/>
    <w:tmpl w:val="137A90EA"/>
    <w:lvl w:ilvl="0">
      <w:numFmt w:val="bullet"/>
      <w:lvlText w:val=""/>
      <w:lvlJc w:val="left"/>
      <w:pPr>
        <w:tabs>
          <w:tab w:val="num" w:pos="480"/>
        </w:tabs>
        <w:ind w:left="480" w:hanging="480"/>
      </w:pPr>
      <w:rPr>
        <w:rFonts w:ascii="Symbol" w:hAnsi="Symbol" w:hint="default"/>
      </w:rPr>
    </w:lvl>
  </w:abstractNum>
  <w:abstractNum w:abstractNumId="2">
    <w:nsid w:val="51904DC1"/>
    <w:multiLevelType w:val="singleLevel"/>
    <w:tmpl w:val="6516586A"/>
    <w:lvl w:ilvl="0">
      <w:start w:val="1"/>
      <w:numFmt w:val="decimal"/>
      <w:lvlText w:val="%1."/>
      <w:lvlJc w:val="left"/>
      <w:pPr>
        <w:tabs>
          <w:tab w:val="num" w:pos="1170"/>
        </w:tabs>
        <w:ind w:left="1170" w:hanging="450"/>
      </w:pPr>
      <w:rPr>
        <w:rFonts w:hint="default"/>
      </w:rPr>
    </w:lvl>
  </w:abstractNum>
  <w:abstractNum w:abstractNumId="3">
    <w:nsid w:val="532A4858"/>
    <w:multiLevelType w:val="singleLevel"/>
    <w:tmpl w:val="3C645AB8"/>
    <w:lvl w:ilvl="0">
      <w:start w:val="9"/>
      <w:numFmt w:val="bullet"/>
      <w:lvlText w:val="-"/>
      <w:lvlJc w:val="left"/>
      <w:pPr>
        <w:tabs>
          <w:tab w:val="num" w:pos="405"/>
        </w:tabs>
        <w:ind w:left="405" w:hanging="405"/>
      </w:pPr>
      <w:rPr>
        <w:rFonts w:ascii="Times New Roman" w:hAnsi="Times New Roman" w:hint="default"/>
      </w:rPr>
    </w:lvl>
  </w:abstractNum>
  <w:abstractNum w:abstractNumId="4">
    <w:nsid w:val="6CDC0A5B"/>
    <w:multiLevelType w:val="singleLevel"/>
    <w:tmpl w:val="FB0CB48E"/>
    <w:lvl w:ilvl="0">
      <w:start w:val="1"/>
      <w:numFmt w:val="decimal"/>
      <w:lvlText w:val="%1."/>
      <w:lvlJc w:val="left"/>
      <w:pPr>
        <w:tabs>
          <w:tab w:val="num" w:pos="1230"/>
        </w:tabs>
        <w:ind w:left="1230" w:hanging="510"/>
      </w:pPr>
      <w:rPr>
        <w:rFonts w:hint="default"/>
      </w:rPr>
    </w:lvl>
  </w:abstractNum>
  <w:abstractNum w:abstractNumId="5">
    <w:nsid w:val="7631756D"/>
    <w:multiLevelType w:val="singleLevel"/>
    <w:tmpl w:val="67E4065A"/>
    <w:lvl w:ilvl="0">
      <w:start w:val="1"/>
      <w:numFmt w:val="decimal"/>
      <w:lvlText w:val="%1."/>
      <w:lvlJc w:val="left"/>
      <w:pPr>
        <w:tabs>
          <w:tab w:val="num" w:pos="495"/>
        </w:tabs>
        <w:ind w:left="495" w:hanging="495"/>
      </w:pPr>
      <w:rPr>
        <w:rFonts w:hint="default"/>
      </w:rPr>
    </w:lvl>
  </w:abstractNum>
  <w:num w:numId="1">
    <w:abstractNumId w:val="3"/>
  </w:num>
  <w:num w:numId="2">
    <w:abstractNumId w:val="4"/>
  </w:num>
  <w:num w:numId="3">
    <w:abstractNumId w:val="0"/>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0366"/>
    <w:rsid w:val="00137838"/>
    <w:rsid w:val="00DF0366"/>
    <w:rsid w:val="00F617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C103B6F0-B186-4B1E-A504-79765F10D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Courier New" w:hAnsi="Courier New"/>
      <w:sz w:val="24"/>
    </w:rPr>
  </w:style>
  <w:style w:type="paragraph" w:styleId="1">
    <w:name w:val="heading 1"/>
    <w:basedOn w:val="a"/>
    <w:next w:val="a"/>
    <w:qFormat/>
    <w:pPr>
      <w:keepNext/>
      <w:jc w:val="center"/>
      <w:outlineLvl w:val="0"/>
    </w:pPr>
    <w:rPr>
      <w:rFonts w:ascii="Times New Roman" w:hAnsi="Times New Roman"/>
      <w:b/>
    </w:rPr>
  </w:style>
  <w:style w:type="paragraph" w:styleId="2">
    <w:name w:val="heading 2"/>
    <w:basedOn w:val="a"/>
    <w:next w:val="a"/>
    <w:qFormat/>
    <w:pPr>
      <w:keepNext/>
      <w:ind w:firstLine="720"/>
      <w:jc w:val="center"/>
      <w:outlineLvl w:val="1"/>
    </w:pPr>
    <w:rPr>
      <w:rFonts w:ascii="Times New Roman" w:hAnsi="Times New Roman"/>
      <w:b/>
    </w:rPr>
  </w:style>
  <w:style w:type="paragraph" w:styleId="3">
    <w:name w:val="heading 3"/>
    <w:basedOn w:val="a"/>
    <w:next w:val="a"/>
    <w:qFormat/>
    <w:pPr>
      <w:keepNext/>
      <w:jc w:val="center"/>
      <w:outlineLvl w:val="2"/>
    </w:pPr>
    <w:rPr>
      <w:rFonts w:ascii="Times New Roman" w:hAnsi="Times New Roman"/>
      <w:b/>
      <w:sz w:val="28"/>
    </w:rPr>
  </w:style>
  <w:style w:type="paragraph" w:styleId="4">
    <w:name w:val="heading 4"/>
    <w:basedOn w:val="a"/>
    <w:next w:val="a"/>
    <w:qFormat/>
    <w:pPr>
      <w:keepNext/>
      <w:jc w:val="center"/>
      <w:outlineLvl w:val="3"/>
    </w:pPr>
    <w:rPr>
      <w:rFonts w:ascii="Times New Roman" w:hAnsi="Times New Roman"/>
      <w:sz w:val="28"/>
    </w:rPr>
  </w:style>
  <w:style w:type="paragraph" w:styleId="5">
    <w:name w:val="heading 5"/>
    <w:basedOn w:val="a"/>
    <w:next w:val="a"/>
    <w:qFormat/>
    <w:pPr>
      <w:keepNext/>
      <w:jc w:val="center"/>
      <w:outlineLvl w:val="4"/>
    </w:pPr>
    <w:rPr>
      <w:rFonts w:ascii="Times New Roman" w:hAnsi="Times New Roman"/>
      <w:sz w:val="36"/>
    </w:rPr>
  </w:style>
  <w:style w:type="paragraph" w:styleId="6">
    <w:name w:val="heading 6"/>
    <w:basedOn w:val="a"/>
    <w:next w:val="a"/>
    <w:qFormat/>
    <w:pPr>
      <w:keepNext/>
      <w:ind w:firstLine="1985"/>
      <w:jc w:val="both"/>
      <w:outlineLvl w:val="5"/>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Body Text"/>
    <w:basedOn w:val="a"/>
    <w:semiHidden/>
    <w:pPr>
      <w:jc w:val="both"/>
    </w:pPr>
  </w:style>
  <w:style w:type="paragraph" w:styleId="20">
    <w:name w:val="Body Text 2"/>
    <w:basedOn w:val="a"/>
    <w:semiHidden/>
    <w:pPr>
      <w:jc w:val="center"/>
    </w:pPr>
    <w:rPr>
      <w:rFonts w:ascii="Times New Roman" w:hAnsi="Times New Roman"/>
      <w:sz w:val="44"/>
    </w:rPr>
  </w:style>
  <w:style w:type="paragraph" w:styleId="a6">
    <w:name w:val="Body Text Indent"/>
    <w:basedOn w:val="a"/>
    <w:semiHidden/>
    <w:pPr>
      <w:ind w:firstLine="720"/>
      <w:jc w:val="both"/>
    </w:pPr>
    <w:rPr>
      <w:rFonts w:ascii="Times New Roman" w:hAnsi="Times New Roman"/>
    </w:rPr>
  </w:style>
  <w:style w:type="paragraph" w:styleId="21">
    <w:name w:val="Body Text Indent 2"/>
    <w:basedOn w:val="a"/>
    <w:semiHidden/>
    <w:pPr>
      <w:ind w:firstLine="720"/>
      <w:jc w:val="both"/>
    </w:pPr>
    <w:rPr>
      <w:rFonts w:ascii="Times New Roman" w:hAnsi="Times New Roman"/>
      <w:i/>
    </w:rPr>
  </w:style>
  <w:style w:type="paragraph" w:styleId="30">
    <w:name w:val="Body Text 3"/>
    <w:basedOn w:val="a"/>
    <w:semiHidden/>
    <w:pPr>
      <w:jc w:val="both"/>
    </w:pPr>
    <w:rPr>
      <w:rFonts w:ascii="Times New Roman" w:hAnsi="Times New Roman"/>
      <w:sz w:val="20"/>
    </w:rPr>
  </w:style>
  <w:style w:type="paragraph" w:styleId="31">
    <w:name w:val="Body Text Indent 3"/>
    <w:basedOn w:val="a"/>
    <w:semiHidden/>
    <w:pPr>
      <w:ind w:firstLine="709"/>
      <w:jc w:val="both"/>
    </w:pPr>
    <w:rPr>
      <w:rFonts w:ascii="Times New Roman" w:hAnsi="Times New Roman"/>
    </w:rPr>
  </w:style>
  <w:style w:type="paragraph" w:styleId="a7">
    <w:name w:val="Title"/>
    <w:basedOn w:val="a"/>
    <w:qFormat/>
    <w:pPr>
      <w:jc w:val="center"/>
    </w:pPr>
    <w:rPr>
      <w:rFonts w:ascii="Times New Roman" w:hAnsi="Times New Roman"/>
      <w:b/>
      <w:sz w:val="32"/>
    </w:rPr>
  </w:style>
  <w:style w:type="paragraph" w:styleId="a8">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3062</Words>
  <Characters>17454</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__</Company>
  <LinksUpToDate>false</LinksUpToDate>
  <CharactersWithSpaces>20476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Irina</cp:lastModifiedBy>
  <cp:revision>2</cp:revision>
  <cp:lastPrinted>2004-10-21T14:00:00Z</cp:lastPrinted>
  <dcterms:created xsi:type="dcterms:W3CDTF">2014-11-02T07:37:00Z</dcterms:created>
  <dcterms:modified xsi:type="dcterms:W3CDTF">2014-11-02T07:37:00Z</dcterms:modified>
</cp:coreProperties>
</file>