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637B5" w:rsidRPr="00432266" w:rsidRDefault="003637B5" w:rsidP="00432266">
      <w:pPr>
        <w:spacing w:line="360" w:lineRule="auto"/>
        <w:ind w:firstLine="709"/>
        <w:jc w:val="center"/>
        <w:rPr>
          <w:sz w:val="28"/>
          <w:szCs w:val="28"/>
        </w:rPr>
      </w:pPr>
      <w:r w:rsidRPr="00432266">
        <w:rPr>
          <w:sz w:val="28"/>
          <w:szCs w:val="28"/>
        </w:rPr>
        <w:t>ФЕДЕРАЛЬНОЕ АГЕНСТВО ПО ОБРАЗОВАНИЮ</w:t>
      </w:r>
    </w:p>
    <w:p w:rsidR="003637B5" w:rsidRPr="00432266" w:rsidRDefault="003637B5" w:rsidP="00432266">
      <w:pPr>
        <w:spacing w:line="360" w:lineRule="auto"/>
        <w:ind w:firstLine="709"/>
        <w:jc w:val="center"/>
        <w:rPr>
          <w:sz w:val="28"/>
          <w:szCs w:val="28"/>
        </w:rPr>
      </w:pPr>
      <w:r w:rsidRPr="00432266">
        <w:rPr>
          <w:sz w:val="28"/>
          <w:szCs w:val="28"/>
        </w:rPr>
        <w:t>Восточно-Сибирский государственный технологический университет</w:t>
      </w:r>
    </w:p>
    <w:p w:rsidR="003637B5" w:rsidRPr="00432266" w:rsidRDefault="003637B5" w:rsidP="00432266">
      <w:pPr>
        <w:spacing w:line="360" w:lineRule="auto"/>
        <w:ind w:firstLine="709"/>
        <w:jc w:val="center"/>
        <w:rPr>
          <w:sz w:val="28"/>
          <w:szCs w:val="28"/>
        </w:rPr>
      </w:pPr>
      <w:r w:rsidRPr="00432266">
        <w:rPr>
          <w:sz w:val="28"/>
          <w:szCs w:val="28"/>
        </w:rPr>
        <w:t>Кафедра «</w:t>
      </w:r>
      <w:r w:rsidR="000D3A73" w:rsidRPr="00432266">
        <w:rPr>
          <w:sz w:val="28"/>
          <w:szCs w:val="28"/>
        </w:rPr>
        <w:t>Госудорственно</w:t>
      </w:r>
      <w:r w:rsidRPr="00432266">
        <w:rPr>
          <w:sz w:val="28"/>
          <w:szCs w:val="28"/>
        </w:rPr>
        <w:t>-правовых дисциплин»</w:t>
      </w: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r w:rsidRPr="00432266">
        <w:rPr>
          <w:sz w:val="28"/>
          <w:szCs w:val="28"/>
        </w:rPr>
        <w:t>КУРСОВАЯ РАБОТА</w:t>
      </w:r>
    </w:p>
    <w:p w:rsidR="003637B5" w:rsidRPr="00432266" w:rsidRDefault="003637B5" w:rsidP="00432266">
      <w:pPr>
        <w:spacing w:line="360" w:lineRule="auto"/>
        <w:ind w:firstLine="709"/>
        <w:jc w:val="center"/>
        <w:rPr>
          <w:sz w:val="28"/>
          <w:szCs w:val="28"/>
        </w:rPr>
      </w:pPr>
      <w:r w:rsidRPr="00432266">
        <w:rPr>
          <w:sz w:val="28"/>
          <w:szCs w:val="28"/>
        </w:rPr>
        <w:t>На тему «Некоммерческие организации как юридические лица»</w:t>
      </w: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p>
    <w:p w:rsidR="003637B5" w:rsidRPr="00432266" w:rsidRDefault="003637B5" w:rsidP="002D11D5">
      <w:pPr>
        <w:spacing w:line="360" w:lineRule="auto"/>
        <w:ind w:firstLine="709"/>
        <w:jc w:val="right"/>
        <w:rPr>
          <w:sz w:val="28"/>
          <w:szCs w:val="28"/>
        </w:rPr>
      </w:pPr>
      <w:r w:rsidRPr="00432266">
        <w:rPr>
          <w:sz w:val="28"/>
          <w:szCs w:val="28"/>
        </w:rPr>
        <w:t>Выполнил: Студент вечернего</w:t>
      </w:r>
    </w:p>
    <w:p w:rsidR="003637B5" w:rsidRPr="00432266" w:rsidRDefault="003637B5" w:rsidP="002D11D5">
      <w:pPr>
        <w:spacing w:line="360" w:lineRule="auto"/>
        <w:ind w:firstLine="709"/>
        <w:jc w:val="right"/>
        <w:rPr>
          <w:sz w:val="28"/>
          <w:szCs w:val="28"/>
        </w:rPr>
      </w:pPr>
      <w:r w:rsidRPr="00432266">
        <w:rPr>
          <w:sz w:val="28"/>
          <w:szCs w:val="28"/>
        </w:rPr>
        <w:t>отделения специальности «Юриспруденция»</w:t>
      </w:r>
    </w:p>
    <w:p w:rsidR="003637B5" w:rsidRPr="00432266" w:rsidRDefault="003637B5" w:rsidP="002D11D5">
      <w:pPr>
        <w:spacing w:line="360" w:lineRule="auto"/>
        <w:ind w:firstLine="709"/>
        <w:jc w:val="right"/>
        <w:rPr>
          <w:sz w:val="28"/>
          <w:szCs w:val="28"/>
        </w:rPr>
      </w:pPr>
      <w:r w:rsidRPr="00432266">
        <w:rPr>
          <w:sz w:val="28"/>
          <w:szCs w:val="28"/>
        </w:rPr>
        <w:t>Арутюнян Р.С.</w:t>
      </w:r>
    </w:p>
    <w:p w:rsidR="003637B5" w:rsidRPr="00432266" w:rsidRDefault="003637B5" w:rsidP="002D11D5">
      <w:pPr>
        <w:spacing w:line="360" w:lineRule="auto"/>
        <w:ind w:firstLine="709"/>
        <w:jc w:val="right"/>
        <w:rPr>
          <w:sz w:val="28"/>
          <w:szCs w:val="28"/>
        </w:rPr>
      </w:pPr>
      <w:r w:rsidRPr="00432266">
        <w:rPr>
          <w:sz w:val="28"/>
          <w:szCs w:val="28"/>
        </w:rPr>
        <w:t>Проверил: Мадагаева Т.Ф.</w:t>
      </w: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p>
    <w:p w:rsidR="003637B5" w:rsidRPr="00432266" w:rsidRDefault="003637B5" w:rsidP="00432266">
      <w:pPr>
        <w:spacing w:line="360" w:lineRule="auto"/>
        <w:ind w:firstLine="709"/>
        <w:jc w:val="center"/>
        <w:rPr>
          <w:sz w:val="28"/>
          <w:szCs w:val="28"/>
        </w:rPr>
      </w:pPr>
      <w:r w:rsidRPr="00432266">
        <w:rPr>
          <w:sz w:val="28"/>
          <w:szCs w:val="28"/>
        </w:rPr>
        <w:t>Улан-Удэ</w:t>
      </w:r>
    </w:p>
    <w:p w:rsidR="003637B5" w:rsidRPr="00432266" w:rsidRDefault="003637B5" w:rsidP="00432266">
      <w:pPr>
        <w:spacing w:line="360" w:lineRule="auto"/>
        <w:ind w:firstLine="709"/>
        <w:jc w:val="center"/>
        <w:rPr>
          <w:sz w:val="28"/>
          <w:szCs w:val="28"/>
        </w:rPr>
      </w:pPr>
      <w:r w:rsidRPr="00432266">
        <w:rPr>
          <w:sz w:val="28"/>
          <w:szCs w:val="28"/>
        </w:rPr>
        <w:t>200</w:t>
      </w:r>
      <w:r w:rsidR="00EF49BC" w:rsidRPr="00432266">
        <w:rPr>
          <w:sz w:val="28"/>
          <w:szCs w:val="28"/>
        </w:rPr>
        <w:t>9</w:t>
      </w:r>
      <w:r w:rsidRPr="00432266">
        <w:rPr>
          <w:sz w:val="28"/>
          <w:szCs w:val="28"/>
        </w:rPr>
        <w:t>г.</w:t>
      </w:r>
    </w:p>
    <w:p w:rsidR="003637B5" w:rsidRPr="00432266" w:rsidRDefault="003637B5" w:rsidP="00432266">
      <w:pPr>
        <w:spacing w:line="360" w:lineRule="auto"/>
        <w:ind w:firstLine="709"/>
        <w:jc w:val="center"/>
        <w:rPr>
          <w:b/>
          <w:bCs/>
          <w:sz w:val="28"/>
          <w:szCs w:val="28"/>
        </w:rPr>
      </w:pPr>
      <w:r w:rsidRPr="00432266">
        <w:rPr>
          <w:sz w:val="28"/>
          <w:szCs w:val="28"/>
        </w:rPr>
        <w:br w:type="page"/>
      </w:r>
      <w:r w:rsidRPr="00432266">
        <w:rPr>
          <w:b/>
          <w:bCs/>
          <w:sz w:val="28"/>
          <w:szCs w:val="28"/>
        </w:rPr>
        <w:t>СОДЕРЖАНИЕ</w:t>
      </w:r>
    </w:p>
    <w:p w:rsidR="003637B5" w:rsidRPr="00432266" w:rsidRDefault="003637B5" w:rsidP="00432266">
      <w:pPr>
        <w:spacing w:line="360" w:lineRule="auto"/>
        <w:ind w:firstLine="709"/>
        <w:jc w:val="both"/>
        <w:rPr>
          <w:sz w:val="28"/>
          <w:szCs w:val="28"/>
        </w:rPr>
      </w:pPr>
    </w:p>
    <w:p w:rsidR="00FF088B" w:rsidRPr="00432266" w:rsidRDefault="003637B5" w:rsidP="00432266">
      <w:pPr>
        <w:spacing w:line="360" w:lineRule="auto"/>
        <w:rPr>
          <w:sz w:val="28"/>
          <w:szCs w:val="28"/>
        </w:rPr>
      </w:pPr>
      <w:r w:rsidRPr="00432266">
        <w:rPr>
          <w:sz w:val="28"/>
          <w:szCs w:val="28"/>
        </w:rPr>
        <w:t>ВВЕДЕНИЕ</w:t>
      </w:r>
    </w:p>
    <w:p w:rsidR="003637B5" w:rsidRPr="00432266" w:rsidRDefault="003637B5" w:rsidP="00432266">
      <w:pPr>
        <w:spacing w:line="360" w:lineRule="auto"/>
        <w:rPr>
          <w:sz w:val="28"/>
          <w:szCs w:val="28"/>
        </w:rPr>
      </w:pPr>
      <w:r w:rsidRPr="00432266">
        <w:rPr>
          <w:sz w:val="28"/>
          <w:szCs w:val="28"/>
        </w:rPr>
        <w:t>ГЛАВА 1. ФЕДЕРАЛЬНОЕ СОБРАНИЕ РОССИЙСКОЙ ФЕДЕРАЦИИ –</w:t>
      </w:r>
      <w:r w:rsidR="00432266">
        <w:rPr>
          <w:sz w:val="28"/>
          <w:szCs w:val="28"/>
        </w:rPr>
        <w:t xml:space="preserve"> </w:t>
      </w:r>
      <w:r w:rsidRPr="00432266">
        <w:rPr>
          <w:sz w:val="28"/>
          <w:szCs w:val="28"/>
        </w:rPr>
        <w:t>ПРЕДСТАВИТЕЛЬНЫЙ И ЗАКОНОДАТЕЛЬНЫЙ ОРГАН</w:t>
      </w:r>
    </w:p>
    <w:p w:rsidR="003637B5" w:rsidRPr="00432266" w:rsidRDefault="003637B5" w:rsidP="00432266">
      <w:pPr>
        <w:spacing w:line="360" w:lineRule="auto"/>
        <w:rPr>
          <w:sz w:val="28"/>
          <w:szCs w:val="28"/>
        </w:rPr>
      </w:pPr>
      <w:r w:rsidRPr="00432266">
        <w:rPr>
          <w:sz w:val="28"/>
          <w:szCs w:val="28"/>
        </w:rPr>
        <w:t>ГЛАВА 2. СТРУКТУРА ПАЛАТ ФЕДЕРАЛЬНОГО СОБРАНИЯ</w:t>
      </w:r>
    </w:p>
    <w:p w:rsidR="003637B5" w:rsidRPr="00432266" w:rsidRDefault="003637B5" w:rsidP="00432266">
      <w:pPr>
        <w:spacing w:line="360" w:lineRule="auto"/>
        <w:rPr>
          <w:sz w:val="28"/>
          <w:szCs w:val="28"/>
        </w:rPr>
      </w:pPr>
      <w:r w:rsidRPr="00432266">
        <w:rPr>
          <w:sz w:val="28"/>
          <w:szCs w:val="28"/>
        </w:rPr>
        <w:t>РОССИЙСКОЙ ФЕДЕРАЦИИ:</w:t>
      </w:r>
    </w:p>
    <w:p w:rsidR="003637B5" w:rsidRPr="00432266" w:rsidRDefault="00FF088B" w:rsidP="00432266">
      <w:pPr>
        <w:spacing w:line="360" w:lineRule="auto"/>
        <w:rPr>
          <w:sz w:val="28"/>
          <w:szCs w:val="28"/>
        </w:rPr>
      </w:pPr>
      <w:r w:rsidRPr="00432266">
        <w:rPr>
          <w:sz w:val="28"/>
          <w:szCs w:val="28"/>
        </w:rPr>
        <w:t>2.</w:t>
      </w:r>
      <w:r w:rsidR="003637B5" w:rsidRPr="00432266">
        <w:rPr>
          <w:sz w:val="28"/>
          <w:szCs w:val="28"/>
        </w:rPr>
        <w:t xml:space="preserve">1. </w:t>
      </w:r>
      <w:r w:rsidR="006D15D3" w:rsidRPr="00432266">
        <w:rPr>
          <w:sz w:val="28"/>
          <w:szCs w:val="28"/>
        </w:rPr>
        <w:t>Конституционно-</w:t>
      </w:r>
      <w:r w:rsidR="002D11D5" w:rsidRPr="00432266">
        <w:rPr>
          <w:sz w:val="28"/>
          <w:szCs w:val="28"/>
        </w:rPr>
        <w:t xml:space="preserve">правовой статус </w:t>
      </w:r>
      <w:r w:rsidR="006D15D3" w:rsidRPr="00432266">
        <w:rPr>
          <w:sz w:val="28"/>
          <w:szCs w:val="28"/>
        </w:rPr>
        <w:t>Совета Федерации</w:t>
      </w:r>
    </w:p>
    <w:p w:rsidR="003637B5" w:rsidRPr="00432266" w:rsidRDefault="00FF088B" w:rsidP="00432266">
      <w:pPr>
        <w:spacing w:line="360" w:lineRule="auto"/>
        <w:rPr>
          <w:sz w:val="28"/>
          <w:szCs w:val="28"/>
        </w:rPr>
      </w:pPr>
      <w:r w:rsidRPr="00432266">
        <w:rPr>
          <w:sz w:val="28"/>
          <w:szCs w:val="28"/>
        </w:rPr>
        <w:t>2.</w:t>
      </w:r>
      <w:r w:rsidR="003637B5" w:rsidRPr="00432266">
        <w:rPr>
          <w:sz w:val="28"/>
          <w:szCs w:val="28"/>
        </w:rPr>
        <w:t xml:space="preserve">2. </w:t>
      </w:r>
      <w:r w:rsidR="006D15D3" w:rsidRPr="00432266">
        <w:rPr>
          <w:sz w:val="28"/>
          <w:szCs w:val="28"/>
        </w:rPr>
        <w:t>Государственная дума: порядок формирования</w:t>
      </w:r>
      <w:r w:rsidR="002D11D5">
        <w:rPr>
          <w:sz w:val="28"/>
          <w:szCs w:val="28"/>
        </w:rPr>
        <w:t xml:space="preserve"> и ее к</w:t>
      </w:r>
      <w:r w:rsidR="006D15D3" w:rsidRPr="00432266">
        <w:rPr>
          <w:sz w:val="28"/>
          <w:szCs w:val="28"/>
        </w:rPr>
        <w:t>омпетенция</w:t>
      </w:r>
    </w:p>
    <w:p w:rsidR="00FF088B" w:rsidRPr="00432266" w:rsidRDefault="00FF088B" w:rsidP="00432266">
      <w:pPr>
        <w:spacing w:line="360" w:lineRule="auto"/>
        <w:rPr>
          <w:sz w:val="28"/>
          <w:szCs w:val="28"/>
        </w:rPr>
      </w:pPr>
      <w:r w:rsidRPr="00432266">
        <w:rPr>
          <w:sz w:val="28"/>
          <w:szCs w:val="28"/>
        </w:rPr>
        <w:t>ГЛАВА 3. КОМИТЕТЫ И КОМИССИИ ПАЛАТ ФЕДЕРАЛЬНОГО СОБРАНИЯ</w:t>
      </w:r>
    </w:p>
    <w:p w:rsidR="00432266" w:rsidRDefault="003637B5" w:rsidP="00432266">
      <w:pPr>
        <w:spacing w:line="360" w:lineRule="auto"/>
        <w:rPr>
          <w:sz w:val="28"/>
          <w:szCs w:val="28"/>
        </w:rPr>
      </w:pPr>
      <w:r w:rsidRPr="00432266">
        <w:rPr>
          <w:sz w:val="28"/>
          <w:szCs w:val="28"/>
        </w:rPr>
        <w:t>ЗАКЛЮЧЕНИЕ</w:t>
      </w:r>
    </w:p>
    <w:p w:rsidR="003637B5" w:rsidRPr="00432266" w:rsidRDefault="006D15D3" w:rsidP="00432266">
      <w:pPr>
        <w:spacing w:line="360" w:lineRule="auto"/>
        <w:rPr>
          <w:sz w:val="28"/>
          <w:szCs w:val="28"/>
        </w:rPr>
      </w:pPr>
      <w:r w:rsidRPr="00432266">
        <w:rPr>
          <w:sz w:val="28"/>
          <w:szCs w:val="28"/>
        </w:rPr>
        <w:t>СПИСОК ИСПОЛЬЗОВАННОЙ ЛИТЕРАТУРЫ</w:t>
      </w:r>
    </w:p>
    <w:p w:rsidR="00432266" w:rsidRDefault="00432266" w:rsidP="00432266">
      <w:pPr>
        <w:spacing w:line="360" w:lineRule="auto"/>
        <w:ind w:firstLine="709"/>
        <w:jc w:val="both"/>
        <w:rPr>
          <w:sz w:val="28"/>
          <w:szCs w:val="28"/>
        </w:rPr>
      </w:pPr>
    </w:p>
    <w:p w:rsidR="003637B5" w:rsidRPr="00432266" w:rsidRDefault="003637B5" w:rsidP="00432266">
      <w:pPr>
        <w:spacing w:line="360" w:lineRule="auto"/>
        <w:ind w:firstLine="709"/>
        <w:jc w:val="center"/>
        <w:rPr>
          <w:b/>
          <w:bCs/>
          <w:sz w:val="28"/>
          <w:szCs w:val="28"/>
        </w:rPr>
      </w:pPr>
      <w:r w:rsidRPr="00432266">
        <w:rPr>
          <w:sz w:val="28"/>
          <w:szCs w:val="28"/>
        </w:rPr>
        <w:br w:type="page"/>
      </w:r>
      <w:r w:rsidRPr="00432266">
        <w:rPr>
          <w:b/>
          <w:bCs/>
          <w:sz w:val="28"/>
          <w:szCs w:val="28"/>
        </w:rPr>
        <w:t>ВВЕДЕНИЕ</w:t>
      </w:r>
    </w:p>
    <w:p w:rsidR="003637B5" w:rsidRPr="00432266" w:rsidRDefault="003637B5" w:rsidP="00432266">
      <w:pPr>
        <w:spacing w:line="360" w:lineRule="auto"/>
        <w:ind w:firstLine="709"/>
        <w:jc w:val="both"/>
        <w:rPr>
          <w:sz w:val="28"/>
          <w:szCs w:val="28"/>
        </w:rPr>
      </w:pPr>
    </w:p>
    <w:p w:rsidR="003637B5" w:rsidRPr="00432266" w:rsidRDefault="003637B5" w:rsidP="00432266">
      <w:pPr>
        <w:spacing w:line="360" w:lineRule="auto"/>
        <w:ind w:firstLine="709"/>
        <w:jc w:val="both"/>
        <w:rPr>
          <w:sz w:val="28"/>
          <w:szCs w:val="28"/>
        </w:rPr>
      </w:pPr>
      <w:r w:rsidRPr="00432266">
        <w:rPr>
          <w:sz w:val="28"/>
          <w:szCs w:val="28"/>
        </w:rPr>
        <w:t>С принятием Конституции Российской Федерации 12 декабря 1993 года в развитии и применении теории разделения властей в нашей стране начался новый период, который продолжается вплоть до настоящего времени.</w:t>
      </w:r>
    </w:p>
    <w:p w:rsidR="003637B5" w:rsidRPr="00432266" w:rsidRDefault="003637B5" w:rsidP="00432266">
      <w:pPr>
        <w:spacing w:line="360" w:lineRule="auto"/>
        <w:ind w:firstLine="709"/>
        <w:jc w:val="both"/>
        <w:rPr>
          <w:sz w:val="28"/>
          <w:szCs w:val="28"/>
        </w:rPr>
      </w:pPr>
      <w:r w:rsidRPr="00432266">
        <w:rPr>
          <w:sz w:val="28"/>
          <w:szCs w:val="28"/>
        </w:rPr>
        <w:t>Конституция РФ 1993 года не только декларировала принцип разделения властей, но и довольно четко закрепила за каждой из ветвей власти круг относящихся к их ведению вопросов, их компетенцию.</w:t>
      </w:r>
    </w:p>
    <w:p w:rsidR="003637B5" w:rsidRPr="00432266" w:rsidRDefault="003637B5" w:rsidP="00432266">
      <w:pPr>
        <w:spacing w:line="360" w:lineRule="auto"/>
        <w:ind w:firstLine="709"/>
        <w:jc w:val="both"/>
        <w:rPr>
          <w:sz w:val="28"/>
          <w:szCs w:val="28"/>
        </w:rPr>
      </w:pPr>
      <w:r w:rsidRPr="00432266">
        <w:rPr>
          <w:sz w:val="28"/>
          <w:szCs w:val="28"/>
        </w:rPr>
        <w:t>Объектом исследования является система органов государственной власти, так как государственный орган – это составная часть государственного аппарата, образуемая в установленном законом порядке и наделенная государственно-властными полномочиями, необходимыми для осуществления функций государственной власти. Система государственных органов состоит из органов законодательной власти (представительных органов государственной власти), органов исполнительной власти и органов судебной власти.</w:t>
      </w:r>
    </w:p>
    <w:p w:rsidR="003637B5" w:rsidRPr="00432266" w:rsidRDefault="003637B5" w:rsidP="00432266">
      <w:pPr>
        <w:spacing w:line="360" w:lineRule="auto"/>
        <w:ind w:firstLine="709"/>
        <w:jc w:val="both"/>
        <w:rPr>
          <w:sz w:val="28"/>
          <w:szCs w:val="28"/>
        </w:rPr>
      </w:pPr>
      <w:r w:rsidRPr="00432266">
        <w:rPr>
          <w:sz w:val="28"/>
          <w:szCs w:val="28"/>
        </w:rPr>
        <w:t>Предметом исследования является Федеральное Собрание – парламент РФ, состоящий из двух палат Совета Федерации и Государственной Думы, как высший законодательный и представительный орган государственной власти. Характеристика Федерального Собрания, как представительного органа означает, что оно в правовых отношениях, прежде всего в отношениях власти, представляет народ России, являясь его законным представителем в силу Конституции. О том, что Парламент РФ является законодательным органом, говорят возложенные на него полномочия издания правовых актов самой высокой юридической силы, выше которой только сила самой Конституции.</w:t>
      </w:r>
    </w:p>
    <w:p w:rsidR="003637B5" w:rsidRPr="00432266" w:rsidRDefault="003637B5" w:rsidP="00432266">
      <w:pPr>
        <w:spacing w:line="360" w:lineRule="auto"/>
        <w:ind w:firstLine="709"/>
        <w:jc w:val="both"/>
        <w:rPr>
          <w:sz w:val="28"/>
          <w:szCs w:val="28"/>
        </w:rPr>
      </w:pPr>
      <w:r w:rsidRPr="00432266">
        <w:rPr>
          <w:sz w:val="28"/>
          <w:szCs w:val="28"/>
        </w:rPr>
        <w:t>Исходя из выше изложенного, можно определить цель работы, которая состоит в анализе и роли Федерального Собрания в системе органов государственной власти РФ на основе действующего законодательства.</w:t>
      </w:r>
    </w:p>
    <w:p w:rsidR="003637B5" w:rsidRPr="00432266" w:rsidRDefault="003637B5" w:rsidP="00432266">
      <w:pPr>
        <w:spacing w:line="360" w:lineRule="auto"/>
        <w:ind w:firstLine="709"/>
        <w:jc w:val="both"/>
        <w:rPr>
          <w:sz w:val="28"/>
          <w:szCs w:val="28"/>
        </w:rPr>
      </w:pPr>
      <w:r w:rsidRPr="00432266">
        <w:rPr>
          <w:sz w:val="28"/>
          <w:szCs w:val="28"/>
        </w:rPr>
        <w:t>Задачи работы:</w:t>
      </w:r>
    </w:p>
    <w:p w:rsidR="003637B5" w:rsidRPr="00432266" w:rsidRDefault="003637B5" w:rsidP="00432266">
      <w:pPr>
        <w:spacing w:line="360" w:lineRule="auto"/>
        <w:ind w:firstLine="709"/>
        <w:jc w:val="both"/>
        <w:rPr>
          <w:sz w:val="28"/>
          <w:szCs w:val="28"/>
        </w:rPr>
      </w:pPr>
      <w:r w:rsidRPr="00432266">
        <w:rPr>
          <w:sz w:val="28"/>
          <w:szCs w:val="28"/>
        </w:rPr>
        <w:t>анализ Федерального Собрания Российской Федерации, как представительного и законодательного органа;</w:t>
      </w:r>
    </w:p>
    <w:p w:rsidR="003637B5" w:rsidRPr="00432266" w:rsidRDefault="003637B5" w:rsidP="00432266">
      <w:pPr>
        <w:spacing w:line="360" w:lineRule="auto"/>
        <w:ind w:firstLine="709"/>
        <w:jc w:val="both"/>
        <w:rPr>
          <w:sz w:val="28"/>
          <w:szCs w:val="28"/>
        </w:rPr>
      </w:pPr>
      <w:r w:rsidRPr="00432266">
        <w:rPr>
          <w:sz w:val="28"/>
          <w:szCs w:val="28"/>
        </w:rPr>
        <w:t>обоснование конституционно-правового статуса</w:t>
      </w:r>
      <w:r w:rsidR="002D11D5">
        <w:rPr>
          <w:sz w:val="28"/>
          <w:szCs w:val="28"/>
        </w:rPr>
        <w:t xml:space="preserve"> </w:t>
      </w:r>
      <w:r w:rsidRPr="00432266">
        <w:rPr>
          <w:sz w:val="28"/>
          <w:szCs w:val="28"/>
        </w:rPr>
        <w:t>Совета Федерации и Государственной Думы;</w:t>
      </w:r>
    </w:p>
    <w:p w:rsidR="003637B5" w:rsidRPr="00432266" w:rsidRDefault="003637B5" w:rsidP="00432266">
      <w:pPr>
        <w:spacing w:line="360" w:lineRule="auto"/>
        <w:ind w:firstLine="709"/>
        <w:jc w:val="both"/>
        <w:rPr>
          <w:sz w:val="28"/>
          <w:szCs w:val="28"/>
        </w:rPr>
      </w:pPr>
      <w:r w:rsidRPr="00432266">
        <w:rPr>
          <w:sz w:val="28"/>
          <w:szCs w:val="28"/>
        </w:rPr>
        <w:t>определение порядка организации и функционирования комитетов и комиссий палат Федерального Собрания Российской Федерации;</w:t>
      </w:r>
    </w:p>
    <w:p w:rsidR="003637B5" w:rsidRPr="00432266" w:rsidRDefault="003637B5" w:rsidP="00432266">
      <w:pPr>
        <w:spacing w:line="360" w:lineRule="auto"/>
        <w:ind w:firstLine="709"/>
        <w:jc w:val="both"/>
        <w:rPr>
          <w:sz w:val="28"/>
          <w:szCs w:val="28"/>
        </w:rPr>
      </w:pPr>
      <w:r w:rsidRPr="00432266">
        <w:rPr>
          <w:sz w:val="28"/>
          <w:szCs w:val="28"/>
        </w:rPr>
        <w:t>изучение</w:t>
      </w:r>
      <w:r w:rsidR="002D11D5">
        <w:rPr>
          <w:sz w:val="28"/>
          <w:szCs w:val="28"/>
        </w:rPr>
        <w:t xml:space="preserve"> </w:t>
      </w:r>
      <w:r w:rsidRPr="00432266">
        <w:rPr>
          <w:sz w:val="28"/>
          <w:szCs w:val="28"/>
        </w:rPr>
        <w:t>законодательного процесса в Российской Федерации.</w:t>
      </w:r>
    </w:p>
    <w:p w:rsidR="003637B5" w:rsidRPr="00432266" w:rsidRDefault="003637B5" w:rsidP="00432266">
      <w:pPr>
        <w:spacing w:line="360" w:lineRule="auto"/>
        <w:ind w:firstLine="709"/>
        <w:jc w:val="both"/>
        <w:rPr>
          <w:sz w:val="28"/>
          <w:szCs w:val="28"/>
        </w:rPr>
      </w:pPr>
      <w:r w:rsidRPr="00432266">
        <w:rPr>
          <w:sz w:val="28"/>
          <w:szCs w:val="28"/>
        </w:rPr>
        <w:t>Говоря о методе исследования, следует выделить следующие – формально-юридический и структурного анализа.</w:t>
      </w:r>
    </w:p>
    <w:p w:rsidR="003637B5" w:rsidRPr="00432266" w:rsidRDefault="003637B5" w:rsidP="00432266">
      <w:pPr>
        <w:spacing w:line="360" w:lineRule="auto"/>
        <w:ind w:firstLine="709"/>
        <w:jc w:val="both"/>
        <w:rPr>
          <w:sz w:val="28"/>
          <w:szCs w:val="28"/>
        </w:rPr>
      </w:pPr>
      <w:r w:rsidRPr="00432266">
        <w:rPr>
          <w:sz w:val="28"/>
          <w:szCs w:val="28"/>
        </w:rPr>
        <w:t>Данная работа написана на основе российского законодательства, базовыми из которого являются: Конституция РФ; Регламент Государственной Думы; Регламент Совета Федерации; ФЗ «О порядке формирования Совета Федерации; ФЗ «О выборах депутатов Государственной Думы Федерального Собрания РФ».</w:t>
      </w:r>
    </w:p>
    <w:p w:rsidR="00432266" w:rsidRDefault="00432266" w:rsidP="00432266">
      <w:pPr>
        <w:spacing w:line="360" w:lineRule="auto"/>
        <w:ind w:firstLine="709"/>
        <w:jc w:val="both"/>
        <w:rPr>
          <w:sz w:val="28"/>
          <w:szCs w:val="28"/>
        </w:rPr>
      </w:pPr>
    </w:p>
    <w:p w:rsidR="003637B5" w:rsidRPr="00432266" w:rsidRDefault="003637B5" w:rsidP="00432266">
      <w:pPr>
        <w:spacing w:line="360" w:lineRule="auto"/>
        <w:ind w:firstLine="709"/>
        <w:jc w:val="center"/>
        <w:rPr>
          <w:b/>
          <w:bCs/>
          <w:sz w:val="28"/>
          <w:szCs w:val="28"/>
        </w:rPr>
      </w:pPr>
      <w:r w:rsidRPr="00432266">
        <w:rPr>
          <w:sz w:val="28"/>
          <w:szCs w:val="28"/>
        </w:rPr>
        <w:br w:type="page"/>
      </w:r>
      <w:r w:rsidRPr="00432266">
        <w:rPr>
          <w:b/>
          <w:bCs/>
          <w:sz w:val="28"/>
          <w:szCs w:val="28"/>
        </w:rPr>
        <w:t>ГЛАВА 1. ФЕДЕРАЛЬНОЕ СОБРАНИЕ РОССИЙСКОЙ ФЕДЕРАЦИИ - ПРЕДСТАВИТЕЛЬНЫЙ И ЗАКОНОДАТЕЛЬНЫЙ ОРГАН</w:t>
      </w:r>
    </w:p>
    <w:p w:rsidR="003637B5" w:rsidRPr="00432266" w:rsidRDefault="003637B5" w:rsidP="00432266">
      <w:pPr>
        <w:spacing w:line="360" w:lineRule="auto"/>
        <w:ind w:firstLine="709"/>
        <w:jc w:val="both"/>
        <w:rPr>
          <w:sz w:val="28"/>
          <w:szCs w:val="28"/>
        </w:rPr>
      </w:pPr>
    </w:p>
    <w:p w:rsidR="003637B5" w:rsidRPr="00432266" w:rsidRDefault="003637B5" w:rsidP="00432266">
      <w:pPr>
        <w:spacing w:line="360" w:lineRule="auto"/>
        <w:ind w:firstLine="709"/>
        <w:jc w:val="both"/>
        <w:rPr>
          <w:sz w:val="28"/>
          <w:szCs w:val="28"/>
        </w:rPr>
      </w:pPr>
      <w:r w:rsidRPr="00432266">
        <w:rPr>
          <w:sz w:val="28"/>
          <w:szCs w:val="28"/>
        </w:rPr>
        <w:t>В Российской Федерации наших дней можно говорить о достаточно широком развитии отношений народного представительства, итогом которых является формирование и деятельность представительных органов государственной власти.</w:t>
      </w:r>
    </w:p>
    <w:p w:rsidR="003637B5" w:rsidRPr="00432266" w:rsidRDefault="003637B5" w:rsidP="00432266">
      <w:pPr>
        <w:spacing w:line="360" w:lineRule="auto"/>
        <w:ind w:firstLine="709"/>
        <w:jc w:val="both"/>
        <w:rPr>
          <w:sz w:val="28"/>
          <w:szCs w:val="28"/>
        </w:rPr>
      </w:pPr>
      <w:r w:rsidRPr="00432266">
        <w:rPr>
          <w:sz w:val="28"/>
          <w:szCs w:val="28"/>
        </w:rPr>
        <w:t>Народное представительство весьма широкое понятие. В самом общем смысле оно означает выражение чьих-либо интересов, совершение каких-либо действий в силу имеющихся оснований одним лицом</w:t>
      </w:r>
      <w:r w:rsidR="002D11D5">
        <w:rPr>
          <w:sz w:val="28"/>
          <w:szCs w:val="28"/>
        </w:rPr>
        <w:t xml:space="preserve"> </w:t>
      </w:r>
      <w:r w:rsidRPr="00432266">
        <w:rPr>
          <w:sz w:val="28"/>
          <w:szCs w:val="28"/>
        </w:rPr>
        <w:t>в интересах и от имени другого лица. Представительство в праве – это «правоотношение, в соответствии с которым одно лицо (представитель) на основании имеющегося у него полномочия выступает</w:t>
      </w:r>
      <w:r w:rsidR="002D11D5">
        <w:rPr>
          <w:sz w:val="28"/>
          <w:szCs w:val="28"/>
        </w:rPr>
        <w:t xml:space="preserve"> </w:t>
      </w:r>
      <w:r w:rsidRPr="00432266">
        <w:rPr>
          <w:sz w:val="28"/>
          <w:szCs w:val="28"/>
        </w:rPr>
        <w:t>от имени другого (представляемого), непосредственно создавая (изменяя, прекращая) для него права и обязанности.</w:t>
      </w:r>
    </w:p>
    <w:p w:rsidR="003637B5" w:rsidRPr="00432266" w:rsidRDefault="003637B5" w:rsidP="00432266">
      <w:pPr>
        <w:spacing w:line="360" w:lineRule="auto"/>
        <w:ind w:firstLine="709"/>
        <w:jc w:val="both"/>
        <w:rPr>
          <w:sz w:val="28"/>
          <w:szCs w:val="28"/>
        </w:rPr>
      </w:pPr>
      <w:r w:rsidRPr="00432266">
        <w:rPr>
          <w:sz w:val="28"/>
          <w:szCs w:val="28"/>
        </w:rPr>
        <w:t>Формой народного представительства выступают органы, отличающиеся особыми характеристиками. Их наличие в системе государственных и самоуправленческих органов является обязательным признаком всякого демократического государства, а содержание деятельности таких органов свидетельствует о поддержании политического режима, обеспечивающего участие народа в осуществлении принадлежащей ему власти.</w:t>
      </w:r>
      <w:r w:rsidRPr="00432266">
        <w:rPr>
          <w:rStyle w:val="a9"/>
          <w:sz w:val="28"/>
          <w:szCs w:val="28"/>
        </w:rPr>
        <w:footnoteReference w:customMarkFollows="1" w:id="1"/>
        <w:t>1</w:t>
      </w:r>
    </w:p>
    <w:p w:rsidR="003637B5" w:rsidRPr="00432266" w:rsidRDefault="003637B5" w:rsidP="00432266">
      <w:pPr>
        <w:spacing w:line="360" w:lineRule="auto"/>
        <w:ind w:firstLine="709"/>
        <w:jc w:val="both"/>
        <w:rPr>
          <w:sz w:val="28"/>
          <w:szCs w:val="28"/>
        </w:rPr>
      </w:pPr>
      <w:r w:rsidRPr="00432266">
        <w:rPr>
          <w:sz w:val="28"/>
          <w:szCs w:val="28"/>
        </w:rPr>
        <w:t>Традиционно народным представительством считалось и считается создание коллегиальных органов, состоящих из избранных народом представителей – депутатов. Однако с учетом современного положения в России возможен и другой подход: народное представительство охватывает и должностных лиц, избранных народом, - Президента РФ, высших должностных лиц субъектов Российской Федерации, глав муниципальных образований. При таком подходе исходным фактором народного представительства следует признать организационный фактор – производность соответствующих лиц от народа, их выборность.</w:t>
      </w:r>
    </w:p>
    <w:p w:rsidR="003637B5" w:rsidRPr="00432266" w:rsidRDefault="003637B5" w:rsidP="00432266">
      <w:pPr>
        <w:spacing w:line="360" w:lineRule="auto"/>
        <w:ind w:firstLine="709"/>
        <w:jc w:val="both"/>
        <w:rPr>
          <w:sz w:val="28"/>
          <w:szCs w:val="28"/>
        </w:rPr>
      </w:pPr>
      <w:r w:rsidRPr="00432266">
        <w:rPr>
          <w:sz w:val="28"/>
          <w:szCs w:val="28"/>
        </w:rPr>
        <w:t>Таким образом, если лицо избрано народом (населением) и если оно обязано в своей деятельности выражать (учитывать) его интересы, то есть основания в строго определенном смысле считать такое лицо народным представителем.</w:t>
      </w:r>
    </w:p>
    <w:p w:rsidR="003637B5" w:rsidRPr="00432266" w:rsidRDefault="003637B5" w:rsidP="00432266">
      <w:pPr>
        <w:spacing w:line="360" w:lineRule="auto"/>
        <w:ind w:firstLine="709"/>
        <w:jc w:val="both"/>
        <w:rPr>
          <w:sz w:val="28"/>
          <w:szCs w:val="28"/>
        </w:rPr>
      </w:pPr>
      <w:r w:rsidRPr="00432266">
        <w:rPr>
          <w:sz w:val="28"/>
          <w:szCs w:val="28"/>
        </w:rPr>
        <w:t>Отношения, которые возникают в связи с деятельностью такого лица или органа, в состав которого он входит, есть отношения народного представительства в широком смысле слова.</w:t>
      </w:r>
    </w:p>
    <w:p w:rsidR="003637B5" w:rsidRPr="00432266" w:rsidRDefault="003637B5" w:rsidP="00432266">
      <w:pPr>
        <w:spacing w:line="360" w:lineRule="auto"/>
        <w:ind w:firstLine="709"/>
        <w:jc w:val="both"/>
        <w:rPr>
          <w:sz w:val="28"/>
          <w:szCs w:val="28"/>
        </w:rPr>
      </w:pPr>
      <w:r w:rsidRPr="00432266">
        <w:rPr>
          <w:sz w:val="28"/>
          <w:szCs w:val="28"/>
        </w:rPr>
        <w:t>Для того чтобы не смешивалось назначение различных лиц, избранных народом, и было возможным вмешательство избранных в функции управления и функции исполнительно-распорядительных органов, имеется еще один фактор: каждый представитель народа осуществляет те функции, ради которых он создан. При этом, очевидно, что для традиционного народного представительства характерны свои функции, которых нет у выборных должностных лиц.</w:t>
      </w:r>
    </w:p>
    <w:p w:rsidR="003637B5" w:rsidRPr="00432266" w:rsidRDefault="003637B5" w:rsidP="00432266">
      <w:pPr>
        <w:spacing w:line="360" w:lineRule="auto"/>
        <w:ind w:firstLine="709"/>
        <w:jc w:val="both"/>
        <w:rPr>
          <w:sz w:val="28"/>
          <w:szCs w:val="28"/>
        </w:rPr>
      </w:pPr>
      <w:r w:rsidRPr="00432266">
        <w:rPr>
          <w:sz w:val="28"/>
          <w:szCs w:val="28"/>
        </w:rPr>
        <w:t>Органы народного представительства обладают определенными признаками. К существенным и необходимым признакам органов народного представительства можно отнести следующие: избрание народом на периодических выборах, коллегиальность, наличие механизма влияния на их деятельность со стороны граждан. Только в совокупности все названные свойства дают качество, позволяющее характеризовать рассматриваемые органы как представительные. Наличие отдельных из перечисленных свойств приносит лишь определенные элементы отношений представительства в социально- правовую природу того или иного органа. Выборы как единственно возможный способ формирования представительных органов придают ему «авторитет всеобщности»</w:t>
      </w:r>
      <w:r w:rsidRPr="00432266">
        <w:rPr>
          <w:rStyle w:val="a9"/>
          <w:sz w:val="28"/>
          <w:szCs w:val="28"/>
        </w:rPr>
        <w:footnoteReference w:customMarkFollows="1" w:id="2"/>
        <w:t>1</w:t>
      </w:r>
      <w:r w:rsidRPr="00432266">
        <w:rPr>
          <w:sz w:val="28"/>
          <w:szCs w:val="28"/>
        </w:rPr>
        <w:t>.</w:t>
      </w:r>
    </w:p>
    <w:p w:rsidR="003637B5" w:rsidRPr="00432266" w:rsidRDefault="003637B5" w:rsidP="00432266">
      <w:pPr>
        <w:spacing w:line="360" w:lineRule="auto"/>
        <w:ind w:firstLine="709"/>
        <w:jc w:val="both"/>
        <w:rPr>
          <w:sz w:val="28"/>
          <w:szCs w:val="28"/>
        </w:rPr>
      </w:pPr>
      <w:r w:rsidRPr="00432266">
        <w:rPr>
          <w:sz w:val="28"/>
          <w:szCs w:val="28"/>
        </w:rPr>
        <w:t>При этом современное демократическое государство знает лишь всеобщее равное прямое при тайном голосовании избирательное право, на основе которого проводятся выборы органов народного представительства. Допускаемое в законодательном регулировании некоторых государств отступление от этих правил может быть связано с различными подходами к пониманию ценностей демократии и прав человека (например, отсутствие избирательных прав у женщин в некоторых арабских странах)</w:t>
      </w:r>
      <w:r w:rsidRPr="00432266">
        <w:rPr>
          <w:rStyle w:val="a9"/>
          <w:sz w:val="28"/>
          <w:szCs w:val="28"/>
        </w:rPr>
        <w:footnoteReference w:customMarkFollows="1" w:id="3"/>
        <w:t>1</w:t>
      </w:r>
      <w:r w:rsidRPr="00432266">
        <w:rPr>
          <w:sz w:val="28"/>
          <w:szCs w:val="28"/>
        </w:rPr>
        <w:t>.</w:t>
      </w:r>
    </w:p>
    <w:p w:rsidR="003637B5" w:rsidRPr="00432266" w:rsidRDefault="003637B5" w:rsidP="00432266">
      <w:pPr>
        <w:spacing w:line="360" w:lineRule="auto"/>
        <w:ind w:firstLine="709"/>
        <w:jc w:val="both"/>
        <w:rPr>
          <w:sz w:val="28"/>
          <w:szCs w:val="28"/>
        </w:rPr>
      </w:pPr>
      <w:r w:rsidRPr="00432266">
        <w:rPr>
          <w:sz w:val="28"/>
          <w:szCs w:val="28"/>
        </w:rPr>
        <w:t>Обязательным качеством органа народного представительства является его периодическая проверка на соответствие отражаемых в его деятельности интересов расстановке социально – политических сил в стране. Это возможно лишь при проведении новых выборов через установленные интервалы. Такое требование вытекает из общетеоретической демократической идеи о пределах власти и связано с принципом народного суверенитета, а также реализацией избирательных прав граждан. Поэтому продолжительность деятельности выборных органов должна быть ограничена определенным сроком, обеспечивающим, с одной стороны, эффективное функционирование такого органа, а с другой стороны – периодическое подтверждение мандата представителей, скорректированное на изменившуюся социальную, политику-правовую ситуацию и осуществляемое на очередных выборах.</w:t>
      </w:r>
    </w:p>
    <w:p w:rsidR="003637B5" w:rsidRPr="00432266" w:rsidRDefault="003637B5" w:rsidP="00432266">
      <w:pPr>
        <w:spacing w:line="360" w:lineRule="auto"/>
        <w:ind w:firstLine="709"/>
        <w:jc w:val="both"/>
        <w:rPr>
          <w:sz w:val="28"/>
          <w:szCs w:val="28"/>
        </w:rPr>
      </w:pPr>
      <w:r w:rsidRPr="00432266">
        <w:rPr>
          <w:sz w:val="28"/>
          <w:szCs w:val="28"/>
        </w:rPr>
        <w:t>Ввиду значимости принципа ротации выборных органов народного представительства, сроки их деятельности, как правило, закрепляются в нормах конституции и имеют императивный характер. Отступления от данного правила в сторону сокращения или продления сроков полномочий допустимы только в исключительных случаях, четко определенных конституционными нормами (роспуск представительного органа государственной власти в случаях, предусмотренных конституцией или уставом, чрезвычайные обстоятельства, вызванные введением чрезвычайного или военного положения, учреждение новой системы государственных органов, решение референдума, если это допускается законом).</w:t>
      </w:r>
    </w:p>
    <w:p w:rsidR="003637B5" w:rsidRPr="00432266" w:rsidRDefault="003637B5" w:rsidP="00432266">
      <w:pPr>
        <w:spacing w:line="360" w:lineRule="auto"/>
        <w:ind w:firstLine="709"/>
        <w:jc w:val="both"/>
        <w:rPr>
          <w:sz w:val="28"/>
          <w:szCs w:val="28"/>
        </w:rPr>
      </w:pPr>
      <w:r w:rsidRPr="00432266">
        <w:rPr>
          <w:sz w:val="28"/>
          <w:szCs w:val="28"/>
        </w:rPr>
        <w:t>Важной чертой органа народного представительства выступает его коллегиальность. Именно этим качеством данные органы отличаются от всенародно избранного президента или иного</w:t>
      </w:r>
      <w:r w:rsidR="002D11D5">
        <w:rPr>
          <w:sz w:val="28"/>
          <w:szCs w:val="28"/>
        </w:rPr>
        <w:t xml:space="preserve"> </w:t>
      </w:r>
      <w:r w:rsidRPr="00432266">
        <w:rPr>
          <w:sz w:val="28"/>
          <w:szCs w:val="28"/>
        </w:rPr>
        <w:t>(формируемого путем выборов непосредственно населением) единоличного органа государственной власти или органа местного самоуправления.</w:t>
      </w:r>
    </w:p>
    <w:p w:rsidR="003637B5" w:rsidRPr="00432266" w:rsidRDefault="003637B5" w:rsidP="00432266">
      <w:pPr>
        <w:spacing w:line="360" w:lineRule="auto"/>
        <w:ind w:firstLine="709"/>
        <w:jc w:val="both"/>
        <w:rPr>
          <w:sz w:val="28"/>
          <w:szCs w:val="28"/>
        </w:rPr>
      </w:pPr>
      <w:r w:rsidRPr="00432266">
        <w:rPr>
          <w:sz w:val="28"/>
          <w:szCs w:val="28"/>
        </w:rPr>
        <w:t>Полновластным представителем народа отдельной страны, а следовательно, и представителем ее классов и социальных слоев, представителем наций и национальностей (народностей) данной страны, а также политических организаций, выражающих интересы общественных групп, выступает вся система представительных учреждений в целом.</w:t>
      </w:r>
    </w:p>
    <w:p w:rsidR="003637B5" w:rsidRPr="00432266" w:rsidRDefault="003637B5" w:rsidP="00432266">
      <w:pPr>
        <w:spacing w:line="360" w:lineRule="auto"/>
        <w:ind w:firstLine="709"/>
        <w:jc w:val="both"/>
        <w:rPr>
          <w:sz w:val="28"/>
          <w:szCs w:val="28"/>
        </w:rPr>
      </w:pPr>
      <w:r w:rsidRPr="00432266">
        <w:rPr>
          <w:sz w:val="28"/>
          <w:szCs w:val="28"/>
        </w:rPr>
        <w:t>Представительным верховным учреждениям принадлежит особая роль в выражении народного суверенитета, поскольку в рамках своей компетенции они преобразуют волю представляемого ими народа в общеобязательные государственные акты, действующие, как правило, в масштабе всей страны (республики, автономного округа) и имеющие высшую юридическую силу.</w:t>
      </w:r>
    </w:p>
    <w:p w:rsidR="003637B5" w:rsidRPr="00432266" w:rsidRDefault="003637B5" w:rsidP="00432266">
      <w:pPr>
        <w:spacing w:line="360" w:lineRule="auto"/>
        <w:ind w:firstLine="709"/>
        <w:jc w:val="both"/>
        <w:rPr>
          <w:sz w:val="28"/>
          <w:szCs w:val="28"/>
        </w:rPr>
      </w:pPr>
      <w:r w:rsidRPr="00432266">
        <w:rPr>
          <w:sz w:val="28"/>
          <w:szCs w:val="28"/>
        </w:rPr>
        <w:t>Основным действующим лицом представительного органа является избранное лицо – депутат, то есть представитель, выразитель интересов либо избирателей своего округа, либо народа, нации, этноса, социальной группы населения. Следовательно, перед нами не что иное, как правоотношение, субъектами которого выступают избиратели</w:t>
      </w:r>
      <w:r w:rsidR="002D11D5">
        <w:rPr>
          <w:sz w:val="28"/>
          <w:szCs w:val="28"/>
        </w:rPr>
        <w:t xml:space="preserve"> </w:t>
      </w:r>
      <w:r w:rsidRPr="00432266">
        <w:rPr>
          <w:sz w:val="28"/>
          <w:szCs w:val="28"/>
        </w:rPr>
        <w:t>и их избранники. Юридическим фактом возникновения данного правоотношения являются выборы, проведенные в точном соответствии с действующим законодательством. Связь избирателей со своим депутатом во многом зависит от характера мандата; свободного или императивного.</w:t>
      </w:r>
      <w:r w:rsidRPr="00432266">
        <w:rPr>
          <w:rStyle w:val="a9"/>
          <w:sz w:val="28"/>
          <w:szCs w:val="28"/>
        </w:rPr>
        <w:footnoteReference w:customMarkFollows="1" w:id="4"/>
        <w:t>1</w:t>
      </w:r>
    </w:p>
    <w:p w:rsidR="003637B5" w:rsidRPr="00432266" w:rsidRDefault="003637B5" w:rsidP="00432266">
      <w:pPr>
        <w:spacing w:line="360" w:lineRule="auto"/>
        <w:ind w:firstLine="709"/>
        <w:jc w:val="both"/>
        <w:rPr>
          <w:sz w:val="28"/>
          <w:szCs w:val="28"/>
        </w:rPr>
      </w:pPr>
      <w:r w:rsidRPr="00432266">
        <w:rPr>
          <w:sz w:val="28"/>
          <w:szCs w:val="28"/>
        </w:rPr>
        <w:t>Корни императивного мандата лежат в римском праве, причем его первооснова – договор поручения или доверенности. Анализ норм римского права, сделанный известным русским ученым, специалистом в области римского права Д. Азаревичем, позволяет выделить следующие основные признаки договора поручения или доверенности.</w:t>
      </w:r>
    </w:p>
    <w:p w:rsidR="003637B5" w:rsidRPr="00432266" w:rsidRDefault="003637B5" w:rsidP="00432266">
      <w:pPr>
        <w:spacing w:line="360" w:lineRule="auto"/>
        <w:ind w:firstLine="709"/>
        <w:jc w:val="both"/>
        <w:rPr>
          <w:sz w:val="28"/>
          <w:szCs w:val="28"/>
        </w:rPr>
      </w:pPr>
      <w:r w:rsidRPr="00432266">
        <w:rPr>
          <w:sz w:val="28"/>
          <w:szCs w:val="28"/>
        </w:rPr>
        <w:t>Во-первых, необходимое условие договора – согласие сторон, которое выражается в акте поручения вести дела.</w:t>
      </w:r>
    </w:p>
    <w:p w:rsidR="003637B5" w:rsidRPr="00432266" w:rsidRDefault="003637B5" w:rsidP="00432266">
      <w:pPr>
        <w:spacing w:line="360" w:lineRule="auto"/>
        <w:ind w:firstLine="709"/>
        <w:jc w:val="both"/>
        <w:rPr>
          <w:sz w:val="28"/>
          <w:szCs w:val="28"/>
        </w:rPr>
      </w:pPr>
      <w:r w:rsidRPr="00432266">
        <w:rPr>
          <w:sz w:val="28"/>
          <w:szCs w:val="28"/>
        </w:rPr>
        <w:t>Во-вторых, договор должен заключаться в интересах доверителя.</w:t>
      </w:r>
    </w:p>
    <w:p w:rsidR="003637B5" w:rsidRPr="00432266" w:rsidRDefault="003637B5" w:rsidP="00432266">
      <w:pPr>
        <w:spacing w:line="360" w:lineRule="auto"/>
        <w:ind w:firstLine="709"/>
        <w:jc w:val="both"/>
        <w:rPr>
          <w:sz w:val="28"/>
          <w:szCs w:val="28"/>
        </w:rPr>
      </w:pPr>
      <w:r w:rsidRPr="00432266">
        <w:rPr>
          <w:sz w:val="28"/>
          <w:szCs w:val="28"/>
        </w:rPr>
        <w:t>В-третьих, данный договор безвозмездный, в его основе лежит желание оказать услугу. Договор доверенности, заключенный в интересах доверителя, по существу, исключает плату, иначе он становится договором личного найма.</w:t>
      </w:r>
    </w:p>
    <w:p w:rsidR="003637B5" w:rsidRPr="00432266" w:rsidRDefault="003637B5" w:rsidP="00432266">
      <w:pPr>
        <w:spacing w:line="360" w:lineRule="auto"/>
        <w:ind w:firstLine="709"/>
        <w:jc w:val="both"/>
        <w:rPr>
          <w:sz w:val="28"/>
          <w:szCs w:val="28"/>
        </w:rPr>
      </w:pPr>
      <w:r w:rsidRPr="00432266">
        <w:rPr>
          <w:sz w:val="28"/>
          <w:szCs w:val="28"/>
        </w:rPr>
        <w:t>Таким образом, договор доверенности по своим главным свойствам весьма похож на императивный мандат, а именно:</w:t>
      </w:r>
    </w:p>
    <w:p w:rsidR="003637B5" w:rsidRPr="00432266" w:rsidRDefault="003637B5" w:rsidP="00432266">
      <w:pPr>
        <w:spacing w:line="360" w:lineRule="auto"/>
        <w:ind w:firstLine="709"/>
        <w:jc w:val="both"/>
        <w:rPr>
          <w:sz w:val="28"/>
          <w:szCs w:val="28"/>
        </w:rPr>
      </w:pPr>
      <w:r w:rsidRPr="00432266">
        <w:rPr>
          <w:sz w:val="28"/>
          <w:szCs w:val="28"/>
        </w:rPr>
        <w:t>согласие сторон, которое конкретно выражается в том, что кандидат в депутаты в период предвыборной компании выдвигает основные положения, предвыборной программы, предлагает избирателям «свои услуги», доказывая свои возможности в отстаивании интересов избирателей, которые, в свою очередь, доверяют претенденту на власть выступать от их имени. Результаты голосования подтверждают согласие избирателей;</w:t>
      </w:r>
    </w:p>
    <w:p w:rsidR="003637B5" w:rsidRPr="00432266" w:rsidRDefault="003637B5" w:rsidP="00432266">
      <w:pPr>
        <w:spacing w:line="360" w:lineRule="auto"/>
        <w:ind w:firstLine="709"/>
        <w:jc w:val="both"/>
        <w:rPr>
          <w:sz w:val="28"/>
          <w:szCs w:val="28"/>
        </w:rPr>
      </w:pPr>
      <w:r w:rsidRPr="00432266">
        <w:rPr>
          <w:sz w:val="28"/>
          <w:szCs w:val="28"/>
        </w:rPr>
        <w:t>избранное лицо обязано выступать в интересах народа (или избирателей);</w:t>
      </w:r>
    </w:p>
    <w:p w:rsidR="003637B5" w:rsidRPr="00432266" w:rsidRDefault="003637B5" w:rsidP="00432266">
      <w:pPr>
        <w:spacing w:line="360" w:lineRule="auto"/>
        <w:ind w:firstLine="709"/>
        <w:jc w:val="both"/>
        <w:rPr>
          <w:sz w:val="28"/>
          <w:szCs w:val="28"/>
        </w:rPr>
      </w:pPr>
      <w:r w:rsidRPr="00432266">
        <w:rPr>
          <w:sz w:val="28"/>
          <w:szCs w:val="28"/>
        </w:rPr>
        <w:t>этот договор носит характер управленческого, при этом степень выражения воли и интересов народа зависит от компетенции избранного лица, его положения в системе законодательного (представительного) органа государственной власти или органа местного самоуправления;</w:t>
      </w:r>
    </w:p>
    <w:p w:rsidR="003637B5" w:rsidRPr="00432266" w:rsidRDefault="003637B5" w:rsidP="00432266">
      <w:pPr>
        <w:spacing w:line="360" w:lineRule="auto"/>
        <w:ind w:firstLine="709"/>
        <w:jc w:val="both"/>
        <w:rPr>
          <w:sz w:val="28"/>
          <w:szCs w:val="28"/>
        </w:rPr>
      </w:pPr>
      <w:r w:rsidRPr="00432266">
        <w:rPr>
          <w:sz w:val="28"/>
          <w:szCs w:val="28"/>
        </w:rPr>
        <w:t>безвозмездный характер договора выражается в том, что избранный представитель должен работать на общественных началах.</w:t>
      </w:r>
    </w:p>
    <w:p w:rsidR="003637B5" w:rsidRPr="00432266" w:rsidRDefault="003637B5" w:rsidP="00432266">
      <w:pPr>
        <w:spacing w:line="360" w:lineRule="auto"/>
        <w:ind w:firstLine="709"/>
        <w:jc w:val="both"/>
        <w:rPr>
          <w:sz w:val="28"/>
          <w:szCs w:val="28"/>
        </w:rPr>
      </w:pPr>
      <w:r w:rsidRPr="00432266">
        <w:rPr>
          <w:sz w:val="28"/>
          <w:szCs w:val="28"/>
        </w:rPr>
        <w:t>Доктрина «свободного мандата», включенная в российскую правовую систему и используемая в отечественном избирательном праве, рассматривает депутата как представителя всей нации, то есть всего населения страны, по крайней мере, всех граждан.</w:t>
      </w:r>
    </w:p>
    <w:p w:rsidR="003637B5" w:rsidRPr="00432266" w:rsidRDefault="003637B5" w:rsidP="00432266">
      <w:pPr>
        <w:spacing w:line="360" w:lineRule="auto"/>
        <w:ind w:firstLine="709"/>
        <w:jc w:val="both"/>
        <w:rPr>
          <w:sz w:val="28"/>
          <w:szCs w:val="28"/>
        </w:rPr>
      </w:pPr>
      <w:r w:rsidRPr="00432266">
        <w:rPr>
          <w:sz w:val="28"/>
          <w:szCs w:val="28"/>
        </w:rPr>
        <w:t>Указание на представительство от имени народа в законодательстве тех государств, где признается лишь свободный</w:t>
      </w:r>
      <w:r w:rsidR="002D11D5">
        <w:rPr>
          <w:sz w:val="28"/>
          <w:szCs w:val="28"/>
        </w:rPr>
        <w:t xml:space="preserve"> </w:t>
      </w:r>
      <w:r w:rsidRPr="00432266">
        <w:rPr>
          <w:sz w:val="28"/>
          <w:szCs w:val="28"/>
        </w:rPr>
        <w:t>мандат, свидетельствует о том, что данный мандат свободен весьма относительно. Даже при условии свободного мандата депутат, избранный народом, является исполнителем его</w:t>
      </w:r>
      <w:r w:rsidR="002D11D5">
        <w:rPr>
          <w:sz w:val="28"/>
          <w:szCs w:val="28"/>
        </w:rPr>
        <w:t xml:space="preserve"> </w:t>
      </w:r>
      <w:r w:rsidRPr="00432266">
        <w:rPr>
          <w:sz w:val="28"/>
          <w:szCs w:val="28"/>
        </w:rPr>
        <w:t>воли. Следовательно, одно из отличий свободного мандата от императивного заключается в количественном признаке, а именно: в первом случае стороной правоотношения выступает население избирательного округа, а во втором – народ как целое. Свободный мандат не допускает коллизий между интересами избирателей отдельных округов.</w:t>
      </w:r>
    </w:p>
    <w:p w:rsidR="003637B5" w:rsidRPr="00432266" w:rsidRDefault="003637B5" w:rsidP="00432266">
      <w:pPr>
        <w:spacing w:line="360" w:lineRule="auto"/>
        <w:ind w:firstLine="709"/>
        <w:jc w:val="both"/>
        <w:rPr>
          <w:sz w:val="28"/>
          <w:szCs w:val="28"/>
        </w:rPr>
      </w:pPr>
      <w:r w:rsidRPr="00432266">
        <w:rPr>
          <w:sz w:val="28"/>
          <w:szCs w:val="28"/>
        </w:rPr>
        <w:t>Относительная свобода мандата заключается еще в том, что депутаты, будучи свободны от выполнения поручений отдельных избирателей, в своей деятельности отнюдь не оторваны от них. Они постоянно встречаются с избирателями хотя бы уже потому, что от воли последних зависит избрание на новый срок. Если императивный мандат предполагает наличие правоотношений между избранником и избирателями, то свободный мандат более всего выражает только политическое отношение между названными сторонами.</w:t>
      </w:r>
      <w:r w:rsidRPr="00432266">
        <w:rPr>
          <w:rStyle w:val="a9"/>
          <w:sz w:val="28"/>
          <w:szCs w:val="28"/>
        </w:rPr>
        <w:footnoteReference w:customMarkFollows="1" w:id="5"/>
        <w:t>1</w:t>
      </w:r>
    </w:p>
    <w:p w:rsidR="003637B5" w:rsidRPr="00432266" w:rsidRDefault="003637B5" w:rsidP="00432266">
      <w:pPr>
        <w:spacing w:line="360" w:lineRule="auto"/>
        <w:ind w:firstLine="709"/>
        <w:jc w:val="both"/>
        <w:rPr>
          <w:sz w:val="28"/>
          <w:szCs w:val="28"/>
        </w:rPr>
      </w:pPr>
      <w:r w:rsidRPr="00432266">
        <w:rPr>
          <w:sz w:val="28"/>
          <w:szCs w:val="28"/>
        </w:rPr>
        <w:t>В этой связи следует различать два аспекта: политический и правовой. Политически депутат является представителем всего народа вообще и тех его общественных групп, к которым он принадлежит, - в частности. Политически и подчас даже юридически (правда, не полностью) он может быть представителем политической партии или иной массовой организации. Именно представляя ту или иную партию или организацию, депутат представляет общественные группы, ибо неорганизованные общности могут формировать свою волю и выражать ее лишь через посредство создаваемых ими политических организаций. Политически и юридически депутат представляет и тот территориальный коллектив, в орган которого он избран, ибо участвует в принятии решений для всего этого коллектива.</w:t>
      </w:r>
    </w:p>
    <w:p w:rsidR="003637B5" w:rsidRPr="00432266" w:rsidRDefault="003637B5" w:rsidP="00432266">
      <w:pPr>
        <w:spacing w:line="360" w:lineRule="auto"/>
        <w:ind w:firstLine="709"/>
        <w:jc w:val="both"/>
        <w:rPr>
          <w:sz w:val="28"/>
          <w:szCs w:val="28"/>
        </w:rPr>
      </w:pPr>
      <w:r w:rsidRPr="00432266">
        <w:rPr>
          <w:sz w:val="28"/>
          <w:szCs w:val="28"/>
        </w:rPr>
        <w:t>Итак, каждый депутат представляет своих избирателей, а общее собрание депутатов (сессия) – всех избирателей.</w:t>
      </w:r>
      <w:r w:rsidRPr="00432266">
        <w:rPr>
          <w:rStyle w:val="a9"/>
          <w:sz w:val="28"/>
          <w:szCs w:val="28"/>
        </w:rPr>
        <w:footnoteReference w:customMarkFollows="1" w:id="6"/>
        <w:t>1</w:t>
      </w:r>
    </w:p>
    <w:p w:rsidR="003637B5" w:rsidRPr="00432266" w:rsidRDefault="003637B5" w:rsidP="00432266">
      <w:pPr>
        <w:spacing w:line="360" w:lineRule="auto"/>
        <w:ind w:firstLine="709"/>
        <w:jc w:val="both"/>
        <w:rPr>
          <w:sz w:val="28"/>
          <w:szCs w:val="28"/>
        </w:rPr>
      </w:pPr>
      <w:r w:rsidRPr="00432266">
        <w:rPr>
          <w:sz w:val="28"/>
          <w:szCs w:val="28"/>
        </w:rPr>
        <w:t>Одно из кардинальных свойств Федерального Собрания – его представительный характер. Признание носителем суверенитета и единственным источником власти народа в подлинно демократическом государстве делают справедливым и обоснованным следующий вывод: народ образует выборный представительный орган (парламент), который обладает исключительным правом принимать законы, охраняющие свободы и права человека и обеспечивающие решение общественных проблем в интересах всех граждан. Поэтому парламент рассматривается как выразитель интересов и воли народа (нации), то есть всей совокупности граждан данного государства. Отсюда и такие его обозначения, как национальное или народное представительство.</w:t>
      </w:r>
      <w:r w:rsidRPr="00432266">
        <w:rPr>
          <w:rStyle w:val="a9"/>
          <w:sz w:val="28"/>
          <w:szCs w:val="28"/>
        </w:rPr>
        <w:footnoteReference w:customMarkFollows="1" w:id="7"/>
        <w:t>2</w:t>
      </w:r>
    </w:p>
    <w:p w:rsidR="003637B5" w:rsidRPr="00432266" w:rsidRDefault="003637B5" w:rsidP="00432266">
      <w:pPr>
        <w:spacing w:line="360" w:lineRule="auto"/>
        <w:ind w:firstLine="709"/>
        <w:jc w:val="both"/>
        <w:rPr>
          <w:sz w:val="28"/>
          <w:szCs w:val="28"/>
        </w:rPr>
      </w:pPr>
      <w:r w:rsidRPr="00432266">
        <w:rPr>
          <w:sz w:val="28"/>
          <w:szCs w:val="28"/>
        </w:rPr>
        <w:t>Если сформулировать концепцию народного представительства применительно к природе и характеру выборных представительных учреждений, то она условно может быть сведена к совокупности следующих принципов:</w:t>
      </w:r>
    </w:p>
    <w:p w:rsidR="003637B5" w:rsidRPr="00432266" w:rsidRDefault="003637B5" w:rsidP="00432266">
      <w:pPr>
        <w:spacing w:line="360" w:lineRule="auto"/>
        <w:ind w:firstLine="709"/>
        <w:jc w:val="both"/>
        <w:rPr>
          <w:sz w:val="28"/>
          <w:szCs w:val="28"/>
        </w:rPr>
      </w:pPr>
      <w:r w:rsidRPr="00432266">
        <w:rPr>
          <w:sz w:val="28"/>
          <w:szCs w:val="28"/>
        </w:rPr>
        <w:t>национальное (народное) представительство учреждается Конституцией;</w:t>
      </w:r>
    </w:p>
    <w:p w:rsidR="003637B5" w:rsidRPr="00432266" w:rsidRDefault="003637B5" w:rsidP="00432266">
      <w:pPr>
        <w:spacing w:line="360" w:lineRule="auto"/>
        <w:ind w:firstLine="709"/>
        <w:jc w:val="both"/>
        <w:rPr>
          <w:sz w:val="28"/>
          <w:szCs w:val="28"/>
        </w:rPr>
      </w:pPr>
      <w:r w:rsidRPr="00432266">
        <w:rPr>
          <w:sz w:val="28"/>
          <w:szCs w:val="28"/>
        </w:rPr>
        <w:t>нация (народ) как носитель суверенитета уполномочивает парламент осуществлять от его имени законодательную власть;</w:t>
      </w:r>
    </w:p>
    <w:p w:rsidR="003637B5" w:rsidRPr="00432266" w:rsidRDefault="003637B5" w:rsidP="00432266">
      <w:pPr>
        <w:spacing w:line="360" w:lineRule="auto"/>
        <w:ind w:firstLine="709"/>
        <w:jc w:val="both"/>
        <w:rPr>
          <w:sz w:val="28"/>
          <w:szCs w:val="28"/>
        </w:rPr>
      </w:pPr>
      <w:r w:rsidRPr="00432266">
        <w:rPr>
          <w:sz w:val="28"/>
          <w:szCs w:val="28"/>
        </w:rPr>
        <w:t>с этой целью нация (народ) избирает в парламент своих представителей-депутатов, сенаторов и т.д;</w:t>
      </w:r>
    </w:p>
    <w:p w:rsidR="003637B5" w:rsidRPr="00432266" w:rsidRDefault="003637B5" w:rsidP="00432266">
      <w:pPr>
        <w:spacing w:line="360" w:lineRule="auto"/>
        <w:ind w:firstLine="709"/>
        <w:jc w:val="both"/>
        <w:rPr>
          <w:sz w:val="28"/>
          <w:szCs w:val="28"/>
        </w:rPr>
      </w:pPr>
      <w:r w:rsidRPr="00432266">
        <w:rPr>
          <w:sz w:val="28"/>
          <w:szCs w:val="28"/>
        </w:rPr>
        <w:t>член парламента – представитель всей нации, а не тех, кто избрал, и поэтому не зависит от избирателей, не может быть ими отозван.</w:t>
      </w:r>
    </w:p>
    <w:p w:rsidR="003637B5" w:rsidRPr="00432266" w:rsidRDefault="003637B5" w:rsidP="00432266">
      <w:pPr>
        <w:spacing w:line="360" w:lineRule="auto"/>
        <w:ind w:firstLine="709"/>
        <w:jc w:val="both"/>
        <w:rPr>
          <w:sz w:val="28"/>
          <w:szCs w:val="28"/>
        </w:rPr>
      </w:pPr>
      <w:r w:rsidRPr="00432266">
        <w:rPr>
          <w:sz w:val="28"/>
          <w:szCs w:val="28"/>
        </w:rPr>
        <w:t>Представительный характер Федерального Собрания во многом обусловлен самими демократическими началами его формирования: принципами представительства формирования</w:t>
      </w:r>
      <w:r w:rsidR="002D11D5">
        <w:rPr>
          <w:sz w:val="28"/>
          <w:szCs w:val="28"/>
        </w:rPr>
        <w:t xml:space="preserve"> </w:t>
      </w:r>
      <w:r w:rsidRPr="00432266">
        <w:rPr>
          <w:sz w:val="28"/>
          <w:szCs w:val="28"/>
        </w:rPr>
        <w:t>Совета Федерации и выборности депутатов Государственной Думы.</w:t>
      </w:r>
      <w:r w:rsidRPr="00432266">
        <w:rPr>
          <w:rStyle w:val="a9"/>
          <w:sz w:val="28"/>
          <w:szCs w:val="28"/>
        </w:rPr>
        <w:footnoteReference w:customMarkFollows="1" w:id="8"/>
        <w:t>1</w:t>
      </w:r>
    </w:p>
    <w:p w:rsidR="003637B5" w:rsidRPr="00432266" w:rsidRDefault="003637B5" w:rsidP="00432266">
      <w:pPr>
        <w:spacing w:line="360" w:lineRule="auto"/>
        <w:ind w:firstLine="709"/>
        <w:jc w:val="both"/>
        <w:rPr>
          <w:sz w:val="28"/>
          <w:szCs w:val="28"/>
        </w:rPr>
      </w:pPr>
      <w:r w:rsidRPr="00432266">
        <w:rPr>
          <w:sz w:val="28"/>
          <w:szCs w:val="28"/>
        </w:rPr>
        <w:t>Анализ теоретических вопросов Федерального Собрания как представительного органа позволяет обратиться к исследованию такого явления как законодательная власть, которую можно выделить по ряду оснований, поскольку она теснейшим образом взаимосвязана, переплетена с представительной властью. При этом не может быть и речи о каком-либо противопоставлении представительной и законодательной власти, но выявление специфики законодательной власти крайне необходимо, поскольку она отражает весьма специфический и чрезвычайно важный аспект сущности и развития самого конституционного права. Аксиоматичной является истина, что далеко не все органы государственной власти наделены законодательной властью, вправе законодательствовать. Это, в первую очередь, касается исполнительной и судебной власти. Иначе не имело бы смысла применение на практике доктрины их разделения.</w:t>
      </w:r>
    </w:p>
    <w:p w:rsidR="003637B5" w:rsidRPr="00432266" w:rsidRDefault="003637B5" w:rsidP="00432266">
      <w:pPr>
        <w:spacing w:line="360" w:lineRule="auto"/>
        <w:ind w:firstLine="709"/>
        <w:jc w:val="both"/>
        <w:rPr>
          <w:sz w:val="28"/>
          <w:szCs w:val="28"/>
        </w:rPr>
      </w:pPr>
      <w:r w:rsidRPr="00432266">
        <w:rPr>
          <w:sz w:val="28"/>
          <w:szCs w:val="28"/>
        </w:rPr>
        <w:t>Только выборные представительные органы государственной власти вправе законодательствовать, то есть именоваться органами законодательной власти. Конституция РФ также акцентирует это положение, подчеркивая, что Государственная Дума – выборный представительный орган власти – принимает федеральные законы. Это не значит, что в законодательной деятельности не принимают участия другие высшие государственные органы – Президент РФ, Правительство РФ, высшие судебные органы, а также представительные органы субъектов Российской Федерации.</w:t>
      </w:r>
      <w:r w:rsidRPr="00432266">
        <w:rPr>
          <w:rStyle w:val="a9"/>
          <w:sz w:val="28"/>
          <w:szCs w:val="28"/>
        </w:rPr>
        <w:footnoteReference w:customMarkFollows="1" w:id="9"/>
        <w:t>1</w:t>
      </w:r>
    </w:p>
    <w:p w:rsidR="003637B5" w:rsidRPr="00432266" w:rsidRDefault="003637B5" w:rsidP="00432266">
      <w:pPr>
        <w:spacing w:line="360" w:lineRule="auto"/>
        <w:ind w:firstLine="709"/>
        <w:jc w:val="both"/>
        <w:rPr>
          <w:sz w:val="28"/>
          <w:szCs w:val="28"/>
        </w:rPr>
      </w:pPr>
      <w:r w:rsidRPr="00432266">
        <w:rPr>
          <w:sz w:val="28"/>
          <w:szCs w:val="28"/>
        </w:rPr>
        <w:t>Сама законодательная власть, ее содержание, характер – сложный, многоэтапный процесс, включающий в себя различные этапы и стадии, процедуры и особенности прохождения законопроектов, роль субъектов законодательной инициативы и многие другие моменты.</w:t>
      </w:r>
    </w:p>
    <w:p w:rsidR="003637B5" w:rsidRPr="00432266" w:rsidRDefault="003637B5" w:rsidP="00432266">
      <w:pPr>
        <w:spacing w:line="360" w:lineRule="auto"/>
        <w:ind w:firstLine="709"/>
        <w:jc w:val="both"/>
        <w:rPr>
          <w:sz w:val="28"/>
          <w:szCs w:val="28"/>
        </w:rPr>
      </w:pPr>
      <w:r w:rsidRPr="00432266">
        <w:rPr>
          <w:sz w:val="28"/>
          <w:szCs w:val="28"/>
        </w:rPr>
        <w:t>Во – первых, это прежде всего те свойства и качества Федерального Собрания, которые характеризуют его, исходя из содержания ст. 94 Конституции РФ, как представительный орган государственной власти Российской Федерации, обуславливает и качественные признаки этого органа законодательного учреждения. Следовательно, высшая юридическая сила актов может исходить только от полнокровного представительного органа.</w:t>
      </w:r>
    </w:p>
    <w:p w:rsidR="003637B5" w:rsidRPr="00432266" w:rsidRDefault="003637B5" w:rsidP="00432266">
      <w:pPr>
        <w:spacing w:line="360" w:lineRule="auto"/>
        <w:ind w:firstLine="709"/>
        <w:jc w:val="both"/>
        <w:rPr>
          <w:sz w:val="28"/>
          <w:szCs w:val="28"/>
        </w:rPr>
      </w:pPr>
      <w:r w:rsidRPr="00432266">
        <w:rPr>
          <w:sz w:val="28"/>
          <w:szCs w:val="28"/>
        </w:rPr>
        <w:t>Во – вторых, в самом принципе разделения властей, на основе которого осуществляется государственная власть в Российской Федерации, заложено единство системы государственной власти в РФ, обеспечиваемое верховенством актов, исходящих от представительного органа – парламента России.</w:t>
      </w:r>
    </w:p>
    <w:p w:rsidR="003637B5" w:rsidRPr="00432266" w:rsidRDefault="003637B5" w:rsidP="00432266">
      <w:pPr>
        <w:spacing w:line="360" w:lineRule="auto"/>
        <w:ind w:firstLine="709"/>
        <w:jc w:val="both"/>
        <w:rPr>
          <w:sz w:val="28"/>
          <w:szCs w:val="28"/>
        </w:rPr>
      </w:pPr>
      <w:r w:rsidRPr="00432266">
        <w:rPr>
          <w:sz w:val="28"/>
          <w:szCs w:val="28"/>
        </w:rPr>
        <w:t>Конституция РФ по существу установила определенный баланс правомочий каждой из палат в процессе законодательной деятельности: законопроекты вносятся в Государственную Думу; предусмотрена возможность и имеется четкое правило, позволяющее преодолеть несогласие Совета Федерации с принятым Государственной Думой законом: «…федеральный закон считается принятым, если при повторном голосовании за него проголосовало не менее двух третей от общего числа депутатов Государственной Думы».</w:t>
      </w:r>
      <w:r w:rsidRPr="00432266">
        <w:rPr>
          <w:rStyle w:val="a9"/>
          <w:sz w:val="28"/>
          <w:szCs w:val="28"/>
        </w:rPr>
        <w:footnoteReference w:customMarkFollows="1" w:id="10"/>
        <w:t>2</w:t>
      </w:r>
    </w:p>
    <w:p w:rsidR="003637B5" w:rsidRPr="00432266" w:rsidRDefault="003637B5" w:rsidP="00432266">
      <w:pPr>
        <w:spacing w:line="360" w:lineRule="auto"/>
        <w:ind w:firstLine="709"/>
        <w:jc w:val="both"/>
        <w:rPr>
          <w:sz w:val="28"/>
          <w:szCs w:val="28"/>
        </w:rPr>
      </w:pPr>
      <w:r w:rsidRPr="00432266">
        <w:rPr>
          <w:sz w:val="28"/>
          <w:szCs w:val="28"/>
        </w:rPr>
        <w:t>Кроме того, Конституцией РФ ограничены сроки, в течение которых Совет Федерации обязан рассмотреть законы, переданные Государственной Думой, предусмотрена возможность создания палатами согласительной комиссии для преодоления возникших разногласий, после чего федеральный закон подлежит повторному рассмотрению Государственной Думой (ч. 4 ст. 105 Конституции РФ).</w:t>
      </w:r>
    </w:p>
    <w:p w:rsidR="003637B5" w:rsidRPr="00432266" w:rsidRDefault="003637B5" w:rsidP="00432266">
      <w:pPr>
        <w:spacing w:line="360" w:lineRule="auto"/>
        <w:ind w:firstLine="709"/>
        <w:jc w:val="both"/>
        <w:rPr>
          <w:sz w:val="28"/>
          <w:szCs w:val="28"/>
        </w:rPr>
      </w:pPr>
      <w:r w:rsidRPr="00432266">
        <w:rPr>
          <w:sz w:val="28"/>
          <w:szCs w:val="28"/>
        </w:rPr>
        <w:t>В связи с вышеизложенным можно сделать общий вывод: средоточием законодательной деятельности является Государственная Дума, что не означает какого – либо умаления и значения функций Совета Федерации в процессе этой деятельности. В качестве законодательного органа Российской Федерации Федеральное Собрание выступает как совокупный орган, состоящий из двух палат – Совета Федерации и Государственной Думы.</w:t>
      </w:r>
    </w:p>
    <w:p w:rsidR="003637B5" w:rsidRPr="00432266" w:rsidRDefault="003637B5" w:rsidP="00432266">
      <w:pPr>
        <w:spacing w:line="360" w:lineRule="auto"/>
        <w:ind w:firstLine="709"/>
        <w:jc w:val="both"/>
        <w:rPr>
          <w:sz w:val="28"/>
          <w:szCs w:val="28"/>
        </w:rPr>
      </w:pPr>
      <w:r w:rsidRPr="00432266">
        <w:rPr>
          <w:sz w:val="28"/>
          <w:szCs w:val="28"/>
        </w:rPr>
        <w:t>Завершая характеристику Федерального Собрания – законодательного органа Российской Федерации, можно сделать обобщающий вывод: хотя законодательная деятельность – прерогатива Федерального Собрания, в ее осуществлении принимают активное участие Президент РФ, Правительство РФ, Конституционный Суд РФ, другие высшие суды РФ, органы законодательной (представительной) власти субъектов Российской Федерации. Таким образом, более четким и обоснованным является вывод о сбалансированности полномочий названных органов государственной власти в процессе осуществления законодательной деятельности РФ.</w:t>
      </w:r>
    </w:p>
    <w:p w:rsidR="003637B5" w:rsidRPr="00432266" w:rsidRDefault="003637B5" w:rsidP="00432266">
      <w:pPr>
        <w:spacing w:line="360" w:lineRule="auto"/>
        <w:ind w:firstLine="709"/>
        <w:jc w:val="center"/>
        <w:rPr>
          <w:b/>
          <w:bCs/>
          <w:sz w:val="28"/>
          <w:szCs w:val="28"/>
        </w:rPr>
      </w:pPr>
      <w:r w:rsidRPr="00432266">
        <w:rPr>
          <w:sz w:val="28"/>
          <w:szCs w:val="28"/>
        </w:rPr>
        <w:br w:type="page"/>
      </w:r>
      <w:r w:rsidRPr="00432266">
        <w:rPr>
          <w:b/>
          <w:bCs/>
          <w:sz w:val="28"/>
          <w:szCs w:val="28"/>
        </w:rPr>
        <w:t>ГЛАВА 2. СТРУКТУРА ПАЛАТ ФЕДЕРАЛЬНОГО СОБРАНИЯ РОССИЙСКОЙ ФЕДЕРАЦИИ</w:t>
      </w:r>
    </w:p>
    <w:p w:rsidR="003637B5" w:rsidRPr="00432266" w:rsidRDefault="003637B5" w:rsidP="00432266">
      <w:pPr>
        <w:spacing w:line="360" w:lineRule="auto"/>
        <w:ind w:firstLine="709"/>
        <w:jc w:val="center"/>
        <w:rPr>
          <w:b/>
          <w:bCs/>
          <w:sz w:val="28"/>
          <w:szCs w:val="28"/>
        </w:rPr>
      </w:pPr>
    </w:p>
    <w:p w:rsidR="003637B5" w:rsidRPr="00432266" w:rsidRDefault="00FF088B" w:rsidP="00432266">
      <w:pPr>
        <w:spacing w:line="360" w:lineRule="auto"/>
        <w:ind w:firstLine="709"/>
        <w:jc w:val="center"/>
        <w:rPr>
          <w:b/>
          <w:bCs/>
          <w:sz w:val="28"/>
          <w:szCs w:val="28"/>
        </w:rPr>
      </w:pPr>
      <w:r w:rsidRPr="00432266">
        <w:rPr>
          <w:b/>
          <w:bCs/>
          <w:sz w:val="28"/>
          <w:szCs w:val="28"/>
        </w:rPr>
        <w:t>2.</w:t>
      </w:r>
      <w:r w:rsidR="003637B5" w:rsidRPr="00432266">
        <w:rPr>
          <w:b/>
          <w:bCs/>
          <w:sz w:val="28"/>
          <w:szCs w:val="28"/>
        </w:rPr>
        <w:t>1 Конституционно-правовой статус Совета Федерации</w:t>
      </w:r>
    </w:p>
    <w:p w:rsidR="003637B5" w:rsidRPr="00432266" w:rsidRDefault="003637B5" w:rsidP="00432266">
      <w:pPr>
        <w:spacing w:line="360" w:lineRule="auto"/>
        <w:ind w:firstLine="709"/>
        <w:jc w:val="both"/>
        <w:rPr>
          <w:sz w:val="28"/>
          <w:szCs w:val="28"/>
        </w:rPr>
      </w:pPr>
    </w:p>
    <w:p w:rsidR="003637B5" w:rsidRPr="00432266" w:rsidRDefault="003637B5" w:rsidP="00432266">
      <w:pPr>
        <w:spacing w:line="360" w:lineRule="auto"/>
        <w:ind w:firstLine="709"/>
        <w:jc w:val="both"/>
        <w:rPr>
          <w:sz w:val="28"/>
          <w:szCs w:val="28"/>
        </w:rPr>
      </w:pPr>
      <w:r w:rsidRPr="00432266">
        <w:rPr>
          <w:sz w:val="28"/>
          <w:szCs w:val="28"/>
        </w:rPr>
        <w:t>Совет Федерации является палатой Федерального Собрания – парламента Российской Федерации.</w:t>
      </w:r>
    </w:p>
    <w:p w:rsidR="003637B5" w:rsidRPr="00432266" w:rsidRDefault="003637B5" w:rsidP="00432266">
      <w:pPr>
        <w:spacing w:line="360" w:lineRule="auto"/>
        <w:ind w:firstLine="709"/>
        <w:jc w:val="both"/>
        <w:rPr>
          <w:sz w:val="28"/>
          <w:szCs w:val="28"/>
        </w:rPr>
      </w:pPr>
      <w:r w:rsidRPr="00432266">
        <w:rPr>
          <w:sz w:val="28"/>
          <w:szCs w:val="28"/>
        </w:rPr>
        <w:t>В соответствии с ч.2 ст.95 Конституции РФ в Совет Федерации входят по два представителя от каждого субъекта РФ: по одному от представительного и исполнительного органов государственной власти.</w:t>
      </w:r>
    </w:p>
    <w:p w:rsidR="003637B5" w:rsidRPr="00432266" w:rsidRDefault="003637B5" w:rsidP="00432266">
      <w:pPr>
        <w:spacing w:line="360" w:lineRule="auto"/>
        <w:ind w:firstLine="709"/>
        <w:jc w:val="both"/>
        <w:rPr>
          <w:sz w:val="28"/>
          <w:szCs w:val="28"/>
        </w:rPr>
      </w:pPr>
      <w:r w:rsidRPr="00432266">
        <w:rPr>
          <w:sz w:val="28"/>
          <w:szCs w:val="28"/>
        </w:rPr>
        <w:t>Членом Совета Федерации может быть избран (назначен) гражданин РФ</w:t>
      </w:r>
      <w:r w:rsidR="002D11D5">
        <w:rPr>
          <w:sz w:val="28"/>
          <w:szCs w:val="28"/>
        </w:rPr>
        <w:t xml:space="preserve"> </w:t>
      </w:r>
      <w:r w:rsidRPr="00432266">
        <w:rPr>
          <w:sz w:val="28"/>
          <w:szCs w:val="28"/>
        </w:rPr>
        <w:t>не моложе 30 лет, обладающий в соответствии с Конституцией РФ правом избирать и быть избранным в органы государственной власти.</w:t>
      </w:r>
      <w:r w:rsidRPr="00432266">
        <w:rPr>
          <w:rStyle w:val="a9"/>
          <w:sz w:val="28"/>
          <w:szCs w:val="28"/>
        </w:rPr>
        <w:footnoteReference w:customMarkFollows="1" w:id="11"/>
        <w:t>1</w:t>
      </w:r>
    </w:p>
    <w:p w:rsidR="003637B5" w:rsidRPr="00432266" w:rsidRDefault="003637B5" w:rsidP="00432266">
      <w:pPr>
        <w:spacing w:line="360" w:lineRule="auto"/>
        <w:ind w:firstLine="709"/>
        <w:jc w:val="both"/>
        <w:rPr>
          <w:sz w:val="28"/>
          <w:szCs w:val="28"/>
        </w:rPr>
      </w:pPr>
      <w:r w:rsidRPr="00432266">
        <w:rPr>
          <w:sz w:val="28"/>
          <w:szCs w:val="28"/>
        </w:rPr>
        <w:t>Член Совета Федерации – представитель от законодательного</w:t>
      </w:r>
      <w:r w:rsidR="002D11D5">
        <w:rPr>
          <w:sz w:val="28"/>
          <w:szCs w:val="28"/>
        </w:rPr>
        <w:t xml:space="preserve"> </w:t>
      </w:r>
      <w:r w:rsidRPr="00432266">
        <w:rPr>
          <w:sz w:val="28"/>
          <w:szCs w:val="28"/>
        </w:rPr>
        <w:t>(представительного) органа государственной власти субъекта РФ избирается законодательным (представительным) органом государственной власти субъекта РФ на срок полномочий этого органа, а при формировании законодательного (представительного) органа субъекта РФ путем ротации – на срок полномочий однократно избранных депутатов этого органа.</w:t>
      </w:r>
    </w:p>
    <w:p w:rsidR="003637B5" w:rsidRPr="00432266" w:rsidRDefault="003637B5" w:rsidP="00432266">
      <w:pPr>
        <w:spacing w:line="360" w:lineRule="auto"/>
        <w:ind w:firstLine="709"/>
        <w:jc w:val="both"/>
        <w:rPr>
          <w:sz w:val="28"/>
          <w:szCs w:val="28"/>
        </w:rPr>
      </w:pPr>
      <w:r w:rsidRPr="00432266">
        <w:rPr>
          <w:sz w:val="28"/>
          <w:szCs w:val="28"/>
        </w:rPr>
        <w:t>Полномочия члена Совета Федерации начинаются</w:t>
      </w:r>
      <w:r w:rsidR="002D11D5">
        <w:rPr>
          <w:sz w:val="28"/>
          <w:szCs w:val="28"/>
        </w:rPr>
        <w:t xml:space="preserve"> </w:t>
      </w:r>
      <w:r w:rsidRPr="00432266">
        <w:rPr>
          <w:sz w:val="28"/>
          <w:szCs w:val="28"/>
        </w:rPr>
        <w:t>со дня вступления в силу решения о его избрании (назначении)</w:t>
      </w:r>
      <w:r w:rsidR="002D11D5">
        <w:rPr>
          <w:sz w:val="28"/>
          <w:szCs w:val="28"/>
        </w:rPr>
        <w:t xml:space="preserve"> </w:t>
      </w:r>
      <w:r w:rsidRPr="00432266">
        <w:rPr>
          <w:sz w:val="28"/>
          <w:szCs w:val="28"/>
        </w:rPr>
        <w:t>и прекращаются со дня вступления в силу решения об избрании (назначении) члена Совета Федерации вновь избранным соответственно законодательным (представительным) органом государственной власти субъекта Российской</w:t>
      </w:r>
      <w:r w:rsidR="002D11D5">
        <w:rPr>
          <w:sz w:val="28"/>
          <w:szCs w:val="28"/>
        </w:rPr>
        <w:t xml:space="preserve"> </w:t>
      </w:r>
      <w:r w:rsidRPr="00432266">
        <w:rPr>
          <w:sz w:val="28"/>
          <w:szCs w:val="28"/>
        </w:rPr>
        <w:t>Федерации или высшим должностным лицом субъекта РФ.</w:t>
      </w:r>
    </w:p>
    <w:p w:rsidR="003637B5" w:rsidRPr="00432266" w:rsidRDefault="003637B5" w:rsidP="00432266">
      <w:pPr>
        <w:spacing w:line="360" w:lineRule="auto"/>
        <w:ind w:firstLine="709"/>
        <w:jc w:val="both"/>
        <w:rPr>
          <w:sz w:val="28"/>
          <w:szCs w:val="28"/>
        </w:rPr>
      </w:pPr>
      <w:r w:rsidRPr="00432266">
        <w:rPr>
          <w:sz w:val="28"/>
          <w:szCs w:val="28"/>
        </w:rPr>
        <w:t>Решение об избрании (о назначении) члена Совета Федерации в 5-дневный срок направляется в Совет Федерации. В тот же срок избранный (назначенный) член Совета Федерации представляет в Совет Федерации копию приказа (иного документа) о его освобождении от обязанностей, несовместимых со статусом члена Совета Федерации, либо копию документа, удостоверяющего, что им было подано заявление об освобождении от таких обязанностей. Решение о досрочном прекращении полномочий члена Совета Федерации соответственно законодательным (представительным) органом государственной власти субъекта РФ или высшим должностным лицом субъекта РФ в 5-дневный срок направляется в Совет Федерации.</w:t>
      </w:r>
    </w:p>
    <w:p w:rsidR="003637B5" w:rsidRPr="00432266" w:rsidRDefault="003637B5" w:rsidP="00432266">
      <w:pPr>
        <w:spacing w:line="360" w:lineRule="auto"/>
        <w:ind w:firstLine="709"/>
        <w:jc w:val="both"/>
        <w:rPr>
          <w:sz w:val="28"/>
          <w:szCs w:val="28"/>
        </w:rPr>
      </w:pPr>
      <w:r w:rsidRPr="00432266">
        <w:rPr>
          <w:sz w:val="28"/>
          <w:szCs w:val="28"/>
        </w:rPr>
        <w:t>Вопрос о подтверждении, прекращении (досрочном прекращении) полномочий члена Совета Федерации предварительно рассматривается Комиссией Совета Федерации по регламенту и парламентским процедурам, который начинается</w:t>
      </w:r>
      <w:r w:rsidR="002D11D5">
        <w:rPr>
          <w:sz w:val="28"/>
          <w:szCs w:val="28"/>
        </w:rPr>
        <w:t xml:space="preserve"> </w:t>
      </w:r>
      <w:r w:rsidRPr="00432266">
        <w:rPr>
          <w:sz w:val="28"/>
          <w:szCs w:val="28"/>
        </w:rPr>
        <w:t>с доклада председателя либо по его поручению председателя Комиссии по регламенту и парламентским процедурам. Данное решение принимается большинством голосов от общего числа членов Совета Федерации и оформляется постановлением Совета Федерации.</w:t>
      </w:r>
      <w:r w:rsidRPr="00432266">
        <w:rPr>
          <w:rStyle w:val="a9"/>
          <w:sz w:val="28"/>
          <w:szCs w:val="28"/>
        </w:rPr>
        <w:footnoteReference w:customMarkFollows="1" w:id="12"/>
        <w:t>1</w:t>
      </w:r>
    </w:p>
    <w:p w:rsidR="003637B5" w:rsidRPr="00432266" w:rsidRDefault="003637B5" w:rsidP="00432266">
      <w:pPr>
        <w:spacing w:line="360" w:lineRule="auto"/>
        <w:ind w:firstLine="709"/>
        <w:jc w:val="both"/>
        <w:rPr>
          <w:sz w:val="28"/>
          <w:szCs w:val="28"/>
        </w:rPr>
      </w:pPr>
      <w:r w:rsidRPr="00432266">
        <w:rPr>
          <w:sz w:val="28"/>
          <w:szCs w:val="28"/>
        </w:rPr>
        <w:t>Член Совета Федерации в течение всего срока его полномочий обладает неприкосновенностью в соответствии с Конституцией РФ.</w:t>
      </w:r>
    </w:p>
    <w:p w:rsidR="003637B5" w:rsidRPr="00432266" w:rsidRDefault="003637B5" w:rsidP="00432266">
      <w:pPr>
        <w:spacing w:line="360" w:lineRule="auto"/>
        <w:ind w:firstLine="709"/>
        <w:jc w:val="both"/>
        <w:rPr>
          <w:sz w:val="28"/>
          <w:szCs w:val="28"/>
        </w:rPr>
      </w:pPr>
      <w:r w:rsidRPr="00432266">
        <w:rPr>
          <w:sz w:val="28"/>
          <w:szCs w:val="28"/>
        </w:rPr>
        <w:t>Вопрос о лишении члена Совета Федерации неприкосновенности рассматривается по представлению Генерального прокурора Российской Федерации, которое предварительно рассматривается Комитетом Совета Федерации по конституционному законодательству и судебно-правовым вопросам и Комиссией по регламенту и парламентским процедурам, готовящим заключения. По результатам рассмотрения Совет Федерации может принять одно из следующих решений:</w:t>
      </w:r>
    </w:p>
    <w:p w:rsidR="003637B5" w:rsidRPr="00432266" w:rsidRDefault="003637B5" w:rsidP="00432266">
      <w:pPr>
        <w:spacing w:line="360" w:lineRule="auto"/>
        <w:ind w:firstLine="709"/>
        <w:jc w:val="both"/>
        <w:rPr>
          <w:sz w:val="28"/>
          <w:szCs w:val="28"/>
        </w:rPr>
      </w:pPr>
      <w:r w:rsidRPr="00432266">
        <w:rPr>
          <w:sz w:val="28"/>
          <w:szCs w:val="28"/>
        </w:rPr>
        <w:t>дать согласие на лишение члена Совета Федерации неприкосновенности;</w:t>
      </w:r>
    </w:p>
    <w:p w:rsidR="003637B5" w:rsidRPr="00432266" w:rsidRDefault="003637B5" w:rsidP="00432266">
      <w:pPr>
        <w:spacing w:line="360" w:lineRule="auto"/>
        <w:ind w:firstLine="709"/>
        <w:jc w:val="both"/>
        <w:rPr>
          <w:sz w:val="28"/>
          <w:szCs w:val="28"/>
        </w:rPr>
      </w:pPr>
      <w:r w:rsidRPr="00432266">
        <w:rPr>
          <w:sz w:val="28"/>
          <w:szCs w:val="28"/>
        </w:rPr>
        <w:t>отказать в даче согласия на лишение члена Совета Федерации неприкосновенности.</w:t>
      </w:r>
    </w:p>
    <w:p w:rsidR="003637B5" w:rsidRPr="00432266" w:rsidRDefault="003637B5" w:rsidP="00432266">
      <w:pPr>
        <w:spacing w:line="360" w:lineRule="auto"/>
        <w:ind w:firstLine="709"/>
        <w:jc w:val="both"/>
        <w:rPr>
          <w:sz w:val="28"/>
          <w:szCs w:val="28"/>
        </w:rPr>
      </w:pPr>
      <w:r w:rsidRPr="00432266">
        <w:rPr>
          <w:sz w:val="28"/>
          <w:szCs w:val="28"/>
        </w:rPr>
        <w:t>Решение Совета Федерации принимается большинством голосов от общего числа членов Совета Федерации и должно быть мотивировано. Оно оформляется постановлением, не требующим дополнительного голосования. Данное постановление в течение трех дней со дня его принятия направляется Генеральному прокурору Российской Федерации.</w:t>
      </w:r>
      <w:r w:rsidRPr="00432266">
        <w:rPr>
          <w:rStyle w:val="a9"/>
          <w:sz w:val="28"/>
          <w:szCs w:val="28"/>
        </w:rPr>
        <w:footnoteReference w:customMarkFollows="1" w:id="13"/>
        <w:t>1</w:t>
      </w:r>
    </w:p>
    <w:p w:rsidR="003637B5" w:rsidRPr="00432266" w:rsidRDefault="003637B5" w:rsidP="00432266">
      <w:pPr>
        <w:spacing w:line="360" w:lineRule="auto"/>
        <w:ind w:firstLine="709"/>
        <w:jc w:val="both"/>
        <w:rPr>
          <w:sz w:val="28"/>
          <w:szCs w:val="28"/>
        </w:rPr>
      </w:pPr>
      <w:r w:rsidRPr="00432266">
        <w:rPr>
          <w:sz w:val="28"/>
          <w:szCs w:val="28"/>
        </w:rPr>
        <w:t>Председатель Совета Федерации Федерального Собрания РФ и заместители Председателя Совета Федерации Федерального Собрания Российской Федерации избираются из числа членов Совета Федерации тайным голосованием с использованием бюллетеней. Совет Федерации может принять решение о проведении тайного голосования с использованием электронной системы или открытого голосования. Председатель и его заместители не могут быть представителями одного субъекта Российской Федерации.</w:t>
      </w:r>
      <w:r w:rsidRPr="00432266">
        <w:rPr>
          <w:rStyle w:val="a9"/>
          <w:sz w:val="28"/>
          <w:szCs w:val="28"/>
        </w:rPr>
        <w:footnoteReference w:customMarkFollows="1" w:id="14"/>
        <w:t>2</w:t>
      </w:r>
    </w:p>
    <w:p w:rsidR="003637B5" w:rsidRPr="00432266" w:rsidRDefault="003637B5" w:rsidP="00432266">
      <w:pPr>
        <w:spacing w:line="360" w:lineRule="auto"/>
        <w:ind w:firstLine="709"/>
        <w:jc w:val="both"/>
        <w:rPr>
          <w:sz w:val="28"/>
          <w:szCs w:val="28"/>
        </w:rPr>
      </w:pPr>
      <w:r w:rsidRPr="00432266">
        <w:rPr>
          <w:sz w:val="28"/>
          <w:szCs w:val="28"/>
        </w:rPr>
        <w:t>Кандидатуры на должность Председателя Совета Федерации предлагаются членами Совета Федерации. Каждый член Совета вправе предложить только одну кандидатуру. По всем кандидатам, давшим согласие баллотироваться, проводится обсуждение, в ходе которого они выступают на заседании и отвечают на вопросы членов Совета Федерации. После обсуждения Совет Федерации утверждает список кандидатур для голосования. Кандидат считается избранным, если в результате голосования он получил более половины голосов от общего числа членов Совета Федерации.</w:t>
      </w:r>
    </w:p>
    <w:p w:rsidR="003637B5" w:rsidRPr="00432266" w:rsidRDefault="003637B5" w:rsidP="00432266">
      <w:pPr>
        <w:spacing w:line="360" w:lineRule="auto"/>
        <w:ind w:firstLine="709"/>
        <w:jc w:val="both"/>
        <w:rPr>
          <w:sz w:val="28"/>
          <w:szCs w:val="28"/>
        </w:rPr>
      </w:pPr>
      <w:r w:rsidRPr="00432266">
        <w:rPr>
          <w:sz w:val="28"/>
          <w:szCs w:val="28"/>
        </w:rPr>
        <w:t>В случае, если на должность Председателя Совета Федерации было выдвинуто более двух кандидатур и ни одна из них не получила требуемого для избрания числа голосов, проводится второй тур голосования по двум кандидатурам, получившим наибольшее число голосов.</w:t>
      </w:r>
    </w:p>
    <w:p w:rsidR="003637B5" w:rsidRPr="00432266" w:rsidRDefault="003637B5" w:rsidP="00432266">
      <w:pPr>
        <w:spacing w:line="360" w:lineRule="auto"/>
        <w:ind w:firstLine="709"/>
        <w:jc w:val="both"/>
        <w:rPr>
          <w:sz w:val="28"/>
          <w:szCs w:val="28"/>
        </w:rPr>
      </w:pPr>
      <w:r w:rsidRPr="00432266">
        <w:rPr>
          <w:sz w:val="28"/>
          <w:szCs w:val="28"/>
        </w:rPr>
        <w:t>Избранным на должность Председателя Совета Федерации по итогам второго тура голосования считается тот кандидат, который получил наибольшее число голосов, но не менее половины голосов от общего числа членов Совета Федерации. Если Председатель Совета Федерации не избран, то вся процедура выборов повторяется, начиная с выдвижения кандидатур.</w:t>
      </w:r>
    </w:p>
    <w:p w:rsidR="003637B5" w:rsidRPr="00432266" w:rsidRDefault="003637B5" w:rsidP="00432266">
      <w:pPr>
        <w:spacing w:line="360" w:lineRule="auto"/>
        <w:ind w:firstLine="709"/>
        <w:jc w:val="both"/>
        <w:rPr>
          <w:sz w:val="28"/>
          <w:szCs w:val="28"/>
        </w:rPr>
      </w:pPr>
      <w:r w:rsidRPr="00432266">
        <w:rPr>
          <w:sz w:val="28"/>
          <w:szCs w:val="28"/>
        </w:rPr>
        <w:t>Результаты голосования оформляются постановлением Совета Федерации.</w:t>
      </w:r>
      <w:r w:rsidRPr="00432266">
        <w:rPr>
          <w:rStyle w:val="a9"/>
          <w:sz w:val="28"/>
          <w:szCs w:val="28"/>
        </w:rPr>
        <w:footnoteReference w:customMarkFollows="1" w:id="15"/>
        <w:t>1</w:t>
      </w:r>
    </w:p>
    <w:p w:rsidR="003637B5" w:rsidRPr="00432266" w:rsidRDefault="003637B5" w:rsidP="00432266">
      <w:pPr>
        <w:spacing w:line="360" w:lineRule="auto"/>
        <w:ind w:firstLine="709"/>
        <w:jc w:val="both"/>
        <w:rPr>
          <w:sz w:val="28"/>
          <w:szCs w:val="28"/>
        </w:rPr>
      </w:pPr>
      <w:r w:rsidRPr="00432266">
        <w:rPr>
          <w:sz w:val="28"/>
          <w:szCs w:val="28"/>
        </w:rPr>
        <w:t>Регламент Совета Федерации выделяет полномочия Председателя Совета Федерации, основными из которых являются:</w:t>
      </w:r>
    </w:p>
    <w:p w:rsidR="003637B5" w:rsidRPr="00432266" w:rsidRDefault="003637B5" w:rsidP="00432266">
      <w:pPr>
        <w:spacing w:line="360" w:lineRule="auto"/>
        <w:ind w:firstLine="709"/>
        <w:jc w:val="both"/>
        <w:rPr>
          <w:sz w:val="28"/>
          <w:szCs w:val="28"/>
        </w:rPr>
      </w:pPr>
      <w:r w:rsidRPr="00432266">
        <w:rPr>
          <w:sz w:val="28"/>
          <w:szCs w:val="28"/>
        </w:rPr>
        <w:t>председатель Совета Федерации представляет на рассмотрение Совета палаты проект повестки дня ее заседания;</w:t>
      </w:r>
    </w:p>
    <w:p w:rsidR="003637B5" w:rsidRPr="00432266" w:rsidRDefault="003637B5" w:rsidP="00432266">
      <w:pPr>
        <w:spacing w:line="360" w:lineRule="auto"/>
        <w:ind w:firstLine="709"/>
        <w:jc w:val="both"/>
        <w:rPr>
          <w:sz w:val="28"/>
          <w:szCs w:val="28"/>
        </w:rPr>
      </w:pPr>
      <w:r w:rsidRPr="00432266">
        <w:rPr>
          <w:sz w:val="28"/>
          <w:szCs w:val="28"/>
        </w:rPr>
        <w:t>организует работу Совета палаты;</w:t>
      </w:r>
    </w:p>
    <w:p w:rsidR="003637B5" w:rsidRPr="00432266" w:rsidRDefault="003637B5" w:rsidP="00432266">
      <w:pPr>
        <w:spacing w:line="360" w:lineRule="auto"/>
        <w:ind w:firstLine="709"/>
        <w:jc w:val="both"/>
        <w:rPr>
          <w:sz w:val="28"/>
          <w:szCs w:val="28"/>
        </w:rPr>
      </w:pPr>
      <w:r w:rsidRPr="00432266">
        <w:rPr>
          <w:sz w:val="28"/>
          <w:szCs w:val="28"/>
        </w:rPr>
        <w:t>ведет заседание палаты;</w:t>
      </w:r>
    </w:p>
    <w:p w:rsidR="003637B5" w:rsidRPr="00432266" w:rsidRDefault="003637B5" w:rsidP="00432266">
      <w:pPr>
        <w:spacing w:line="360" w:lineRule="auto"/>
        <w:ind w:firstLine="709"/>
        <w:jc w:val="both"/>
        <w:rPr>
          <w:sz w:val="28"/>
          <w:szCs w:val="28"/>
        </w:rPr>
      </w:pPr>
      <w:r w:rsidRPr="00432266">
        <w:rPr>
          <w:sz w:val="28"/>
          <w:szCs w:val="28"/>
        </w:rPr>
        <w:t>подписывает постановления Совета Федерации;</w:t>
      </w:r>
    </w:p>
    <w:p w:rsidR="003637B5" w:rsidRPr="00432266" w:rsidRDefault="003637B5" w:rsidP="00432266">
      <w:pPr>
        <w:spacing w:line="360" w:lineRule="auto"/>
        <w:ind w:firstLine="709"/>
        <w:jc w:val="both"/>
        <w:rPr>
          <w:sz w:val="28"/>
          <w:szCs w:val="28"/>
        </w:rPr>
      </w:pPr>
      <w:r w:rsidRPr="00432266">
        <w:rPr>
          <w:sz w:val="28"/>
          <w:szCs w:val="28"/>
        </w:rPr>
        <w:t>созывает, в том числе по предложению Президента РФ, Правительства РФ, субъекта РФ либо по предложению комитета Совета Федерации, группы членов Совета Федерации численностью не менее одной пятой от общего числа его членов, внеочередное заседание палаты;</w:t>
      </w:r>
    </w:p>
    <w:p w:rsidR="003637B5" w:rsidRPr="00432266" w:rsidRDefault="003637B5" w:rsidP="00432266">
      <w:pPr>
        <w:spacing w:line="360" w:lineRule="auto"/>
        <w:ind w:firstLine="709"/>
        <w:jc w:val="both"/>
        <w:rPr>
          <w:sz w:val="28"/>
          <w:szCs w:val="28"/>
        </w:rPr>
      </w:pPr>
      <w:r w:rsidRPr="00432266">
        <w:rPr>
          <w:sz w:val="28"/>
          <w:szCs w:val="28"/>
        </w:rPr>
        <w:t>ведает внутренним распорядком деятельности палаты;</w:t>
      </w:r>
    </w:p>
    <w:p w:rsidR="003637B5" w:rsidRPr="00432266" w:rsidRDefault="003637B5" w:rsidP="00432266">
      <w:pPr>
        <w:spacing w:line="360" w:lineRule="auto"/>
        <w:ind w:firstLine="709"/>
        <w:jc w:val="both"/>
        <w:rPr>
          <w:sz w:val="28"/>
          <w:szCs w:val="28"/>
        </w:rPr>
      </w:pPr>
      <w:r w:rsidRPr="00432266">
        <w:rPr>
          <w:sz w:val="28"/>
          <w:szCs w:val="28"/>
        </w:rPr>
        <w:t>направляет для рассмотрения в соответствующие комитеты Совета Федерации законы, принятые Государственной Думой, а также законопроекты, которые предполагается внести в Государственную Думу;</w:t>
      </w:r>
    </w:p>
    <w:p w:rsidR="003637B5" w:rsidRPr="00432266" w:rsidRDefault="003637B5" w:rsidP="00432266">
      <w:pPr>
        <w:spacing w:line="360" w:lineRule="auto"/>
        <w:ind w:firstLine="709"/>
        <w:jc w:val="both"/>
        <w:rPr>
          <w:sz w:val="28"/>
          <w:szCs w:val="28"/>
        </w:rPr>
      </w:pPr>
      <w:r w:rsidRPr="00432266">
        <w:rPr>
          <w:sz w:val="28"/>
          <w:szCs w:val="28"/>
        </w:rPr>
        <w:t>направляет Президенту РФ для подписания и опубликования федеральные конституционные и федеральные законы, принятые Государственной Думой, после их одобрения Советом Федерации;</w:t>
      </w:r>
    </w:p>
    <w:p w:rsidR="003637B5" w:rsidRPr="00432266" w:rsidRDefault="003637B5" w:rsidP="00432266">
      <w:pPr>
        <w:spacing w:line="360" w:lineRule="auto"/>
        <w:ind w:firstLine="709"/>
        <w:jc w:val="both"/>
        <w:rPr>
          <w:sz w:val="28"/>
          <w:szCs w:val="28"/>
        </w:rPr>
      </w:pPr>
      <w:r w:rsidRPr="00432266">
        <w:rPr>
          <w:sz w:val="28"/>
          <w:szCs w:val="28"/>
        </w:rPr>
        <w:t>решает вопросы распределения обязанностей между своими заместителями;</w:t>
      </w:r>
    </w:p>
    <w:p w:rsidR="003637B5" w:rsidRPr="00432266" w:rsidRDefault="003637B5" w:rsidP="00432266">
      <w:pPr>
        <w:spacing w:line="360" w:lineRule="auto"/>
        <w:ind w:firstLine="709"/>
        <w:jc w:val="both"/>
        <w:rPr>
          <w:sz w:val="28"/>
          <w:szCs w:val="28"/>
        </w:rPr>
      </w:pPr>
      <w:r w:rsidRPr="00432266">
        <w:rPr>
          <w:sz w:val="28"/>
          <w:szCs w:val="28"/>
        </w:rPr>
        <w:t>представляет палату во взаимоотношениях с органами государственной власти Российской Федерации, субъектами РФ, общественными объединениями, а также с парламентами зарубежных государств;</w:t>
      </w:r>
    </w:p>
    <w:p w:rsidR="003637B5" w:rsidRPr="00432266" w:rsidRDefault="003637B5" w:rsidP="00432266">
      <w:pPr>
        <w:spacing w:line="360" w:lineRule="auto"/>
        <w:ind w:firstLine="709"/>
        <w:jc w:val="both"/>
        <w:rPr>
          <w:sz w:val="28"/>
          <w:szCs w:val="28"/>
        </w:rPr>
      </w:pPr>
      <w:r w:rsidRPr="00432266">
        <w:rPr>
          <w:sz w:val="28"/>
          <w:szCs w:val="28"/>
        </w:rPr>
        <w:t>решает иные вопросы организации деятельности Совета Федерации.</w:t>
      </w:r>
      <w:r w:rsidRPr="00432266">
        <w:rPr>
          <w:rStyle w:val="a9"/>
          <w:sz w:val="28"/>
          <w:szCs w:val="28"/>
        </w:rPr>
        <w:footnoteReference w:customMarkFollows="1" w:id="16"/>
        <w:t>1</w:t>
      </w:r>
    </w:p>
    <w:p w:rsidR="003637B5" w:rsidRPr="00432266" w:rsidRDefault="003637B5" w:rsidP="00432266">
      <w:pPr>
        <w:spacing w:line="360" w:lineRule="auto"/>
        <w:ind w:firstLine="709"/>
        <w:jc w:val="both"/>
        <w:rPr>
          <w:sz w:val="28"/>
          <w:szCs w:val="28"/>
        </w:rPr>
      </w:pPr>
      <w:r w:rsidRPr="00432266">
        <w:rPr>
          <w:sz w:val="28"/>
          <w:szCs w:val="28"/>
        </w:rPr>
        <w:t>Совет Федерации принимает решение о количестве заместителей Председателя Совета Федерации, которые замещают Председателя в его отсутствие, а также осуществляют другие полномочия по вопросам внутреннего распорядка деятельности палаты в соответствии с распределением обязанностей между ними. Кандидатуры на должность заместителя предлагаются Председателем Совета Федерации. По каждой из предложенных кандидатур на должность заместителя Председателя Совета Федерации проводится обсуждение и раздельное голосование. В случае если ни один из кандидатов, выдвинутых на должность заместителя, не наберет требуемого для избрания числа голосов либо будет избрано меньшее число заместителей Председателя Совета Федерации, чем определено палатой, вся процедура выборов повторяется, начиная с выдвижения кандидатур.</w:t>
      </w:r>
    </w:p>
    <w:p w:rsidR="003637B5" w:rsidRPr="00432266" w:rsidRDefault="003637B5" w:rsidP="00432266">
      <w:pPr>
        <w:spacing w:line="360" w:lineRule="auto"/>
        <w:ind w:firstLine="709"/>
        <w:jc w:val="both"/>
        <w:rPr>
          <w:sz w:val="28"/>
          <w:szCs w:val="28"/>
        </w:rPr>
      </w:pPr>
      <w:r w:rsidRPr="00432266">
        <w:rPr>
          <w:sz w:val="28"/>
          <w:szCs w:val="28"/>
        </w:rPr>
        <w:t>Результаты голосования оформляются постановлениями Совета Федерации.</w:t>
      </w:r>
      <w:r w:rsidRPr="00432266">
        <w:rPr>
          <w:rStyle w:val="a9"/>
          <w:sz w:val="28"/>
          <w:szCs w:val="28"/>
        </w:rPr>
        <w:footnoteReference w:customMarkFollows="1" w:id="17"/>
        <w:t>2</w:t>
      </w:r>
    </w:p>
    <w:p w:rsidR="003637B5" w:rsidRPr="00432266" w:rsidRDefault="003637B5" w:rsidP="00432266">
      <w:pPr>
        <w:spacing w:line="360" w:lineRule="auto"/>
        <w:ind w:firstLine="709"/>
        <w:jc w:val="both"/>
        <w:rPr>
          <w:sz w:val="28"/>
          <w:szCs w:val="28"/>
        </w:rPr>
      </w:pPr>
      <w:r w:rsidRPr="00432266">
        <w:rPr>
          <w:sz w:val="28"/>
          <w:szCs w:val="28"/>
        </w:rPr>
        <w:t>Порядок деятельности Совета Федерации, его органов и должностных лиц определяется Конституцией РФ, федеральными законами, Регламентом Совета Федерации, принятым Советом Федерации Федерального Собрания Российской Федерации, и решениями Совета Федерации.</w:t>
      </w:r>
    </w:p>
    <w:p w:rsidR="003637B5" w:rsidRPr="00432266" w:rsidRDefault="003637B5" w:rsidP="00432266">
      <w:pPr>
        <w:spacing w:line="360" w:lineRule="auto"/>
        <w:ind w:firstLine="709"/>
        <w:jc w:val="both"/>
        <w:rPr>
          <w:sz w:val="28"/>
          <w:szCs w:val="28"/>
        </w:rPr>
      </w:pPr>
      <w:r w:rsidRPr="00432266">
        <w:rPr>
          <w:sz w:val="28"/>
          <w:szCs w:val="28"/>
        </w:rPr>
        <w:t>Согласно ст. 102 Конституции РФ, к ведению Совета Федерации относятся:</w:t>
      </w:r>
    </w:p>
    <w:p w:rsidR="003637B5" w:rsidRPr="00432266" w:rsidRDefault="003637B5" w:rsidP="00432266">
      <w:pPr>
        <w:spacing w:line="360" w:lineRule="auto"/>
        <w:ind w:firstLine="709"/>
        <w:jc w:val="both"/>
        <w:rPr>
          <w:sz w:val="28"/>
          <w:szCs w:val="28"/>
        </w:rPr>
      </w:pPr>
      <w:r w:rsidRPr="00432266">
        <w:rPr>
          <w:sz w:val="28"/>
          <w:szCs w:val="28"/>
        </w:rPr>
        <w:t>утверждение изменения границ между субъектами РФ. Совет Федерации как палата Федерального Собрания осуществляет представительство интересов субъектов РФ. В соответствии с ч.3 ст. 67 Конституции РФ решение по этому вопросу Совет Федерации вправе принимать только при наличии взаимного согласия субъектов РФ об изменении их границ. Поэтому для реализации рассматриваемого полномочия требуется принятие органами власти субъектов, границы которых изменяются, соответствующего решения. Функция же Совета Федерации состоит в одобрении решения, принятого субъектами РФ, путем принятия собственного акта об утверждении изменения границ между ними.</w:t>
      </w:r>
    </w:p>
    <w:p w:rsidR="003637B5" w:rsidRPr="00432266" w:rsidRDefault="003637B5" w:rsidP="00432266">
      <w:pPr>
        <w:spacing w:line="360" w:lineRule="auto"/>
        <w:ind w:firstLine="709"/>
        <w:jc w:val="both"/>
        <w:rPr>
          <w:sz w:val="28"/>
          <w:szCs w:val="28"/>
        </w:rPr>
      </w:pPr>
      <w:r w:rsidRPr="00432266">
        <w:rPr>
          <w:sz w:val="28"/>
          <w:szCs w:val="28"/>
        </w:rPr>
        <w:t>утверждение указа Президента РФ о введении военного положения. Это положение обязывает Президента незамедлительно сообщить о введении военного положения на территории России или в отдельных ее местностях палатам Федерального Собрания. Это может рассматриваться как особая гарантия обеспечения интересов субъектов РФ, поскольку военное и чрезвычайное положения означают особый правовой режим деятельности государственных органов в субъектах РФ;</w:t>
      </w:r>
    </w:p>
    <w:p w:rsidR="003637B5" w:rsidRPr="00432266" w:rsidRDefault="003637B5" w:rsidP="00432266">
      <w:pPr>
        <w:spacing w:line="360" w:lineRule="auto"/>
        <w:ind w:firstLine="709"/>
        <w:jc w:val="both"/>
        <w:rPr>
          <w:sz w:val="28"/>
          <w:szCs w:val="28"/>
        </w:rPr>
      </w:pPr>
      <w:r w:rsidRPr="00432266">
        <w:rPr>
          <w:sz w:val="28"/>
          <w:szCs w:val="28"/>
        </w:rPr>
        <w:t>утверждение указа Президента РФ о введении чрезвычайного положения;</w:t>
      </w:r>
    </w:p>
    <w:p w:rsidR="003637B5" w:rsidRPr="00432266" w:rsidRDefault="003637B5" w:rsidP="00432266">
      <w:pPr>
        <w:spacing w:line="360" w:lineRule="auto"/>
        <w:ind w:firstLine="709"/>
        <w:jc w:val="both"/>
        <w:rPr>
          <w:sz w:val="28"/>
          <w:szCs w:val="28"/>
        </w:rPr>
      </w:pPr>
      <w:r w:rsidRPr="00432266">
        <w:rPr>
          <w:sz w:val="28"/>
          <w:szCs w:val="28"/>
        </w:rPr>
        <w:t>решение вопроса о возможности использования Вооруженных Сил РФ за пределами ее территории;</w:t>
      </w:r>
    </w:p>
    <w:p w:rsidR="003637B5" w:rsidRPr="00432266" w:rsidRDefault="003637B5" w:rsidP="00432266">
      <w:pPr>
        <w:spacing w:line="360" w:lineRule="auto"/>
        <w:ind w:firstLine="709"/>
        <w:jc w:val="both"/>
        <w:rPr>
          <w:sz w:val="28"/>
          <w:szCs w:val="28"/>
        </w:rPr>
      </w:pPr>
      <w:r w:rsidRPr="00432266">
        <w:rPr>
          <w:sz w:val="28"/>
          <w:szCs w:val="28"/>
        </w:rPr>
        <w:t>назначение выборов Президента Российской Федерации. Это могут быть как очередные выборы, которые назначаются по истечении срока полномочий Президента, так и внеочередные – при досрочном прекращении его полномочий. Согласно ч.2 ст. 92 Конституции РФ досрочно прекращаются полномочия Президента в случаях отставки, неспособности по состоянию здоровья осуществлять принадлежащие ему полномочия или отрешения от должности;</w:t>
      </w:r>
    </w:p>
    <w:p w:rsidR="003637B5" w:rsidRPr="00432266" w:rsidRDefault="003637B5" w:rsidP="00432266">
      <w:pPr>
        <w:spacing w:line="360" w:lineRule="auto"/>
        <w:ind w:firstLine="709"/>
        <w:jc w:val="both"/>
        <w:rPr>
          <w:sz w:val="28"/>
          <w:szCs w:val="28"/>
        </w:rPr>
      </w:pPr>
      <w:r w:rsidRPr="00432266">
        <w:rPr>
          <w:sz w:val="28"/>
          <w:szCs w:val="28"/>
        </w:rPr>
        <w:t>отрешение Президента Российской Федерации от должности. В процедуре отрешения Президента от должности Совет Федерации выступает в качестве верхней палаты парламента – на основании решения Государственной Думы о выдвижении обвинения против Президента он принимает окончательное решение по этому вопросу;</w:t>
      </w:r>
    </w:p>
    <w:p w:rsidR="003637B5" w:rsidRPr="00432266" w:rsidRDefault="003637B5" w:rsidP="00432266">
      <w:pPr>
        <w:spacing w:line="360" w:lineRule="auto"/>
        <w:ind w:firstLine="709"/>
        <w:jc w:val="both"/>
        <w:rPr>
          <w:sz w:val="28"/>
          <w:szCs w:val="28"/>
        </w:rPr>
      </w:pPr>
      <w:r w:rsidRPr="00432266">
        <w:rPr>
          <w:sz w:val="28"/>
          <w:szCs w:val="28"/>
        </w:rPr>
        <w:t>назначение на должность судей Конституционного Суда РФ, Верховного Суда РФ, Высшего Арбитражного Суда РФ;</w:t>
      </w:r>
    </w:p>
    <w:p w:rsidR="003637B5" w:rsidRPr="00432266" w:rsidRDefault="003637B5" w:rsidP="00432266">
      <w:pPr>
        <w:spacing w:line="360" w:lineRule="auto"/>
        <w:ind w:firstLine="709"/>
        <w:jc w:val="both"/>
        <w:rPr>
          <w:sz w:val="28"/>
          <w:szCs w:val="28"/>
        </w:rPr>
      </w:pPr>
      <w:r w:rsidRPr="00432266">
        <w:rPr>
          <w:sz w:val="28"/>
          <w:szCs w:val="28"/>
        </w:rPr>
        <w:t>назначение на должность и освобождение от должности Генерального прокурора Российской Федерации. Генеральный прокурор РФ считается назначенным на должность, если за представленную кандидатуру проголосовало большинство общего числа членов Совета Федерации. Если кандидатура, представленная Президентом для назначения на должность Генерального прокурора, при голосовании не наберет требуемого количества голосов, Президент в течение 30 дней представляет Совету Федерации новую кандидатуру. Генеральный прокурор считается освобожденным от должности, если в результате голосования за его освобождение проголосовало большинство от общего числа членов Федерации;</w:t>
      </w:r>
    </w:p>
    <w:p w:rsidR="003637B5" w:rsidRPr="00432266" w:rsidRDefault="003637B5" w:rsidP="00432266">
      <w:pPr>
        <w:spacing w:line="360" w:lineRule="auto"/>
        <w:ind w:firstLine="709"/>
        <w:jc w:val="both"/>
        <w:rPr>
          <w:sz w:val="28"/>
          <w:szCs w:val="28"/>
        </w:rPr>
      </w:pPr>
      <w:r w:rsidRPr="00432266">
        <w:rPr>
          <w:sz w:val="28"/>
          <w:szCs w:val="28"/>
        </w:rPr>
        <w:t>назначение на должность и освобождение от должности заместителя Председателя Счетной палаты и половины состава ее аудиторов.</w:t>
      </w:r>
    </w:p>
    <w:p w:rsidR="003637B5" w:rsidRPr="00432266" w:rsidRDefault="003637B5" w:rsidP="00432266">
      <w:pPr>
        <w:spacing w:line="360" w:lineRule="auto"/>
        <w:ind w:firstLine="709"/>
        <w:jc w:val="both"/>
        <w:rPr>
          <w:sz w:val="28"/>
          <w:szCs w:val="28"/>
        </w:rPr>
      </w:pPr>
      <w:r w:rsidRPr="00432266">
        <w:rPr>
          <w:sz w:val="28"/>
          <w:szCs w:val="28"/>
        </w:rPr>
        <w:t>Все решения по вопросам своего исключительного ведения Совет Федерации принимает в форме постановлений.</w:t>
      </w:r>
    </w:p>
    <w:p w:rsidR="003637B5" w:rsidRPr="00432266" w:rsidRDefault="003637B5" w:rsidP="00432266">
      <w:pPr>
        <w:spacing w:line="360" w:lineRule="auto"/>
        <w:ind w:firstLine="709"/>
        <w:jc w:val="both"/>
        <w:rPr>
          <w:sz w:val="28"/>
          <w:szCs w:val="28"/>
        </w:rPr>
      </w:pPr>
      <w:r w:rsidRPr="00432266">
        <w:rPr>
          <w:sz w:val="28"/>
          <w:szCs w:val="28"/>
        </w:rPr>
        <w:t>Деятельность Совета Федерации основывается на принципах свободного коллективного обсуждения и решения вопросов. Основной формой</w:t>
      </w:r>
      <w:r w:rsidR="002D11D5">
        <w:rPr>
          <w:sz w:val="28"/>
          <w:szCs w:val="28"/>
        </w:rPr>
        <w:t xml:space="preserve"> </w:t>
      </w:r>
      <w:r w:rsidRPr="00432266">
        <w:rPr>
          <w:sz w:val="28"/>
          <w:szCs w:val="28"/>
        </w:rPr>
        <w:t>его работы являются заседания, проводимые открыто. В случаях, предусмотренных регламентом Совета Федерации, палата вправе проводить закрытые заседания.</w:t>
      </w:r>
      <w:r w:rsidRPr="00432266">
        <w:rPr>
          <w:rStyle w:val="a9"/>
          <w:sz w:val="28"/>
          <w:szCs w:val="28"/>
        </w:rPr>
        <w:footnoteReference w:customMarkFollows="1" w:id="18"/>
        <w:t>1</w:t>
      </w:r>
    </w:p>
    <w:p w:rsidR="003637B5" w:rsidRPr="00432266" w:rsidRDefault="003637B5" w:rsidP="00432266">
      <w:pPr>
        <w:spacing w:line="360" w:lineRule="auto"/>
        <w:ind w:firstLine="709"/>
        <w:jc w:val="both"/>
        <w:rPr>
          <w:sz w:val="28"/>
          <w:szCs w:val="28"/>
        </w:rPr>
      </w:pPr>
      <w:r w:rsidRPr="00432266">
        <w:rPr>
          <w:sz w:val="28"/>
          <w:szCs w:val="28"/>
        </w:rPr>
        <w:t>Первоочередному рассмотрению на заседании Совета Федерации подлежат:</w:t>
      </w:r>
    </w:p>
    <w:p w:rsidR="003637B5" w:rsidRPr="00432266" w:rsidRDefault="003637B5" w:rsidP="00432266">
      <w:pPr>
        <w:spacing w:line="360" w:lineRule="auto"/>
        <w:ind w:firstLine="709"/>
        <w:jc w:val="both"/>
        <w:rPr>
          <w:sz w:val="28"/>
          <w:szCs w:val="28"/>
        </w:rPr>
      </w:pPr>
      <w:r w:rsidRPr="00432266">
        <w:rPr>
          <w:sz w:val="28"/>
          <w:szCs w:val="28"/>
        </w:rPr>
        <w:t>послания и обращения Президента РФ;</w:t>
      </w:r>
    </w:p>
    <w:p w:rsidR="003637B5" w:rsidRPr="00432266" w:rsidRDefault="003637B5" w:rsidP="00432266">
      <w:pPr>
        <w:spacing w:line="360" w:lineRule="auto"/>
        <w:ind w:firstLine="709"/>
        <w:jc w:val="both"/>
        <w:rPr>
          <w:sz w:val="28"/>
          <w:szCs w:val="28"/>
        </w:rPr>
      </w:pPr>
      <w:r w:rsidRPr="00432266">
        <w:rPr>
          <w:sz w:val="28"/>
          <w:szCs w:val="28"/>
        </w:rPr>
        <w:t>поправки к гл.3-8 Конституции РФ, проекты федеральных конституционных законов, одобренные Государственной Думой;</w:t>
      </w:r>
    </w:p>
    <w:p w:rsidR="003637B5" w:rsidRPr="00432266" w:rsidRDefault="003637B5" w:rsidP="00432266">
      <w:pPr>
        <w:spacing w:line="360" w:lineRule="auto"/>
        <w:ind w:firstLine="709"/>
        <w:jc w:val="both"/>
        <w:rPr>
          <w:sz w:val="28"/>
          <w:szCs w:val="28"/>
        </w:rPr>
      </w:pPr>
      <w:r w:rsidRPr="00432266">
        <w:rPr>
          <w:sz w:val="28"/>
          <w:szCs w:val="28"/>
        </w:rPr>
        <w:t>федеральные законы, принятые Государственной Думой и подлежащие обязательному рассмотрению Советом Федерации;</w:t>
      </w:r>
    </w:p>
    <w:p w:rsidR="003637B5" w:rsidRPr="00432266" w:rsidRDefault="003637B5" w:rsidP="00432266">
      <w:pPr>
        <w:spacing w:line="360" w:lineRule="auto"/>
        <w:ind w:firstLine="709"/>
        <w:jc w:val="both"/>
        <w:rPr>
          <w:sz w:val="28"/>
          <w:szCs w:val="28"/>
        </w:rPr>
      </w:pPr>
      <w:r w:rsidRPr="00432266">
        <w:rPr>
          <w:sz w:val="28"/>
          <w:szCs w:val="28"/>
        </w:rPr>
        <w:t>проекты постановлений Совета Федерации по вопросам, отнесенным к его ведению в соответствии с ч.1 ст. 102 Конституции РФ;</w:t>
      </w:r>
    </w:p>
    <w:p w:rsidR="003637B5" w:rsidRPr="00432266" w:rsidRDefault="003637B5" w:rsidP="00432266">
      <w:pPr>
        <w:spacing w:line="360" w:lineRule="auto"/>
        <w:ind w:firstLine="709"/>
        <w:jc w:val="both"/>
        <w:rPr>
          <w:sz w:val="28"/>
          <w:szCs w:val="28"/>
        </w:rPr>
      </w:pPr>
      <w:r w:rsidRPr="00432266">
        <w:rPr>
          <w:sz w:val="28"/>
          <w:szCs w:val="28"/>
        </w:rPr>
        <w:t>предложения о пересмотре положений гл.1, 2 и 9 Конституции РФ;</w:t>
      </w:r>
    </w:p>
    <w:p w:rsidR="003637B5" w:rsidRPr="00432266" w:rsidRDefault="003637B5" w:rsidP="00432266">
      <w:pPr>
        <w:spacing w:line="360" w:lineRule="auto"/>
        <w:ind w:firstLine="709"/>
        <w:jc w:val="both"/>
        <w:rPr>
          <w:sz w:val="28"/>
          <w:szCs w:val="28"/>
        </w:rPr>
      </w:pPr>
      <w:r w:rsidRPr="00432266">
        <w:rPr>
          <w:sz w:val="28"/>
          <w:szCs w:val="28"/>
        </w:rPr>
        <w:t>федеральные законы, принятые Государственной Думой по вопросам ратификации и денонсации международных договоров РФ.</w:t>
      </w:r>
      <w:r w:rsidRPr="00432266">
        <w:rPr>
          <w:rStyle w:val="a9"/>
          <w:sz w:val="28"/>
          <w:szCs w:val="28"/>
        </w:rPr>
        <w:footnoteReference w:customMarkFollows="1" w:id="19"/>
        <w:t>1</w:t>
      </w:r>
    </w:p>
    <w:p w:rsidR="003637B5" w:rsidRPr="00432266" w:rsidRDefault="003637B5" w:rsidP="00432266">
      <w:pPr>
        <w:spacing w:line="360" w:lineRule="auto"/>
        <w:ind w:firstLine="709"/>
        <w:jc w:val="both"/>
        <w:rPr>
          <w:sz w:val="28"/>
          <w:szCs w:val="28"/>
        </w:rPr>
      </w:pPr>
      <w:r w:rsidRPr="00432266">
        <w:rPr>
          <w:sz w:val="28"/>
          <w:szCs w:val="28"/>
        </w:rPr>
        <w:t>Работа в Совете Федерации ведется на русском языке. Член Совета Федерации, желающий выступить на ином языке народов России, не менее чем за сутки уведомляет об этом председательствующего. Такое выступление обеспечивается переводом на русский язык.</w:t>
      </w:r>
    </w:p>
    <w:p w:rsidR="003637B5" w:rsidRPr="00432266" w:rsidRDefault="003637B5" w:rsidP="00432266">
      <w:pPr>
        <w:spacing w:line="360" w:lineRule="auto"/>
        <w:ind w:firstLine="709"/>
        <w:jc w:val="both"/>
        <w:rPr>
          <w:sz w:val="28"/>
          <w:szCs w:val="28"/>
        </w:rPr>
      </w:pPr>
      <w:r w:rsidRPr="00432266">
        <w:rPr>
          <w:sz w:val="28"/>
          <w:szCs w:val="28"/>
        </w:rPr>
        <w:t>Для обеспечения оперативного и коллегиального обсуждения неотложных вопросов деятельности Совета Федерации, связанных с его</w:t>
      </w:r>
      <w:r w:rsidR="002D11D5">
        <w:rPr>
          <w:sz w:val="28"/>
          <w:szCs w:val="28"/>
        </w:rPr>
        <w:t xml:space="preserve"> </w:t>
      </w:r>
      <w:r w:rsidRPr="00432266">
        <w:rPr>
          <w:sz w:val="28"/>
          <w:szCs w:val="28"/>
        </w:rPr>
        <w:t>постоянным функционированием, образуется Совет палаты, являющийся постоянно действующим коллегиальным органом Совета Федерации. В его состав входят Председатель Совета Федерации, его заместители, председатели комитетов Совета Федерации и Комиссии по регламенту и парламентским процедурам. Председательствует на заседаниях Совета палаты Председатель Совета Федерации или один из его заместителей.</w:t>
      </w:r>
    </w:p>
    <w:p w:rsidR="003637B5" w:rsidRPr="00432266" w:rsidRDefault="003637B5" w:rsidP="00432266">
      <w:pPr>
        <w:spacing w:line="360" w:lineRule="auto"/>
        <w:ind w:firstLine="709"/>
        <w:jc w:val="both"/>
        <w:rPr>
          <w:sz w:val="28"/>
          <w:szCs w:val="28"/>
        </w:rPr>
      </w:pPr>
      <w:r w:rsidRPr="00432266">
        <w:rPr>
          <w:sz w:val="28"/>
          <w:szCs w:val="28"/>
        </w:rPr>
        <w:t>Совет палаты формирует проект повестки дня заседания Совета Федерации: согласовывает порядок обсуждения вопросов на заседании Совета Федерации; предварительно обсуждает степень подготовки вопросов, выносимых на заседание Совета Федерации; формирует список лиц, приглашенных для выступления на заседании Совета Федерации.</w:t>
      </w:r>
    </w:p>
    <w:p w:rsidR="003637B5" w:rsidRPr="00432266" w:rsidRDefault="003637B5" w:rsidP="00432266">
      <w:pPr>
        <w:spacing w:line="360" w:lineRule="auto"/>
        <w:ind w:firstLine="709"/>
        <w:jc w:val="both"/>
        <w:rPr>
          <w:sz w:val="28"/>
          <w:szCs w:val="28"/>
        </w:rPr>
      </w:pPr>
      <w:r w:rsidRPr="00432266">
        <w:rPr>
          <w:sz w:val="28"/>
          <w:szCs w:val="28"/>
        </w:rPr>
        <w:t>Заседания Совета Федерации проводятся в Москве в период с 16 сентября по 15 июля и считается правомочным, если на нем присутствует более половины от общего числа членов палаты.</w:t>
      </w:r>
      <w:r w:rsidRPr="00432266">
        <w:rPr>
          <w:rStyle w:val="a9"/>
          <w:sz w:val="28"/>
          <w:szCs w:val="28"/>
        </w:rPr>
        <w:footnoteReference w:customMarkFollows="1" w:id="20"/>
        <w:t>1</w:t>
      </w:r>
    </w:p>
    <w:p w:rsidR="003637B5" w:rsidRPr="00432266" w:rsidRDefault="003637B5" w:rsidP="00432266">
      <w:pPr>
        <w:spacing w:line="360" w:lineRule="auto"/>
        <w:ind w:firstLine="709"/>
        <w:jc w:val="both"/>
        <w:rPr>
          <w:sz w:val="28"/>
          <w:szCs w:val="28"/>
        </w:rPr>
      </w:pPr>
      <w:r w:rsidRPr="00432266">
        <w:rPr>
          <w:sz w:val="28"/>
          <w:szCs w:val="28"/>
        </w:rPr>
        <w:t>На заседаниях Совета Федерации предусматриваются следующие основные виды выступлений: доклад, содоклад, заключительное слово, выступление кандидата на выборную должность, выступление в прениях по обсуждаемой кандидатуре, по мотивам голосования, по порядку ведения заседания, а также предложение, справка, информация, заявление, обращения.</w:t>
      </w:r>
    </w:p>
    <w:p w:rsidR="003637B5" w:rsidRPr="00432266" w:rsidRDefault="003637B5" w:rsidP="00432266">
      <w:pPr>
        <w:spacing w:line="360" w:lineRule="auto"/>
        <w:ind w:firstLine="709"/>
        <w:jc w:val="both"/>
        <w:rPr>
          <w:sz w:val="28"/>
          <w:szCs w:val="28"/>
        </w:rPr>
      </w:pPr>
      <w:r w:rsidRPr="00432266">
        <w:rPr>
          <w:sz w:val="28"/>
          <w:szCs w:val="28"/>
        </w:rPr>
        <w:t>Решения Совета Федерации принимаются открытым или тайным голосованием, которое проводится с использованием электронной системы подсчета голосов, без использования электронной системы, бюллетенями и путем опроса. Решение считается принятым, если за него проголосовало более половины от общего числа членов Совета Федерации.</w:t>
      </w:r>
    </w:p>
    <w:p w:rsidR="003637B5" w:rsidRPr="00432266" w:rsidRDefault="003637B5" w:rsidP="00432266">
      <w:pPr>
        <w:spacing w:line="360" w:lineRule="auto"/>
        <w:ind w:firstLine="709"/>
        <w:jc w:val="both"/>
        <w:rPr>
          <w:sz w:val="28"/>
          <w:szCs w:val="28"/>
        </w:rPr>
      </w:pPr>
      <w:r w:rsidRPr="00432266">
        <w:rPr>
          <w:sz w:val="28"/>
          <w:szCs w:val="28"/>
        </w:rPr>
        <w:t>Открытое голосование проводится с использованием электронной системы подсчета голосов либо по решению палаты без ее использования.</w:t>
      </w:r>
    </w:p>
    <w:p w:rsidR="003637B5" w:rsidRPr="00432266" w:rsidRDefault="003637B5" w:rsidP="00432266">
      <w:pPr>
        <w:spacing w:line="360" w:lineRule="auto"/>
        <w:ind w:firstLine="709"/>
        <w:jc w:val="both"/>
        <w:rPr>
          <w:sz w:val="28"/>
          <w:szCs w:val="28"/>
        </w:rPr>
      </w:pPr>
      <w:r w:rsidRPr="00432266">
        <w:rPr>
          <w:sz w:val="28"/>
          <w:szCs w:val="28"/>
        </w:rPr>
        <w:t>Тайное голосование проводится по решению Совета Федерации, принимаемому большинством голосов от числа членов Совета Федерации, принявших участие в голосовании, но не менее чем 46 голосами. Такое голосование проводится с использованием электронной системы или бюллетеней.</w:t>
      </w:r>
      <w:r w:rsidRPr="00432266">
        <w:rPr>
          <w:rStyle w:val="a9"/>
          <w:sz w:val="28"/>
          <w:szCs w:val="28"/>
        </w:rPr>
        <w:footnoteReference w:customMarkFollows="1" w:id="21"/>
        <w:t>2</w:t>
      </w:r>
    </w:p>
    <w:p w:rsidR="003637B5" w:rsidRPr="00432266" w:rsidRDefault="003637B5" w:rsidP="00432266">
      <w:pPr>
        <w:spacing w:line="360" w:lineRule="auto"/>
        <w:ind w:firstLine="709"/>
        <w:jc w:val="both"/>
        <w:rPr>
          <w:sz w:val="28"/>
          <w:szCs w:val="28"/>
        </w:rPr>
      </w:pPr>
    </w:p>
    <w:p w:rsidR="003637B5" w:rsidRPr="00432266" w:rsidRDefault="00FF088B" w:rsidP="00432266">
      <w:pPr>
        <w:spacing w:line="360" w:lineRule="auto"/>
        <w:ind w:firstLine="709"/>
        <w:jc w:val="center"/>
        <w:rPr>
          <w:b/>
          <w:bCs/>
          <w:sz w:val="28"/>
          <w:szCs w:val="28"/>
        </w:rPr>
      </w:pPr>
      <w:r w:rsidRPr="00432266">
        <w:rPr>
          <w:b/>
          <w:bCs/>
          <w:sz w:val="28"/>
          <w:szCs w:val="28"/>
        </w:rPr>
        <w:t>2.</w:t>
      </w:r>
      <w:r w:rsidR="003637B5" w:rsidRPr="00432266">
        <w:rPr>
          <w:b/>
          <w:bCs/>
          <w:sz w:val="28"/>
          <w:szCs w:val="28"/>
        </w:rPr>
        <w:t>2 Конституционно-правовой статус Государственной Думы</w:t>
      </w:r>
    </w:p>
    <w:p w:rsidR="003637B5" w:rsidRPr="00432266" w:rsidRDefault="003637B5" w:rsidP="00432266">
      <w:pPr>
        <w:spacing w:line="360" w:lineRule="auto"/>
        <w:ind w:firstLine="709"/>
        <w:jc w:val="both"/>
        <w:rPr>
          <w:sz w:val="28"/>
          <w:szCs w:val="28"/>
        </w:rPr>
      </w:pPr>
    </w:p>
    <w:p w:rsidR="003637B5" w:rsidRPr="00432266" w:rsidRDefault="003637B5" w:rsidP="00432266">
      <w:pPr>
        <w:spacing w:line="360" w:lineRule="auto"/>
        <w:ind w:firstLine="709"/>
        <w:jc w:val="both"/>
        <w:rPr>
          <w:sz w:val="28"/>
          <w:szCs w:val="28"/>
        </w:rPr>
      </w:pPr>
      <w:r w:rsidRPr="00432266">
        <w:rPr>
          <w:sz w:val="28"/>
          <w:szCs w:val="28"/>
        </w:rPr>
        <w:t>Согласно Конституции РФ Государственная Дума состоит из 450 депутатов и избирается сроком на</w:t>
      </w:r>
      <w:r w:rsidR="002D11D5">
        <w:rPr>
          <w:sz w:val="28"/>
          <w:szCs w:val="28"/>
        </w:rPr>
        <w:t xml:space="preserve"> </w:t>
      </w:r>
      <w:r w:rsidRPr="00432266">
        <w:rPr>
          <w:sz w:val="28"/>
          <w:szCs w:val="28"/>
        </w:rPr>
        <w:t>четыре года. Депутаты Государственной Думы избираются гражданами РФ на основе всеобщего равного и прямого избирательного права при тайном голосовании. Право избирать принадлежит каждому гражданину РФ, достигшему на день голосования 18 лет. Депутатом Государственной Думы может быть избран гражданин Российской Федерациии, достигший на день голосования 21 года.</w:t>
      </w:r>
    </w:p>
    <w:p w:rsidR="003637B5" w:rsidRPr="00432266" w:rsidRDefault="003637B5" w:rsidP="00432266">
      <w:pPr>
        <w:spacing w:line="360" w:lineRule="auto"/>
        <w:ind w:firstLine="709"/>
        <w:jc w:val="both"/>
        <w:rPr>
          <w:sz w:val="28"/>
          <w:szCs w:val="28"/>
        </w:rPr>
      </w:pPr>
      <w:r w:rsidRPr="00432266">
        <w:rPr>
          <w:sz w:val="28"/>
          <w:szCs w:val="28"/>
        </w:rPr>
        <w:t>Выборы депутатов Государственной Думы назначает Президент РФ. Решение о назначении выборов должно быть принято не ранее чем за 110 дней и не позднее, чем за 90 дней до дня голосования. Днем голосования является первое воскресенье месяца, в котором истекает конституционный</w:t>
      </w:r>
      <w:r w:rsidR="002D11D5">
        <w:rPr>
          <w:sz w:val="28"/>
          <w:szCs w:val="28"/>
        </w:rPr>
        <w:t xml:space="preserve"> </w:t>
      </w:r>
      <w:r w:rsidRPr="00432266">
        <w:rPr>
          <w:sz w:val="28"/>
          <w:szCs w:val="28"/>
        </w:rPr>
        <w:t>срок, на который была избрана Государственная Дума предыдущего созыва. Конституционный срок исчисляется со дня ее избрания. Днем избрания Государственной Думы является день голосования, в результате которого она была избрана в правомочном составе. Решение о назначении выборов подлежит официальному опубликованию в средствах массовой информации не позднее чем через пять дней со дня его принятия.</w:t>
      </w:r>
      <w:r w:rsidRPr="00432266">
        <w:rPr>
          <w:rStyle w:val="a9"/>
          <w:sz w:val="28"/>
          <w:szCs w:val="28"/>
        </w:rPr>
        <w:footnoteReference w:customMarkFollows="1" w:id="22"/>
        <w:t>1</w:t>
      </w:r>
    </w:p>
    <w:p w:rsidR="003637B5" w:rsidRPr="00432266" w:rsidRDefault="003637B5" w:rsidP="00432266">
      <w:pPr>
        <w:spacing w:line="360" w:lineRule="auto"/>
        <w:ind w:firstLine="709"/>
        <w:jc w:val="both"/>
        <w:rPr>
          <w:sz w:val="28"/>
          <w:szCs w:val="28"/>
        </w:rPr>
      </w:pPr>
      <w:r w:rsidRPr="00432266">
        <w:rPr>
          <w:sz w:val="28"/>
          <w:szCs w:val="28"/>
        </w:rPr>
        <w:t>В соответствии с действующим федеральным законом о выборах депутаты избираются по смешанной системе. Половина депутатов избирается в одномандатных избирательных округах по мажоритарной системе относительного большинства. При этом избирательные округа должны быть примерно равны по числу зарегистрированных на их территориях избирателей, а также не допускается образование одномандатного избирательного округа из территорий двух и более субъектов Российской Федерации.</w:t>
      </w:r>
    </w:p>
    <w:p w:rsidR="003637B5" w:rsidRPr="00432266" w:rsidRDefault="003637B5" w:rsidP="00432266">
      <w:pPr>
        <w:spacing w:line="360" w:lineRule="auto"/>
        <w:ind w:firstLine="709"/>
        <w:jc w:val="both"/>
        <w:rPr>
          <w:sz w:val="28"/>
          <w:szCs w:val="28"/>
        </w:rPr>
      </w:pPr>
      <w:r w:rsidRPr="00432266">
        <w:rPr>
          <w:sz w:val="28"/>
          <w:szCs w:val="28"/>
        </w:rPr>
        <w:t>Норма представительства избирателей на одномандатный избирательный округ устанавливается путем деления общего числа зарегистрированных избирателей, проживающих на территории Российской Федерации, на общее число (225) одномандатных избирательных округов. Голосовать в одномандатном избирательном округе может избиратель, постоянно или преимущественно проживающий на территории этого избирательного округа.</w:t>
      </w:r>
    </w:p>
    <w:p w:rsidR="003637B5" w:rsidRPr="00432266" w:rsidRDefault="003637B5" w:rsidP="00432266">
      <w:pPr>
        <w:spacing w:line="360" w:lineRule="auto"/>
        <w:ind w:firstLine="709"/>
        <w:jc w:val="both"/>
        <w:rPr>
          <w:sz w:val="28"/>
          <w:szCs w:val="28"/>
        </w:rPr>
      </w:pPr>
      <w:r w:rsidRPr="00432266">
        <w:rPr>
          <w:sz w:val="28"/>
          <w:szCs w:val="28"/>
        </w:rPr>
        <w:t>Право выдвинуть свою кандидатуру по одномандатному избирательному округу принадлежит каждому гражданину Российской Федерации. Политическая партия, избирательный блок вправе выдвигать по одному одномандатному избирательному округу не более одного кандидата.</w:t>
      </w:r>
    </w:p>
    <w:p w:rsidR="003637B5" w:rsidRPr="00432266" w:rsidRDefault="003637B5" w:rsidP="00432266">
      <w:pPr>
        <w:spacing w:line="360" w:lineRule="auto"/>
        <w:ind w:firstLine="709"/>
        <w:jc w:val="both"/>
        <w:rPr>
          <w:sz w:val="28"/>
          <w:szCs w:val="28"/>
        </w:rPr>
      </w:pPr>
      <w:r w:rsidRPr="00432266">
        <w:rPr>
          <w:sz w:val="28"/>
          <w:szCs w:val="28"/>
        </w:rPr>
        <w:t>Избранным по одномандатному избирательному округу признается зарегистрированный кандидат, который получил наибольшее число голосов избирателей, принявших участие в голосовании. При равном числе голосов полученных зарегистрированными кандидатами избранным считается кандидат, зарегистрированный раньше.</w:t>
      </w:r>
      <w:r w:rsidRPr="00432266">
        <w:rPr>
          <w:rStyle w:val="a9"/>
          <w:sz w:val="28"/>
          <w:szCs w:val="28"/>
        </w:rPr>
        <w:footnoteReference w:customMarkFollows="1" w:id="23"/>
        <w:t>1</w:t>
      </w:r>
    </w:p>
    <w:p w:rsidR="003637B5" w:rsidRPr="00432266" w:rsidRDefault="003637B5" w:rsidP="00432266">
      <w:pPr>
        <w:spacing w:line="360" w:lineRule="auto"/>
        <w:ind w:firstLine="709"/>
        <w:jc w:val="both"/>
        <w:rPr>
          <w:sz w:val="28"/>
          <w:szCs w:val="28"/>
        </w:rPr>
      </w:pPr>
      <w:r w:rsidRPr="00432266">
        <w:rPr>
          <w:sz w:val="28"/>
          <w:szCs w:val="28"/>
        </w:rPr>
        <w:t>Другая половина депутатов Государственной Думы избирается в федеральном округе, включающем в себя всю территорию Российской Федерации. В этом случае депутаты Государственной Думы избираются пропорционально числу голосов, поданных за федеральные списки кандидатов, выдвинутые политическими партиями и избирательными блоками. Такая система соответствует предназначению выборов как высшего непосредственного выражения власти народа.</w:t>
      </w:r>
    </w:p>
    <w:p w:rsidR="003637B5" w:rsidRPr="00432266" w:rsidRDefault="003637B5" w:rsidP="00432266">
      <w:pPr>
        <w:spacing w:line="360" w:lineRule="auto"/>
        <w:ind w:firstLine="709"/>
        <w:jc w:val="both"/>
        <w:rPr>
          <w:sz w:val="28"/>
          <w:szCs w:val="28"/>
        </w:rPr>
      </w:pPr>
      <w:r w:rsidRPr="00432266">
        <w:rPr>
          <w:sz w:val="28"/>
          <w:szCs w:val="28"/>
        </w:rPr>
        <w:t>К распределению депутатских мандатов допускаются зарегистрированные федеральные списки кандидатов, каждый из которых получил 5%</w:t>
      </w:r>
      <w:r w:rsidR="002D11D5">
        <w:rPr>
          <w:sz w:val="28"/>
          <w:szCs w:val="28"/>
        </w:rPr>
        <w:t xml:space="preserve"> </w:t>
      </w:r>
      <w:r w:rsidRPr="00432266">
        <w:rPr>
          <w:sz w:val="28"/>
          <w:szCs w:val="28"/>
        </w:rPr>
        <w:t>и более голосов избирателей, при условии, что таких списков было не менее трех и за все эти списки подано в совокупности более 50% голосов избирателей, принявших участие в голосовании по федеральному избирательному округу. В этом случае иные списки кандидатов к распределению депутатских мандатов не допускаются. Если менее чем за три федеральных списка кандидатов, каждый из которых получил 5% и более голосов избирателей, подано в совокупности более 50% голосов, а остальные списки получили менее 5% голосов, к распределению депутатских мандатов допускаются списки кандидатов, которые получили 5% голосов и более, а также последовательно в порядке убывания числа поданных голосов избирателей списки, получившие менее 5% голосов, до того, как общее число списков кандидатов, допущенных к распределению депутатских мандатов, не достигнет трех.</w:t>
      </w:r>
      <w:r w:rsidRPr="00432266">
        <w:rPr>
          <w:rStyle w:val="a9"/>
          <w:sz w:val="28"/>
          <w:szCs w:val="28"/>
        </w:rPr>
        <w:footnoteReference w:customMarkFollows="1" w:id="24"/>
        <w:t>1</w:t>
      </w:r>
    </w:p>
    <w:p w:rsidR="003637B5" w:rsidRPr="00432266" w:rsidRDefault="003637B5" w:rsidP="00432266">
      <w:pPr>
        <w:spacing w:line="360" w:lineRule="auto"/>
        <w:ind w:firstLine="709"/>
        <w:jc w:val="both"/>
        <w:rPr>
          <w:sz w:val="28"/>
          <w:szCs w:val="28"/>
        </w:rPr>
      </w:pPr>
      <w:r w:rsidRPr="00432266">
        <w:rPr>
          <w:sz w:val="28"/>
          <w:szCs w:val="28"/>
        </w:rPr>
        <w:t>Федеральный закон о выборах предусмотрел некоторые условия допущения к распределению мандатов баллотирующихся в федеральном избирательном округе списков кандидатов помимо 5% заградительного пункта. До распределения мандатов между федеральными списками кандидатов из каждого списка исключаются депутаты, избранные в Государственную Думу по одномандатным избирательным округам. Далее Центральная избирательная комиссия Российской Федерации подсчитывает сумму голосов избирателей, поданных по федеральному избирательному округу за федеральные списки кандидатов, допущенные к участию в распределении депутатских мандатов. Эта Сумма делится на 225, и полученный результат есть первое избирательное частное. Затем число голосов, полученных каждым федеральным списком кандидатов, участвующим в распределении депутатских мандатов, делится на</w:t>
      </w:r>
      <w:r w:rsidR="002D11D5">
        <w:rPr>
          <w:sz w:val="28"/>
          <w:szCs w:val="28"/>
        </w:rPr>
        <w:t xml:space="preserve"> </w:t>
      </w:r>
      <w:r w:rsidRPr="00432266">
        <w:rPr>
          <w:sz w:val="28"/>
          <w:szCs w:val="28"/>
        </w:rPr>
        <w:t>первое избирательное частное. Целая часть числа, полученного в результате такого деления, есть число депутатских мандатов, который получает соответствующий федеральный список кандидатов в результате первичного распределения мандатов. Если после этих действий остаются нераспределенные депутатские мандаты, они передаются по одному тем федеральным спискам кандидатов, у которых оказывается наибольшей дробная часть числа, полученного в результате деления на первое избирательное частное. При равенстве дробных частей преимущество отдается тому федеральному списку кандидатов, за который подано больше число голосов избирателей.</w:t>
      </w:r>
      <w:r w:rsidRPr="00432266">
        <w:rPr>
          <w:rStyle w:val="a9"/>
          <w:sz w:val="28"/>
          <w:szCs w:val="28"/>
        </w:rPr>
        <w:footnoteReference w:customMarkFollows="1" w:id="25"/>
        <w:t>2</w:t>
      </w:r>
    </w:p>
    <w:p w:rsidR="003637B5" w:rsidRPr="00432266" w:rsidRDefault="003637B5" w:rsidP="00432266">
      <w:pPr>
        <w:spacing w:line="360" w:lineRule="auto"/>
        <w:ind w:firstLine="709"/>
        <w:jc w:val="both"/>
        <w:rPr>
          <w:sz w:val="28"/>
          <w:szCs w:val="28"/>
        </w:rPr>
      </w:pPr>
      <w:r w:rsidRPr="00432266">
        <w:rPr>
          <w:sz w:val="28"/>
          <w:szCs w:val="28"/>
        </w:rPr>
        <w:t>Государственная Дума избирает из своего состава Председателя, Первого заместителя и заместителей Председателя тайным голосованием с использованием бюллетеней. Государственная Дума может принять решение о проведении открытого голосования.</w:t>
      </w:r>
    </w:p>
    <w:p w:rsidR="003637B5" w:rsidRPr="00432266" w:rsidRDefault="003637B5" w:rsidP="00432266">
      <w:pPr>
        <w:spacing w:line="360" w:lineRule="auto"/>
        <w:ind w:firstLine="709"/>
        <w:jc w:val="both"/>
        <w:rPr>
          <w:sz w:val="28"/>
          <w:szCs w:val="28"/>
        </w:rPr>
      </w:pPr>
      <w:r w:rsidRPr="00432266">
        <w:rPr>
          <w:sz w:val="28"/>
          <w:szCs w:val="28"/>
        </w:rPr>
        <w:t>Кандидатов на должность Председателя Государственной Думы выдвигают депутатские объединения и депутаты Государственной Думы. В ходе обсуждения, которое проводится по всем кандидатам, давшим согласие баллотироваться на должность Председателя Государственной Думы, кандидаты выступают на заседании палаты и отвечают на вопросы депутатов.</w:t>
      </w:r>
    </w:p>
    <w:p w:rsidR="003637B5" w:rsidRPr="00432266" w:rsidRDefault="003637B5" w:rsidP="00432266">
      <w:pPr>
        <w:spacing w:line="360" w:lineRule="auto"/>
        <w:ind w:firstLine="709"/>
        <w:jc w:val="both"/>
        <w:rPr>
          <w:sz w:val="28"/>
          <w:szCs w:val="28"/>
        </w:rPr>
      </w:pPr>
      <w:r w:rsidRPr="00432266">
        <w:rPr>
          <w:sz w:val="28"/>
          <w:szCs w:val="28"/>
        </w:rPr>
        <w:t>Депутат считается избранным Председателем Государственной Думы, если за него проголосовало более половины от общего числа депутатов. Если на должность Председателя Государственной Думы были выдвинуты более двух кандидатов и ни один из них не набрал требуемого для избрания числа голосов, проводится второй тур голосования по двум кандидатам, получившим наибольшее число голосов. При этом каждый депутат Государственной Думы может голосовать только за одного кандидата. Избранным на должность Председателя Государственной Думы по итогам второго тура голосования считается кандидат, за которого проголосовало более половины от общего числа депутатов Государственной Думы.</w:t>
      </w:r>
    </w:p>
    <w:p w:rsidR="003637B5" w:rsidRPr="00432266" w:rsidRDefault="003637B5" w:rsidP="00432266">
      <w:pPr>
        <w:spacing w:line="360" w:lineRule="auto"/>
        <w:ind w:firstLine="709"/>
        <w:jc w:val="both"/>
        <w:rPr>
          <w:sz w:val="28"/>
          <w:szCs w:val="28"/>
        </w:rPr>
      </w:pPr>
      <w:r w:rsidRPr="00432266">
        <w:rPr>
          <w:sz w:val="28"/>
          <w:szCs w:val="28"/>
        </w:rPr>
        <w:t>Если во втором туре голосования ни один из двух кандидатов не набрал требуемого числа голосов, Государственная Дума проводит повторные выборы Председателя Государственной Думы либо принимает решение о выборах первого заместителя Председателя и заместителей Председателя Государственной Думы. В этом случае, после избрания по крайней мере одного из заместителей Председателя Государственная Дума проводит повторные выборы Председателя.</w:t>
      </w:r>
    </w:p>
    <w:p w:rsidR="003637B5" w:rsidRPr="00432266" w:rsidRDefault="003637B5" w:rsidP="00432266">
      <w:pPr>
        <w:spacing w:line="360" w:lineRule="auto"/>
        <w:ind w:firstLine="709"/>
        <w:jc w:val="both"/>
        <w:rPr>
          <w:sz w:val="28"/>
          <w:szCs w:val="28"/>
        </w:rPr>
      </w:pPr>
      <w:r w:rsidRPr="00432266">
        <w:rPr>
          <w:sz w:val="28"/>
          <w:szCs w:val="28"/>
        </w:rPr>
        <w:t>Решение об избрании Председателя Государственной Думы оформляется постановлением без дополнительного голосования.</w:t>
      </w:r>
      <w:r w:rsidRPr="00432266">
        <w:rPr>
          <w:rStyle w:val="a9"/>
          <w:sz w:val="28"/>
          <w:szCs w:val="28"/>
        </w:rPr>
        <w:footnoteReference w:customMarkFollows="1" w:id="26"/>
        <w:t>1</w:t>
      </w:r>
    </w:p>
    <w:p w:rsidR="003637B5" w:rsidRPr="00432266" w:rsidRDefault="003637B5" w:rsidP="00432266">
      <w:pPr>
        <w:spacing w:line="360" w:lineRule="auto"/>
        <w:ind w:firstLine="709"/>
        <w:jc w:val="both"/>
        <w:rPr>
          <w:sz w:val="28"/>
          <w:szCs w:val="28"/>
        </w:rPr>
      </w:pPr>
      <w:r w:rsidRPr="00432266">
        <w:rPr>
          <w:sz w:val="28"/>
          <w:szCs w:val="28"/>
        </w:rPr>
        <w:t>Регламент Государственной Думы закрепляет полномочия Председателя, который:</w:t>
      </w:r>
    </w:p>
    <w:p w:rsidR="003637B5" w:rsidRPr="00432266" w:rsidRDefault="003637B5" w:rsidP="00432266">
      <w:pPr>
        <w:spacing w:line="360" w:lineRule="auto"/>
        <w:ind w:firstLine="709"/>
        <w:jc w:val="both"/>
        <w:rPr>
          <w:sz w:val="28"/>
          <w:szCs w:val="28"/>
        </w:rPr>
      </w:pPr>
      <w:r w:rsidRPr="00432266">
        <w:rPr>
          <w:sz w:val="28"/>
          <w:szCs w:val="28"/>
        </w:rPr>
        <w:t>ведет заседание палаты;</w:t>
      </w:r>
    </w:p>
    <w:p w:rsidR="003637B5" w:rsidRPr="00432266" w:rsidRDefault="003637B5" w:rsidP="00432266">
      <w:pPr>
        <w:spacing w:line="360" w:lineRule="auto"/>
        <w:ind w:firstLine="709"/>
        <w:jc w:val="both"/>
        <w:rPr>
          <w:sz w:val="28"/>
          <w:szCs w:val="28"/>
        </w:rPr>
      </w:pPr>
      <w:r w:rsidRPr="00432266">
        <w:rPr>
          <w:sz w:val="28"/>
          <w:szCs w:val="28"/>
        </w:rPr>
        <w:t>ведает вопросами внутреннего распорядка палаты;</w:t>
      </w:r>
    </w:p>
    <w:p w:rsidR="003637B5" w:rsidRPr="00432266" w:rsidRDefault="003637B5" w:rsidP="00432266">
      <w:pPr>
        <w:spacing w:line="360" w:lineRule="auto"/>
        <w:ind w:firstLine="709"/>
        <w:jc w:val="both"/>
        <w:rPr>
          <w:sz w:val="28"/>
          <w:szCs w:val="28"/>
        </w:rPr>
      </w:pPr>
      <w:r w:rsidRPr="00432266">
        <w:rPr>
          <w:sz w:val="28"/>
          <w:szCs w:val="28"/>
        </w:rPr>
        <w:t>организует работу Совета Государственной Думы;</w:t>
      </w:r>
    </w:p>
    <w:p w:rsidR="003637B5" w:rsidRPr="00432266" w:rsidRDefault="003637B5" w:rsidP="00432266">
      <w:pPr>
        <w:spacing w:line="360" w:lineRule="auto"/>
        <w:ind w:firstLine="709"/>
        <w:jc w:val="both"/>
        <w:rPr>
          <w:sz w:val="28"/>
          <w:szCs w:val="28"/>
        </w:rPr>
      </w:pPr>
      <w:r w:rsidRPr="00432266">
        <w:rPr>
          <w:sz w:val="28"/>
          <w:szCs w:val="28"/>
        </w:rPr>
        <w:t>осуществляет общее руководство деятельностью Аппарата Государственной Думы;</w:t>
      </w:r>
    </w:p>
    <w:p w:rsidR="003637B5" w:rsidRPr="00432266" w:rsidRDefault="003637B5" w:rsidP="00432266">
      <w:pPr>
        <w:spacing w:line="360" w:lineRule="auto"/>
        <w:ind w:firstLine="709"/>
        <w:jc w:val="both"/>
        <w:rPr>
          <w:sz w:val="28"/>
          <w:szCs w:val="28"/>
        </w:rPr>
      </w:pPr>
      <w:r w:rsidRPr="00432266">
        <w:rPr>
          <w:sz w:val="28"/>
          <w:szCs w:val="28"/>
        </w:rPr>
        <w:t>назначает на должность и освобождает от должности Руководителя Аппарата Государственной Думы и его первого заместителя;</w:t>
      </w:r>
    </w:p>
    <w:p w:rsidR="003637B5" w:rsidRPr="00432266" w:rsidRDefault="003637B5" w:rsidP="00432266">
      <w:pPr>
        <w:spacing w:line="360" w:lineRule="auto"/>
        <w:ind w:firstLine="709"/>
        <w:jc w:val="both"/>
        <w:rPr>
          <w:sz w:val="28"/>
          <w:szCs w:val="28"/>
        </w:rPr>
      </w:pPr>
      <w:r w:rsidRPr="00432266">
        <w:rPr>
          <w:sz w:val="28"/>
          <w:szCs w:val="28"/>
        </w:rPr>
        <w:t>представляет палату во взаимоотношениях с Президентом РФ, Советом Федерации, Правительством РФ,</w:t>
      </w:r>
      <w:r w:rsidR="002D11D5">
        <w:rPr>
          <w:sz w:val="28"/>
          <w:szCs w:val="28"/>
        </w:rPr>
        <w:t xml:space="preserve"> </w:t>
      </w:r>
      <w:r w:rsidRPr="00432266">
        <w:rPr>
          <w:sz w:val="28"/>
          <w:szCs w:val="28"/>
        </w:rPr>
        <w:t xml:space="preserve">субъектами </w:t>
      </w:r>
      <w:r w:rsidR="00432266">
        <w:rPr>
          <w:sz w:val="28"/>
          <w:szCs w:val="28"/>
        </w:rPr>
        <w:t>РФ, Конституционным Судом РФ, В</w:t>
      </w:r>
      <w:r w:rsidRPr="00432266">
        <w:rPr>
          <w:sz w:val="28"/>
          <w:szCs w:val="28"/>
        </w:rPr>
        <w:t>ерховным Судом РФ, Высшим Арбитражным Судом РФ, Генеральным прокурором РФ, ЦИК РФ и</w:t>
      </w:r>
      <w:r w:rsidR="002D11D5">
        <w:rPr>
          <w:sz w:val="28"/>
          <w:szCs w:val="28"/>
        </w:rPr>
        <w:t xml:space="preserve"> </w:t>
      </w:r>
      <w:r w:rsidRPr="00432266">
        <w:rPr>
          <w:sz w:val="28"/>
          <w:szCs w:val="28"/>
        </w:rPr>
        <w:t>с другими государственными органами, общественными объединениями, а также с парламентами зарубежных государств и в международных парламентских организациях;</w:t>
      </w:r>
    </w:p>
    <w:p w:rsidR="003637B5" w:rsidRPr="00432266" w:rsidRDefault="003637B5" w:rsidP="00432266">
      <w:pPr>
        <w:spacing w:line="360" w:lineRule="auto"/>
        <w:ind w:firstLine="709"/>
        <w:jc w:val="both"/>
        <w:rPr>
          <w:sz w:val="28"/>
          <w:szCs w:val="28"/>
        </w:rPr>
      </w:pPr>
      <w:r w:rsidRPr="00432266">
        <w:rPr>
          <w:sz w:val="28"/>
          <w:szCs w:val="28"/>
        </w:rPr>
        <w:t>участвует в согласительных процедурах для разрешения разногласий между органами государственной власти РФ и органами государственной власти субъектов Федерации, а также между органами государственной власти субъектов РФ;</w:t>
      </w:r>
    </w:p>
    <w:p w:rsidR="003637B5" w:rsidRPr="00432266" w:rsidRDefault="003637B5" w:rsidP="00432266">
      <w:pPr>
        <w:spacing w:line="360" w:lineRule="auto"/>
        <w:ind w:firstLine="709"/>
        <w:jc w:val="both"/>
        <w:rPr>
          <w:sz w:val="28"/>
          <w:szCs w:val="28"/>
        </w:rPr>
      </w:pPr>
      <w:r w:rsidRPr="00432266">
        <w:rPr>
          <w:sz w:val="28"/>
          <w:szCs w:val="28"/>
        </w:rPr>
        <w:t>направляет поступившие в Государственную Думу законопроект и материалы к нему в депутатские объединения для сведения и в комитет Государственной Думы в соответствии с вопросами его ведения;</w:t>
      </w:r>
    </w:p>
    <w:p w:rsidR="003637B5" w:rsidRPr="00432266" w:rsidRDefault="003637B5" w:rsidP="00432266">
      <w:pPr>
        <w:spacing w:line="360" w:lineRule="auto"/>
        <w:ind w:firstLine="709"/>
        <w:jc w:val="both"/>
        <w:rPr>
          <w:sz w:val="28"/>
          <w:szCs w:val="28"/>
        </w:rPr>
      </w:pPr>
      <w:r w:rsidRPr="00432266">
        <w:rPr>
          <w:sz w:val="28"/>
          <w:szCs w:val="28"/>
        </w:rPr>
        <w:t>подписывает постановления Государственной Думы;</w:t>
      </w:r>
    </w:p>
    <w:p w:rsidR="003637B5" w:rsidRPr="00432266" w:rsidRDefault="003637B5" w:rsidP="00432266">
      <w:pPr>
        <w:spacing w:line="360" w:lineRule="auto"/>
        <w:ind w:firstLine="709"/>
        <w:jc w:val="both"/>
        <w:rPr>
          <w:sz w:val="28"/>
          <w:szCs w:val="28"/>
        </w:rPr>
      </w:pPr>
      <w:r w:rsidRPr="00432266">
        <w:rPr>
          <w:sz w:val="28"/>
          <w:szCs w:val="28"/>
        </w:rPr>
        <w:t>направляет в Совет Федерации для рассмотрения, одобренные Государственной Думой законы РФ о поправках к Конституции РФ, федеральные и федеральные конституционные законы;</w:t>
      </w:r>
    </w:p>
    <w:p w:rsidR="003637B5" w:rsidRPr="00432266" w:rsidRDefault="003637B5" w:rsidP="00432266">
      <w:pPr>
        <w:spacing w:line="360" w:lineRule="auto"/>
        <w:ind w:firstLine="709"/>
        <w:jc w:val="both"/>
        <w:rPr>
          <w:sz w:val="28"/>
          <w:szCs w:val="28"/>
        </w:rPr>
      </w:pPr>
      <w:r w:rsidRPr="00432266">
        <w:rPr>
          <w:sz w:val="28"/>
          <w:szCs w:val="28"/>
        </w:rPr>
        <w:t>направляет Президенту РФ федеральные законы, принятые Государственной Думой;</w:t>
      </w:r>
    </w:p>
    <w:p w:rsidR="003637B5" w:rsidRPr="00432266" w:rsidRDefault="003637B5" w:rsidP="00432266">
      <w:pPr>
        <w:spacing w:line="360" w:lineRule="auto"/>
        <w:ind w:firstLine="709"/>
        <w:jc w:val="both"/>
        <w:rPr>
          <w:sz w:val="28"/>
          <w:szCs w:val="28"/>
        </w:rPr>
      </w:pPr>
      <w:r w:rsidRPr="00432266">
        <w:rPr>
          <w:sz w:val="28"/>
          <w:szCs w:val="28"/>
        </w:rPr>
        <w:t>издает распоряжения и поручения по вопросам, отнесенным к его компетенции.</w:t>
      </w:r>
      <w:r w:rsidRPr="00432266">
        <w:rPr>
          <w:rStyle w:val="a9"/>
          <w:sz w:val="28"/>
          <w:szCs w:val="28"/>
        </w:rPr>
        <w:footnoteReference w:customMarkFollows="1" w:id="27"/>
        <w:t>1</w:t>
      </w:r>
    </w:p>
    <w:p w:rsidR="003637B5" w:rsidRPr="00432266" w:rsidRDefault="003637B5" w:rsidP="00432266">
      <w:pPr>
        <w:spacing w:line="360" w:lineRule="auto"/>
        <w:ind w:firstLine="709"/>
        <w:jc w:val="both"/>
        <w:rPr>
          <w:sz w:val="28"/>
          <w:szCs w:val="28"/>
        </w:rPr>
      </w:pPr>
      <w:r w:rsidRPr="00432266">
        <w:rPr>
          <w:sz w:val="28"/>
          <w:szCs w:val="28"/>
        </w:rPr>
        <w:t>Вопрос о числе заместителей Председателя решается Государственной Думой. Кандидатов на должности заместителей могут выдвигать депутатские объединения, депутаты Государственной Думы. Кандидаты, не заявившие самоотвод, включаются в список для тайного голосования. Избранными на должность заместителей Председателя</w:t>
      </w:r>
      <w:r w:rsidR="002D11D5">
        <w:rPr>
          <w:sz w:val="28"/>
          <w:szCs w:val="28"/>
        </w:rPr>
        <w:t xml:space="preserve"> </w:t>
      </w:r>
      <w:r w:rsidRPr="00432266">
        <w:rPr>
          <w:sz w:val="28"/>
          <w:szCs w:val="28"/>
        </w:rPr>
        <w:t>считаются кандидаты, за которых проголосовало большинство от общего числа депутатов Государственной Думы.</w:t>
      </w:r>
      <w:r w:rsidRPr="00432266">
        <w:rPr>
          <w:rStyle w:val="a9"/>
          <w:sz w:val="28"/>
          <w:szCs w:val="28"/>
        </w:rPr>
        <w:footnoteReference w:customMarkFollows="1" w:id="28"/>
        <w:t>2</w:t>
      </w:r>
    </w:p>
    <w:p w:rsidR="003637B5" w:rsidRPr="00432266" w:rsidRDefault="003637B5" w:rsidP="00432266">
      <w:pPr>
        <w:spacing w:line="360" w:lineRule="auto"/>
        <w:ind w:firstLine="709"/>
        <w:jc w:val="both"/>
        <w:rPr>
          <w:sz w:val="28"/>
          <w:szCs w:val="28"/>
        </w:rPr>
      </w:pPr>
      <w:r w:rsidRPr="00432266">
        <w:rPr>
          <w:sz w:val="28"/>
          <w:szCs w:val="28"/>
        </w:rPr>
        <w:t>Заместители председателя Государственной Думы по поручению Председателя ведут заседание палаты, замещают Председателя в его отсутствие, координируют деятельность комитетов и комиссий Государственной Думы, решают другие вопросы внутреннего распорядка деятельности палаты согласно распределению обязанностей между ними.</w:t>
      </w:r>
    </w:p>
    <w:p w:rsidR="003637B5" w:rsidRPr="00432266" w:rsidRDefault="003637B5" w:rsidP="00432266">
      <w:pPr>
        <w:spacing w:line="360" w:lineRule="auto"/>
        <w:ind w:firstLine="709"/>
        <w:jc w:val="both"/>
        <w:rPr>
          <w:sz w:val="28"/>
          <w:szCs w:val="28"/>
        </w:rPr>
      </w:pPr>
      <w:r w:rsidRPr="00432266">
        <w:rPr>
          <w:sz w:val="28"/>
          <w:szCs w:val="28"/>
        </w:rPr>
        <w:t>Решение об освобождении от должности Председателя Государственной Думы, его первого заместителя и заместителей принимается большинством голосов от общего числа депутатов.</w:t>
      </w:r>
      <w:r w:rsidRPr="00432266">
        <w:rPr>
          <w:rStyle w:val="a9"/>
          <w:sz w:val="28"/>
          <w:szCs w:val="28"/>
        </w:rPr>
        <w:footnoteReference w:customMarkFollows="1" w:id="29"/>
        <w:t>3</w:t>
      </w:r>
    </w:p>
    <w:p w:rsidR="003637B5" w:rsidRPr="00432266" w:rsidRDefault="003637B5" w:rsidP="00432266">
      <w:pPr>
        <w:spacing w:line="360" w:lineRule="auto"/>
        <w:ind w:firstLine="709"/>
        <w:jc w:val="both"/>
        <w:rPr>
          <w:sz w:val="28"/>
          <w:szCs w:val="28"/>
        </w:rPr>
      </w:pPr>
      <w:r w:rsidRPr="00432266">
        <w:rPr>
          <w:sz w:val="28"/>
          <w:szCs w:val="28"/>
        </w:rPr>
        <w:t>Порядок деятельности Государственной Думы определяется Конституцией РФ и Регламентом Государственной Думы Федерального Собрания Российской Федерации.</w:t>
      </w:r>
    </w:p>
    <w:p w:rsidR="003637B5" w:rsidRPr="00432266" w:rsidRDefault="003637B5" w:rsidP="00432266">
      <w:pPr>
        <w:spacing w:line="360" w:lineRule="auto"/>
        <w:ind w:firstLine="709"/>
        <w:jc w:val="both"/>
        <w:rPr>
          <w:sz w:val="28"/>
          <w:szCs w:val="28"/>
        </w:rPr>
      </w:pPr>
      <w:r w:rsidRPr="00432266">
        <w:rPr>
          <w:sz w:val="28"/>
          <w:szCs w:val="28"/>
        </w:rPr>
        <w:t>К исключительному ведению Государственной Думы относятся:</w:t>
      </w:r>
    </w:p>
    <w:p w:rsidR="003637B5" w:rsidRPr="00432266" w:rsidRDefault="003637B5" w:rsidP="00432266">
      <w:pPr>
        <w:spacing w:line="360" w:lineRule="auto"/>
        <w:ind w:firstLine="709"/>
        <w:jc w:val="both"/>
        <w:rPr>
          <w:sz w:val="28"/>
          <w:szCs w:val="28"/>
        </w:rPr>
      </w:pPr>
      <w:r w:rsidRPr="00432266">
        <w:rPr>
          <w:sz w:val="28"/>
          <w:szCs w:val="28"/>
        </w:rPr>
        <w:t>дача согласия Президенту РФ на назначение Председателя Правительства Российской Федерации. Согласно Регламенту Государственной Думы, в случае внесения в Государственную Думу Президентом РФ предложения о кандидатуре Председателя Правительства РФ Председатель Государственной Думы незамедлительно извещает об этом депутатов. Дума рассматривает предложенную Президентом кандидатуру в течение недели со дня внесения предложения. Согласие Государственной Думы на назначение Председателя Правительства считается полученным, если за предложенную кандидатуру проголосовало большинство общего числа депутатов. Если Дума отклонит кандидатуру, Президент в течение недели со дня ее отклонения вносит предложение о новой кандидатуре.</w:t>
      </w:r>
    </w:p>
    <w:p w:rsidR="003637B5" w:rsidRPr="00432266" w:rsidRDefault="003637B5" w:rsidP="00432266">
      <w:pPr>
        <w:spacing w:line="360" w:lineRule="auto"/>
        <w:ind w:firstLine="709"/>
        <w:jc w:val="both"/>
        <w:rPr>
          <w:sz w:val="28"/>
          <w:szCs w:val="28"/>
        </w:rPr>
      </w:pPr>
      <w:r w:rsidRPr="00432266">
        <w:rPr>
          <w:sz w:val="28"/>
          <w:szCs w:val="28"/>
        </w:rPr>
        <w:t>Президент вправе представлять одного и того же кандидата дважды или трижды либо представлять каждый раз нового. Независимо от числа представлявшихся кандидатов после третьего отклонения представленной кандидатуры Государственная Дума подлежит роспуску;</w:t>
      </w:r>
    </w:p>
    <w:p w:rsidR="003637B5" w:rsidRPr="00432266" w:rsidRDefault="003637B5" w:rsidP="00432266">
      <w:pPr>
        <w:spacing w:line="360" w:lineRule="auto"/>
        <w:ind w:firstLine="709"/>
        <w:jc w:val="both"/>
        <w:rPr>
          <w:sz w:val="28"/>
          <w:szCs w:val="28"/>
        </w:rPr>
      </w:pPr>
      <w:r w:rsidRPr="00432266">
        <w:rPr>
          <w:sz w:val="28"/>
          <w:szCs w:val="28"/>
        </w:rPr>
        <w:t>решение вопроса о доверии Правительству РФ. Вотум недоверия Правительству означает правительственный кризис, который может быть разрешен отставкой Правительства и созданием нового, которое пользовалось бы доверием Государственной Думы или роспуском Думы и избранием новой, с которой Президент нашел бы понимание в вопросе о правительственной политике. Мотивированное предложение о выражении недоверия Правительству РФ может вносить группа численностью не менее одной пятой от общего числа депутатов «нижней» палаты. Государственная Дума рассматривает вопрос о выражении недоверия Правительству РФ в недельный срок после его внесения. Постановление о недоверии Правительству РФ принимается большинством голосов от общего числа депутатов Государственной Думы;</w:t>
      </w:r>
    </w:p>
    <w:p w:rsidR="003637B5" w:rsidRPr="00432266" w:rsidRDefault="003637B5" w:rsidP="00432266">
      <w:pPr>
        <w:spacing w:line="360" w:lineRule="auto"/>
        <w:ind w:firstLine="709"/>
        <w:jc w:val="both"/>
        <w:rPr>
          <w:sz w:val="28"/>
          <w:szCs w:val="28"/>
        </w:rPr>
      </w:pPr>
      <w:r w:rsidRPr="00432266">
        <w:rPr>
          <w:sz w:val="28"/>
          <w:szCs w:val="28"/>
        </w:rPr>
        <w:t>назначение на должность и освобождение от должности Председателя Центрального банка РФ. Президент РФ представляет на рассмотрение Государственной Думы кандидатуру для назначения на должность Председателя ЦБ РФ не позднее, чем за три месяца до истечения срока полномочий Председателя Центрального банка РФ, который считается назначенным, если за него проголосовало большинство от общего числа депутатов Государственной Думы. В случае отклонения Думой кандидатуры, Президент РФ в течение двух недель вновь представляет кандидатуру для назначения на должность. Одна кандидатура не может быть представлена более двух раз;</w:t>
      </w:r>
    </w:p>
    <w:p w:rsidR="003637B5" w:rsidRPr="00432266" w:rsidRDefault="003637B5" w:rsidP="00432266">
      <w:pPr>
        <w:spacing w:line="360" w:lineRule="auto"/>
        <w:ind w:firstLine="709"/>
        <w:jc w:val="both"/>
        <w:rPr>
          <w:sz w:val="28"/>
          <w:szCs w:val="28"/>
        </w:rPr>
      </w:pPr>
      <w:r w:rsidRPr="00432266">
        <w:rPr>
          <w:sz w:val="28"/>
          <w:szCs w:val="28"/>
        </w:rPr>
        <w:t>назначение на должность и освобождение от должности Председателя Счетной палаты и половины состава ее аудиторов. Государственная Дума назначает шесть аудиторов Счетной палаты на 6-летний срок. Согласно Регламенту Государственной Думы, кандидатуры на должности Председателя и аудиторов представляются Комитетом по бюджету и налогам. Назначение производится на сессии, ближайшей к моменту истечения полномочий назначенных в Счетную палату лиц. Для назначения Председателя и каждого из аудиторов требуется большинство голосов общего числа депутатов, то есть не менее 226 голосов;</w:t>
      </w:r>
    </w:p>
    <w:p w:rsidR="003637B5" w:rsidRPr="00432266" w:rsidRDefault="003637B5" w:rsidP="00432266">
      <w:pPr>
        <w:spacing w:line="360" w:lineRule="auto"/>
        <w:ind w:firstLine="709"/>
        <w:jc w:val="both"/>
        <w:rPr>
          <w:sz w:val="28"/>
          <w:szCs w:val="28"/>
        </w:rPr>
      </w:pPr>
      <w:r w:rsidRPr="00432266">
        <w:rPr>
          <w:sz w:val="28"/>
          <w:szCs w:val="28"/>
        </w:rPr>
        <w:t>назначение на должность и освобождение от должности Уполномоченного по правам человека. Эта должность учреждается в целях обеспечения гарантий государственной защиты прав и свобод граждан, их соблюдения и уважения государственными органами, органами местного самоуправления и должностными лицами. Уполномоченный способствует восстановлению нарушенных прав, совершенствованию законодательства РФ о правах человека и гражданина и приведению его в соответствие с общепризнанными нормами международного права, развитию международного сотрудничества в области прав человека;</w:t>
      </w:r>
    </w:p>
    <w:p w:rsidR="003637B5" w:rsidRPr="00432266" w:rsidRDefault="003637B5" w:rsidP="00432266">
      <w:pPr>
        <w:spacing w:line="360" w:lineRule="auto"/>
        <w:ind w:firstLine="709"/>
        <w:jc w:val="both"/>
        <w:rPr>
          <w:sz w:val="28"/>
          <w:szCs w:val="28"/>
        </w:rPr>
      </w:pPr>
      <w:r w:rsidRPr="00432266">
        <w:rPr>
          <w:sz w:val="28"/>
          <w:szCs w:val="28"/>
        </w:rPr>
        <w:t>объявление амнистии. Амнистия – есть однократное освобождение от уголовной ответственности или смягчение ее для лиц, совершивших определенные актом об амнистии преступления до установленной в этом акте даты. Круг таких лиц может быть различным и определяется: видом совершенных преступлений, размером назначенных наказаний, возрастом, полом, наличием детей, прежними заслугами и иными обстоятельствами. Амнистия может быть общей или частной. Общая амнистия распространяется на всех лиц, попадающих под общие условия акта, частная – на конкретных лиц, совершивших определенные преступления в определенном месте и в определенное время;</w:t>
      </w:r>
    </w:p>
    <w:p w:rsidR="003637B5" w:rsidRPr="00432266" w:rsidRDefault="003637B5" w:rsidP="00432266">
      <w:pPr>
        <w:spacing w:line="360" w:lineRule="auto"/>
        <w:ind w:firstLine="709"/>
        <w:jc w:val="both"/>
        <w:rPr>
          <w:sz w:val="28"/>
          <w:szCs w:val="28"/>
        </w:rPr>
      </w:pPr>
      <w:r w:rsidRPr="00432266">
        <w:rPr>
          <w:sz w:val="28"/>
          <w:szCs w:val="28"/>
        </w:rPr>
        <w:t>выдвижение обвинения против Президента РФ для отрешения его от должности. По вопросу об отрешении Президента от должности никакого законодательного регулирования нет. Общая характеристика этого института содержится в Конституции РФ. Отрешение возможно только на основании обвинения в государственной измене или совершении иного тяжкого преступления. Инициатива об этом должна исходить не менее чем от 1/3 Государственной Думы, причем при наличии заключения специальной комиссии, образованной Думой. Государственная Дума выдвигает обвинение 2/3 голосов от общего числа депутатов, которое должно быть подтверждено заключением Верховного Суда. Конституционный Суд дает заключение о соблюдении установленного порядка выдвижения обвинения.</w:t>
      </w:r>
      <w:r w:rsidRPr="00432266">
        <w:rPr>
          <w:rStyle w:val="a9"/>
          <w:sz w:val="28"/>
          <w:szCs w:val="28"/>
        </w:rPr>
        <w:footnoteReference w:customMarkFollows="1" w:id="30"/>
        <w:t>1</w:t>
      </w:r>
    </w:p>
    <w:p w:rsidR="003637B5" w:rsidRPr="00432266" w:rsidRDefault="003637B5" w:rsidP="00432266">
      <w:pPr>
        <w:spacing w:line="360" w:lineRule="auto"/>
        <w:ind w:firstLine="709"/>
        <w:jc w:val="both"/>
        <w:rPr>
          <w:sz w:val="28"/>
          <w:szCs w:val="28"/>
        </w:rPr>
      </w:pPr>
      <w:r w:rsidRPr="00432266">
        <w:rPr>
          <w:sz w:val="28"/>
          <w:szCs w:val="28"/>
        </w:rPr>
        <w:t>Важным руководящим органом Государственной Думы является Совет Государственной Думы, который создается для предварительной подготовки и рассмотрения организационных вопросов деятельности палаты. В его состав входят Председатель Государственной Думы, руководители депутатских объединений с правом решающего голоса. В работе Совета Государственной Думы участвуют с правом совещательного голоса заместители Председателя Государственной Думы и председатели комитетов Государственной Думы. На заседаниях Совета вправе присутствовать и депутаты Государственной Думы.</w:t>
      </w:r>
      <w:r w:rsidRPr="00432266">
        <w:rPr>
          <w:rStyle w:val="a9"/>
          <w:sz w:val="28"/>
          <w:szCs w:val="28"/>
        </w:rPr>
        <w:footnoteReference w:customMarkFollows="1" w:id="31"/>
        <w:t>2</w:t>
      </w:r>
    </w:p>
    <w:p w:rsidR="003637B5" w:rsidRPr="00432266" w:rsidRDefault="003637B5" w:rsidP="00432266">
      <w:pPr>
        <w:spacing w:line="360" w:lineRule="auto"/>
        <w:ind w:firstLine="709"/>
        <w:jc w:val="both"/>
        <w:rPr>
          <w:sz w:val="28"/>
          <w:szCs w:val="28"/>
        </w:rPr>
      </w:pPr>
      <w:r w:rsidRPr="00432266">
        <w:rPr>
          <w:sz w:val="28"/>
          <w:szCs w:val="28"/>
        </w:rPr>
        <w:t>Государственная Дума собирается на первое заседание на 30-й день после избрания. Первое заседание Государственной Думы открывает старейший по возрасту депутат. В дальнейшем до избрания Председателя Государственной Думы или заместителя Председателя поочередно на ее заседаниях председательствуют представители всех депутатских объединений по согласованию между ними.</w:t>
      </w:r>
    </w:p>
    <w:p w:rsidR="003637B5" w:rsidRPr="00432266" w:rsidRDefault="003637B5" w:rsidP="00432266">
      <w:pPr>
        <w:spacing w:line="360" w:lineRule="auto"/>
        <w:ind w:firstLine="709"/>
        <w:jc w:val="both"/>
        <w:rPr>
          <w:sz w:val="28"/>
          <w:szCs w:val="28"/>
        </w:rPr>
      </w:pPr>
      <w:r w:rsidRPr="00432266">
        <w:rPr>
          <w:sz w:val="28"/>
          <w:szCs w:val="28"/>
        </w:rPr>
        <w:t>Заседание Государственной Думы начинается с регистрации присутствующих депутатов, которую проводит председательствующий. Заседание является правомочным, если на нем присутствует большинство от общего числа депутатов палаты. Регистрация осуществляется после каждого перерыва в заседаниях палаты.</w:t>
      </w:r>
    </w:p>
    <w:p w:rsidR="003637B5" w:rsidRPr="00432266" w:rsidRDefault="003637B5" w:rsidP="00432266">
      <w:pPr>
        <w:spacing w:line="360" w:lineRule="auto"/>
        <w:ind w:firstLine="709"/>
        <w:jc w:val="both"/>
        <w:rPr>
          <w:sz w:val="28"/>
          <w:szCs w:val="28"/>
        </w:rPr>
      </w:pPr>
      <w:r w:rsidRPr="00432266">
        <w:rPr>
          <w:sz w:val="28"/>
          <w:szCs w:val="28"/>
        </w:rPr>
        <w:t>Депутаты Государственной Думы своевременно извещаются о вопросах, вносимых на рассмотрение палаты. Все необходимые проекты документов и другие материалы предоставляются депутатам не позднее, чем за три дня до рассмотрения этих материалов на заседании палаты.</w:t>
      </w:r>
    </w:p>
    <w:p w:rsidR="003637B5" w:rsidRPr="00432266" w:rsidRDefault="003637B5" w:rsidP="00432266">
      <w:pPr>
        <w:spacing w:line="360" w:lineRule="auto"/>
        <w:ind w:firstLine="709"/>
        <w:jc w:val="both"/>
        <w:rPr>
          <w:sz w:val="28"/>
          <w:szCs w:val="28"/>
        </w:rPr>
      </w:pPr>
      <w:r w:rsidRPr="00432266">
        <w:rPr>
          <w:sz w:val="28"/>
          <w:szCs w:val="28"/>
        </w:rPr>
        <w:t>Работа в Государственной Думе осуществляется на русском языке. Депутат, желающий выступить на</w:t>
      </w:r>
      <w:r w:rsidR="002D11D5">
        <w:rPr>
          <w:sz w:val="28"/>
          <w:szCs w:val="28"/>
        </w:rPr>
        <w:t xml:space="preserve"> </w:t>
      </w:r>
      <w:r w:rsidRPr="00432266">
        <w:rPr>
          <w:sz w:val="28"/>
          <w:szCs w:val="28"/>
        </w:rPr>
        <w:t>ином языке народов Российской Федерации, заблаговременно уведомляет об этом Совет Государственной Думы. Такое выступление обеспечивается переводом на русский язык.</w:t>
      </w:r>
      <w:r w:rsidRPr="00432266">
        <w:rPr>
          <w:rStyle w:val="a9"/>
          <w:sz w:val="28"/>
          <w:szCs w:val="28"/>
        </w:rPr>
        <w:footnoteReference w:customMarkFollows="1" w:id="32"/>
        <w:t>1</w:t>
      </w:r>
    </w:p>
    <w:p w:rsidR="003637B5" w:rsidRPr="00432266" w:rsidRDefault="003637B5" w:rsidP="00432266">
      <w:pPr>
        <w:spacing w:line="360" w:lineRule="auto"/>
        <w:ind w:firstLine="709"/>
        <w:jc w:val="both"/>
        <w:rPr>
          <w:sz w:val="28"/>
          <w:szCs w:val="28"/>
        </w:rPr>
      </w:pPr>
      <w:r w:rsidRPr="00432266">
        <w:rPr>
          <w:sz w:val="28"/>
          <w:szCs w:val="28"/>
        </w:rPr>
        <w:t>Согласно Конституции Государственная Дума может быть распущена Президентом РФ в случаях трехкратного отклонения представленных главой государства кандидатур на должность Председателя Правительства РФ и в случае несогласия Президента РФ с принятым решением Государственной Думой о недоверии Правительству РФ, если вопрос о доверии был поставлен Председателем Правительства РФ. В</w:t>
      </w:r>
      <w:r w:rsidR="002D11D5">
        <w:rPr>
          <w:sz w:val="28"/>
          <w:szCs w:val="28"/>
        </w:rPr>
        <w:t xml:space="preserve"> </w:t>
      </w:r>
      <w:r w:rsidRPr="00432266">
        <w:rPr>
          <w:sz w:val="28"/>
          <w:szCs w:val="28"/>
        </w:rPr>
        <w:t>случае роспуска Государственной Думы Президент РФ назначает дату выборов с тем, чтобы вновь избранная Государственная Дума собралась не позднее чем через четыре месяца с момента роспуска.</w:t>
      </w:r>
      <w:r w:rsidRPr="00432266">
        <w:rPr>
          <w:rStyle w:val="a9"/>
          <w:sz w:val="28"/>
          <w:szCs w:val="28"/>
        </w:rPr>
        <w:footnoteReference w:customMarkFollows="1" w:id="33"/>
        <w:t>2</w:t>
      </w:r>
    </w:p>
    <w:p w:rsidR="003637B5" w:rsidRPr="00432266" w:rsidRDefault="003637B5" w:rsidP="00432266">
      <w:pPr>
        <w:spacing w:line="360" w:lineRule="auto"/>
        <w:ind w:firstLine="709"/>
        <w:jc w:val="both"/>
        <w:rPr>
          <w:sz w:val="28"/>
          <w:szCs w:val="28"/>
        </w:rPr>
      </w:pPr>
      <w:r w:rsidRPr="00432266">
        <w:rPr>
          <w:sz w:val="28"/>
          <w:szCs w:val="28"/>
        </w:rPr>
        <w:t>Государственная Дума не может быть распущена в течение года после ее избрания, а также, если ею было выдвинуто против Президента обвинение с момента выдвижения до принятия соответствующего решения Совета Федерации. Кроме того, Государственная Дума не может быть распущена в период действия на всей территории Российской Федерации военного или чрезвычайного положения, а также в течение шести месяцев до окончания полномочий Президента Российской Федерации.</w:t>
      </w:r>
      <w:r w:rsidRPr="00432266">
        <w:rPr>
          <w:rStyle w:val="a9"/>
          <w:sz w:val="28"/>
          <w:szCs w:val="28"/>
        </w:rPr>
        <w:footnoteReference w:customMarkFollows="1" w:id="34"/>
        <w:t>3</w:t>
      </w:r>
    </w:p>
    <w:p w:rsidR="003637B5" w:rsidRPr="00432266" w:rsidRDefault="003637B5" w:rsidP="00432266">
      <w:pPr>
        <w:spacing w:line="360" w:lineRule="auto"/>
        <w:ind w:firstLine="709"/>
        <w:jc w:val="both"/>
        <w:rPr>
          <w:sz w:val="28"/>
          <w:szCs w:val="28"/>
        </w:rPr>
      </w:pPr>
      <w:r w:rsidRPr="00432266">
        <w:rPr>
          <w:sz w:val="28"/>
          <w:szCs w:val="28"/>
        </w:rPr>
        <w:t>Обобщая данную главу можно отметить, что Совет Федерации и Государственная Дума – это две палаты Федерального Собрания, эффективное взаимодействие которых является необходимым условием политической стабильности в России, не смотря на то, что каждая из них имеет свой порядок формирования, сферу своей компетенции, сроки полномочий членов палат, процедуры роспуска и режим работы.</w:t>
      </w:r>
    </w:p>
    <w:p w:rsidR="003637B5" w:rsidRPr="00432266" w:rsidRDefault="003637B5" w:rsidP="00432266">
      <w:pPr>
        <w:spacing w:line="360" w:lineRule="auto"/>
        <w:ind w:firstLine="709"/>
        <w:jc w:val="both"/>
        <w:rPr>
          <w:sz w:val="28"/>
          <w:szCs w:val="28"/>
        </w:rPr>
      </w:pPr>
      <w:r w:rsidRPr="00432266">
        <w:rPr>
          <w:sz w:val="28"/>
          <w:szCs w:val="28"/>
        </w:rPr>
        <w:t>Нормы Конституции Российской Федерации в самом общем виде регулируют взаимоотношения палат парламента в организационной, законотворческой и иных сферах деятельности. Обширное поле для взаимодействия палат определяется в законотворчестве. Принадлежащее Совету Федерации и его отдельным членам право законодательной инициативы предполагает</w:t>
      </w:r>
      <w:r w:rsidR="002D11D5">
        <w:rPr>
          <w:sz w:val="28"/>
          <w:szCs w:val="28"/>
        </w:rPr>
        <w:t xml:space="preserve"> </w:t>
      </w:r>
      <w:r w:rsidRPr="00432266">
        <w:rPr>
          <w:sz w:val="28"/>
          <w:szCs w:val="28"/>
        </w:rPr>
        <w:t>возможность внесения ими законопроектов в государственную Думу. В свою очередь принятые Государственной Думой федеральные законы передаются на рассмотрение Совета Федерации. В случае отклонения федерального закона Советом Федерации палаты могут создавать согласительные комиссии для преодоления возможных разногласий.</w:t>
      </w:r>
    </w:p>
    <w:p w:rsidR="003637B5" w:rsidRPr="00432266" w:rsidRDefault="003637B5" w:rsidP="00432266">
      <w:pPr>
        <w:spacing w:line="360" w:lineRule="auto"/>
        <w:ind w:firstLine="709"/>
        <w:jc w:val="both"/>
        <w:rPr>
          <w:sz w:val="28"/>
          <w:szCs w:val="28"/>
        </w:rPr>
      </w:pPr>
      <w:r w:rsidRPr="00432266">
        <w:rPr>
          <w:sz w:val="28"/>
          <w:szCs w:val="28"/>
        </w:rPr>
        <w:t>Подводя итоги, можно отметить, что деловые отношения двух палат – Совета Федерации и Государственной Думы – важнейшее условие поступательного развития российского парламентаризма. Конституция четко определяет статус и формы взаимоотношений обеих палат парламента как составных частей единого представительного и законодательного института – Федерального Собрания.</w:t>
      </w:r>
    </w:p>
    <w:p w:rsidR="003637B5" w:rsidRPr="00432266" w:rsidRDefault="003637B5" w:rsidP="00432266">
      <w:pPr>
        <w:spacing w:line="360" w:lineRule="auto"/>
        <w:ind w:firstLine="709"/>
        <w:jc w:val="center"/>
        <w:rPr>
          <w:b/>
          <w:bCs/>
          <w:sz w:val="28"/>
          <w:szCs w:val="28"/>
        </w:rPr>
      </w:pPr>
      <w:r w:rsidRPr="00432266">
        <w:rPr>
          <w:sz w:val="28"/>
          <w:szCs w:val="28"/>
        </w:rPr>
        <w:br w:type="page"/>
      </w:r>
      <w:r w:rsidRPr="00432266">
        <w:rPr>
          <w:b/>
          <w:bCs/>
          <w:sz w:val="28"/>
          <w:szCs w:val="28"/>
        </w:rPr>
        <w:t>ГЛАВА 3. КОМИТЕТЫ И КОМИССИИ ПАЛАТ ФЕДЕРАЛЬНОГО СОБРАНИЯ</w:t>
      </w:r>
    </w:p>
    <w:p w:rsidR="00432266" w:rsidRDefault="00432266" w:rsidP="00432266">
      <w:pPr>
        <w:spacing w:line="360" w:lineRule="auto"/>
        <w:ind w:firstLine="709"/>
        <w:jc w:val="both"/>
        <w:rPr>
          <w:sz w:val="28"/>
          <w:szCs w:val="28"/>
        </w:rPr>
      </w:pPr>
    </w:p>
    <w:p w:rsidR="003637B5" w:rsidRPr="00432266" w:rsidRDefault="003637B5" w:rsidP="00432266">
      <w:pPr>
        <w:spacing w:line="360" w:lineRule="auto"/>
        <w:ind w:firstLine="709"/>
        <w:jc w:val="both"/>
        <w:rPr>
          <w:sz w:val="28"/>
          <w:szCs w:val="28"/>
        </w:rPr>
      </w:pPr>
      <w:r w:rsidRPr="00432266">
        <w:rPr>
          <w:sz w:val="28"/>
          <w:szCs w:val="28"/>
        </w:rPr>
        <w:t>В соответствии со</w:t>
      </w:r>
      <w:r w:rsidR="002D11D5">
        <w:rPr>
          <w:sz w:val="28"/>
          <w:szCs w:val="28"/>
        </w:rPr>
        <w:t xml:space="preserve"> </w:t>
      </w:r>
      <w:r w:rsidRPr="00432266">
        <w:rPr>
          <w:sz w:val="28"/>
          <w:szCs w:val="28"/>
        </w:rPr>
        <w:t>ст. 101 Конституции Российской Федерации</w:t>
      </w:r>
      <w:r w:rsidR="002D11D5">
        <w:rPr>
          <w:sz w:val="28"/>
          <w:szCs w:val="28"/>
        </w:rPr>
        <w:t xml:space="preserve"> </w:t>
      </w:r>
      <w:r w:rsidRPr="00432266">
        <w:rPr>
          <w:sz w:val="28"/>
          <w:szCs w:val="28"/>
        </w:rPr>
        <w:t>Совет Федерации и Государственная Дума образуют комитеты и комиссии, являющиеся постоянно действующими органами соответствующих палат.</w:t>
      </w:r>
    </w:p>
    <w:p w:rsidR="003637B5" w:rsidRPr="00432266" w:rsidRDefault="003637B5" w:rsidP="00432266">
      <w:pPr>
        <w:spacing w:line="360" w:lineRule="auto"/>
        <w:ind w:firstLine="709"/>
        <w:jc w:val="both"/>
        <w:rPr>
          <w:sz w:val="28"/>
          <w:szCs w:val="28"/>
        </w:rPr>
      </w:pPr>
      <w:r w:rsidRPr="00432266">
        <w:rPr>
          <w:sz w:val="28"/>
          <w:szCs w:val="28"/>
        </w:rPr>
        <w:t>Комитеты Государственной Думы по вопросам, отнесенным к их ведению:</w:t>
      </w:r>
    </w:p>
    <w:p w:rsidR="003637B5" w:rsidRPr="00432266" w:rsidRDefault="003637B5" w:rsidP="00432266">
      <w:pPr>
        <w:spacing w:line="360" w:lineRule="auto"/>
        <w:ind w:firstLine="709"/>
        <w:jc w:val="both"/>
        <w:rPr>
          <w:sz w:val="28"/>
          <w:szCs w:val="28"/>
        </w:rPr>
      </w:pPr>
      <w:r w:rsidRPr="00432266">
        <w:rPr>
          <w:sz w:val="28"/>
          <w:szCs w:val="28"/>
        </w:rPr>
        <w:t>осуществляют предварительное рассмотрение законопроектов и их подготовку к рассмотрению Государственной Думой; осуществляют подготовку заключений по законопроектам и проектам постановлений, поступившим на рассмотрение Государственной Думы;</w:t>
      </w:r>
    </w:p>
    <w:p w:rsidR="003637B5" w:rsidRPr="00432266" w:rsidRDefault="003637B5" w:rsidP="00432266">
      <w:pPr>
        <w:spacing w:line="360" w:lineRule="auto"/>
        <w:ind w:firstLine="709"/>
        <w:jc w:val="both"/>
        <w:rPr>
          <w:sz w:val="28"/>
          <w:szCs w:val="28"/>
        </w:rPr>
      </w:pPr>
      <w:r w:rsidRPr="00432266">
        <w:rPr>
          <w:sz w:val="28"/>
          <w:szCs w:val="28"/>
        </w:rPr>
        <w:t>в соответствии с решением палаты подготавливают запросы в Конституционный Суд Российской Федерации;</w:t>
      </w:r>
    </w:p>
    <w:p w:rsidR="003637B5" w:rsidRPr="00432266" w:rsidRDefault="003637B5" w:rsidP="00432266">
      <w:pPr>
        <w:spacing w:line="360" w:lineRule="auto"/>
        <w:ind w:firstLine="709"/>
        <w:jc w:val="both"/>
        <w:rPr>
          <w:sz w:val="28"/>
          <w:szCs w:val="28"/>
        </w:rPr>
      </w:pPr>
      <w:r w:rsidRPr="00432266">
        <w:rPr>
          <w:sz w:val="28"/>
          <w:szCs w:val="28"/>
        </w:rPr>
        <w:t>согласно решению Совета</w:t>
      </w:r>
      <w:r w:rsidR="002D11D5">
        <w:rPr>
          <w:sz w:val="28"/>
          <w:szCs w:val="28"/>
        </w:rPr>
        <w:t xml:space="preserve"> </w:t>
      </w:r>
      <w:r w:rsidRPr="00432266">
        <w:rPr>
          <w:sz w:val="28"/>
          <w:szCs w:val="28"/>
        </w:rPr>
        <w:t>Государственной Думы, поручению Председателя Государственной Думы осуществляют подготовку проектов постановлений Государственной Думы о направлении представителей Государственной Думы в Конституционный Суд РФ;</w:t>
      </w:r>
    </w:p>
    <w:p w:rsidR="003637B5" w:rsidRPr="00432266" w:rsidRDefault="003637B5" w:rsidP="00432266">
      <w:pPr>
        <w:spacing w:line="360" w:lineRule="auto"/>
        <w:ind w:firstLine="709"/>
        <w:jc w:val="both"/>
        <w:rPr>
          <w:sz w:val="28"/>
          <w:szCs w:val="28"/>
        </w:rPr>
      </w:pPr>
      <w:r w:rsidRPr="00432266">
        <w:rPr>
          <w:sz w:val="28"/>
          <w:szCs w:val="28"/>
        </w:rPr>
        <w:t>организует проводимые Государственной Думой парламентские слушания;</w:t>
      </w:r>
    </w:p>
    <w:p w:rsidR="003637B5" w:rsidRPr="00432266" w:rsidRDefault="003637B5" w:rsidP="00432266">
      <w:pPr>
        <w:spacing w:line="360" w:lineRule="auto"/>
        <w:ind w:firstLine="709"/>
        <w:jc w:val="both"/>
        <w:rPr>
          <w:sz w:val="28"/>
          <w:szCs w:val="28"/>
        </w:rPr>
      </w:pPr>
      <w:r w:rsidRPr="00432266">
        <w:rPr>
          <w:sz w:val="28"/>
          <w:szCs w:val="28"/>
        </w:rPr>
        <w:t>дают заключения и предложения по соответствующим разделам проекта федерального Бюджета;</w:t>
      </w:r>
    </w:p>
    <w:p w:rsidR="003637B5" w:rsidRPr="00432266" w:rsidRDefault="003637B5" w:rsidP="00432266">
      <w:pPr>
        <w:spacing w:line="360" w:lineRule="auto"/>
        <w:ind w:firstLine="709"/>
        <w:jc w:val="both"/>
        <w:rPr>
          <w:sz w:val="28"/>
          <w:szCs w:val="28"/>
        </w:rPr>
      </w:pPr>
      <w:r w:rsidRPr="00432266">
        <w:rPr>
          <w:sz w:val="28"/>
          <w:szCs w:val="28"/>
        </w:rPr>
        <w:t>решают вопросы организации своей деятельности.</w:t>
      </w:r>
    </w:p>
    <w:p w:rsidR="003637B5" w:rsidRPr="00432266" w:rsidRDefault="003637B5" w:rsidP="00432266">
      <w:pPr>
        <w:spacing w:line="360" w:lineRule="auto"/>
        <w:ind w:firstLine="709"/>
        <w:jc w:val="both"/>
        <w:rPr>
          <w:sz w:val="28"/>
          <w:szCs w:val="28"/>
        </w:rPr>
      </w:pPr>
      <w:r w:rsidRPr="00432266">
        <w:rPr>
          <w:sz w:val="28"/>
          <w:szCs w:val="28"/>
        </w:rPr>
        <w:t>Государственная Дума может создавать комиссии, деятельность которых ограничена определенным сроком или конкретной задачей.</w:t>
      </w:r>
      <w:r w:rsidRPr="00432266">
        <w:rPr>
          <w:rStyle w:val="a9"/>
          <w:sz w:val="28"/>
          <w:szCs w:val="28"/>
        </w:rPr>
        <w:footnoteReference w:customMarkFollows="1" w:id="35"/>
        <w:t>1</w:t>
      </w:r>
    </w:p>
    <w:p w:rsidR="003637B5" w:rsidRPr="00432266" w:rsidRDefault="003637B5" w:rsidP="00432266">
      <w:pPr>
        <w:spacing w:line="360" w:lineRule="auto"/>
        <w:ind w:firstLine="709"/>
        <w:jc w:val="both"/>
        <w:rPr>
          <w:sz w:val="28"/>
          <w:szCs w:val="28"/>
        </w:rPr>
      </w:pPr>
      <w:r w:rsidRPr="00432266">
        <w:rPr>
          <w:sz w:val="28"/>
          <w:szCs w:val="28"/>
        </w:rPr>
        <w:t>Государственная Дума в соответствии с Регламентом Государственной Думы учреждает</w:t>
      </w:r>
      <w:r w:rsidR="002D11D5">
        <w:rPr>
          <w:sz w:val="28"/>
          <w:szCs w:val="28"/>
        </w:rPr>
        <w:t xml:space="preserve"> </w:t>
      </w:r>
      <w:r w:rsidRPr="00432266">
        <w:rPr>
          <w:sz w:val="28"/>
          <w:szCs w:val="28"/>
        </w:rPr>
        <w:t>следующие комитеты:</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законодательству;</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государственному строительству;</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труду и социальной политике;</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бюджету и налогам;</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кредитным организациям и финансовым рынкам;</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экономической политике и предпринимательству;</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собственности;</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промышленности, строительству и наукоемким технологиям;</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энергетике, транспорту и связи;</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обороне;</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безопасности;</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международным делам;</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делам Содружества Независимых Государств и связям</w:t>
      </w:r>
      <w:r w:rsidR="002D11D5">
        <w:rPr>
          <w:sz w:val="28"/>
          <w:szCs w:val="28"/>
        </w:rPr>
        <w:t xml:space="preserve"> </w:t>
      </w:r>
      <w:r w:rsidRPr="00432266">
        <w:rPr>
          <w:sz w:val="28"/>
          <w:szCs w:val="28"/>
        </w:rPr>
        <w:t>с соотечественниками;</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делам Федерации и региональной политике;</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вопросам местного самоуправления;</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Регламенту и организации работы Государственной Думы;</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информационной политике;</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охране здоровья и спорту;</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образованию и науке;</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делам женщин, семьи и молодежи;</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аграрным вопросам;</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природным ресурсам и природопользованию;</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экологии;</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делам общественных объединений и религиозных организаций;</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делам национальностей;</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культуре и туризму;</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проблемам Севера и Дальнего Востока;</w:t>
      </w:r>
    </w:p>
    <w:p w:rsidR="003637B5" w:rsidRPr="00432266" w:rsidRDefault="003637B5" w:rsidP="00432266">
      <w:pPr>
        <w:spacing w:line="360" w:lineRule="auto"/>
        <w:ind w:firstLine="709"/>
        <w:jc w:val="both"/>
        <w:rPr>
          <w:sz w:val="28"/>
          <w:szCs w:val="28"/>
        </w:rPr>
      </w:pPr>
      <w:r w:rsidRPr="00432266">
        <w:rPr>
          <w:sz w:val="28"/>
          <w:szCs w:val="28"/>
        </w:rPr>
        <w:t>Комитет Государственной Думы по делам ветеранов.</w:t>
      </w:r>
      <w:r w:rsidRPr="00432266">
        <w:rPr>
          <w:rStyle w:val="a9"/>
          <w:sz w:val="28"/>
          <w:szCs w:val="28"/>
        </w:rPr>
        <w:footnoteReference w:customMarkFollows="1" w:id="36"/>
        <w:t>1</w:t>
      </w:r>
    </w:p>
    <w:p w:rsidR="003637B5" w:rsidRPr="00432266" w:rsidRDefault="003637B5" w:rsidP="00432266">
      <w:pPr>
        <w:spacing w:line="360" w:lineRule="auto"/>
        <w:ind w:firstLine="709"/>
        <w:jc w:val="both"/>
        <w:rPr>
          <w:sz w:val="28"/>
          <w:szCs w:val="28"/>
        </w:rPr>
      </w:pPr>
      <w:r w:rsidRPr="00432266">
        <w:rPr>
          <w:sz w:val="28"/>
          <w:szCs w:val="28"/>
        </w:rPr>
        <w:t>В случае необходимости могут образовываться и другие комитеты. Решение об их образовании или о ликвидации оформляется постановлением палаты.</w:t>
      </w:r>
    </w:p>
    <w:p w:rsidR="003637B5" w:rsidRPr="00432266" w:rsidRDefault="003637B5" w:rsidP="00432266">
      <w:pPr>
        <w:spacing w:line="360" w:lineRule="auto"/>
        <w:ind w:firstLine="709"/>
        <w:jc w:val="both"/>
        <w:rPr>
          <w:sz w:val="28"/>
          <w:szCs w:val="28"/>
        </w:rPr>
      </w:pPr>
      <w:r w:rsidRPr="00432266">
        <w:rPr>
          <w:sz w:val="28"/>
          <w:szCs w:val="28"/>
        </w:rPr>
        <w:t>Комитеты Государственной Думы образуются на срок, не превышающий срок полномочий Государственной Думы данного созыва.</w:t>
      </w:r>
      <w:r w:rsidR="002D11D5">
        <w:rPr>
          <w:sz w:val="28"/>
          <w:szCs w:val="28"/>
        </w:rPr>
        <w:t xml:space="preserve"> </w:t>
      </w:r>
      <w:r w:rsidRPr="00432266">
        <w:rPr>
          <w:sz w:val="28"/>
          <w:szCs w:val="28"/>
        </w:rPr>
        <w:t>Положение о комитетах утверждается постановлением палаты.</w:t>
      </w:r>
    </w:p>
    <w:p w:rsidR="003637B5" w:rsidRPr="00432266" w:rsidRDefault="003637B5" w:rsidP="00432266">
      <w:pPr>
        <w:spacing w:line="360" w:lineRule="auto"/>
        <w:ind w:firstLine="709"/>
        <w:jc w:val="both"/>
        <w:rPr>
          <w:sz w:val="28"/>
          <w:szCs w:val="28"/>
        </w:rPr>
      </w:pPr>
      <w:r w:rsidRPr="00432266">
        <w:rPr>
          <w:sz w:val="28"/>
          <w:szCs w:val="28"/>
        </w:rPr>
        <w:t>Государственная Дума образует комитеты и комиссии, как правило, на основе принципа пропорционального представительства депутатских объединений. Численный состав каждого комитета и каждой комиссии определяется Государственной Думой, но не может быть, как правило, менее 12 и более 35 депутатов палаты. Каждый депутат Государственной Думы, за исключением Председателя Госдумы, его заместителей, руководителей депутатских объединений, обязан состоять в одном из комитетов Государственной Думы. Депутат Государственной Думы может быть членом только одного комитета.</w:t>
      </w:r>
    </w:p>
    <w:p w:rsidR="003637B5" w:rsidRPr="00432266" w:rsidRDefault="003637B5" w:rsidP="00432266">
      <w:pPr>
        <w:spacing w:line="360" w:lineRule="auto"/>
        <w:ind w:firstLine="709"/>
        <w:jc w:val="both"/>
        <w:rPr>
          <w:sz w:val="28"/>
          <w:szCs w:val="28"/>
        </w:rPr>
      </w:pPr>
      <w:r w:rsidRPr="00432266">
        <w:rPr>
          <w:sz w:val="28"/>
          <w:szCs w:val="28"/>
        </w:rPr>
        <w:t>Председатели комитетов, комиссий и их заместители избираются большинством голосов</w:t>
      </w:r>
      <w:r w:rsidR="002D11D5">
        <w:rPr>
          <w:sz w:val="28"/>
          <w:szCs w:val="28"/>
        </w:rPr>
        <w:t xml:space="preserve"> </w:t>
      </w:r>
      <w:r w:rsidRPr="00432266">
        <w:rPr>
          <w:sz w:val="28"/>
          <w:szCs w:val="28"/>
        </w:rPr>
        <w:t>от общего числа депутатов Государственной Думы по представлению фракций и депутатских групп. Решение об избрании оформляется постановлением палаты, об освобождении от должности – также большинством голосов от общего числа депутатов Государственной Думы.</w:t>
      </w:r>
    </w:p>
    <w:p w:rsidR="003637B5" w:rsidRPr="00432266" w:rsidRDefault="003637B5" w:rsidP="00432266">
      <w:pPr>
        <w:spacing w:line="360" w:lineRule="auto"/>
        <w:ind w:firstLine="709"/>
        <w:jc w:val="both"/>
        <w:rPr>
          <w:sz w:val="28"/>
          <w:szCs w:val="28"/>
        </w:rPr>
      </w:pPr>
      <w:r w:rsidRPr="00432266">
        <w:rPr>
          <w:sz w:val="28"/>
          <w:szCs w:val="28"/>
        </w:rPr>
        <w:t>В нормах Регламента подробно регулируются вопросы организации деятельности комитета, комиссии Государственной Думы.</w:t>
      </w:r>
    </w:p>
    <w:p w:rsidR="003637B5" w:rsidRPr="00432266" w:rsidRDefault="003637B5" w:rsidP="00432266">
      <w:pPr>
        <w:spacing w:line="360" w:lineRule="auto"/>
        <w:ind w:firstLine="709"/>
        <w:jc w:val="both"/>
        <w:rPr>
          <w:sz w:val="28"/>
          <w:szCs w:val="28"/>
        </w:rPr>
      </w:pPr>
      <w:r w:rsidRPr="00432266">
        <w:rPr>
          <w:sz w:val="28"/>
          <w:szCs w:val="28"/>
        </w:rPr>
        <w:t>Заседание комитета, комиссии Государственной Думы правомочно, если на нем присутствуют более половины от общего числа членов комитета, комиссии. Заседание проводит председатель комитета, комиссии и его заместитель. Они проводятся по мере необходимости, но не реже двух раз в месяц.</w:t>
      </w:r>
    </w:p>
    <w:p w:rsidR="003637B5" w:rsidRPr="00432266" w:rsidRDefault="003637B5" w:rsidP="00432266">
      <w:pPr>
        <w:spacing w:line="360" w:lineRule="auto"/>
        <w:ind w:firstLine="709"/>
        <w:jc w:val="both"/>
        <w:rPr>
          <w:sz w:val="28"/>
          <w:szCs w:val="28"/>
        </w:rPr>
      </w:pPr>
      <w:r w:rsidRPr="00432266">
        <w:rPr>
          <w:sz w:val="28"/>
          <w:szCs w:val="28"/>
        </w:rPr>
        <w:t>Внеочередное заседание комитета, комиссии созывает председатель комитета, комиссии по своей инициативе или по инициативе не менее одной четверти от общего числа членов комитета, комиссии.</w:t>
      </w:r>
    </w:p>
    <w:p w:rsidR="003637B5" w:rsidRPr="00432266" w:rsidRDefault="003637B5" w:rsidP="00432266">
      <w:pPr>
        <w:spacing w:line="360" w:lineRule="auto"/>
        <w:ind w:firstLine="709"/>
        <w:jc w:val="both"/>
        <w:rPr>
          <w:sz w:val="28"/>
          <w:szCs w:val="28"/>
        </w:rPr>
      </w:pPr>
      <w:r w:rsidRPr="00432266">
        <w:rPr>
          <w:sz w:val="28"/>
          <w:szCs w:val="28"/>
        </w:rPr>
        <w:t>О заседании комитета, комиссии председатель комитета, комиссии уведомляет не менее чем за двое суток членов данных комитета, комиссии, а также заблаговременно информирует других участников заседания. Необходимая информация для депутатов Государственной Думы помещается на доске объявлений палаты.</w:t>
      </w:r>
    </w:p>
    <w:p w:rsidR="003637B5" w:rsidRPr="00432266" w:rsidRDefault="003637B5" w:rsidP="00432266">
      <w:pPr>
        <w:spacing w:line="360" w:lineRule="auto"/>
        <w:ind w:firstLine="709"/>
        <w:jc w:val="both"/>
        <w:rPr>
          <w:sz w:val="28"/>
          <w:szCs w:val="28"/>
        </w:rPr>
      </w:pPr>
      <w:r w:rsidRPr="00432266">
        <w:rPr>
          <w:sz w:val="28"/>
          <w:szCs w:val="28"/>
        </w:rPr>
        <w:t>Депутат Государственной Думы обязан присутствовать на заседаниях комитета, комиссии, членом которых он является. О невозможности присутствовать там по уважительной причине депутат Государственной Думы заблаговременно информирует председателя комитета, комиссии.</w:t>
      </w:r>
    </w:p>
    <w:p w:rsidR="003637B5" w:rsidRPr="00432266" w:rsidRDefault="003637B5" w:rsidP="00432266">
      <w:pPr>
        <w:spacing w:line="360" w:lineRule="auto"/>
        <w:ind w:firstLine="709"/>
        <w:jc w:val="both"/>
        <w:rPr>
          <w:sz w:val="28"/>
          <w:szCs w:val="28"/>
        </w:rPr>
      </w:pPr>
      <w:r w:rsidRPr="00432266">
        <w:rPr>
          <w:sz w:val="28"/>
          <w:szCs w:val="28"/>
        </w:rPr>
        <w:t>Решение комитета, комиссии принимается большинством голосов числа членов комитета, комиссии, присутствующих на заседании, если иное не предусмотрено Регламентом. Протоколы заседаний подписывает председательствующий. Депутаты Государственной Думы вправе знакомиться с протоколом заседаний комитета, комиссии.</w:t>
      </w:r>
      <w:r w:rsidRPr="00432266">
        <w:rPr>
          <w:rStyle w:val="a9"/>
          <w:sz w:val="28"/>
          <w:szCs w:val="28"/>
        </w:rPr>
        <w:footnoteReference w:customMarkFollows="1" w:id="37"/>
        <w:t>1</w:t>
      </w:r>
    </w:p>
    <w:p w:rsidR="003637B5" w:rsidRPr="00432266" w:rsidRDefault="003637B5" w:rsidP="00432266">
      <w:pPr>
        <w:spacing w:line="360" w:lineRule="auto"/>
        <w:ind w:firstLine="709"/>
        <w:jc w:val="both"/>
        <w:rPr>
          <w:sz w:val="28"/>
          <w:szCs w:val="28"/>
        </w:rPr>
      </w:pPr>
      <w:r w:rsidRPr="00432266">
        <w:rPr>
          <w:sz w:val="28"/>
          <w:szCs w:val="28"/>
        </w:rPr>
        <w:t>Депутат – представитель комитета, комиссии по поручению комитета, комиссии имеет право выступать на заседаниях палаты, заседаниях других комитетов и комиссий с докладами и содокладами по вопросам, относящимся к ведению представляемого им комитета, комиссии.</w:t>
      </w:r>
    </w:p>
    <w:p w:rsidR="003637B5" w:rsidRPr="00432266" w:rsidRDefault="003637B5" w:rsidP="00432266">
      <w:pPr>
        <w:spacing w:line="360" w:lineRule="auto"/>
        <w:ind w:firstLine="709"/>
        <w:jc w:val="both"/>
        <w:rPr>
          <w:sz w:val="28"/>
          <w:szCs w:val="28"/>
        </w:rPr>
      </w:pPr>
      <w:r w:rsidRPr="00432266">
        <w:rPr>
          <w:sz w:val="28"/>
          <w:szCs w:val="28"/>
        </w:rPr>
        <w:t>В</w:t>
      </w:r>
      <w:r w:rsidR="002D11D5">
        <w:rPr>
          <w:sz w:val="28"/>
          <w:szCs w:val="28"/>
        </w:rPr>
        <w:t xml:space="preserve"> </w:t>
      </w:r>
      <w:r w:rsidRPr="00432266">
        <w:rPr>
          <w:sz w:val="28"/>
          <w:szCs w:val="28"/>
        </w:rPr>
        <w:t>заседании комитета, комиссии могут принимать участие с правом совещательного голоса депутаты Госдумы, не входящие в их состав; вправе присутствовать полномочный представитель Президента РФ в Государственной Думе, полномочный представитель Правительства РФ в Государственной Думе, представители субъектов права законодательной инициативы, законопроекты которых рассматриваются на заседании комитета, комиссии, а также вправе присутствовать статс-секретари – заместители (первые заместители) руководителей федеральных органов исполнительной власти; на заседание комитета, комиссии могут быть приглашены эксперты, а также представители заинтересованных государственных органов и общественных объединений, средств массовой информации.</w:t>
      </w:r>
      <w:r w:rsidRPr="00432266">
        <w:rPr>
          <w:rStyle w:val="a9"/>
          <w:sz w:val="28"/>
          <w:szCs w:val="28"/>
        </w:rPr>
        <w:footnoteReference w:customMarkFollows="1" w:id="38"/>
        <w:t>1</w:t>
      </w:r>
    </w:p>
    <w:p w:rsidR="003637B5" w:rsidRPr="00432266" w:rsidRDefault="003637B5" w:rsidP="00432266">
      <w:pPr>
        <w:spacing w:line="360" w:lineRule="auto"/>
        <w:ind w:firstLine="709"/>
        <w:jc w:val="both"/>
        <w:rPr>
          <w:sz w:val="28"/>
          <w:szCs w:val="28"/>
        </w:rPr>
      </w:pPr>
      <w:r w:rsidRPr="00432266">
        <w:rPr>
          <w:sz w:val="28"/>
          <w:szCs w:val="28"/>
        </w:rPr>
        <w:t>Комитеты, комиссии вправе проводить совместные заседания, однако решения на таких заседаниях принимаются комитетами, комиссиями раздельно.</w:t>
      </w:r>
    </w:p>
    <w:p w:rsidR="003637B5" w:rsidRPr="00432266" w:rsidRDefault="003637B5" w:rsidP="00432266">
      <w:pPr>
        <w:spacing w:line="360" w:lineRule="auto"/>
        <w:ind w:firstLine="709"/>
        <w:jc w:val="both"/>
        <w:rPr>
          <w:sz w:val="28"/>
          <w:szCs w:val="28"/>
        </w:rPr>
      </w:pPr>
      <w:r w:rsidRPr="00432266">
        <w:rPr>
          <w:sz w:val="28"/>
          <w:szCs w:val="28"/>
        </w:rPr>
        <w:t>Для выяснения фактического положения дел и общественного мнения по вопросам законопроектной деятельности и по другим вопросам, находящимся в ведении комитетов и комиссий, комитеты и комиссии могут организовывать парламентские слушания, проводить конференции, совещания, «круглые столы», семинары и принимать участие в их работе.</w:t>
      </w:r>
    </w:p>
    <w:p w:rsidR="003637B5" w:rsidRPr="00432266" w:rsidRDefault="003637B5" w:rsidP="00432266">
      <w:pPr>
        <w:spacing w:line="360" w:lineRule="auto"/>
        <w:ind w:firstLine="709"/>
        <w:jc w:val="both"/>
        <w:rPr>
          <w:sz w:val="28"/>
          <w:szCs w:val="28"/>
        </w:rPr>
      </w:pPr>
      <w:r w:rsidRPr="00432266">
        <w:rPr>
          <w:sz w:val="28"/>
          <w:szCs w:val="28"/>
        </w:rPr>
        <w:t>Для подготовки отдельных вопросов комитет, комиссия могут создавать рабочие группы из числа членов данных комитета, комиссии, других депутатов Государственной Думы, представителей государственных органов и иных организаций. Они вправе привлекать к своей работе экспертов Правового управления Аппарата Государственной Думы и других экспертов, а также принять решение о проведении независимой экспертизы законопроектов.</w:t>
      </w:r>
    </w:p>
    <w:p w:rsidR="003637B5" w:rsidRPr="00432266" w:rsidRDefault="003637B5" w:rsidP="00432266">
      <w:pPr>
        <w:spacing w:line="360" w:lineRule="auto"/>
        <w:ind w:firstLine="709"/>
        <w:jc w:val="both"/>
        <w:rPr>
          <w:sz w:val="28"/>
          <w:szCs w:val="28"/>
        </w:rPr>
      </w:pPr>
      <w:r w:rsidRPr="00432266">
        <w:rPr>
          <w:sz w:val="28"/>
          <w:szCs w:val="28"/>
        </w:rPr>
        <w:t>Деятельность комитета, комиссии основана на принципах свободы обсуждения, гласности. На их заседаниях могут присутствовать представители средств массовой информации. Комитеты и комиссии палаты вправе запрашивать документы и материалы, необходимые для их деятельности, у руководителей государственных органов и иных организаций.</w:t>
      </w:r>
    </w:p>
    <w:p w:rsidR="003637B5" w:rsidRPr="00432266" w:rsidRDefault="003637B5" w:rsidP="00432266">
      <w:pPr>
        <w:spacing w:line="360" w:lineRule="auto"/>
        <w:ind w:firstLine="709"/>
        <w:jc w:val="both"/>
        <w:rPr>
          <w:sz w:val="28"/>
          <w:szCs w:val="28"/>
        </w:rPr>
      </w:pPr>
      <w:r w:rsidRPr="00432266">
        <w:rPr>
          <w:sz w:val="28"/>
          <w:szCs w:val="28"/>
        </w:rPr>
        <w:t>Комиссии Государственной Думы формируются из числа депутатов Государственной Думы. Государственная Дума также формирует следующие комиссии: мандатная (образуется на срок полномочий Государственной Думы данного созыва и в части обеспечения своей деятельности имеет статус комитета Государственной Думы); по этике; для проверки определенных данных о событиях и должностных лицах; для дачи заключения, предусмотренного ч. 2 ст. 93 Конституции РФ и др.</w:t>
      </w:r>
    </w:p>
    <w:p w:rsidR="003637B5" w:rsidRPr="00432266" w:rsidRDefault="003637B5" w:rsidP="00432266">
      <w:pPr>
        <w:spacing w:line="360" w:lineRule="auto"/>
        <w:ind w:firstLine="709"/>
        <w:jc w:val="both"/>
        <w:rPr>
          <w:sz w:val="28"/>
          <w:szCs w:val="28"/>
        </w:rPr>
      </w:pPr>
      <w:r w:rsidRPr="00432266">
        <w:rPr>
          <w:sz w:val="28"/>
          <w:szCs w:val="28"/>
        </w:rPr>
        <w:t>Задачи комиссии, срок ее деятельности, ее полномочия, состав, положение о комиссии, а также дата представления и форма отчета о ее деятельности, включающего информацию об израсходованных финансовых средствах, определяются постановлением палаты.</w:t>
      </w:r>
      <w:r w:rsidRPr="00432266">
        <w:rPr>
          <w:rStyle w:val="a9"/>
          <w:sz w:val="28"/>
          <w:szCs w:val="28"/>
        </w:rPr>
        <w:footnoteReference w:customMarkFollows="1" w:id="39"/>
        <w:t>1</w:t>
      </w:r>
    </w:p>
    <w:p w:rsidR="003637B5" w:rsidRPr="00432266" w:rsidRDefault="003637B5" w:rsidP="00432266">
      <w:pPr>
        <w:spacing w:line="360" w:lineRule="auto"/>
        <w:ind w:firstLine="709"/>
        <w:jc w:val="both"/>
        <w:rPr>
          <w:sz w:val="28"/>
          <w:szCs w:val="28"/>
        </w:rPr>
      </w:pPr>
      <w:r w:rsidRPr="00432266">
        <w:rPr>
          <w:sz w:val="28"/>
          <w:szCs w:val="28"/>
        </w:rPr>
        <w:t>В соответствии с ч. 3 ст. 101 Конституции Российской Федерации Совет Федерации образует комитеты, комиссии Совета Федерации из числа членов палаты. Комитеты Совета Федерации являются постоянно действующими органами палаты.</w:t>
      </w:r>
    </w:p>
    <w:p w:rsidR="003637B5" w:rsidRPr="00432266" w:rsidRDefault="003637B5" w:rsidP="00432266">
      <w:pPr>
        <w:spacing w:line="360" w:lineRule="auto"/>
        <w:ind w:firstLine="709"/>
        <w:jc w:val="both"/>
        <w:rPr>
          <w:sz w:val="28"/>
          <w:szCs w:val="28"/>
        </w:rPr>
      </w:pPr>
      <w:r w:rsidRPr="00432266">
        <w:rPr>
          <w:sz w:val="28"/>
          <w:szCs w:val="28"/>
        </w:rPr>
        <w:t>Комитеты Совета Федерации:</w:t>
      </w:r>
    </w:p>
    <w:p w:rsidR="003637B5" w:rsidRPr="00432266" w:rsidRDefault="003637B5" w:rsidP="00432266">
      <w:pPr>
        <w:spacing w:line="360" w:lineRule="auto"/>
        <w:ind w:firstLine="709"/>
        <w:jc w:val="both"/>
        <w:rPr>
          <w:sz w:val="28"/>
          <w:szCs w:val="28"/>
        </w:rPr>
      </w:pPr>
      <w:r w:rsidRPr="00432266">
        <w:rPr>
          <w:sz w:val="28"/>
          <w:szCs w:val="28"/>
        </w:rPr>
        <w:t>осуществляют подготовку заключений по проектам законов РФ о поправках к Конституции РФ, федеральных конституционных законов, одобренным Государственной Думой, по федеральным законам, принятым Государственной Думой и переданным на рассмотрение Совета Федерации;</w:t>
      </w:r>
    </w:p>
    <w:p w:rsidR="003637B5" w:rsidRPr="00432266" w:rsidRDefault="003637B5" w:rsidP="00432266">
      <w:pPr>
        <w:spacing w:line="360" w:lineRule="auto"/>
        <w:ind w:firstLine="709"/>
        <w:jc w:val="both"/>
        <w:rPr>
          <w:sz w:val="28"/>
          <w:szCs w:val="28"/>
        </w:rPr>
      </w:pPr>
      <w:r w:rsidRPr="00432266">
        <w:rPr>
          <w:sz w:val="28"/>
          <w:szCs w:val="28"/>
        </w:rPr>
        <w:t>готовят предложения по нормативным правовым актам Парламентского Собрания Союза Беларуси и России, а также модельным законодательным актам, принятым Межпарламентской Ассамблеей государств – участников Содружества Независимых Государств, Межпарламентским Комитетом Республики Беларусь, Республики Казахстан, Кыргызской Республики и Российской Федерации;</w:t>
      </w:r>
    </w:p>
    <w:p w:rsidR="003637B5" w:rsidRPr="00432266" w:rsidRDefault="003637B5" w:rsidP="00432266">
      <w:pPr>
        <w:spacing w:line="360" w:lineRule="auto"/>
        <w:ind w:firstLine="709"/>
        <w:jc w:val="both"/>
        <w:rPr>
          <w:sz w:val="28"/>
          <w:szCs w:val="28"/>
        </w:rPr>
      </w:pPr>
      <w:r w:rsidRPr="00432266">
        <w:rPr>
          <w:sz w:val="28"/>
          <w:szCs w:val="28"/>
        </w:rPr>
        <w:t>разрабатывают и предварительно рассматривают законопроекты и проекты иных правовых актов;</w:t>
      </w:r>
    </w:p>
    <w:p w:rsidR="003637B5" w:rsidRPr="00432266" w:rsidRDefault="003637B5" w:rsidP="00432266">
      <w:pPr>
        <w:spacing w:line="360" w:lineRule="auto"/>
        <w:ind w:firstLine="709"/>
        <w:jc w:val="both"/>
        <w:rPr>
          <w:sz w:val="28"/>
          <w:szCs w:val="28"/>
        </w:rPr>
      </w:pPr>
      <w:r w:rsidRPr="00432266">
        <w:rPr>
          <w:sz w:val="28"/>
          <w:szCs w:val="28"/>
        </w:rPr>
        <w:t>организуют проведение парламентских слушаний;</w:t>
      </w:r>
    </w:p>
    <w:p w:rsidR="003637B5" w:rsidRPr="00432266" w:rsidRDefault="003637B5" w:rsidP="00432266">
      <w:pPr>
        <w:spacing w:line="360" w:lineRule="auto"/>
        <w:ind w:firstLine="709"/>
        <w:jc w:val="both"/>
        <w:rPr>
          <w:sz w:val="28"/>
          <w:szCs w:val="28"/>
        </w:rPr>
      </w:pPr>
      <w:r w:rsidRPr="00432266">
        <w:rPr>
          <w:sz w:val="28"/>
          <w:szCs w:val="28"/>
        </w:rPr>
        <w:t>решают вопросы организации своей деятельности и деятельности палаты;</w:t>
      </w:r>
    </w:p>
    <w:p w:rsidR="003637B5" w:rsidRPr="00432266" w:rsidRDefault="003637B5" w:rsidP="00432266">
      <w:pPr>
        <w:spacing w:line="360" w:lineRule="auto"/>
        <w:ind w:firstLine="709"/>
        <w:jc w:val="both"/>
        <w:rPr>
          <w:sz w:val="28"/>
          <w:szCs w:val="28"/>
        </w:rPr>
      </w:pPr>
      <w:r w:rsidRPr="00432266">
        <w:rPr>
          <w:sz w:val="28"/>
          <w:szCs w:val="28"/>
        </w:rPr>
        <w:t>по поручению Совета Федерации осуществляют контроль за исполнением решений Совета Федерации, принимаемых по вопросам организации внутренней деятельности Совета Федерации, а также информирует членов Совета Федерации об их рассмотрении и исполнении;</w:t>
      </w:r>
    </w:p>
    <w:p w:rsidR="003637B5" w:rsidRPr="00432266" w:rsidRDefault="003637B5" w:rsidP="00432266">
      <w:pPr>
        <w:spacing w:line="360" w:lineRule="auto"/>
        <w:ind w:firstLine="709"/>
        <w:jc w:val="both"/>
        <w:rPr>
          <w:sz w:val="28"/>
          <w:szCs w:val="28"/>
        </w:rPr>
      </w:pPr>
      <w:r w:rsidRPr="00432266">
        <w:rPr>
          <w:sz w:val="28"/>
          <w:szCs w:val="28"/>
        </w:rPr>
        <w:t>рассматривают в пределах своей компетенции иные вопросы, относящиеся к ведению Совета Федерации.</w:t>
      </w:r>
      <w:r w:rsidRPr="00432266">
        <w:rPr>
          <w:rStyle w:val="a9"/>
          <w:sz w:val="28"/>
          <w:szCs w:val="28"/>
        </w:rPr>
        <w:footnoteReference w:customMarkFollows="1" w:id="40"/>
        <w:t>1</w:t>
      </w:r>
    </w:p>
    <w:p w:rsidR="003637B5" w:rsidRPr="00432266" w:rsidRDefault="003637B5" w:rsidP="00432266">
      <w:pPr>
        <w:spacing w:line="360" w:lineRule="auto"/>
        <w:ind w:firstLine="709"/>
        <w:jc w:val="both"/>
        <w:rPr>
          <w:sz w:val="28"/>
          <w:szCs w:val="28"/>
        </w:rPr>
      </w:pPr>
      <w:r w:rsidRPr="00432266">
        <w:rPr>
          <w:sz w:val="28"/>
          <w:szCs w:val="28"/>
        </w:rPr>
        <w:t>Каждый член Совета Федерации, за исключением Председателя Совета Федерации и заместителей Председателя Совета Федерации, обязан состоять в одном из комитетов Совета Федерации. Член Совета Федерации может быть членом только одного комитета палаты.</w:t>
      </w:r>
    </w:p>
    <w:p w:rsidR="003637B5" w:rsidRPr="00432266" w:rsidRDefault="003637B5" w:rsidP="00432266">
      <w:pPr>
        <w:spacing w:line="360" w:lineRule="auto"/>
        <w:ind w:firstLine="709"/>
        <w:jc w:val="both"/>
        <w:rPr>
          <w:sz w:val="28"/>
          <w:szCs w:val="28"/>
        </w:rPr>
      </w:pPr>
      <w:r w:rsidRPr="00432266">
        <w:rPr>
          <w:sz w:val="28"/>
          <w:szCs w:val="28"/>
        </w:rPr>
        <w:t>Численный состав каждого комитета Совета Федерации определяется Советом Федерации, но при этом в состав комитета Совета Федерации должны входить не менее восьми членов палаты.</w:t>
      </w:r>
    </w:p>
    <w:p w:rsidR="003637B5" w:rsidRPr="00432266" w:rsidRDefault="003637B5" w:rsidP="00432266">
      <w:pPr>
        <w:spacing w:line="360" w:lineRule="auto"/>
        <w:ind w:firstLine="709"/>
        <w:jc w:val="both"/>
        <w:rPr>
          <w:sz w:val="28"/>
          <w:szCs w:val="28"/>
        </w:rPr>
      </w:pPr>
      <w:r w:rsidRPr="00432266">
        <w:rPr>
          <w:sz w:val="28"/>
          <w:szCs w:val="28"/>
        </w:rPr>
        <w:t>Состав комитета Совета Федерации утверждается палатой большинством голосов от общего числа членов Совета Федерации. Это решение оформляется постановлением Совета Федерации.</w:t>
      </w:r>
    </w:p>
    <w:p w:rsidR="003637B5" w:rsidRPr="00432266" w:rsidRDefault="003637B5" w:rsidP="00432266">
      <w:pPr>
        <w:spacing w:line="360" w:lineRule="auto"/>
        <w:ind w:firstLine="709"/>
        <w:jc w:val="both"/>
        <w:rPr>
          <w:sz w:val="28"/>
          <w:szCs w:val="28"/>
        </w:rPr>
      </w:pPr>
      <w:r w:rsidRPr="00432266">
        <w:rPr>
          <w:sz w:val="28"/>
          <w:szCs w:val="28"/>
        </w:rPr>
        <w:t>Председатель, заместители председателя комитета Совета Федерации избираются на заседании комитета большинством голосов от общего числа членов комитета.</w:t>
      </w:r>
      <w:r w:rsidRPr="00432266">
        <w:rPr>
          <w:rStyle w:val="a9"/>
          <w:sz w:val="28"/>
          <w:szCs w:val="28"/>
        </w:rPr>
        <w:footnoteReference w:customMarkFollows="1" w:id="41"/>
        <w:t>1</w:t>
      </w:r>
    </w:p>
    <w:p w:rsidR="003637B5" w:rsidRPr="00432266" w:rsidRDefault="003637B5" w:rsidP="00432266">
      <w:pPr>
        <w:spacing w:line="360" w:lineRule="auto"/>
        <w:ind w:firstLine="709"/>
        <w:jc w:val="both"/>
        <w:rPr>
          <w:sz w:val="28"/>
          <w:szCs w:val="28"/>
        </w:rPr>
      </w:pPr>
      <w:r w:rsidRPr="00432266">
        <w:rPr>
          <w:sz w:val="28"/>
          <w:szCs w:val="28"/>
        </w:rPr>
        <w:t>Совет Федерации образует:</w:t>
      </w:r>
    </w:p>
    <w:p w:rsidR="003637B5" w:rsidRPr="00432266" w:rsidRDefault="003637B5" w:rsidP="00432266">
      <w:pPr>
        <w:spacing w:line="360" w:lineRule="auto"/>
        <w:ind w:firstLine="709"/>
        <w:jc w:val="both"/>
        <w:rPr>
          <w:sz w:val="28"/>
          <w:szCs w:val="28"/>
        </w:rPr>
      </w:pPr>
      <w:r w:rsidRPr="00432266">
        <w:rPr>
          <w:sz w:val="28"/>
          <w:szCs w:val="28"/>
        </w:rPr>
        <w:t>Комитет по конституционному законодательству;</w:t>
      </w:r>
    </w:p>
    <w:p w:rsidR="003637B5" w:rsidRPr="00432266" w:rsidRDefault="003637B5" w:rsidP="00432266">
      <w:pPr>
        <w:spacing w:line="360" w:lineRule="auto"/>
        <w:ind w:firstLine="709"/>
        <w:jc w:val="both"/>
        <w:rPr>
          <w:sz w:val="28"/>
          <w:szCs w:val="28"/>
        </w:rPr>
      </w:pPr>
      <w:r w:rsidRPr="00432266">
        <w:rPr>
          <w:sz w:val="28"/>
          <w:szCs w:val="28"/>
        </w:rPr>
        <w:t>Комитет по судебно-правовым вопросам;</w:t>
      </w:r>
    </w:p>
    <w:p w:rsidR="003637B5" w:rsidRPr="00432266" w:rsidRDefault="003637B5" w:rsidP="00432266">
      <w:pPr>
        <w:spacing w:line="360" w:lineRule="auto"/>
        <w:ind w:firstLine="709"/>
        <w:jc w:val="both"/>
        <w:rPr>
          <w:sz w:val="28"/>
          <w:szCs w:val="28"/>
        </w:rPr>
      </w:pPr>
      <w:r w:rsidRPr="00432266">
        <w:rPr>
          <w:sz w:val="28"/>
          <w:szCs w:val="28"/>
        </w:rPr>
        <w:t>Комитет по обороне и безопасности;</w:t>
      </w:r>
    </w:p>
    <w:p w:rsidR="003637B5" w:rsidRPr="00432266" w:rsidRDefault="003637B5" w:rsidP="00432266">
      <w:pPr>
        <w:spacing w:line="360" w:lineRule="auto"/>
        <w:ind w:firstLine="709"/>
        <w:jc w:val="both"/>
        <w:rPr>
          <w:sz w:val="28"/>
          <w:szCs w:val="28"/>
        </w:rPr>
      </w:pPr>
      <w:r w:rsidRPr="00432266">
        <w:rPr>
          <w:sz w:val="28"/>
          <w:szCs w:val="28"/>
        </w:rPr>
        <w:t>Комитет по бюджету;</w:t>
      </w:r>
    </w:p>
    <w:p w:rsidR="003637B5" w:rsidRPr="00432266" w:rsidRDefault="003637B5" w:rsidP="00432266">
      <w:pPr>
        <w:spacing w:line="360" w:lineRule="auto"/>
        <w:ind w:firstLine="709"/>
        <w:jc w:val="both"/>
        <w:rPr>
          <w:sz w:val="28"/>
          <w:szCs w:val="28"/>
        </w:rPr>
      </w:pPr>
      <w:r w:rsidRPr="00432266">
        <w:rPr>
          <w:sz w:val="28"/>
          <w:szCs w:val="28"/>
        </w:rPr>
        <w:t>Комитет по финансовым рынкам и денежному обращению;</w:t>
      </w:r>
    </w:p>
    <w:p w:rsidR="003637B5" w:rsidRPr="00432266" w:rsidRDefault="003637B5" w:rsidP="00432266">
      <w:pPr>
        <w:spacing w:line="360" w:lineRule="auto"/>
        <w:ind w:firstLine="709"/>
        <w:jc w:val="both"/>
        <w:rPr>
          <w:sz w:val="28"/>
          <w:szCs w:val="28"/>
        </w:rPr>
      </w:pPr>
      <w:r w:rsidRPr="00432266">
        <w:rPr>
          <w:sz w:val="28"/>
          <w:szCs w:val="28"/>
        </w:rPr>
        <w:t>Комитет по социальной политике;</w:t>
      </w:r>
    </w:p>
    <w:p w:rsidR="003637B5" w:rsidRPr="00432266" w:rsidRDefault="003637B5" w:rsidP="00432266">
      <w:pPr>
        <w:spacing w:line="360" w:lineRule="auto"/>
        <w:ind w:firstLine="709"/>
        <w:jc w:val="both"/>
        <w:rPr>
          <w:sz w:val="28"/>
          <w:szCs w:val="28"/>
        </w:rPr>
      </w:pPr>
      <w:r w:rsidRPr="00432266">
        <w:rPr>
          <w:sz w:val="28"/>
          <w:szCs w:val="28"/>
        </w:rPr>
        <w:t>Комитет по экономической политике, предпринимательству и собственности;</w:t>
      </w:r>
    </w:p>
    <w:p w:rsidR="003637B5" w:rsidRPr="00432266" w:rsidRDefault="003637B5" w:rsidP="00432266">
      <w:pPr>
        <w:spacing w:line="360" w:lineRule="auto"/>
        <w:ind w:firstLine="709"/>
        <w:jc w:val="both"/>
        <w:rPr>
          <w:sz w:val="28"/>
          <w:szCs w:val="28"/>
        </w:rPr>
      </w:pPr>
      <w:r w:rsidRPr="00432266">
        <w:rPr>
          <w:sz w:val="28"/>
          <w:szCs w:val="28"/>
        </w:rPr>
        <w:t>Комитет по промышленной политике;</w:t>
      </w:r>
    </w:p>
    <w:p w:rsidR="003637B5" w:rsidRPr="00432266" w:rsidRDefault="003637B5" w:rsidP="00432266">
      <w:pPr>
        <w:spacing w:line="360" w:lineRule="auto"/>
        <w:ind w:firstLine="709"/>
        <w:jc w:val="both"/>
        <w:rPr>
          <w:sz w:val="28"/>
          <w:szCs w:val="28"/>
        </w:rPr>
      </w:pPr>
      <w:r w:rsidRPr="00432266">
        <w:rPr>
          <w:sz w:val="28"/>
          <w:szCs w:val="28"/>
        </w:rPr>
        <w:t>Комитет по международным делам;</w:t>
      </w:r>
    </w:p>
    <w:p w:rsidR="003637B5" w:rsidRPr="00432266" w:rsidRDefault="003637B5" w:rsidP="00432266">
      <w:pPr>
        <w:spacing w:line="360" w:lineRule="auto"/>
        <w:ind w:firstLine="709"/>
        <w:jc w:val="both"/>
        <w:rPr>
          <w:sz w:val="28"/>
          <w:szCs w:val="28"/>
        </w:rPr>
      </w:pPr>
      <w:r w:rsidRPr="00432266">
        <w:rPr>
          <w:sz w:val="28"/>
          <w:szCs w:val="28"/>
        </w:rPr>
        <w:t>Комитет по аграрно-продовольственной политике;</w:t>
      </w:r>
    </w:p>
    <w:p w:rsidR="003637B5" w:rsidRPr="00432266" w:rsidRDefault="003637B5" w:rsidP="00432266">
      <w:pPr>
        <w:spacing w:line="360" w:lineRule="auto"/>
        <w:ind w:firstLine="709"/>
        <w:jc w:val="both"/>
        <w:rPr>
          <w:sz w:val="28"/>
          <w:szCs w:val="28"/>
        </w:rPr>
      </w:pPr>
      <w:r w:rsidRPr="00432266">
        <w:rPr>
          <w:sz w:val="28"/>
          <w:szCs w:val="28"/>
        </w:rPr>
        <w:t>Комитет по науке, культуре, образованию, здравоохранению и экологии;</w:t>
      </w:r>
    </w:p>
    <w:p w:rsidR="003637B5" w:rsidRPr="00432266" w:rsidRDefault="003637B5" w:rsidP="00432266">
      <w:pPr>
        <w:spacing w:line="360" w:lineRule="auto"/>
        <w:ind w:firstLine="709"/>
        <w:jc w:val="both"/>
        <w:rPr>
          <w:sz w:val="28"/>
          <w:szCs w:val="28"/>
        </w:rPr>
      </w:pPr>
      <w:r w:rsidRPr="00432266">
        <w:rPr>
          <w:sz w:val="28"/>
          <w:szCs w:val="28"/>
        </w:rPr>
        <w:t>Комитет по делам Федерации и региональной политике;</w:t>
      </w:r>
    </w:p>
    <w:p w:rsidR="003637B5" w:rsidRPr="00432266" w:rsidRDefault="003637B5" w:rsidP="00432266">
      <w:pPr>
        <w:spacing w:line="360" w:lineRule="auto"/>
        <w:ind w:firstLine="709"/>
        <w:jc w:val="both"/>
        <w:rPr>
          <w:sz w:val="28"/>
          <w:szCs w:val="28"/>
        </w:rPr>
      </w:pPr>
      <w:r w:rsidRPr="00432266">
        <w:rPr>
          <w:sz w:val="28"/>
          <w:szCs w:val="28"/>
        </w:rPr>
        <w:t>Комитет по делам Севера и малочисленных народов;</w:t>
      </w:r>
    </w:p>
    <w:p w:rsidR="003637B5" w:rsidRPr="00432266" w:rsidRDefault="003637B5" w:rsidP="00432266">
      <w:pPr>
        <w:spacing w:line="360" w:lineRule="auto"/>
        <w:ind w:firstLine="709"/>
        <w:jc w:val="both"/>
        <w:rPr>
          <w:sz w:val="28"/>
          <w:szCs w:val="28"/>
        </w:rPr>
      </w:pPr>
      <w:r w:rsidRPr="00432266">
        <w:rPr>
          <w:sz w:val="28"/>
          <w:szCs w:val="28"/>
        </w:rPr>
        <w:t>Комитет по вопросам местного самоуправления;</w:t>
      </w:r>
    </w:p>
    <w:p w:rsidR="003637B5" w:rsidRPr="00432266" w:rsidRDefault="003637B5" w:rsidP="00432266">
      <w:pPr>
        <w:spacing w:line="360" w:lineRule="auto"/>
        <w:ind w:firstLine="709"/>
        <w:jc w:val="both"/>
        <w:rPr>
          <w:sz w:val="28"/>
          <w:szCs w:val="28"/>
        </w:rPr>
      </w:pPr>
      <w:r w:rsidRPr="00432266">
        <w:rPr>
          <w:sz w:val="28"/>
          <w:szCs w:val="28"/>
        </w:rPr>
        <w:t>Комитет по природным ресурсам и охране окружающей среды;</w:t>
      </w:r>
    </w:p>
    <w:p w:rsidR="003637B5" w:rsidRPr="00432266" w:rsidRDefault="003637B5" w:rsidP="00432266">
      <w:pPr>
        <w:spacing w:line="360" w:lineRule="auto"/>
        <w:ind w:firstLine="709"/>
        <w:jc w:val="both"/>
        <w:rPr>
          <w:sz w:val="28"/>
          <w:szCs w:val="28"/>
        </w:rPr>
      </w:pPr>
      <w:r w:rsidRPr="00432266">
        <w:rPr>
          <w:sz w:val="28"/>
          <w:szCs w:val="28"/>
        </w:rPr>
        <w:t>Комиссия по регламенту и организации парламентской деятельности;</w:t>
      </w:r>
    </w:p>
    <w:p w:rsidR="003637B5" w:rsidRPr="00432266" w:rsidRDefault="003637B5" w:rsidP="00432266">
      <w:pPr>
        <w:spacing w:line="360" w:lineRule="auto"/>
        <w:ind w:firstLine="709"/>
        <w:jc w:val="both"/>
        <w:rPr>
          <w:sz w:val="28"/>
          <w:szCs w:val="28"/>
        </w:rPr>
      </w:pPr>
      <w:r w:rsidRPr="00432266">
        <w:rPr>
          <w:sz w:val="28"/>
          <w:szCs w:val="28"/>
        </w:rPr>
        <w:t>Комиссия по контролю за обеспечением деятельности Совета Федерации;</w:t>
      </w:r>
    </w:p>
    <w:p w:rsidR="003637B5" w:rsidRPr="00432266" w:rsidRDefault="003637B5" w:rsidP="00432266">
      <w:pPr>
        <w:spacing w:line="360" w:lineRule="auto"/>
        <w:ind w:firstLine="709"/>
        <w:jc w:val="both"/>
        <w:rPr>
          <w:sz w:val="28"/>
          <w:szCs w:val="28"/>
        </w:rPr>
      </w:pPr>
      <w:r w:rsidRPr="00432266">
        <w:rPr>
          <w:sz w:val="28"/>
          <w:szCs w:val="28"/>
        </w:rPr>
        <w:t>Комиссия по взаимодействию со Счетной палатой РФ;</w:t>
      </w:r>
    </w:p>
    <w:p w:rsidR="003637B5" w:rsidRPr="00432266" w:rsidRDefault="003637B5" w:rsidP="00432266">
      <w:pPr>
        <w:spacing w:line="360" w:lineRule="auto"/>
        <w:ind w:firstLine="709"/>
        <w:jc w:val="both"/>
        <w:rPr>
          <w:sz w:val="28"/>
          <w:szCs w:val="28"/>
        </w:rPr>
      </w:pPr>
      <w:r w:rsidRPr="00432266">
        <w:rPr>
          <w:sz w:val="28"/>
          <w:szCs w:val="28"/>
        </w:rPr>
        <w:t>Комиссия по методологии реализации конституционных полномочий Совета Федерации;</w:t>
      </w:r>
    </w:p>
    <w:p w:rsidR="003637B5" w:rsidRPr="00432266" w:rsidRDefault="003637B5" w:rsidP="00432266">
      <w:pPr>
        <w:spacing w:line="360" w:lineRule="auto"/>
        <w:ind w:firstLine="709"/>
        <w:jc w:val="both"/>
        <w:rPr>
          <w:sz w:val="28"/>
          <w:szCs w:val="28"/>
        </w:rPr>
      </w:pPr>
      <w:r w:rsidRPr="00432266">
        <w:rPr>
          <w:sz w:val="28"/>
          <w:szCs w:val="28"/>
        </w:rPr>
        <w:t>Комиссия по делам молодежи и спорту;</w:t>
      </w:r>
    </w:p>
    <w:p w:rsidR="003637B5" w:rsidRPr="00432266" w:rsidRDefault="003637B5" w:rsidP="00432266">
      <w:pPr>
        <w:spacing w:line="360" w:lineRule="auto"/>
        <w:ind w:firstLine="709"/>
        <w:jc w:val="both"/>
        <w:rPr>
          <w:sz w:val="28"/>
          <w:szCs w:val="28"/>
        </w:rPr>
      </w:pPr>
      <w:r w:rsidRPr="00432266">
        <w:rPr>
          <w:sz w:val="28"/>
          <w:szCs w:val="28"/>
        </w:rPr>
        <w:t>Комиссия по информационной политике;</w:t>
      </w:r>
    </w:p>
    <w:p w:rsidR="003637B5" w:rsidRPr="00432266" w:rsidRDefault="003637B5" w:rsidP="00432266">
      <w:pPr>
        <w:spacing w:line="360" w:lineRule="auto"/>
        <w:ind w:firstLine="709"/>
        <w:jc w:val="both"/>
        <w:rPr>
          <w:sz w:val="28"/>
          <w:szCs w:val="28"/>
        </w:rPr>
      </w:pPr>
      <w:r w:rsidRPr="00432266">
        <w:rPr>
          <w:sz w:val="28"/>
          <w:szCs w:val="28"/>
        </w:rPr>
        <w:t>Комиссия по естественным монополиям.</w:t>
      </w:r>
    </w:p>
    <w:p w:rsidR="003637B5" w:rsidRPr="00432266" w:rsidRDefault="003637B5" w:rsidP="00432266">
      <w:pPr>
        <w:spacing w:line="360" w:lineRule="auto"/>
        <w:ind w:firstLine="709"/>
        <w:jc w:val="both"/>
        <w:rPr>
          <w:sz w:val="28"/>
          <w:szCs w:val="28"/>
        </w:rPr>
      </w:pPr>
      <w:r w:rsidRPr="00432266">
        <w:rPr>
          <w:sz w:val="28"/>
          <w:szCs w:val="28"/>
        </w:rPr>
        <w:t>Совет Федерации может принять решение о ликвидации отдельных комитетов либо об образовании новых комитетов Совета Федерации.</w:t>
      </w:r>
      <w:r w:rsidRPr="00432266">
        <w:rPr>
          <w:rStyle w:val="a9"/>
          <w:sz w:val="28"/>
          <w:szCs w:val="28"/>
        </w:rPr>
        <w:footnoteReference w:customMarkFollows="1" w:id="42"/>
        <w:t>1</w:t>
      </w:r>
    </w:p>
    <w:p w:rsidR="003637B5" w:rsidRPr="00432266" w:rsidRDefault="003637B5" w:rsidP="00432266">
      <w:pPr>
        <w:spacing w:line="360" w:lineRule="auto"/>
        <w:ind w:firstLine="709"/>
        <w:jc w:val="both"/>
        <w:rPr>
          <w:sz w:val="28"/>
          <w:szCs w:val="28"/>
        </w:rPr>
      </w:pPr>
      <w:r w:rsidRPr="00432266">
        <w:rPr>
          <w:sz w:val="28"/>
          <w:szCs w:val="28"/>
        </w:rPr>
        <w:t>Регламентом также предусмотрена постоянная комиссия Совета Федерации по регламенту и парламентским процедурам. Эта комиссия:</w:t>
      </w:r>
    </w:p>
    <w:p w:rsidR="003637B5" w:rsidRPr="00432266" w:rsidRDefault="003637B5" w:rsidP="00432266">
      <w:pPr>
        <w:spacing w:line="360" w:lineRule="auto"/>
        <w:ind w:firstLine="709"/>
        <w:jc w:val="both"/>
        <w:rPr>
          <w:sz w:val="28"/>
          <w:szCs w:val="28"/>
        </w:rPr>
      </w:pPr>
      <w:r w:rsidRPr="00432266">
        <w:rPr>
          <w:sz w:val="28"/>
          <w:szCs w:val="28"/>
        </w:rPr>
        <w:t>готовит заключения по принятым Государственной Думой федеральным законам по вопросам, регулирующим статус члена Совета Федерации, и нормативные правовые акты, регламентирующие деятельность Совета Федерации;</w:t>
      </w:r>
    </w:p>
    <w:p w:rsidR="003637B5" w:rsidRPr="00432266" w:rsidRDefault="003637B5" w:rsidP="00432266">
      <w:pPr>
        <w:spacing w:line="360" w:lineRule="auto"/>
        <w:ind w:firstLine="709"/>
        <w:jc w:val="both"/>
        <w:rPr>
          <w:sz w:val="28"/>
          <w:szCs w:val="28"/>
        </w:rPr>
      </w:pPr>
      <w:r w:rsidRPr="00432266">
        <w:rPr>
          <w:sz w:val="28"/>
          <w:szCs w:val="28"/>
        </w:rPr>
        <w:t>анализирует и обобщает предложения, поступающие от комитетов и членов Совета Федерации, вырабатывает рекомендации и вносит на рассмотрение палаты предложения о внесении изменений и дополнений</w:t>
      </w:r>
      <w:r w:rsidR="002D11D5">
        <w:rPr>
          <w:sz w:val="28"/>
          <w:szCs w:val="28"/>
        </w:rPr>
        <w:t xml:space="preserve"> </w:t>
      </w:r>
      <w:r w:rsidRPr="00432266">
        <w:rPr>
          <w:sz w:val="28"/>
          <w:szCs w:val="28"/>
        </w:rPr>
        <w:t>в Регламент Совета Федерации;</w:t>
      </w:r>
    </w:p>
    <w:p w:rsidR="003637B5" w:rsidRPr="00432266" w:rsidRDefault="003637B5" w:rsidP="00432266">
      <w:pPr>
        <w:spacing w:line="360" w:lineRule="auto"/>
        <w:ind w:firstLine="709"/>
        <w:jc w:val="both"/>
        <w:rPr>
          <w:sz w:val="28"/>
          <w:szCs w:val="28"/>
        </w:rPr>
      </w:pPr>
      <w:r w:rsidRPr="00432266">
        <w:rPr>
          <w:sz w:val="28"/>
          <w:szCs w:val="28"/>
        </w:rPr>
        <w:t>консультирует руководство Совета Федерации, комитетов, комиссий палаты, членов Совета Федерации, руководителей Аппарата Совета Федерации, руководителей его структурных подразделений по положениям Регламента;</w:t>
      </w:r>
    </w:p>
    <w:p w:rsidR="003637B5" w:rsidRPr="00432266" w:rsidRDefault="003637B5" w:rsidP="00432266">
      <w:pPr>
        <w:spacing w:line="360" w:lineRule="auto"/>
        <w:ind w:firstLine="709"/>
        <w:jc w:val="both"/>
        <w:rPr>
          <w:sz w:val="28"/>
          <w:szCs w:val="28"/>
        </w:rPr>
      </w:pPr>
      <w:r w:rsidRPr="00432266">
        <w:rPr>
          <w:sz w:val="28"/>
          <w:szCs w:val="28"/>
        </w:rPr>
        <w:t>проверяет соответствие документов, подтверждающих полномочия членов Совета Федерации, положениям ФЗ «О порядке формирования Совета Федерации Федерального Собрания РФ»;</w:t>
      </w:r>
    </w:p>
    <w:p w:rsidR="003637B5" w:rsidRPr="00432266" w:rsidRDefault="003637B5" w:rsidP="00432266">
      <w:pPr>
        <w:spacing w:line="360" w:lineRule="auto"/>
        <w:ind w:firstLine="709"/>
        <w:jc w:val="both"/>
        <w:rPr>
          <w:sz w:val="28"/>
          <w:szCs w:val="28"/>
        </w:rPr>
      </w:pPr>
      <w:r w:rsidRPr="00432266">
        <w:rPr>
          <w:sz w:val="28"/>
          <w:szCs w:val="28"/>
        </w:rPr>
        <w:t>готовит заключения и вносит на заседание Совета Федерации проекты постановлений Совета Федерации о подтверждении, прекращении (досрочном прекращении) полномочий членов Совета Федерации;</w:t>
      </w:r>
    </w:p>
    <w:p w:rsidR="003637B5" w:rsidRPr="00432266" w:rsidRDefault="003637B5" w:rsidP="00432266">
      <w:pPr>
        <w:spacing w:line="360" w:lineRule="auto"/>
        <w:ind w:firstLine="709"/>
        <w:jc w:val="both"/>
        <w:rPr>
          <w:sz w:val="28"/>
          <w:szCs w:val="28"/>
        </w:rPr>
      </w:pPr>
      <w:r w:rsidRPr="00432266">
        <w:rPr>
          <w:sz w:val="28"/>
          <w:szCs w:val="28"/>
        </w:rPr>
        <w:t>готовит заключения по представлению Генерального прокурора РФ о лишении члена Совета Федерации неприкосновенности;</w:t>
      </w:r>
    </w:p>
    <w:p w:rsidR="003637B5" w:rsidRPr="00432266" w:rsidRDefault="003637B5" w:rsidP="00432266">
      <w:pPr>
        <w:spacing w:line="360" w:lineRule="auto"/>
        <w:ind w:firstLine="709"/>
        <w:jc w:val="both"/>
        <w:rPr>
          <w:sz w:val="28"/>
          <w:szCs w:val="28"/>
        </w:rPr>
      </w:pPr>
      <w:r w:rsidRPr="00432266">
        <w:rPr>
          <w:sz w:val="28"/>
          <w:szCs w:val="28"/>
        </w:rPr>
        <w:t>организует аналитическую работу по проблемам парламентских процедур в Совете Федерации, в том числе с использованием опыта парламентов иностранных государств, государств – участников СНГ, законодательных (представительных) органов государственной власти субъектов РФ.</w:t>
      </w:r>
      <w:r w:rsidRPr="00432266">
        <w:rPr>
          <w:rStyle w:val="a9"/>
          <w:sz w:val="28"/>
          <w:szCs w:val="28"/>
        </w:rPr>
        <w:footnoteReference w:customMarkFollows="1" w:id="43"/>
        <w:t>1</w:t>
      </w:r>
    </w:p>
    <w:p w:rsidR="003637B5" w:rsidRPr="00432266" w:rsidRDefault="003637B5" w:rsidP="00432266">
      <w:pPr>
        <w:spacing w:line="360" w:lineRule="auto"/>
        <w:ind w:firstLine="709"/>
        <w:jc w:val="both"/>
        <w:rPr>
          <w:sz w:val="28"/>
          <w:szCs w:val="28"/>
        </w:rPr>
      </w:pPr>
      <w:r w:rsidRPr="00432266">
        <w:rPr>
          <w:sz w:val="28"/>
          <w:szCs w:val="28"/>
        </w:rPr>
        <w:t>Заседание комитета, комиссии Совета Федерации правомочно, если на нем присутствует более половины от общего числа членов комитета, комиссии. Заседание проводит председатель или заместитель председателя</w:t>
      </w:r>
      <w:r w:rsidR="002D11D5">
        <w:rPr>
          <w:sz w:val="28"/>
          <w:szCs w:val="28"/>
        </w:rPr>
        <w:t xml:space="preserve"> </w:t>
      </w:r>
      <w:r w:rsidRPr="00432266">
        <w:rPr>
          <w:sz w:val="28"/>
          <w:szCs w:val="28"/>
        </w:rPr>
        <w:t>по мере необходимости, но не реже одного раза в месяц. Место проведения заседания определяется соответствующим комитетом, о чем уведомляются члены Совета Федерации. Внеочередное заседание комитета, комиссии Совета Федерации созывает председатель комитета, комиссии либо по своей инициативе, либо по поручению Председателя Совета Федерации или заместителя Председателя Совета Федерации, координирующего работу данного комитета, либо по предложению не менее одной четверти от общего числа членов комитета, комиссии.</w:t>
      </w:r>
      <w:r w:rsidRPr="00432266">
        <w:rPr>
          <w:rStyle w:val="a9"/>
          <w:sz w:val="28"/>
          <w:szCs w:val="28"/>
        </w:rPr>
        <w:footnoteReference w:customMarkFollows="1" w:id="44"/>
        <w:t>2</w:t>
      </w:r>
    </w:p>
    <w:p w:rsidR="003637B5" w:rsidRPr="00432266" w:rsidRDefault="003637B5" w:rsidP="00432266">
      <w:pPr>
        <w:spacing w:line="360" w:lineRule="auto"/>
        <w:ind w:firstLine="709"/>
        <w:jc w:val="both"/>
        <w:rPr>
          <w:sz w:val="28"/>
          <w:szCs w:val="28"/>
        </w:rPr>
      </w:pPr>
      <w:r w:rsidRPr="00432266">
        <w:rPr>
          <w:sz w:val="28"/>
          <w:szCs w:val="28"/>
        </w:rPr>
        <w:t>Деятельность комитетов и комиссий осуществляется на принципах гласности и свободного обсуждения вопросов.</w:t>
      </w:r>
    </w:p>
    <w:p w:rsidR="003637B5" w:rsidRPr="00432266" w:rsidRDefault="003637B5" w:rsidP="00432266">
      <w:pPr>
        <w:spacing w:line="360" w:lineRule="auto"/>
        <w:ind w:firstLine="709"/>
        <w:jc w:val="both"/>
        <w:rPr>
          <w:sz w:val="28"/>
          <w:szCs w:val="28"/>
        </w:rPr>
      </w:pPr>
      <w:r w:rsidRPr="00432266">
        <w:rPr>
          <w:sz w:val="28"/>
          <w:szCs w:val="28"/>
        </w:rPr>
        <w:t>Процедурные решения комитета, комиссии принимаются большинством голосов присутствующих членов, решения комитета о созыве внеочередного заседания Совета Федерации – 2/3 общего числа членов комитета, остальные решения – большинством общего числа членов комитета, комиссии.</w:t>
      </w:r>
      <w:r w:rsidRPr="00432266">
        <w:rPr>
          <w:rStyle w:val="a9"/>
          <w:sz w:val="28"/>
          <w:szCs w:val="28"/>
        </w:rPr>
        <w:footnoteReference w:customMarkFollows="1" w:id="45"/>
        <w:t>3</w:t>
      </w:r>
    </w:p>
    <w:p w:rsidR="003637B5" w:rsidRPr="00432266" w:rsidRDefault="003637B5" w:rsidP="00432266">
      <w:pPr>
        <w:spacing w:line="360" w:lineRule="auto"/>
        <w:ind w:firstLine="709"/>
        <w:jc w:val="both"/>
        <w:rPr>
          <w:sz w:val="28"/>
          <w:szCs w:val="28"/>
        </w:rPr>
      </w:pPr>
      <w:r w:rsidRPr="00432266">
        <w:rPr>
          <w:sz w:val="28"/>
          <w:szCs w:val="28"/>
        </w:rPr>
        <w:t>Таким образом, можно сделать вывод о том, что в соответствии с Конституцией РФ Совет Федерации и Государственная Дума образуют комитеты и комиссии, являющиеся постоянно действующими органами соответствующих палат, осуществляющие определенные функции</w:t>
      </w:r>
      <w:r w:rsidR="002D11D5">
        <w:rPr>
          <w:sz w:val="28"/>
          <w:szCs w:val="28"/>
        </w:rPr>
        <w:t xml:space="preserve"> </w:t>
      </w:r>
      <w:r w:rsidRPr="00432266">
        <w:rPr>
          <w:sz w:val="28"/>
          <w:szCs w:val="28"/>
        </w:rPr>
        <w:t>относящиеся</w:t>
      </w:r>
      <w:r w:rsidR="002D11D5">
        <w:rPr>
          <w:sz w:val="28"/>
          <w:szCs w:val="28"/>
        </w:rPr>
        <w:t xml:space="preserve"> </w:t>
      </w:r>
      <w:r w:rsidRPr="00432266">
        <w:rPr>
          <w:sz w:val="28"/>
          <w:szCs w:val="28"/>
        </w:rPr>
        <w:t>к их ведению. Так, в</w:t>
      </w:r>
      <w:r w:rsidR="002D11D5">
        <w:rPr>
          <w:sz w:val="28"/>
          <w:szCs w:val="28"/>
        </w:rPr>
        <w:t xml:space="preserve"> </w:t>
      </w:r>
      <w:r w:rsidRPr="00432266">
        <w:rPr>
          <w:sz w:val="28"/>
          <w:szCs w:val="28"/>
        </w:rPr>
        <w:t>частности, Совет Федерации осуществляет подготовку заключений по принятым Государственной Думой федеральным законам, и способствуют реализации положений Конституции РФ и федеральных законов, а комитеты Государственной Думы осуществляют функции контроля за реализацией законодательства.</w:t>
      </w:r>
    </w:p>
    <w:p w:rsidR="003637B5" w:rsidRPr="00432266" w:rsidRDefault="003637B5" w:rsidP="00432266">
      <w:pPr>
        <w:spacing w:line="360" w:lineRule="auto"/>
        <w:ind w:firstLine="709"/>
        <w:jc w:val="center"/>
        <w:rPr>
          <w:b/>
          <w:bCs/>
          <w:sz w:val="28"/>
          <w:szCs w:val="28"/>
        </w:rPr>
      </w:pPr>
      <w:r w:rsidRPr="00432266">
        <w:rPr>
          <w:sz w:val="28"/>
          <w:szCs w:val="28"/>
        </w:rPr>
        <w:br w:type="page"/>
      </w:r>
      <w:r w:rsidRPr="00432266">
        <w:rPr>
          <w:b/>
          <w:bCs/>
          <w:sz w:val="28"/>
          <w:szCs w:val="28"/>
        </w:rPr>
        <w:t>ЗАКЛЮЧЕНИЕ</w:t>
      </w:r>
    </w:p>
    <w:p w:rsidR="00432266" w:rsidRDefault="00432266" w:rsidP="00432266">
      <w:pPr>
        <w:spacing w:line="360" w:lineRule="auto"/>
        <w:ind w:firstLine="709"/>
        <w:jc w:val="both"/>
        <w:rPr>
          <w:sz w:val="28"/>
          <w:szCs w:val="28"/>
        </w:rPr>
      </w:pPr>
    </w:p>
    <w:p w:rsidR="003637B5" w:rsidRPr="00432266" w:rsidRDefault="003637B5" w:rsidP="00432266">
      <w:pPr>
        <w:spacing w:line="360" w:lineRule="auto"/>
        <w:ind w:firstLine="709"/>
        <w:jc w:val="both"/>
        <w:rPr>
          <w:sz w:val="28"/>
          <w:szCs w:val="28"/>
        </w:rPr>
      </w:pPr>
      <w:r w:rsidRPr="00432266">
        <w:rPr>
          <w:sz w:val="28"/>
          <w:szCs w:val="28"/>
        </w:rPr>
        <w:t>Исходя из всего выше изложенного, можно определить сущность и роль Федерального Собрания в системе органов государственной власти РФ.</w:t>
      </w:r>
    </w:p>
    <w:p w:rsidR="003637B5" w:rsidRPr="00432266" w:rsidRDefault="003637B5" w:rsidP="00432266">
      <w:pPr>
        <w:spacing w:line="360" w:lineRule="auto"/>
        <w:ind w:firstLine="709"/>
        <w:jc w:val="both"/>
        <w:rPr>
          <w:sz w:val="28"/>
          <w:szCs w:val="28"/>
        </w:rPr>
      </w:pPr>
      <w:r w:rsidRPr="00432266">
        <w:rPr>
          <w:sz w:val="28"/>
          <w:szCs w:val="28"/>
        </w:rPr>
        <w:t>Федеральное Собрание – Парламент РФ, высший законодательный и представительный орган государственной власти, состоящий из двух палат – Государственной Думы и Совета Федерации. Характеристика Федерального Собрания как представительного органа означает, что оно является, прежде всего, выразителем интересов и воли народа, а как законодательного то, что основополагающей функцией его деятельности является принятие законов.</w:t>
      </w:r>
    </w:p>
    <w:p w:rsidR="003637B5" w:rsidRPr="00432266" w:rsidRDefault="003637B5" w:rsidP="00432266">
      <w:pPr>
        <w:spacing w:line="360" w:lineRule="auto"/>
        <w:ind w:firstLine="709"/>
        <w:jc w:val="both"/>
        <w:rPr>
          <w:sz w:val="28"/>
          <w:szCs w:val="28"/>
        </w:rPr>
      </w:pPr>
      <w:r w:rsidRPr="00432266">
        <w:rPr>
          <w:sz w:val="28"/>
          <w:szCs w:val="28"/>
        </w:rPr>
        <w:t>В Совет Федерации входят по два представителя от каждого субъекта Российской</w:t>
      </w:r>
      <w:r w:rsidR="002D11D5">
        <w:rPr>
          <w:sz w:val="28"/>
          <w:szCs w:val="28"/>
        </w:rPr>
        <w:t xml:space="preserve"> </w:t>
      </w:r>
      <w:r w:rsidRPr="00432266">
        <w:rPr>
          <w:sz w:val="28"/>
          <w:szCs w:val="28"/>
        </w:rPr>
        <w:t>Федерации: по одному от законодательного (представительного) и исполнительного органов государственной власти.</w:t>
      </w:r>
    </w:p>
    <w:p w:rsidR="003637B5" w:rsidRPr="00432266" w:rsidRDefault="003637B5" w:rsidP="00432266">
      <w:pPr>
        <w:spacing w:line="360" w:lineRule="auto"/>
        <w:ind w:firstLine="709"/>
        <w:jc w:val="both"/>
        <w:rPr>
          <w:sz w:val="28"/>
          <w:szCs w:val="28"/>
        </w:rPr>
      </w:pPr>
      <w:r w:rsidRPr="00432266">
        <w:rPr>
          <w:sz w:val="28"/>
          <w:szCs w:val="28"/>
        </w:rPr>
        <w:t>Государственная Дума состоит из 450 депутатов. Она формируется в результате прямых и всеобщих выборов по мажоритарной системе. Половина от общего состава Государственной Думы избирается по одномандатным избирательным округам; вторая половина – по федеральному избирательному округу пропорционально числу голосов, поданных за списки кандидатов в депутаты, которые выдвигаются избирательными объединениями или партиями.</w:t>
      </w:r>
    </w:p>
    <w:p w:rsidR="003637B5" w:rsidRPr="00432266" w:rsidRDefault="003637B5" w:rsidP="00432266">
      <w:pPr>
        <w:spacing w:line="360" w:lineRule="auto"/>
        <w:ind w:firstLine="709"/>
        <w:jc w:val="both"/>
        <w:rPr>
          <w:sz w:val="28"/>
          <w:szCs w:val="28"/>
        </w:rPr>
      </w:pPr>
      <w:r w:rsidRPr="00432266">
        <w:rPr>
          <w:sz w:val="28"/>
          <w:szCs w:val="28"/>
        </w:rPr>
        <w:t>Совет Федерации и Государственная Дума избирают из своего состава Председателей, которые ведают внутренним распорядком соответствующих палат.</w:t>
      </w:r>
    </w:p>
    <w:p w:rsidR="003637B5" w:rsidRPr="00432266" w:rsidRDefault="003637B5" w:rsidP="00432266">
      <w:pPr>
        <w:spacing w:line="360" w:lineRule="auto"/>
        <w:ind w:firstLine="709"/>
        <w:jc w:val="both"/>
        <w:rPr>
          <w:sz w:val="28"/>
          <w:szCs w:val="28"/>
        </w:rPr>
      </w:pPr>
      <w:r w:rsidRPr="00432266">
        <w:rPr>
          <w:sz w:val="28"/>
          <w:szCs w:val="28"/>
        </w:rPr>
        <w:t>Весьма важнейшими структурными подразделениями палат Совета Федерации и Государственной Думы являются образуемые ими комитеты и комиссии, которые являются постоянно действующими органами. Комитеты палат по вопросам, отнесенным к их ведению, осуществляют подготовку и предварительное рассмотрение законопроектов; организуют проводимые палатами парламентские слушания; решают вопросы организации своей деятельности; рассматривают иные вопросы, относящиеся к их ведению.</w:t>
      </w:r>
    </w:p>
    <w:p w:rsidR="003637B5" w:rsidRPr="00432266" w:rsidRDefault="003637B5" w:rsidP="00432266">
      <w:pPr>
        <w:spacing w:line="360" w:lineRule="auto"/>
        <w:ind w:firstLine="709"/>
        <w:jc w:val="center"/>
        <w:rPr>
          <w:b/>
          <w:bCs/>
          <w:sz w:val="28"/>
          <w:szCs w:val="28"/>
        </w:rPr>
      </w:pPr>
      <w:r w:rsidRPr="00432266">
        <w:rPr>
          <w:sz w:val="28"/>
          <w:szCs w:val="28"/>
        </w:rPr>
        <w:br w:type="page"/>
      </w:r>
      <w:r w:rsidR="006D15D3" w:rsidRPr="00432266">
        <w:rPr>
          <w:b/>
          <w:bCs/>
          <w:sz w:val="28"/>
          <w:szCs w:val="28"/>
        </w:rPr>
        <w:t>СПИСОК ИСПОЛЬЗОВАННОЙ ЛИТЕРАТУРЫ</w:t>
      </w:r>
    </w:p>
    <w:p w:rsidR="00432266" w:rsidRDefault="00432266" w:rsidP="00432266">
      <w:pPr>
        <w:spacing w:line="360" w:lineRule="auto"/>
        <w:ind w:firstLine="709"/>
        <w:jc w:val="both"/>
        <w:rPr>
          <w:sz w:val="28"/>
          <w:szCs w:val="28"/>
        </w:rPr>
      </w:pPr>
    </w:p>
    <w:p w:rsidR="003637B5" w:rsidRPr="00432266" w:rsidRDefault="003637B5" w:rsidP="00432266">
      <w:pPr>
        <w:spacing w:line="360" w:lineRule="auto"/>
        <w:rPr>
          <w:sz w:val="28"/>
          <w:szCs w:val="28"/>
        </w:rPr>
      </w:pPr>
      <w:r w:rsidRPr="00432266">
        <w:rPr>
          <w:sz w:val="28"/>
          <w:szCs w:val="28"/>
        </w:rPr>
        <w:t>1.</w:t>
      </w:r>
      <w:r w:rsidR="002D11D5">
        <w:rPr>
          <w:sz w:val="28"/>
          <w:szCs w:val="28"/>
        </w:rPr>
        <w:t xml:space="preserve"> </w:t>
      </w:r>
      <w:r w:rsidRPr="00432266">
        <w:rPr>
          <w:sz w:val="28"/>
          <w:szCs w:val="28"/>
        </w:rPr>
        <w:t>Конституция Российской Федерации. – М., 2006. – 64С.</w:t>
      </w:r>
    </w:p>
    <w:p w:rsidR="003637B5" w:rsidRPr="00432266" w:rsidRDefault="003637B5" w:rsidP="00432266">
      <w:pPr>
        <w:spacing w:line="360" w:lineRule="auto"/>
        <w:rPr>
          <w:sz w:val="28"/>
          <w:szCs w:val="28"/>
        </w:rPr>
      </w:pPr>
      <w:r w:rsidRPr="00432266">
        <w:rPr>
          <w:sz w:val="28"/>
          <w:szCs w:val="28"/>
        </w:rPr>
        <w:t>2. Федеральный Закон «О Выборах депутатов Государственной Думы Федерального Собрания Российской Федерации» от 20.12.2003г. № 175 – ФЗ.</w:t>
      </w:r>
    </w:p>
    <w:p w:rsidR="003637B5" w:rsidRPr="00432266" w:rsidRDefault="003637B5" w:rsidP="00432266">
      <w:pPr>
        <w:spacing w:line="360" w:lineRule="auto"/>
        <w:rPr>
          <w:sz w:val="28"/>
          <w:szCs w:val="28"/>
        </w:rPr>
      </w:pPr>
      <w:r w:rsidRPr="00432266">
        <w:rPr>
          <w:sz w:val="28"/>
          <w:szCs w:val="28"/>
        </w:rPr>
        <w:t>3. Федеральный Закон «О порядке формирования Совета Федерации Федерального Собрания Российской Федерации» от 05.08.2000г. № 113 – ФЗ.</w:t>
      </w:r>
    </w:p>
    <w:p w:rsidR="003637B5" w:rsidRPr="00432266" w:rsidRDefault="003637B5" w:rsidP="00432266">
      <w:pPr>
        <w:spacing w:line="360" w:lineRule="auto"/>
        <w:rPr>
          <w:sz w:val="28"/>
          <w:szCs w:val="28"/>
        </w:rPr>
      </w:pPr>
      <w:r w:rsidRPr="00432266">
        <w:rPr>
          <w:sz w:val="28"/>
          <w:szCs w:val="28"/>
        </w:rPr>
        <w:t xml:space="preserve">4. Регламент Государственной Думы Федерального Собрания Российской Федерации от 22.01.1998г. № 2134 – </w:t>
      </w:r>
      <w:r w:rsidRPr="00432266">
        <w:rPr>
          <w:sz w:val="28"/>
          <w:szCs w:val="28"/>
          <w:lang w:val="en-US"/>
        </w:rPr>
        <w:t>II</w:t>
      </w:r>
      <w:r w:rsidRPr="00432266">
        <w:rPr>
          <w:sz w:val="28"/>
          <w:szCs w:val="28"/>
        </w:rPr>
        <w:t xml:space="preserve"> ГД. - СЗ РФ , № 7.</w:t>
      </w:r>
    </w:p>
    <w:p w:rsidR="003637B5" w:rsidRPr="00432266" w:rsidRDefault="003637B5" w:rsidP="00432266">
      <w:pPr>
        <w:spacing w:line="360" w:lineRule="auto"/>
        <w:rPr>
          <w:sz w:val="28"/>
          <w:szCs w:val="28"/>
        </w:rPr>
      </w:pPr>
      <w:r w:rsidRPr="00432266">
        <w:rPr>
          <w:sz w:val="28"/>
          <w:szCs w:val="28"/>
        </w:rPr>
        <w:t>5. Регламент Совета Федерации Федерального Собрания Российской Федерации от 09.06.1999г. № 259 – СФ. – СЗ РФ, № 24.</w:t>
      </w:r>
    </w:p>
    <w:p w:rsidR="003637B5" w:rsidRPr="00432266" w:rsidRDefault="003637B5" w:rsidP="00432266">
      <w:pPr>
        <w:spacing w:line="360" w:lineRule="auto"/>
        <w:rPr>
          <w:sz w:val="28"/>
          <w:szCs w:val="28"/>
        </w:rPr>
      </w:pPr>
      <w:r w:rsidRPr="00432266">
        <w:rPr>
          <w:sz w:val="28"/>
          <w:szCs w:val="28"/>
        </w:rPr>
        <w:t>6. Авакьян С.А. Федеральное Собрание – Парламент России//Государство и право. - 1999. –</w:t>
      </w:r>
      <w:r w:rsidR="002D11D5">
        <w:rPr>
          <w:sz w:val="28"/>
          <w:szCs w:val="28"/>
        </w:rPr>
        <w:t xml:space="preserve"> </w:t>
      </w:r>
      <w:r w:rsidRPr="00432266">
        <w:rPr>
          <w:sz w:val="28"/>
          <w:szCs w:val="28"/>
        </w:rPr>
        <w:t>№6 . – С.96 – 98.</w:t>
      </w:r>
    </w:p>
    <w:p w:rsidR="003637B5" w:rsidRPr="00432266" w:rsidRDefault="003637B5" w:rsidP="00432266">
      <w:pPr>
        <w:spacing w:line="360" w:lineRule="auto"/>
        <w:rPr>
          <w:sz w:val="28"/>
          <w:szCs w:val="28"/>
        </w:rPr>
      </w:pPr>
      <w:r w:rsidRPr="00432266">
        <w:rPr>
          <w:sz w:val="28"/>
          <w:szCs w:val="28"/>
        </w:rPr>
        <w:t>7. Адарчева Л.О. О совершенствовании законодательной деятельности Государственной Думы//Журнал российского права. – 2000. - № 3. – С.42-47.</w:t>
      </w:r>
    </w:p>
    <w:p w:rsidR="003637B5" w:rsidRPr="00432266" w:rsidRDefault="003637B5" w:rsidP="00432266">
      <w:pPr>
        <w:spacing w:line="360" w:lineRule="auto"/>
        <w:rPr>
          <w:sz w:val="28"/>
          <w:szCs w:val="28"/>
        </w:rPr>
      </w:pPr>
      <w:r w:rsidRPr="00432266">
        <w:rPr>
          <w:sz w:val="28"/>
          <w:szCs w:val="28"/>
        </w:rPr>
        <w:t>8. Горобец В.Д. Система комитетов и комиссий палат Федерального Собрания//Государственное право. – 2002. - № 8. – С.33 – 38.</w:t>
      </w:r>
    </w:p>
    <w:p w:rsidR="003637B5" w:rsidRPr="00432266" w:rsidRDefault="003637B5" w:rsidP="00432266">
      <w:pPr>
        <w:spacing w:line="360" w:lineRule="auto"/>
        <w:rPr>
          <w:sz w:val="28"/>
          <w:szCs w:val="28"/>
        </w:rPr>
      </w:pPr>
      <w:r w:rsidRPr="00432266">
        <w:rPr>
          <w:sz w:val="28"/>
          <w:szCs w:val="28"/>
        </w:rPr>
        <w:t>9. Гранкин И.В. Конституционно-правовое регулирование формирования палат Федерального Собрания РФ//Журнал российского права. – 2005. - № 8. – С.23 – 31.</w:t>
      </w:r>
    </w:p>
    <w:p w:rsidR="003637B5" w:rsidRPr="00432266" w:rsidRDefault="003637B5" w:rsidP="00432266">
      <w:pPr>
        <w:spacing w:line="360" w:lineRule="auto"/>
        <w:rPr>
          <w:sz w:val="28"/>
          <w:szCs w:val="28"/>
        </w:rPr>
      </w:pPr>
      <w:r w:rsidRPr="00432266">
        <w:rPr>
          <w:sz w:val="28"/>
          <w:szCs w:val="28"/>
        </w:rPr>
        <w:t>10. Гранкин И.В. Конституционно-правовое регулирование деятельности Совета Федерации//Правовая экономика. – 2005. - № 10. С.3 – 7.</w:t>
      </w:r>
    </w:p>
    <w:p w:rsidR="003637B5" w:rsidRPr="00432266" w:rsidRDefault="003637B5" w:rsidP="00432266">
      <w:pPr>
        <w:spacing w:line="360" w:lineRule="auto"/>
        <w:rPr>
          <w:sz w:val="28"/>
          <w:szCs w:val="28"/>
        </w:rPr>
      </w:pPr>
      <w:r w:rsidRPr="00432266">
        <w:rPr>
          <w:sz w:val="28"/>
          <w:szCs w:val="28"/>
        </w:rPr>
        <w:t>11. Гранкин И.В. Конституционно-правовое регулирование деятельности Государственной Думы//Конституционное и муниципальное право. – 2005. - № 6. – С.11 – 15.</w:t>
      </w:r>
    </w:p>
    <w:p w:rsidR="003637B5" w:rsidRPr="00432266" w:rsidRDefault="003637B5" w:rsidP="00432266">
      <w:pPr>
        <w:spacing w:line="360" w:lineRule="auto"/>
        <w:rPr>
          <w:sz w:val="28"/>
          <w:szCs w:val="28"/>
        </w:rPr>
      </w:pPr>
      <w:r w:rsidRPr="00432266">
        <w:rPr>
          <w:sz w:val="28"/>
          <w:szCs w:val="28"/>
        </w:rPr>
        <w:t>12. Дмитриев С.В. Императивный депутатский мандат в России//Конституционное и муниципальное право. – 2001. - № 1. – С.38 – 41.</w:t>
      </w:r>
    </w:p>
    <w:p w:rsidR="003637B5" w:rsidRPr="00432266" w:rsidRDefault="003637B5" w:rsidP="00432266">
      <w:pPr>
        <w:spacing w:line="360" w:lineRule="auto"/>
        <w:rPr>
          <w:sz w:val="28"/>
          <w:szCs w:val="28"/>
        </w:rPr>
      </w:pPr>
      <w:r w:rsidRPr="00432266">
        <w:rPr>
          <w:sz w:val="28"/>
          <w:szCs w:val="28"/>
        </w:rPr>
        <w:t>13.</w:t>
      </w:r>
      <w:r w:rsidR="002D11D5">
        <w:rPr>
          <w:sz w:val="28"/>
          <w:szCs w:val="28"/>
        </w:rPr>
        <w:t xml:space="preserve"> </w:t>
      </w:r>
      <w:r w:rsidRPr="00432266">
        <w:rPr>
          <w:sz w:val="28"/>
          <w:szCs w:val="28"/>
        </w:rPr>
        <w:t>Кококтов А.Н. Федеральный законодательный процесс: понятия и структура//Правоведение. – 2001. - № 8.</w:t>
      </w:r>
    </w:p>
    <w:p w:rsidR="003637B5" w:rsidRPr="00432266" w:rsidRDefault="003637B5" w:rsidP="00432266">
      <w:pPr>
        <w:spacing w:line="360" w:lineRule="auto"/>
        <w:rPr>
          <w:sz w:val="28"/>
          <w:szCs w:val="28"/>
        </w:rPr>
      </w:pPr>
      <w:r w:rsidRPr="00432266">
        <w:rPr>
          <w:sz w:val="28"/>
          <w:szCs w:val="28"/>
        </w:rPr>
        <w:t>14.</w:t>
      </w:r>
      <w:r w:rsidR="002D11D5">
        <w:rPr>
          <w:sz w:val="28"/>
          <w:szCs w:val="28"/>
        </w:rPr>
        <w:t xml:space="preserve"> </w:t>
      </w:r>
      <w:r w:rsidRPr="00432266">
        <w:rPr>
          <w:sz w:val="28"/>
          <w:szCs w:val="28"/>
        </w:rPr>
        <w:t>Кривенко Л.Т. Право законодательной инициативы// Государство и право. – 1999. - № 8.</w:t>
      </w:r>
    </w:p>
    <w:p w:rsidR="003637B5" w:rsidRPr="00432266" w:rsidRDefault="003637B5" w:rsidP="00432266">
      <w:pPr>
        <w:spacing w:line="360" w:lineRule="auto"/>
        <w:rPr>
          <w:sz w:val="28"/>
          <w:szCs w:val="28"/>
        </w:rPr>
      </w:pPr>
      <w:r w:rsidRPr="00432266">
        <w:rPr>
          <w:sz w:val="28"/>
          <w:szCs w:val="28"/>
        </w:rPr>
        <w:t>15. Крестьянинов Е.В. Особенности порядка принятия федеральных</w:t>
      </w:r>
      <w:r w:rsidR="002D11D5">
        <w:rPr>
          <w:sz w:val="28"/>
          <w:szCs w:val="28"/>
        </w:rPr>
        <w:t xml:space="preserve"> </w:t>
      </w:r>
      <w:r w:rsidRPr="00432266">
        <w:rPr>
          <w:sz w:val="28"/>
          <w:szCs w:val="28"/>
        </w:rPr>
        <w:t>законов// Государство и право. – 2001. - № 2. – С.11 – 19.</w:t>
      </w:r>
    </w:p>
    <w:p w:rsidR="003637B5" w:rsidRPr="00432266" w:rsidRDefault="003637B5" w:rsidP="00432266">
      <w:pPr>
        <w:spacing w:line="360" w:lineRule="auto"/>
        <w:rPr>
          <w:sz w:val="28"/>
          <w:szCs w:val="28"/>
        </w:rPr>
      </w:pPr>
      <w:r w:rsidRPr="00432266">
        <w:rPr>
          <w:sz w:val="28"/>
          <w:szCs w:val="28"/>
        </w:rPr>
        <w:t>16.</w:t>
      </w:r>
      <w:r w:rsidR="002D11D5">
        <w:rPr>
          <w:sz w:val="28"/>
          <w:szCs w:val="28"/>
        </w:rPr>
        <w:t xml:space="preserve"> </w:t>
      </w:r>
      <w:r w:rsidRPr="00432266">
        <w:rPr>
          <w:sz w:val="28"/>
          <w:szCs w:val="28"/>
        </w:rPr>
        <w:t>Миронов С.м. Конституционно-правовой статус Совета Федерации и его взаимодействие с другими органами государственной власти//Журнал российского права. – 2003. - № 1. – С.3 – 8.</w:t>
      </w:r>
    </w:p>
    <w:p w:rsidR="003637B5" w:rsidRPr="00432266" w:rsidRDefault="003637B5" w:rsidP="00432266">
      <w:pPr>
        <w:spacing w:line="360" w:lineRule="auto"/>
        <w:rPr>
          <w:sz w:val="28"/>
          <w:szCs w:val="28"/>
        </w:rPr>
      </w:pPr>
      <w:r w:rsidRPr="00432266">
        <w:rPr>
          <w:sz w:val="28"/>
          <w:szCs w:val="28"/>
        </w:rPr>
        <w:t>17.</w:t>
      </w:r>
      <w:r w:rsidR="002D11D5">
        <w:rPr>
          <w:sz w:val="28"/>
          <w:szCs w:val="28"/>
        </w:rPr>
        <w:t xml:space="preserve"> </w:t>
      </w:r>
      <w:r w:rsidRPr="00432266">
        <w:rPr>
          <w:sz w:val="28"/>
          <w:szCs w:val="28"/>
        </w:rPr>
        <w:t>Сорокин С.С. Основные направления взаимодействия Совета Федерации и Государственной Думы//Закон и право. – 2005. - № 6. –С.7 – 9.</w:t>
      </w:r>
    </w:p>
    <w:p w:rsidR="003637B5" w:rsidRPr="00432266" w:rsidRDefault="003637B5" w:rsidP="00432266">
      <w:pPr>
        <w:spacing w:line="360" w:lineRule="auto"/>
        <w:rPr>
          <w:sz w:val="28"/>
          <w:szCs w:val="28"/>
        </w:rPr>
      </w:pPr>
      <w:r w:rsidRPr="00432266">
        <w:rPr>
          <w:sz w:val="28"/>
          <w:szCs w:val="28"/>
        </w:rPr>
        <w:t>18. Савельева А.М. Законодательный процесс//Государство и право. – 2001. - № 4. – С.15 – 19.</w:t>
      </w:r>
    </w:p>
    <w:p w:rsidR="003637B5" w:rsidRPr="00432266" w:rsidRDefault="003637B5" w:rsidP="00432266">
      <w:pPr>
        <w:spacing w:line="360" w:lineRule="auto"/>
        <w:rPr>
          <w:sz w:val="28"/>
          <w:szCs w:val="28"/>
        </w:rPr>
      </w:pPr>
      <w:r w:rsidRPr="00432266">
        <w:rPr>
          <w:sz w:val="28"/>
          <w:szCs w:val="28"/>
        </w:rPr>
        <w:t>19. Чиркин В.Е. Федеральное Собрание Парламент России//Государство и право. – 2000. - № 8. – С.113-114.</w:t>
      </w:r>
    </w:p>
    <w:p w:rsidR="003637B5" w:rsidRPr="00432266" w:rsidRDefault="003637B5" w:rsidP="00432266">
      <w:pPr>
        <w:spacing w:line="360" w:lineRule="auto"/>
        <w:rPr>
          <w:sz w:val="28"/>
          <w:szCs w:val="28"/>
        </w:rPr>
      </w:pPr>
      <w:r w:rsidRPr="00432266">
        <w:rPr>
          <w:sz w:val="28"/>
          <w:szCs w:val="28"/>
        </w:rPr>
        <w:t>20. Баглай М.В. Конституционное право Российской Федерации: Учебник для вузов. – 4-е изд., изм. И доп. – М.: Норма, 2004. – 816с.</w:t>
      </w:r>
    </w:p>
    <w:p w:rsidR="003637B5" w:rsidRPr="00432266" w:rsidRDefault="003637B5" w:rsidP="00432266">
      <w:pPr>
        <w:spacing w:line="360" w:lineRule="auto"/>
        <w:rPr>
          <w:sz w:val="28"/>
          <w:szCs w:val="28"/>
        </w:rPr>
      </w:pPr>
      <w:r w:rsidRPr="00432266">
        <w:rPr>
          <w:sz w:val="28"/>
          <w:szCs w:val="28"/>
        </w:rPr>
        <w:t>21. Габричидзе Б.Н., Чирнявский А.Г. Конституционное право России: Учебник для вузов. – М.: Издательство торговая корпорация «Дашко и К», 2005. – 1124с.</w:t>
      </w:r>
    </w:p>
    <w:p w:rsidR="003637B5" w:rsidRPr="00432266" w:rsidRDefault="003637B5" w:rsidP="00432266">
      <w:pPr>
        <w:spacing w:line="360" w:lineRule="auto"/>
        <w:rPr>
          <w:sz w:val="28"/>
          <w:szCs w:val="28"/>
        </w:rPr>
      </w:pPr>
      <w:r w:rsidRPr="00432266">
        <w:rPr>
          <w:sz w:val="28"/>
          <w:szCs w:val="28"/>
        </w:rPr>
        <w:t>22. Козлова Е.И., Кутафин О.Е. Конституционное право России: Учебник. – 3-е изд., перераб. и доп. – М.: Юристъ, 2004. – 587с.</w:t>
      </w:r>
    </w:p>
    <w:p w:rsidR="003637B5" w:rsidRPr="00432266" w:rsidRDefault="003637B5" w:rsidP="00432266">
      <w:pPr>
        <w:spacing w:line="360" w:lineRule="auto"/>
        <w:rPr>
          <w:sz w:val="28"/>
          <w:szCs w:val="28"/>
        </w:rPr>
      </w:pPr>
      <w:r w:rsidRPr="00432266">
        <w:rPr>
          <w:sz w:val="28"/>
          <w:szCs w:val="28"/>
        </w:rPr>
        <w:t>23. Червонюк В.И. Конституционное право России: Учебное пособие. – М.: ИНФРА – М, 2003. – 432с.</w:t>
      </w:r>
    </w:p>
    <w:p w:rsidR="00651E35" w:rsidRPr="00432266" w:rsidRDefault="00651E35" w:rsidP="00432266">
      <w:pPr>
        <w:spacing w:line="360" w:lineRule="auto"/>
        <w:ind w:firstLine="709"/>
        <w:jc w:val="both"/>
        <w:rPr>
          <w:sz w:val="28"/>
          <w:szCs w:val="28"/>
        </w:rPr>
      </w:pPr>
      <w:bookmarkStart w:id="0" w:name="_GoBack"/>
      <w:bookmarkEnd w:id="0"/>
    </w:p>
    <w:sectPr w:rsidR="00651E35" w:rsidRPr="00432266" w:rsidSect="002D11D5">
      <w:footerReference w:type="default" r:id="rId7"/>
      <w:pgSz w:w="11906" w:h="16838"/>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965C3" w:rsidRDefault="003965C3">
      <w:r>
        <w:separator/>
      </w:r>
    </w:p>
  </w:endnote>
  <w:endnote w:type="continuationSeparator" w:id="0">
    <w:p w:rsidR="003965C3" w:rsidRDefault="003965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1D7BEC" w:rsidRDefault="00116B99" w:rsidP="00B30894">
    <w:pPr>
      <w:pStyle w:val="ac"/>
      <w:framePr w:wrap="auto" w:vAnchor="text" w:hAnchor="margin" w:xAlign="right" w:y="1"/>
      <w:rPr>
        <w:rStyle w:val="ae"/>
      </w:rPr>
    </w:pPr>
    <w:r>
      <w:rPr>
        <w:rStyle w:val="ae"/>
        <w:noProof/>
      </w:rPr>
      <w:t>2</w:t>
    </w:r>
  </w:p>
  <w:p w:rsidR="001D7BEC" w:rsidRDefault="001D7BEC" w:rsidP="001D7BEC">
    <w:pPr>
      <w:pStyle w:val="ac"/>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965C3" w:rsidRDefault="003965C3">
      <w:r>
        <w:separator/>
      </w:r>
    </w:p>
  </w:footnote>
  <w:footnote w:type="continuationSeparator" w:id="0">
    <w:p w:rsidR="003965C3" w:rsidRDefault="003965C3">
      <w:r>
        <w:continuationSeparator/>
      </w:r>
    </w:p>
  </w:footnote>
  <w:footnote w:id="1">
    <w:p w:rsidR="003965C3" w:rsidRDefault="001D7BEC" w:rsidP="003637B5">
      <w:pPr>
        <w:pStyle w:val="a7"/>
      </w:pPr>
      <w:r>
        <w:rPr>
          <w:rStyle w:val="a9"/>
        </w:rPr>
        <w:t>1</w:t>
      </w:r>
      <w:r>
        <w:t xml:space="preserve"> Червонюк В.И. Конституционное право России: Учебное пособие.-М.: ИНФРА-М,2003.-164с.</w:t>
      </w:r>
    </w:p>
  </w:footnote>
  <w:footnote w:id="2">
    <w:p w:rsidR="003965C3" w:rsidRDefault="001D7BEC" w:rsidP="003637B5">
      <w:pPr>
        <w:pStyle w:val="a7"/>
      </w:pPr>
      <w:r>
        <w:rPr>
          <w:rStyle w:val="a9"/>
        </w:rPr>
        <w:t>1</w:t>
      </w:r>
      <w:r>
        <w:t xml:space="preserve"> Авакьян С.А. Федеральное Собрание-Парламент России//Государство и право.-1999.-№6.-С.97.</w:t>
      </w:r>
    </w:p>
  </w:footnote>
  <w:footnote w:id="3">
    <w:p w:rsidR="003965C3" w:rsidRDefault="001D7BEC" w:rsidP="003637B5">
      <w:pPr>
        <w:pStyle w:val="a7"/>
      </w:pPr>
      <w:r>
        <w:rPr>
          <w:rStyle w:val="a9"/>
        </w:rPr>
        <w:t>1</w:t>
      </w:r>
      <w:r>
        <w:t xml:space="preserve"> Червонюк В.И. Конституционное право России: Учебное пособие.-М.: ИНФРА-М,2003.-166с.</w:t>
      </w:r>
    </w:p>
  </w:footnote>
  <w:footnote w:id="4">
    <w:p w:rsidR="003965C3" w:rsidRDefault="001D7BEC" w:rsidP="003637B5">
      <w:pPr>
        <w:pStyle w:val="a7"/>
      </w:pPr>
      <w:r>
        <w:rPr>
          <w:rStyle w:val="a9"/>
        </w:rPr>
        <w:t>1</w:t>
      </w:r>
      <w:r>
        <w:t xml:space="preserve"> Чиркин В.Е. Федеральное Собрание-Парламент России//Государство и право.-2000.-№8.-С.113.</w:t>
      </w:r>
    </w:p>
  </w:footnote>
  <w:footnote w:id="5">
    <w:p w:rsidR="003965C3" w:rsidRDefault="001D7BEC" w:rsidP="003637B5">
      <w:pPr>
        <w:pStyle w:val="a7"/>
      </w:pPr>
      <w:r>
        <w:rPr>
          <w:rStyle w:val="a9"/>
        </w:rPr>
        <w:t>1</w:t>
      </w:r>
      <w:r>
        <w:t xml:space="preserve"> Дмитриев С.В. Императивный депутатский мандат в России//Конституционное и муниципальное право.-2001.-№1.-С.38-39.</w:t>
      </w:r>
    </w:p>
  </w:footnote>
  <w:footnote w:id="6">
    <w:p w:rsidR="003965C3" w:rsidRDefault="001D7BEC" w:rsidP="003637B5">
      <w:pPr>
        <w:pStyle w:val="a7"/>
      </w:pPr>
      <w:r>
        <w:rPr>
          <w:rStyle w:val="a9"/>
        </w:rPr>
        <w:t>1</w:t>
      </w:r>
      <w:r>
        <w:t xml:space="preserve"> Авакьян С.А. Федеральное Собрание-Парламент России//Государство и право.-1999.-№6.-С.97.</w:t>
      </w:r>
    </w:p>
  </w:footnote>
  <w:footnote w:id="7">
    <w:p w:rsidR="003965C3" w:rsidRDefault="001D7BEC" w:rsidP="003637B5">
      <w:pPr>
        <w:pStyle w:val="a7"/>
      </w:pPr>
      <w:r>
        <w:rPr>
          <w:rStyle w:val="a9"/>
        </w:rPr>
        <w:t>2</w:t>
      </w:r>
      <w:r>
        <w:t xml:space="preserve"> Баглай М.В. Конституционное право Российской Федерации: Учебник для вузов.-4-е изд.,</w:t>
      </w:r>
      <w:r w:rsidR="002D11D5">
        <w:t xml:space="preserve"> </w:t>
      </w:r>
      <w:r>
        <w:t>изм. и доп.-М.: Норма, 2004.-420с.</w:t>
      </w:r>
    </w:p>
  </w:footnote>
  <w:footnote w:id="8">
    <w:p w:rsidR="003965C3" w:rsidRDefault="001D7BEC" w:rsidP="003637B5">
      <w:pPr>
        <w:pStyle w:val="a7"/>
      </w:pPr>
      <w:r>
        <w:rPr>
          <w:rStyle w:val="a9"/>
        </w:rPr>
        <w:t>1</w:t>
      </w:r>
      <w:r>
        <w:t xml:space="preserve"> Габричидзе Б.Н., Чирнявский А.Г. Конституционное право России: Учебник для вузов.-М.: Издательско-торговая корпорация «Дашко и К», 2005.-802с.</w:t>
      </w:r>
    </w:p>
  </w:footnote>
  <w:footnote w:id="9">
    <w:p w:rsidR="003965C3" w:rsidRDefault="001D7BEC" w:rsidP="003637B5">
      <w:pPr>
        <w:pStyle w:val="a7"/>
      </w:pPr>
      <w:r>
        <w:rPr>
          <w:rStyle w:val="a9"/>
        </w:rPr>
        <w:t>1</w:t>
      </w:r>
      <w:r>
        <w:t xml:space="preserve"> Габричидзе В.Н. Конституционное право современной России: Учебник для вузов.-М.: Издательство «Дело и сервис», 2001.-253с.</w:t>
      </w:r>
    </w:p>
  </w:footnote>
  <w:footnote w:id="10">
    <w:p w:rsidR="003965C3" w:rsidRDefault="001D7BEC" w:rsidP="003637B5">
      <w:pPr>
        <w:pStyle w:val="a7"/>
      </w:pPr>
      <w:r>
        <w:rPr>
          <w:rStyle w:val="a9"/>
        </w:rPr>
        <w:t>2</w:t>
      </w:r>
      <w:r>
        <w:t xml:space="preserve"> Чиркин В.Е. Федеральное Собрание-Парламент России//Государство и право.-2000.-№8.-С.114.</w:t>
      </w:r>
    </w:p>
  </w:footnote>
  <w:footnote w:id="11">
    <w:p w:rsidR="003965C3" w:rsidRDefault="001D7BEC" w:rsidP="003637B5">
      <w:pPr>
        <w:pStyle w:val="a7"/>
      </w:pPr>
      <w:r>
        <w:rPr>
          <w:rStyle w:val="a9"/>
        </w:rPr>
        <w:t>1</w:t>
      </w:r>
      <w:r>
        <w:t xml:space="preserve"> ФЗ «О порядке формирования Совета Федерации Федерального Собрания Российской Федерации» от 05.08.2000. №113-ФЗ</w:t>
      </w:r>
    </w:p>
  </w:footnote>
  <w:footnote w:id="12">
    <w:p w:rsidR="003965C3" w:rsidRDefault="001D7BEC" w:rsidP="003637B5">
      <w:pPr>
        <w:pStyle w:val="a7"/>
      </w:pPr>
      <w:r>
        <w:rPr>
          <w:rStyle w:val="a9"/>
        </w:rPr>
        <w:t>1</w:t>
      </w:r>
      <w:r>
        <w:t xml:space="preserve"> Козлова Е.И., Кутафин О.Е. Конституционное право России: Учебник.-3-е изд., перераб. и доп.-М.: Юристъ, 2004.-422-423с.</w:t>
      </w:r>
    </w:p>
  </w:footnote>
  <w:footnote w:id="13">
    <w:p w:rsidR="003965C3" w:rsidRDefault="001D7BEC" w:rsidP="003637B5">
      <w:pPr>
        <w:pStyle w:val="a7"/>
      </w:pPr>
      <w:r>
        <w:rPr>
          <w:rStyle w:val="a9"/>
        </w:rPr>
        <w:t>1</w:t>
      </w:r>
      <w:r>
        <w:t xml:space="preserve"> Гранкин И.В. Конституционно-правовое регулирование деятельности Совета Федерации//Правовая экономика.-2005.-№10.-С.4-5.</w:t>
      </w:r>
    </w:p>
  </w:footnote>
  <w:footnote w:id="14">
    <w:p w:rsidR="003965C3" w:rsidRDefault="001D7BEC" w:rsidP="003637B5">
      <w:pPr>
        <w:pStyle w:val="a7"/>
      </w:pPr>
      <w:r>
        <w:rPr>
          <w:rStyle w:val="a9"/>
        </w:rPr>
        <w:t>2</w:t>
      </w:r>
      <w:r>
        <w:t xml:space="preserve"> Регламент Совета Федерации: ст.7.</w:t>
      </w:r>
    </w:p>
  </w:footnote>
  <w:footnote w:id="15">
    <w:p w:rsidR="003965C3" w:rsidRDefault="001D7BEC" w:rsidP="003637B5">
      <w:pPr>
        <w:pStyle w:val="a7"/>
      </w:pPr>
      <w:r>
        <w:rPr>
          <w:rStyle w:val="a9"/>
        </w:rPr>
        <w:t>1</w:t>
      </w:r>
      <w:r>
        <w:t xml:space="preserve"> Габричидзе Б.Н., Чирнявский А.Г. Конституционное право Россиии: Учебник для вузов.-М.: Издательско-торговая корпорация «Дашко и К», 2005.-817-818с.</w:t>
      </w:r>
    </w:p>
  </w:footnote>
  <w:footnote w:id="16">
    <w:p w:rsidR="003965C3" w:rsidRDefault="001D7BEC" w:rsidP="003637B5">
      <w:pPr>
        <w:pStyle w:val="a7"/>
      </w:pPr>
      <w:r>
        <w:rPr>
          <w:rStyle w:val="a9"/>
        </w:rPr>
        <w:t>1</w:t>
      </w:r>
      <w:r>
        <w:t xml:space="preserve"> Регламент Совета Федерации: ст. 10.</w:t>
      </w:r>
    </w:p>
  </w:footnote>
  <w:footnote w:id="17">
    <w:p w:rsidR="003965C3" w:rsidRDefault="001D7BEC" w:rsidP="003637B5">
      <w:pPr>
        <w:pStyle w:val="a7"/>
      </w:pPr>
      <w:r>
        <w:rPr>
          <w:rStyle w:val="a9"/>
        </w:rPr>
        <w:t>2</w:t>
      </w:r>
      <w:r>
        <w:t xml:space="preserve"> Габричидзе Б.Н., Чирнявский А.Г. Конституционное право Россиии: Учебник для вузов.-М.: Издательско-торговая корпорация «Дашко и К», 2005.-818с.</w:t>
      </w:r>
    </w:p>
  </w:footnote>
  <w:footnote w:id="18">
    <w:p w:rsidR="003965C3" w:rsidRDefault="001D7BEC" w:rsidP="003637B5">
      <w:pPr>
        <w:pStyle w:val="a7"/>
      </w:pPr>
      <w:r>
        <w:rPr>
          <w:rStyle w:val="a9"/>
        </w:rPr>
        <w:t>1</w:t>
      </w:r>
      <w:r>
        <w:t xml:space="preserve"> Козлова Е.И., Кутафин О.Е. Конституционное право России: Учебник.-3-е изд., перераб. и доп.-М.: Юристъ, 2004.-425с.</w:t>
      </w:r>
    </w:p>
  </w:footnote>
  <w:footnote w:id="19">
    <w:p w:rsidR="003965C3" w:rsidRDefault="001D7BEC" w:rsidP="003637B5">
      <w:pPr>
        <w:pStyle w:val="a7"/>
      </w:pPr>
      <w:r>
        <w:rPr>
          <w:rStyle w:val="a9"/>
        </w:rPr>
        <w:t>1</w:t>
      </w:r>
      <w:r>
        <w:t xml:space="preserve"> Гранкин И.В. Конституционно-првовое регулирование деятельности Совета Федерации//Правовая экономика.-2005.-№10.-С.6.</w:t>
      </w:r>
    </w:p>
  </w:footnote>
  <w:footnote w:id="20">
    <w:p w:rsidR="003965C3" w:rsidRDefault="001D7BEC" w:rsidP="003637B5">
      <w:pPr>
        <w:pStyle w:val="a7"/>
      </w:pPr>
      <w:r>
        <w:rPr>
          <w:rStyle w:val="a9"/>
        </w:rPr>
        <w:t>1</w:t>
      </w:r>
      <w:r>
        <w:t xml:space="preserve"> Козлова Е.И., Кутафин О.Е. Конституционное право России: Учебник.-3-е изд., перераб. и доп.-М.: Юристъ, 2004.-427-428с.</w:t>
      </w:r>
    </w:p>
  </w:footnote>
  <w:footnote w:id="21">
    <w:p w:rsidR="003965C3" w:rsidRDefault="001D7BEC" w:rsidP="003637B5">
      <w:pPr>
        <w:pStyle w:val="a7"/>
      </w:pPr>
      <w:r>
        <w:rPr>
          <w:rStyle w:val="a9"/>
        </w:rPr>
        <w:t>2</w:t>
      </w:r>
      <w:r>
        <w:t xml:space="preserve"> Баглай М.В. Конституционное право Российской Федерации: Учебник для вузов.-4-е изд., изм. и доп.-М.: Норма, 2004.-432-434с. </w:t>
      </w:r>
    </w:p>
  </w:footnote>
  <w:footnote w:id="22">
    <w:p w:rsidR="003965C3" w:rsidRDefault="001D7BEC" w:rsidP="003637B5">
      <w:pPr>
        <w:pStyle w:val="a7"/>
      </w:pPr>
      <w:r>
        <w:rPr>
          <w:rStyle w:val="a9"/>
        </w:rPr>
        <w:t>1</w:t>
      </w:r>
      <w:r>
        <w:t xml:space="preserve"> Козлова Е.И., Кутафин О.Е. Конституционное право России: Учебник.-3-е изд., перераб. и доп.-М.: Юристъ, 2004.-430-431с.</w:t>
      </w:r>
    </w:p>
  </w:footnote>
  <w:footnote w:id="23">
    <w:p w:rsidR="003965C3" w:rsidRDefault="001D7BEC" w:rsidP="003637B5">
      <w:pPr>
        <w:pStyle w:val="a7"/>
      </w:pPr>
      <w:r>
        <w:rPr>
          <w:rStyle w:val="a9"/>
        </w:rPr>
        <w:t>1</w:t>
      </w:r>
      <w:r>
        <w:t xml:space="preserve"> Федеральный закон «О выборах депутатов Государственной Думы Федерального Собрания Российской Федерации» от 20.12.2003г. № 175-ФЗ ст.83, ч. 5.</w:t>
      </w:r>
    </w:p>
  </w:footnote>
  <w:footnote w:id="24">
    <w:p w:rsidR="003965C3" w:rsidRDefault="001D7BEC" w:rsidP="003637B5">
      <w:pPr>
        <w:pStyle w:val="a7"/>
      </w:pPr>
      <w:r>
        <w:rPr>
          <w:rStyle w:val="a9"/>
        </w:rPr>
        <w:t>1</w:t>
      </w:r>
      <w:r>
        <w:t xml:space="preserve"> Федеральный закон «О выборах депутатов Государственной Думы Федерального Собрания Российской Федерации» от 20.12.2003г. № 175-ФЗ ст.84, ч. 3.</w:t>
      </w:r>
    </w:p>
  </w:footnote>
  <w:footnote w:id="25">
    <w:p w:rsidR="003965C3" w:rsidRDefault="001D7BEC" w:rsidP="003637B5">
      <w:pPr>
        <w:pStyle w:val="a7"/>
      </w:pPr>
      <w:r>
        <w:rPr>
          <w:rStyle w:val="a9"/>
        </w:rPr>
        <w:t>2</w:t>
      </w:r>
      <w:r>
        <w:t xml:space="preserve"> Козлова Е.И., Кутафин О.Е. Конституционное право России: Учебник.-3-е изд., перераб. и доп.-М.: Юристъ, 2004.-431-432с.</w:t>
      </w:r>
    </w:p>
  </w:footnote>
  <w:footnote w:id="26">
    <w:p w:rsidR="003965C3" w:rsidRDefault="001D7BEC" w:rsidP="003637B5">
      <w:pPr>
        <w:pStyle w:val="a7"/>
      </w:pPr>
      <w:r>
        <w:rPr>
          <w:rStyle w:val="a9"/>
        </w:rPr>
        <w:t>1</w:t>
      </w:r>
      <w:r>
        <w:t xml:space="preserve"> Габричидзе Б.Н., Чирнявский А.Г. Конституционное право России: Учебник для вузов.-М.: Издательско-торговая корпорация «Дашко и К», 2005.-823-825с.</w:t>
      </w:r>
    </w:p>
  </w:footnote>
  <w:footnote w:id="27">
    <w:p w:rsidR="003965C3" w:rsidRDefault="001D7BEC" w:rsidP="003637B5">
      <w:pPr>
        <w:pStyle w:val="a7"/>
      </w:pPr>
      <w:r>
        <w:rPr>
          <w:rStyle w:val="a9"/>
        </w:rPr>
        <w:t>1</w:t>
      </w:r>
      <w:r>
        <w:t xml:space="preserve"> Регламент Государственной Думы: ст.11.</w:t>
      </w:r>
    </w:p>
  </w:footnote>
  <w:footnote w:id="28">
    <w:p w:rsidR="003965C3" w:rsidRDefault="001D7BEC" w:rsidP="003637B5">
      <w:pPr>
        <w:pStyle w:val="a7"/>
      </w:pPr>
      <w:r>
        <w:rPr>
          <w:rStyle w:val="a9"/>
        </w:rPr>
        <w:t>2</w:t>
      </w:r>
      <w:r>
        <w:t xml:space="preserve"> Регламент Государственной Думы: ст.10. ч. 1, 2, 5.</w:t>
      </w:r>
    </w:p>
  </w:footnote>
  <w:footnote w:id="29">
    <w:p w:rsidR="003965C3" w:rsidRDefault="001D7BEC" w:rsidP="003637B5">
      <w:pPr>
        <w:pStyle w:val="a7"/>
      </w:pPr>
      <w:r>
        <w:rPr>
          <w:rStyle w:val="a9"/>
        </w:rPr>
        <w:t>3</w:t>
      </w:r>
      <w:r>
        <w:t xml:space="preserve"> Гранкин И.В. Конституционно-правовое регулирование деятельности Государственной Думы// Конституционное и муниципальное право.- 2005.-№6.-С.12.</w:t>
      </w:r>
    </w:p>
  </w:footnote>
  <w:footnote w:id="30">
    <w:p w:rsidR="003965C3" w:rsidRDefault="001D7BEC" w:rsidP="003637B5">
      <w:pPr>
        <w:pStyle w:val="a7"/>
      </w:pPr>
      <w:r>
        <w:rPr>
          <w:rStyle w:val="a9"/>
        </w:rPr>
        <w:t>1</w:t>
      </w:r>
      <w:r>
        <w:t xml:space="preserve"> Конституция Российской федерации: ст.103.</w:t>
      </w:r>
    </w:p>
  </w:footnote>
  <w:footnote w:id="31">
    <w:p w:rsidR="003965C3" w:rsidRDefault="001D7BEC" w:rsidP="003637B5">
      <w:pPr>
        <w:pStyle w:val="a7"/>
      </w:pPr>
      <w:r>
        <w:rPr>
          <w:rStyle w:val="a9"/>
        </w:rPr>
        <w:t>2</w:t>
      </w:r>
      <w:r>
        <w:t xml:space="preserve"> Козлова Е.И., Кутафин О.Е. Конституционное право России: Учебник.-3-е изд., перераб. и доп.-М.: Юристъ, 2004.-435с.</w:t>
      </w:r>
    </w:p>
  </w:footnote>
  <w:footnote w:id="32">
    <w:p w:rsidR="003965C3" w:rsidRDefault="001D7BEC" w:rsidP="003637B5">
      <w:pPr>
        <w:pStyle w:val="a7"/>
      </w:pPr>
      <w:r>
        <w:rPr>
          <w:rStyle w:val="a9"/>
        </w:rPr>
        <w:t>1</w:t>
      </w:r>
      <w:r>
        <w:t xml:space="preserve"> Гранкин И.В. Конституционно-правовое регулирование деятельности Государственной Думы// Конституционное и муниципальное право.- 2005.-№6.-С.13-14.</w:t>
      </w:r>
    </w:p>
  </w:footnote>
  <w:footnote w:id="33">
    <w:p w:rsidR="003965C3" w:rsidRDefault="001D7BEC" w:rsidP="003637B5">
      <w:pPr>
        <w:pStyle w:val="a7"/>
      </w:pPr>
      <w:r>
        <w:rPr>
          <w:rStyle w:val="a9"/>
        </w:rPr>
        <w:t>2</w:t>
      </w:r>
      <w:r>
        <w:t xml:space="preserve"> Конституция Российской федерации:ст.111. ч.4; ст.117. ч.3.</w:t>
      </w:r>
    </w:p>
  </w:footnote>
  <w:footnote w:id="34">
    <w:p w:rsidR="003965C3" w:rsidRDefault="001D7BEC" w:rsidP="003637B5">
      <w:pPr>
        <w:pStyle w:val="a7"/>
      </w:pPr>
      <w:r>
        <w:rPr>
          <w:rStyle w:val="a9"/>
        </w:rPr>
        <w:t>3</w:t>
      </w:r>
      <w:r>
        <w:t xml:space="preserve"> Конституция Российской федерации: ст.109, ч.3, 4, 5.</w:t>
      </w:r>
    </w:p>
  </w:footnote>
  <w:footnote w:id="35">
    <w:p w:rsidR="003965C3" w:rsidRDefault="001D7BEC" w:rsidP="003637B5">
      <w:pPr>
        <w:pStyle w:val="a7"/>
      </w:pPr>
      <w:r>
        <w:rPr>
          <w:rStyle w:val="a9"/>
        </w:rPr>
        <w:t>1</w:t>
      </w:r>
      <w:r>
        <w:t xml:space="preserve"> Горобец В.Д. Система комитетов и комиссий палат Федерального Собрания//Государственное право.-2002.-№8.-С.33-34.</w:t>
      </w:r>
    </w:p>
  </w:footnote>
  <w:footnote w:id="36">
    <w:p w:rsidR="003965C3" w:rsidRDefault="001D7BEC" w:rsidP="003637B5">
      <w:pPr>
        <w:pStyle w:val="a7"/>
      </w:pPr>
      <w:r>
        <w:rPr>
          <w:rStyle w:val="a9"/>
        </w:rPr>
        <w:t>1</w:t>
      </w:r>
      <w:r>
        <w:t xml:space="preserve"> Регламент Государственной Думы: ст.20.</w:t>
      </w:r>
    </w:p>
  </w:footnote>
  <w:footnote w:id="37">
    <w:p w:rsidR="003965C3" w:rsidRDefault="001D7BEC" w:rsidP="003637B5">
      <w:pPr>
        <w:pStyle w:val="a7"/>
      </w:pPr>
      <w:r>
        <w:rPr>
          <w:rStyle w:val="a9"/>
        </w:rPr>
        <w:t>1</w:t>
      </w:r>
      <w:r>
        <w:t xml:space="preserve"> Габричидзе Б.Н., Чирнявский А.Г. Конституционное право России: Учебник для вузов.-М.: Издательско-торговая корпорация «Дашко и К», 2005.-833-834с.</w:t>
      </w:r>
    </w:p>
  </w:footnote>
  <w:footnote w:id="38">
    <w:p w:rsidR="003965C3" w:rsidRDefault="001D7BEC" w:rsidP="003637B5">
      <w:pPr>
        <w:pStyle w:val="a7"/>
      </w:pPr>
      <w:r>
        <w:rPr>
          <w:rStyle w:val="a9"/>
        </w:rPr>
        <w:t>1</w:t>
      </w:r>
      <w:r>
        <w:t xml:space="preserve"> Червонюк В.И. Конституционное право России: Учебное пособие.-М.: ИНФРА-М, 2003.-211-212с.</w:t>
      </w:r>
    </w:p>
  </w:footnote>
  <w:footnote w:id="39">
    <w:p w:rsidR="003965C3" w:rsidRDefault="001D7BEC" w:rsidP="003637B5">
      <w:pPr>
        <w:pStyle w:val="a7"/>
      </w:pPr>
      <w:r>
        <w:rPr>
          <w:rStyle w:val="a9"/>
        </w:rPr>
        <w:t>1</w:t>
      </w:r>
      <w:r>
        <w:t xml:space="preserve"> Козлова Е.И., Кутафин О.Е. Конституционное право России: Учебник.-3-е изд., перераб. и доп.-М.: Юристъ, 2004.-455-456с.</w:t>
      </w:r>
    </w:p>
  </w:footnote>
  <w:footnote w:id="40">
    <w:p w:rsidR="003965C3" w:rsidRDefault="001D7BEC" w:rsidP="003637B5">
      <w:pPr>
        <w:pStyle w:val="a7"/>
      </w:pPr>
      <w:r>
        <w:rPr>
          <w:rStyle w:val="a9"/>
        </w:rPr>
        <w:t>1</w:t>
      </w:r>
      <w:r>
        <w:t xml:space="preserve"> Горобец В.Д. Система комитетов и комиссий палат Федерального Собрания//Государственное право.-2002.-№8.-С.36-37.</w:t>
      </w:r>
    </w:p>
  </w:footnote>
  <w:footnote w:id="41">
    <w:p w:rsidR="003965C3" w:rsidRDefault="001D7BEC" w:rsidP="003637B5">
      <w:pPr>
        <w:pStyle w:val="a7"/>
      </w:pPr>
      <w:r>
        <w:rPr>
          <w:rStyle w:val="a9"/>
        </w:rPr>
        <w:t>1</w:t>
      </w:r>
      <w:r>
        <w:t xml:space="preserve"> Габричидзе Б.Н., Чирнявский А.Г. Конституционное право России: Учебник для вузов.-М.: Издательско-торговая корпорация «Дашко и К», 2005.-838с.</w:t>
      </w:r>
    </w:p>
  </w:footnote>
  <w:footnote w:id="42">
    <w:p w:rsidR="003965C3" w:rsidRDefault="001D7BEC" w:rsidP="003637B5">
      <w:pPr>
        <w:pStyle w:val="a7"/>
      </w:pPr>
      <w:r>
        <w:rPr>
          <w:rStyle w:val="a9"/>
        </w:rPr>
        <w:t>1</w:t>
      </w:r>
      <w:r>
        <w:t xml:space="preserve"> Козлова Е.И., Кутафин О.Е. Конституционное право России: Учебник.-3-е изд., перераб. и доп.-М.: Юристъ, 2004.-587с.</w:t>
      </w:r>
    </w:p>
  </w:footnote>
  <w:footnote w:id="43">
    <w:p w:rsidR="003965C3" w:rsidRDefault="001D7BEC" w:rsidP="003637B5">
      <w:pPr>
        <w:pStyle w:val="a7"/>
      </w:pPr>
      <w:r>
        <w:rPr>
          <w:rStyle w:val="a9"/>
        </w:rPr>
        <w:t>1</w:t>
      </w:r>
      <w:r>
        <w:t xml:space="preserve"> Регламент Совета Федерации: ст.27. ч.1.</w:t>
      </w:r>
    </w:p>
  </w:footnote>
  <w:footnote w:id="44">
    <w:p w:rsidR="003965C3" w:rsidRDefault="001D7BEC" w:rsidP="003637B5">
      <w:pPr>
        <w:pStyle w:val="a7"/>
      </w:pPr>
      <w:r>
        <w:rPr>
          <w:rStyle w:val="a9"/>
        </w:rPr>
        <w:t>2</w:t>
      </w:r>
      <w:r>
        <w:t xml:space="preserve"> Регламент Совета Федерации: ст.32.</w:t>
      </w:r>
    </w:p>
  </w:footnote>
  <w:footnote w:id="45">
    <w:p w:rsidR="003965C3" w:rsidRDefault="001D7BEC" w:rsidP="003637B5">
      <w:pPr>
        <w:pStyle w:val="a7"/>
      </w:pPr>
      <w:r>
        <w:rPr>
          <w:rStyle w:val="a9"/>
        </w:rPr>
        <w:t>3</w:t>
      </w:r>
      <w:r>
        <w:t xml:space="preserve"> Горобец В.Д. Система комитетов и комиссий палат Федерального Собрания//Государственное право.-2002.-№8.-С.38.</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197663"/>
    <w:multiLevelType w:val="hybridMultilevel"/>
    <w:tmpl w:val="15E68D90"/>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09E40F83"/>
    <w:multiLevelType w:val="hybridMultilevel"/>
    <w:tmpl w:val="9124A50E"/>
    <w:lvl w:ilvl="0" w:tplc="04190005">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0FFE2AE3"/>
    <w:multiLevelType w:val="hybridMultilevel"/>
    <w:tmpl w:val="E8BAB134"/>
    <w:lvl w:ilvl="0" w:tplc="04190005">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3">
    <w:nsid w:val="2F143F9E"/>
    <w:multiLevelType w:val="hybridMultilevel"/>
    <w:tmpl w:val="85B6385E"/>
    <w:lvl w:ilvl="0" w:tplc="A028C85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3DEF2927"/>
    <w:multiLevelType w:val="hybridMultilevel"/>
    <w:tmpl w:val="EA08F520"/>
    <w:lvl w:ilvl="0" w:tplc="0419000B">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5">
    <w:nsid w:val="46F45465"/>
    <w:multiLevelType w:val="hybridMultilevel"/>
    <w:tmpl w:val="F370A2BE"/>
    <w:lvl w:ilvl="0" w:tplc="0419000B">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6">
    <w:nsid w:val="475B2F75"/>
    <w:multiLevelType w:val="hybridMultilevel"/>
    <w:tmpl w:val="AC40A70C"/>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7">
    <w:nsid w:val="48B45AEB"/>
    <w:multiLevelType w:val="hybridMultilevel"/>
    <w:tmpl w:val="81A6445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5861559E"/>
    <w:multiLevelType w:val="hybridMultilevel"/>
    <w:tmpl w:val="9B06A75A"/>
    <w:lvl w:ilvl="0" w:tplc="04190005">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9">
    <w:nsid w:val="5D3160D5"/>
    <w:multiLevelType w:val="hybridMultilevel"/>
    <w:tmpl w:val="2940BEC2"/>
    <w:lvl w:ilvl="0" w:tplc="04190003">
      <w:start w:val="1"/>
      <w:numFmt w:val="bullet"/>
      <w:lvlText w:val="o"/>
      <w:lvlJc w:val="left"/>
      <w:pPr>
        <w:tabs>
          <w:tab w:val="num" w:pos="1428"/>
        </w:tabs>
        <w:ind w:left="1428" w:hanging="360"/>
      </w:pPr>
      <w:rPr>
        <w:rFonts w:ascii="Courier New" w:hAnsi="Courier New" w:cs="Courier New"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0">
    <w:nsid w:val="5F620921"/>
    <w:multiLevelType w:val="hybridMultilevel"/>
    <w:tmpl w:val="AF5037BC"/>
    <w:lvl w:ilvl="0" w:tplc="10A88014">
      <w:start w:val="1"/>
      <w:numFmt w:val="bullet"/>
      <w:lvlText w:val=""/>
      <w:lvlJc w:val="left"/>
      <w:pPr>
        <w:tabs>
          <w:tab w:val="num" w:pos="1428"/>
        </w:tabs>
        <w:ind w:left="1428" w:hanging="360"/>
      </w:pPr>
      <w:rPr>
        <w:rFonts w:ascii="Wingdings" w:hAnsi="Wingdings" w:cs="Wingdings" w:hint="default"/>
        <w:sz w:val="16"/>
        <w:szCs w:val="16"/>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1">
    <w:nsid w:val="5F687087"/>
    <w:multiLevelType w:val="hybridMultilevel"/>
    <w:tmpl w:val="9128401A"/>
    <w:lvl w:ilvl="0" w:tplc="0419000D">
      <w:start w:val="1"/>
      <w:numFmt w:val="bullet"/>
      <w:lvlText w:val=""/>
      <w:lvlJc w:val="left"/>
      <w:pPr>
        <w:tabs>
          <w:tab w:val="num" w:pos="1428"/>
        </w:tabs>
        <w:ind w:left="1428" w:hanging="360"/>
      </w:pPr>
      <w:rPr>
        <w:rFonts w:ascii="Wingdings" w:hAnsi="Wingdings" w:cs="Wingdings" w:hint="default"/>
      </w:rPr>
    </w:lvl>
    <w:lvl w:ilvl="1" w:tplc="04190003">
      <w:start w:val="1"/>
      <w:numFmt w:val="bullet"/>
      <w:lvlText w:val="o"/>
      <w:lvlJc w:val="left"/>
      <w:pPr>
        <w:tabs>
          <w:tab w:val="num" w:pos="2148"/>
        </w:tabs>
        <w:ind w:left="2148" w:hanging="360"/>
      </w:pPr>
      <w:rPr>
        <w:rFonts w:ascii="Courier New" w:hAnsi="Courier New" w:cs="Courier New" w:hint="default"/>
      </w:rPr>
    </w:lvl>
    <w:lvl w:ilvl="2" w:tplc="04190005">
      <w:start w:val="1"/>
      <w:numFmt w:val="bullet"/>
      <w:lvlText w:val=""/>
      <w:lvlJc w:val="left"/>
      <w:pPr>
        <w:tabs>
          <w:tab w:val="num" w:pos="2868"/>
        </w:tabs>
        <w:ind w:left="2868" w:hanging="360"/>
      </w:pPr>
      <w:rPr>
        <w:rFonts w:ascii="Wingdings" w:hAnsi="Wingdings" w:cs="Wingdings" w:hint="default"/>
      </w:rPr>
    </w:lvl>
    <w:lvl w:ilvl="3" w:tplc="04190001">
      <w:start w:val="1"/>
      <w:numFmt w:val="bullet"/>
      <w:lvlText w:val=""/>
      <w:lvlJc w:val="left"/>
      <w:pPr>
        <w:tabs>
          <w:tab w:val="num" w:pos="3588"/>
        </w:tabs>
        <w:ind w:left="3588" w:hanging="360"/>
      </w:pPr>
      <w:rPr>
        <w:rFonts w:ascii="Symbol" w:hAnsi="Symbol" w:cs="Symbol" w:hint="default"/>
      </w:rPr>
    </w:lvl>
    <w:lvl w:ilvl="4" w:tplc="04190003">
      <w:start w:val="1"/>
      <w:numFmt w:val="bullet"/>
      <w:lvlText w:val="o"/>
      <w:lvlJc w:val="left"/>
      <w:pPr>
        <w:tabs>
          <w:tab w:val="num" w:pos="4308"/>
        </w:tabs>
        <w:ind w:left="4308" w:hanging="360"/>
      </w:pPr>
      <w:rPr>
        <w:rFonts w:ascii="Courier New" w:hAnsi="Courier New" w:cs="Courier New" w:hint="default"/>
      </w:rPr>
    </w:lvl>
    <w:lvl w:ilvl="5" w:tplc="04190005">
      <w:start w:val="1"/>
      <w:numFmt w:val="bullet"/>
      <w:lvlText w:val=""/>
      <w:lvlJc w:val="left"/>
      <w:pPr>
        <w:tabs>
          <w:tab w:val="num" w:pos="5028"/>
        </w:tabs>
        <w:ind w:left="5028" w:hanging="360"/>
      </w:pPr>
      <w:rPr>
        <w:rFonts w:ascii="Wingdings" w:hAnsi="Wingdings" w:cs="Wingdings" w:hint="default"/>
      </w:rPr>
    </w:lvl>
    <w:lvl w:ilvl="6" w:tplc="04190001">
      <w:start w:val="1"/>
      <w:numFmt w:val="bullet"/>
      <w:lvlText w:val=""/>
      <w:lvlJc w:val="left"/>
      <w:pPr>
        <w:tabs>
          <w:tab w:val="num" w:pos="5748"/>
        </w:tabs>
        <w:ind w:left="5748" w:hanging="360"/>
      </w:pPr>
      <w:rPr>
        <w:rFonts w:ascii="Symbol" w:hAnsi="Symbol" w:cs="Symbol" w:hint="default"/>
      </w:rPr>
    </w:lvl>
    <w:lvl w:ilvl="7" w:tplc="04190003">
      <w:start w:val="1"/>
      <w:numFmt w:val="bullet"/>
      <w:lvlText w:val="o"/>
      <w:lvlJc w:val="left"/>
      <w:pPr>
        <w:tabs>
          <w:tab w:val="num" w:pos="6468"/>
        </w:tabs>
        <w:ind w:left="6468" w:hanging="360"/>
      </w:pPr>
      <w:rPr>
        <w:rFonts w:ascii="Courier New" w:hAnsi="Courier New" w:cs="Courier New" w:hint="default"/>
      </w:rPr>
    </w:lvl>
    <w:lvl w:ilvl="8" w:tplc="04190005">
      <w:start w:val="1"/>
      <w:numFmt w:val="bullet"/>
      <w:lvlText w:val=""/>
      <w:lvlJc w:val="left"/>
      <w:pPr>
        <w:tabs>
          <w:tab w:val="num" w:pos="7188"/>
        </w:tabs>
        <w:ind w:left="7188" w:hanging="360"/>
      </w:pPr>
      <w:rPr>
        <w:rFonts w:ascii="Wingdings" w:hAnsi="Wingdings" w:cs="Wingdings" w:hint="default"/>
      </w:rPr>
    </w:lvl>
  </w:abstractNum>
  <w:abstractNum w:abstractNumId="12">
    <w:nsid w:val="6E753C19"/>
    <w:multiLevelType w:val="hybridMultilevel"/>
    <w:tmpl w:val="A8B6B88E"/>
    <w:lvl w:ilvl="0" w:tplc="0419000B">
      <w:start w:val="1"/>
      <w:numFmt w:val="bullet"/>
      <w:lvlText w:val=""/>
      <w:lvlJc w:val="left"/>
      <w:pPr>
        <w:tabs>
          <w:tab w:val="num" w:pos="1080"/>
        </w:tabs>
        <w:ind w:left="1080" w:hanging="360"/>
      </w:pPr>
      <w:rPr>
        <w:rFonts w:ascii="Wingdings" w:hAnsi="Wingdings" w:cs="Wingdings" w:hint="default"/>
      </w:rPr>
    </w:lvl>
    <w:lvl w:ilvl="1" w:tplc="04190003">
      <w:start w:val="1"/>
      <w:numFmt w:val="bullet"/>
      <w:lvlText w:val="o"/>
      <w:lvlJc w:val="left"/>
      <w:pPr>
        <w:tabs>
          <w:tab w:val="num" w:pos="1800"/>
        </w:tabs>
        <w:ind w:left="1800" w:hanging="360"/>
      </w:pPr>
      <w:rPr>
        <w:rFonts w:ascii="Courier New" w:hAnsi="Courier New" w:cs="Courier New" w:hint="default"/>
      </w:rPr>
    </w:lvl>
    <w:lvl w:ilvl="2" w:tplc="04190005">
      <w:start w:val="1"/>
      <w:numFmt w:val="bullet"/>
      <w:lvlText w:val=""/>
      <w:lvlJc w:val="left"/>
      <w:pPr>
        <w:tabs>
          <w:tab w:val="num" w:pos="2520"/>
        </w:tabs>
        <w:ind w:left="2520" w:hanging="360"/>
      </w:pPr>
      <w:rPr>
        <w:rFonts w:ascii="Wingdings" w:hAnsi="Wingdings" w:cs="Wingdings" w:hint="default"/>
      </w:rPr>
    </w:lvl>
    <w:lvl w:ilvl="3" w:tplc="04190001">
      <w:start w:val="1"/>
      <w:numFmt w:val="bullet"/>
      <w:lvlText w:val=""/>
      <w:lvlJc w:val="left"/>
      <w:pPr>
        <w:tabs>
          <w:tab w:val="num" w:pos="3240"/>
        </w:tabs>
        <w:ind w:left="3240" w:hanging="360"/>
      </w:pPr>
      <w:rPr>
        <w:rFonts w:ascii="Symbol" w:hAnsi="Symbol" w:cs="Symbol" w:hint="default"/>
      </w:rPr>
    </w:lvl>
    <w:lvl w:ilvl="4" w:tplc="04190003">
      <w:start w:val="1"/>
      <w:numFmt w:val="bullet"/>
      <w:lvlText w:val="o"/>
      <w:lvlJc w:val="left"/>
      <w:pPr>
        <w:tabs>
          <w:tab w:val="num" w:pos="3960"/>
        </w:tabs>
        <w:ind w:left="3960" w:hanging="360"/>
      </w:pPr>
      <w:rPr>
        <w:rFonts w:ascii="Courier New" w:hAnsi="Courier New" w:cs="Courier New" w:hint="default"/>
      </w:rPr>
    </w:lvl>
    <w:lvl w:ilvl="5" w:tplc="04190005">
      <w:start w:val="1"/>
      <w:numFmt w:val="bullet"/>
      <w:lvlText w:val=""/>
      <w:lvlJc w:val="left"/>
      <w:pPr>
        <w:tabs>
          <w:tab w:val="num" w:pos="4680"/>
        </w:tabs>
        <w:ind w:left="4680" w:hanging="360"/>
      </w:pPr>
      <w:rPr>
        <w:rFonts w:ascii="Wingdings" w:hAnsi="Wingdings" w:cs="Wingdings" w:hint="default"/>
      </w:rPr>
    </w:lvl>
    <w:lvl w:ilvl="6" w:tplc="04190001">
      <w:start w:val="1"/>
      <w:numFmt w:val="bullet"/>
      <w:lvlText w:val=""/>
      <w:lvlJc w:val="left"/>
      <w:pPr>
        <w:tabs>
          <w:tab w:val="num" w:pos="5400"/>
        </w:tabs>
        <w:ind w:left="5400" w:hanging="360"/>
      </w:pPr>
      <w:rPr>
        <w:rFonts w:ascii="Symbol" w:hAnsi="Symbol" w:cs="Symbol" w:hint="default"/>
      </w:rPr>
    </w:lvl>
    <w:lvl w:ilvl="7" w:tplc="04190003">
      <w:start w:val="1"/>
      <w:numFmt w:val="bullet"/>
      <w:lvlText w:val="o"/>
      <w:lvlJc w:val="left"/>
      <w:pPr>
        <w:tabs>
          <w:tab w:val="num" w:pos="6120"/>
        </w:tabs>
        <w:ind w:left="6120" w:hanging="360"/>
      </w:pPr>
      <w:rPr>
        <w:rFonts w:ascii="Courier New" w:hAnsi="Courier New" w:cs="Courier New" w:hint="default"/>
      </w:rPr>
    </w:lvl>
    <w:lvl w:ilvl="8" w:tplc="04190005">
      <w:start w:val="1"/>
      <w:numFmt w:val="bullet"/>
      <w:lvlText w:val=""/>
      <w:lvlJc w:val="left"/>
      <w:pPr>
        <w:tabs>
          <w:tab w:val="num" w:pos="6840"/>
        </w:tabs>
        <w:ind w:left="6840" w:hanging="360"/>
      </w:pPr>
      <w:rPr>
        <w:rFonts w:ascii="Wingdings" w:hAnsi="Wingdings" w:cs="Wingdings" w:hint="default"/>
      </w:rPr>
    </w:lvl>
  </w:abstractNum>
  <w:abstractNum w:abstractNumId="13">
    <w:nsid w:val="72667AA8"/>
    <w:multiLevelType w:val="hybridMultilevel"/>
    <w:tmpl w:val="9DDA547E"/>
    <w:lvl w:ilvl="0" w:tplc="A028C85A">
      <w:start w:val="2"/>
      <w:numFmt w:val="bullet"/>
      <w:lvlText w:val="-"/>
      <w:lvlJc w:val="left"/>
      <w:pPr>
        <w:tabs>
          <w:tab w:val="num" w:pos="720"/>
        </w:tabs>
        <w:ind w:left="720" w:hanging="360"/>
      </w:pPr>
      <w:rPr>
        <w:rFonts w:ascii="Times New Roman" w:eastAsia="Times New Roman" w:hAnsi="Times New Roman"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4"/>
  </w:num>
  <w:num w:numId="2">
    <w:abstractNumId w:val="6"/>
  </w:num>
  <w:num w:numId="3">
    <w:abstractNumId w:val="0"/>
  </w:num>
  <w:num w:numId="4">
    <w:abstractNumId w:val="3"/>
  </w:num>
  <w:num w:numId="5">
    <w:abstractNumId w:val="9"/>
  </w:num>
  <w:num w:numId="6">
    <w:abstractNumId w:val="11"/>
  </w:num>
  <w:num w:numId="7">
    <w:abstractNumId w:val="2"/>
  </w:num>
  <w:num w:numId="8">
    <w:abstractNumId w:val="10"/>
  </w:num>
  <w:num w:numId="9">
    <w:abstractNumId w:val="7"/>
  </w:num>
  <w:num w:numId="10">
    <w:abstractNumId w:val="1"/>
  </w:num>
  <w:num w:numId="11">
    <w:abstractNumId w:val="8"/>
  </w:num>
  <w:num w:numId="12">
    <w:abstractNumId w:val="12"/>
  </w:num>
  <w:num w:numId="13">
    <w:abstractNumId w:val="5"/>
  </w:num>
  <w:num w:numId="14">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637B5"/>
    <w:rsid w:val="000315C7"/>
    <w:rsid w:val="000D3A73"/>
    <w:rsid w:val="00116B99"/>
    <w:rsid w:val="001D7BEC"/>
    <w:rsid w:val="002D11D5"/>
    <w:rsid w:val="003637B5"/>
    <w:rsid w:val="003965C3"/>
    <w:rsid w:val="00432266"/>
    <w:rsid w:val="00441429"/>
    <w:rsid w:val="0054122F"/>
    <w:rsid w:val="00651E35"/>
    <w:rsid w:val="006D15D3"/>
    <w:rsid w:val="00727ED6"/>
    <w:rsid w:val="007520C0"/>
    <w:rsid w:val="007F578A"/>
    <w:rsid w:val="00980B87"/>
    <w:rsid w:val="00AC30D4"/>
    <w:rsid w:val="00B30894"/>
    <w:rsid w:val="00BC39AB"/>
    <w:rsid w:val="00CD613C"/>
    <w:rsid w:val="00EF49BC"/>
    <w:rsid w:val="00FF088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82311E9-E74E-402B-BDCF-D7F839214A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637B5"/>
    <w:rPr>
      <w:sz w:val="24"/>
      <w:szCs w:val="24"/>
    </w:rPr>
  </w:style>
  <w:style w:type="paragraph" w:styleId="1">
    <w:name w:val="heading 1"/>
    <w:basedOn w:val="a"/>
    <w:next w:val="a"/>
    <w:link w:val="10"/>
    <w:uiPriority w:val="99"/>
    <w:qFormat/>
    <w:rsid w:val="003637B5"/>
    <w:pPr>
      <w:keepNext/>
      <w:spacing w:before="240" w:after="60"/>
      <w:outlineLvl w:val="0"/>
    </w:pPr>
    <w:rPr>
      <w:rFonts w:ascii="Arial" w:hAnsi="Arial" w:cs="Arial"/>
      <w:b/>
      <w:bCs/>
      <w:kern w:val="32"/>
      <w:sz w:val="32"/>
      <w:szCs w:val="32"/>
    </w:rPr>
  </w:style>
  <w:style w:type="paragraph" w:styleId="3">
    <w:name w:val="heading 3"/>
    <w:basedOn w:val="a"/>
    <w:next w:val="a"/>
    <w:link w:val="30"/>
    <w:uiPriority w:val="99"/>
    <w:qFormat/>
    <w:rsid w:val="003637B5"/>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styleId="a3">
    <w:name w:val="Title"/>
    <w:basedOn w:val="a"/>
    <w:link w:val="a4"/>
    <w:uiPriority w:val="99"/>
    <w:qFormat/>
    <w:rsid w:val="003637B5"/>
    <w:pPr>
      <w:spacing w:line="360" w:lineRule="auto"/>
      <w:jc w:val="center"/>
    </w:pPr>
    <w:rPr>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w:basedOn w:val="a"/>
    <w:link w:val="a6"/>
    <w:uiPriority w:val="99"/>
    <w:rsid w:val="003637B5"/>
    <w:pPr>
      <w:spacing w:line="360" w:lineRule="auto"/>
      <w:jc w:val="center"/>
    </w:pPr>
    <w:rPr>
      <w:sz w:val="28"/>
      <w:szCs w:val="28"/>
    </w:rPr>
  </w:style>
  <w:style w:type="character" w:customStyle="1" w:styleId="a6">
    <w:name w:val="Основной текст Знак"/>
    <w:link w:val="a5"/>
    <w:uiPriority w:val="99"/>
    <w:semiHidden/>
    <w:rPr>
      <w:sz w:val="24"/>
      <w:szCs w:val="24"/>
    </w:rPr>
  </w:style>
  <w:style w:type="paragraph" w:styleId="2">
    <w:name w:val="Body Text 2"/>
    <w:basedOn w:val="a"/>
    <w:link w:val="20"/>
    <w:uiPriority w:val="99"/>
    <w:rsid w:val="003637B5"/>
    <w:pPr>
      <w:spacing w:line="360" w:lineRule="auto"/>
      <w:jc w:val="both"/>
    </w:pPr>
    <w:rPr>
      <w:sz w:val="28"/>
      <w:szCs w:val="28"/>
    </w:rPr>
  </w:style>
  <w:style w:type="character" w:customStyle="1" w:styleId="20">
    <w:name w:val="Основной текст 2 Знак"/>
    <w:link w:val="2"/>
    <w:uiPriority w:val="99"/>
    <w:semiHidden/>
    <w:rPr>
      <w:sz w:val="24"/>
      <w:szCs w:val="24"/>
    </w:rPr>
  </w:style>
  <w:style w:type="paragraph" w:styleId="a7">
    <w:name w:val="footnote text"/>
    <w:basedOn w:val="a"/>
    <w:link w:val="a8"/>
    <w:uiPriority w:val="99"/>
    <w:semiHidden/>
    <w:rsid w:val="003637B5"/>
    <w:rPr>
      <w:sz w:val="20"/>
      <w:szCs w:val="20"/>
    </w:rPr>
  </w:style>
  <w:style w:type="character" w:customStyle="1" w:styleId="a8">
    <w:name w:val="Текст сноски Знак"/>
    <w:link w:val="a7"/>
    <w:uiPriority w:val="99"/>
    <w:semiHidden/>
    <w:rPr>
      <w:sz w:val="20"/>
      <w:szCs w:val="20"/>
    </w:rPr>
  </w:style>
  <w:style w:type="character" w:styleId="a9">
    <w:name w:val="footnote reference"/>
    <w:uiPriority w:val="99"/>
    <w:semiHidden/>
    <w:rsid w:val="003637B5"/>
    <w:rPr>
      <w:vertAlign w:val="superscript"/>
    </w:rPr>
  </w:style>
  <w:style w:type="paragraph" w:styleId="aa">
    <w:name w:val="Body Text Indent"/>
    <w:basedOn w:val="a"/>
    <w:link w:val="ab"/>
    <w:uiPriority w:val="99"/>
    <w:rsid w:val="003637B5"/>
    <w:pPr>
      <w:spacing w:after="120"/>
      <w:ind w:left="283"/>
    </w:pPr>
  </w:style>
  <w:style w:type="character" w:customStyle="1" w:styleId="ab">
    <w:name w:val="Основной текст с отступом Знак"/>
    <w:link w:val="aa"/>
    <w:uiPriority w:val="99"/>
    <w:semiHidden/>
    <w:rPr>
      <w:sz w:val="24"/>
      <w:szCs w:val="24"/>
    </w:rPr>
  </w:style>
  <w:style w:type="paragraph" w:styleId="21">
    <w:name w:val="Body Text Indent 2"/>
    <w:basedOn w:val="a"/>
    <w:link w:val="22"/>
    <w:uiPriority w:val="99"/>
    <w:rsid w:val="003637B5"/>
    <w:pPr>
      <w:spacing w:after="120" w:line="480" w:lineRule="auto"/>
      <w:ind w:left="283"/>
    </w:pPr>
  </w:style>
  <w:style w:type="character" w:customStyle="1" w:styleId="22">
    <w:name w:val="Основной текст с отступом 2 Знак"/>
    <w:link w:val="21"/>
    <w:uiPriority w:val="99"/>
    <w:semiHidden/>
    <w:rPr>
      <w:sz w:val="24"/>
      <w:szCs w:val="24"/>
    </w:rPr>
  </w:style>
  <w:style w:type="paragraph" w:styleId="31">
    <w:name w:val="Body Text Indent 3"/>
    <w:basedOn w:val="a"/>
    <w:link w:val="32"/>
    <w:uiPriority w:val="99"/>
    <w:rsid w:val="003637B5"/>
    <w:pPr>
      <w:spacing w:after="120"/>
      <w:ind w:left="283"/>
    </w:pPr>
    <w:rPr>
      <w:sz w:val="16"/>
      <w:szCs w:val="16"/>
    </w:rPr>
  </w:style>
  <w:style w:type="character" w:customStyle="1" w:styleId="32">
    <w:name w:val="Основной текст с отступом 3 Знак"/>
    <w:link w:val="31"/>
    <w:uiPriority w:val="99"/>
    <w:semiHidden/>
    <w:rPr>
      <w:sz w:val="16"/>
      <w:szCs w:val="16"/>
    </w:rPr>
  </w:style>
  <w:style w:type="paragraph" w:styleId="ac">
    <w:name w:val="footer"/>
    <w:basedOn w:val="a"/>
    <w:link w:val="ad"/>
    <w:uiPriority w:val="99"/>
    <w:rsid w:val="001D7BEC"/>
    <w:pPr>
      <w:tabs>
        <w:tab w:val="center" w:pos="4677"/>
        <w:tab w:val="right" w:pos="9355"/>
      </w:tabs>
    </w:pPr>
  </w:style>
  <w:style w:type="character" w:customStyle="1" w:styleId="ad">
    <w:name w:val="Нижний колонтитул Знак"/>
    <w:link w:val="ac"/>
    <w:uiPriority w:val="99"/>
    <w:semiHidden/>
    <w:rPr>
      <w:sz w:val="24"/>
      <w:szCs w:val="24"/>
    </w:rPr>
  </w:style>
  <w:style w:type="character" w:styleId="ae">
    <w:name w:val="page number"/>
    <w:uiPriority w:val="99"/>
    <w:rsid w:val="001D7BEC"/>
  </w:style>
  <w:style w:type="paragraph" w:styleId="af">
    <w:name w:val="header"/>
    <w:basedOn w:val="a"/>
    <w:link w:val="af0"/>
    <w:uiPriority w:val="99"/>
    <w:rsid w:val="001D7BEC"/>
    <w:pPr>
      <w:tabs>
        <w:tab w:val="center" w:pos="4677"/>
        <w:tab w:val="right" w:pos="9355"/>
      </w:tabs>
    </w:pPr>
  </w:style>
  <w:style w:type="character" w:customStyle="1" w:styleId="af0">
    <w:name w:val="Верхний колонтитул Знак"/>
    <w:link w:val="af"/>
    <w:uiPriority w:val="99"/>
    <w:semiHidden/>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10793</Words>
  <Characters>61522</Characters>
  <Application>Microsoft Office Word</Application>
  <DocSecurity>0</DocSecurity>
  <Lines>512</Lines>
  <Paragraphs>144</Paragraphs>
  <ScaleCrop>false</ScaleCrop>
  <HeadingPairs>
    <vt:vector size="2" baseType="variant">
      <vt:variant>
        <vt:lpstr>Название</vt:lpstr>
      </vt:variant>
      <vt:variant>
        <vt:i4>1</vt:i4>
      </vt:variant>
    </vt:vector>
  </HeadingPairs>
  <TitlesOfParts>
    <vt:vector size="1" baseType="lpstr">
      <vt:lpstr>ФЕДЕРАЛЬНОЕ АГЕНСТВО ПО ОБРАЗОВАНИЮ</vt:lpstr>
    </vt:vector>
  </TitlesOfParts>
  <Company>NATT CCCP</Company>
  <LinksUpToDate>false</LinksUpToDate>
  <CharactersWithSpaces>72171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АГЕНСТВО ПО ОБРАЗОВАНИЮ</dc:title>
  <dc:subject/>
  <dc:creator>CCCP</dc:creator>
  <cp:keywords/>
  <dc:description/>
  <cp:lastModifiedBy>admin</cp:lastModifiedBy>
  <cp:revision>2</cp:revision>
  <dcterms:created xsi:type="dcterms:W3CDTF">2014-03-06T12:11:00Z</dcterms:created>
  <dcterms:modified xsi:type="dcterms:W3CDTF">2014-03-06T12:11:00Z</dcterms:modified>
</cp:coreProperties>
</file>