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97" w:rsidRDefault="00C80997" w:rsidP="00C80997">
      <w:pPr>
        <w:pStyle w:val="Style1"/>
        <w:widowControl/>
        <w:ind w:left="426"/>
        <w:jc w:val="center"/>
        <w:rPr>
          <w:rStyle w:val="FontStyle11"/>
          <w:rFonts w:ascii="Times New Roman" w:hAnsi="Times New Roman"/>
          <w:sz w:val="36"/>
          <w:szCs w:val="36"/>
        </w:rPr>
      </w:pPr>
      <w:r w:rsidRPr="00537B47">
        <w:rPr>
          <w:rStyle w:val="FontStyle11"/>
          <w:rFonts w:ascii="Times New Roman" w:hAnsi="Times New Roman"/>
          <w:sz w:val="36"/>
          <w:szCs w:val="36"/>
        </w:rPr>
        <w:t>Примерная тематика рефератов по курсу</w:t>
      </w:r>
    </w:p>
    <w:p w:rsidR="00C80997" w:rsidRPr="00537B47" w:rsidRDefault="00C80997" w:rsidP="00C80997">
      <w:pPr>
        <w:pStyle w:val="Style1"/>
        <w:widowControl/>
        <w:ind w:left="426"/>
        <w:jc w:val="center"/>
        <w:rPr>
          <w:rStyle w:val="FontStyle11"/>
          <w:rFonts w:ascii="Times New Roman" w:hAnsi="Times New Roman"/>
          <w:sz w:val="36"/>
          <w:szCs w:val="36"/>
        </w:rPr>
      </w:pPr>
      <w:r w:rsidRPr="00537B47">
        <w:rPr>
          <w:rStyle w:val="FontStyle11"/>
          <w:rFonts w:ascii="Times New Roman" w:hAnsi="Times New Roman"/>
          <w:sz w:val="36"/>
          <w:szCs w:val="36"/>
        </w:rPr>
        <w:t xml:space="preserve"> «</w:t>
      </w:r>
      <w:r>
        <w:rPr>
          <w:rStyle w:val="FontStyle11"/>
          <w:rFonts w:ascii="Times New Roman" w:hAnsi="Times New Roman"/>
          <w:sz w:val="36"/>
          <w:szCs w:val="36"/>
        </w:rPr>
        <w:t>Социология</w:t>
      </w:r>
      <w:r w:rsidRPr="00537B47">
        <w:rPr>
          <w:rStyle w:val="FontStyle11"/>
          <w:rFonts w:ascii="Times New Roman" w:hAnsi="Times New Roman"/>
          <w:sz w:val="36"/>
          <w:szCs w:val="36"/>
        </w:rPr>
        <w:t xml:space="preserve">» </w:t>
      </w:r>
      <w:r>
        <w:rPr>
          <w:rStyle w:val="FontStyle11"/>
          <w:rFonts w:ascii="Times New Roman" w:hAnsi="Times New Roman"/>
          <w:sz w:val="36"/>
          <w:szCs w:val="36"/>
        </w:rPr>
        <w:t>на  2010-2011учебный год</w:t>
      </w:r>
    </w:p>
    <w:p w:rsidR="00C80997" w:rsidRDefault="00C80997" w:rsidP="00C80997"/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1. Социология как наука: предмет, структура и функции.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2. Место социологии в системе научного знания.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3. Теоретическое и эмпирическое в социологическом исследовании.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4. Методы социологического исследования.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5. Значение социологических исследований для развития общества.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6. Огюст Конт – основоположник социологии.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7. Эволюционная социология Г. Спенсера.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8. Социологические концепции Э. Дюркгейма.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9. Социология Макса Вебера.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10. Социологическая мысль в России.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11. Интегральная социология П. А. Сорокина.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12. Плюрализм современной социологической мысли.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13. Значение структурного функционализма в современной социологии.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14. Теория конфликта: традиции и современные модели.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15. Теория обмена Дж. Хоманса.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16. Социологические теории Т. Парсонса.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17. Феноменологическая социология и этнометодология.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18. Теория коммуникативного действия Ю. Хабермаса.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19. Теория структурации и концентрации самореферентной системы: Э. Гидденс и Н. Луман.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20. Социология культуры.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21. Культурная статика и динамика.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22. Субкультура и контркультура.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23. Культура, социальные ценности и нормы.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24. Культура и ее значение для жизнедеятельности общества.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25. Социальное действие как социологическая категория.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26. Социальные взаимодействия и отношения.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27. Социальная структура: статусы и роли.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28. Место и роль социальных институтов в жизни общества.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29. Социальная организация: статусы, функции, управление.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30. Теория бюрократии М. Вебера.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31. Социальные общности: сущность и формы.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32. Социальные группы в структуре общества.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33. Малые социальные группы.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34. Общество: сущность и типология.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35. Эволюционные и революционные формы социального развития.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36. Социологические теории модернизации.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37. Теории постиндустриального общества.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38. Сущность и критерии социальной стратификации.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39. Социальная стратификация по П. Сорокину и Н. Смелзеру.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40. Э. Гидденс о стратификации и классовой структуре общества.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41. Социальная мобильность: понятие и основные виды.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42. Корпорация как тип социальной организации.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43. Теории постиндустриального общества (Д. Белл, А. Турен, постмодернисты).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44. Социологические концепции личности.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45. Типологические модели социального характера (Э. Фромм, Д. Рисмен, Э. Шостром).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46. Типологические модели личности (З. Фрейд и К. Юнг).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47. Особенности российского менталитета и социального характера.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48. Социализация индивида: сущность, формы, этапы.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49. Сущность и роль социального контроля.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50. Понятие, сущность и формы девиантного поведения.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51. Концепция «аномии» в работах Э. Дюркгейма и Р. Мертона.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52. Проявление социальной аномии в современной России.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53. Социология семьи.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54. Современная российская семья и ее проблемы.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55. Теория праздного класса Т. Веблена.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56. Трансформация социальной структуры и стратификация российского общества.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57. Экономические реформы и социальные изменения в России.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58. Формирование бизнес-элиты в современной России.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59. Изменения в ценностных ориентациях россиян.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60. Социокультурные факторы экономической деятельности.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61. Социально-психологический портрет современного российского предпринимателя.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62. Социальные конфликты в современной России.</w:t>
      </w:r>
    </w:p>
    <w:p w:rsidR="00C80997" w:rsidRPr="00C80997" w:rsidRDefault="00C80997" w:rsidP="00C80997">
      <w:pPr>
        <w:rPr>
          <w:sz w:val="28"/>
          <w:szCs w:val="28"/>
        </w:rPr>
      </w:pPr>
      <w:r w:rsidRPr="00C80997">
        <w:rPr>
          <w:sz w:val="28"/>
          <w:szCs w:val="28"/>
        </w:rPr>
        <w:t>63. Социальная философия фордизма (по книге: Форд Г. Моя жизнь. Мои достижения. – М., 1989).</w:t>
      </w:r>
    </w:p>
    <w:p w:rsidR="00C80997" w:rsidRDefault="00C80997" w:rsidP="00C80997"/>
    <w:p w:rsidR="009D7EE5" w:rsidRDefault="009D7EE5">
      <w:bookmarkStart w:id="0" w:name="_GoBack"/>
      <w:bookmarkEnd w:id="0"/>
    </w:p>
    <w:sectPr w:rsidR="009D7EE5" w:rsidSect="00C80997">
      <w:pgSz w:w="11906" w:h="16838"/>
      <w:pgMar w:top="261" w:right="249" w:bottom="261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0997"/>
    <w:rsid w:val="00416CEB"/>
    <w:rsid w:val="0052525E"/>
    <w:rsid w:val="006E0F41"/>
    <w:rsid w:val="00755A2E"/>
    <w:rsid w:val="0077791E"/>
    <w:rsid w:val="008C16E7"/>
    <w:rsid w:val="009D3A56"/>
    <w:rsid w:val="009D7EE5"/>
    <w:rsid w:val="00C80997"/>
    <w:rsid w:val="00F4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DBE56-083D-4504-BE71-E241D17B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997"/>
    <w:rPr>
      <w:sz w:val="24"/>
      <w:szCs w:val="24"/>
    </w:rPr>
  </w:style>
  <w:style w:type="paragraph" w:styleId="2">
    <w:name w:val="heading 2"/>
    <w:basedOn w:val="a"/>
    <w:next w:val="a"/>
    <w:qFormat/>
    <w:rsid w:val="00C80997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C80997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11">
    <w:name w:val="Font Style11"/>
    <w:basedOn w:val="a0"/>
    <w:rsid w:val="00C80997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тематика рефератов по курсу</vt:lpstr>
    </vt:vector>
  </TitlesOfParts>
  <Company/>
  <LinksUpToDate>false</LinksUpToDate>
  <CharactersWithSpaces>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тематика рефератов по курсу</dc:title>
  <dc:subject/>
  <dc:creator>Секретарь</dc:creator>
  <cp:keywords/>
  <dc:description/>
  <cp:lastModifiedBy>Irina</cp:lastModifiedBy>
  <cp:revision>2</cp:revision>
  <dcterms:created xsi:type="dcterms:W3CDTF">2014-07-31T09:35:00Z</dcterms:created>
  <dcterms:modified xsi:type="dcterms:W3CDTF">2014-07-31T09:35:00Z</dcterms:modified>
</cp:coreProperties>
</file>