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3CD" w:rsidRDefault="00B643CD" w:rsidP="00B643CD">
      <w:pPr>
        <w:ind w:firstLine="748"/>
        <w:jc w:val="center"/>
        <w:rPr>
          <w:b/>
          <w:sz w:val="26"/>
          <w:szCs w:val="26"/>
        </w:rPr>
      </w:pPr>
      <w:bookmarkStart w:id="0" w:name="_Toc143442100"/>
      <w:r>
        <w:rPr>
          <w:b/>
          <w:sz w:val="26"/>
          <w:szCs w:val="26"/>
        </w:rPr>
        <w:t>СОДЕРЖАНИЕ</w:t>
      </w:r>
    </w:p>
    <w:p w:rsidR="00B643CD" w:rsidRDefault="00B643CD" w:rsidP="00B643CD">
      <w:pPr>
        <w:ind w:firstLine="748"/>
        <w:jc w:val="center"/>
        <w:rPr>
          <w:b/>
          <w:sz w:val="28"/>
          <w:szCs w:val="28"/>
        </w:rPr>
      </w:pPr>
    </w:p>
    <w:p w:rsidR="00B643CD" w:rsidRDefault="00B643CD" w:rsidP="00B643CD">
      <w:pPr>
        <w:tabs>
          <w:tab w:val="left" w:pos="8976"/>
        </w:tabs>
        <w:spacing w:line="360" w:lineRule="auto"/>
        <w:ind w:right="922"/>
        <w:jc w:val="both"/>
        <w:rPr>
          <w:bCs/>
          <w:sz w:val="28"/>
          <w:szCs w:val="28"/>
        </w:rPr>
      </w:pPr>
      <w:r>
        <w:rPr>
          <w:sz w:val="28"/>
          <w:szCs w:val="28"/>
        </w:rPr>
        <w:t>Паспорт Программы</w:t>
      </w:r>
      <w:r>
        <w:rPr>
          <w:bCs/>
          <w:sz w:val="28"/>
          <w:szCs w:val="28"/>
        </w:rPr>
        <w:tab/>
        <w:t>3</w:t>
      </w:r>
    </w:p>
    <w:p w:rsidR="00B643CD" w:rsidRDefault="00B643CD" w:rsidP="00B643CD">
      <w:pPr>
        <w:tabs>
          <w:tab w:val="left" w:pos="8976"/>
        </w:tabs>
        <w:spacing w:line="360" w:lineRule="auto"/>
        <w:ind w:right="922"/>
        <w:jc w:val="both"/>
        <w:rPr>
          <w:bCs/>
          <w:sz w:val="28"/>
          <w:szCs w:val="28"/>
        </w:rPr>
      </w:pPr>
      <w:r>
        <w:rPr>
          <w:bCs/>
          <w:sz w:val="28"/>
          <w:szCs w:val="28"/>
        </w:rPr>
        <w:t>Введение</w:t>
      </w:r>
      <w:r>
        <w:rPr>
          <w:bCs/>
          <w:sz w:val="28"/>
          <w:szCs w:val="28"/>
        </w:rPr>
        <w:tab/>
        <w:t>7</w:t>
      </w:r>
    </w:p>
    <w:p w:rsidR="00B643CD" w:rsidRDefault="00B643CD" w:rsidP="00B643CD">
      <w:pPr>
        <w:tabs>
          <w:tab w:val="left" w:pos="8976"/>
        </w:tabs>
        <w:spacing w:line="360" w:lineRule="auto"/>
        <w:ind w:right="922"/>
        <w:jc w:val="both"/>
        <w:rPr>
          <w:bCs/>
          <w:sz w:val="28"/>
          <w:szCs w:val="28"/>
        </w:rPr>
      </w:pPr>
      <w:smartTag w:uri="urn:schemas-microsoft-com:office:smarttags" w:element="place">
        <w:r>
          <w:rPr>
            <w:bCs/>
            <w:sz w:val="28"/>
            <w:szCs w:val="28"/>
            <w:lang w:val="en-US"/>
          </w:rPr>
          <w:t>I</w:t>
        </w:r>
        <w:r>
          <w:rPr>
            <w:bCs/>
            <w:sz w:val="28"/>
            <w:szCs w:val="28"/>
          </w:rPr>
          <w:t>.</w:t>
        </w:r>
      </w:smartTag>
      <w:r>
        <w:rPr>
          <w:bCs/>
          <w:sz w:val="28"/>
          <w:szCs w:val="28"/>
        </w:rPr>
        <w:t xml:space="preserve"> Обоснование необходимости разработки Программы</w:t>
      </w:r>
      <w:r>
        <w:rPr>
          <w:bCs/>
          <w:sz w:val="28"/>
          <w:szCs w:val="28"/>
        </w:rPr>
        <w:tab/>
        <w:t>9</w:t>
      </w:r>
    </w:p>
    <w:p w:rsidR="00B643CD" w:rsidRDefault="00B643CD" w:rsidP="00B643CD">
      <w:pPr>
        <w:tabs>
          <w:tab w:val="left" w:pos="8976"/>
        </w:tabs>
        <w:spacing w:line="360" w:lineRule="auto"/>
        <w:ind w:right="922"/>
        <w:jc w:val="both"/>
        <w:rPr>
          <w:bCs/>
          <w:sz w:val="28"/>
          <w:szCs w:val="28"/>
        </w:rPr>
      </w:pPr>
      <w:r>
        <w:rPr>
          <w:bCs/>
          <w:sz w:val="28"/>
          <w:szCs w:val="28"/>
        </w:rPr>
        <w:t>1. Социально-экономическое положение Приморского края и перспективы его развития</w:t>
      </w:r>
      <w:r>
        <w:rPr>
          <w:bCs/>
          <w:sz w:val="28"/>
          <w:szCs w:val="28"/>
        </w:rPr>
        <w:tab/>
        <w:t>9</w:t>
      </w:r>
    </w:p>
    <w:p w:rsidR="00B643CD" w:rsidRDefault="00B643CD" w:rsidP="00B643CD">
      <w:pPr>
        <w:tabs>
          <w:tab w:val="left" w:pos="8976"/>
        </w:tabs>
        <w:spacing w:line="360" w:lineRule="auto"/>
        <w:ind w:right="922"/>
        <w:jc w:val="both"/>
        <w:rPr>
          <w:bCs/>
          <w:sz w:val="28"/>
          <w:szCs w:val="28"/>
        </w:rPr>
      </w:pPr>
      <w:r>
        <w:rPr>
          <w:bCs/>
          <w:sz w:val="28"/>
          <w:szCs w:val="28"/>
        </w:rPr>
        <w:t xml:space="preserve">   1.1. Экономический потенциал Приморского края </w:t>
      </w:r>
      <w:r>
        <w:rPr>
          <w:bCs/>
          <w:sz w:val="28"/>
          <w:szCs w:val="28"/>
        </w:rPr>
        <w:tab/>
        <w:t>9</w:t>
      </w:r>
    </w:p>
    <w:p w:rsidR="00B643CD" w:rsidRDefault="00B643CD" w:rsidP="00B643CD">
      <w:pPr>
        <w:tabs>
          <w:tab w:val="left" w:pos="8976"/>
        </w:tabs>
        <w:spacing w:line="360" w:lineRule="auto"/>
        <w:ind w:right="922"/>
        <w:jc w:val="both"/>
        <w:rPr>
          <w:sz w:val="28"/>
          <w:szCs w:val="28"/>
        </w:rPr>
      </w:pPr>
      <w:r>
        <w:rPr>
          <w:bCs/>
          <w:sz w:val="28"/>
          <w:szCs w:val="28"/>
        </w:rPr>
        <w:t xml:space="preserve">   1.2. </w:t>
      </w:r>
      <w:r w:rsidRPr="00F91C66">
        <w:rPr>
          <w:sz w:val="28"/>
          <w:szCs w:val="28"/>
        </w:rPr>
        <w:t>Общеэкономические тенденции развития</w:t>
      </w:r>
      <w:r>
        <w:rPr>
          <w:sz w:val="28"/>
          <w:szCs w:val="28"/>
        </w:rPr>
        <w:tab/>
        <w:t>10</w:t>
      </w:r>
    </w:p>
    <w:p w:rsidR="00B643CD" w:rsidRDefault="00B643CD" w:rsidP="00B643CD">
      <w:pPr>
        <w:tabs>
          <w:tab w:val="left" w:pos="8976"/>
        </w:tabs>
        <w:spacing w:line="360" w:lineRule="auto"/>
        <w:ind w:right="922"/>
        <w:jc w:val="both"/>
        <w:rPr>
          <w:sz w:val="28"/>
          <w:szCs w:val="28"/>
        </w:rPr>
      </w:pPr>
      <w:r>
        <w:rPr>
          <w:sz w:val="28"/>
          <w:szCs w:val="28"/>
        </w:rPr>
        <w:t xml:space="preserve">   1.3. </w:t>
      </w:r>
      <w:r w:rsidRPr="00F91C66">
        <w:rPr>
          <w:sz w:val="28"/>
          <w:szCs w:val="28"/>
        </w:rPr>
        <w:t>Внешнеэкономическая деятельность</w:t>
      </w:r>
      <w:r>
        <w:rPr>
          <w:sz w:val="28"/>
          <w:szCs w:val="28"/>
        </w:rPr>
        <w:tab/>
        <w:t>12</w:t>
      </w:r>
    </w:p>
    <w:p w:rsidR="00B643CD" w:rsidRPr="00F91C66" w:rsidRDefault="00B643CD" w:rsidP="00B643CD">
      <w:pPr>
        <w:tabs>
          <w:tab w:val="left" w:pos="8976"/>
        </w:tabs>
        <w:spacing w:line="360" w:lineRule="auto"/>
        <w:ind w:right="922"/>
        <w:jc w:val="both"/>
        <w:rPr>
          <w:bCs/>
          <w:sz w:val="28"/>
          <w:szCs w:val="28"/>
        </w:rPr>
      </w:pPr>
      <w:r>
        <w:rPr>
          <w:sz w:val="28"/>
          <w:szCs w:val="28"/>
        </w:rPr>
        <w:t xml:space="preserve">   1.4. </w:t>
      </w:r>
      <w:r w:rsidRPr="00F91C66">
        <w:rPr>
          <w:sz w:val="28"/>
          <w:szCs w:val="28"/>
        </w:rPr>
        <w:t>Инвестиции</w:t>
      </w:r>
      <w:r>
        <w:rPr>
          <w:sz w:val="28"/>
          <w:szCs w:val="28"/>
        </w:rPr>
        <w:tab/>
        <w:t>12</w:t>
      </w:r>
    </w:p>
    <w:p w:rsidR="00B643CD" w:rsidRDefault="00B643CD" w:rsidP="00B643CD">
      <w:pPr>
        <w:tabs>
          <w:tab w:val="left" w:pos="8976"/>
        </w:tabs>
        <w:spacing w:line="360" w:lineRule="auto"/>
        <w:ind w:right="922"/>
        <w:jc w:val="both"/>
        <w:rPr>
          <w:bCs/>
          <w:sz w:val="28"/>
          <w:szCs w:val="28"/>
        </w:rPr>
      </w:pPr>
      <w:r>
        <w:rPr>
          <w:bCs/>
          <w:sz w:val="28"/>
          <w:szCs w:val="28"/>
        </w:rPr>
        <w:t xml:space="preserve">   1.5. </w:t>
      </w:r>
      <w:r w:rsidRPr="00F91C66">
        <w:rPr>
          <w:sz w:val="28"/>
          <w:szCs w:val="28"/>
        </w:rPr>
        <w:t>Развитие малого и среднего предпринимательства</w:t>
      </w:r>
      <w:r>
        <w:rPr>
          <w:sz w:val="28"/>
          <w:szCs w:val="28"/>
        </w:rPr>
        <w:tab/>
        <w:t>14</w:t>
      </w:r>
    </w:p>
    <w:p w:rsidR="00B643CD" w:rsidRDefault="00B643CD" w:rsidP="00B643CD">
      <w:pPr>
        <w:tabs>
          <w:tab w:val="left" w:pos="8976"/>
        </w:tabs>
        <w:spacing w:line="360" w:lineRule="auto"/>
        <w:ind w:right="922"/>
        <w:jc w:val="both"/>
        <w:rPr>
          <w:sz w:val="28"/>
          <w:szCs w:val="28"/>
        </w:rPr>
      </w:pPr>
      <w:r>
        <w:rPr>
          <w:bCs/>
          <w:sz w:val="28"/>
          <w:szCs w:val="28"/>
        </w:rPr>
        <w:t xml:space="preserve">   1.6. </w:t>
      </w:r>
      <w:r w:rsidRPr="00F91C66">
        <w:rPr>
          <w:sz w:val="28"/>
          <w:szCs w:val="28"/>
        </w:rPr>
        <w:t>Уровень жизни населения</w:t>
      </w:r>
      <w:r>
        <w:rPr>
          <w:sz w:val="28"/>
          <w:szCs w:val="28"/>
        </w:rPr>
        <w:tab/>
        <w:t>15</w:t>
      </w:r>
    </w:p>
    <w:p w:rsidR="00B643CD" w:rsidRDefault="00B643CD" w:rsidP="00B643CD">
      <w:pPr>
        <w:tabs>
          <w:tab w:val="left" w:pos="8976"/>
        </w:tabs>
        <w:spacing w:line="360" w:lineRule="auto"/>
        <w:ind w:right="922"/>
        <w:jc w:val="both"/>
        <w:rPr>
          <w:sz w:val="28"/>
          <w:szCs w:val="28"/>
        </w:rPr>
      </w:pPr>
      <w:r>
        <w:rPr>
          <w:bCs/>
          <w:sz w:val="28"/>
          <w:szCs w:val="28"/>
        </w:rPr>
        <w:t xml:space="preserve">   1.7. </w:t>
      </w:r>
      <w:r w:rsidRPr="00686438">
        <w:rPr>
          <w:sz w:val="28"/>
          <w:szCs w:val="28"/>
        </w:rPr>
        <w:t>Общее и дошкольное образование</w:t>
      </w:r>
      <w:r>
        <w:rPr>
          <w:sz w:val="28"/>
          <w:szCs w:val="28"/>
        </w:rPr>
        <w:tab/>
        <w:t>17</w:t>
      </w:r>
    </w:p>
    <w:p w:rsidR="00B643CD" w:rsidRDefault="00B643CD" w:rsidP="00B643CD">
      <w:pPr>
        <w:tabs>
          <w:tab w:val="left" w:pos="8976"/>
        </w:tabs>
        <w:spacing w:line="360" w:lineRule="auto"/>
        <w:ind w:right="922"/>
        <w:jc w:val="both"/>
        <w:rPr>
          <w:sz w:val="28"/>
          <w:szCs w:val="28"/>
        </w:rPr>
      </w:pPr>
      <w:r>
        <w:rPr>
          <w:sz w:val="28"/>
          <w:szCs w:val="28"/>
        </w:rPr>
        <w:t xml:space="preserve">   1.8. </w:t>
      </w:r>
      <w:r w:rsidRPr="00686438">
        <w:rPr>
          <w:sz w:val="28"/>
          <w:szCs w:val="28"/>
        </w:rPr>
        <w:t>Профессиональное образование</w:t>
      </w:r>
      <w:r>
        <w:rPr>
          <w:sz w:val="28"/>
          <w:szCs w:val="28"/>
        </w:rPr>
        <w:tab/>
        <w:t>18</w:t>
      </w:r>
    </w:p>
    <w:p w:rsidR="00B643CD" w:rsidRDefault="00B643CD" w:rsidP="00B643CD">
      <w:pPr>
        <w:tabs>
          <w:tab w:val="left" w:pos="8976"/>
        </w:tabs>
        <w:spacing w:line="360" w:lineRule="auto"/>
        <w:ind w:right="922"/>
        <w:jc w:val="both"/>
        <w:rPr>
          <w:sz w:val="28"/>
          <w:szCs w:val="28"/>
        </w:rPr>
      </w:pPr>
      <w:r>
        <w:rPr>
          <w:sz w:val="28"/>
          <w:szCs w:val="28"/>
        </w:rPr>
        <w:t xml:space="preserve">   1.9. </w:t>
      </w:r>
      <w:r w:rsidRPr="00686438">
        <w:rPr>
          <w:sz w:val="28"/>
          <w:szCs w:val="28"/>
        </w:rPr>
        <w:t>Социальная политика</w:t>
      </w:r>
      <w:r>
        <w:rPr>
          <w:sz w:val="28"/>
          <w:szCs w:val="28"/>
        </w:rPr>
        <w:tab/>
        <w:t>20</w:t>
      </w:r>
    </w:p>
    <w:p w:rsidR="00B643CD" w:rsidRDefault="00B643CD" w:rsidP="00B643CD">
      <w:pPr>
        <w:tabs>
          <w:tab w:val="left" w:pos="8976"/>
        </w:tabs>
        <w:spacing w:line="360" w:lineRule="auto"/>
        <w:ind w:right="922"/>
        <w:jc w:val="both"/>
        <w:rPr>
          <w:sz w:val="28"/>
          <w:szCs w:val="28"/>
        </w:rPr>
      </w:pPr>
      <w:r>
        <w:rPr>
          <w:bCs/>
          <w:sz w:val="28"/>
          <w:szCs w:val="28"/>
        </w:rPr>
        <w:t xml:space="preserve">   1.10. </w:t>
      </w:r>
      <w:r>
        <w:rPr>
          <w:sz w:val="28"/>
          <w:szCs w:val="28"/>
        </w:rPr>
        <w:t>Жилищный фонд</w:t>
      </w:r>
      <w:r>
        <w:rPr>
          <w:sz w:val="28"/>
          <w:szCs w:val="28"/>
        </w:rPr>
        <w:tab/>
        <w:t>21</w:t>
      </w:r>
    </w:p>
    <w:p w:rsidR="00B643CD" w:rsidRDefault="00B643CD" w:rsidP="00B643CD">
      <w:pPr>
        <w:tabs>
          <w:tab w:val="left" w:pos="8976"/>
        </w:tabs>
        <w:spacing w:line="360" w:lineRule="auto"/>
        <w:ind w:right="922"/>
        <w:jc w:val="both"/>
        <w:rPr>
          <w:sz w:val="28"/>
          <w:szCs w:val="28"/>
        </w:rPr>
      </w:pPr>
      <w:r>
        <w:rPr>
          <w:sz w:val="28"/>
          <w:szCs w:val="28"/>
        </w:rPr>
        <w:t xml:space="preserve">2. </w:t>
      </w:r>
      <w:r w:rsidRPr="00686438">
        <w:rPr>
          <w:sz w:val="28"/>
          <w:szCs w:val="28"/>
        </w:rPr>
        <w:t>Оценка демографической ситуации в Приморском крае</w:t>
      </w:r>
      <w:r>
        <w:rPr>
          <w:sz w:val="28"/>
          <w:szCs w:val="28"/>
        </w:rPr>
        <w:tab/>
        <w:t>22</w:t>
      </w:r>
    </w:p>
    <w:p w:rsidR="00B643CD" w:rsidRDefault="00B643CD" w:rsidP="00B643CD">
      <w:pPr>
        <w:tabs>
          <w:tab w:val="left" w:pos="8976"/>
        </w:tabs>
        <w:spacing w:line="360" w:lineRule="auto"/>
        <w:ind w:right="922"/>
        <w:jc w:val="both"/>
        <w:rPr>
          <w:sz w:val="28"/>
          <w:szCs w:val="28"/>
        </w:rPr>
      </w:pPr>
      <w:r>
        <w:rPr>
          <w:sz w:val="28"/>
          <w:szCs w:val="28"/>
        </w:rPr>
        <w:t xml:space="preserve">3. </w:t>
      </w:r>
      <w:r w:rsidRPr="00686438">
        <w:rPr>
          <w:sz w:val="28"/>
          <w:szCs w:val="28"/>
        </w:rPr>
        <w:t>Анализ ситуации на рынке труда Приморского края</w:t>
      </w:r>
      <w:r>
        <w:rPr>
          <w:sz w:val="28"/>
          <w:szCs w:val="28"/>
        </w:rPr>
        <w:tab/>
        <w:t>25</w:t>
      </w:r>
    </w:p>
    <w:p w:rsidR="00B643CD" w:rsidRDefault="00B643CD" w:rsidP="00B643CD">
      <w:pPr>
        <w:tabs>
          <w:tab w:val="left" w:pos="8976"/>
        </w:tabs>
        <w:spacing w:line="360" w:lineRule="auto"/>
        <w:ind w:right="922"/>
        <w:jc w:val="both"/>
        <w:rPr>
          <w:sz w:val="28"/>
          <w:szCs w:val="28"/>
        </w:rPr>
      </w:pPr>
      <w:r>
        <w:rPr>
          <w:sz w:val="28"/>
          <w:szCs w:val="28"/>
          <w:lang w:val="en-US"/>
        </w:rPr>
        <w:t>II</w:t>
      </w:r>
      <w:r>
        <w:rPr>
          <w:sz w:val="28"/>
          <w:szCs w:val="28"/>
        </w:rPr>
        <w:t>. Описание проектов переселения Приморского края</w:t>
      </w:r>
      <w:r>
        <w:rPr>
          <w:sz w:val="28"/>
          <w:szCs w:val="28"/>
        </w:rPr>
        <w:tab/>
        <w:t>29</w:t>
      </w:r>
    </w:p>
    <w:p w:rsidR="00B643CD" w:rsidRDefault="00B643CD" w:rsidP="00B643CD">
      <w:pPr>
        <w:tabs>
          <w:tab w:val="left" w:pos="8976"/>
        </w:tabs>
        <w:spacing w:line="360" w:lineRule="auto"/>
        <w:ind w:right="922"/>
        <w:jc w:val="both"/>
        <w:rPr>
          <w:bCs/>
          <w:sz w:val="28"/>
          <w:szCs w:val="28"/>
        </w:rPr>
      </w:pPr>
      <w:r>
        <w:rPr>
          <w:bCs/>
          <w:sz w:val="28"/>
          <w:szCs w:val="28"/>
        </w:rPr>
        <w:t xml:space="preserve">     </w:t>
      </w:r>
      <w:r w:rsidRPr="00686438">
        <w:rPr>
          <w:bCs/>
          <w:sz w:val="28"/>
          <w:szCs w:val="28"/>
        </w:rPr>
        <w:t>Перечень проектов переселения соотечественников на территорию Приморского края, планируемых к реализации в 2007-2012 годах</w:t>
      </w:r>
      <w:r>
        <w:rPr>
          <w:bCs/>
          <w:sz w:val="28"/>
          <w:szCs w:val="28"/>
        </w:rPr>
        <w:tab/>
        <w:t>29</w:t>
      </w:r>
    </w:p>
    <w:p w:rsidR="00B643CD" w:rsidRDefault="00B643CD" w:rsidP="00B643CD">
      <w:pPr>
        <w:tabs>
          <w:tab w:val="left" w:pos="8976"/>
        </w:tabs>
        <w:spacing w:line="360" w:lineRule="auto"/>
        <w:ind w:right="922"/>
        <w:jc w:val="both"/>
        <w:rPr>
          <w:bCs/>
          <w:sz w:val="28"/>
          <w:szCs w:val="28"/>
        </w:rPr>
      </w:pPr>
      <w:r>
        <w:rPr>
          <w:bCs/>
          <w:sz w:val="28"/>
          <w:szCs w:val="28"/>
        </w:rPr>
        <w:t xml:space="preserve">    </w:t>
      </w:r>
      <w:r w:rsidRPr="00686438">
        <w:rPr>
          <w:bCs/>
          <w:sz w:val="28"/>
          <w:szCs w:val="28"/>
        </w:rPr>
        <w:t>Оценка возможностей жилищного обустройства соотечественников на территориях вселения Приморского края</w:t>
      </w:r>
      <w:r>
        <w:rPr>
          <w:bCs/>
          <w:sz w:val="28"/>
          <w:szCs w:val="28"/>
        </w:rPr>
        <w:tab/>
        <w:t>30</w:t>
      </w:r>
    </w:p>
    <w:p w:rsidR="00B643CD" w:rsidRPr="00686438" w:rsidRDefault="00B643CD" w:rsidP="00B643CD">
      <w:pPr>
        <w:tabs>
          <w:tab w:val="left" w:pos="8976"/>
        </w:tabs>
        <w:spacing w:line="360" w:lineRule="auto"/>
        <w:ind w:right="922"/>
        <w:jc w:val="both"/>
        <w:rPr>
          <w:sz w:val="28"/>
          <w:szCs w:val="28"/>
        </w:rPr>
      </w:pPr>
      <w:r>
        <w:rPr>
          <w:bCs/>
          <w:sz w:val="28"/>
          <w:szCs w:val="28"/>
        </w:rPr>
        <w:t xml:space="preserve">1. </w:t>
      </w:r>
      <w:r w:rsidRPr="00686438">
        <w:rPr>
          <w:sz w:val="28"/>
          <w:szCs w:val="28"/>
        </w:rPr>
        <w:t>Проект переселения «Северный макрорайон»</w:t>
      </w:r>
      <w:r>
        <w:rPr>
          <w:sz w:val="28"/>
          <w:szCs w:val="28"/>
        </w:rPr>
        <w:tab/>
        <w:t>33</w:t>
      </w:r>
    </w:p>
    <w:p w:rsidR="00B643CD" w:rsidRDefault="00B643CD" w:rsidP="00B643CD">
      <w:pPr>
        <w:tabs>
          <w:tab w:val="left" w:pos="8976"/>
        </w:tabs>
        <w:spacing w:line="360" w:lineRule="auto"/>
        <w:ind w:right="922"/>
        <w:rPr>
          <w:sz w:val="28"/>
          <w:szCs w:val="28"/>
        </w:rPr>
      </w:pPr>
      <w:r>
        <w:rPr>
          <w:bCs/>
          <w:sz w:val="28"/>
          <w:szCs w:val="28"/>
        </w:rPr>
        <w:t xml:space="preserve">2. </w:t>
      </w:r>
      <w:r w:rsidRPr="00BC4759">
        <w:rPr>
          <w:sz w:val="28"/>
          <w:szCs w:val="28"/>
        </w:rPr>
        <w:t>Проект переселения «Южный макрорайон»</w:t>
      </w:r>
      <w:r>
        <w:rPr>
          <w:sz w:val="28"/>
          <w:szCs w:val="28"/>
        </w:rPr>
        <w:tab/>
        <w:t>37</w:t>
      </w:r>
    </w:p>
    <w:p w:rsidR="00B643CD" w:rsidRDefault="00B643CD" w:rsidP="00B643CD">
      <w:pPr>
        <w:tabs>
          <w:tab w:val="left" w:pos="8976"/>
        </w:tabs>
        <w:spacing w:line="360" w:lineRule="auto"/>
        <w:ind w:right="922"/>
        <w:rPr>
          <w:sz w:val="28"/>
          <w:szCs w:val="28"/>
        </w:rPr>
      </w:pPr>
      <w:r>
        <w:rPr>
          <w:sz w:val="28"/>
          <w:szCs w:val="28"/>
          <w:lang w:val="en-US"/>
        </w:rPr>
        <w:t>III</w:t>
      </w:r>
      <w:r>
        <w:rPr>
          <w:sz w:val="28"/>
          <w:szCs w:val="28"/>
        </w:rPr>
        <w:t xml:space="preserve">. </w:t>
      </w:r>
      <w:r w:rsidRPr="00CC7FFE">
        <w:rPr>
          <w:sz w:val="28"/>
          <w:szCs w:val="28"/>
        </w:rPr>
        <w:t>Организация управления реализацией Программы</w:t>
      </w:r>
      <w:r>
        <w:rPr>
          <w:sz w:val="28"/>
          <w:szCs w:val="28"/>
        </w:rPr>
        <w:tab/>
        <w:t>42</w:t>
      </w:r>
    </w:p>
    <w:p w:rsidR="00B643CD" w:rsidRDefault="00B643CD" w:rsidP="00B643CD">
      <w:pPr>
        <w:tabs>
          <w:tab w:val="left" w:pos="8976"/>
        </w:tabs>
        <w:spacing w:line="360" w:lineRule="auto"/>
        <w:ind w:right="922"/>
        <w:rPr>
          <w:sz w:val="28"/>
          <w:szCs w:val="28"/>
        </w:rPr>
      </w:pPr>
      <w:r>
        <w:rPr>
          <w:bCs/>
          <w:sz w:val="28"/>
          <w:szCs w:val="28"/>
        </w:rPr>
        <w:t xml:space="preserve">1. </w:t>
      </w:r>
      <w:r w:rsidRPr="00743721">
        <w:rPr>
          <w:sz w:val="28"/>
          <w:szCs w:val="28"/>
        </w:rPr>
        <w:t>Механизм реализации Программы</w:t>
      </w:r>
      <w:r>
        <w:rPr>
          <w:sz w:val="28"/>
          <w:szCs w:val="28"/>
        </w:rPr>
        <w:tab/>
        <w:t>42</w:t>
      </w:r>
    </w:p>
    <w:p w:rsidR="00B643CD" w:rsidRDefault="00B643CD" w:rsidP="00B643CD">
      <w:pPr>
        <w:tabs>
          <w:tab w:val="left" w:pos="8976"/>
        </w:tabs>
        <w:spacing w:line="360" w:lineRule="auto"/>
        <w:ind w:right="922"/>
        <w:rPr>
          <w:sz w:val="28"/>
          <w:szCs w:val="28"/>
        </w:rPr>
      </w:pPr>
      <w:r>
        <w:rPr>
          <w:sz w:val="28"/>
          <w:szCs w:val="28"/>
        </w:rPr>
        <w:t xml:space="preserve">2. </w:t>
      </w:r>
      <w:r w:rsidRPr="00753479">
        <w:rPr>
          <w:sz w:val="28"/>
          <w:szCs w:val="28"/>
        </w:rPr>
        <w:t>Риски реализации Программы и мероприятия по их снижению</w:t>
      </w:r>
      <w:r>
        <w:rPr>
          <w:sz w:val="28"/>
          <w:szCs w:val="28"/>
        </w:rPr>
        <w:tab/>
        <w:t>47</w:t>
      </w:r>
    </w:p>
    <w:p w:rsidR="00B643CD" w:rsidRDefault="00B643CD" w:rsidP="00B643CD">
      <w:pPr>
        <w:tabs>
          <w:tab w:val="left" w:pos="8976"/>
        </w:tabs>
        <w:spacing w:line="360" w:lineRule="auto"/>
        <w:ind w:right="922"/>
        <w:rPr>
          <w:bCs/>
          <w:sz w:val="28"/>
          <w:szCs w:val="28"/>
        </w:rPr>
      </w:pPr>
      <w:r>
        <w:rPr>
          <w:bCs/>
          <w:sz w:val="28"/>
          <w:szCs w:val="28"/>
        </w:rPr>
        <w:t>3. Мониторинг реализации Программы</w:t>
      </w:r>
      <w:r>
        <w:rPr>
          <w:bCs/>
          <w:sz w:val="28"/>
          <w:szCs w:val="28"/>
        </w:rPr>
        <w:tab/>
        <w:t>48</w:t>
      </w:r>
    </w:p>
    <w:p w:rsidR="00B643CD" w:rsidRDefault="00B643CD" w:rsidP="00B643CD">
      <w:pPr>
        <w:tabs>
          <w:tab w:val="left" w:pos="8976"/>
        </w:tabs>
        <w:spacing w:line="360" w:lineRule="auto"/>
        <w:ind w:right="922"/>
        <w:rPr>
          <w:bCs/>
          <w:sz w:val="28"/>
          <w:szCs w:val="28"/>
        </w:rPr>
      </w:pPr>
      <w:r>
        <w:rPr>
          <w:bCs/>
          <w:sz w:val="28"/>
          <w:szCs w:val="28"/>
        </w:rPr>
        <w:t>Приложения:</w:t>
      </w:r>
    </w:p>
    <w:p w:rsidR="00B643CD" w:rsidRDefault="00B643CD" w:rsidP="00B643CD">
      <w:pPr>
        <w:tabs>
          <w:tab w:val="left" w:pos="8976"/>
        </w:tabs>
        <w:spacing w:line="360" w:lineRule="auto"/>
        <w:ind w:right="922"/>
        <w:rPr>
          <w:bCs/>
          <w:sz w:val="28"/>
          <w:szCs w:val="28"/>
        </w:rPr>
      </w:pPr>
      <w:r>
        <w:rPr>
          <w:bCs/>
          <w:sz w:val="28"/>
          <w:szCs w:val="28"/>
        </w:rPr>
        <w:t xml:space="preserve">Приложение 1. </w:t>
      </w:r>
      <w:r w:rsidRPr="00C762C9">
        <w:rPr>
          <w:bCs/>
          <w:sz w:val="28"/>
          <w:szCs w:val="28"/>
        </w:rPr>
        <w:t>Основные социально - экономические показатели по Приморскому краю</w:t>
      </w:r>
      <w:r>
        <w:rPr>
          <w:bCs/>
          <w:sz w:val="28"/>
          <w:szCs w:val="28"/>
        </w:rPr>
        <w:tab/>
        <w:t>50</w:t>
      </w:r>
    </w:p>
    <w:p w:rsidR="00B643CD" w:rsidRDefault="00B643CD" w:rsidP="00B643CD">
      <w:pPr>
        <w:tabs>
          <w:tab w:val="left" w:pos="8976"/>
        </w:tabs>
        <w:spacing w:line="360" w:lineRule="auto"/>
        <w:ind w:right="922"/>
        <w:rPr>
          <w:bCs/>
          <w:sz w:val="28"/>
          <w:szCs w:val="28"/>
        </w:rPr>
      </w:pPr>
      <w:r>
        <w:rPr>
          <w:bCs/>
          <w:sz w:val="28"/>
          <w:szCs w:val="28"/>
        </w:rPr>
        <w:t>Приложение 2</w:t>
      </w:r>
      <w:r w:rsidRPr="00C762C9">
        <w:rPr>
          <w:bCs/>
          <w:sz w:val="28"/>
          <w:szCs w:val="28"/>
        </w:rPr>
        <w:t>. Основные демографические показатели по Приморскому краю</w:t>
      </w:r>
      <w:r>
        <w:rPr>
          <w:bCs/>
          <w:sz w:val="28"/>
          <w:szCs w:val="28"/>
        </w:rPr>
        <w:tab/>
        <w:t>51</w:t>
      </w:r>
    </w:p>
    <w:p w:rsidR="00B643CD" w:rsidRDefault="00B643CD" w:rsidP="00B643CD">
      <w:pPr>
        <w:tabs>
          <w:tab w:val="left" w:pos="8976"/>
        </w:tabs>
        <w:spacing w:line="360" w:lineRule="auto"/>
        <w:ind w:right="922"/>
        <w:rPr>
          <w:sz w:val="28"/>
          <w:szCs w:val="28"/>
        </w:rPr>
      </w:pPr>
      <w:r>
        <w:rPr>
          <w:bCs/>
          <w:sz w:val="28"/>
          <w:szCs w:val="28"/>
        </w:rPr>
        <w:t xml:space="preserve">Приложение 3. </w:t>
      </w:r>
      <w:r w:rsidRPr="00C762C9">
        <w:rPr>
          <w:sz w:val="28"/>
          <w:szCs w:val="28"/>
        </w:rPr>
        <w:t>Основные показатели рынка труда по территори</w:t>
      </w:r>
      <w:r>
        <w:rPr>
          <w:sz w:val="28"/>
          <w:szCs w:val="28"/>
        </w:rPr>
        <w:t>ям</w:t>
      </w:r>
      <w:r w:rsidRPr="00C762C9">
        <w:rPr>
          <w:sz w:val="28"/>
          <w:szCs w:val="28"/>
        </w:rPr>
        <w:t xml:space="preserve"> вселения</w:t>
      </w:r>
      <w:r>
        <w:rPr>
          <w:sz w:val="28"/>
          <w:szCs w:val="28"/>
        </w:rPr>
        <w:tab/>
        <w:t>53</w:t>
      </w:r>
    </w:p>
    <w:p w:rsidR="00B643CD" w:rsidRDefault="00B643CD" w:rsidP="00B643CD">
      <w:pPr>
        <w:tabs>
          <w:tab w:val="left" w:pos="8976"/>
        </w:tabs>
        <w:spacing w:line="360" w:lineRule="auto"/>
        <w:ind w:right="922"/>
        <w:rPr>
          <w:bCs/>
          <w:sz w:val="28"/>
          <w:szCs w:val="28"/>
        </w:rPr>
      </w:pPr>
      <w:r>
        <w:rPr>
          <w:sz w:val="28"/>
          <w:szCs w:val="28"/>
        </w:rPr>
        <w:t>Приложение 4</w:t>
      </w:r>
      <w:r w:rsidRPr="00C762C9">
        <w:rPr>
          <w:sz w:val="28"/>
          <w:szCs w:val="28"/>
        </w:rPr>
        <w:t xml:space="preserve">. </w:t>
      </w:r>
      <w:r w:rsidRPr="00C762C9">
        <w:rPr>
          <w:bCs/>
          <w:sz w:val="28"/>
          <w:szCs w:val="28"/>
        </w:rPr>
        <w:t>Сведения о территори</w:t>
      </w:r>
      <w:r>
        <w:rPr>
          <w:bCs/>
          <w:sz w:val="28"/>
          <w:szCs w:val="28"/>
        </w:rPr>
        <w:t>ях</w:t>
      </w:r>
      <w:r w:rsidRPr="00C762C9">
        <w:rPr>
          <w:bCs/>
          <w:sz w:val="28"/>
          <w:szCs w:val="28"/>
        </w:rPr>
        <w:t xml:space="preserve"> вселения</w:t>
      </w:r>
      <w:r>
        <w:rPr>
          <w:bCs/>
          <w:sz w:val="28"/>
          <w:szCs w:val="28"/>
        </w:rPr>
        <w:tab/>
        <w:t>12</w:t>
      </w:r>
      <w:r w:rsidR="00CE750B">
        <w:rPr>
          <w:bCs/>
          <w:sz w:val="28"/>
          <w:szCs w:val="28"/>
        </w:rPr>
        <w:t>2</w:t>
      </w:r>
    </w:p>
    <w:p w:rsidR="00B643CD" w:rsidRDefault="00B643CD" w:rsidP="00B643CD">
      <w:pPr>
        <w:tabs>
          <w:tab w:val="left" w:pos="8976"/>
        </w:tabs>
        <w:spacing w:line="360" w:lineRule="auto"/>
        <w:ind w:right="922"/>
        <w:rPr>
          <w:bCs/>
          <w:sz w:val="28"/>
          <w:szCs w:val="28"/>
        </w:rPr>
      </w:pPr>
      <w:r>
        <w:rPr>
          <w:bCs/>
          <w:sz w:val="28"/>
          <w:szCs w:val="28"/>
        </w:rPr>
        <w:t xml:space="preserve">Приложение 4 А.  Описание территорий вселения, входящих в проекты переселения «Северный макрорайон» и «Южный макрорайон» </w:t>
      </w:r>
      <w:r>
        <w:rPr>
          <w:bCs/>
          <w:sz w:val="28"/>
          <w:szCs w:val="28"/>
        </w:rPr>
        <w:tab/>
        <w:t>15</w:t>
      </w:r>
      <w:r w:rsidR="00CE750B">
        <w:rPr>
          <w:bCs/>
          <w:sz w:val="28"/>
          <w:szCs w:val="28"/>
        </w:rPr>
        <w:t>1</w:t>
      </w:r>
      <w:r>
        <w:rPr>
          <w:bCs/>
          <w:sz w:val="28"/>
          <w:szCs w:val="28"/>
        </w:rPr>
        <w:t xml:space="preserve"> </w:t>
      </w:r>
    </w:p>
    <w:p w:rsidR="00B643CD" w:rsidRDefault="00B643CD" w:rsidP="00B643CD">
      <w:pPr>
        <w:tabs>
          <w:tab w:val="left" w:pos="8976"/>
        </w:tabs>
        <w:spacing w:line="360" w:lineRule="auto"/>
        <w:ind w:right="922"/>
        <w:rPr>
          <w:sz w:val="28"/>
          <w:szCs w:val="28"/>
        </w:rPr>
      </w:pPr>
      <w:r>
        <w:rPr>
          <w:bCs/>
          <w:sz w:val="28"/>
          <w:szCs w:val="28"/>
        </w:rPr>
        <w:t>Приложение 4 А.</w:t>
      </w:r>
      <w:r w:rsidRPr="007F66B0">
        <w:rPr>
          <w:bCs/>
          <w:sz w:val="28"/>
          <w:szCs w:val="28"/>
        </w:rPr>
        <w:t>1.</w:t>
      </w:r>
      <w:r w:rsidRPr="007F66B0">
        <w:rPr>
          <w:b/>
          <w:bCs/>
          <w:sz w:val="28"/>
          <w:szCs w:val="28"/>
        </w:rPr>
        <w:t xml:space="preserve"> </w:t>
      </w:r>
      <w:r w:rsidRPr="007F66B0">
        <w:rPr>
          <w:sz w:val="28"/>
          <w:szCs w:val="28"/>
        </w:rPr>
        <w:t>Проект переселения «Северный макрорайон»</w:t>
      </w:r>
      <w:r>
        <w:rPr>
          <w:sz w:val="28"/>
          <w:szCs w:val="28"/>
        </w:rPr>
        <w:tab/>
        <w:t>15</w:t>
      </w:r>
      <w:r w:rsidR="00CE750B">
        <w:rPr>
          <w:sz w:val="28"/>
          <w:szCs w:val="28"/>
        </w:rPr>
        <w:t>1</w:t>
      </w:r>
    </w:p>
    <w:p w:rsidR="00B643CD" w:rsidRDefault="00B643CD" w:rsidP="00B643CD">
      <w:pPr>
        <w:tabs>
          <w:tab w:val="left" w:pos="8976"/>
        </w:tabs>
        <w:spacing w:line="360" w:lineRule="auto"/>
        <w:ind w:right="922"/>
        <w:rPr>
          <w:bCs/>
          <w:sz w:val="28"/>
          <w:szCs w:val="28"/>
        </w:rPr>
      </w:pPr>
      <w:r>
        <w:rPr>
          <w:sz w:val="28"/>
          <w:szCs w:val="28"/>
        </w:rPr>
        <w:t>Приложение 4 А.2. Проект переселения «Южный макрорайон»</w:t>
      </w:r>
      <w:r>
        <w:rPr>
          <w:sz w:val="28"/>
          <w:szCs w:val="28"/>
        </w:rPr>
        <w:tab/>
        <w:t>19</w:t>
      </w:r>
      <w:r w:rsidR="00CE750B">
        <w:rPr>
          <w:sz w:val="28"/>
          <w:szCs w:val="28"/>
        </w:rPr>
        <w:t>0</w:t>
      </w:r>
    </w:p>
    <w:p w:rsidR="00B643CD" w:rsidRDefault="00B643CD" w:rsidP="00B643CD">
      <w:pPr>
        <w:tabs>
          <w:tab w:val="left" w:pos="8976"/>
        </w:tabs>
        <w:spacing w:line="360" w:lineRule="auto"/>
        <w:ind w:right="922"/>
        <w:rPr>
          <w:sz w:val="28"/>
          <w:szCs w:val="28"/>
        </w:rPr>
      </w:pPr>
      <w:r>
        <w:rPr>
          <w:bCs/>
          <w:sz w:val="28"/>
          <w:szCs w:val="28"/>
        </w:rPr>
        <w:t xml:space="preserve">Приложение 5. </w:t>
      </w:r>
      <w:r w:rsidRPr="00C762C9">
        <w:rPr>
          <w:sz w:val="28"/>
          <w:szCs w:val="28"/>
        </w:rPr>
        <w:t>Перечень рабочих мест территории вселения</w:t>
      </w:r>
      <w:r>
        <w:rPr>
          <w:sz w:val="28"/>
          <w:szCs w:val="28"/>
        </w:rPr>
        <w:tab/>
        <w:t>24</w:t>
      </w:r>
      <w:r w:rsidR="00CE750B">
        <w:rPr>
          <w:sz w:val="28"/>
          <w:szCs w:val="28"/>
        </w:rPr>
        <w:t>2</w:t>
      </w:r>
    </w:p>
    <w:p w:rsidR="00B643CD" w:rsidRDefault="00B643CD" w:rsidP="00B643CD">
      <w:pPr>
        <w:tabs>
          <w:tab w:val="left" w:pos="8976"/>
        </w:tabs>
        <w:spacing w:line="360" w:lineRule="auto"/>
        <w:ind w:right="922"/>
        <w:rPr>
          <w:sz w:val="28"/>
          <w:szCs w:val="28"/>
        </w:rPr>
      </w:pPr>
      <w:r>
        <w:rPr>
          <w:sz w:val="28"/>
          <w:szCs w:val="28"/>
        </w:rPr>
        <w:t>Приложение 6. Распределение участников Программы и членов их семей по территориям вселения</w:t>
      </w:r>
      <w:r>
        <w:rPr>
          <w:sz w:val="28"/>
          <w:szCs w:val="28"/>
        </w:rPr>
        <w:tab/>
        <w:t>30</w:t>
      </w:r>
      <w:r w:rsidR="00CE750B">
        <w:rPr>
          <w:sz w:val="28"/>
          <w:szCs w:val="28"/>
        </w:rPr>
        <w:t>1</w:t>
      </w:r>
    </w:p>
    <w:p w:rsidR="00B643CD" w:rsidRDefault="00B643CD" w:rsidP="000D2527">
      <w:pPr>
        <w:tabs>
          <w:tab w:val="left" w:pos="8280"/>
        </w:tabs>
        <w:ind w:right="1538"/>
        <w:jc w:val="center"/>
        <w:rPr>
          <w:i/>
          <w:sz w:val="28"/>
          <w:szCs w:val="28"/>
        </w:rPr>
      </w:pPr>
      <w:r>
        <w:rPr>
          <w:bCs/>
          <w:sz w:val="28"/>
          <w:szCs w:val="28"/>
        </w:rPr>
        <w:t>Приложение 7. Расходы на реализацию Программы</w:t>
      </w:r>
      <w:r>
        <w:rPr>
          <w:bCs/>
          <w:sz w:val="28"/>
          <w:szCs w:val="28"/>
        </w:rPr>
        <w:tab/>
      </w:r>
      <w:r>
        <w:rPr>
          <w:bCs/>
          <w:sz w:val="28"/>
          <w:szCs w:val="28"/>
        </w:rPr>
        <w:tab/>
        <w:t xml:space="preserve">       30</w:t>
      </w:r>
      <w:r w:rsidR="00CE750B">
        <w:rPr>
          <w:bCs/>
          <w:sz w:val="28"/>
          <w:szCs w:val="28"/>
        </w:rPr>
        <w:t>3</w:t>
      </w:r>
    </w:p>
    <w:p w:rsidR="00370A27" w:rsidRPr="00350AC1" w:rsidRDefault="00B643CD" w:rsidP="00370A27">
      <w:pPr>
        <w:tabs>
          <w:tab w:val="left" w:pos="8280"/>
        </w:tabs>
        <w:ind w:left="720" w:right="1538"/>
        <w:jc w:val="right"/>
        <w:rPr>
          <w:sz w:val="28"/>
          <w:szCs w:val="28"/>
        </w:rPr>
      </w:pPr>
      <w:r>
        <w:rPr>
          <w:i/>
          <w:sz w:val="28"/>
          <w:szCs w:val="28"/>
        </w:rPr>
        <w:br w:type="page"/>
      </w:r>
      <w:r w:rsidR="00370A27" w:rsidRPr="00350AC1">
        <w:rPr>
          <w:i/>
          <w:sz w:val="28"/>
          <w:szCs w:val="28"/>
        </w:rPr>
        <w:t>Проект</w:t>
      </w:r>
    </w:p>
    <w:p w:rsidR="00370A27" w:rsidRPr="00350AC1" w:rsidRDefault="00370A27" w:rsidP="00127D29">
      <w:pPr>
        <w:tabs>
          <w:tab w:val="left" w:pos="7020"/>
        </w:tabs>
        <w:ind w:right="2334"/>
        <w:jc w:val="right"/>
        <w:rPr>
          <w:sz w:val="28"/>
          <w:szCs w:val="28"/>
        </w:rPr>
      </w:pPr>
    </w:p>
    <w:p w:rsidR="00370A27" w:rsidRDefault="00370A27" w:rsidP="00370A27">
      <w:pPr>
        <w:tabs>
          <w:tab w:val="left" w:pos="9360"/>
        </w:tabs>
        <w:ind w:right="458"/>
        <w:jc w:val="right"/>
        <w:rPr>
          <w:sz w:val="28"/>
          <w:szCs w:val="28"/>
        </w:rPr>
      </w:pPr>
      <w:r w:rsidRPr="00350AC1">
        <w:rPr>
          <w:sz w:val="28"/>
          <w:szCs w:val="28"/>
        </w:rPr>
        <w:t>Согласован</w:t>
      </w:r>
      <w:r>
        <w:rPr>
          <w:sz w:val="28"/>
          <w:szCs w:val="28"/>
        </w:rPr>
        <w:t>ы</w:t>
      </w:r>
      <w:r w:rsidRPr="00350AC1">
        <w:rPr>
          <w:sz w:val="28"/>
          <w:szCs w:val="28"/>
        </w:rPr>
        <w:t xml:space="preserve"> распоряжением</w:t>
      </w:r>
    </w:p>
    <w:p w:rsidR="00370A27" w:rsidRDefault="00370A27" w:rsidP="00370A27">
      <w:pPr>
        <w:tabs>
          <w:tab w:val="left" w:pos="6420"/>
          <w:tab w:val="right" w:pos="9180"/>
          <w:tab w:val="left" w:pos="9360"/>
        </w:tabs>
        <w:ind w:right="458"/>
        <w:rPr>
          <w:sz w:val="28"/>
          <w:szCs w:val="28"/>
        </w:rPr>
      </w:pPr>
      <w:r>
        <w:rPr>
          <w:sz w:val="28"/>
          <w:szCs w:val="28"/>
        </w:rPr>
        <w:tab/>
        <w:t xml:space="preserve">  Пра</w:t>
      </w:r>
      <w:r w:rsidRPr="00350AC1">
        <w:rPr>
          <w:sz w:val="28"/>
          <w:szCs w:val="28"/>
        </w:rPr>
        <w:t xml:space="preserve">вительства </w:t>
      </w:r>
    </w:p>
    <w:p w:rsidR="00370A27" w:rsidRPr="00350AC1" w:rsidRDefault="00370A27" w:rsidP="00370A27">
      <w:pPr>
        <w:tabs>
          <w:tab w:val="left" w:pos="5610"/>
          <w:tab w:val="right" w:pos="9180"/>
          <w:tab w:val="left" w:pos="9360"/>
        </w:tabs>
        <w:ind w:left="5610" w:right="458"/>
        <w:rPr>
          <w:sz w:val="28"/>
          <w:szCs w:val="28"/>
        </w:rPr>
      </w:pPr>
      <w:r>
        <w:rPr>
          <w:sz w:val="28"/>
          <w:szCs w:val="28"/>
        </w:rPr>
        <w:t xml:space="preserve">     Р</w:t>
      </w:r>
      <w:r w:rsidRPr="00350AC1">
        <w:rPr>
          <w:sz w:val="28"/>
          <w:szCs w:val="28"/>
        </w:rPr>
        <w:t xml:space="preserve">оссийской Федерации </w:t>
      </w:r>
      <w:r w:rsidRPr="00350AC1">
        <w:rPr>
          <w:sz w:val="28"/>
          <w:szCs w:val="28"/>
        </w:rPr>
        <w:br/>
        <w:t>от _____</w:t>
      </w:r>
      <w:r>
        <w:rPr>
          <w:sz w:val="28"/>
          <w:szCs w:val="28"/>
        </w:rPr>
        <w:t xml:space="preserve">__  </w:t>
      </w:r>
      <w:r w:rsidRPr="00350AC1">
        <w:rPr>
          <w:sz w:val="28"/>
          <w:szCs w:val="28"/>
        </w:rPr>
        <w:t>201</w:t>
      </w:r>
      <w:r w:rsidR="00127D29">
        <w:rPr>
          <w:sz w:val="28"/>
          <w:szCs w:val="28"/>
        </w:rPr>
        <w:t>1</w:t>
      </w:r>
      <w:r w:rsidRPr="00350AC1">
        <w:rPr>
          <w:sz w:val="28"/>
          <w:szCs w:val="28"/>
        </w:rPr>
        <w:t>г.  №____</w:t>
      </w:r>
    </w:p>
    <w:p w:rsidR="00370A27" w:rsidRPr="00350AC1" w:rsidRDefault="00370A27" w:rsidP="00370A27">
      <w:pPr>
        <w:jc w:val="right"/>
        <w:rPr>
          <w:b/>
          <w:sz w:val="28"/>
          <w:szCs w:val="28"/>
        </w:rPr>
      </w:pPr>
    </w:p>
    <w:p w:rsidR="00370A27" w:rsidRPr="00350AC1" w:rsidRDefault="00370A27" w:rsidP="00370A27">
      <w:pPr>
        <w:tabs>
          <w:tab w:val="left" w:pos="7620"/>
          <w:tab w:val="left" w:pos="7875"/>
        </w:tabs>
        <w:rPr>
          <w:i/>
          <w:sz w:val="28"/>
          <w:szCs w:val="28"/>
        </w:rPr>
      </w:pPr>
    </w:p>
    <w:p w:rsidR="00370A27" w:rsidRPr="00350AC1" w:rsidRDefault="00370A27" w:rsidP="00370A27">
      <w:pPr>
        <w:jc w:val="center"/>
        <w:rPr>
          <w:b/>
          <w:sz w:val="28"/>
          <w:szCs w:val="28"/>
        </w:rPr>
      </w:pPr>
      <w:r w:rsidRPr="00350AC1">
        <w:rPr>
          <w:b/>
          <w:sz w:val="28"/>
          <w:szCs w:val="28"/>
        </w:rPr>
        <w:t xml:space="preserve">Изменения, которые вносятся в программу Приморского края по оказанию содействия добровольному переселению </w:t>
      </w:r>
      <w:r w:rsidR="00461D7C">
        <w:rPr>
          <w:b/>
          <w:sz w:val="28"/>
          <w:szCs w:val="28"/>
        </w:rPr>
        <w:br/>
      </w:r>
      <w:r w:rsidRPr="00350AC1">
        <w:rPr>
          <w:b/>
          <w:sz w:val="28"/>
          <w:szCs w:val="28"/>
        </w:rPr>
        <w:t xml:space="preserve">в Российскую Федерацию соотечественников, проживающих за рубежом, </w:t>
      </w:r>
      <w:r w:rsidR="00997BFB">
        <w:rPr>
          <w:b/>
          <w:sz w:val="28"/>
          <w:szCs w:val="28"/>
        </w:rPr>
        <w:t xml:space="preserve">на 2007-2012 годы, </w:t>
      </w:r>
      <w:r w:rsidRPr="00350AC1">
        <w:rPr>
          <w:b/>
          <w:sz w:val="28"/>
          <w:szCs w:val="28"/>
        </w:rPr>
        <w:t xml:space="preserve">согласованную распоряжением </w:t>
      </w:r>
      <w:r w:rsidR="00997BFB">
        <w:rPr>
          <w:b/>
          <w:sz w:val="28"/>
          <w:szCs w:val="28"/>
        </w:rPr>
        <w:br/>
      </w:r>
      <w:r w:rsidRPr="00350AC1">
        <w:rPr>
          <w:b/>
          <w:sz w:val="28"/>
          <w:szCs w:val="28"/>
        </w:rPr>
        <w:t xml:space="preserve">Правительства Российской Федерации  от 10 мая </w:t>
      </w:r>
      <w:smartTag w:uri="urn:schemas-microsoft-com:office:smarttags" w:element="metricconverter">
        <w:smartTagPr>
          <w:attr w:name="ProductID" w:val="2007 г"/>
        </w:smartTagPr>
        <w:r w:rsidRPr="00350AC1">
          <w:rPr>
            <w:b/>
            <w:sz w:val="28"/>
            <w:szCs w:val="28"/>
          </w:rPr>
          <w:t>2007 г</w:t>
        </w:r>
      </w:smartTag>
      <w:r w:rsidRPr="00350AC1">
        <w:rPr>
          <w:b/>
          <w:sz w:val="28"/>
          <w:szCs w:val="28"/>
        </w:rPr>
        <w:t xml:space="preserve">. № 581-р </w:t>
      </w:r>
    </w:p>
    <w:p w:rsidR="00931F1A" w:rsidRDefault="00931F1A" w:rsidP="00D97DD8">
      <w:pPr>
        <w:jc w:val="center"/>
        <w:rPr>
          <w:sz w:val="28"/>
          <w:szCs w:val="28"/>
        </w:rPr>
      </w:pPr>
    </w:p>
    <w:p w:rsidR="00B23A76" w:rsidRPr="00433FC7" w:rsidRDefault="00B23A76" w:rsidP="00D97DD8">
      <w:pPr>
        <w:jc w:val="center"/>
        <w:rPr>
          <w:sz w:val="28"/>
          <w:szCs w:val="28"/>
        </w:rPr>
      </w:pPr>
      <w:r w:rsidRPr="00433FC7">
        <w:rPr>
          <w:sz w:val="28"/>
          <w:szCs w:val="28"/>
        </w:rPr>
        <w:t>П</w:t>
      </w:r>
      <w:r w:rsidR="00931F1A">
        <w:rPr>
          <w:sz w:val="28"/>
          <w:szCs w:val="28"/>
        </w:rPr>
        <w:t>аспорт</w:t>
      </w:r>
    </w:p>
    <w:p w:rsidR="004872D5" w:rsidRDefault="00A6414A" w:rsidP="00D97DD8">
      <w:pPr>
        <w:jc w:val="center"/>
        <w:rPr>
          <w:sz w:val="28"/>
          <w:szCs w:val="28"/>
        </w:rPr>
      </w:pPr>
      <w:bookmarkStart w:id="1" w:name="_Toc143442101"/>
      <w:r>
        <w:rPr>
          <w:sz w:val="28"/>
          <w:szCs w:val="28"/>
        </w:rPr>
        <w:t>к</w:t>
      </w:r>
      <w:r w:rsidR="00D108F5">
        <w:rPr>
          <w:sz w:val="28"/>
          <w:szCs w:val="28"/>
        </w:rPr>
        <w:t xml:space="preserve">раевой целевой программы </w:t>
      </w:r>
      <w:r w:rsidR="00DB076B">
        <w:rPr>
          <w:sz w:val="28"/>
          <w:szCs w:val="28"/>
        </w:rPr>
        <w:t>"</w:t>
      </w:r>
      <w:r w:rsidR="00D108F5">
        <w:rPr>
          <w:sz w:val="28"/>
          <w:szCs w:val="28"/>
        </w:rPr>
        <w:t>Об оказании</w:t>
      </w:r>
      <w:r w:rsidR="00B23A76" w:rsidRPr="00433FC7">
        <w:rPr>
          <w:sz w:val="28"/>
          <w:szCs w:val="28"/>
        </w:rPr>
        <w:t xml:space="preserve"> содействия добровольному        переселению в Российскую Федерацию соотечественников,</w:t>
      </w:r>
      <w:bookmarkEnd w:id="1"/>
      <w:r w:rsidR="00DD3FD4">
        <w:rPr>
          <w:sz w:val="28"/>
          <w:szCs w:val="28"/>
        </w:rPr>
        <w:t xml:space="preserve"> </w:t>
      </w:r>
      <w:bookmarkStart w:id="2" w:name="_Toc143442102"/>
      <w:r w:rsidR="00B23A76" w:rsidRPr="00433FC7">
        <w:rPr>
          <w:sz w:val="28"/>
          <w:szCs w:val="28"/>
        </w:rPr>
        <w:t xml:space="preserve">проживающих </w:t>
      </w:r>
    </w:p>
    <w:p w:rsidR="00B23A76" w:rsidRPr="00433FC7" w:rsidRDefault="00B23A76" w:rsidP="00D97DD8">
      <w:pPr>
        <w:jc w:val="center"/>
        <w:rPr>
          <w:sz w:val="28"/>
          <w:szCs w:val="28"/>
        </w:rPr>
      </w:pPr>
      <w:r w:rsidRPr="00433FC7">
        <w:rPr>
          <w:sz w:val="28"/>
          <w:szCs w:val="28"/>
        </w:rPr>
        <w:t>за рубежом</w:t>
      </w:r>
      <w:bookmarkEnd w:id="2"/>
      <w:r w:rsidR="00DB076B">
        <w:rPr>
          <w:sz w:val="28"/>
          <w:szCs w:val="28"/>
        </w:rPr>
        <w:t>"</w:t>
      </w:r>
      <w:r w:rsidR="00370A27">
        <w:rPr>
          <w:sz w:val="28"/>
          <w:szCs w:val="28"/>
        </w:rPr>
        <w:t xml:space="preserve"> на 2007-2012 годы</w:t>
      </w:r>
      <w:r w:rsidR="00B87EBA">
        <w:rPr>
          <w:sz w:val="28"/>
          <w:szCs w:val="28"/>
        </w:rPr>
        <w:t xml:space="preserve"> </w:t>
      </w:r>
    </w:p>
    <w:p w:rsidR="00146BF9" w:rsidRPr="00433FC7" w:rsidRDefault="00146BF9" w:rsidP="00433FC7">
      <w:pPr>
        <w:jc w:val="both"/>
        <w:rPr>
          <w:sz w:val="28"/>
          <w:szCs w:val="28"/>
        </w:rPr>
      </w:pPr>
    </w:p>
    <w:tbl>
      <w:tblPr>
        <w:tblW w:w="9360" w:type="dxa"/>
        <w:tblInd w:w="70" w:type="dxa"/>
        <w:tblLayout w:type="fixed"/>
        <w:tblCellMar>
          <w:left w:w="70" w:type="dxa"/>
          <w:right w:w="70" w:type="dxa"/>
        </w:tblCellMar>
        <w:tblLook w:val="0000" w:firstRow="0" w:lastRow="0" w:firstColumn="0" w:lastColumn="0" w:noHBand="0" w:noVBand="0"/>
      </w:tblPr>
      <w:tblGrid>
        <w:gridCol w:w="3060"/>
        <w:gridCol w:w="180"/>
        <w:gridCol w:w="6120"/>
      </w:tblGrid>
      <w:tr w:rsidR="00FB7629" w:rsidRPr="00433FC7">
        <w:trPr>
          <w:trHeight w:val="600"/>
        </w:trPr>
        <w:tc>
          <w:tcPr>
            <w:tcW w:w="3060" w:type="dxa"/>
          </w:tcPr>
          <w:p w:rsidR="00FB7629" w:rsidRPr="00433FC7" w:rsidRDefault="00FB7629" w:rsidP="00433FC7">
            <w:pPr>
              <w:jc w:val="both"/>
              <w:rPr>
                <w:sz w:val="28"/>
                <w:szCs w:val="28"/>
              </w:rPr>
            </w:pPr>
            <w:r w:rsidRPr="00433FC7">
              <w:rPr>
                <w:sz w:val="28"/>
                <w:szCs w:val="28"/>
              </w:rPr>
              <w:t>Наименование Программы</w:t>
            </w:r>
          </w:p>
        </w:tc>
        <w:tc>
          <w:tcPr>
            <w:tcW w:w="180" w:type="dxa"/>
          </w:tcPr>
          <w:p w:rsidR="00FB7629" w:rsidRDefault="00FB7629" w:rsidP="00433FC7">
            <w:pPr>
              <w:jc w:val="both"/>
              <w:rPr>
                <w:sz w:val="28"/>
                <w:szCs w:val="28"/>
              </w:rPr>
            </w:pPr>
          </w:p>
        </w:tc>
        <w:tc>
          <w:tcPr>
            <w:tcW w:w="6120" w:type="dxa"/>
          </w:tcPr>
          <w:p w:rsidR="00FB7629" w:rsidRPr="00433FC7" w:rsidRDefault="00FB7629" w:rsidP="00433FC7">
            <w:pPr>
              <w:jc w:val="both"/>
              <w:rPr>
                <w:sz w:val="28"/>
                <w:szCs w:val="28"/>
              </w:rPr>
            </w:pPr>
            <w:r>
              <w:rPr>
                <w:sz w:val="28"/>
                <w:szCs w:val="28"/>
              </w:rPr>
              <w:t>краевая целевая программа "Об оказании</w:t>
            </w:r>
            <w:r w:rsidRPr="00433FC7">
              <w:rPr>
                <w:sz w:val="28"/>
                <w:szCs w:val="28"/>
              </w:rPr>
              <w:t xml:space="preserve"> содействия добровольному переселению в Российскую Федерацию соотечественников, проживающих за рубежом</w:t>
            </w:r>
            <w:r>
              <w:rPr>
                <w:sz w:val="28"/>
                <w:szCs w:val="28"/>
              </w:rPr>
              <w:t xml:space="preserve">" </w:t>
            </w:r>
            <w:r w:rsidR="00370A27">
              <w:rPr>
                <w:sz w:val="28"/>
                <w:szCs w:val="28"/>
              </w:rPr>
              <w:t xml:space="preserve">на 2007-2012 годы </w:t>
            </w:r>
            <w:r w:rsidRPr="00433FC7">
              <w:rPr>
                <w:sz w:val="28"/>
                <w:szCs w:val="28"/>
              </w:rPr>
              <w:t xml:space="preserve">(далее </w:t>
            </w:r>
            <w:r>
              <w:rPr>
                <w:sz w:val="28"/>
                <w:szCs w:val="28"/>
              </w:rPr>
              <w:t>-</w:t>
            </w:r>
            <w:r w:rsidRPr="00433FC7">
              <w:rPr>
                <w:sz w:val="28"/>
                <w:szCs w:val="28"/>
              </w:rPr>
              <w:t xml:space="preserve"> Программа)</w:t>
            </w:r>
          </w:p>
        </w:tc>
      </w:tr>
      <w:tr w:rsidR="00FB7629" w:rsidRPr="00433FC7">
        <w:trPr>
          <w:trHeight w:val="840"/>
        </w:trPr>
        <w:tc>
          <w:tcPr>
            <w:tcW w:w="3060" w:type="dxa"/>
          </w:tcPr>
          <w:p w:rsidR="00FB7629" w:rsidRPr="00433FC7" w:rsidRDefault="00FB7629" w:rsidP="00433FC7">
            <w:pPr>
              <w:jc w:val="both"/>
              <w:rPr>
                <w:sz w:val="28"/>
                <w:szCs w:val="28"/>
              </w:rPr>
            </w:pPr>
            <w:r w:rsidRPr="00433FC7">
              <w:rPr>
                <w:sz w:val="28"/>
                <w:szCs w:val="28"/>
              </w:rPr>
              <w:t>Наименование, дата и номер нормативного правового акта о разработке Программы</w:t>
            </w:r>
          </w:p>
          <w:p w:rsidR="00FB7629" w:rsidRPr="00433FC7" w:rsidRDefault="00FB7629" w:rsidP="00433FC7">
            <w:pPr>
              <w:jc w:val="both"/>
              <w:rPr>
                <w:sz w:val="28"/>
                <w:szCs w:val="28"/>
              </w:rPr>
            </w:pPr>
          </w:p>
        </w:tc>
        <w:tc>
          <w:tcPr>
            <w:tcW w:w="180" w:type="dxa"/>
          </w:tcPr>
          <w:p w:rsidR="00FB7629" w:rsidRDefault="00FB7629" w:rsidP="00433FC7">
            <w:pPr>
              <w:jc w:val="both"/>
              <w:rPr>
                <w:color w:val="000000"/>
                <w:sz w:val="28"/>
                <w:szCs w:val="28"/>
              </w:rPr>
            </w:pPr>
          </w:p>
        </w:tc>
        <w:tc>
          <w:tcPr>
            <w:tcW w:w="6120" w:type="dxa"/>
          </w:tcPr>
          <w:p w:rsidR="00FB7629" w:rsidRPr="00433FC7" w:rsidRDefault="00FB7629" w:rsidP="00433FC7">
            <w:pPr>
              <w:jc w:val="both"/>
              <w:rPr>
                <w:color w:val="000000"/>
                <w:sz w:val="28"/>
                <w:szCs w:val="28"/>
              </w:rPr>
            </w:pPr>
            <w:r>
              <w:rPr>
                <w:color w:val="000000"/>
                <w:sz w:val="28"/>
                <w:szCs w:val="28"/>
              </w:rPr>
              <w:t>п</w:t>
            </w:r>
            <w:r w:rsidRPr="00433FC7">
              <w:rPr>
                <w:color w:val="000000"/>
                <w:sz w:val="28"/>
                <w:szCs w:val="28"/>
              </w:rPr>
              <w:t xml:space="preserve">ункт 7 Указа Президента Российской Федерации от 22 июня 2006 года № 637 </w:t>
            </w:r>
            <w:r>
              <w:rPr>
                <w:color w:val="000000"/>
                <w:sz w:val="28"/>
                <w:szCs w:val="28"/>
              </w:rPr>
              <w:t>"</w:t>
            </w:r>
            <w:r w:rsidRPr="00433FC7">
              <w:rPr>
                <w:color w:val="000000"/>
                <w:sz w:val="28"/>
                <w:szCs w:val="28"/>
              </w:rPr>
              <w:t>О мерах по оказанию содействия добровольному переселению в Российскую Федерацию соотечественников, проживающих за рубежом</w:t>
            </w:r>
            <w:r>
              <w:rPr>
                <w:color w:val="000000"/>
                <w:sz w:val="28"/>
                <w:szCs w:val="28"/>
              </w:rPr>
              <w:t xml:space="preserve">"; </w:t>
            </w:r>
            <w:r>
              <w:rPr>
                <w:sz w:val="28"/>
                <w:szCs w:val="28"/>
              </w:rPr>
              <w:t>п</w:t>
            </w:r>
            <w:r w:rsidRPr="00433FC7">
              <w:rPr>
                <w:sz w:val="28"/>
                <w:szCs w:val="28"/>
              </w:rPr>
              <w:t>ункт 3</w:t>
            </w:r>
            <w:r>
              <w:rPr>
                <w:sz w:val="28"/>
                <w:szCs w:val="28"/>
              </w:rPr>
              <w:t xml:space="preserve"> </w:t>
            </w:r>
            <w:r w:rsidRPr="00433FC7">
              <w:rPr>
                <w:color w:val="000000"/>
                <w:sz w:val="28"/>
                <w:szCs w:val="28"/>
              </w:rPr>
              <w:t xml:space="preserve">распоряжения </w:t>
            </w:r>
            <w:r w:rsidR="000E0581" w:rsidRPr="00130EEF">
              <w:rPr>
                <w:sz w:val="28"/>
                <w:szCs w:val="28"/>
              </w:rPr>
              <w:t>А</w:t>
            </w:r>
            <w:r w:rsidRPr="00433FC7">
              <w:rPr>
                <w:color w:val="000000"/>
                <w:sz w:val="28"/>
                <w:szCs w:val="28"/>
              </w:rPr>
              <w:t>дминистрации Приморского края от 16 мая 2006 года № 287</w:t>
            </w:r>
            <w:r>
              <w:rPr>
                <w:color w:val="000000"/>
                <w:sz w:val="28"/>
                <w:szCs w:val="28"/>
              </w:rPr>
              <w:t>-</w:t>
            </w:r>
            <w:r w:rsidRPr="00433FC7">
              <w:rPr>
                <w:color w:val="000000"/>
                <w:sz w:val="28"/>
                <w:szCs w:val="28"/>
              </w:rPr>
              <w:t xml:space="preserve">ра </w:t>
            </w:r>
            <w:r>
              <w:rPr>
                <w:color w:val="000000"/>
                <w:sz w:val="28"/>
                <w:szCs w:val="28"/>
              </w:rPr>
              <w:t>"</w:t>
            </w:r>
            <w:r w:rsidRPr="00433FC7">
              <w:rPr>
                <w:color w:val="000000"/>
                <w:sz w:val="28"/>
                <w:szCs w:val="28"/>
              </w:rPr>
              <w:t>О межведомственной рабочей группе по разработке предложений по вопросу оказания содействия добровольному переселению в Приморский край соотечественников, проживающих за рубежом</w:t>
            </w:r>
            <w:r>
              <w:rPr>
                <w:color w:val="000000"/>
                <w:sz w:val="28"/>
                <w:szCs w:val="28"/>
              </w:rPr>
              <w:t>"</w:t>
            </w:r>
          </w:p>
        </w:tc>
      </w:tr>
      <w:tr w:rsidR="00FB7629" w:rsidRPr="00433FC7">
        <w:trPr>
          <w:trHeight w:val="840"/>
        </w:trPr>
        <w:tc>
          <w:tcPr>
            <w:tcW w:w="3060" w:type="dxa"/>
          </w:tcPr>
          <w:p w:rsidR="00FB7629" w:rsidRPr="00433FC7" w:rsidRDefault="00FB7629" w:rsidP="00433FC7">
            <w:pPr>
              <w:jc w:val="both"/>
              <w:rPr>
                <w:sz w:val="28"/>
                <w:szCs w:val="28"/>
              </w:rPr>
            </w:pPr>
            <w:r w:rsidRPr="00433FC7">
              <w:rPr>
                <w:sz w:val="28"/>
                <w:szCs w:val="28"/>
              </w:rPr>
              <w:t xml:space="preserve">Дата согласования проекта Программы Правительством Российской Федерации </w:t>
            </w:r>
          </w:p>
        </w:tc>
        <w:tc>
          <w:tcPr>
            <w:tcW w:w="180" w:type="dxa"/>
          </w:tcPr>
          <w:p w:rsidR="00FB7629" w:rsidRDefault="00FB7629" w:rsidP="00433FC7">
            <w:pPr>
              <w:jc w:val="both"/>
              <w:rPr>
                <w:sz w:val="28"/>
                <w:szCs w:val="28"/>
              </w:rPr>
            </w:pPr>
          </w:p>
        </w:tc>
        <w:tc>
          <w:tcPr>
            <w:tcW w:w="6120" w:type="dxa"/>
          </w:tcPr>
          <w:p w:rsidR="00FB7629" w:rsidRPr="00433FC7" w:rsidRDefault="00ED7450" w:rsidP="00433FC7">
            <w:pPr>
              <w:jc w:val="both"/>
              <w:rPr>
                <w:sz w:val="28"/>
                <w:szCs w:val="28"/>
              </w:rPr>
            </w:pPr>
            <w:r>
              <w:rPr>
                <w:sz w:val="28"/>
                <w:szCs w:val="28"/>
              </w:rPr>
              <w:t>распоряжение Правительства Российской Федерации от 10 мая 2007 года № 581-р</w:t>
            </w:r>
          </w:p>
        </w:tc>
      </w:tr>
      <w:tr w:rsidR="00FB7629" w:rsidRPr="00433FC7">
        <w:trPr>
          <w:trHeight w:val="701"/>
        </w:trPr>
        <w:tc>
          <w:tcPr>
            <w:tcW w:w="3060" w:type="dxa"/>
          </w:tcPr>
          <w:p w:rsidR="00FB7629" w:rsidRPr="00433FC7" w:rsidRDefault="00FB7629" w:rsidP="00433FC7">
            <w:pPr>
              <w:jc w:val="both"/>
              <w:rPr>
                <w:sz w:val="28"/>
                <w:szCs w:val="28"/>
              </w:rPr>
            </w:pPr>
            <w:r w:rsidRPr="00433FC7">
              <w:rPr>
                <w:sz w:val="28"/>
                <w:szCs w:val="28"/>
              </w:rPr>
              <w:t>Государственный заказчик Программы</w:t>
            </w:r>
          </w:p>
        </w:tc>
        <w:tc>
          <w:tcPr>
            <w:tcW w:w="180" w:type="dxa"/>
          </w:tcPr>
          <w:p w:rsidR="00FB7629" w:rsidRPr="00433FC7" w:rsidRDefault="00FB7629" w:rsidP="00433FC7">
            <w:pPr>
              <w:jc w:val="both"/>
              <w:rPr>
                <w:sz w:val="28"/>
                <w:szCs w:val="28"/>
              </w:rPr>
            </w:pPr>
          </w:p>
        </w:tc>
        <w:tc>
          <w:tcPr>
            <w:tcW w:w="6120" w:type="dxa"/>
          </w:tcPr>
          <w:p w:rsidR="00FB7629" w:rsidRPr="00203D79" w:rsidRDefault="000E0581" w:rsidP="00433FC7">
            <w:pPr>
              <w:jc w:val="both"/>
              <w:rPr>
                <w:sz w:val="28"/>
                <w:szCs w:val="28"/>
              </w:rPr>
            </w:pPr>
            <w:r w:rsidRPr="00203D79">
              <w:rPr>
                <w:sz w:val="28"/>
                <w:szCs w:val="28"/>
              </w:rPr>
              <w:t>А</w:t>
            </w:r>
            <w:r w:rsidR="00FB7629" w:rsidRPr="00203D79">
              <w:rPr>
                <w:sz w:val="28"/>
                <w:szCs w:val="28"/>
              </w:rPr>
              <w:t>дминистрация Приморского края</w:t>
            </w:r>
          </w:p>
        </w:tc>
      </w:tr>
      <w:tr w:rsidR="00FB7629" w:rsidRPr="00433FC7">
        <w:trPr>
          <w:trHeight w:val="354"/>
        </w:trPr>
        <w:tc>
          <w:tcPr>
            <w:tcW w:w="3060" w:type="dxa"/>
          </w:tcPr>
          <w:p w:rsidR="00FB7629" w:rsidRPr="00433FC7" w:rsidRDefault="00FB7629" w:rsidP="00433FC7">
            <w:pPr>
              <w:jc w:val="both"/>
              <w:rPr>
                <w:sz w:val="28"/>
                <w:szCs w:val="28"/>
              </w:rPr>
            </w:pPr>
            <w:r w:rsidRPr="00433FC7">
              <w:rPr>
                <w:sz w:val="28"/>
                <w:szCs w:val="28"/>
              </w:rPr>
              <w:t>Заказчики Программы</w:t>
            </w:r>
          </w:p>
        </w:tc>
        <w:tc>
          <w:tcPr>
            <w:tcW w:w="180" w:type="dxa"/>
          </w:tcPr>
          <w:p w:rsidR="00FB7629" w:rsidRPr="00433FC7" w:rsidRDefault="00FB7629" w:rsidP="00433FC7">
            <w:pPr>
              <w:jc w:val="both"/>
              <w:rPr>
                <w:color w:val="000000"/>
                <w:sz w:val="28"/>
                <w:szCs w:val="28"/>
              </w:rPr>
            </w:pPr>
          </w:p>
        </w:tc>
        <w:tc>
          <w:tcPr>
            <w:tcW w:w="6120" w:type="dxa"/>
          </w:tcPr>
          <w:p w:rsidR="002C5F9B" w:rsidRDefault="005317E8" w:rsidP="00433FC7">
            <w:pPr>
              <w:jc w:val="both"/>
              <w:rPr>
                <w:color w:val="000000"/>
                <w:sz w:val="28"/>
                <w:szCs w:val="28"/>
              </w:rPr>
            </w:pPr>
            <w:r>
              <w:rPr>
                <w:color w:val="000000"/>
                <w:sz w:val="28"/>
                <w:szCs w:val="28"/>
              </w:rPr>
              <w:t>у</w:t>
            </w:r>
            <w:r w:rsidR="002C5F9B">
              <w:rPr>
                <w:color w:val="000000"/>
                <w:sz w:val="28"/>
                <w:szCs w:val="28"/>
              </w:rPr>
              <w:t>правление государственной службы занятости населения Приморского края;</w:t>
            </w:r>
          </w:p>
          <w:p w:rsidR="006A6541" w:rsidRPr="000E0581" w:rsidRDefault="002C5F9B" w:rsidP="00433FC7">
            <w:pPr>
              <w:jc w:val="both"/>
              <w:rPr>
                <w:color w:val="FF0000"/>
                <w:sz w:val="28"/>
                <w:szCs w:val="28"/>
              </w:rPr>
            </w:pPr>
            <w:r>
              <w:rPr>
                <w:color w:val="000000"/>
                <w:sz w:val="28"/>
                <w:szCs w:val="28"/>
              </w:rPr>
              <w:t>органы местного самоуправления городских округов и муниципальных районов Приморского края, участвующие в реализации Программы</w:t>
            </w:r>
            <w:r>
              <w:rPr>
                <w:color w:val="FF0000"/>
                <w:sz w:val="28"/>
                <w:szCs w:val="28"/>
              </w:rPr>
              <w:t xml:space="preserve"> </w:t>
            </w:r>
          </w:p>
        </w:tc>
      </w:tr>
      <w:tr w:rsidR="00FB7629" w:rsidRPr="00433FC7">
        <w:trPr>
          <w:trHeight w:val="600"/>
        </w:trPr>
        <w:tc>
          <w:tcPr>
            <w:tcW w:w="3060" w:type="dxa"/>
          </w:tcPr>
          <w:p w:rsidR="00FB7629" w:rsidRPr="00433FC7" w:rsidRDefault="00FB7629" w:rsidP="00433FC7">
            <w:pPr>
              <w:jc w:val="both"/>
              <w:rPr>
                <w:sz w:val="28"/>
                <w:szCs w:val="28"/>
              </w:rPr>
            </w:pPr>
            <w:r w:rsidRPr="00433FC7">
              <w:rPr>
                <w:sz w:val="28"/>
                <w:szCs w:val="28"/>
              </w:rPr>
              <w:t xml:space="preserve">Основные разработчики Программы  </w:t>
            </w:r>
          </w:p>
        </w:tc>
        <w:tc>
          <w:tcPr>
            <w:tcW w:w="180" w:type="dxa"/>
          </w:tcPr>
          <w:p w:rsidR="00FB7629" w:rsidRDefault="00FB7629" w:rsidP="00433FC7">
            <w:pPr>
              <w:jc w:val="both"/>
              <w:rPr>
                <w:color w:val="000000"/>
                <w:sz w:val="28"/>
                <w:szCs w:val="28"/>
              </w:rPr>
            </w:pPr>
          </w:p>
        </w:tc>
        <w:tc>
          <w:tcPr>
            <w:tcW w:w="6120" w:type="dxa"/>
          </w:tcPr>
          <w:p w:rsidR="006A6541" w:rsidRPr="00AB6C66" w:rsidRDefault="002C5F9B" w:rsidP="00433FC7">
            <w:pPr>
              <w:jc w:val="both"/>
              <w:rPr>
                <w:sz w:val="28"/>
                <w:szCs w:val="28"/>
              </w:rPr>
            </w:pPr>
            <w:r w:rsidRPr="00AB6C66">
              <w:rPr>
                <w:sz w:val="28"/>
                <w:szCs w:val="28"/>
              </w:rPr>
              <w:t>у</w:t>
            </w:r>
            <w:r w:rsidR="006A6541" w:rsidRPr="00AB6C66">
              <w:rPr>
                <w:sz w:val="28"/>
                <w:szCs w:val="28"/>
              </w:rPr>
              <w:t xml:space="preserve">правление государственной службы занятости населения </w:t>
            </w:r>
            <w:r w:rsidR="00CA7225" w:rsidRPr="00AB6C66">
              <w:rPr>
                <w:sz w:val="28"/>
                <w:szCs w:val="28"/>
              </w:rPr>
              <w:t>П</w:t>
            </w:r>
            <w:r w:rsidR="006A6541" w:rsidRPr="00AB6C66">
              <w:rPr>
                <w:sz w:val="28"/>
                <w:szCs w:val="28"/>
              </w:rPr>
              <w:t>риморского края</w:t>
            </w:r>
          </w:p>
          <w:p w:rsidR="00DB5FDF" w:rsidRDefault="00DB5FDF" w:rsidP="00433FC7">
            <w:pPr>
              <w:jc w:val="both"/>
              <w:rPr>
                <w:color w:val="FF0000"/>
                <w:sz w:val="28"/>
                <w:szCs w:val="28"/>
              </w:rPr>
            </w:pPr>
            <w:r>
              <w:rPr>
                <w:sz w:val="28"/>
                <w:szCs w:val="28"/>
              </w:rPr>
              <w:t>департамент экономики, поддержки предпринимательства, развития конкуренции, инвестиций и контроля подготовки к саммиту АТЭС Приморского края;</w:t>
            </w:r>
          </w:p>
          <w:p w:rsidR="00DB5FDF" w:rsidRDefault="00DB5FDF" w:rsidP="00433FC7">
            <w:pPr>
              <w:jc w:val="both"/>
              <w:rPr>
                <w:sz w:val="28"/>
                <w:szCs w:val="28"/>
              </w:rPr>
            </w:pPr>
            <w:r>
              <w:rPr>
                <w:sz w:val="28"/>
                <w:szCs w:val="28"/>
              </w:rPr>
              <w:t>департамент градостроительства Приморского края;</w:t>
            </w:r>
          </w:p>
          <w:p w:rsidR="00024052" w:rsidRDefault="00024052" w:rsidP="00433FC7">
            <w:pPr>
              <w:jc w:val="both"/>
              <w:rPr>
                <w:sz w:val="28"/>
                <w:szCs w:val="28"/>
              </w:rPr>
            </w:pPr>
            <w:r>
              <w:rPr>
                <w:sz w:val="28"/>
                <w:szCs w:val="28"/>
              </w:rPr>
              <w:t>департамент здравоохранения Приморского края;</w:t>
            </w:r>
          </w:p>
          <w:p w:rsidR="00982221" w:rsidRDefault="00982221" w:rsidP="00433FC7">
            <w:pPr>
              <w:jc w:val="both"/>
              <w:rPr>
                <w:sz w:val="28"/>
                <w:szCs w:val="28"/>
              </w:rPr>
            </w:pPr>
            <w:r>
              <w:rPr>
                <w:sz w:val="28"/>
                <w:szCs w:val="28"/>
              </w:rPr>
              <w:t>департамент образования и науки Приморского края</w:t>
            </w:r>
            <w:r w:rsidR="00024052">
              <w:rPr>
                <w:sz w:val="28"/>
                <w:szCs w:val="28"/>
              </w:rPr>
              <w:t>;</w:t>
            </w:r>
          </w:p>
          <w:p w:rsidR="00396F13" w:rsidRDefault="00396F13" w:rsidP="00433FC7">
            <w:pPr>
              <w:jc w:val="both"/>
              <w:rPr>
                <w:sz w:val="28"/>
                <w:szCs w:val="28"/>
              </w:rPr>
            </w:pPr>
            <w:r>
              <w:rPr>
                <w:sz w:val="28"/>
                <w:szCs w:val="28"/>
              </w:rPr>
              <w:t>департамент социальной защиты населения Приморского края;</w:t>
            </w:r>
          </w:p>
          <w:p w:rsidR="009D63A7" w:rsidRDefault="009D63A7" w:rsidP="00433FC7">
            <w:pPr>
              <w:jc w:val="both"/>
              <w:rPr>
                <w:sz w:val="28"/>
                <w:szCs w:val="28"/>
              </w:rPr>
            </w:pPr>
            <w:r>
              <w:rPr>
                <w:sz w:val="28"/>
                <w:szCs w:val="28"/>
              </w:rPr>
              <w:t>управление культуры Приморского края;</w:t>
            </w:r>
          </w:p>
          <w:p w:rsidR="00DB5FDF" w:rsidRDefault="00AF63CB" w:rsidP="00433FC7">
            <w:pPr>
              <w:jc w:val="both"/>
              <w:rPr>
                <w:sz w:val="28"/>
                <w:szCs w:val="28"/>
              </w:rPr>
            </w:pPr>
            <w:r>
              <w:rPr>
                <w:sz w:val="28"/>
                <w:szCs w:val="28"/>
              </w:rPr>
              <w:t>управление по физической культуре и спорту</w:t>
            </w:r>
            <w:r>
              <w:rPr>
                <w:sz w:val="28"/>
                <w:szCs w:val="28"/>
              </w:rPr>
              <w:br/>
              <w:t>Приморского края;</w:t>
            </w:r>
          </w:p>
          <w:p w:rsidR="008E4D11" w:rsidRDefault="008E4D11" w:rsidP="00433FC7">
            <w:pPr>
              <w:jc w:val="both"/>
              <w:rPr>
                <w:sz w:val="28"/>
                <w:szCs w:val="28"/>
              </w:rPr>
            </w:pPr>
            <w:r>
              <w:rPr>
                <w:sz w:val="28"/>
                <w:szCs w:val="28"/>
              </w:rPr>
              <w:t>управление по труду Приморского края;</w:t>
            </w:r>
          </w:p>
          <w:p w:rsidR="00613F7F" w:rsidRDefault="00613F7F" w:rsidP="00613F7F">
            <w:pPr>
              <w:jc w:val="both"/>
              <w:rPr>
                <w:color w:val="FF0000"/>
                <w:sz w:val="28"/>
                <w:szCs w:val="28"/>
              </w:rPr>
            </w:pPr>
            <w:r>
              <w:rPr>
                <w:sz w:val="28"/>
                <w:szCs w:val="28"/>
              </w:rPr>
              <w:t>Управление Федеральной миграционной службы Росси</w:t>
            </w:r>
            <w:r w:rsidR="009A0236">
              <w:rPr>
                <w:sz w:val="28"/>
                <w:szCs w:val="28"/>
              </w:rPr>
              <w:t>йской Федерации</w:t>
            </w:r>
            <w:r>
              <w:rPr>
                <w:sz w:val="28"/>
                <w:szCs w:val="28"/>
              </w:rPr>
              <w:t xml:space="preserve"> по Приморскому краю;</w:t>
            </w:r>
          </w:p>
          <w:p w:rsidR="006A6541" w:rsidRPr="00433FC7" w:rsidRDefault="004B4B7C" w:rsidP="00433FC7">
            <w:pPr>
              <w:jc w:val="both"/>
              <w:rPr>
                <w:sz w:val="28"/>
                <w:szCs w:val="28"/>
              </w:rPr>
            </w:pPr>
            <w:r>
              <w:rPr>
                <w:color w:val="000000"/>
                <w:sz w:val="28"/>
                <w:szCs w:val="28"/>
              </w:rPr>
              <w:t>органы местного самоуправления городских округо</w:t>
            </w:r>
            <w:r w:rsidR="005664DE">
              <w:rPr>
                <w:color w:val="000000"/>
                <w:sz w:val="28"/>
                <w:szCs w:val="28"/>
              </w:rPr>
              <w:t>в</w:t>
            </w:r>
            <w:r>
              <w:rPr>
                <w:color w:val="000000"/>
                <w:sz w:val="28"/>
                <w:szCs w:val="28"/>
              </w:rPr>
              <w:t xml:space="preserve"> и муниципальных районов Приморского края, участвующие в реализации </w:t>
            </w:r>
            <w:r w:rsidR="003E15E8">
              <w:rPr>
                <w:color w:val="000000"/>
                <w:sz w:val="28"/>
                <w:szCs w:val="28"/>
              </w:rPr>
              <w:t>П</w:t>
            </w:r>
            <w:r>
              <w:rPr>
                <w:color w:val="000000"/>
                <w:sz w:val="28"/>
                <w:szCs w:val="28"/>
              </w:rPr>
              <w:t>рограммы</w:t>
            </w:r>
          </w:p>
        </w:tc>
      </w:tr>
      <w:tr w:rsidR="00FB7629" w:rsidRPr="00433FC7">
        <w:trPr>
          <w:trHeight w:val="360"/>
        </w:trPr>
        <w:tc>
          <w:tcPr>
            <w:tcW w:w="3060" w:type="dxa"/>
          </w:tcPr>
          <w:p w:rsidR="00FB7629" w:rsidRPr="00433FC7" w:rsidRDefault="00FB7629" w:rsidP="00433FC7">
            <w:pPr>
              <w:jc w:val="both"/>
              <w:rPr>
                <w:sz w:val="28"/>
                <w:szCs w:val="28"/>
              </w:rPr>
            </w:pPr>
            <w:r w:rsidRPr="00433FC7">
              <w:rPr>
                <w:sz w:val="28"/>
                <w:szCs w:val="28"/>
              </w:rPr>
              <w:t>Цели и задачи Программы</w:t>
            </w:r>
          </w:p>
        </w:tc>
        <w:tc>
          <w:tcPr>
            <w:tcW w:w="180" w:type="dxa"/>
          </w:tcPr>
          <w:p w:rsidR="00FB7629" w:rsidRPr="00433FC7" w:rsidRDefault="00FB7629" w:rsidP="00433FC7">
            <w:pPr>
              <w:jc w:val="both"/>
              <w:rPr>
                <w:sz w:val="28"/>
                <w:szCs w:val="28"/>
              </w:rPr>
            </w:pPr>
          </w:p>
        </w:tc>
        <w:tc>
          <w:tcPr>
            <w:tcW w:w="6120" w:type="dxa"/>
          </w:tcPr>
          <w:p w:rsidR="00FB7629" w:rsidRPr="00433FC7" w:rsidRDefault="00FB7629" w:rsidP="00433FC7">
            <w:pPr>
              <w:jc w:val="both"/>
              <w:rPr>
                <w:sz w:val="28"/>
                <w:szCs w:val="28"/>
              </w:rPr>
            </w:pPr>
            <w:r w:rsidRPr="00433FC7">
              <w:rPr>
                <w:sz w:val="28"/>
                <w:szCs w:val="28"/>
              </w:rPr>
              <w:t>1.Создание механизма добровольного переселения соотечественников в Приморский край как одн</w:t>
            </w:r>
            <w:r>
              <w:rPr>
                <w:sz w:val="28"/>
                <w:szCs w:val="28"/>
              </w:rPr>
              <w:t>ого</w:t>
            </w:r>
            <w:r w:rsidRPr="00433FC7">
              <w:rPr>
                <w:sz w:val="28"/>
                <w:szCs w:val="28"/>
              </w:rPr>
              <w:t xml:space="preserve"> из способов решения проблем демографического развития Примор</w:t>
            </w:r>
            <w:r>
              <w:rPr>
                <w:sz w:val="28"/>
                <w:szCs w:val="28"/>
              </w:rPr>
              <w:t>ского края</w:t>
            </w:r>
          </w:p>
          <w:p w:rsidR="00FB7629" w:rsidRPr="00433FC7" w:rsidRDefault="00FB7629" w:rsidP="00433FC7">
            <w:pPr>
              <w:jc w:val="both"/>
              <w:rPr>
                <w:sz w:val="28"/>
                <w:szCs w:val="28"/>
              </w:rPr>
            </w:pPr>
            <w:r w:rsidRPr="00433FC7">
              <w:rPr>
                <w:sz w:val="28"/>
                <w:szCs w:val="28"/>
              </w:rPr>
              <w:t>2.Оптимизация системы расселения, снижение территориальных дисбалансов экономического и демографического развития Приморского края и граничащих с ним территорий в целях соблюдения стратегических интересов Российск</w:t>
            </w:r>
            <w:r>
              <w:rPr>
                <w:sz w:val="28"/>
                <w:szCs w:val="28"/>
              </w:rPr>
              <w:t>ой Федерации на Дальнем Востоке</w:t>
            </w:r>
          </w:p>
          <w:p w:rsidR="004575B0" w:rsidRPr="00433FC7" w:rsidRDefault="00FB7629" w:rsidP="00433FC7">
            <w:pPr>
              <w:jc w:val="both"/>
              <w:rPr>
                <w:sz w:val="28"/>
                <w:szCs w:val="28"/>
              </w:rPr>
            </w:pPr>
            <w:r w:rsidRPr="00433FC7">
              <w:rPr>
                <w:sz w:val="28"/>
                <w:szCs w:val="28"/>
              </w:rPr>
              <w:t>3.Удовлетворение совокупного спроса на рабочую силу за счет привлечения перспективного контингента трудовых</w:t>
            </w:r>
            <w:r>
              <w:rPr>
                <w:sz w:val="28"/>
                <w:szCs w:val="28"/>
              </w:rPr>
              <w:t xml:space="preserve"> мигрантов высокой квалификации</w:t>
            </w:r>
          </w:p>
        </w:tc>
      </w:tr>
      <w:tr w:rsidR="00FB7629" w:rsidRPr="00433FC7">
        <w:trPr>
          <w:trHeight w:val="360"/>
        </w:trPr>
        <w:tc>
          <w:tcPr>
            <w:tcW w:w="3060" w:type="dxa"/>
          </w:tcPr>
          <w:p w:rsidR="00FB7629" w:rsidRPr="00433FC7" w:rsidRDefault="00FB7629" w:rsidP="00433FC7">
            <w:pPr>
              <w:jc w:val="both"/>
              <w:rPr>
                <w:sz w:val="28"/>
                <w:szCs w:val="28"/>
              </w:rPr>
            </w:pPr>
            <w:r>
              <w:rPr>
                <w:sz w:val="28"/>
                <w:szCs w:val="28"/>
              </w:rPr>
              <w:t>Сроки реализации Программы</w:t>
            </w:r>
          </w:p>
        </w:tc>
        <w:tc>
          <w:tcPr>
            <w:tcW w:w="180" w:type="dxa"/>
          </w:tcPr>
          <w:p w:rsidR="00FB7629" w:rsidRDefault="00FB7629" w:rsidP="00433FC7">
            <w:pPr>
              <w:jc w:val="both"/>
              <w:rPr>
                <w:sz w:val="28"/>
                <w:szCs w:val="28"/>
              </w:rPr>
            </w:pPr>
          </w:p>
        </w:tc>
        <w:tc>
          <w:tcPr>
            <w:tcW w:w="6120" w:type="dxa"/>
          </w:tcPr>
          <w:p w:rsidR="00FB7629" w:rsidRPr="00433FC7" w:rsidRDefault="00FB7629" w:rsidP="00433FC7">
            <w:pPr>
              <w:jc w:val="both"/>
              <w:rPr>
                <w:sz w:val="28"/>
                <w:szCs w:val="28"/>
              </w:rPr>
            </w:pPr>
            <w:r>
              <w:rPr>
                <w:sz w:val="28"/>
                <w:szCs w:val="28"/>
              </w:rPr>
              <w:t>20</w:t>
            </w:r>
            <w:r w:rsidR="009B2ECB">
              <w:rPr>
                <w:sz w:val="28"/>
                <w:szCs w:val="28"/>
              </w:rPr>
              <w:t>07</w:t>
            </w:r>
            <w:r>
              <w:rPr>
                <w:sz w:val="28"/>
                <w:szCs w:val="28"/>
              </w:rPr>
              <w:t>-2012 годы</w:t>
            </w:r>
          </w:p>
        </w:tc>
      </w:tr>
      <w:tr w:rsidR="00FB7629" w:rsidRPr="00433FC7">
        <w:trPr>
          <w:trHeight w:val="360"/>
        </w:trPr>
        <w:tc>
          <w:tcPr>
            <w:tcW w:w="3060" w:type="dxa"/>
          </w:tcPr>
          <w:p w:rsidR="00FB7629" w:rsidRPr="00433FC7" w:rsidRDefault="00FB7629" w:rsidP="00433FC7">
            <w:pPr>
              <w:jc w:val="both"/>
              <w:rPr>
                <w:sz w:val="28"/>
                <w:szCs w:val="28"/>
              </w:rPr>
            </w:pPr>
            <w:r w:rsidRPr="00433FC7">
              <w:rPr>
                <w:sz w:val="28"/>
                <w:szCs w:val="28"/>
              </w:rPr>
              <w:t>Основные направления реализации программных мероприятий</w:t>
            </w:r>
          </w:p>
        </w:tc>
        <w:tc>
          <w:tcPr>
            <w:tcW w:w="180" w:type="dxa"/>
          </w:tcPr>
          <w:p w:rsidR="00FB7629" w:rsidRDefault="00FB7629" w:rsidP="00433FC7">
            <w:pPr>
              <w:jc w:val="both"/>
              <w:rPr>
                <w:sz w:val="28"/>
                <w:szCs w:val="28"/>
              </w:rPr>
            </w:pPr>
          </w:p>
        </w:tc>
        <w:tc>
          <w:tcPr>
            <w:tcW w:w="6120" w:type="dxa"/>
          </w:tcPr>
          <w:p w:rsidR="00DA12BA" w:rsidRPr="00203D79" w:rsidRDefault="00DA12BA" w:rsidP="00433FC7">
            <w:pPr>
              <w:jc w:val="both"/>
              <w:rPr>
                <w:sz w:val="28"/>
                <w:szCs w:val="28"/>
              </w:rPr>
            </w:pPr>
            <w:r w:rsidRPr="00203D79">
              <w:rPr>
                <w:sz w:val="28"/>
                <w:szCs w:val="28"/>
              </w:rPr>
              <w:t>совершенствование нормативно-правовой базы Приморского края с учетом изменений федерального законодательства;</w:t>
            </w:r>
          </w:p>
          <w:p w:rsidR="00DB2B58" w:rsidRPr="00203D79" w:rsidRDefault="00DB2B58" w:rsidP="00433FC7">
            <w:pPr>
              <w:jc w:val="both"/>
              <w:rPr>
                <w:sz w:val="28"/>
                <w:szCs w:val="28"/>
              </w:rPr>
            </w:pPr>
            <w:r w:rsidRPr="00203D79">
              <w:rPr>
                <w:sz w:val="28"/>
                <w:szCs w:val="28"/>
              </w:rPr>
              <w:t>предоставление услуг по содействию в трудоустройстве;</w:t>
            </w:r>
          </w:p>
          <w:p w:rsidR="002C5471" w:rsidRPr="00203D79" w:rsidRDefault="002C5471" w:rsidP="00433FC7">
            <w:pPr>
              <w:jc w:val="both"/>
              <w:rPr>
                <w:sz w:val="28"/>
                <w:szCs w:val="28"/>
              </w:rPr>
            </w:pPr>
            <w:r w:rsidRPr="00203D79">
              <w:rPr>
                <w:sz w:val="28"/>
                <w:szCs w:val="28"/>
              </w:rPr>
              <w:t>содействие жилищному обустройству по месту постоянного проживания;</w:t>
            </w:r>
          </w:p>
          <w:p w:rsidR="00FB7629" w:rsidRPr="00203D79" w:rsidRDefault="00DB2B58" w:rsidP="00433FC7">
            <w:pPr>
              <w:jc w:val="both"/>
              <w:rPr>
                <w:sz w:val="28"/>
                <w:szCs w:val="28"/>
              </w:rPr>
            </w:pPr>
            <w:r w:rsidRPr="00203D79">
              <w:rPr>
                <w:sz w:val="28"/>
                <w:szCs w:val="28"/>
              </w:rPr>
              <w:t>предоставление услуг в сфере образования, медицинских услуг;</w:t>
            </w:r>
          </w:p>
          <w:p w:rsidR="00DB2B58" w:rsidRPr="00203D79" w:rsidRDefault="00DB2B58" w:rsidP="00433FC7">
            <w:pPr>
              <w:jc w:val="both"/>
              <w:rPr>
                <w:sz w:val="28"/>
                <w:szCs w:val="28"/>
              </w:rPr>
            </w:pPr>
            <w:r w:rsidRPr="00203D79">
              <w:rPr>
                <w:sz w:val="28"/>
                <w:szCs w:val="28"/>
              </w:rPr>
              <w:t xml:space="preserve">адаптация участников </w:t>
            </w:r>
            <w:r w:rsidR="00B8093C" w:rsidRPr="00203D79">
              <w:rPr>
                <w:sz w:val="28"/>
                <w:szCs w:val="28"/>
              </w:rPr>
              <w:t>П</w:t>
            </w:r>
            <w:r w:rsidRPr="00203D79">
              <w:rPr>
                <w:sz w:val="28"/>
                <w:szCs w:val="28"/>
              </w:rPr>
              <w:t>рограммы и членов их семей, психологическая поддержка;</w:t>
            </w:r>
          </w:p>
          <w:p w:rsidR="00DB2B58" w:rsidRPr="00203D79" w:rsidRDefault="00DB2B58" w:rsidP="00433FC7">
            <w:pPr>
              <w:jc w:val="both"/>
              <w:rPr>
                <w:sz w:val="28"/>
                <w:szCs w:val="28"/>
              </w:rPr>
            </w:pPr>
            <w:r w:rsidRPr="00203D79">
              <w:rPr>
                <w:sz w:val="28"/>
                <w:szCs w:val="28"/>
              </w:rPr>
              <w:t xml:space="preserve">предоставление комплекса информационных услуг участникам </w:t>
            </w:r>
            <w:r w:rsidR="001D51AA">
              <w:rPr>
                <w:sz w:val="28"/>
                <w:szCs w:val="28"/>
              </w:rPr>
              <w:t>П</w:t>
            </w:r>
            <w:r w:rsidRPr="00203D79">
              <w:rPr>
                <w:sz w:val="28"/>
                <w:szCs w:val="28"/>
              </w:rPr>
              <w:t>рограммы</w:t>
            </w:r>
          </w:p>
        </w:tc>
      </w:tr>
      <w:tr w:rsidR="00FB7629" w:rsidRPr="00433FC7" w:rsidTr="00AB4882">
        <w:trPr>
          <w:trHeight w:val="6508"/>
        </w:trPr>
        <w:tc>
          <w:tcPr>
            <w:tcW w:w="3060" w:type="dxa"/>
          </w:tcPr>
          <w:p w:rsidR="00FB7629" w:rsidRPr="00433FC7" w:rsidRDefault="00FB7629" w:rsidP="00433FC7">
            <w:pPr>
              <w:jc w:val="both"/>
              <w:rPr>
                <w:sz w:val="28"/>
                <w:szCs w:val="28"/>
              </w:rPr>
            </w:pPr>
            <w:r w:rsidRPr="00433FC7">
              <w:rPr>
                <w:sz w:val="28"/>
                <w:szCs w:val="28"/>
              </w:rPr>
              <w:t xml:space="preserve">Исполнители основных мероприятий Программы </w:t>
            </w:r>
          </w:p>
        </w:tc>
        <w:tc>
          <w:tcPr>
            <w:tcW w:w="180" w:type="dxa"/>
          </w:tcPr>
          <w:p w:rsidR="00FB7629" w:rsidRPr="00433FC7" w:rsidRDefault="00FB7629" w:rsidP="00433FC7">
            <w:pPr>
              <w:jc w:val="both"/>
              <w:rPr>
                <w:sz w:val="28"/>
                <w:szCs w:val="28"/>
              </w:rPr>
            </w:pPr>
          </w:p>
        </w:tc>
        <w:tc>
          <w:tcPr>
            <w:tcW w:w="6120" w:type="dxa"/>
          </w:tcPr>
          <w:p w:rsidR="00FB7629" w:rsidRPr="00433FC7" w:rsidRDefault="009A0236" w:rsidP="00433FC7">
            <w:pPr>
              <w:jc w:val="both"/>
              <w:rPr>
                <w:sz w:val="28"/>
                <w:szCs w:val="28"/>
              </w:rPr>
            </w:pPr>
            <w:r>
              <w:rPr>
                <w:sz w:val="28"/>
                <w:szCs w:val="28"/>
              </w:rPr>
              <w:t>у</w:t>
            </w:r>
            <w:r w:rsidR="00FB7629" w:rsidRPr="00433FC7">
              <w:rPr>
                <w:sz w:val="28"/>
                <w:szCs w:val="28"/>
              </w:rPr>
              <w:t>правление государственной службы занятости населени</w:t>
            </w:r>
            <w:r w:rsidR="00FB7629">
              <w:rPr>
                <w:sz w:val="28"/>
                <w:szCs w:val="28"/>
              </w:rPr>
              <w:t>я Приморского края;</w:t>
            </w:r>
          </w:p>
          <w:p w:rsidR="00FB7629" w:rsidRPr="00433FC7" w:rsidRDefault="00FB7629" w:rsidP="00433FC7">
            <w:pPr>
              <w:jc w:val="both"/>
              <w:rPr>
                <w:sz w:val="28"/>
                <w:szCs w:val="28"/>
              </w:rPr>
            </w:pPr>
            <w:r>
              <w:rPr>
                <w:sz w:val="28"/>
                <w:szCs w:val="28"/>
              </w:rPr>
              <w:t>м</w:t>
            </w:r>
            <w:r w:rsidRPr="00433FC7">
              <w:rPr>
                <w:sz w:val="28"/>
                <w:szCs w:val="28"/>
              </w:rPr>
              <w:t xml:space="preserve">ежведомственная комиссия по </w:t>
            </w:r>
            <w:r w:rsidR="00146ABF">
              <w:rPr>
                <w:sz w:val="28"/>
                <w:szCs w:val="28"/>
              </w:rPr>
              <w:t xml:space="preserve">содействию </w:t>
            </w:r>
            <w:r w:rsidRPr="00433FC7">
              <w:rPr>
                <w:sz w:val="28"/>
                <w:szCs w:val="28"/>
              </w:rPr>
              <w:t>реализации Програм</w:t>
            </w:r>
            <w:r>
              <w:rPr>
                <w:sz w:val="28"/>
                <w:szCs w:val="28"/>
              </w:rPr>
              <w:t>мы;</w:t>
            </w:r>
          </w:p>
          <w:p w:rsidR="00FB7629" w:rsidRPr="00433FC7" w:rsidRDefault="00FB7629" w:rsidP="00433FC7">
            <w:pPr>
              <w:jc w:val="both"/>
              <w:rPr>
                <w:sz w:val="28"/>
                <w:szCs w:val="28"/>
              </w:rPr>
            </w:pPr>
            <w:r>
              <w:rPr>
                <w:sz w:val="28"/>
                <w:szCs w:val="28"/>
              </w:rPr>
              <w:t>у</w:t>
            </w:r>
            <w:r w:rsidRPr="00433FC7">
              <w:rPr>
                <w:sz w:val="28"/>
                <w:szCs w:val="28"/>
              </w:rPr>
              <w:t>правление культуры Примор</w:t>
            </w:r>
            <w:r>
              <w:rPr>
                <w:sz w:val="28"/>
                <w:szCs w:val="28"/>
              </w:rPr>
              <w:t>ского края;</w:t>
            </w:r>
          </w:p>
          <w:p w:rsidR="00FB7629" w:rsidRPr="00433FC7" w:rsidRDefault="00FB7629" w:rsidP="00433FC7">
            <w:pPr>
              <w:jc w:val="both"/>
              <w:rPr>
                <w:sz w:val="28"/>
                <w:szCs w:val="28"/>
              </w:rPr>
            </w:pPr>
            <w:r>
              <w:rPr>
                <w:sz w:val="28"/>
                <w:szCs w:val="28"/>
              </w:rPr>
              <w:t>д</w:t>
            </w:r>
            <w:r w:rsidRPr="00433FC7">
              <w:rPr>
                <w:sz w:val="28"/>
                <w:szCs w:val="28"/>
              </w:rPr>
              <w:t xml:space="preserve">епартамент образования и науки </w:t>
            </w:r>
            <w:r>
              <w:rPr>
                <w:sz w:val="28"/>
                <w:szCs w:val="28"/>
              </w:rPr>
              <w:t>Приморского края;</w:t>
            </w:r>
          </w:p>
          <w:p w:rsidR="00FB7629" w:rsidRPr="00433FC7" w:rsidRDefault="00FB7629" w:rsidP="00433FC7">
            <w:pPr>
              <w:jc w:val="both"/>
              <w:rPr>
                <w:sz w:val="28"/>
                <w:szCs w:val="28"/>
              </w:rPr>
            </w:pPr>
            <w:r>
              <w:rPr>
                <w:sz w:val="28"/>
                <w:szCs w:val="28"/>
              </w:rPr>
              <w:t>д</w:t>
            </w:r>
            <w:r w:rsidRPr="00433FC7">
              <w:rPr>
                <w:sz w:val="28"/>
                <w:szCs w:val="28"/>
              </w:rPr>
              <w:t xml:space="preserve">епартамент социальной защиты населения               </w:t>
            </w:r>
            <w:r>
              <w:rPr>
                <w:sz w:val="28"/>
                <w:szCs w:val="28"/>
              </w:rPr>
              <w:t>Приморского края;</w:t>
            </w:r>
          </w:p>
          <w:p w:rsidR="00FB7629" w:rsidRPr="00433FC7" w:rsidRDefault="00FB7629" w:rsidP="00433FC7">
            <w:pPr>
              <w:jc w:val="both"/>
              <w:rPr>
                <w:sz w:val="28"/>
                <w:szCs w:val="28"/>
              </w:rPr>
            </w:pPr>
            <w:r>
              <w:rPr>
                <w:sz w:val="28"/>
                <w:szCs w:val="28"/>
              </w:rPr>
              <w:t>д</w:t>
            </w:r>
            <w:r w:rsidRPr="00433FC7">
              <w:rPr>
                <w:sz w:val="28"/>
                <w:szCs w:val="28"/>
              </w:rPr>
              <w:t>епартамент здравоохранения               При</w:t>
            </w:r>
            <w:r>
              <w:rPr>
                <w:sz w:val="28"/>
                <w:szCs w:val="28"/>
              </w:rPr>
              <w:t>морского края;</w:t>
            </w:r>
          </w:p>
          <w:p w:rsidR="00FB7629" w:rsidRPr="00433FC7" w:rsidRDefault="006A74A1" w:rsidP="00433FC7">
            <w:pPr>
              <w:jc w:val="both"/>
              <w:rPr>
                <w:sz w:val="28"/>
                <w:szCs w:val="28"/>
              </w:rPr>
            </w:pPr>
            <w:r>
              <w:rPr>
                <w:color w:val="000000"/>
                <w:sz w:val="28"/>
                <w:szCs w:val="28"/>
              </w:rPr>
              <w:t>органы местного самоуправления городских округов и муниципальных районов Приморского края, участвующие в реализации Программы</w:t>
            </w:r>
            <w:r w:rsidR="00FB7629">
              <w:rPr>
                <w:sz w:val="28"/>
                <w:szCs w:val="28"/>
              </w:rPr>
              <w:t>;</w:t>
            </w:r>
          </w:p>
          <w:p w:rsidR="00FB7629" w:rsidRPr="00433FC7" w:rsidRDefault="00FD2C9C" w:rsidP="00433FC7">
            <w:pPr>
              <w:jc w:val="both"/>
              <w:rPr>
                <w:sz w:val="28"/>
                <w:szCs w:val="28"/>
              </w:rPr>
            </w:pPr>
            <w:r>
              <w:rPr>
                <w:sz w:val="28"/>
                <w:szCs w:val="28"/>
              </w:rPr>
              <w:t>работодатели</w:t>
            </w:r>
            <w:r w:rsidR="00FB7629" w:rsidRPr="00433FC7">
              <w:rPr>
                <w:sz w:val="28"/>
                <w:szCs w:val="28"/>
              </w:rPr>
              <w:t xml:space="preserve">, </w:t>
            </w:r>
            <w:r w:rsidR="009A0236">
              <w:rPr>
                <w:sz w:val="28"/>
                <w:szCs w:val="28"/>
              </w:rPr>
              <w:t xml:space="preserve">участвующие в </w:t>
            </w:r>
            <w:r w:rsidR="00FB7629" w:rsidRPr="00433FC7">
              <w:rPr>
                <w:sz w:val="28"/>
                <w:szCs w:val="28"/>
              </w:rPr>
              <w:t>реализ</w:t>
            </w:r>
            <w:r w:rsidR="009A0236">
              <w:rPr>
                <w:sz w:val="28"/>
                <w:szCs w:val="28"/>
              </w:rPr>
              <w:t>ации</w:t>
            </w:r>
            <w:r w:rsidR="00FB7629" w:rsidRPr="00433FC7">
              <w:rPr>
                <w:sz w:val="28"/>
                <w:szCs w:val="28"/>
              </w:rPr>
              <w:t xml:space="preserve"> </w:t>
            </w:r>
            <w:r w:rsidR="00FB7629">
              <w:rPr>
                <w:sz w:val="28"/>
                <w:szCs w:val="28"/>
              </w:rPr>
              <w:t>Программ</w:t>
            </w:r>
            <w:r w:rsidR="009A0236">
              <w:rPr>
                <w:sz w:val="28"/>
                <w:szCs w:val="28"/>
              </w:rPr>
              <w:t>ы</w:t>
            </w:r>
            <w:r w:rsidR="00FB7629">
              <w:rPr>
                <w:sz w:val="28"/>
                <w:szCs w:val="28"/>
              </w:rPr>
              <w:t>;</w:t>
            </w:r>
          </w:p>
          <w:p w:rsidR="00FB7629" w:rsidRPr="00433FC7" w:rsidRDefault="00603808" w:rsidP="00433FC7">
            <w:pPr>
              <w:jc w:val="both"/>
              <w:rPr>
                <w:sz w:val="28"/>
                <w:szCs w:val="28"/>
              </w:rPr>
            </w:pPr>
            <w:r>
              <w:rPr>
                <w:sz w:val="28"/>
                <w:szCs w:val="28"/>
              </w:rPr>
              <w:t>У</w:t>
            </w:r>
            <w:r w:rsidR="00FB7629" w:rsidRPr="00433FC7">
              <w:rPr>
                <w:sz w:val="28"/>
                <w:szCs w:val="28"/>
              </w:rPr>
              <w:t xml:space="preserve">правление </w:t>
            </w:r>
            <w:r w:rsidR="00FB7629">
              <w:rPr>
                <w:sz w:val="28"/>
                <w:szCs w:val="28"/>
              </w:rPr>
              <w:t>Ф</w:t>
            </w:r>
            <w:r w:rsidR="00FB7629" w:rsidRPr="00433FC7">
              <w:rPr>
                <w:sz w:val="28"/>
                <w:szCs w:val="28"/>
              </w:rPr>
              <w:t xml:space="preserve">едеральной миграционной службы Российской Федерации по Приморскому краю </w:t>
            </w:r>
            <w:r w:rsidR="00FB7629">
              <w:rPr>
                <w:sz w:val="28"/>
                <w:szCs w:val="28"/>
              </w:rPr>
              <w:t>-</w:t>
            </w:r>
            <w:r w:rsidR="00FB7629" w:rsidRPr="00433FC7">
              <w:rPr>
                <w:sz w:val="28"/>
                <w:szCs w:val="28"/>
              </w:rPr>
              <w:t xml:space="preserve"> представитель координатора Государственной программы</w:t>
            </w:r>
          </w:p>
        </w:tc>
      </w:tr>
      <w:tr w:rsidR="00FB7629" w:rsidRPr="00433FC7">
        <w:trPr>
          <w:trHeight w:val="869"/>
        </w:trPr>
        <w:tc>
          <w:tcPr>
            <w:tcW w:w="3060" w:type="dxa"/>
          </w:tcPr>
          <w:p w:rsidR="00FB7629" w:rsidRPr="00433FC7" w:rsidRDefault="00FB7629" w:rsidP="00433FC7">
            <w:pPr>
              <w:jc w:val="both"/>
              <w:rPr>
                <w:sz w:val="28"/>
                <w:szCs w:val="28"/>
              </w:rPr>
            </w:pPr>
            <w:r w:rsidRPr="00433FC7">
              <w:rPr>
                <w:sz w:val="28"/>
                <w:szCs w:val="28"/>
              </w:rPr>
              <w:t>Объемы и источники финансирования Программы</w:t>
            </w:r>
          </w:p>
          <w:p w:rsidR="00FB7629" w:rsidRPr="00433FC7" w:rsidRDefault="00FB7629" w:rsidP="00433FC7">
            <w:pPr>
              <w:jc w:val="both"/>
              <w:rPr>
                <w:sz w:val="28"/>
                <w:szCs w:val="28"/>
              </w:rPr>
            </w:pPr>
          </w:p>
        </w:tc>
        <w:tc>
          <w:tcPr>
            <w:tcW w:w="180" w:type="dxa"/>
          </w:tcPr>
          <w:p w:rsidR="00FB7629" w:rsidRDefault="00FB7629" w:rsidP="00433FC7">
            <w:pPr>
              <w:jc w:val="both"/>
              <w:rPr>
                <w:sz w:val="28"/>
                <w:szCs w:val="28"/>
              </w:rPr>
            </w:pPr>
          </w:p>
        </w:tc>
        <w:tc>
          <w:tcPr>
            <w:tcW w:w="6120" w:type="dxa"/>
          </w:tcPr>
          <w:p w:rsidR="006F1617" w:rsidRDefault="006F1617" w:rsidP="00433FC7">
            <w:pPr>
              <w:jc w:val="both"/>
              <w:rPr>
                <w:sz w:val="28"/>
                <w:szCs w:val="28"/>
              </w:rPr>
            </w:pPr>
            <w:r>
              <w:rPr>
                <w:sz w:val="28"/>
                <w:szCs w:val="28"/>
              </w:rPr>
              <w:t xml:space="preserve">Всего - </w:t>
            </w:r>
            <w:r w:rsidR="002C3C39">
              <w:rPr>
                <w:sz w:val="28"/>
                <w:szCs w:val="28"/>
              </w:rPr>
              <w:t>220</w:t>
            </w:r>
            <w:r w:rsidR="006D0FC6">
              <w:rPr>
                <w:sz w:val="28"/>
                <w:szCs w:val="28"/>
              </w:rPr>
              <w:t>8</w:t>
            </w:r>
            <w:r w:rsidR="002C3C39">
              <w:rPr>
                <w:sz w:val="28"/>
                <w:szCs w:val="28"/>
              </w:rPr>
              <w:t>,95</w:t>
            </w:r>
            <w:r>
              <w:rPr>
                <w:sz w:val="28"/>
                <w:szCs w:val="28"/>
              </w:rPr>
              <w:t xml:space="preserve"> млн. рублей,</w:t>
            </w:r>
          </w:p>
          <w:p w:rsidR="006F1617" w:rsidRDefault="006F1617" w:rsidP="00433FC7">
            <w:pPr>
              <w:jc w:val="both"/>
              <w:rPr>
                <w:sz w:val="28"/>
                <w:szCs w:val="28"/>
              </w:rPr>
            </w:pPr>
            <w:r>
              <w:rPr>
                <w:sz w:val="28"/>
                <w:szCs w:val="28"/>
              </w:rPr>
              <w:t>в том числе:</w:t>
            </w:r>
          </w:p>
          <w:p w:rsidR="002C3C39" w:rsidRDefault="002C3C39" w:rsidP="00433FC7">
            <w:pPr>
              <w:jc w:val="both"/>
              <w:rPr>
                <w:sz w:val="28"/>
                <w:szCs w:val="28"/>
              </w:rPr>
            </w:pPr>
            <w:r>
              <w:rPr>
                <w:sz w:val="28"/>
                <w:szCs w:val="28"/>
              </w:rPr>
              <w:t>средства работодателей – 2125,2 млн</w:t>
            </w:r>
            <w:r w:rsidR="00B023B9">
              <w:rPr>
                <w:sz w:val="28"/>
                <w:szCs w:val="28"/>
              </w:rPr>
              <w:t>.</w:t>
            </w:r>
            <w:r>
              <w:rPr>
                <w:sz w:val="28"/>
                <w:szCs w:val="28"/>
              </w:rPr>
              <w:t xml:space="preserve"> рублей</w:t>
            </w:r>
          </w:p>
          <w:p w:rsidR="006F1617" w:rsidRDefault="006F1617" w:rsidP="00433FC7">
            <w:pPr>
              <w:jc w:val="both"/>
              <w:rPr>
                <w:sz w:val="28"/>
                <w:szCs w:val="28"/>
              </w:rPr>
            </w:pPr>
            <w:r>
              <w:rPr>
                <w:sz w:val="28"/>
                <w:szCs w:val="28"/>
              </w:rPr>
              <w:t xml:space="preserve">краевой бюджет – </w:t>
            </w:r>
            <w:r w:rsidR="002C3C39">
              <w:rPr>
                <w:sz w:val="28"/>
                <w:szCs w:val="28"/>
              </w:rPr>
              <w:t>61,3</w:t>
            </w:r>
            <w:r>
              <w:rPr>
                <w:sz w:val="28"/>
                <w:szCs w:val="28"/>
              </w:rPr>
              <w:t xml:space="preserve"> млн</w:t>
            </w:r>
            <w:r w:rsidR="00B023B9">
              <w:rPr>
                <w:sz w:val="28"/>
                <w:szCs w:val="28"/>
              </w:rPr>
              <w:t>.</w:t>
            </w:r>
            <w:r>
              <w:rPr>
                <w:sz w:val="28"/>
                <w:szCs w:val="28"/>
              </w:rPr>
              <w:t xml:space="preserve"> рублей;</w:t>
            </w:r>
          </w:p>
          <w:p w:rsidR="006F1617" w:rsidRDefault="006D0FC6" w:rsidP="00433FC7">
            <w:pPr>
              <w:jc w:val="both"/>
              <w:rPr>
                <w:sz w:val="28"/>
                <w:szCs w:val="28"/>
              </w:rPr>
            </w:pPr>
            <w:r>
              <w:rPr>
                <w:sz w:val="28"/>
                <w:szCs w:val="28"/>
              </w:rPr>
              <w:t>муниципальный</w:t>
            </w:r>
            <w:r w:rsidR="006F1617">
              <w:rPr>
                <w:sz w:val="28"/>
                <w:szCs w:val="28"/>
              </w:rPr>
              <w:t xml:space="preserve"> бюджет – </w:t>
            </w:r>
            <w:r>
              <w:rPr>
                <w:sz w:val="28"/>
                <w:szCs w:val="28"/>
              </w:rPr>
              <w:t>22,45</w:t>
            </w:r>
            <w:r w:rsidR="006F1617">
              <w:rPr>
                <w:sz w:val="28"/>
                <w:szCs w:val="28"/>
              </w:rPr>
              <w:t xml:space="preserve"> млн</w:t>
            </w:r>
            <w:r w:rsidR="00B023B9">
              <w:rPr>
                <w:sz w:val="28"/>
                <w:szCs w:val="28"/>
              </w:rPr>
              <w:t>.</w:t>
            </w:r>
            <w:r w:rsidR="006F1617">
              <w:rPr>
                <w:sz w:val="28"/>
                <w:szCs w:val="28"/>
              </w:rPr>
              <w:t xml:space="preserve"> рублей.</w:t>
            </w:r>
          </w:p>
          <w:p w:rsidR="00FB7629" w:rsidRDefault="00FB7629" w:rsidP="00433FC7">
            <w:pPr>
              <w:jc w:val="both"/>
              <w:rPr>
                <w:sz w:val="28"/>
                <w:szCs w:val="28"/>
              </w:rPr>
            </w:pPr>
            <w:r w:rsidRPr="00433FC7">
              <w:rPr>
                <w:sz w:val="28"/>
                <w:szCs w:val="28"/>
              </w:rPr>
              <w:t>Распределение расходов по годам:</w:t>
            </w:r>
          </w:p>
          <w:p w:rsidR="00486D7B" w:rsidRPr="00D6751C" w:rsidRDefault="00486D7B" w:rsidP="00486D7B">
            <w:pPr>
              <w:jc w:val="both"/>
              <w:rPr>
                <w:sz w:val="28"/>
                <w:szCs w:val="28"/>
                <w:u w:val="single"/>
              </w:rPr>
            </w:pPr>
            <w:r w:rsidRPr="00D6751C">
              <w:rPr>
                <w:sz w:val="28"/>
                <w:szCs w:val="28"/>
                <w:u w:val="single"/>
              </w:rPr>
              <w:t xml:space="preserve">2007 год – </w:t>
            </w:r>
            <w:r w:rsidR="00123997" w:rsidRPr="00D6751C">
              <w:rPr>
                <w:sz w:val="28"/>
                <w:szCs w:val="28"/>
                <w:u w:val="single"/>
              </w:rPr>
              <w:t>1017,8</w:t>
            </w:r>
            <w:r w:rsidRPr="00D6751C">
              <w:rPr>
                <w:sz w:val="28"/>
                <w:szCs w:val="28"/>
                <w:u w:val="single"/>
              </w:rPr>
              <w:t xml:space="preserve"> млн</w:t>
            </w:r>
            <w:r w:rsidR="00B023B9">
              <w:rPr>
                <w:sz w:val="28"/>
                <w:szCs w:val="28"/>
                <w:u w:val="single"/>
              </w:rPr>
              <w:t>.</w:t>
            </w:r>
            <w:r w:rsidRPr="00D6751C">
              <w:rPr>
                <w:sz w:val="28"/>
                <w:szCs w:val="28"/>
                <w:u w:val="single"/>
              </w:rPr>
              <w:t xml:space="preserve"> рублей,</w:t>
            </w:r>
          </w:p>
          <w:p w:rsidR="00486D7B" w:rsidRDefault="00486D7B" w:rsidP="00486D7B">
            <w:pPr>
              <w:jc w:val="both"/>
              <w:rPr>
                <w:sz w:val="28"/>
                <w:szCs w:val="28"/>
              </w:rPr>
            </w:pPr>
            <w:r>
              <w:rPr>
                <w:sz w:val="28"/>
                <w:szCs w:val="28"/>
              </w:rPr>
              <w:t xml:space="preserve">в том числе: </w:t>
            </w:r>
          </w:p>
          <w:p w:rsidR="00123997" w:rsidRDefault="00123997" w:rsidP="00486D7B">
            <w:pPr>
              <w:jc w:val="both"/>
              <w:rPr>
                <w:sz w:val="28"/>
                <w:szCs w:val="28"/>
              </w:rPr>
            </w:pPr>
            <w:r>
              <w:rPr>
                <w:sz w:val="28"/>
                <w:szCs w:val="28"/>
              </w:rPr>
              <w:t>средства работодателей – 972,5 млн</w:t>
            </w:r>
            <w:r w:rsidR="00B023B9">
              <w:rPr>
                <w:sz w:val="28"/>
                <w:szCs w:val="28"/>
              </w:rPr>
              <w:t>.</w:t>
            </w:r>
            <w:r>
              <w:rPr>
                <w:sz w:val="28"/>
                <w:szCs w:val="28"/>
              </w:rPr>
              <w:t xml:space="preserve"> рублей</w:t>
            </w:r>
          </w:p>
          <w:p w:rsidR="00486D7B" w:rsidRDefault="00486D7B" w:rsidP="00486D7B">
            <w:pPr>
              <w:jc w:val="both"/>
              <w:rPr>
                <w:sz w:val="28"/>
                <w:szCs w:val="28"/>
              </w:rPr>
            </w:pPr>
            <w:r>
              <w:rPr>
                <w:sz w:val="28"/>
                <w:szCs w:val="28"/>
              </w:rPr>
              <w:t xml:space="preserve">краевой бюджет – </w:t>
            </w:r>
            <w:r w:rsidR="00123997">
              <w:rPr>
                <w:sz w:val="28"/>
                <w:szCs w:val="28"/>
              </w:rPr>
              <w:t>31,3</w:t>
            </w:r>
            <w:r>
              <w:rPr>
                <w:sz w:val="28"/>
                <w:szCs w:val="28"/>
              </w:rPr>
              <w:t xml:space="preserve"> млн</w:t>
            </w:r>
            <w:r w:rsidR="00B023B9">
              <w:rPr>
                <w:sz w:val="28"/>
                <w:szCs w:val="28"/>
              </w:rPr>
              <w:t>.</w:t>
            </w:r>
            <w:r>
              <w:rPr>
                <w:sz w:val="28"/>
                <w:szCs w:val="28"/>
              </w:rPr>
              <w:t xml:space="preserve"> рублей;</w:t>
            </w:r>
          </w:p>
          <w:p w:rsidR="00486D7B" w:rsidRPr="00433FC7" w:rsidRDefault="006D0FC6" w:rsidP="00486D7B">
            <w:pPr>
              <w:jc w:val="both"/>
              <w:rPr>
                <w:sz w:val="28"/>
                <w:szCs w:val="28"/>
              </w:rPr>
            </w:pPr>
            <w:r>
              <w:rPr>
                <w:sz w:val="28"/>
                <w:szCs w:val="28"/>
              </w:rPr>
              <w:t>муниципальный</w:t>
            </w:r>
            <w:r w:rsidR="00486D7B">
              <w:rPr>
                <w:sz w:val="28"/>
                <w:szCs w:val="28"/>
              </w:rPr>
              <w:t xml:space="preserve"> бюджет – </w:t>
            </w:r>
            <w:r w:rsidR="00123997">
              <w:rPr>
                <w:sz w:val="28"/>
                <w:szCs w:val="28"/>
              </w:rPr>
              <w:t>14,0</w:t>
            </w:r>
            <w:r w:rsidR="00486D7B">
              <w:rPr>
                <w:sz w:val="28"/>
                <w:szCs w:val="28"/>
              </w:rPr>
              <w:t xml:space="preserve"> млн</w:t>
            </w:r>
            <w:r w:rsidR="00B023B9">
              <w:rPr>
                <w:sz w:val="28"/>
                <w:szCs w:val="28"/>
              </w:rPr>
              <w:t>.</w:t>
            </w:r>
            <w:r w:rsidR="00486D7B">
              <w:rPr>
                <w:sz w:val="28"/>
                <w:szCs w:val="28"/>
              </w:rPr>
              <w:t xml:space="preserve"> рублей.</w:t>
            </w:r>
          </w:p>
          <w:p w:rsidR="00486D7B" w:rsidRPr="00D6751C" w:rsidRDefault="00486D7B" w:rsidP="00486D7B">
            <w:pPr>
              <w:jc w:val="both"/>
              <w:rPr>
                <w:sz w:val="28"/>
                <w:szCs w:val="28"/>
                <w:u w:val="single"/>
              </w:rPr>
            </w:pPr>
            <w:r w:rsidRPr="00D6751C">
              <w:rPr>
                <w:sz w:val="28"/>
                <w:szCs w:val="28"/>
                <w:u w:val="single"/>
              </w:rPr>
              <w:t xml:space="preserve">2008 год – </w:t>
            </w:r>
            <w:r w:rsidR="00D6751C" w:rsidRPr="00D6751C">
              <w:rPr>
                <w:sz w:val="28"/>
                <w:szCs w:val="28"/>
                <w:u w:val="single"/>
              </w:rPr>
              <w:t>7</w:t>
            </w:r>
            <w:r w:rsidR="006D0FC6">
              <w:rPr>
                <w:sz w:val="28"/>
                <w:szCs w:val="28"/>
                <w:u w:val="single"/>
              </w:rPr>
              <w:t>21</w:t>
            </w:r>
            <w:r w:rsidR="00D6751C" w:rsidRPr="00D6751C">
              <w:rPr>
                <w:sz w:val="28"/>
                <w:szCs w:val="28"/>
                <w:u w:val="single"/>
              </w:rPr>
              <w:t>,9</w:t>
            </w:r>
            <w:r w:rsidRPr="00D6751C">
              <w:rPr>
                <w:sz w:val="28"/>
                <w:szCs w:val="28"/>
                <w:u w:val="single"/>
              </w:rPr>
              <w:t xml:space="preserve"> млн</w:t>
            </w:r>
            <w:r w:rsidR="00B023B9">
              <w:rPr>
                <w:sz w:val="28"/>
                <w:szCs w:val="28"/>
                <w:u w:val="single"/>
              </w:rPr>
              <w:t>.</w:t>
            </w:r>
            <w:r w:rsidRPr="00D6751C">
              <w:rPr>
                <w:sz w:val="28"/>
                <w:szCs w:val="28"/>
                <w:u w:val="single"/>
              </w:rPr>
              <w:t xml:space="preserve"> рублей,</w:t>
            </w:r>
          </w:p>
          <w:p w:rsidR="00486D7B" w:rsidRDefault="00486D7B" w:rsidP="00486D7B">
            <w:pPr>
              <w:jc w:val="both"/>
              <w:rPr>
                <w:sz w:val="28"/>
                <w:szCs w:val="28"/>
              </w:rPr>
            </w:pPr>
            <w:r>
              <w:rPr>
                <w:sz w:val="28"/>
                <w:szCs w:val="28"/>
              </w:rPr>
              <w:t xml:space="preserve">в том числе: </w:t>
            </w:r>
          </w:p>
          <w:p w:rsidR="00123997" w:rsidRDefault="00123997" w:rsidP="00486D7B">
            <w:pPr>
              <w:jc w:val="both"/>
              <w:rPr>
                <w:sz w:val="28"/>
                <w:szCs w:val="28"/>
              </w:rPr>
            </w:pPr>
            <w:r>
              <w:rPr>
                <w:sz w:val="28"/>
                <w:szCs w:val="28"/>
              </w:rPr>
              <w:t>средства работодателей – 715,9 млн</w:t>
            </w:r>
            <w:r w:rsidR="00B023B9">
              <w:rPr>
                <w:sz w:val="28"/>
                <w:szCs w:val="28"/>
              </w:rPr>
              <w:t>.</w:t>
            </w:r>
            <w:r>
              <w:rPr>
                <w:sz w:val="28"/>
                <w:szCs w:val="28"/>
              </w:rPr>
              <w:t xml:space="preserve"> рублей</w:t>
            </w:r>
            <w:r w:rsidR="006D0FC6">
              <w:rPr>
                <w:sz w:val="28"/>
                <w:szCs w:val="28"/>
              </w:rPr>
              <w:t>;</w:t>
            </w:r>
          </w:p>
          <w:p w:rsidR="006D0FC6" w:rsidRDefault="006D0FC6" w:rsidP="00486D7B">
            <w:pPr>
              <w:jc w:val="both"/>
              <w:rPr>
                <w:sz w:val="28"/>
                <w:szCs w:val="28"/>
              </w:rPr>
            </w:pPr>
            <w:r>
              <w:rPr>
                <w:sz w:val="28"/>
                <w:szCs w:val="28"/>
              </w:rPr>
              <w:t>муниципальный бюджет – 6,0 млн. рублей.</w:t>
            </w:r>
          </w:p>
          <w:p w:rsidR="00486D7B" w:rsidRDefault="00486D7B" w:rsidP="00486D7B">
            <w:pPr>
              <w:jc w:val="both"/>
              <w:rPr>
                <w:sz w:val="28"/>
                <w:szCs w:val="28"/>
              </w:rPr>
            </w:pPr>
            <w:r w:rsidRPr="00D6751C">
              <w:rPr>
                <w:sz w:val="28"/>
                <w:szCs w:val="28"/>
                <w:u w:val="single"/>
              </w:rPr>
              <w:t xml:space="preserve">2009 год – </w:t>
            </w:r>
            <w:r w:rsidR="004B00E9">
              <w:rPr>
                <w:sz w:val="28"/>
                <w:szCs w:val="28"/>
                <w:u w:val="single"/>
              </w:rPr>
              <w:t>436,8</w:t>
            </w:r>
            <w:r w:rsidRPr="00D6751C">
              <w:rPr>
                <w:sz w:val="28"/>
                <w:szCs w:val="28"/>
                <w:u w:val="single"/>
              </w:rPr>
              <w:t xml:space="preserve"> млн</w:t>
            </w:r>
            <w:r w:rsidR="00B023B9">
              <w:rPr>
                <w:sz w:val="28"/>
                <w:szCs w:val="28"/>
                <w:u w:val="single"/>
              </w:rPr>
              <w:t>.</w:t>
            </w:r>
            <w:r w:rsidRPr="00D6751C">
              <w:rPr>
                <w:sz w:val="28"/>
                <w:szCs w:val="28"/>
                <w:u w:val="single"/>
              </w:rPr>
              <w:t xml:space="preserve"> рублей</w:t>
            </w:r>
            <w:r>
              <w:rPr>
                <w:sz w:val="28"/>
                <w:szCs w:val="28"/>
              </w:rPr>
              <w:t>,</w:t>
            </w:r>
          </w:p>
          <w:p w:rsidR="00486D7B" w:rsidRDefault="00486D7B" w:rsidP="00486D7B">
            <w:pPr>
              <w:jc w:val="both"/>
              <w:rPr>
                <w:sz w:val="28"/>
                <w:szCs w:val="28"/>
              </w:rPr>
            </w:pPr>
            <w:r>
              <w:rPr>
                <w:sz w:val="28"/>
                <w:szCs w:val="28"/>
              </w:rPr>
              <w:t xml:space="preserve">в том числе: </w:t>
            </w:r>
          </w:p>
          <w:p w:rsidR="004B00E9" w:rsidRDefault="004B00E9" w:rsidP="00486D7B">
            <w:pPr>
              <w:jc w:val="both"/>
              <w:rPr>
                <w:sz w:val="28"/>
                <w:szCs w:val="28"/>
              </w:rPr>
            </w:pPr>
            <w:r>
              <w:rPr>
                <w:sz w:val="28"/>
                <w:szCs w:val="28"/>
              </w:rPr>
              <w:t>средства работодателей – 436,8 млн</w:t>
            </w:r>
            <w:r w:rsidR="00B023B9">
              <w:rPr>
                <w:sz w:val="28"/>
                <w:szCs w:val="28"/>
              </w:rPr>
              <w:t>.</w:t>
            </w:r>
            <w:r>
              <w:rPr>
                <w:sz w:val="28"/>
                <w:szCs w:val="28"/>
              </w:rPr>
              <w:t xml:space="preserve"> рублей</w:t>
            </w:r>
            <w:r w:rsidR="00FB4E00">
              <w:rPr>
                <w:sz w:val="28"/>
                <w:szCs w:val="28"/>
              </w:rPr>
              <w:t>.</w:t>
            </w:r>
          </w:p>
          <w:p w:rsidR="00113021" w:rsidRPr="00FB4E00" w:rsidRDefault="00113021" w:rsidP="00113021">
            <w:pPr>
              <w:jc w:val="both"/>
              <w:rPr>
                <w:sz w:val="28"/>
                <w:szCs w:val="28"/>
                <w:u w:val="single"/>
              </w:rPr>
            </w:pPr>
            <w:r w:rsidRPr="00FB4E00">
              <w:rPr>
                <w:sz w:val="28"/>
                <w:szCs w:val="28"/>
                <w:u w:val="single"/>
              </w:rPr>
              <w:t xml:space="preserve">2010 год – </w:t>
            </w:r>
            <w:r w:rsidR="00FB4E00" w:rsidRPr="00FB4E00">
              <w:rPr>
                <w:sz w:val="28"/>
                <w:szCs w:val="28"/>
                <w:u w:val="single"/>
              </w:rPr>
              <w:t>10,95</w:t>
            </w:r>
            <w:r w:rsidRPr="00FB4E00">
              <w:rPr>
                <w:sz w:val="28"/>
                <w:szCs w:val="28"/>
                <w:u w:val="single"/>
              </w:rPr>
              <w:t xml:space="preserve"> млн</w:t>
            </w:r>
            <w:r w:rsidR="00B023B9">
              <w:rPr>
                <w:sz w:val="28"/>
                <w:szCs w:val="28"/>
                <w:u w:val="single"/>
              </w:rPr>
              <w:t>.</w:t>
            </w:r>
            <w:r w:rsidRPr="00FB4E00">
              <w:rPr>
                <w:sz w:val="28"/>
                <w:szCs w:val="28"/>
                <w:u w:val="single"/>
              </w:rPr>
              <w:t xml:space="preserve"> рублей,</w:t>
            </w:r>
          </w:p>
          <w:p w:rsidR="00113021" w:rsidRDefault="00113021" w:rsidP="00113021">
            <w:pPr>
              <w:jc w:val="both"/>
              <w:rPr>
                <w:sz w:val="28"/>
                <w:szCs w:val="28"/>
              </w:rPr>
            </w:pPr>
            <w:r>
              <w:rPr>
                <w:sz w:val="28"/>
                <w:szCs w:val="28"/>
              </w:rPr>
              <w:t xml:space="preserve">в том числе: </w:t>
            </w:r>
          </w:p>
          <w:p w:rsidR="00113021" w:rsidRDefault="00113021" w:rsidP="00113021">
            <w:pPr>
              <w:jc w:val="both"/>
              <w:rPr>
                <w:sz w:val="28"/>
                <w:szCs w:val="28"/>
              </w:rPr>
            </w:pPr>
            <w:r>
              <w:rPr>
                <w:sz w:val="28"/>
                <w:szCs w:val="28"/>
              </w:rPr>
              <w:t xml:space="preserve">краевой бюджет – </w:t>
            </w:r>
            <w:r w:rsidR="00FB4E00">
              <w:rPr>
                <w:sz w:val="28"/>
                <w:szCs w:val="28"/>
              </w:rPr>
              <w:t>10,0</w:t>
            </w:r>
            <w:r>
              <w:rPr>
                <w:sz w:val="28"/>
                <w:szCs w:val="28"/>
              </w:rPr>
              <w:t xml:space="preserve"> млн</w:t>
            </w:r>
            <w:r w:rsidR="00B023B9">
              <w:rPr>
                <w:sz w:val="28"/>
                <w:szCs w:val="28"/>
              </w:rPr>
              <w:t>.</w:t>
            </w:r>
            <w:r>
              <w:rPr>
                <w:sz w:val="28"/>
                <w:szCs w:val="28"/>
              </w:rPr>
              <w:t xml:space="preserve"> рублей;</w:t>
            </w:r>
          </w:p>
          <w:p w:rsidR="00113021" w:rsidRPr="00433FC7" w:rsidRDefault="00113021" w:rsidP="00113021">
            <w:pPr>
              <w:jc w:val="both"/>
              <w:rPr>
                <w:sz w:val="28"/>
                <w:szCs w:val="28"/>
              </w:rPr>
            </w:pPr>
            <w:r>
              <w:rPr>
                <w:sz w:val="28"/>
                <w:szCs w:val="28"/>
              </w:rPr>
              <w:t>м</w:t>
            </w:r>
            <w:r w:rsidR="006D0FC6">
              <w:rPr>
                <w:sz w:val="28"/>
                <w:szCs w:val="28"/>
              </w:rPr>
              <w:t>униципальный</w:t>
            </w:r>
            <w:r>
              <w:rPr>
                <w:sz w:val="28"/>
                <w:szCs w:val="28"/>
              </w:rPr>
              <w:t xml:space="preserve"> бюджет – </w:t>
            </w:r>
            <w:r w:rsidR="00FB4E00">
              <w:rPr>
                <w:sz w:val="28"/>
                <w:szCs w:val="28"/>
              </w:rPr>
              <w:t>0,95</w:t>
            </w:r>
            <w:r>
              <w:rPr>
                <w:sz w:val="28"/>
                <w:szCs w:val="28"/>
              </w:rPr>
              <w:t xml:space="preserve"> млн</w:t>
            </w:r>
            <w:r w:rsidR="00B023B9">
              <w:rPr>
                <w:sz w:val="28"/>
                <w:szCs w:val="28"/>
              </w:rPr>
              <w:t>.</w:t>
            </w:r>
            <w:r>
              <w:rPr>
                <w:sz w:val="28"/>
                <w:szCs w:val="28"/>
              </w:rPr>
              <w:t xml:space="preserve"> рублей.</w:t>
            </w:r>
          </w:p>
          <w:p w:rsidR="00FB7629" w:rsidRPr="00473EFD" w:rsidRDefault="00FB7629" w:rsidP="00433FC7">
            <w:pPr>
              <w:jc w:val="both"/>
              <w:rPr>
                <w:sz w:val="28"/>
                <w:szCs w:val="28"/>
                <w:u w:val="single"/>
              </w:rPr>
            </w:pPr>
            <w:r w:rsidRPr="00473EFD">
              <w:rPr>
                <w:sz w:val="28"/>
                <w:szCs w:val="28"/>
                <w:u w:val="single"/>
              </w:rPr>
              <w:t xml:space="preserve">2011 год </w:t>
            </w:r>
            <w:r w:rsidR="00CF08E4" w:rsidRPr="00473EFD">
              <w:rPr>
                <w:sz w:val="28"/>
                <w:szCs w:val="28"/>
                <w:u w:val="single"/>
              </w:rPr>
              <w:t>–</w:t>
            </w:r>
            <w:r w:rsidRPr="00473EFD">
              <w:rPr>
                <w:sz w:val="28"/>
                <w:szCs w:val="28"/>
                <w:u w:val="single"/>
              </w:rPr>
              <w:t xml:space="preserve"> </w:t>
            </w:r>
            <w:r w:rsidR="006F1617" w:rsidRPr="00473EFD">
              <w:rPr>
                <w:sz w:val="28"/>
                <w:szCs w:val="28"/>
                <w:u w:val="single"/>
              </w:rPr>
              <w:t>10,</w:t>
            </w:r>
            <w:r w:rsidR="00C263B1" w:rsidRPr="00473EFD">
              <w:rPr>
                <w:sz w:val="28"/>
                <w:szCs w:val="28"/>
                <w:u w:val="single"/>
              </w:rPr>
              <w:t>75</w:t>
            </w:r>
            <w:r w:rsidRPr="00473EFD">
              <w:rPr>
                <w:sz w:val="28"/>
                <w:szCs w:val="28"/>
                <w:u w:val="single"/>
              </w:rPr>
              <w:t xml:space="preserve"> млн</w:t>
            </w:r>
            <w:r w:rsidR="00B023B9">
              <w:rPr>
                <w:sz w:val="28"/>
                <w:szCs w:val="28"/>
                <w:u w:val="single"/>
              </w:rPr>
              <w:t>.</w:t>
            </w:r>
            <w:r w:rsidRPr="00473EFD">
              <w:rPr>
                <w:sz w:val="28"/>
                <w:szCs w:val="28"/>
                <w:u w:val="single"/>
              </w:rPr>
              <w:t xml:space="preserve"> рублей</w:t>
            </w:r>
            <w:r w:rsidR="006F1617" w:rsidRPr="00473EFD">
              <w:rPr>
                <w:sz w:val="28"/>
                <w:szCs w:val="28"/>
                <w:u w:val="single"/>
              </w:rPr>
              <w:t>,</w:t>
            </w:r>
          </w:p>
          <w:p w:rsidR="006F1617" w:rsidRDefault="006F1617" w:rsidP="00433FC7">
            <w:pPr>
              <w:jc w:val="both"/>
              <w:rPr>
                <w:sz w:val="28"/>
                <w:szCs w:val="28"/>
              </w:rPr>
            </w:pPr>
            <w:r>
              <w:rPr>
                <w:sz w:val="28"/>
                <w:szCs w:val="28"/>
              </w:rPr>
              <w:t xml:space="preserve">в том числе: </w:t>
            </w:r>
          </w:p>
          <w:p w:rsidR="006F1617" w:rsidRDefault="006F1617" w:rsidP="00433FC7">
            <w:pPr>
              <w:jc w:val="both"/>
              <w:rPr>
                <w:sz w:val="28"/>
                <w:szCs w:val="28"/>
              </w:rPr>
            </w:pPr>
            <w:r>
              <w:rPr>
                <w:sz w:val="28"/>
                <w:szCs w:val="28"/>
              </w:rPr>
              <w:t xml:space="preserve">краевой бюджет </w:t>
            </w:r>
            <w:r w:rsidR="00C263B1">
              <w:rPr>
                <w:sz w:val="28"/>
                <w:szCs w:val="28"/>
              </w:rPr>
              <w:t>–</w:t>
            </w:r>
            <w:r>
              <w:rPr>
                <w:sz w:val="28"/>
                <w:szCs w:val="28"/>
              </w:rPr>
              <w:t xml:space="preserve"> </w:t>
            </w:r>
            <w:r w:rsidR="00C263B1">
              <w:rPr>
                <w:sz w:val="28"/>
                <w:szCs w:val="28"/>
              </w:rPr>
              <w:t>10,0 млн</w:t>
            </w:r>
            <w:r w:rsidR="00B023B9">
              <w:rPr>
                <w:sz w:val="28"/>
                <w:szCs w:val="28"/>
              </w:rPr>
              <w:t>.</w:t>
            </w:r>
            <w:r w:rsidR="00C263B1">
              <w:rPr>
                <w:sz w:val="28"/>
                <w:szCs w:val="28"/>
              </w:rPr>
              <w:t xml:space="preserve"> рублей;</w:t>
            </w:r>
          </w:p>
          <w:p w:rsidR="00C263B1" w:rsidRPr="00433FC7" w:rsidRDefault="00C263B1" w:rsidP="00433FC7">
            <w:pPr>
              <w:jc w:val="both"/>
              <w:rPr>
                <w:sz w:val="28"/>
                <w:szCs w:val="28"/>
              </w:rPr>
            </w:pPr>
            <w:r>
              <w:rPr>
                <w:sz w:val="28"/>
                <w:szCs w:val="28"/>
              </w:rPr>
              <w:t>м</w:t>
            </w:r>
            <w:r w:rsidR="006D0FC6">
              <w:rPr>
                <w:sz w:val="28"/>
                <w:szCs w:val="28"/>
              </w:rPr>
              <w:t>униципальный</w:t>
            </w:r>
            <w:r>
              <w:rPr>
                <w:sz w:val="28"/>
                <w:szCs w:val="28"/>
              </w:rPr>
              <w:t xml:space="preserve"> бюджет – 0,75 млн</w:t>
            </w:r>
            <w:r w:rsidR="00B023B9">
              <w:rPr>
                <w:sz w:val="28"/>
                <w:szCs w:val="28"/>
              </w:rPr>
              <w:t>.</w:t>
            </w:r>
            <w:r>
              <w:rPr>
                <w:sz w:val="28"/>
                <w:szCs w:val="28"/>
              </w:rPr>
              <w:t xml:space="preserve"> рублей.</w:t>
            </w:r>
          </w:p>
          <w:p w:rsidR="00FB7629" w:rsidRPr="00473EFD" w:rsidRDefault="00FB7629" w:rsidP="00433FC7">
            <w:pPr>
              <w:jc w:val="both"/>
              <w:rPr>
                <w:sz w:val="28"/>
                <w:szCs w:val="28"/>
                <w:u w:val="single"/>
              </w:rPr>
            </w:pPr>
            <w:r w:rsidRPr="00473EFD">
              <w:rPr>
                <w:sz w:val="28"/>
                <w:szCs w:val="28"/>
                <w:u w:val="single"/>
              </w:rPr>
              <w:t xml:space="preserve">2012 год </w:t>
            </w:r>
            <w:r w:rsidR="00CF08E4" w:rsidRPr="00473EFD">
              <w:rPr>
                <w:sz w:val="28"/>
                <w:szCs w:val="28"/>
                <w:u w:val="single"/>
              </w:rPr>
              <w:t>–</w:t>
            </w:r>
            <w:r w:rsidRPr="00473EFD">
              <w:rPr>
                <w:sz w:val="28"/>
                <w:szCs w:val="28"/>
                <w:u w:val="single"/>
              </w:rPr>
              <w:t xml:space="preserve"> </w:t>
            </w:r>
            <w:r w:rsidR="00C263B1" w:rsidRPr="00473EFD">
              <w:rPr>
                <w:sz w:val="28"/>
                <w:szCs w:val="28"/>
                <w:u w:val="single"/>
              </w:rPr>
              <w:t>10,75</w:t>
            </w:r>
            <w:r w:rsidRPr="00473EFD">
              <w:rPr>
                <w:sz w:val="28"/>
                <w:szCs w:val="28"/>
                <w:u w:val="single"/>
              </w:rPr>
              <w:t xml:space="preserve"> млн</w:t>
            </w:r>
            <w:r w:rsidR="00B023B9">
              <w:rPr>
                <w:sz w:val="28"/>
                <w:szCs w:val="28"/>
                <w:u w:val="single"/>
              </w:rPr>
              <w:t>.</w:t>
            </w:r>
            <w:r w:rsidRPr="00473EFD">
              <w:rPr>
                <w:sz w:val="28"/>
                <w:szCs w:val="28"/>
                <w:u w:val="single"/>
              </w:rPr>
              <w:t xml:space="preserve"> рублей</w:t>
            </w:r>
            <w:r w:rsidR="00C263B1" w:rsidRPr="00473EFD">
              <w:rPr>
                <w:sz w:val="28"/>
                <w:szCs w:val="28"/>
                <w:u w:val="single"/>
              </w:rPr>
              <w:t>,</w:t>
            </w:r>
          </w:p>
          <w:p w:rsidR="00C263B1" w:rsidRDefault="00C263B1" w:rsidP="00C263B1">
            <w:pPr>
              <w:jc w:val="both"/>
              <w:rPr>
                <w:sz w:val="28"/>
                <w:szCs w:val="28"/>
              </w:rPr>
            </w:pPr>
            <w:r>
              <w:rPr>
                <w:sz w:val="28"/>
                <w:szCs w:val="28"/>
              </w:rPr>
              <w:t xml:space="preserve">в том числе: </w:t>
            </w:r>
          </w:p>
          <w:p w:rsidR="00C263B1" w:rsidRDefault="00C263B1" w:rsidP="00C263B1">
            <w:pPr>
              <w:jc w:val="both"/>
              <w:rPr>
                <w:sz w:val="28"/>
                <w:szCs w:val="28"/>
              </w:rPr>
            </w:pPr>
            <w:r>
              <w:rPr>
                <w:sz w:val="28"/>
                <w:szCs w:val="28"/>
              </w:rPr>
              <w:t>краевой бюджет – 10,0 млн</w:t>
            </w:r>
            <w:r w:rsidR="00B023B9">
              <w:rPr>
                <w:sz w:val="28"/>
                <w:szCs w:val="28"/>
              </w:rPr>
              <w:t>.</w:t>
            </w:r>
            <w:r>
              <w:rPr>
                <w:sz w:val="28"/>
                <w:szCs w:val="28"/>
              </w:rPr>
              <w:t xml:space="preserve"> рублей;</w:t>
            </w:r>
          </w:p>
          <w:p w:rsidR="009A7DAC" w:rsidRDefault="006D0FC6" w:rsidP="00433FC7">
            <w:pPr>
              <w:jc w:val="both"/>
              <w:rPr>
                <w:sz w:val="28"/>
                <w:szCs w:val="28"/>
              </w:rPr>
            </w:pPr>
            <w:r>
              <w:rPr>
                <w:sz w:val="28"/>
                <w:szCs w:val="28"/>
              </w:rPr>
              <w:t>муниципальный</w:t>
            </w:r>
            <w:r w:rsidR="00C263B1">
              <w:rPr>
                <w:sz w:val="28"/>
                <w:szCs w:val="28"/>
              </w:rPr>
              <w:t xml:space="preserve"> бюджет – 0,75 млн</w:t>
            </w:r>
            <w:r w:rsidR="00B023B9">
              <w:rPr>
                <w:sz w:val="28"/>
                <w:szCs w:val="28"/>
              </w:rPr>
              <w:t>.</w:t>
            </w:r>
            <w:r w:rsidR="00C263B1">
              <w:rPr>
                <w:sz w:val="28"/>
                <w:szCs w:val="28"/>
              </w:rPr>
              <w:t xml:space="preserve"> рублей</w:t>
            </w:r>
            <w:r w:rsidR="000E7BEA">
              <w:rPr>
                <w:sz w:val="28"/>
                <w:szCs w:val="28"/>
              </w:rPr>
              <w:t>.</w:t>
            </w:r>
          </w:p>
          <w:p w:rsidR="000E7BEA" w:rsidRPr="00433FC7" w:rsidRDefault="000E7BEA" w:rsidP="00433FC7">
            <w:pPr>
              <w:jc w:val="both"/>
              <w:rPr>
                <w:sz w:val="28"/>
                <w:szCs w:val="28"/>
              </w:rPr>
            </w:pPr>
            <w:r>
              <w:rPr>
                <w:sz w:val="28"/>
                <w:szCs w:val="28"/>
              </w:rPr>
              <w:t xml:space="preserve">Обеспечение дополнительных гарантий: материальной помощи либо услуг из краевого бюджета не предусматривается. </w:t>
            </w:r>
          </w:p>
        </w:tc>
      </w:tr>
      <w:tr w:rsidR="00FB7629" w:rsidRPr="00433FC7">
        <w:trPr>
          <w:trHeight w:val="662"/>
        </w:trPr>
        <w:tc>
          <w:tcPr>
            <w:tcW w:w="3060" w:type="dxa"/>
          </w:tcPr>
          <w:p w:rsidR="00FB7629" w:rsidRPr="00433FC7" w:rsidRDefault="00FB7629" w:rsidP="00433FC7">
            <w:pPr>
              <w:jc w:val="both"/>
              <w:rPr>
                <w:sz w:val="28"/>
                <w:szCs w:val="28"/>
              </w:rPr>
            </w:pPr>
            <w:r w:rsidRPr="00433FC7">
              <w:rPr>
                <w:sz w:val="28"/>
                <w:szCs w:val="28"/>
              </w:rPr>
              <w:t>Главный распорядитель бюджетных средств</w:t>
            </w:r>
          </w:p>
        </w:tc>
        <w:tc>
          <w:tcPr>
            <w:tcW w:w="180" w:type="dxa"/>
          </w:tcPr>
          <w:p w:rsidR="00FB7629" w:rsidRDefault="00FB7629" w:rsidP="00433FC7">
            <w:pPr>
              <w:jc w:val="both"/>
              <w:rPr>
                <w:sz w:val="28"/>
                <w:szCs w:val="28"/>
              </w:rPr>
            </w:pPr>
          </w:p>
        </w:tc>
        <w:tc>
          <w:tcPr>
            <w:tcW w:w="6120" w:type="dxa"/>
          </w:tcPr>
          <w:p w:rsidR="00AB4882" w:rsidRPr="00433FC7" w:rsidRDefault="00DA36B3" w:rsidP="00433FC7">
            <w:pPr>
              <w:jc w:val="both"/>
              <w:rPr>
                <w:i/>
                <w:sz w:val="28"/>
                <w:szCs w:val="28"/>
              </w:rPr>
            </w:pPr>
            <w:r>
              <w:rPr>
                <w:sz w:val="28"/>
                <w:szCs w:val="28"/>
              </w:rPr>
              <w:t>управление государственной службы занятости населения</w:t>
            </w:r>
            <w:r w:rsidR="00FB7629" w:rsidRPr="00433FC7">
              <w:rPr>
                <w:sz w:val="28"/>
                <w:szCs w:val="28"/>
              </w:rPr>
              <w:t xml:space="preserve"> Приморского края</w:t>
            </w:r>
          </w:p>
        </w:tc>
      </w:tr>
      <w:tr w:rsidR="00FB7629" w:rsidRPr="00433FC7">
        <w:trPr>
          <w:trHeight w:val="840"/>
        </w:trPr>
        <w:tc>
          <w:tcPr>
            <w:tcW w:w="3060" w:type="dxa"/>
          </w:tcPr>
          <w:p w:rsidR="00FB7629" w:rsidRPr="00433FC7" w:rsidRDefault="00FB7629" w:rsidP="00433FC7">
            <w:pPr>
              <w:jc w:val="both"/>
              <w:rPr>
                <w:sz w:val="28"/>
                <w:szCs w:val="28"/>
              </w:rPr>
            </w:pPr>
            <w:r w:rsidRPr="00433FC7">
              <w:rPr>
                <w:sz w:val="28"/>
                <w:szCs w:val="28"/>
              </w:rPr>
              <w:t>Ожидаемые конечные        результаты  реализации Программы</w:t>
            </w:r>
          </w:p>
        </w:tc>
        <w:tc>
          <w:tcPr>
            <w:tcW w:w="180" w:type="dxa"/>
          </w:tcPr>
          <w:p w:rsidR="00FB7629" w:rsidRPr="00433FC7" w:rsidRDefault="00FB7629" w:rsidP="00433FC7">
            <w:pPr>
              <w:jc w:val="both"/>
              <w:rPr>
                <w:sz w:val="28"/>
                <w:szCs w:val="28"/>
              </w:rPr>
            </w:pPr>
          </w:p>
        </w:tc>
        <w:tc>
          <w:tcPr>
            <w:tcW w:w="6120" w:type="dxa"/>
          </w:tcPr>
          <w:p w:rsidR="00FB7629" w:rsidRDefault="00620AD2" w:rsidP="00433FC7">
            <w:pPr>
              <w:jc w:val="both"/>
              <w:rPr>
                <w:sz w:val="28"/>
                <w:szCs w:val="28"/>
              </w:rPr>
            </w:pPr>
            <w:r>
              <w:rPr>
                <w:sz w:val="28"/>
                <w:szCs w:val="28"/>
              </w:rPr>
              <w:t>Переселение на территорию Приморского края       участников Программы и  членов их семей, в том числе</w:t>
            </w:r>
            <w:r w:rsidR="00676C1A">
              <w:rPr>
                <w:sz w:val="28"/>
                <w:szCs w:val="28"/>
              </w:rPr>
              <w:t xml:space="preserve"> по годам</w:t>
            </w:r>
            <w:r>
              <w:rPr>
                <w:sz w:val="28"/>
                <w:szCs w:val="28"/>
              </w:rPr>
              <w:t>:</w:t>
            </w:r>
          </w:p>
          <w:p w:rsidR="00B055E2" w:rsidRDefault="00B055E2" w:rsidP="00433FC7">
            <w:pPr>
              <w:jc w:val="both"/>
              <w:rPr>
                <w:sz w:val="28"/>
                <w:szCs w:val="28"/>
              </w:rPr>
            </w:pPr>
            <w:r>
              <w:rPr>
                <w:sz w:val="28"/>
                <w:szCs w:val="28"/>
              </w:rPr>
              <w:t xml:space="preserve">2007 год </w:t>
            </w:r>
            <w:r w:rsidR="00676C1A">
              <w:rPr>
                <w:sz w:val="28"/>
                <w:szCs w:val="28"/>
              </w:rPr>
              <w:t>–</w:t>
            </w:r>
            <w:r>
              <w:rPr>
                <w:sz w:val="28"/>
                <w:szCs w:val="28"/>
              </w:rPr>
              <w:t xml:space="preserve"> </w:t>
            </w:r>
            <w:r w:rsidR="00676C1A">
              <w:rPr>
                <w:sz w:val="28"/>
                <w:szCs w:val="28"/>
              </w:rPr>
              <w:t>подготовительный период</w:t>
            </w:r>
            <w:r>
              <w:rPr>
                <w:sz w:val="28"/>
                <w:szCs w:val="28"/>
              </w:rPr>
              <w:t>;</w:t>
            </w:r>
          </w:p>
          <w:p w:rsidR="00B055E2" w:rsidRDefault="00B055E2" w:rsidP="00B055E2">
            <w:pPr>
              <w:jc w:val="both"/>
              <w:rPr>
                <w:sz w:val="28"/>
                <w:szCs w:val="28"/>
              </w:rPr>
            </w:pPr>
            <w:r>
              <w:rPr>
                <w:sz w:val="28"/>
                <w:szCs w:val="28"/>
              </w:rPr>
              <w:t xml:space="preserve">2008 год - </w:t>
            </w:r>
            <w:r w:rsidR="00676C1A">
              <w:rPr>
                <w:sz w:val="28"/>
                <w:szCs w:val="28"/>
              </w:rPr>
              <w:t>19</w:t>
            </w:r>
            <w:r>
              <w:rPr>
                <w:sz w:val="28"/>
                <w:szCs w:val="28"/>
              </w:rPr>
              <w:t xml:space="preserve"> участников Программы и </w:t>
            </w:r>
            <w:r w:rsidR="00676C1A">
              <w:rPr>
                <w:sz w:val="28"/>
                <w:szCs w:val="28"/>
              </w:rPr>
              <w:t>57</w:t>
            </w:r>
            <w:r>
              <w:rPr>
                <w:sz w:val="28"/>
                <w:szCs w:val="28"/>
              </w:rPr>
              <w:t xml:space="preserve"> член</w:t>
            </w:r>
            <w:r w:rsidR="00A6240E">
              <w:rPr>
                <w:sz w:val="28"/>
                <w:szCs w:val="28"/>
              </w:rPr>
              <w:t>ов</w:t>
            </w:r>
            <w:r>
              <w:rPr>
                <w:sz w:val="28"/>
                <w:szCs w:val="28"/>
              </w:rPr>
              <w:t xml:space="preserve"> их семей;</w:t>
            </w:r>
          </w:p>
          <w:p w:rsidR="00B055E2" w:rsidRDefault="00B055E2" w:rsidP="00B055E2">
            <w:pPr>
              <w:jc w:val="both"/>
              <w:rPr>
                <w:sz w:val="28"/>
                <w:szCs w:val="28"/>
              </w:rPr>
            </w:pPr>
            <w:r>
              <w:rPr>
                <w:sz w:val="28"/>
                <w:szCs w:val="28"/>
              </w:rPr>
              <w:t xml:space="preserve">2009 год - </w:t>
            </w:r>
            <w:r w:rsidR="00676C1A">
              <w:rPr>
                <w:sz w:val="28"/>
                <w:szCs w:val="28"/>
              </w:rPr>
              <w:t>20</w:t>
            </w:r>
            <w:r>
              <w:rPr>
                <w:sz w:val="28"/>
                <w:szCs w:val="28"/>
              </w:rPr>
              <w:t xml:space="preserve"> участников Программы и </w:t>
            </w:r>
            <w:r w:rsidR="00676C1A">
              <w:rPr>
                <w:sz w:val="28"/>
                <w:szCs w:val="28"/>
              </w:rPr>
              <w:t>6</w:t>
            </w:r>
            <w:r w:rsidR="00A6240E">
              <w:rPr>
                <w:sz w:val="28"/>
                <w:szCs w:val="28"/>
              </w:rPr>
              <w:t>0</w:t>
            </w:r>
            <w:r>
              <w:rPr>
                <w:sz w:val="28"/>
                <w:szCs w:val="28"/>
              </w:rPr>
              <w:t xml:space="preserve"> член</w:t>
            </w:r>
            <w:r w:rsidR="00A6240E">
              <w:rPr>
                <w:sz w:val="28"/>
                <w:szCs w:val="28"/>
              </w:rPr>
              <w:t>ов</w:t>
            </w:r>
            <w:r>
              <w:rPr>
                <w:sz w:val="28"/>
                <w:szCs w:val="28"/>
              </w:rPr>
              <w:t xml:space="preserve"> их семей;</w:t>
            </w:r>
          </w:p>
          <w:p w:rsidR="00B055E2" w:rsidRDefault="00B055E2" w:rsidP="00B055E2">
            <w:pPr>
              <w:jc w:val="both"/>
              <w:rPr>
                <w:sz w:val="28"/>
                <w:szCs w:val="28"/>
              </w:rPr>
            </w:pPr>
            <w:r>
              <w:rPr>
                <w:sz w:val="28"/>
                <w:szCs w:val="28"/>
              </w:rPr>
              <w:t xml:space="preserve">2010 год </w:t>
            </w:r>
            <w:r w:rsidR="00CB5907">
              <w:rPr>
                <w:sz w:val="28"/>
                <w:szCs w:val="28"/>
              </w:rPr>
              <w:t>–</w:t>
            </w:r>
            <w:r>
              <w:rPr>
                <w:sz w:val="28"/>
                <w:szCs w:val="28"/>
              </w:rPr>
              <w:t xml:space="preserve"> </w:t>
            </w:r>
            <w:r w:rsidR="001A61FB">
              <w:rPr>
                <w:sz w:val="28"/>
                <w:szCs w:val="28"/>
              </w:rPr>
              <w:t>175</w:t>
            </w:r>
            <w:r w:rsidR="00CB5907">
              <w:rPr>
                <w:sz w:val="28"/>
                <w:szCs w:val="28"/>
              </w:rPr>
              <w:t xml:space="preserve"> </w:t>
            </w:r>
            <w:r>
              <w:rPr>
                <w:sz w:val="28"/>
                <w:szCs w:val="28"/>
              </w:rPr>
              <w:t xml:space="preserve">участников Программы и </w:t>
            </w:r>
            <w:r w:rsidR="00676C1A">
              <w:rPr>
                <w:sz w:val="28"/>
                <w:szCs w:val="28"/>
              </w:rPr>
              <w:br/>
            </w:r>
            <w:r w:rsidR="001A61FB">
              <w:rPr>
                <w:sz w:val="28"/>
                <w:szCs w:val="28"/>
              </w:rPr>
              <w:t>525</w:t>
            </w:r>
            <w:r>
              <w:rPr>
                <w:sz w:val="28"/>
                <w:szCs w:val="28"/>
              </w:rPr>
              <w:t xml:space="preserve"> член</w:t>
            </w:r>
            <w:r w:rsidR="00CB5907">
              <w:rPr>
                <w:sz w:val="28"/>
                <w:szCs w:val="28"/>
              </w:rPr>
              <w:t>ов</w:t>
            </w:r>
            <w:r>
              <w:rPr>
                <w:sz w:val="28"/>
                <w:szCs w:val="28"/>
              </w:rPr>
              <w:t xml:space="preserve"> их семей;</w:t>
            </w:r>
          </w:p>
          <w:p w:rsidR="00620AD2" w:rsidRDefault="00620AD2" w:rsidP="00433FC7">
            <w:pPr>
              <w:jc w:val="both"/>
              <w:rPr>
                <w:sz w:val="28"/>
                <w:szCs w:val="28"/>
              </w:rPr>
            </w:pPr>
            <w:r>
              <w:rPr>
                <w:sz w:val="28"/>
                <w:szCs w:val="28"/>
              </w:rPr>
              <w:t xml:space="preserve">2011 год - </w:t>
            </w:r>
            <w:r w:rsidR="001A61FB">
              <w:rPr>
                <w:sz w:val="28"/>
                <w:szCs w:val="28"/>
              </w:rPr>
              <w:t>8</w:t>
            </w:r>
            <w:r w:rsidR="0062476A">
              <w:rPr>
                <w:sz w:val="28"/>
                <w:szCs w:val="28"/>
              </w:rPr>
              <w:t>14</w:t>
            </w:r>
            <w:r>
              <w:rPr>
                <w:sz w:val="28"/>
                <w:szCs w:val="28"/>
              </w:rPr>
              <w:t xml:space="preserve"> участников Программы и </w:t>
            </w:r>
            <w:r w:rsidR="00676C1A">
              <w:rPr>
                <w:sz w:val="28"/>
                <w:szCs w:val="28"/>
              </w:rPr>
              <w:br/>
            </w:r>
            <w:r w:rsidR="001A61FB">
              <w:rPr>
                <w:sz w:val="28"/>
                <w:szCs w:val="28"/>
              </w:rPr>
              <w:t>24</w:t>
            </w:r>
            <w:r w:rsidR="0062476A">
              <w:rPr>
                <w:sz w:val="28"/>
                <w:szCs w:val="28"/>
              </w:rPr>
              <w:t>42</w:t>
            </w:r>
            <w:r>
              <w:rPr>
                <w:sz w:val="28"/>
                <w:szCs w:val="28"/>
              </w:rPr>
              <w:t xml:space="preserve"> член</w:t>
            </w:r>
            <w:r w:rsidR="00BA2CB8">
              <w:rPr>
                <w:sz w:val="28"/>
                <w:szCs w:val="28"/>
              </w:rPr>
              <w:t>а</w:t>
            </w:r>
            <w:r>
              <w:rPr>
                <w:sz w:val="28"/>
                <w:szCs w:val="28"/>
              </w:rPr>
              <w:t xml:space="preserve"> их семей;</w:t>
            </w:r>
          </w:p>
          <w:p w:rsidR="00620AD2" w:rsidRDefault="00620AD2" w:rsidP="00433FC7">
            <w:pPr>
              <w:jc w:val="both"/>
              <w:rPr>
                <w:sz w:val="28"/>
                <w:szCs w:val="28"/>
              </w:rPr>
            </w:pPr>
            <w:r>
              <w:rPr>
                <w:sz w:val="28"/>
                <w:szCs w:val="28"/>
              </w:rPr>
              <w:t xml:space="preserve">2012 год - </w:t>
            </w:r>
            <w:r w:rsidR="001A61FB">
              <w:rPr>
                <w:sz w:val="28"/>
                <w:szCs w:val="28"/>
              </w:rPr>
              <w:t>5</w:t>
            </w:r>
            <w:r w:rsidR="0062476A">
              <w:rPr>
                <w:sz w:val="28"/>
                <w:szCs w:val="28"/>
              </w:rPr>
              <w:t>89</w:t>
            </w:r>
            <w:r>
              <w:rPr>
                <w:sz w:val="28"/>
                <w:szCs w:val="28"/>
              </w:rPr>
              <w:t xml:space="preserve"> участников Программы и </w:t>
            </w:r>
            <w:r w:rsidR="00676C1A">
              <w:rPr>
                <w:sz w:val="28"/>
                <w:szCs w:val="28"/>
              </w:rPr>
              <w:br/>
            </w:r>
            <w:r w:rsidR="001A61FB">
              <w:rPr>
                <w:sz w:val="28"/>
                <w:szCs w:val="28"/>
              </w:rPr>
              <w:t>17</w:t>
            </w:r>
            <w:r w:rsidR="0062476A">
              <w:rPr>
                <w:sz w:val="28"/>
                <w:szCs w:val="28"/>
              </w:rPr>
              <w:t>67</w:t>
            </w:r>
            <w:r>
              <w:rPr>
                <w:sz w:val="28"/>
                <w:szCs w:val="28"/>
              </w:rPr>
              <w:t xml:space="preserve"> членов их семей.</w:t>
            </w:r>
          </w:p>
          <w:p w:rsidR="00620AD2" w:rsidRDefault="00620AD2" w:rsidP="00433FC7">
            <w:pPr>
              <w:jc w:val="both"/>
              <w:rPr>
                <w:sz w:val="28"/>
                <w:szCs w:val="28"/>
              </w:rPr>
            </w:pPr>
            <w:r>
              <w:rPr>
                <w:sz w:val="28"/>
                <w:szCs w:val="28"/>
              </w:rPr>
              <w:t>Из общего количества:</w:t>
            </w:r>
          </w:p>
          <w:p w:rsidR="00620AD2" w:rsidRDefault="00620AD2" w:rsidP="00433FC7">
            <w:pPr>
              <w:jc w:val="both"/>
              <w:rPr>
                <w:sz w:val="28"/>
                <w:szCs w:val="28"/>
              </w:rPr>
            </w:pPr>
            <w:r>
              <w:rPr>
                <w:sz w:val="28"/>
                <w:szCs w:val="28"/>
              </w:rPr>
              <w:t xml:space="preserve">Проект переселения «Северный макрорайон» - </w:t>
            </w:r>
            <w:r w:rsidR="001A61FB">
              <w:rPr>
                <w:sz w:val="28"/>
                <w:szCs w:val="28"/>
              </w:rPr>
              <w:t>36</w:t>
            </w:r>
            <w:r w:rsidR="0062476A">
              <w:rPr>
                <w:sz w:val="28"/>
                <w:szCs w:val="28"/>
              </w:rPr>
              <w:t>4</w:t>
            </w:r>
            <w:r>
              <w:rPr>
                <w:sz w:val="28"/>
                <w:szCs w:val="28"/>
              </w:rPr>
              <w:t xml:space="preserve"> участник</w:t>
            </w:r>
            <w:r w:rsidR="00BA2CB8">
              <w:rPr>
                <w:sz w:val="28"/>
                <w:szCs w:val="28"/>
              </w:rPr>
              <w:t>а</w:t>
            </w:r>
            <w:r>
              <w:rPr>
                <w:sz w:val="28"/>
                <w:szCs w:val="28"/>
              </w:rPr>
              <w:t xml:space="preserve"> Программы и </w:t>
            </w:r>
            <w:r w:rsidR="001A61FB">
              <w:rPr>
                <w:sz w:val="28"/>
                <w:szCs w:val="28"/>
              </w:rPr>
              <w:t>10</w:t>
            </w:r>
            <w:r w:rsidR="0062476A">
              <w:rPr>
                <w:sz w:val="28"/>
                <w:szCs w:val="28"/>
              </w:rPr>
              <w:t>92</w:t>
            </w:r>
            <w:r>
              <w:rPr>
                <w:sz w:val="28"/>
                <w:szCs w:val="28"/>
              </w:rPr>
              <w:t xml:space="preserve"> член</w:t>
            </w:r>
            <w:r w:rsidR="0062476A">
              <w:rPr>
                <w:sz w:val="28"/>
                <w:szCs w:val="28"/>
              </w:rPr>
              <w:t>а</w:t>
            </w:r>
            <w:r>
              <w:rPr>
                <w:sz w:val="28"/>
                <w:szCs w:val="28"/>
              </w:rPr>
              <w:t xml:space="preserve"> их семей;</w:t>
            </w:r>
          </w:p>
          <w:p w:rsidR="00AB4882" w:rsidRPr="00433FC7" w:rsidRDefault="00620AD2" w:rsidP="00433FC7">
            <w:pPr>
              <w:jc w:val="both"/>
              <w:rPr>
                <w:sz w:val="28"/>
                <w:szCs w:val="28"/>
              </w:rPr>
            </w:pPr>
            <w:r>
              <w:rPr>
                <w:sz w:val="28"/>
                <w:szCs w:val="28"/>
              </w:rPr>
              <w:t>Проект переселения «Южный макрорайон»</w:t>
            </w:r>
            <w:r w:rsidR="00D8463D">
              <w:rPr>
                <w:sz w:val="28"/>
                <w:szCs w:val="28"/>
              </w:rPr>
              <w:t xml:space="preserve"> -</w:t>
            </w:r>
            <w:r>
              <w:rPr>
                <w:sz w:val="28"/>
                <w:szCs w:val="28"/>
              </w:rPr>
              <w:t xml:space="preserve"> </w:t>
            </w:r>
            <w:r w:rsidR="00676C1A">
              <w:rPr>
                <w:sz w:val="28"/>
                <w:szCs w:val="28"/>
              </w:rPr>
              <w:br/>
            </w:r>
            <w:r w:rsidR="001A61FB">
              <w:rPr>
                <w:sz w:val="28"/>
                <w:szCs w:val="28"/>
              </w:rPr>
              <w:t>1253</w:t>
            </w:r>
            <w:r>
              <w:rPr>
                <w:sz w:val="28"/>
                <w:szCs w:val="28"/>
              </w:rPr>
              <w:t xml:space="preserve"> участник</w:t>
            </w:r>
            <w:r w:rsidR="00676C1A">
              <w:rPr>
                <w:sz w:val="28"/>
                <w:szCs w:val="28"/>
              </w:rPr>
              <w:t xml:space="preserve">а </w:t>
            </w:r>
            <w:r>
              <w:rPr>
                <w:sz w:val="28"/>
                <w:szCs w:val="28"/>
              </w:rPr>
              <w:t xml:space="preserve">Программы и </w:t>
            </w:r>
            <w:r w:rsidR="001A61FB">
              <w:rPr>
                <w:sz w:val="28"/>
                <w:szCs w:val="28"/>
              </w:rPr>
              <w:t>3759</w:t>
            </w:r>
            <w:r>
              <w:rPr>
                <w:sz w:val="28"/>
                <w:szCs w:val="28"/>
              </w:rPr>
              <w:t xml:space="preserve"> член</w:t>
            </w:r>
            <w:r w:rsidR="001A61FB">
              <w:rPr>
                <w:sz w:val="28"/>
                <w:szCs w:val="28"/>
              </w:rPr>
              <w:t>ов</w:t>
            </w:r>
            <w:r>
              <w:rPr>
                <w:sz w:val="28"/>
                <w:szCs w:val="28"/>
              </w:rPr>
              <w:t xml:space="preserve"> их семей</w:t>
            </w:r>
          </w:p>
        </w:tc>
      </w:tr>
      <w:tr w:rsidR="00FB7629" w:rsidRPr="00433FC7">
        <w:trPr>
          <w:trHeight w:val="720"/>
        </w:trPr>
        <w:tc>
          <w:tcPr>
            <w:tcW w:w="3060" w:type="dxa"/>
          </w:tcPr>
          <w:p w:rsidR="00FB7629" w:rsidRPr="00433FC7" w:rsidRDefault="00FB7629" w:rsidP="006B020A">
            <w:pPr>
              <w:rPr>
                <w:sz w:val="28"/>
                <w:szCs w:val="28"/>
              </w:rPr>
            </w:pPr>
            <w:r w:rsidRPr="00433FC7">
              <w:rPr>
                <w:sz w:val="28"/>
                <w:szCs w:val="28"/>
              </w:rPr>
              <w:t>Контроль за исполнением  Программы</w:t>
            </w:r>
          </w:p>
        </w:tc>
        <w:tc>
          <w:tcPr>
            <w:tcW w:w="180" w:type="dxa"/>
          </w:tcPr>
          <w:p w:rsidR="00FB7629" w:rsidRDefault="00FB7629" w:rsidP="00433FC7">
            <w:pPr>
              <w:jc w:val="both"/>
              <w:rPr>
                <w:sz w:val="28"/>
                <w:szCs w:val="28"/>
              </w:rPr>
            </w:pPr>
          </w:p>
        </w:tc>
        <w:tc>
          <w:tcPr>
            <w:tcW w:w="6120" w:type="dxa"/>
          </w:tcPr>
          <w:p w:rsidR="00FB7629" w:rsidRPr="00433FC7" w:rsidRDefault="002A10E6" w:rsidP="00433FC7">
            <w:pPr>
              <w:jc w:val="both"/>
              <w:rPr>
                <w:sz w:val="28"/>
                <w:szCs w:val="28"/>
              </w:rPr>
            </w:pPr>
            <w:r>
              <w:rPr>
                <w:sz w:val="28"/>
                <w:szCs w:val="28"/>
              </w:rPr>
              <w:t>Г</w:t>
            </w:r>
            <w:r w:rsidR="00FB7629" w:rsidRPr="00433FC7">
              <w:rPr>
                <w:sz w:val="28"/>
                <w:szCs w:val="28"/>
              </w:rPr>
              <w:t>убернатор Приморского края</w:t>
            </w:r>
            <w:r w:rsidR="00FB7629">
              <w:rPr>
                <w:sz w:val="28"/>
                <w:szCs w:val="28"/>
              </w:rPr>
              <w:t>;</w:t>
            </w:r>
          </w:p>
          <w:p w:rsidR="00FB7629" w:rsidRPr="00433FC7" w:rsidRDefault="00FB7629" w:rsidP="00433FC7">
            <w:pPr>
              <w:jc w:val="both"/>
              <w:rPr>
                <w:sz w:val="28"/>
                <w:szCs w:val="28"/>
              </w:rPr>
            </w:pPr>
            <w:r>
              <w:rPr>
                <w:sz w:val="28"/>
                <w:szCs w:val="28"/>
              </w:rPr>
              <w:t>м</w:t>
            </w:r>
            <w:r w:rsidRPr="00433FC7">
              <w:rPr>
                <w:sz w:val="28"/>
                <w:szCs w:val="28"/>
              </w:rPr>
              <w:t xml:space="preserve">ежведомственная комиссия по </w:t>
            </w:r>
            <w:r w:rsidR="00146ABF">
              <w:rPr>
                <w:sz w:val="28"/>
                <w:szCs w:val="28"/>
              </w:rPr>
              <w:t xml:space="preserve">содействию </w:t>
            </w:r>
            <w:r w:rsidRPr="00433FC7">
              <w:rPr>
                <w:sz w:val="28"/>
                <w:szCs w:val="28"/>
              </w:rPr>
              <w:t>реализации Программы</w:t>
            </w:r>
            <w:r>
              <w:rPr>
                <w:sz w:val="28"/>
                <w:szCs w:val="28"/>
              </w:rPr>
              <w:t>;</w:t>
            </w:r>
          </w:p>
          <w:p w:rsidR="00FB7629" w:rsidRPr="00433FC7" w:rsidRDefault="007220F1" w:rsidP="00433FC7">
            <w:pPr>
              <w:jc w:val="both"/>
              <w:rPr>
                <w:sz w:val="28"/>
                <w:szCs w:val="28"/>
              </w:rPr>
            </w:pPr>
            <w:r>
              <w:rPr>
                <w:sz w:val="28"/>
                <w:szCs w:val="28"/>
              </w:rPr>
              <w:t>у</w:t>
            </w:r>
            <w:r w:rsidR="00FB7629" w:rsidRPr="00433FC7">
              <w:rPr>
                <w:sz w:val="28"/>
                <w:szCs w:val="28"/>
              </w:rPr>
              <w:t>правление государственной службы занятости населения Приморского края</w:t>
            </w:r>
          </w:p>
        </w:tc>
      </w:tr>
    </w:tbl>
    <w:p w:rsidR="0018018C" w:rsidRDefault="0018018C" w:rsidP="00433FC7">
      <w:pPr>
        <w:jc w:val="center"/>
        <w:rPr>
          <w:b/>
          <w:sz w:val="28"/>
          <w:szCs w:val="28"/>
        </w:rPr>
      </w:pPr>
      <w:bookmarkStart w:id="3" w:name="_Toc143442103"/>
      <w:bookmarkStart w:id="4" w:name="_Toc143442104"/>
    </w:p>
    <w:p w:rsidR="0018018C" w:rsidRDefault="0018018C" w:rsidP="00433FC7">
      <w:pPr>
        <w:jc w:val="center"/>
        <w:rPr>
          <w:b/>
          <w:sz w:val="28"/>
          <w:szCs w:val="28"/>
        </w:rPr>
      </w:pPr>
    </w:p>
    <w:p w:rsidR="0018018C" w:rsidRDefault="0018018C" w:rsidP="00433FC7">
      <w:pPr>
        <w:jc w:val="center"/>
        <w:rPr>
          <w:b/>
          <w:sz w:val="28"/>
          <w:szCs w:val="28"/>
        </w:rPr>
      </w:pPr>
    </w:p>
    <w:p w:rsidR="000D70C5" w:rsidRDefault="000D70C5" w:rsidP="00433FC7">
      <w:pPr>
        <w:jc w:val="center"/>
        <w:rPr>
          <w:b/>
          <w:sz w:val="28"/>
          <w:szCs w:val="28"/>
        </w:rPr>
      </w:pPr>
    </w:p>
    <w:p w:rsidR="000D70C5" w:rsidRDefault="000D70C5" w:rsidP="00433FC7">
      <w:pPr>
        <w:jc w:val="center"/>
        <w:rPr>
          <w:b/>
          <w:sz w:val="28"/>
          <w:szCs w:val="28"/>
        </w:rPr>
      </w:pPr>
    </w:p>
    <w:p w:rsidR="00B23A76" w:rsidRPr="008613DE" w:rsidRDefault="00B23A76" w:rsidP="00433FC7">
      <w:pPr>
        <w:jc w:val="center"/>
        <w:rPr>
          <w:b/>
          <w:sz w:val="28"/>
          <w:szCs w:val="28"/>
        </w:rPr>
      </w:pPr>
      <w:r w:rsidRPr="008613DE">
        <w:rPr>
          <w:b/>
          <w:sz w:val="28"/>
          <w:szCs w:val="28"/>
        </w:rPr>
        <w:t>Введение</w:t>
      </w:r>
      <w:bookmarkEnd w:id="3"/>
    </w:p>
    <w:p w:rsidR="00433FC7" w:rsidRPr="00433FC7" w:rsidRDefault="00433FC7" w:rsidP="00433FC7">
      <w:pPr>
        <w:jc w:val="center"/>
        <w:rPr>
          <w:sz w:val="28"/>
          <w:szCs w:val="28"/>
        </w:rPr>
      </w:pPr>
    </w:p>
    <w:p w:rsidR="00B23A76" w:rsidRPr="000B7430" w:rsidRDefault="00B23A76" w:rsidP="00433FC7">
      <w:pPr>
        <w:ind w:firstLine="708"/>
        <w:jc w:val="both"/>
        <w:rPr>
          <w:sz w:val="28"/>
          <w:szCs w:val="28"/>
        </w:rPr>
      </w:pPr>
      <w:r w:rsidRPr="000B7430">
        <w:rPr>
          <w:sz w:val="28"/>
          <w:szCs w:val="28"/>
        </w:rPr>
        <w:t xml:space="preserve">Разработка </w:t>
      </w:r>
      <w:r w:rsidR="00DF7D96" w:rsidRPr="000B7430">
        <w:rPr>
          <w:sz w:val="28"/>
          <w:szCs w:val="28"/>
        </w:rPr>
        <w:t>П</w:t>
      </w:r>
      <w:r w:rsidRPr="000B7430">
        <w:rPr>
          <w:sz w:val="28"/>
          <w:szCs w:val="28"/>
        </w:rPr>
        <w:t xml:space="preserve">рограммы </w:t>
      </w:r>
      <w:r w:rsidR="00DF7D96" w:rsidRPr="000B7430">
        <w:rPr>
          <w:sz w:val="28"/>
          <w:szCs w:val="28"/>
        </w:rPr>
        <w:t>вызвана факторами</w:t>
      </w:r>
      <w:r w:rsidRPr="000B7430">
        <w:rPr>
          <w:sz w:val="28"/>
          <w:szCs w:val="28"/>
        </w:rPr>
        <w:t xml:space="preserve"> старения населения и ухудшения качественных демографических характеристик Приморского края, ростом </w:t>
      </w:r>
      <w:r w:rsidR="008A7E70">
        <w:rPr>
          <w:sz w:val="28"/>
          <w:szCs w:val="28"/>
        </w:rPr>
        <w:t>«</w:t>
      </w:r>
      <w:r w:rsidRPr="000B7430">
        <w:rPr>
          <w:sz w:val="28"/>
          <w:szCs w:val="28"/>
        </w:rPr>
        <w:t>иждивенческой</w:t>
      </w:r>
      <w:r w:rsidR="008A7E70">
        <w:rPr>
          <w:sz w:val="28"/>
          <w:szCs w:val="28"/>
        </w:rPr>
        <w:t>»</w:t>
      </w:r>
      <w:r w:rsidRPr="000B7430">
        <w:rPr>
          <w:sz w:val="28"/>
          <w:szCs w:val="28"/>
        </w:rPr>
        <w:t xml:space="preserve"> нагрузки на трудоспособное население, нарушением преемственности поколений и дисбалансом возрастной структуры постоянно проживающего населения, а также вопросами укрепления безопасности Российской Федерации.</w:t>
      </w:r>
    </w:p>
    <w:p w:rsidR="00B23A76" w:rsidRPr="000B7430" w:rsidRDefault="00B23A76" w:rsidP="00D97DD8">
      <w:pPr>
        <w:ind w:firstLine="708"/>
        <w:jc w:val="both"/>
        <w:rPr>
          <w:sz w:val="28"/>
          <w:szCs w:val="28"/>
        </w:rPr>
      </w:pPr>
      <w:r w:rsidRPr="000B7430">
        <w:rPr>
          <w:sz w:val="28"/>
          <w:szCs w:val="28"/>
        </w:rPr>
        <w:t>С 2006 года Приморский край, как и вся Российская Федерация, вступил в период абсолютного сокращения численности трудоспособного населения. Сформировавшиеся за последнее десятилетие тенденции в области естественного и миграционного движения населения предопределяют демографическое развитие Приморского края в долгосрочной перспективе, основной чертой которого является сокращение численности населения. Динамика этих процессов тревожна и способна усугубить диспропорции хозяйственно</w:t>
      </w:r>
      <w:r w:rsidR="00FB7629" w:rsidRPr="000B7430">
        <w:rPr>
          <w:sz w:val="28"/>
          <w:szCs w:val="28"/>
        </w:rPr>
        <w:t>-</w:t>
      </w:r>
      <w:r w:rsidRPr="000B7430">
        <w:rPr>
          <w:sz w:val="28"/>
          <w:szCs w:val="28"/>
        </w:rPr>
        <w:t xml:space="preserve">экономического и социокультурного развития территории. </w:t>
      </w:r>
    </w:p>
    <w:p w:rsidR="00B23A76" w:rsidRPr="000B7430" w:rsidRDefault="00B23A76" w:rsidP="00433FC7">
      <w:pPr>
        <w:ind w:firstLine="708"/>
        <w:jc w:val="both"/>
        <w:rPr>
          <w:sz w:val="28"/>
          <w:szCs w:val="28"/>
        </w:rPr>
      </w:pPr>
      <w:r w:rsidRPr="000B7430">
        <w:rPr>
          <w:sz w:val="28"/>
          <w:szCs w:val="28"/>
        </w:rPr>
        <w:t>Реальная экономическая угроза связана с уменьшением численности населения рабочих возрастов и</w:t>
      </w:r>
      <w:r w:rsidR="006B020A" w:rsidRPr="000B7430">
        <w:rPr>
          <w:sz w:val="28"/>
          <w:szCs w:val="28"/>
        </w:rPr>
        <w:t>,</w:t>
      </w:r>
      <w:r w:rsidRPr="000B7430">
        <w:rPr>
          <w:sz w:val="28"/>
          <w:szCs w:val="28"/>
        </w:rPr>
        <w:t xml:space="preserve"> соответственно</w:t>
      </w:r>
      <w:r w:rsidR="006B020A" w:rsidRPr="000B7430">
        <w:rPr>
          <w:sz w:val="28"/>
          <w:szCs w:val="28"/>
        </w:rPr>
        <w:t>,</w:t>
      </w:r>
      <w:r w:rsidRPr="000B7430">
        <w:rPr>
          <w:sz w:val="28"/>
          <w:szCs w:val="28"/>
        </w:rPr>
        <w:t xml:space="preserve"> с сокращением экономического потенциала региона. В условиях устойчивой динамики экономического роста Приморского края сокращение численности экономически активного населения создает дефицит рабочей силы.  Старение населения увеличивает демографическую нагрузку на трудоспособное население.</w:t>
      </w:r>
    </w:p>
    <w:p w:rsidR="00B23A76" w:rsidRPr="000B7430" w:rsidRDefault="00B23A76" w:rsidP="00433FC7">
      <w:pPr>
        <w:ind w:firstLine="708"/>
        <w:jc w:val="both"/>
        <w:rPr>
          <w:sz w:val="28"/>
          <w:szCs w:val="28"/>
        </w:rPr>
      </w:pPr>
      <w:r w:rsidRPr="000B7430">
        <w:rPr>
          <w:sz w:val="28"/>
          <w:szCs w:val="28"/>
        </w:rPr>
        <w:t>Особенностями современной демографической ситуации в Приморском крае являются:</w:t>
      </w:r>
    </w:p>
    <w:p w:rsidR="00B23A76" w:rsidRPr="000B7430" w:rsidRDefault="00B23A76" w:rsidP="00433FC7">
      <w:pPr>
        <w:ind w:firstLine="708"/>
        <w:jc w:val="both"/>
        <w:rPr>
          <w:sz w:val="28"/>
          <w:szCs w:val="28"/>
        </w:rPr>
      </w:pPr>
      <w:r w:rsidRPr="000B7430">
        <w:rPr>
          <w:sz w:val="28"/>
          <w:szCs w:val="28"/>
        </w:rPr>
        <w:t>значительные масштабы сокращения населения;</w:t>
      </w:r>
    </w:p>
    <w:p w:rsidR="00B23A76" w:rsidRPr="000B7430" w:rsidRDefault="00B23A76" w:rsidP="00433FC7">
      <w:pPr>
        <w:ind w:firstLine="708"/>
        <w:jc w:val="both"/>
        <w:rPr>
          <w:sz w:val="28"/>
          <w:szCs w:val="28"/>
        </w:rPr>
      </w:pPr>
      <w:r w:rsidRPr="000B7430">
        <w:rPr>
          <w:sz w:val="28"/>
          <w:szCs w:val="28"/>
        </w:rPr>
        <w:t>продолжающееся старение населения, изменение соотношения между работающими и пенсионерами, обостряющее проблемы пенсионного обеспечения;</w:t>
      </w:r>
    </w:p>
    <w:p w:rsidR="00B23A76" w:rsidRPr="000B7430" w:rsidRDefault="00B23A76" w:rsidP="00433FC7">
      <w:pPr>
        <w:ind w:firstLine="708"/>
        <w:jc w:val="both"/>
        <w:rPr>
          <w:sz w:val="28"/>
          <w:szCs w:val="28"/>
        </w:rPr>
      </w:pPr>
      <w:r w:rsidRPr="000B7430">
        <w:rPr>
          <w:sz w:val="28"/>
          <w:szCs w:val="28"/>
        </w:rPr>
        <w:t>низкая продолжительность жизни населения;</w:t>
      </w:r>
    </w:p>
    <w:p w:rsidR="00B23A76" w:rsidRPr="000B7430" w:rsidRDefault="00B23A76" w:rsidP="00D97DD8">
      <w:pPr>
        <w:ind w:firstLine="708"/>
        <w:jc w:val="both"/>
        <w:rPr>
          <w:sz w:val="28"/>
          <w:szCs w:val="28"/>
        </w:rPr>
      </w:pPr>
      <w:r w:rsidRPr="000B7430">
        <w:rPr>
          <w:sz w:val="28"/>
          <w:szCs w:val="28"/>
        </w:rPr>
        <w:t>интенсивный миграционный отток населения.</w:t>
      </w:r>
    </w:p>
    <w:p w:rsidR="00B23A76" w:rsidRPr="000B7430" w:rsidRDefault="00B23A76" w:rsidP="00433FC7">
      <w:pPr>
        <w:ind w:firstLine="708"/>
        <w:jc w:val="both"/>
        <w:rPr>
          <w:sz w:val="28"/>
          <w:szCs w:val="28"/>
        </w:rPr>
      </w:pPr>
      <w:r w:rsidRPr="000B7430">
        <w:rPr>
          <w:sz w:val="28"/>
          <w:szCs w:val="28"/>
        </w:rPr>
        <w:t xml:space="preserve">Общее сокращение численности населения Приморского края, снижение его плотности  создают опасность ослабления политического, экономического и военного потенциала региона, возможность дополнительных притязаний на территорию российского Дальнего Востока. </w:t>
      </w:r>
      <w:r w:rsidR="00970596" w:rsidRPr="000B7430">
        <w:rPr>
          <w:sz w:val="28"/>
          <w:szCs w:val="28"/>
        </w:rPr>
        <w:tab/>
      </w:r>
      <w:r w:rsidRPr="000B7430">
        <w:rPr>
          <w:sz w:val="28"/>
          <w:szCs w:val="28"/>
        </w:rPr>
        <w:t>Стратегия развития Приморского края предусматривает в долгосрочной перспективе обеспечение участия России в базовых механизмах обмена людьми, товарами и информацией в регионе Северо</w:t>
      </w:r>
      <w:r w:rsidR="00FB7629" w:rsidRPr="000B7430">
        <w:rPr>
          <w:sz w:val="28"/>
          <w:szCs w:val="28"/>
        </w:rPr>
        <w:t>-</w:t>
      </w:r>
      <w:r w:rsidR="00DF7D96" w:rsidRPr="000B7430">
        <w:rPr>
          <w:sz w:val="28"/>
          <w:szCs w:val="28"/>
        </w:rPr>
        <w:t>В</w:t>
      </w:r>
      <w:r w:rsidRPr="000B7430">
        <w:rPr>
          <w:sz w:val="28"/>
          <w:szCs w:val="28"/>
        </w:rPr>
        <w:t>осточной Азии. Владивосток и в целом Приморский край позиционируется нашими соседями как ближайшая территория к странам С</w:t>
      </w:r>
      <w:r w:rsidR="00603808" w:rsidRPr="000B7430">
        <w:rPr>
          <w:sz w:val="28"/>
          <w:szCs w:val="28"/>
        </w:rPr>
        <w:t xml:space="preserve">еверо-Восточной </w:t>
      </w:r>
      <w:r w:rsidRPr="000B7430">
        <w:rPr>
          <w:sz w:val="28"/>
          <w:szCs w:val="28"/>
        </w:rPr>
        <w:t>А</w:t>
      </w:r>
      <w:r w:rsidR="00603808" w:rsidRPr="000B7430">
        <w:rPr>
          <w:sz w:val="28"/>
          <w:szCs w:val="28"/>
        </w:rPr>
        <w:t>зии</w:t>
      </w:r>
      <w:r w:rsidRPr="000B7430">
        <w:rPr>
          <w:sz w:val="28"/>
          <w:szCs w:val="28"/>
        </w:rPr>
        <w:t>, наиболее досягаемая и доступная территория. Здесь сегодня размещается около 20 консульств и торговых представительств стран АТР и других регионов мира.</w:t>
      </w:r>
    </w:p>
    <w:p w:rsidR="00B23A76" w:rsidRPr="000B7430" w:rsidRDefault="00B23A76" w:rsidP="00433FC7">
      <w:pPr>
        <w:ind w:firstLine="708"/>
        <w:jc w:val="both"/>
        <w:rPr>
          <w:sz w:val="28"/>
          <w:szCs w:val="28"/>
        </w:rPr>
      </w:pPr>
      <w:r w:rsidRPr="000B7430">
        <w:rPr>
          <w:sz w:val="28"/>
          <w:szCs w:val="28"/>
        </w:rPr>
        <w:t>В перспективе за счет капитализации коммуникативного потенциала Приморского края возможно обеспечить продвижение отечественного бизнеса в экономику Азиатско</w:t>
      </w:r>
      <w:r w:rsidR="00FB7629" w:rsidRPr="000B7430">
        <w:rPr>
          <w:sz w:val="28"/>
          <w:szCs w:val="28"/>
        </w:rPr>
        <w:t>-</w:t>
      </w:r>
      <w:r w:rsidRPr="000B7430">
        <w:rPr>
          <w:sz w:val="28"/>
          <w:szCs w:val="28"/>
        </w:rPr>
        <w:t>Тихоокеанского региона. С этой целью в рамках Стратегии социально</w:t>
      </w:r>
      <w:r w:rsidR="00FB7629" w:rsidRPr="000B7430">
        <w:rPr>
          <w:sz w:val="28"/>
          <w:szCs w:val="28"/>
        </w:rPr>
        <w:t>-</w:t>
      </w:r>
      <w:r w:rsidRPr="000B7430">
        <w:rPr>
          <w:sz w:val="28"/>
          <w:szCs w:val="28"/>
        </w:rPr>
        <w:t xml:space="preserve">экономического развития Приморского края необходимо привлечь  квалифицированных специалистов.   </w:t>
      </w:r>
    </w:p>
    <w:p w:rsidR="00CE074C" w:rsidRPr="000B7430" w:rsidRDefault="00B23A76" w:rsidP="00433FC7">
      <w:pPr>
        <w:ind w:firstLine="708"/>
        <w:jc w:val="both"/>
        <w:rPr>
          <w:sz w:val="28"/>
          <w:szCs w:val="28"/>
        </w:rPr>
      </w:pPr>
      <w:r w:rsidRPr="000B7430">
        <w:rPr>
          <w:sz w:val="28"/>
          <w:szCs w:val="28"/>
        </w:rPr>
        <w:t>Основными целями ра</w:t>
      </w:r>
      <w:r w:rsidR="00D97DD8" w:rsidRPr="000B7430">
        <w:rPr>
          <w:sz w:val="28"/>
          <w:szCs w:val="28"/>
        </w:rPr>
        <w:t xml:space="preserve">зработки Программы являются: </w:t>
      </w:r>
    </w:p>
    <w:p w:rsidR="00CE074C" w:rsidRPr="000B7430" w:rsidRDefault="00D97DD8" w:rsidP="00433FC7">
      <w:pPr>
        <w:ind w:firstLine="708"/>
        <w:jc w:val="both"/>
        <w:rPr>
          <w:sz w:val="28"/>
          <w:szCs w:val="28"/>
        </w:rPr>
      </w:pPr>
      <w:r w:rsidRPr="000B7430">
        <w:rPr>
          <w:sz w:val="28"/>
          <w:szCs w:val="28"/>
        </w:rPr>
        <w:t>1)</w:t>
      </w:r>
      <w:r w:rsidR="00B23A76" w:rsidRPr="000B7430">
        <w:rPr>
          <w:sz w:val="28"/>
          <w:szCs w:val="28"/>
        </w:rPr>
        <w:t xml:space="preserve">создание механизма добровольного переселения соотечественников в Приморский край как </w:t>
      </w:r>
      <w:r w:rsidR="00603808" w:rsidRPr="000B7430">
        <w:rPr>
          <w:sz w:val="28"/>
          <w:szCs w:val="28"/>
        </w:rPr>
        <w:t xml:space="preserve">одного из </w:t>
      </w:r>
      <w:r w:rsidR="00B23A76" w:rsidRPr="000B7430">
        <w:rPr>
          <w:sz w:val="28"/>
          <w:szCs w:val="28"/>
        </w:rPr>
        <w:t>способ</w:t>
      </w:r>
      <w:r w:rsidR="00603808" w:rsidRPr="000B7430">
        <w:rPr>
          <w:sz w:val="28"/>
          <w:szCs w:val="28"/>
        </w:rPr>
        <w:t>ов</w:t>
      </w:r>
      <w:r w:rsidR="00B23A76" w:rsidRPr="000B7430">
        <w:rPr>
          <w:sz w:val="28"/>
          <w:szCs w:val="28"/>
        </w:rPr>
        <w:t xml:space="preserve"> решения проблем демографическог</w:t>
      </w:r>
      <w:r w:rsidRPr="000B7430">
        <w:rPr>
          <w:sz w:val="28"/>
          <w:szCs w:val="28"/>
        </w:rPr>
        <w:t xml:space="preserve">о развития Приморского края; </w:t>
      </w:r>
    </w:p>
    <w:p w:rsidR="00B23A76" w:rsidRPr="000B7430" w:rsidRDefault="00D97DD8" w:rsidP="00433FC7">
      <w:pPr>
        <w:ind w:firstLine="708"/>
        <w:jc w:val="both"/>
        <w:rPr>
          <w:sz w:val="28"/>
          <w:szCs w:val="28"/>
        </w:rPr>
      </w:pPr>
      <w:r w:rsidRPr="000B7430">
        <w:rPr>
          <w:sz w:val="28"/>
          <w:szCs w:val="28"/>
        </w:rPr>
        <w:t>2)</w:t>
      </w:r>
      <w:r w:rsidR="00B23A76" w:rsidRPr="000B7430">
        <w:rPr>
          <w:sz w:val="28"/>
          <w:szCs w:val="28"/>
        </w:rPr>
        <w:t>снижение территориальных дисбалансов экономического и демографического развития Приморского края и граничащих с ним территорий в целях соблюдения стратегических интересов Российской Федерации на Дальнем Востоке, удовлетворение совокупного спроса на рабочую силу за счет привлечения перспективного контингента трудовых мигрантов высокой квалификации.</w:t>
      </w:r>
    </w:p>
    <w:p w:rsidR="00B23A76" w:rsidRPr="000B7430" w:rsidRDefault="00B23A76" w:rsidP="00433FC7">
      <w:pPr>
        <w:ind w:firstLine="708"/>
        <w:jc w:val="both"/>
        <w:rPr>
          <w:sz w:val="28"/>
          <w:szCs w:val="28"/>
        </w:rPr>
      </w:pPr>
      <w:r w:rsidRPr="000B7430">
        <w:rPr>
          <w:sz w:val="28"/>
          <w:szCs w:val="28"/>
        </w:rPr>
        <w:t xml:space="preserve">Для достижения поставленных целей необходимо решение следующих </w:t>
      </w:r>
      <w:r w:rsidRPr="000B7430">
        <w:rPr>
          <w:sz w:val="28"/>
          <w:szCs w:val="28"/>
        </w:rPr>
        <w:br/>
        <w:t xml:space="preserve">задач: </w:t>
      </w:r>
    </w:p>
    <w:p w:rsidR="00B23A76" w:rsidRPr="000B7430" w:rsidRDefault="00B23A76" w:rsidP="00433FC7">
      <w:pPr>
        <w:ind w:firstLine="708"/>
        <w:jc w:val="both"/>
        <w:rPr>
          <w:sz w:val="28"/>
          <w:szCs w:val="28"/>
        </w:rPr>
      </w:pPr>
      <w:r w:rsidRPr="000B7430">
        <w:rPr>
          <w:sz w:val="28"/>
          <w:szCs w:val="28"/>
        </w:rPr>
        <w:t>обеспечение социально</w:t>
      </w:r>
      <w:r w:rsidR="00FB7629" w:rsidRPr="000B7430">
        <w:rPr>
          <w:sz w:val="28"/>
          <w:szCs w:val="28"/>
        </w:rPr>
        <w:t>-</w:t>
      </w:r>
      <w:r w:rsidRPr="000B7430">
        <w:rPr>
          <w:sz w:val="28"/>
          <w:szCs w:val="28"/>
        </w:rPr>
        <w:t>экономического развития Приморского края;</w:t>
      </w:r>
    </w:p>
    <w:p w:rsidR="00B23A76" w:rsidRPr="000B7430" w:rsidRDefault="00B23A76" w:rsidP="00433FC7">
      <w:pPr>
        <w:ind w:firstLine="708"/>
        <w:jc w:val="both"/>
        <w:rPr>
          <w:sz w:val="28"/>
          <w:szCs w:val="28"/>
        </w:rPr>
      </w:pPr>
      <w:r w:rsidRPr="000B7430">
        <w:rPr>
          <w:sz w:val="28"/>
          <w:szCs w:val="28"/>
        </w:rPr>
        <w:t>сокращение дефицита трудовых ресурсов;</w:t>
      </w:r>
    </w:p>
    <w:p w:rsidR="00B23A76" w:rsidRPr="000B7430" w:rsidRDefault="00B23A76" w:rsidP="00433FC7">
      <w:pPr>
        <w:ind w:firstLine="708"/>
        <w:jc w:val="both"/>
        <w:rPr>
          <w:sz w:val="28"/>
          <w:szCs w:val="28"/>
        </w:rPr>
      </w:pPr>
      <w:r w:rsidRPr="000B7430">
        <w:rPr>
          <w:sz w:val="28"/>
          <w:szCs w:val="28"/>
        </w:rPr>
        <w:t>улучшение демографической ситуации;</w:t>
      </w:r>
    </w:p>
    <w:p w:rsidR="00B23A76" w:rsidRPr="000B7430" w:rsidRDefault="00B23A76" w:rsidP="00433FC7">
      <w:pPr>
        <w:ind w:firstLine="708"/>
        <w:jc w:val="both"/>
        <w:rPr>
          <w:sz w:val="28"/>
          <w:szCs w:val="28"/>
        </w:rPr>
      </w:pPr>
      <w:r w:rsidRPr="000B7430">
        <w:rPr>
          <w:sz w:val="28"/>
          <w:szCs w:val="28"/>
        </w:rPr>
        <w:t>увеличение числа высококвалифицированных специалистов;</w:t>
      </w:r>
    </w:p>
    <w:p w:rsidR="00B23A76" w:rsidRPr="000B7430" w:rsidRDefault="00B23A76" w:rsidP="00433FC7">
      <w:pPr>
        <w:ind w:firstLine="708"/>
        <w:jc w:val="both"/>
        <w:rPr>
          <w:sz w:val="28"/>
          <w:szCs w:val="28"/>
        </w:rPr>
      </w:pPr>
      <w:r w:rsidRPr="000B7430">
        <w:rPr>
          <w:sz w:val="28"/>
          <w:szCs w:val="28"/>
        </w:rPr>
        <w:t>заселение территории Приморского края;</w:t>
      </w:r>
    </w:p>
    <w:p w:rsidR="00B23A76" w:rsidRPr="000B7430" w:rsidRDefault="00B23A76" w:rsidP="00433FC7">
      <w:pPr>
        <w:ind w:firstLine="708"/>
        <w:jc w:val="both"/>
        <w:rPr>
          <w:sz w:val="28"/>
          <w:szCs w:val="28"/>
        </w:rPr>
      </w:pPr>
      <w:r w:rsidRPr="000B7430">
        <w:rPr>
          <w:sz w:val="28"/>
          <w:szCs w:val="28"/>
        </w:rPr>
        <w:t>оптимизация системы расселения;</w:t>
      </w:r>
    </w:p>
    <w:p w:rsidR="00B23A76" w:rsidRPr="000B7430" w:rsidRDefault="00B23A76" w:rsidP="00433FC7">
      <w:pPr>
        <w:ind w:firstLine="708"/>
        <w:jc w:val="both"/>
        <w:rPr>
          <w:sz w:val="28"/>
          <w:szCs w:val="28"/>
        </w:rPr>
      </w:pPr>
      <w:r w:rsidRPr="000B7430">
        <w:rPr>
          <w:sz w:val="28"/>
          <w:szCs w:val="28"/>
        </w:rPr>
        <w:t>увеличение миграционного притока населения в Приморский край;</w:t>
      </w:r>
    </w:p>
    <w:p w:rsidR="00B23A76" w:rsidRPr="000B7430" w:rsidRDefault="00B23A76" w:rsidP="00347C8C">
      <w:pPr>
        <w:ind w:firstLine="708"/>
        <w:jc w:val="both"/>
        <w:rPr>
          <w:sz w:val="28"/>
          <w:szCs w:val="28"/>
        </w:rPr>
      </w:pPr>
      <w:r w:rsidRPr="000B7430">
        <w:rPr>
          <w:sz w:val="28"/>
          <w:szCs w:val="28"/>
        </w:rPr>
        <w:t>закрепление переселенцев в Приморском крае и обеспечение их социально</w:t>
      </w:r>
      <w:r w:rsidR="00FB7629" w:rsidRPr="000B7430">
        <w:rPr>
          <w:sz w:val="28"/>
          <w:szCs w:val="28"/>
        </w:rPr>
        <w:t>-</w:t>
      </w:r>
      <w:r w:rsidRPr="000B7430">
        <w:rPr>
          <w:sz w:val="28"/>
          <w:szCs w:val="28"/>
        </w:rPr>
        <w:t>культурной адаптации и интеграции в российское сообщество.</w:t>
      </w:r>
    </w:p>
    <w:p w:rsidR="00B23A76" w:rsidRPr="000B7430" w:rsidRDefault="00B23A76" w:rsidP="00433FC7">
      <w:pPr>
        <w:ind w:firstLine="708"/>
        <w:jc w:val="both"/>
        <w:rPr>
          <w:sz w:val="28"/>
          <w:szCs w:val="28"/>
        </w:rPr>
      </w:pPr>
      <w:r w:rsidRPr="000B7430">
        <w:rPr>
          <w:sz w:val="28"/>
          <w:szCs w:val="28"/>
        </w:rPr>
        <w:t>Для решения поставленных задач необходимо сформировать новые притягательные условия для привлечения в Приморский край переселенцев, способных внести позитивный вклад в социально</w:t>
      </w:r>
      <w:r w:rsidR="00FB7629" w:rsidRPr="000B7430">
        <w:rPr>
          <w:sz w:val="28"/>
          <w:szCs w:val="28"/>
        </w:rPr>
        <w:t>-</w:t>
      </w:r>
      <w:r w:rsidRPr="000B7430">
        <w:rPr>
          <w:sz w:val="28"/>
          <w:szCs w:val="28"/>
        </w:rPr>
        <w:t>экономическое развитие территории, которое подчинено геополитическим и национально</w:t>
      </w:r>
      <w:r w:rsidR="00FB7629" w:rsidRPr="000B7430">
        <w:rPr>
          <w:sz w:val="28"/>
          <w:szCs w:val="28"/>
        </w:rPr>
        <w:t>-</w:t>
      </w:r>
      <w:r w:rsidRPr="000B7430">
        <w:rPr>
          <w:sz w:val="28"/>
          <w:szCs w:val="28"/>
        </w:rPr>
        <w:t>стратегическим интересам и задачам Российской Федерации на Дальнем Востоке.</w:t>
      </w:r>
    </w:p>
    <w:p w:rsidR="00B23A76" w:rsidRPr="000B7430" w:rsidRDefault="00B23A76" w:rsidP="00433FC7">
      <w:pPr>
        <w:ind w:firstLine="708"/>
        <w:jc w:val="both"/>
        <w:rPr>
          <w:sz w:val="28"/>
          <w:szCs w:val="28"/>
        </w:rPr>
      </w:pPr>
      <w:r w:rsidRPr="000B7430">
        <w:rPr>
          <w:sz w:val="28"/>
          <w:szCs w:val="28"/>
        </w:rPr>
        <w:t>Учитывая текущую демографическую ситуацию в Приморском крае и приоритетные задачи в области социально</w:t>
      </w:r>
      <w:r w:rsidR="00FB7629" w:rsidRPr="000B7430">
        <w:rPr>
          <w:sz w:val="28"/>
          <w:szCs w:val="28"/>
        </w:rPr>
        <w:t>-</w:t>
      </w:r>
      <w:r w:rsidRPr="000B7430">
        <w:rPr>
          <w:sz w:val="28"/>
          <w:szCs w:val="28"/>
        </w:rPr>
        <w:t>экономического развития</w:t>
      </w:r>
      <w:r w:rsidR="00276360" w:rsidRPr="000B7430">
        <w:rPr>
          <w:sz w:val="28"/>
          <w:szCs w:val="28"/>
        </w:rPr>
        <w:t>,</w:t>
      </w:r>
      <w:r w:rsidRPr="000B7430">
        <w:rPr>
          <w:sz w:val="28"/>
          <w:szCs w:val="28"/>
        </w:rPr>
        <w:t xml:space="preserve"> существует потребность в компенсации естественной убыли  населения  и дефицита рабочей силы посредством привлечения и закрепления на постоянном месте жительства соотечественников из стран ближнего и дальнего зарубежья. </w:t>
      </w:r>
    </w:p>
    <w:p w:rsidR="00B23A76" w:rsidRPr="000B7430" w:rsidRDefault="00B23A76" w:rsidP="00433FC7">
      <w:pPr>
        <w:ind w:firstLine="708"/>
        <w:jc w:val="both"/>
        <w:rPr>
          <w:sz w:val="28"/>
          <w:szCs w:val="28"/>
        </w:rPr>
      </w:pPr>
      <w:r w:rsidRPr="000B7430">
        <w:rPr>
          <w:sz w:val="28"/>
          <w:szCs w:val="28"/>
        </w:rPr>
        <w:t>Реализация активной, разумной и стратегически выверенной Программы добровольного переселения соотечественников определенных категорий должна стать фактором развития рынка труда, адекватного региональным интересам, улучшения инвестиционной привлекательности Приморского края и его социально</w:t>
      </w:r>
      <w:r w:rsidR="00FB7629" w:rsidRPr="000B7430">
        <w:rPr>
          <w:sz w:val="28"/>
          <w:szCs w:val="28"/>
        </w:rPr>
        <w:t>-</w:t>
      </w:r>
      <w:r w:rsidRPr="000B7430">
        <w:rPr>
          <w:sz w:val="28"/>
          <w:szCs w:val="28"/>
        </w:rPr>
        <w:t xml:space="preserve">экономического развития. Структура и качественный состав добровольно переселяемых соотечественников должен отвечать стратегическим потребностям Приморского края. </w:t>
      </w:r>
    </w:p>
    <w:p w:rsidR="001B4B71" w:rsidRDefault="001B4B71" w:rsidP="00433FC7">
      <w:pPr>
        <w:ind w:firstLine="708"/>
        <w:jc w:val="both"/>
        <w:rPr>
          <w:b/>
          <w:sz w:val="28"/>
          <w:szCs w:val="28"/>
        </w:rPr>
      </w:pPr>
    </w:p>
    <w:p w:rsidR="001B4B71" w:rsidRDefault="001B4B71" w:rsidP="00433FC7">
      <w:pPr>
        <w:ind w:firstLine="708"/>
        <w:jc w:val="both"/>
        <w:rPr>
          <w:b/>
          <w:sz w:val="28"/>
          <w:szCs w:val="28"/>
        </w:rPr>
      </w:pPr>
    </w:p>
    <w:p w:rsidR="001B4B71" w:rsidRDefault="001B4B71" w:rsidP="00433FC7">
      <w:pPr>
        <w:ind w:firstLine="708"/>
        <w:jc w:val="both"/>
        <w:rPr>
          <w:b/>
          <w:sz w:val="28"/>
          <w:szCs w:val="28"/>
        </w:rPr>
      </w:pPr>
    </w:p>
    <w:p w:rsidR="00B23A76" w:rsidRPr="00DF1AEB" w:rsidRDefault="00B23A76" w:rsidP="00433FC7">
      <w:pPr>
        <w:ind w:firstLine="708"/>
        <w:jc w:val="both"/>
        <w:rPr>
          <w:b/>
          <w:sz w:val="28"/>
          <w:szCs w:val="28"/>
        </w:rPr>
      </w:pPr>
      <w:r w:rsidRPr="00DF1AEB">
        <w:rPr>
          <w:b/>
          <w:sz w:val="28"/>
          <w:szCs w:val="28"/>
        </w:rPr>
        <w:t>I.</w:t>
      </w:r>
      <w:r w:rsidR="001B4B71">
        <w:rPr>
          <w:b/>
          <w:sz w:val="28"/>
          <w:szCs w:val="28"/>
        </w:rPr>
        <w:t xml:space="preserve"> </w:t>
      </w:r>
      <w:r w:rsidRPr="00DF1AEB">
        <w:rPr>
          <w:b/>
          <w:sz w:val="28"/>
          <w:szCs w:val="28"/>
        </w:rPr>
        <w:t>Обоснование необходимости разработки Программы</w:t>
      </w:r>
      <w:bookmarkEnd w:id="4"/>
    </w:p>
    <w:p w:rsidR="006B020A" w:rsidRPr="00DF1AEB" w:rsidRDefault="006B020A" w:rsidP="00433FC7">
      <w:pPr>
        <w:ind w:firstLine="708"/>
        <w:jc w:val="both"/>
        <w:rPr>
          <w:b/>
          <w:sz w:val="28"/>
          <w:szCs w:val="28"/>
        </w:rPr>
      </w:pPr>
    </w:p>
    <w:p w:rsidR="00B23A76" w:rsidRPr="00DF1AEB" w:rsidRDefault="00433FC7" w:rsidP="00433FC7">
      <w:pPr>
        <w:ind w:firstLine="708"/>
        <w:jc w:val="both"/>
        <w:rPr>
          <w:b/>
          <w:sz w:val="28"/>
          <w:szCs w:val="28"/>
        </w:rPr>
      </w:pPr>
      <w:bookmarkStart w:id="5" w:name="_Toc143442105"/>
      <w:r w:rsidRPr="00DF1AEB">
        <w:rPr>
          <w:b/>
          <w:sz w:val="28"/>
          <w:szCs w:val="28"/>
        </w:rPr>
        <w:t>1.</w:t>
      </w:r>
      <w:r w:rsidR="00B23A76" w:rsidRPr="00DF1AEB">
        <w:rPr>
          <w:b/>
          <w:sz w:val="28"/>
          <w:szCs w:val="28"/>
        </w:rPr>
        <w:t>Социально</w:t>
      </w:r>
      <w:r w:rsidR="00FB7629" w:rsidRPr="00DF1AEB">
        <w:rPr>
          <w:b/>
          <w:sz w:val="28"/>
          <w:szCs w:val="28"/>
        </w:rPr>
        <w:t>-</w:t>
      </w:r>
      <w:r w:rsidR="00B23A76" w:rsidRPr="00DF1AEB">
        <w:rPr>
          <w:b/>
          <w:sz w:val="28"/>
          <w:szCs w:val="28"/>
        </w:rPr>
        <w:t>экономическое положение Приморского края и перспективы его развития</w:t>
      </w:r>
      <w:bookmarkEnd w:id="5"/>
    </w:p>
    <w:p w:rsidR="006B020A" w:rsidRPr="00DF1AEB" w:rsidRDefault="006B020A" w:rsidP="00433FC7">
      <w:pPr>
        <w:ind w:firstLine="708"/>
        <w:jc w:val="both"/>
        <w:rPr>
          <w:b/>
          <w:sz w:val="28"/>
          <w:szCs w:val="28"/>
        </w:rPr>
      </w:pPr>
    </w:p>
    <w:p w:rsidR="00DC51A6" w:rsidRPr="00DF1AEB" w:rsidRDefault="00DC51A6" w:rsidP="00433FC7">
      <w:pPr>
        <w:ind w:firstLine="708"/>
        <w:jc w:val="both"/>
        <w:rPr>
          <w:b/>
          <w:sz w:val="28"/>
          <w:szCs w:val="28"/>
        </w:rPr>
      </w:pPr>
      <w:r w:rsidRPr="00DF1AEB">
        <w:rPr>
          <w:b/>
          <w:sz w:val="28"/>
          <w:szCs w:val="28"/>
        </w:rPr>
        <w:t>1.1</w:t>
      </w:r>
      <w:r w:rsidR="00CF26FD">
        <w:rPr>
          <w:b/>
          <w:sz w:val="28"/>
          <w:szCs w:val="28"/>
        </w:rPr>
        <w:t>.</w:t>
      </w:r>
      <w:r w:rsidRPr="00DF1AEB">
        <w:rPr>
          <w:b/>
          <w:sz w:val="28"/>
          <w:szCs w:val="28"/>
        </w:rPr>
        <w:t xml:space="preserve">Экономический потенциал Приморского края </w:t>
      </w:r>
    </w:p>
    <w:p w:rsidR="00DC51A6" w:rsidRPr="00493F43" w:rsidRDefault="00DC51A6" w:rsidP="00433FC7">
      <w:pPr>
        <w:ind w:firstLine="708"/>
        <w:jc w:val="both"/>
        <w:rPr>
          <w:sz w:val="28"/>
          <w:szCs w:val="28"/>
        </w:rPr>
      </w:pPr>
    </w:p>
    <w:p w:rsidR="0060469D" w:rsidRPr="00493F43" w:rsidRDefault="0034433B" w:rsidP="0060469D">
      <w:pPr>
        <w:ind w:firstLine="708"/>
        <w:jc w:val="both"/>
        <w:rPr>
          <w:sz w:val="28"/>
          <w:szCs w:val="28"/>
        </w:rPr>
      </w:pPr>
      <w:r w:rsidRPr="00493F43">
        <w:rPr>
          <w:sz w:val="28"/>
          <w:szCs w:val="28"/>
        </w:rPr>
        <w:t>Приморский край занимает юго-восточную окраину России. Он расположен в самой южной части Дальнего Востока на берегу Японского моря. Территория края - 16</w:t>
      </w:r>
      <w:r w:rsidR="009F50B9" w:rsidRPr="00493F43">
        <w:rPr>
          <w:sz w:val="28"/>
          <w:szCs w:val="28"/>
        </w:rPr>
        <w:t>4</w:t>
      </w:r>
      <w:r w:rsidRPr="00493F43">
        <w:rPr>
          <w:sz w:val="28"/>
          <w:szCs w:val="28"/>
        </w:rPr>
        <w:t>,</w:t>
      </w:r>
      <w:r w:rsidR="009F50B9" w:rsidRPr="00493F43">
        <w:rPr>
          <w:sz w:val="28"/>
          <w:szCs w:val="28"/>
        </w:rPr>
        <w:t>7</w:t>
      </w:r>
      <w:r w:rsidRPr="00493F43">
        <w:rPr>
          <w:sz w:val="28"/>
          <w:szCs w:val="28"/>
        </w:rPr>
        <w:t xml:space="preserve"> тыс. </w:t>
      </w:r>
      <w:r w:rsidR="00BC2F9E" w:rsidRPr="00493F43">
        <w:rPr>
          <w:sz w:val="28"/>
          <w:szCs w:val="28"/>
        </w:rPr>
        <w:t xml:space="preserve">кв. </w:t>
      </w:r>
      <w:r w:rsidRPr="00493F43">
        <w:rPr>
          <w:sz w:val="28"/>
          <w:szCs w:val="28"/>
        </w:rPr>
        <w:t>км</w:t>
      </w:r>
      <w:r w:rsidR="00BC2F9E" w:rsidRPr="00493F43">
        <w:rPr>
          <w:sz w:val="28"/>
          <w:szCs w:val="28"/>
        </w:rPr>
        <w:t>.</w:t>
      </w:r>
      <w:r w:rsidR="009F50B9" w:rsidRPr="00493F43">
        <w:rPr>
          <w:sz w:val="28"/>
          <w:szCs w:val="28"/>
        </w:rPr>
        <w:t xml:space="preserve">, что составляет около </w:t>
      </w:r>
      <w:r w:rsidR="002F5982">
        <w:rPr>
          <w:sz w:val="28"/>
          <w:szCs w:val="28"/>
        </w:rPr>
        <w:t>одного</w:t>
      </w:r>
      <w:r w:rsidR="009F50B9" w:rsidRPr="00493F43">
        <w:rPr>
          <w:sz w:val="28"/>
          <w:szCs w:val="28"/>
        </w:rPr>
        <w:t xml:space="preserve"> процент</w:t>
      </w:r>
      <w:r w:rsidR="00941B04">
        <w:rPr>
          <w:sz w:val="28"/>
          <w:szCs w:val="28"/>
        </w:rPr>
        <w:t>а</w:t>
      </w:r>
      <w:r w:rsidR="009F50B9" w:rsidRPr="00493F43">
        <w:rPr>
          <w:sz w:val="28"/>
          <w:szCs w:val="28"/>
        </w:rPr>
        <w:t xml:space="preserve"> </w:t>
      </w:r>
      <w:r w:rsidRPr="00493F43">
        <w:rPr>
          <w:sz w:val="28"/>
          <w:szCs w:val="28"/>
        </w:rPr>
        <w:t>площади Российской Федерации. Приморский край относится к числу средних по величине областей нашей страны</w:t>
      </w:r>
      <w:r w:rsidR="00712F7A" w:rsidRPr="00493F43">
        <w:rPr>
          <w:sz w:val="28"/>
          <w:szCs w:val="28"/>
        </w:rPr>
        <w:t>.</w:t>
      </w:r>
      <w:r w:rsidRPr="00493F43">
        <w:rPr>
          <w:sz w:val="28"/>
          <w:szCs w:val="28"/>
        </w:rPr>
        <w:t xml:space="preserve"> </w:t>
      </w:r>
      <w:r w:rsidR="0060469D" w:rsidRPr="00493F43">
        <w:rPr>
          <w:sz w:val="28"/>
          <w:szCs w:val="28"/>
        </w:rPr>
        <w:t xml:space="preserve">Численность населения края составляет 1,98 тыс. человек. Плотность населения – 12,0 человек на </w:t>
      </w:r>
      <w:r w:rsidR="00342389">
        <w:rPr>
          <w:sz w:val="28"/>
          <w:szCs w:val="28"/>
        </w:rPr>
        <w:br/>
      </w:r>
      <w:r w:rsidR="0060469D" w:rsidRPr="00493F43">
        <w:rPr>
          <w:sz w:val="28"/>
          <w:szCs w:val="28"/>
        </w:rPr>
        <w:t xml:space="preserve">1 кв. км., что в 1,4 раза </w:t>
      </w:r>
      <w:r w:rsidR="00EC4851">
        <w:rPr>
          <w:sz w:val="28"/>
          <w:szCs w:val="28"/>
        </w:rPr>
        <w:t>превышает</w:t>
      </w:r>
      <w:r w:rsidR="0060469D" w:rsidRPr="00493F43">
        <w:rPr>
          <w:sz w:val="28"/>
          <w:szCs w:val="28"/>
        </w:rPr>
        <w:t xml:space="preserve"> среднероссийск</w:t>
      </w:r>
      <w:r w:rsidR="00EC4851">
        <w:rPr>
          <w:sz w:val="28"/>
          <w:szCs w:val="28"/>
        </w:rPr>
        <w:t>ий</w:t>
      </w:r>
      <w:r w:rsidR="0060469D" w:rsidRPr="00493F43">
        <w:rPr>
          <w:sz w:val="28"/>
          <w:szCs w:val="28"/>
        </w:rPr>
        <w:t xml:space="preserve"> показател</w:t>
      </w:r>
      <w:r w:rsidR="00EC4851">
        <w:rPr>
          <w:sz w:val="28"/>
          <w:szCs w:val="28"/>
        </w:rPr>
        <w:t>ь</w:t>
      </w:r>
      <w:r w:rsidR="0060469D" w:rsidRPr="00493F43">
        <w:rPr>
          <w:sz w:val="28"/>
          <w:szCs w:val="28"/>
        </w:rPr>
        <w:t xml:space="preserve"> </w:t>
      </w:r>
      <w:r w:rsidR="00855B0A">
        <w:rPr>
          <w:sz w:val="28"/>
          <w:szCs w:val="28"/>
        </w:rPr>
        <w:t>и</w:t>
      </w:r>
      <w:r w:rsidR="0060469D" w:rsidRPr="00493F43">
        <w:rPr>
          <w:sz w:val="28"/>
          <w:szCs w:val="28"/>
        </w:rPr>
        <w:t xml:space="preserve"> в 11,5 раза </w:t>
      </w:r>
      <w:r w:rsidR="00855B0A">
        <w:rPr>
          <w:sz w:val="28"/>
          <w:szCs w:val="28"/>
        </w:rPr>
        <w:t>выше</w:t>
      </w:r>
      <w:r w:rsidR="0060469D" w:rsidRPr="00493F43">
        <w:rPr>
          <w:sz w:val="28"/>
          <w:szCs w:val="28"/>
        </w:rPr>
        <w:t xml:space="preserve"> </w:t>
      </w:r>
      <w:r w:rsidR="00EC4851">
        <w:rPr>
          <w:sz w:val="28"/>
          <w:szCs w:val="28"/>
        </w:rPr>
        <w:t>показателя</w:t>
      </w:r>
      <w:r w:rsidR="00855B0A">
        <w:rPr>
          <w:sz w:val="28"/>
          <w:szCs w:val="28"/>
        </w:rPr>
        <w:t xml:space="preserve"> </w:t>
      </w:r>
      <w:r w:rsidR="00EC4851">
        <w:rPr>
          <w:sz w:val="28"/>
          <w:szCs w:val="28"/>
        </w:rPr>
        <w:t xml:space="preserve">по </w:t>
      </w:r>
      <w:r w:rsidR="0060469D" w:rsidRPr="00493F43">
        <w:rPr>
          <w:sz w:val="28"/>
          <w:szCs w:val="28"/>
        </w:rPr>
        <w:t>Дальневосточному Федеральному округу.</w:t>
      </w:r>
    </w:p>
    <w:p w:rsidR="0027045C" w:rsidRPr="00493F43" w:rsidRDefault="0027045C" w:rsidP="0060469D">
      <w:pPr>
        <w:ind w:firstLine="708"/>
        <w:jc w:val="both"/>
        <w:rPr>
          <w:sz w:val="28"/>
          <w:szCs w:val="28"/>
        </w:rPr>
      </w:pPr>
      <w:r w:rsidRPr="00493F43">
        <w:rPr>
          <w:sz w:val="28"/>
          <w:szCs w:val="28"/>
        </w:rPr>
        <w:t>В состав Приморского края входят 25 районов, 12 городов, 30 поселков городского типа, 617 сельских населенных пунктов. Краевой центр – город Владивосток.</w:t>
      </w:r>
    </w:p>
    <w:p w:rsidR="00712F7A" w:rsidRPr="00493F43" w:rsidRDefault="0034433B" w:rsidP="00433FC7">
      <w:pPr>
        <w:ind w:firstLine="708"/>
        <w:jc w:val="both"/>
        <w:rPr>
          <w:sz w:val="28"/>
          <w:szCs w:val="28"/>
        </w:rPr>
      </w:pPr>
      <w:r w:rsidRPr="00493F43">
        <w:rPr>
          <w:sz w:val="28"/>
          <w:szCs w:val="28"/>
        </w:rPr>
        <w:t xml:space="preserve">Геополитическое положение Приморского края определяется тем, что через территорию Приморья Россия на протяжении более </w:t>
      </w:r>
      <w:smartTag w:uri="urn:schemas-microsoft-com:office:smarttags" w:element="metricconverter">
        <w:smartTagPr>
          <w:attr w:name="ProductID" w:val="1000 км"/>
        </w:smartTagPr>
        <w:r w:rsidRPr="00493F43">
          <w:rPr>
            <w:sz w:val="28"/>
            <w:szCs w:val="28"/>
          </w:rPr>
          <w:t>1000 км</w:t>
        </w:r>
      </w:smartTag>
      <w:r w:rsidR="00476575">
        <w:rPr>
          <w:sz w:val="28"/>
          <w:szCs w:val="28"/>
        </w:rPr>
        <w:t>.</w:t>
      </w:r>
      <w:r w:rsidRPr="00493F43">
        <w:rPr>
          <w:sz w:val="28"/>
          <w:szCs w:val="28"/>
        </w:rPr>
        <w:t xml:space="preserve"> граничит с крупнейшей страной мира - Китаем и с Северной Кореей (около </w:t>
      </w:r>
      <w:smartTag w:uri="urn:schemas-microsoft-com:office:smarttags" w:element="metricconverter">
        <w:smartTagPr>
          <w:attr w:name="ProductID" w:val="30 км"/>
        </w:smartTagPr>
        <w:r w:rsidRPr="00493F43">
          <w:rPr>
            <w:sz w:val="28"/>
            <w:szCs w:val="28"/>
          </w:rPr>
          <w:t>30 км</w:t>
        </w:r>
      </w:smartTag>
      <w:r w:rsidR="00476575">
        <w:rPr>
          <w:sz w:val="28"/>
          <w:szCs w:val="28"/>
        </w:rPr>
        <w:t>.</w:t>
      </w:r>
      <w:r w:rsidRPr="00493F43">
        <w:rPr>
          <w:sz w:val="28"/>
          <w:szCs w:val="28"/>
        </w:rPr>
        <w:t>), а через Японское море выходит к морским границам Японии и Южной Кореи, к другим странам Азиатско-Тихоокеанского региона (АТР).</w:t>
      </w:r>
    </w:p>
    <w:p w:rsidR="00DC51A6" w:rsidRPr="00493F43" w:rsidRDefault="0027045C" w:rsidP="00366DA9">
      <w:pPr>
        <w:ind w:firstLine="708"/>
        <w:jc w:val="both"/>
        <w:rPr>
          <w:sz w:val="28"/>
          <w:szCs w:val="28"/>
        </w:rPr>
      </w:pPr>
      <w:r w:rsidRPr="00493F43">
        <w:rPr>
          <w:sz w:val="28"/>
          <w:szCs w:val="28"/>
        </w:rPr>
        <w:t>Ведущие отрасли промышленности</w:t>
      </w:r>
      <w:r w:rsidR="00A87C79" w:rsidRPr="00493F43">
        <w:rPr>
          <w:sz w:val="28"/>
          <w:szCs w:val="28"/>
        </w:rPr>
        <w:t xml:space="preserve"> края -</w:t>
      </w:r>
      <w:r w:rsidRPr="00493F43">
        <w:rPr>
          <w:sz w:val="28"/>
          <w:szCs w:val="28"/>
        </w:rPr>
        <w:t xml:space="preserve"> машиностроение, горнодобывающая, деревообрабатывающая, судостроительная и судоремонтная, производство стройматериалов, рыбная. По территории Приморского края проходит Транссибирская железнодорожная магистраль. Развит морской транспорт. Крупные порты: Владивосток, Находка, Восточный. </w:t>
      </w:r>
    </w:p>
    <w:p w:rsidR="00DC51A6" w:rsidRPr="00493F43" w:rsidRDefault="00366DA9" w:rsidP="00433FC7">
      <w:pPr>
        <w:ind w:firstLine="708"/>
        <w:jc w:val="both"/>
        <w:rPr>
          <w:sz w:val="28"/>
          <w:szCs w:val="28"/>
        </w:rPr>
      </w:pPr>
      <w:r w:rsidRPr="00493F43">
        <w:rPr>
          <w:sz w:val="28"/>
          <w:szCs w:val="28"/>
        </w:rPr>
        <w:t>Законом Приморского края от 20 октября 2008 года № 324-КЗ утверждена Стратегия социально-экономического развития Приморского края до 2025 года (далее – Стратегия), которой определяются долгосрочные цели и приоритеты, задачи, а также основные направления развития экономики и социальной сферы Приморского края. Стратегия является базовым документом, определяющим социально-экономическую политику Администрации Приморского края и органов исполнительной власти Приморского края на долгосрочную перспективу.</w:t>
      </w:r>
    </w:p>
    <w:p w:rsidR="00722E2B" w:rsidRPr="00493F43" w:rsidRDefault="006C38A7" w:rsidP="006C38A7">
      <w:pPr>
        <w:ind w:firstLine="708"/>
        <w:jc w:val="both"/>
        <w:rPr>
          <w:sz w:val="28"/>
          <w:szCs w:val="28"/>
        </w:rPr>
      </w:pPr>
      <w:r w:rsidRPr="00493F43">
        <w:rPr>
          <w:sz w:val="28"/>
          <w:szCs w:val="28"/>
        </w:rPr>
        <w:t xml:space="preserve">С 2009 года </w:t>
      </w:r>
      <w:r w:rsidR="00722E2B" w:rsidRPr="00493F43">
        <w:rPr>
          <w:bCs/>
          <w:sz w:val="28"/>
          <w:szCs w:val="28"/>
        </w:rPr>
        <w:t>в крае идет подготовка к саммиту АТЭС</w:t>
      </w:r>
      <w:r w:rsidR="00422111">
        <w:rPr>
          <w:bCs/>
          <w:sz w:val="28"/>
          <w:szCs w:val="28"/>
        </w:rPr>
        <w:t>-2012 года</w:t>
      </w:r>
      <w:r w:rsidR="00722E2B" w:rsidRPr="00493F43">
        <w:rPr>
          <w:bCs/>
          <w:sz w:val="28"/>
          <w:szCs w:val="28"/>
        </w:rPr>
        <w:t xml:space="preserve">. </w:t>
      </w:r>
      <w:r w:rsidRPr="00493F43">
        <w:rPr>
          <w:bCs/>
          <w:sz w:val="28"/>
          <w:szCs w:val="28"/>
        </w:rPr>
        <w:t>На</w:t>
      </w:r>
      <w:r w:rsidR="00722E2B" w:rsidRPr="00493F43">
        <w:rPr>
          <w:bCs/>
          <w:sz w:val="28"/>
          <w:szCs w:val="28"/>
        </w:rPr>
        <w:t xml:space="preserve"> </w:t>
      </w:r>
      <w:r w:rsidR="00422111">
        <w:rPr>
          <w:bCs/>
          <w:sz w:val="28"/>
          <w:szCs w:val="28"/>
        </w:rPr>
        <w:br/>
      </w:r>
      <w:r w:rsidR="00722E2B" w:rsidRPr="00493F43">
        <w:rPr>
          <w:sz w:val="28"/>
          <w:szCs w:val="28"/>
        </w:rPr>
        <w:t>23 объекта</w:t>
      </w:r>
      <w:r w:rsidRPr="00493F43">
        <w:rPr>
          <w:sz w:val="28"/>
          <w:szCs w:val="28"/>
        </w:rPr>
        <w:t>х</w:t>
      </w:r>
      <w:r w:rsidR="00722E2B" w:rsidRPr="00493F43">
        <w:rPr>
          <w:sz w:val="28"/>
          <w:szCs w:val="28"/>
        </w:rPr>
        <w:t xml:space="preserve"> трудятся </w:t>
      </w:r>
      <w:r w:rsidR="004C19C2">
        <w:rPr>
          <w:sz w:val="28"/>
          <w:szCs w:val="28"/>
        </w:rPr>
        <w:t>более</w:t>
      </w:r>
      <w:r w:rsidR="00722E2B" w:rsidRPr="00493F43">
        <w:rPr>
          <w:sz w:val="28"/>
          <w:szCs w:val="28"/>
        </w:rPr>
        <w:t xml:space="preserve"> 20 тыс. человек. </w:t>
      </w:r>
      <w:r w:rsidR="00C73190" w:rsidRPr="00493F43">
        <w:rPr>
          <w:sz w:val="28"/>
          <w:szCs w:val="28"/>
        </w:rPr>
        <w:t xml:space="preserve">Среди работающих </w:t>
      </w:r>
      <w:r w:rsidR="00E53872" w:rsidRPr="00493F43">
        <w:rPr>
          <w:sz w:val="28"/>
          <w:szCs w:val="28"/>
        </w:rPr>
        <w:t>ж</w:t>
      </w:r>
      <w:r w:rsidR="00722E2B" w:rsidRPr="00493F43">
        <w:rPr>
          <w:sz w:val="28"/>
          <w:szCs w:val="28"/>
        </w:rPr>
        <w:t>ители Приморского края составляют 4</w:t>
      </w:r>
      <w:r w:rsidR="00E53872" w:rsidRPr="00493F43">
        <w:rPr>
          <w:sz w:val="28"/>
          <w:szCs w:val="28"/>
        </w:rPr>
        <w:t>0</w:t>
      </w:r>
      <w:r w:rsidR="00476575">
        <w:rPr>
          <w:sz w:val="28"/>
          <w:szCs w:val="28"/>
        </w:rPr>
        <w:t xml:space="preserve"> процентов</w:t>
      </w:r>
      <w:r w:rsidR="00722E2B" w:rsidRPr="00493F43">
        <w:rPr>
          <w:sz w:val="28"/>
          <w:szCs w:val="28"/>
        </w:rPr>
        <w:t xml:space="preserve">, прибывшие из других регионов Российской Федерации – </w:t>
      </w:r>
      <w:r w:rsidR="00E53872" w:rsidRPr="00493F43">
        <w:rPr>
          <w:sz w:val="28"/>
          <w:szCs w:val="28"/>
        </w:rPr>
        <w:t>30</w:t>
      </w:r>
      <w:r w:rsidR="00476575">
        <w:rPr>
          <w:sz w:val="28"/>
          <w:szCs w:val="28"/>
        </w:rPr>
        <w:t xml:space="preserve"> процентов</w:t>
      </w:r>
      <w:r w:rsidR="00722E2B" w:rsidRPr="00493F43">
        <w:rPr>
          <w:sz w:val="28"/>
          <w:szCs w:val="28"/>
        </w:rPr>
        <w:t xml:space="preserve">, иностранные граждане – </w:t>
      </w:r>
      <w:r w:rsidR="00CB663E">
        <w:rPr>
          <w:sz w:val="28"/>
          <w:szCs w:val="28"/>
        </w:rPr>
        <w:br/>
      </w:r>
      <w:r w:rsidR="00E53872" w:rsidRPr="00493F43">
        <w:rPr>
          <w:sz w:val="28"/>
          <w:szCs w:val="28"/>
        </w:rPr>
        <w:t>30</w:t>
      </w:r>
      <w:r w:rsidR="00476575">
        <w:rPr>
          <w:sz w:val="28"/>
          <w:szCs w:val="28"/>
        </w:rPr>
        <w:t xml:space="preserve"> процентов</w:t>
      </w:r>
      <w:r w:rsidR="00722E2B" w:rsidRPr="00493F43">
        <w:rPr>
          <w:sz w:val="28"/>
          <w:szCs w:val="28"/>
        </w:rPr>
        <w:t>.</w:t>
      </w:r>
    </w:p>
    <w:p w:rsidR="00B965DB" w:rsidRPr="00493F43" w:rsidRDefault="00D12B7C" w:rsidP="00ED33EF">
      <w:pPr>
        <w:ind w:firstLine="708"/>
        <w:jc w:val="both"/>
        <w:rPr>
          <w:sz w:val="28"/>
          <w:szCs w:val="28"/>
        </w:rPr>
      </w:pPr>
      <w:r w:rsidRPr="00493F43">
        <w:rPr>
          <w:sz w:val="28"/>
          <w:szCs w:val="28"/>
        </w:rPr>
        <w:t xml:space="preserve">В Приморском крае до 2020 года планируется реализовать </w:t>
      </w:r>
      <w:r w:rsidR="00A05E4E" w:rsidRPr="00493F43">
        <w:rPr>
          <w:sz w:val="28"/>
          <w:szCs w:val="28"/>
        </w:rPr>
        <w:br/>
      </w:r>
      <w:r w:rsidRPr="00493F43">
        <w:rPr>
          <w:sz w:val="28"/>
          <w:szCs w:val="28"/>
        </w:rPr>
        <w:t>30 приор</w:t>
      </w:r>
      <w:r w:rsidR="00D51CDE" w:rsidRPr="00493F43">
        <w:rPr>
          <w:sz w:val="28"/>
          <w:szCs w:val="28"/>
        </w:rPr>
        <w:t>итетных инвестиционных проектов.</w:t>
      </w:r>
      <w:r w:rsidRPr="00493F43">
        <w:rPr>
          <w:sz w:val="28"/>
          <w:szCs w:val="28"/>
        </w:rPr>
        <w:t xml:space="preserve"> Всего выделено шесть основных направлений развития Приморского края</w:t>
      </w:r>
      <w:r w:rsidR="00B965DB" w:rsidRPr="00493F43">
        <w:rPr>
          <w:sz w:val="28"/>
          <w:szCs w:val="28"/>
        </w:rPr>
        <w:t>.</w:t>
      </w:r>
    </w:p>
    <w:p w:rsidR="00D12B7C" w:rsidRPr="00493F43" w:rsidRDefault="00D12B7C" w:rsidP="00ED33EF">
      <w:pPr>
        <w:ind w:firstLine="708"/>
        <w:jc w:val="both"/>
        <w:rPr>
          <w:sz w:val="28"/>
          <w:szCs w:val="28"/>
        </w:rPr>
      </w:pPr>
      <w:r w:rsidRPr="00493F43">
        <w:rPr>
          <w:sz w:val="28"/>
          <w:szCs w:val="28"/>
        </w:rPr>
        <w:t>Первое - комплекс по транспортировке и пер</w:t>
      </w:r>
      <w:r w:rsidR="0010065C" w:rsidRPr="00493F43">
        <w:rPr>
          <w:sz w:val="28"/>
          <w:szCs w:val="28"/>
        </w:rPr>
        <w:t>еработке углеводородного сырья.</w:t>
      </w:r>
      <w:r w:rsidRPr="00493F43">
        <w:rPr>
          <w:sz w:val="28"/>
          <w:szCs w:val="28"/>
        </w:rPr>
        <w:t xml:space="preserve"> Он включает в себя нефтеперерабатывающий завод (ОАО «Роснефть»), а также проекты ОАО «Транснефть»: строительство морского нефтеперергрузочного комплекса, специализированного морского нефтеналивного порта «Козьмино» и магистрального нефтепровода «Восточная Сибирь – Тихий океан» по территории Приморского края. Также это строительство газопровода «Хабаровск-Владивосток» и строительство завода сжиженного природного газа, а также строительство газохимического завода и  производства минеральных удобрений – эти проекты будет реализовывать ОАО «Газпром». </w:t>
      </w:r>
    </w:p>
    <w:p w:rsidR="00D12B7C" w:rsidRPr="00493F43" w:rsidRDefault="00B965DB" w:rsidP="00ED33EF">
      <w:pPr>
        <w:ind w:firstLine="708"/>
        <w:jc w:val="both"/>
        <w:rPr>
          <w:sz w:val="28"/>
          <w:szCs w:val="28"/>
        </w:rPr>
      </w:pPr>
      <w:r w:rsidRPr="00493F43">
        <w:rPr>
          <w:sz w:val="28"/>
          <w:szCs w:val="28"/>
        </w:rPr>
        <w:t>Второе - э</w:t>
      </w:r>
      <w:r w:rsidR="00D12B7C" w:rsidRPr="00493F43">
        <w:rPr>
          <w:sz w:val="28"/>
          <w:szCs w:val="28"/>
        </w:rPr>
        <w:t>нергопроизводственный комплекс</w:t>
      </w:r>
      <w:r w:rsidR="0010065C" w:rsidRPr="00493F43">
        <w:rPr>
          <w:sz w:val="28"/>
          <w:szCs w:val="28"/>
        </w:rPr>
        <w:t>.</w:t>
      </w:r>
      <w:r w:rsidRPr="00493F43">
        <w:rPr>
          <w:sz w:val="28"/>
          <w:szCs w:val="28"/>
        </w:rPr>
        <w:t xml:space="preserve"> </w:t>
      </w:r>
      <w:r w:rsidR="0010065C" w:rsidRPr="00493F43">
        <w:rPr>
          <w:sz w:val="28"/>
          <w:szCs w:val="28"/>
        </w:rPr>
        <w:t>П</w:t>
      </w:r>
      <w:r w:rsidR="00D12B7C" w:rsidRPr="00493F43">
        <w:rPr>
          <w:sz w:val="28"/>
          <w:szCs w:val="28"/>
        </w:rPr>
        <w:t>редусматривает</w:t>
      </w:r>
      <w:r w:rsidR="0010065C" w:rsidRPr="00493F43">
        <w:rPr>
          <w:sz w:val="28"/>
          <w:szCs w:val="28"/>
        </w:rPr>
        <w:t>ся</w:t>
      </w:r>
      <w:r w:rsidR="00D12B7C" w:rsidRPr="00493F43">
        <w:rPr>
          <w:sz w:val="28"/>
          <w:szCs w:val="28"/>
        </w:rPr>
        <w:t xml:space="preserve"> увеличение мощности Артемовской ТЭЦ, реконструкци</w:t>
      </w:r>
      <w:r w:rsidR="0010065C" w:rsidRPr="00493F43">
        <w:rPr>
          <w:sz w:val="28"/>
          <w:szCs w:val="28"/>
        </w:rPr>
        <w:t>я</w:t>
      </w:r>
      <w:r w:rsidR="00D12B7C" w:rsidRPr="00493F43">
        <w:rPr>
          <w:sz w:val="28"/>
          <w:szCs w:val="28"/>
        </w:rPr>
        <w:t xml:space="preserve"> Партизанской ГРЭС, строительство Уссурийской ТЭЦ – силами РАО ЕЭС Востока. </w:t>
      </w:r>
    </w:p>
    <w:p w:rsidR="00D12B7C" w:rsidRPr="00493F43" w:rsidRDefault="00B965DB" w:rsidP="00ED33EF">
      <w:pPr>
        <w:ind w:firstLine="708"/>
        <w:jc w:val="both"/>
        <w:rPr>
          <w:sz w:val="28"/>
          <w:szCs w:val="28"/>
        </w:rPr>
      </w:pPr>
      <w:r w:rsidRPr="00493F43">
        <w:rPr>
          <w:sz w:val="28"/>
          <w:szCs w:val="28"/>
        </w:rPr>
        <w:t>Третье -</w:t>
      </w:r>
      <w:r w:rsidR="00D12B7C" w:rsidRPr="00493F43">
        <w:rPr>
          <w:sz w:val="28"/>
          <w:szCs w:val="28"/>
        </w:rPr>
        <w:t xml:space="preserve"> формирование Владивостокской агломерации. Планируется создание городского конгломерата Владивосток-Артем-Уссурийск с населением около миллиона человек. Будет построена скоростная железная дорога Владивосток-Уссурийск, </w:t>
      </w:r>
      <w:r w:rsidR="00C806A8">
        <w:rPr>
          <w:sz w:val="28"/>
          <w:szCs w:val="28"/>
        </w:rPr>
        <w:t>п</w:t>
      </w:r>
      <w:r w:rsidR="00D12B7C" w:rsidRPr="00493F43">
        <w:rPr>
          <w:sz w:val="28"/>
          <w:szCs w:val="28"/>
        </w:rPr>
        <w:t>редусмотрена комплексная застройка о</w:t>
      </w:r>
      <w:r w:rsidR="00A822F7" w:rsidRPr="00493F43">
        <w:rPr>
          <w:sz w:val="28"/>
          <w:szCs w:val="28"/>
        </w:rPr>
        <w:t>строва</w:t>
      </w:r>
      <w:r w:rsidR="00D12B7C" w:rsidRPr="00493F43">
        <w:rPr>
          <w:sz w:val="28"/>
          <w:szCs w:val="28"/>
        </w:rPr>
        <w:t xml:space="preserve"> Русский как рекреационной зоны, а также развитие жилищного строительства, в том числе для военнослужащих. Предусмотрено создание игорной зоны. </w:t>
      </w:r>
    </w:p>
    <w:p w:rsidR="00D12B7C" w:rsidRPr="00493F43" w:rsidRDefault="00B965DB" w:rsidP="00ED33EF">
      <w:pPr>
        <w:ind w:firstLine="708"/>
        <w:jc w:val="both"/>
        <w:rPr>
          <w:sz w:val="28"/>
          <w:szCs w:val="28"/>
        </w:rPr>
      </w:pPr>
      <w:r w:rsidRPr="00493F43">
        <w:rPr>
          <w:sz w:val="28"/>
          <w:szCs w:val="28"/>
        </w:rPr>
        <w:t>Четвертое -</w:t>
      </w:r>
      <w:r w:rsidR="00D12B7C" w:rsidRPr="00493F43">
        <w:rPr>
          <w:sz w:val="28"/>
          <w:szCs w:val="28"/>
        </w:rPr>
        <w:t xml:space="preserve"> транспортно-логистический кластер. В него входит модернизация портов края, строительство и реконструкция автодорог, создание особой экономической зоны портового типа в порту Восточный. </w:t>
      </w:r>
    </w:p>
    <w:p w:rsidR="00D12B7C" w:rsidRPr="00493F43" w:rsidRDefault="00B965DB" w:rsidP="00ED33EF">
      <w:pPr>
        <w:ind w:firstLine="708"/>
        <w:jc w:val="both"/>
        <w:rPr>
          <w:sz w:val="28"/>
          <w:szCs w:val="28"/>
        </w:rPr>
      </w:pPr>
      <w:r w:rsidRPr="00493F43">
        <w:rPr>
          <w:sz w:val="28"/>
          <w:szCs w:val="28"/>
        </w:rPr>
        <w:t>Пятое - м</w:t>
      </w:r>
      <w:r w:rsidR="00D12B7C" w:rsidRPr="00493F43">
        <w:rPr>
          <w:sz w:val="28"/>
          <w:szCs w:val="28"/>
        </w:rPr>
        <w:t>орской кластер</w:t>
      </w:r>
      <w:r w:rsidRPr="00493F43">
        <w:rPr>
          <w:sz w:val="28"/>
          <w:szCs w:val="28"/>
        </w:rPr>
        <w:t>,</w:t>
      </w:r>
      <w:r w:rsidR="00D12B7C" w:rsidRPr="00493F43">
        <w:rPr>
          <w:sz w:val="28"/>
          <w:szCs w:val="28"/>
        </w:rPr>
        <w:t xml:space="preserve"> включа</w:t>
      </w:r>
      <w:r w:rsidRPr="00493F43">
        <w:rPr>
          <w:sz w:val="28"/>
          <w:szCs w:val="28"/>
        </w:rPr>
        <w:t>ющий</w:t>
      </w:r>
      <w:r w:rsidR="00D12B7C" w:rsidRPr="00493F43">
        <w:rPr>
          <w:sz w:val="28"/>
          <w:szCs w:val="28"/>
        </w:rPr>
        <w:t xml:space="preserve"> в себя два проекта. Это создание судостроительного субхолдинга – Дальневосточного центра судостроения и судоремонта,  который уже полностью сформирован и приступил к работе. Второй проект - это создание морского кластера и судоходной компании. </w:t>
      </w:r>
    </w:p>
    <w:p w:rsidR="00D12B7C" w:rsidRPr="00493F43" w:rsidRDefault="00D12B7C" w:rsidP="00ED33EF">
      <w:pPr>
        <w:ind w:firstLine="708"/>
        <w:jc w:val="both"/>
        <w:rPr>
          <w:sz w:val="28"/>
          <w:szCs w:val="28"/>
        </w:rPr>
      </w:pPr>
      <w:r w:rsidRPr="00493F43">
        <w:rPr>
          <w:sz w:val="28"/>
          <w:szCs w:val="28"/>
        </w:rPr>
        <w:t xml:space="preserve">Шестое направление - развитие базовых секторов экономики. До </w:t>
      </w:r>
      <w:r w:rsidR="00CB663E">
        <w:rPr>
          <w:sz w:val="28"/>
          <w:szCs w:val="28"/>
        </w:rPr>
        <w:br/>
      </w:r>
      <w:r w:rsidRPr="00493F43">
        <w:rPr>
          <w:sz w:val="28"/>
          <w:szCs w:val="28"/>
        </w:rPr>
        <w:t xml:space="preserve">2012 года 42,5 миллиарда рулей пойдет на развитие агропромышленного, лесопромышленного, рыбохозяйственного, горнопромышленного и машиностроительного комплексов края. </w:t>
      </w:r>
    </w:p>
    <w:p w:rsidR="00300716" w:rsidRPr="00493F43" w:rsidRDefault="00A822F7" w:rsidP="00ED33EF">
      <w:pPr>
        <w:ind w:firstLine="708"/>
        <w:jc w:val="both"/>
        <w:rPr>
          <w:sz w:val="28"/>
          <w:szCs w:val="28"/>
        </w:rPr>
      </w:pPr>
      <w:r w:rsidRPr="00493F43">
        <w:rPr>
          <w:sz w:val="28"/>
          <w:szCs w:val="28"/>
        </w:rPr>
        <w:t>Р</w:t>
      </w:r>
      <w:r w:rsidR="00D12B7C" w:rsidRPr="00493F43">
        <w:rPr>
          <w:sz w:val="28"/>
          <w:szCs w:val="28"/>
        </w:rPr>
        <w:t>еализаци</w:t>
      </w:r>
      <w:r w:rsidRPr="00493F43">
        <w:rPr>
          <w:sz w:val="28"/>
          <w:szCs w:val="28"/>
        </w:rPr>
        <w:t>я</w:t>
      </w:r>
      <w:r w:rsidR="00D12B7C" w:rsidRPr="00493F43">
        <w:rPr>
          <w:sz w:val="28"/>
          <w:szCs w:val="28"/>
        </w:rPr>
        <w:t xml:space="preserve"> инвестиционных проектов в Приморье, </w:t>
      </w:r>
      <w:r w:rsidRPr="00493F43">
        <w:rPr>
          <w:sz w:val="28"/>
          <w:szCs w:val="28"/>
        </w:rPr>
        <w:t xml:space="preserve">позволит </w:t>
      </w:r>
      <w:r w:rsidR="00D12B7C" w:rsidRPr="00493F43">
        <w:rPr>
          <w:sz w:val="28"/>
          <w:szCs w:val="28"/>
        </w:rPr>
        <w:t>созда</w:t>
      </w:r>
      <w:r w:rsidRPr="00493F43">
        <w:rPr>
          <w:sz w:val="28"/>
          <w:szCs w:val="28"/>
        </w:rPr>
        <w:t>ть</w:t>
      </w:r>
      <w:r w:rsidR="00D12B7C" w:rsidRPr="00493F43">
        <w:rPr>
          <w:sz w:val="28"/>
          <w:szCs w:val="28"/>
        </w:rPr>
        <w:t xml:space="preserve"> </w:t>
      </w:r>
      <w:r w:rsidR="001B16C5">
        <w:rPr>
          <w:sz w:val="28"/>
          <w:szCs w:val="28"/>
        </w:rPr>
        <w:t xml:space="preserve">около </w:t>
      </w:r>
      <w:r w:rsidR="00D12B7C" w:rsidRPr="00493F43">
        <w:rPr>
          <w:sz w:val="28"/>
          <w:szCs w:val="28"/>
        </w:rPr>
        <w:t>74 тысяч новых рабочих мест</w:t>
      </w:r>
      <w:r w:rsidRPr="00493F43">
        <w:rPr>
          <w:sz w:val="28"/>
          <w:szCs w:val="28"/>
        </w:rPr>
        <w:t>.</w:t>
      </w:r>
      <w:r w:rsidR="00D12B7C" w:rsidRPr="00493F43">
        <w:rPr>
          <w:sz w:val="28"/>
          <w:szCs w:val="28"/>
        </w:rPr>
        <w:t xml:space="preserve"> </w:t>
      </w:r>
    </w:p>
    <w:p w:rsidR="00D12B7C" w:rsidRDefault="005446D1" w:rsidP="00433FC7">
      <w:pPr>
        <w:ind w:firstLine="708"/>
        <w:jc w:val="both"/>
        <w:rPr>
          <w:sz w:val="28"/>
          <w:szCs w:val="28"/>
        </w:rPr>
      </w:pPr>
      <w:r w:rsidRPr="005446D1">
        <w:rPr>
          <w:sz w:val="28"/>
          <w:szCs w:val="28"/>
        </w:rPr>
        <w:t xml:space="preserve">Прогнозная оценка социально-экономического развития Приморского края на 2011 год и плановый период 2012 и 2013 годов предполагает устойчивый экономический и инвестиционный рост, высокую деловую активность ведущих компаний края и активное развитие малого и среднего предпринимательства.  </w:t>
      </w:r>
    </w:p>
    <w:p w:rsidR="001E6C38" w:rsidRPr="005446D1" w:rsidRDefault="001E6C38" w:rsidP="00433FC7">
      <w:pPr>
        <w:ind w:firstLine="708"/>
        <w:jc w:val="both"/>
        <w:rPr>
          <w:color w:val="FF0000"/>
          <w:sz w:val="28"/>
          <w:szCs w:val="28"/>
        </w:rPr>
      </w:pPr>
    </w:p>
    <w:p w:rsidR="00AB4EB3" w:rsidRPr="00E82498" w:rsidRDefault="004B7A80" w:rsidP="00AB4EB3">
      <w:pPr>
        <w:ind w:firstLine="708"/>
        <w:jc w:val="both"/>
        <w:rPr>
          <w:b/>
          <w:sz w:val="28"/>
          <w:szCs w:val="28"/>
        </w:rPr>
      </w:pPr>
      <w:r>
        <w:rPr>
          <w:b/>
          <w:sz w:val="28"/>
          <w:szCs w:val="28"/>
        </w:rPr>
        <w:t>1.2.</w:t>
      </w:r>
      <w:r w:rsidR="00AB4EB3" w:rsidRPr="00E82498">
        <w:rPr>
          <w:b/>
          <w:sz w:val="28"/>
          <w:szCs w:val="28"/>
        </w:rPr>
        <w:t>Общеэкономические тенденции развития</w:t>
      </w:r>
    </w:p>
    <w:p w:rsidR="00AB4EB3" w:rsidRDefault="00AB4EB3" w:rsidP="00FC47D2">
      <w:pPr>
        <w:pStyle w:val="defscrRUSTxtStyleText"/>
        <w:tabs>
          <w:tab w:val="left" w:pos="1260"/>
        </w:tabs>
        <w:spacing w:before="0"/>
        <w:ind w:firstLine="709"/>
        <w:rPr>
          <w:rFonts w:ascii="Times New Roman" w:hAnsi="Times New Roman"/>
          <w:noProof w:val="0"/>
          <w:color w:val="auto"/>
          <w:sz w:val="28"/>
          <w:szCs w:val="28"/>
          <w:lang w:val="ru-RU"/>
        </w:rPr>
      </w:pPr>
    </w:p>
    <w:p w:rsidR="00233BBA" w:rsidRDefault="00233BBA" w:rsidP="00FC47D2">
      <w:pPr>
        <w:pStyle w:val="defscrRUSTxtStyleText"/>
        <w:tabs>
          <w:tab w:val="left" w:pos="1260"/>
        </w:tabs>
        <w:spacing w:before="0"/>
        <w:ind w:firstLine="709"/>
        <w:rPr>
          <w:rFonts w:ascii="Times New Roman" w:hAnsi="Times New Roman"/>
          <w:noProof w:val="0"/>
          <w:color w:val="auto"/>
          <w:sz w:val="28"/>
          <w:szCs w:val="28"/>
          <w:lang w:val="ru-RU"/>
        </w:rPr>
      </w:pPr>
      <w:r>
        <w:rPr>
          <w:rFonts w:ascii="Times New Roman" w:hAnsi="Times New Roman"/>
          <w:noProof w:val="0"/>
          <w:color w:val="auto"/>
          <w:sz w:val="28"/>
          <w:szCs w:val="28"/>
          <w:lang w:val="ru-RU"/>
        </w:rPr>
        <w:t>В 2005-2009 годах Приморский край развивается опережающими темпами в сравнении с темпами роста экономики Российской Федерации</w:t>
      </w:r>
      <w:r w:rsidR="00511EF2">
        <w:rPr>
          <w:rFonts w:ascii="Times New Roman" w:hAnsi="Times New Roman"/>
          <w:noProof w:val="0"/>
          <w:color w:val="auto"/>
          <w:sz w:val="28"/>
          <w:szCs w:val="28"/>
          <w:lang w:val="ru-RU"/>
        </w:rPr>
        <w:t>,</w:t>
      </w:r>
      <w:r>
        <w:rPr>
          <w:rFonts w:ascii="Times New Roman" w:hAnsi="Times New Roman"/>
          <w:noProof w:val="0"/>
          <w:color w:val="auto"/>
          <w:sz w:val="28"/>
          <w:szCs w:val="28"/>
          <w:lang w:val="ru-RU"/>
        </w:rPr>
        <w:t xml:space="preserve"> как по показателям реального сектора, так и по социальным показателям – реальные денежные доходы и реальная заработная плата.</w:t>
      </w:r>
    </w:p>
    <w:p w:rsidR="00233BBA" w:rsidRDefault="00233BBA" w:rsidP="00233BBA">
      <w:pPr>
        <w:jc w:val="center"/>
        <w:rPr>
          <w:sz w:val="28"/>
          <w:szCs w:val="28"/>
        </w:rPr>
      </w:pPr>
      <w:r w:rsidRPr="00E82498">
        <w:rPr>
          <w:sz w:val="28"/>
          <w:szCs w:val="28"/>
        </w:rPr>
        <w:t xml:space="preserve">Сравнение динамики показателей социально-экономического развития </w:t>
      </w:r>
    </w:p>
    <w:p w:rsidR="00233BBA" w:rsidRPr="00E82498" w:rsidRDefault="00233BBA" w:rsidP="00233BBA">
      <w:pPr>
        <w:jc w:val="center"/>
        <w:rPr>
          <w:sz w:val="28"/>
          <w:szCs w:val="28"/>
        </w:rPr>
      </w:pPr>
      <w:r w:rsidRPr="00E82498">
        <w:rPr>
          <w:sz w:val="28"/>
          <w:szCs w:val="28"/>
        </w:rPr>
        <w:t>Российской Федерации и Приморского края в  2009 году</w:t>
      </w:r>
    </w:p>
    <w:p w:rsidR="00233BBA" w:rsidRPr="00E82498" w:rsidRDefault="00233BBA" w:rsidP="00233BBA">
      <w:pPr>
        <w:jc w:val="center"/>
        <w:rPr>
          <w:sz w:val="28"/>
          <w:szCs w:val="28"/>
        </w:rPr>
      </w:pPr>
      <w:r w:rsidRPr="00E82498">
        <w:rPr>
          <w:sz w:val="28"/>
          <w:szCs w:val="28"/>
        </w:rPr>
        <w:t>в процентах к 2008 году</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20"/>
        <w:gridCol w:w="1533"/>
        <w:gridCol w:w="2026"/>
      </w:tblGrid>
      <w:tr w:rsidR="00233BBA" w:rsidRPr="00E82498" w:rsidTr="00BD0485">
        <w:trPr>
          <w:cantSplit/>
          <w:trHeight w:val="623"/>
          <w:jc w:val="center"/>
        </w:trPr>
        <w:tc>
          <w:tcPr>
            <w:tcW w:w="3103" w:type="pct"/>
            <w:vAlign w:val="center"/>
          </w:tcPr>
          <w:p w:rsidR="00233BBA" w:rsidRPr="00A56537" w:rsidRDefault="00233BBA" w:rsidP="00BD0485">
            <w:pPr>
              <w:jc w:val="center"/>
            </w:pPr>
          </w:p>
        </w:tc>
        <w:tc>
          <w:tcPr>
            <w:tcW w:w="817" w:type="pct"/>
            <w:vAlign w:val="center"/>
          </w:tcPr>
          <w:p w:rsidR="00233BBA" w:rsidRPr="00A56537" w:rsidRDefault="00233BBA" w:rsidP="00BD0485">
            <w:pPr>
              <w:jc w:val="center"/>
              <w:rPr>
                <w:bCs/>
              </w:rPr>
            </w:pPr>
            <w:r w:rsidRPr="00A56537">
              <w:rPr>
                <w:bCs/>
              </w:rPr>
              <w:t>Россия</w:t>
            </w:r>
          </w:p>
        </w:tc>
        <w:tc>
          <w:tcPr>
            <w:tcW w:w="1080" w:type="pct"/>
            <w:vAlign w:val="center"/>
          </w:tcPr>
          <w:p w:rsidR="00233BBA" w:rsidRPr="00A56537" w:rsidRDefault="00233BBA" w:rsidP="00BD0485">
            <w:pPr>
              <w:jc w:val="center"/>
              <w:rPr>
                <w:bCs/>
              </w:rPr>
            </w:pPr>
            <w:r w:rsidRPr="00A56537">
              <w:rPr>
                <w:bCs/>
              </w:rPr>
              <w:t>Приморский край</w:t>
            </w:r>
          </w:p>
        </w:tc>
      </w:tr>
      <w:tr w:rsidR="00233BBA" w:rsidRPr="00E82498" w:rsidTr="00BD0485">
        <w:trPr>
          <w:cantSplit/>
          <w:trHeight w:val="20"/>
          <w:jc w:val="center"/>
        </w:trPr>
        <w:tc>
          <w:tcPr>
            <w:tcW w:w="3103" w:type="pct"/>
            <w:vAlign w:val="center"/>
          </w:tcPr>
          <w:p w:rsidR="00233BBA" w:rsidRPr="00A56537" w:rsidRDefault="00233BBA" w:rsidP="00BD0485">
            <w:pPr>
              <w:jc w:val="both"/>
            </w:pPr>
            <w:r w:rsidRPr="00A56537">
              <w:t xml:space="preserve">ВВП (оценка Минэкономразвития России), ВРП </w:t>
            </w:r>
          </w:p>
        </w:tc>
        <w:tc>
          <w:tcPr>
            <w:tcW w:w="817" w:type="pct"/>
            <w:vAlign w:val="center"/>
          </w:tcPr>
          <w:p w:rsidR="00233BBA" w:rsidRPr="00A56537" w:rsidRDefault="00233BBA" w:rsidP="00BD0485">
            <w:pPr>
              <w:jc w:val="center"/>
            </w:pPr>
            <w:r w:rsidRPr="00A56537">
              <w:t>92,1</w:t>
            </w:r>
          </w:p>
        </w:tc>
        <w:tc>
          <w:tcPr>
            <w:tcW w:w="1080" w:type="pct"/>
            <w:vAlign w:val="center"/>
          </w:tcPr>
          <w:p w:rsidR="00233BBA" w:rsidRPr="00A56537" w:rsidRDefault="00233BBA" w:rsidP="00BD0485">
            <w:pPr>
              <w:jc w:val="center"/>
            </w:pPr>
            <w:r w:rsidRPr="00A56537">
              <w:t>101,5</w:t>
            </w:r>
          </w:p>
        </w:tc>
      </w:tr>
      <w:tr w:rsidR="00233BBA" w:rsidRPr="00E82498" w:rsidTr="00BD0485">
        <w:trPr>
          <w:cantSplit/>
          <w:trHeight w:val="20"/>
          <w:jc w:val="center"/>
        </w:trPr>
        <w:tc>
          <w:tcPr>
            <w:tcW w:w="3103" w:type="pct"/>
            <w:vAlign w:val="center"/>
          </w:tcPr>
          <w:p w:rsidR="00233BBA" w:rsidRPr="00A56537" w:rsidRDefault="00233BBA" w:rsidP="00BD0485">
            <w:pPr>
              <w:jc w:val="both"/>
            </w:pPr>
            <w:r w:rsidRPr="00A56537">
              <w:t>Индекс потребительских цен, на конец периода, к декабрю предыдущего года</w:t>
            </w:r>
          </w:p>
        </w:tc>
        <w:tc>
          <w:tcPr>
            <w:tcW w:w="817" w:type="pct"/>
            <w:vAlign w:val="center"/>
          </w:tcPr>
          <w:p w:rsidR="00233BBA" w:rsidRPr="00A56537" w:rsidRDefault="00233BBA" w:rsidP="00BD0485">
            <w:pPr>
              <w:jc w:val="center"/>
            </w:pPr>
            <w:r w:rsidRPr="00A56537">
              <w:t>108,8</w:t>
            </w:r>
          </w:p>
        </w:tc>
        <w:tc>
          <w:tcPr>
            <w:tcW w:w="1080" w:type="pct"/>
            <w:vAlign w:val="center"/>
          </w:tcPr>
          <w:p w:rsidR="00233BBA" w:rsidRPr="00A56537" w:rsidRDefault="00233BBA" w:rsidP="00BD0485">
            <w:pPr>
              <w:jc w:val="center"/>
            </w:pPr>
            <w:r w:rsidRPr="00A56537">
              <w:t>109,5</w:t>
            </w:r>
          </w:p>
        </w:tc>
      </w:tr>
      <w:tr w:rsidR="00233BBA" w:rsidRPr="00E82498" w:rsidTr="00BD0485">
        <w:trPr>
          <w:cantSplit/>
          <w:trHeight w:val="20"/>
          <w:jc w:val="center"/>
        </w:trPr>
        <w:tc>
          <w:tcPr>
            <w:tcW w:w="3103" w:type="pct"/>
            <w:vAlign w:val="center"/>
          </w:tcPr>
          <w:p w:rsidR="00233BBA" w:rsidRPr="00A56537" w:rsidRDefault="00233BBA" w:rsidP="00BD0485">
            <w:pPr>
              <w:jc w:val="both"/>
            </w:pPr>
            <w:r w:rsidRPr="00A56537">
              <w:t>Индекс промышленного производства (ОКВЭД)</w:t>
            </w:r>
          </w:p>
        </w:tc>
        <w:tc>
          <w:tcPr>
            <w:tcW w:w="817" w:type="pct"/>
            <w:vAlign w:val="center"/>
          </w:tcPr>
          <w:p w:rsidR="00233BBA" w:rsidRPr="00A56537" w:rsidRDefault="00233BBA" w:rsidP="00BD0485">
            <w:pPr>
              <w:jc w:val="center"/>
            </w:pPr>
            <w:r w:rsidRPr="00A56537">
              <w:t>90,7</w:t>
            </w:r>
          </w:p>
        </w:tc>
        <w:tc>
          <w:tcPr>
            <w:tcW w:w="1080" w:type="pct"/>
            <w:vAlign w:val="center"/>
          </w:tcPr>
          <w:p w:rsidR="00233BBA" w:rsidRPr="00A56537" w:rsidRDefault="00233BBA" w:rsidP="00BD0485">
            <w:pPr>
              <w:jc w:val="center"/>
            </w:pPr>
            <w:r w:rsidRPr="00A56537">
              <w:t>95,8</w:t>
            </w:r>
          </w:p>
        </w:tc>
      </w:tr>
      <w:tr w:rsidR="00233BBA" w:rsidRPr="00E82498" w:rsidTr="00BD0485">
        <w:trPr>
          <w:cantSplit/>
          <w:trHeight w:val="20"/>
          <w:jc w:val="center"/>
        </w:trPr>
        <w:tc>
          <w:tcPr>
            <w:tcW w:w="3103" w:type="pct"/>
            <w:vAlign w:val="center"/>
          </w:tcPr>
          <w:p w:rsidR="00233BBA" w:rsidRPr="00A56537" w:rsidRDefault="00233BBA" w:rsidP="00BD0485">
            <w:pPr>
              <w:jc w:val="both"/>
            </w:pPr>
            <w:r w:rsidRPr="00A56537">
              <w:t>Реальные располагаемые денежные доходы населения</w:t>
            </w:r>
          </w:p>
        </w:tc>
        <w:tc>
          <w:tcPr>
            <w:tcW w:w="817" w:type="pct"/>
            <w:vAlign w:val="center"/>
          </w:tcPr>
          <w:p w:rsidR="00233BBA" w:rsidRPr="00A56537" w:rsidRDefault="00233BBA" w:rsidP="00BD0485">
            <w:pPr>
              <w:jc w:val="center"/>
            </w:pPr>
            <w:r w:rsidRPr="00A56537">
              <w:t>101,9</w:t>
            </w:r>
          </w:p>
        </w:tc>
        <w:tc>
          <w:tcPr>
            <w:tcW w:w="1080" w:type="pct"/>
            <w:vAlign w:val="center"/>
          </w:tcPr>
          <w:p w:rsidR="00233BBA" w:rsidRPr="00A56537" w:rsidRDefault="00233BBA" w:rsidP="00BD0485">
            <w:pPr>
              <w:jc w:val="center"/>
            </w:pPr>
            <w:r w:rsidRPr="00A56537">
              <w:t>106,0</w:t>
            </w:r>
          </w:p>
        </w:tc>
      </w:tr>
      <w:tr w:rsidR="00233BBA" w:rsidRPr="00E82498" w:rsidTr="00BD0485">
        <w:trPr>
          <w:cantSplit/>
          <w:trHeight w:val="20"/>
          <w:jc w:val="center"/>
        </w:trPr>
        <w:tc>
          <w:tcPr>
            <w:tcW w:w="3103" w:type="pct"/>
            <w:vAlign w:val="center"/>
          </w:tcPr>
          <w:p w:rsidR="00233BBA" w:rsidRPr="00A56537" w:rsidRDefault="00233BBA" w:rsidP="00BD0485">
            <w:pPr>
              <w:jc w:val="both"/>
            </w:pPr>
            <w:r w:rsidRPr="00A56537">
              <w:t>Оборот розничной торговли</w:t>
            </w:r>
          </w:p>
        </w:tc>
        <w:tc>
          <w:tcPr>
            <w:tcW w:w="817" w:type="pct"/>
            <w:vAlign w:val="center"/>
          </w:tcPr>
          <w:p w:rsidR="00233BBA" w:rsidRPr="00A56537" w:rsidRDefault="00233BBA" w:rsidP="00BD0485">
            <w:pPr>
              <w:jc w:val="center"/>
            </w:pPr>
            <w:r w:rsidRPr="00A56537">
              <w:t>95,1</w:t>
            </w:r>
          </w:p>
        </w:tc>
        <w:tc>
          <w:tcPr>
            <w:tcW w:w="1080" w:type="pct"/>
            <w:vAlign w:val="center"/>
          </w:tcPr>
          <w:p w:rsidR="00233BBA" w:rsidRPr="00A56537" w:rsidRDefault="00233BBA" w:rsidP="00BD0485">
            <w:pPr>
              <w:jc w:val="center"/>
            </w:pPr>
            <w:r w:rsidRPr="00A56537">
              <w:t>97,7</w:t>
            </w:r>
          </w:p>
        </w:tc>
      </w:tr>
      <w:tr w:rsidR="00233BBA" w:rsidRPr="00E82498" w:rsidTr="00BD0485">
        <w:trPr>
          <w:cantSplit/>
          <w:trHeight w:val="20"/>
          <w:jc w:val="center"/>
        </w:trPr>
        <w:tc>
          <w:tcPr>
            <w:tcW w:w="3103" w:type="pct"/>
            <w:vAlign w:val="center"/>
          </w:tcPr>
          <w:p w:rsidR="00233BBA" w:rsidRPr="00A56537" w:rsidRDefault="00233BBA" w:rsidP="00BD0485">
            <w:pPr>
              <w:jc w:val="both"/>
            </w:pPr>
            <w:r w:rsidRPr="00A56537">
              <w:t>Объем платных услуг населению</w:t>
            </w:r>
          </w:p>
        </w:tc>
        <w:tc>
          <w:tcPr>
            <w:tcW w:w="817" w:type="pct"/>
            <w:vAlign w:val="center"/>
          </w:tcPr>
          <w:p w:rsidR="00233BBA" w:rsidRPr="00A56537" w:rsidRDefault="00233BBA" w:rsidP="00BD0485">
            <w:pPr>
              <w:jc w:val="center"/>
            </w:pPr>
            <w:r w:rsidRPr="00A56537">
              <w:t>97,5</w:t>
            </w:r>
          </w:p>
        </w:tc>
        <w:tc>
          <w:tcPr>
            <w:tcW w:w="1080" w:type="pct"/>
            <w:vAlign w:val="center"/>
          </w:tcPr>
          <w:p w:rsidR="00233BBA" w:rsidRPr="00A56537" w:rsidRDefault="00233BBA" w:rsidP="00BD0485">
            <w:pPr>
              <w:jc w:val="center"/>
            </w:pPr>
            <w:r w:rsidRPr="00A56537">
              <w:t>103,7</w:t>
            </w:r>
          </w:p>
        </w:tc>
      </w:tr>
    </w:tbl>
    <w:p w:rsidR="00233BBA" w:rsidRPr="00A56537" w:rsidRDefault="00233BBA" w:rsidP="00FC47D2">
      <w:pPr>
        <w:pStyle w:val="defscrRUSTxtStyleText"/>
        <w:tabs>
          <w:tab w:val="left" w:pos="1260"/>
        </w:tabs>
        <w:spacing w:before="0"/>
        <w:ind w:firstLine="709"/>
        <w:rPr>
          <w:rFonts w:ascii="Times New Roman" w:hAnsi="Times New Roman"/>
          <w:sz w:val="10"/>
          <w:szCs w:val="10"/>
          <w:lang w:val="ru-RU"/>
        </w:rPr>
      </w:pPr>
    </w:p>
    <w:p w:rsidR="00A865BC" w:rsidRDefault="00233BBA" w:rsidP="00FC47D2">
      <w:pPr>
        <w:pStyle w:val="defscrRUSTxtStyleText"/>
        <w:tabs>
          <w:tab w:val="left" w:pos="1260"/>
        </w:tabs>
        <w:spacing w:before="0"/>
        <w:ind w:firstLine="709"/>
        <w:rPr>
          <w:rFonts w:ascii="Times New Roman" w:hAnsi="Times New Roman"/>
          <w:noProof w:val="0"/>
          <w:color w:val="auto"/>
          <w:sz w:val="28"/>
          <w:szCs w:val="28"/>
          <w:lang w:val="ru-RU"/>
        </w:rPr>
      </w:pPr>
      <w:r>
        <w:rPr>
          <w:rFonts w:ascii="Times New Roman" w:hAnsi="Times New Roman"/>
          <w:sz w:val="28"/>
          <w:szCs w:val="28"/>
          <w:lang w:val="ru-RU"/>
        </w:rPr>
        <w:t>В</w:t>
      </w:r>
      <w:r w:rsidR="00A865BC" w:rsidRPr="00A865BC">
        <w:rPr>
          <w:sz w:val="28"/>
          <w:szCs w:val="28"/>
          <w:lang w:val="ru-RU"/>
        </w:rPr>
        <w:t xml:space="preserve">опреки негативному влиянию финансового кризиса </w:t>
      </w:r>
      <w:r w:rsidR="00A865BC" w:rsidRPr="00A865BC">
        <w:rPr>
          <w:rFonts w:ascii="Times New Roman" w:hAnsi="Times New Roman"/>
          <w:sz w:val="28"/>
          <w:szCs w:val="28"/>
          <w:lang w:val="ru-RU"/>
        </w:rPr>
        <w:t>п</w:t>
      </w:r>
      <w:r w:rsidR="00FC47D2" w:rsidRPr="00A865BC">
        <w:rPr>
          <w:rFonts w:ascii="Times New Roman" w:hAnsi="Times New Roman"/>
          <w:noProof w:val="0"/>
          <w:color w:val="auto"/>
          <w:sz w:val="28"/>
          <w:szCs w:val="28"/>
          <w:lang w:val="ru-RU"/>
        </w:rPr>
        <w:t>рирост валового</w:t>
      </w:r>
      <w:r w:rsidR="00FC47D2" w:rsidRPr="00FC47D2">
        <w:rPr>
          <w:rFonts w:ascii="Times New Roman" w:hAnsi="Times New Roman"/>
          <w:noProof w:val="0"/>
          <w:color w:val="auto"/>
          <w:sz w:val="28"/>
          <w:szCs w:val="28"/>
          <w:lang w:val="ru-RU"/>
        </w:rPr>
        <w:t xml:space="preserve"> регионального продукта </w:t>
      </w:r>
      <w:r>
        <w:rPr>
          <w:rFonts w:ascii="Times New Roman" w:hAnsi="Times New Roman"/>
          <w:noProof w:val="0"/>
          <w:color w:val="auto"/>
          <w:sz w:val="28"/>
          <w:szCs w:val="28"/>
          <w:lang w:val="ru-RU"/>
        </w:rPr>
        <w:t xml:space="preserve">в крае </w:t>
      </w:r>
      <w:r w:rsidR="00FC47D2" w:rsidRPr="00FC47D2">
        <w:rPr>
          <w:rFonts w:ascii="Times New Roman" w:hAnsi="Times New Roman"/>
          <w:noProof w:val="0"/>
          <w:color w:val="auto"/>
          <w:sz w:val="28"/>
          <w:szCs w:val="28"/>
          <w:lang w:val="ru-RU"/>
        </w:rPr>
        <w:t>за 2009 год составил 1,5</w:t>
      </w:r>
      <w:r w:rsidR="005C1AD7">
        <w:rPr>
          <w:rFonts w:ascii="Times New Roman" w:hAnsi="Times New Roman"/>
          <w:noProof w:val="0"/>
          <w:color w:val="auto"/>
          <w:sz w:val="28"/>
          <w:szCs w:val="28"/>
          <w:lang w:val="ru-RU"/>
        </w:rPr>
        <w:t xml:space="preserve"> процента</w:t>
      </w:r>
      <w:r w:rsidR="00FC47D2" w:rsidRPr="00FC47D2">
        <w:rPr>
          <w:rFonts w:ascii="Times New Roman" w:hAnsi="Times New Roman"/>
          <w:noProof w:val="0"/>
          <w:color w:val="auto"/>
          <w:sz w:val="28"/>
          <w:szCs w:val="28"/>
          <w:lang w:val="ru-RU"/>
        </w:rPr>
        <w:t xml:space="preserve"> (при </w:t>
      </w:r>
      <w:r w:rsidR="005C1AD7">
        <w:rPr>
          <w:rFonts w:ascii="Times New Roman" w:hAnsi="Times New Roman"/>
          <w:noProof w:val="0"/>
          <w:color w:val="auto"/>
          <w:sz w:val="28"/>
          <w:szCs w:val="28"/>
          <w:lang w:val="ru-RU"/>
        </w:rPr>
        <w:br/>
      </w:r>
      <w:r w:rsidR="00FC47D2" w:rsidRPr="00FC47D2">
        <w:rPr>
          <w:rFonts w:ascii="Times New Roman" w:hAnsi="Times New Roman"/>
          <w:noProof w:val="0"/>
          <w:color w:val="auto"/>
          <w:sz w:val="28"/>
          <w:szCs w:val="28"/>
          <w:lang w:val="ru-RU"/>
        </w:rPr>
        <w:t>5,0</w:t>
      </w:r>
      <w:r w:rsidR="005C1AD7">
        <w:rPr>
          <w:rFonts w:ascii="Times New Roman" w:hAnsi="Times New Roman"/>
          <w:noProof w:val="0"/>
          <w:color w:val="auto"/>
          <w:sz w:val="28"/>
          <w:szCs w:val="28"/>
          <w:lang w:val="ru-RU"/>
        </w:rPr>
        <w:t xml:space="preserve"> процентах</w:t>
      </w:r>
      <w:r w:rsidR="00FC47D2" w:rsidRPr="00FC47D2">
        <w:rPr>
          <w:rFonts w:ascii="Times New Roman" w:hAnsi="Times New Roman"/>
          <w:noProof w:val="0"/>
          <w:color w:val="auto"/>
          <w:sz w:val="28"/>
          <w:szCs w:val="28"/>
          <w:lang w:val="ru-RU"/>
        </w:rPr>
        <w:t xml:space="preserve"> за 2008 год). </w:t>
      </w:r>
    </w:p>
    <w:p w:rsidR="00233BBA" w:rsidRDefault="00233BBA" w:rsidP="00FC47D2">
      <w:pPr>
        <w:pStyle w:val="defscrRUSTxtStyleText"/>
        <w:tabs>
          <w:tab w:val="left" w:pos="1260"/>
        </w:tabs>
        <w:spacing w:before="0"/>
        <w:ind w:firstLine="709"/>
        <w:rPr>
          <w:rFonts w:ascii="Times New Roman" w:hAnsi="Times New Roman"/>
          <w:noProof w:val="0"/>
          <w:color w:val="auto"/>
          <w:sz w:val="28"/>
          <w:szCs w:val="28"/>
          <w:lang w:val="ru-RU"/>
        </w:rPr>
      </w:pPr>
      <w:r w:rsidRPr="009C2FB8">
        <w:rPr>
          <w:rFonts w:ascii="Times New Roman" w:hAnsi="Times New Roman"/>
          <w:i/>
          <w:noProof w:val="0"/>
          <w:color w:val="auto"/>
          <w:sz w:val="28"/>
          <w:szCs w:val="28"/>
          <w:u w:val="single"/>
          <w:lang w:val="ru-RU"/>
        </w:rPr>
        <w:t>В 2009 году</w:t>
      </w:r>
      <w:r>
        <w:rPr>
          <w:rFonts w:ascii="Times New Roman" w:hAnsi="Times New Roman"/>
          <w:noProof w:val="0"/>
          <w:color w:val="auto"/>
          <w:sz w:val="28"/>
          <w:szCs w:val="28"/>
          <w:lang w:val="ru-RU"/>
        </w:rPr>
        <w:t xml:space="preserve"> наблюдались следующие тенденции в экономике края:</w:t>
      </w:r>
    </w:p>
    <w:p w:rsidR="00FC47D2" w:rsidRDefault="00233BBA" w:rsidP="00FC47D2">
      <w:pPr>
        <w:pStyle w:val="defscrRUSTxtStyleText"/>
        <w:tabs>
          <w:tab w:val="left" w:pos="1260"/>
        </w:tabs>
        <w:spacing w:before="0"/>
        <w:ind w:firstLine="709"/>
        <w:rPr>
          <w:rFonts w:ascii="Times New Roman" w:hAnsi="Times New Roman"/>
          <w:noProof w:val="0"/>
          <w:color w:val="auto"/>
          <w:sz w:val="28"/>
          <w:szCs w:val="28"/>
          <w:lang w:val="ru-RU"/>
        </w:rPr>
      </w:pPr>
      <w:r>
        <w:rPr>
          <w:rFonts w:ascii="Times New Roman" w:hAnsi="Times New Roman"/>
          <w:noProof w:val="0"/>
          <w:color w:val="auto"/>
          <w:sz w:val="28"/>
          <w:szCs w:val="28"/>
          <w:lang w:val="ru-RU"/>
        </w:rPr>
        <w:t>и</w:t>
      </w:r>
      <w:r w:rsidR="00FC47D2" w:rsidRPr="00FC47D2">
        <w:rPr>
          <w:rFonts w:ascii="Times New Roman" w:hAnsi="Times New Roman"/>
          <w:noProof w:val="0"/>
          <w:color w:val="auto"/>
          <w:sz w:val="28"/>
          <w:szCs w:val="28"/>
          <w:lang w:val="ru-RU"/>
        </w:rPr>
        <w:t xml:space="preserve">ндекс промышленного производства (добывающие и обрабатывающие производства, производство  электроэнергии,  газа  и  воды)  снизился  на </w:t>
      </w:r>
      <w:r w:rsidR="00CB663E">
        <w:rPr>
          <w:rFonts w:ascii="Times New Roman" w:hAnsi="Times New Roman"/>
          <w:noProof w:val="0"/>
          <w:color w:val="auto"/>
          <w:sz w:val="28"/>
          <w:szCs w:val="28"/>
          <w:lang w:val="ru-RU"/>
        </w:rPr>
        <w:br/>
      </w:r>
      <w:r w:rsidR="00FC47D2" w:rsidRPr="00FC47D2">
        <w:rPr>
          <w:rFonts w:ascii="Times New Roman" w:hAnsi="Times New Roman"/>
          <w:noProof w:val="0"/>
          <w:color w:val="auto"/>
          <w:sz w:val="28"/>
          <w:szCs w:val="28"/>
          <w:lang w:val="ru-RU"/>
        </w:rPr>
        <w:t>4,5</w:t>
      </w:r>
      <w:r w:rsidR="005C1AD7">
        <w:rPr>
          <w:rFonts w:ascii="Times New Roman" w:hAnsi="Times New Roman"/>
          <w:noProof w:val="0"/>
          <w:color w:val="auto"/>
          <w:sz w:val="28"/>
          <w:szCs w:val="28"/>
          <w:lang w:val="ru-RU"/>
        </w:rPr>
        <w:t xml:space="preserve"> процента</w:t>
      </w:r>
      <w:r w:rsidR="00FC47D2" w:rsidRPr="00FC47D2">
        <w:rPr>
          <w:rFonts w:ascii="Times New Roman" w:hAnsi="Times New Roman"/>
          <w:noProof w:val="0"/>
          <w:color w:val="auto"/>
          <w:sz w:val="28"/>
          <w:szCs w:val="28"/>
          <w:lang w:val="ru-RU"/>
        </w:rPr>
        <w:t xml:space="preserve"> к 2008  году</w:t>
      </w:r>
      <w:r>
        <w:rPr>
          <w:rFonts w:ascii="Times New Roman" w:hAnsi="Times New Roman"/>
          <w:noProof w:val="0"/>
          <w:color w:val="auto"/>
          <w:sz w:val="28"/>
          <w:szCs w:val="28"/>
          <w:lang w:val="ru-RU"/>
        </w:rPr>
        <w:t>;</w:t>
      </w:r>
      <w:r w:rsidR="00FC47D2" w:rsidRPr="00FC47D2">
        <w:rPr>
          <w:rFonts w:ascii="Times New Roman" w:hAnsi="Times New Roman"/>
          <w:noProof w:val="0"/>
          <w:color w:val="auto"/>
          <w:sz w:val="28"/>
          <w:szCs w:val="28"/>
          <w:lang w:val="ru-RU"/>
        </w:rPr>
        <w:t xml:space="preserve">  </w:t>
      </w:r>
    </w:p>
    <w:p w:rsidR="00FC47D2" w:rsidRPr="00FC47D2" w:rsidRDefault="00233BBA" w:rsidP="00FC47D2">
      <w:pPr>
        <w:pStyle w:val="defscrRUSTxtStyleText"/>
        <w:tabs>
          <w:tab w:val="left" w:pos="1260"/>
        </w:tabs>
        <w:spacing w:before="0"/>
        <w:ind w:firstLine="709"/>
        <w:rPr>
          <w:rFonts w:ascii="Times New Roman" w:hAnsi="Times New Roman"/>
          <w:noProof w:val="0"/>
          <w:color w:val="auto"/>
          <w:sz w:val="28"/>
          <w:szCs w:val="28"/>
          <w:lang w:val="ru-RU"/>
        </w:rPr>
      </w:pPr>
      <w:r>
        <w:rPr>
          <w:rFonts w:ascii="Times New Roman" w:hAnsi="Times New Roman"/>
          <w:noProof w:val="0"/>
          <w:color w:val="auto"/>
          <w:sz w:val="28"/>
          <w:szCs w:val="28"/>
          <w:lang w:val="ru-RU"/>
        </w:rPr>
        <w:t>о</w:t>
      </w:r>
      <w:r w:rsidR="00FC47D2" w:rsidRPr="00FC47D2">
        <w:rPr>
          <w:rFonts w:ascii="Times New Roman" w:hAnsi="Times New Roman"/>
          <w:noProof w:val="0"/>
          <w:color w:val="auto"/>
          <w:sz w:val="28"/>
          <w:szCs w:val="28"/>
          <w:lang w:val="ru-RU"/>
        </w:rPr>
        <w:t>бъем продукции сельского хозяйства увеличился по сравнению с прошлым годом на 9,3</w:t>
      </w:r>
      <w:r w:rsidR="005C1AD7">
        <w:rPr>
          <w:rFonts w:ascii="Times New Roman" w:hAnsi="Times New Roman"/>
          <w:noProof w:val="0"/>
          <w:color w:val="auto"/>
          <w:sz w:val="28"/>
          <w:szCs w:val="28"/>
          <w:lang w:val="ru-RU"/>
        </w:rPr>
        <w:t xml:space="preserve"> процента</w:t>
      </w:r>
      <w:r>
        <w:rPr>
          <w:rFonts w:ascii="Times New Roman" w:hAnsi="Times New Roman"/>
          <w:noProof w:val="0"/>
          <w:color w:val="auto"/>
          <w:sz w:val="28"/>
          <w:szCs w:val="28"/>
          <w:lang w:val="ru-RU"/>
        </w:rPr>
        <w:t>;</w:t>
      </w:r>
      <w:r w:rsidR="00FC47D2" w:rsidRPr="00FC47D2">
        <w:rPr>
          <w:rFonts w:ascii="Times New Roman" w:hAnsi="Times New Roman"/>
          <w:noProof w:val="0"/>
          <w:color w:val="auto"/>
          <w:sz w:val="28"/>
          <w:szCs w:val="28"/>
          <w:lang w:val="ru-RU"/>
        </w:rPr>
        <w:t xml:space="preserve"> </w:t>
      </w:r>
    </w:p>
    <w:p w:rsidR="00FC47D2" w:rsidRDefault="00233BBA" w:rsidP="00FC47D2">
      <w:pPr>
        <w:pStyle w:val="defscrRUSTxtStyleText"/>
        <w:tabs>
          <w:tab w:val="left" w:pos="1260"/>
        </w:tabs>
        <w:spacing w:before="0"/>
        <w:ind w:firstLine="709"/>
        <w:rPr>
          <w:rFonts w:ascii="Times New Roman" w:hAnsi="Times New Roman"/>
          <w:noProof w:val="0"/>
          <w:color w:val="auto"/>
          <w:sz w:val="28"/>
          <w:szCs w:val="28"/>
          <w:lang w:val="ru-RU"/>
        </w:rPr>
      </w:pPr>
      <w:r>
        <w:rPr>
          <w:rFonts w:ascii="Times New Roman" w:hAnsi="Times New Roman"/>
          <w:noProof w:val="0"/>
          <w:color w:val="auto"/>
          <w:sz w:val="28"/>
          <w:szCs w:val="28"/>
          <w:lang w:val="ru-RU"/>
        </w:rPr>
        <w:t xml:space="preserve">снижение </w:t>
      </w:r>
      <w:r w:rsidR="00FC47D2" w:rsidRPr="00FC47D2">
        <w:rPr>
          <w:rFonts w:ascii="Times New Roman" w:hAnsi="Times New Roman"/>
          <w:noProof w:val="0"/>
          <w:color w:val="auto"/>
          <w:sz w:val="28"/>
          <w:szCs w:val="28"/>
          <w:lang w:val="ru-RU"/>
        </w:rPr>
        <w:t xml:space="preserve">стоимости внешнеторгового оборота </w:t>
      </w:r>
      <w:r w:rsidR="00FC47D2">
        <w:rPr>
          <w:rFonts w:ascii="Times New Roman" w:hAnsi="Times New Roman"/>
          <w:noProof w:val="0"/>
          <w:color w:val="auto"/>
          <w:sz w:val="28"/>
          <w:szCs w:val="28"/>
          <w:lang w:val="ru-RU"/>
        </w:rPr>
        <w:t xml:space="preserve">составило </w:t>
      </w:r>
      <w:r w:rsidR="005C1AD7">
        <w:rPr>
          <w:rFonts w:ascii="Times New Roman" w:hAnsi="Times New Roman"/>
          <w:noProof w:val="0"/>
          <w:color w:val="auto"/>
          <w:sz w:val="28"/>
          <w:szCs w:val="28"/>
          <w:lang w:val="ru-RU"/>
        </w:rPr>
        <w:br/>
      </w:r>
      <w:r w:rsidR="00FC47D2" w:rsidRPr="00FC47D2">
        <w:rPr>
          <w:rFonts w:ascii="Times New Roman" w:hAnsi="Times New Roman"/>
          <w:noProof w:val="0"/>
          <w:color w:val="auto"/>
          <w:sz w:val="28"/>
          <w:szCs w:val="28"/>
          <w:lang w:val="ru-RU"/>
        </w:rPr>
        <w:t>54,7</w:t>
      </w:r>
      <w:r w:rsidR="005C1AD7">
        <w:rPr>
          <w:rFonts w:ascii="Times New Roman" w:hAnsi="Times New Roman"/>
          <w:noProof w:val="0"/>
          <w:color w:val="auto"/>
          <w:sz w:val="28"/>
          <w:szCs w:val="28"/>
          <w:lang w:val="ru-RU"/>
        </w:rPr>
        <w:t xml:space="preserve"> процента</w:t>
      </w:r>
      <w:r w:rsidR="00FC47D2" w:rsidRPr="00FC47D2">
        <w:rPr>
          <w:rFonts w:ascii="Times New Roman" w:hAnsi="Times New Roman"/>
          <w:noProof w:val="0"/>
          <w:color w:val="auto"/>
          <w:sz w:val="28"/>
          <w:szCs w:val="28"/>
          <w:lang w:val="ru-RU"/>
        </w:rPr>
        <w:t xml:space="preserve">  к  уровню  2008  года</w:t>
      </w:r>
      <w:r>
        <w:rPr>
          <w:rFonts w:ascii="Times New Roman" w:hAnsi="Times New Roman"/>
          <w:noProof w:val="0"/>
          <w:color w:val="auto"/>
          <w:sz w:val="28"/>
          <w:szCs w:val="28"/>
          <w:lang w:val="ru-RU"/>
        </w:rPr>
        <w:t>;</w:t>
      </w:r>
    </w:p>
    <w:p w:rsidR="00FC47D2" w:rsidRDefault="00233BBA" w:rsidP="00FC47D2">
      <w:pPr>
        <w:pStyle w:val="defscrRUSTxtStyleText"/>
        <w:tabs>
          <w:tab w:val="left" w:pos="1260"/>
        </w:tabs>
        <w:spacing w:before="0"/>
        <w:ind w:firstLine="709"/>
        <w:rPr>
          <w:rFonts w:ascii="Times New Roman" w:hAnsi="Times New Roman"/>
          <w:noProof w:val="0"/>
          <w:color w:val="auto"/>
          <w:sz w:val="28"/>
          <w:szCs w:val="28"/>
          <w:lang w:val="ru-RU"/>
        </w:rPr>
      </w:pPr>
      <w:r>
        <w:rPr>
          <w:rFonts w:ascii="Times New Roman" w:hAnsi="Times New Roman"/>
          <w:noProof w:val="0"/>
          <w:color w:val="auto"/>
          <w:sz w:val="28"/>
          <w:szCs w:val="28"/>
          <w:lang w:val="ru-RU"/>
        </w:rPr>
        <w:t>о</w:t>
      </w:r>
      <w:r w:rsidR="00FC47D2" w:rsidRPr="00FC47D2">
        <w:rPr>
          <w:rFonts w:ascii="Times New Roman" w:hAnsi="Times New Roman"/>
          <w:noProof w:val="0"/>
          <w:color w:val="auto"/>
          <w:sz w:val="28"/>
          <w:szCs w:val="28"/>
          <w:lang w:val="ru-RU"/>
        </w:rPr>
        <w:t xml:space="preserve">борот розничной торговли по сравнению с 2008 годом снизился на </w:t>
      </w:r>
      <w:r w:rsidR="005C1AD7">
        <w:rPr>
          <w:rFonts w:ascii="Times New Roman" w:hAnsi="Times New Roman"/>
          <w:noProof w:val="0"/>
          <w:color w:val="auto"/>
          <w:sz w:val="28"/>
          <w:szCs w:val="28"/>
          <w:lang w:val="ru-RU"/>
        </w:rPr>
        <w:br/>
      </w:r>
      <w:r w:rsidR="00FC47D2" w:rsidRPr="00FC47D2">
        <w:rPr>
          <w:rFonts w:ascii="Times New Roman" w:hAnsi="Times New Roman"/>
          <w:noProof w:val="0"/>
          <w:color w:val="auto"/>
          <w:sz w:val="28"/>
          <w:szCs w:val="28"/>
          <w:lang w:val="ru-RU"/>
        </w:rPr>
        <w:t>2,9</w:t>
      </w:r>
      <w:r w:rsidR="005C1AD7">
        <w:rPr>
          <w:rFonts w:ascii="Times New Roman" w:hAnsi="Times New Roman"/>
          <w:noProof w:val="0"/>
          <w:color w:val="auto"/>
          <w:sz w:val="28"/>
          <w:szCs w:val="28"/>
          <w:lang w:val="ru-RU"/>
        </w:rPr>
        <w:t xml:space="preserve"> процента</w:t>
      </w:r>
      <w:r w:rsidR="00FC47D2" w:rsidRPr="00FC47D2">
        <w:rPr>
          <w:rFonts w:ascii="Times New Roman" w:hAnsi="Times New Roman"/>
          <w:noProof w:val="0"/>
          <w:color w:val="auto"/>
          <w:sz w:val="28"/>
          <w:szCs w:val="28"/>
          <w:lang w:val="ru-RU"/>
        </w:rPr>
        <w:t xml:space="preserve">, объем платных услуг, оказанных населению, увеличился на </w:t>
      </w:r>
      <w:r w:rsidR="005C1AD7">
        <w:rPr>
          <w:rFonts w:ascii="Times New Roman" w:hAnsi="Times New Roman"/>
          <w:noProof w:val="0"/>
          <w:color w:val="auto"/>
          <w:sz w:val="28"/>
          <w:szCs w:val="28"/>
          <w:lang w:val="ru-RU"/>
        </w:rPr>
        <w:br/>
      </w:r>
      <w:r w:rsidR="00FC47D2" w:rsidRPr="00FC47D2">
        <w:rPr>
          <w:rFonts w:ascii="Times New Roman" w:hAnsi="Times New Roman"/>
          <w:noProof w:val="0"/>
          <w:color w:val="auto"/>
          <w:sz w:val="28"/>
          <w:szCs w:val="28"/>
          <w:lang w:val="ru-RU"/>
        </w:rPr>
        <w:t>7,5</w:t>
      </w:r>
      <w:r w:rsidR="005C1AD7">
        <w:rPr>
          <w:rFonts w:ascii="Times New Roman" w:hAnsi="Times New Roman"/>
          <w:noProof w:val="0"/>
          <w:color w:val="auto"/>
          <w:sz w:val="28"/>
          <w:szCs w:val="28"/>
          <w:lang w:val="ru-RU"/>
        </w:rPr>
        <w:t xml:space="preserve"> процента</w:t>
      </w:r>
      <w:r>
        <w:rPr>
          <w:rFonts w:ascii="Times New Roman" w:hAnsi="Times New Roman"/>
          <w:noProof w:val="0"/>
          <w:color w:val="auto"/>
          <w:sz w:val="28"/>
          <w:szCs w:val="28"/>
          <w:lang w:val="ru-RU"/>
        </w:rPr>
        <w:t>;</w:t>
      </w:r>
    </w:p>
    <w:p w:rsidR="00FC47D2" w:rsidRPr="00FC47D2" w:rsidRDefault="00233BBA" w:rsidP="00FC47D2">
      <w:pPr>
        <w:pStyle w:val="defscrRUSTxtStyleText"/>
        <w:tabs>
          <w:tab w:val="left" w:pos="1260"/>
        </w:tabs>
        <w:spacing w:before="0"/>
        <w:ind w:firstLine="709"/>
        <w:rPr>
          <w:rFonts w:ascii="Times New Roman" w:hAnsi="Times New Roman"/>
          <w:noProof w:val="0"/>
          <w:color w:val="auto"/>
          <w:sz w:val="28"/>
          <w:szCs w:val="28"/>
          <w:lang w:val="ru-RU"/>
        </w:rPr>
      </w:pPr>
      <w:r>
        <w:rPr>
          <w:rFonts w:ascii="Times New Roman" w:hAnsi="Times New Roman"/>
          <w:noProof w:val="0"/>
          <w:color w:val="auto"/>
          <w:sz w:val="28"/>
          <w:szCs w:val="28"/>
          <w:lang w:val="ru-RU"/>
        </w:rPr>
        <w:t>р</w:t>
      </w:r>
      <w:r w:rsidR="00FC47D2" w:rsidRPr="00FC47D2">
        <w:rPr>
          <w:rFonts w:ascii="Times New Roman" w:hAnsi="Times New Roman"/>
          <w:noProof w:val="0"/>
          <w:color w:val="auto"/>
          <w:sz w:val="28"/>
          <w:szCs w:val="28"/>
          <w:lang w:val="ru-RU"/>
        </w:rPr>
        <w:t>ост реальных располагаемых денежных доходов населения составил 105,9</w:t>
      </w:r>
      <w:r w:rsidR="005C1AD7">
        <w:rPr>
          <w:rFonts w:ascii="Times New Roman" w:hAnsi="Times New Roman"/>
          <w:noProof w:val="0"/>
          <w:color w:val="auto"/>
          <w:sz w:val="28"/>
          <w:szCs w:val="28"/>
          <w:lang w:val="ru-RU"/>
        </w:rPr>
        <w:t xml:space="preserve"> процента</w:t>
      </w:r>
      <w:r w:rsidR="00FC47D2" w:rsidRPr="00FC47D2">
        <w:rPr>
          <w:rFonts w:ascii="Times New Roman" w:hAnsi="Times New Roman"/>
          <w:noProof w:val="0"/>
          <w:color w:val="auto"/>
          <w:sz w:val="28"/>
          <w:szCs w:val="28"/>
          <w:lang w:val="ru-RU"/>
        </w:rPr>
        <w:t>, реальная заработная плата увеличилась на 3,3</w:t>
      </w:r>
      <w:r w:rsidR="005C1AD7">
        <w:rPr>
          <w:rFonts w:ascii="Times New Roman" w:hAnsi="Times New Roman"/>
          <w:noProof w:val="0"/>
          <w:color w:val="auto"/>
          <w:sz w:val="28"/>
          <w:szCs w:val="28"/>
          <w:lang w:val="ru-RU"/>
        </w:rPr>
        <w:t xml:space="preserve"> процента</w:t>
      </w:r>
      <w:r>
        <w:rPr>
          <w:rFonts w:ascii="Times New Roman" w:hAnsi="Times New Roman"/>
          <w:noProof w:val="0"/>
          <w:color w:val="auto"/>
          <w:sz w:val="28"/>
          <w:szCs w:val="28"/>
          <w:lang w:val="ru-RU"/>
        </w:rPr>
        <w:t>;</w:t>
      </w:r>
      <w:r w:rsidR="00FC47D2" w:rsidRPr="00FC47D2">
        <w:rPr>
          <w:rFonts w:ascii="Times New Roman" w:hAnsi="Times New Roman"/>
          <w:noProof w:val="0"/>
          <w:color w:val="auto"/>
          <w:sz w:val="28"/>
          <w:szCs w:val="28"/>
          <w:lang w:val="ru-RU"/>
        </w:rPr>
        <w:t xml:space="preserve">  </w:t>
      </w:r>
    </w:p>
    <w:p w:rsidR="00FC47D2" w:rsidRPr="00FC47D2" w:rsidRDefault="00233BBA" w:rsidP="00FC47D2">
      <w:pPr>
        <w:pStyle w:val="defscrRUSTxtStyleText"/>
        <w:tabs>
          <w:tab w:val="left" w:pos="1260"/>
        </w:tabs>
        <w:spacing w:before="0"/>
        <w:ind w:firstLine="709"/>
        <w:rPr>
          <w:rFonts w:ascii="Times New Roman" w:hAnsi="Times New Roman"/>
          <w:noProof w:val="0"/>
          <w:color w:val="auto"/>
          <w:sz w:val="28"/>
          <w:szCs w:val="28"/>
          <w:lang w:val="ru-RU"/>
        </w:rPr>
      </w:pPr>
      <w:r>
        <w:rPr>
          <w:rFonts w:ascii="Times New Roman" w:hAnsi="Times New Roman"/>
          <w:noProof w:val="0"/>
          <w:color w:val="auto"/>
          <w:sz w:val="28"/>
          <w:szCs w:val="28"/>
          <w:lang w:val="ru-RU"/>
        </w:rPr>
        <w:t>п</w:t>
      </w:r>
      <w:r w:rsidR="00FC47D2" w:rsidRPr="00FC47D2">
        <w:rPr>
          <w:rFonts w:ascii="Times New Roman" w:hAnsi="Times New Roman"/>
          <w:noProof w:val="0"/>
          <w:color w:val="auto"/>
          <w:sz w:val="28"/>
          <w:szCs w:val="28"/>
          <w:lang w:val="ru-RU"/>
        </w:rPr>
        <w:t xml:space="preserve">отребительская инфляция </w:t>
      </w:r>
      <w:r w:rsidR="001E6C38">
        <w:rPr>
          <w:rFonts w:ascii="Times New Roman" w:hAnsi="Times New Roman"/>
          <w:noProof w:val="0"/>
          <w:color w:val="auto"/>
          <w:sz w:val="28"/>
          <w:szCs w:val="28"/>
          <w:lang w:val="ru-RU"/>
        </w:rPr>
        <w:t>–</w:t>
      </w:r>
      <w:r w:rsidR="00FC47D2" w:rsidRPr="00FC47D2">
        <w:rPr>
          <w:rFonts w:ascii="Times New Roman" w:hAnsi="Times New Roman"/>
          <w:noProof w:val="0"/>
          <w:color w:val="auto"/>
          <w:sz w:val="28"/>
          <w:szCs w:val="28"/>
          <w:lang w:val="ru-RU"/>
        </w:rPr>
        <w:t xml:space="preserve"> 9,5</w:t>
      </w:r>
      <w:r w:rsidR="005C1AD7">
        <w:rPr>
          <w:rFonts w:ascii="Times New Roman" w:hAnsi="Times New Roman"/>
          <w:noProof w:val="0"/>
          <w:color w:val="auto"/>
          <w:sz w:val="28"/>
          <w:szCs w:val="28"/>
          <w:lang w:val="ru-RU"/>
        </w:rPr>
        <w:t xml:space="preserve"> процента</w:t>
      </w:r>
      <w:r w:rsidR="00FC47D2" w:rsidRPr="00FC47D2">
        <w:rPr>
          <w:rFonts w:ascii="Times New Roman" w:hAnsi="Times New Roman"/>
          <w:noProof w:val="0"/>
          <w:color w:val="auto"/>
          <w:sz w:val="28"/>
          <w:szCs w:val="28"/>
          <w:lang w:val="ru-RU"/>
        </w:rPr>
        <w:t>, при 13,5</w:t>
      </w:r>
      <w:r w:rsidR="005C1AD7">
        <w:rPr>
          <w:rFonts w:ascii="Times New Roman" w:hAnsi="Times New Roman"/>
          <w:noProof w:val="0"/>
          <w:color w:val="auto"/>
          <w:sz w:val="28"/>
          <w:szCs w:val="28"/>
          <w:lang w:val="ru-RU"/>
        </w:rPr>
        <w:t xml:space="preserve"> процентах</w:t>
      </w:r>
      <w:r w:rsidR="00FC47D2" w:rsidRPr="00FC47D2">
        <w:rPr>
          <w:rFonts w:ascii="Times New Roman" w:hAnsi="Times New Roman"/>
          <w:noProof w:val="0"/>
          <w:color w:val="auto"/>
          <w:sz w:val="28"/>
          <w:szCs w:val="28"/>
          <w:lang w:val="ru-RU"/>
        </w:rPr>
        <w:t xml:space="preserve"> в декабре 2008 года. </w:t>
      </w:r>
    </w:p>
    <w:p w:rsidR="00955583" w:rsidRDefault="00FC47D2" w:rsidP="00FC47D2">
      <w:pPr>
        <w:pStyle w:val="defscrRUSTxtStyleText"/>
        <w:tabs>
          <w:tab w:val="left" w:pos="1260"/>
        </w:tabs>
        <w:spacing w:before="0"/>
        <w:ind w:firstLine="709"/>
        <w:rPr>
          <w:rFonts w:ascii="Times New Roman" w:hAnsi="Times New Roman"/>
          <w:noProof w:val="0"/>
          <w:color w:val="auto"/>
          <w:sz w:val="28"/>
          <w:szCs w:val="28"/>
          <w:lang w:val="ru-RU"/>
        </w:rPr>
      </w:pPr>
      <w:r w:rsidRPr="00FC47D2">
        <w:rPr>
          <w:rFonts w:ascii="Times New Roman" w:hAnsi="Times New Roman"/>
          <w:noProof w:val="0"/>
          <w:color w:val="auto"/>
          <w:sz w:val="28"/>
          <w:szCs w:val="28"/>
          <w:lang w:val="ru-RU"/>
        </w:rPr>
        <w:t>Темпы роста цен на продовольственные товары – 108,7</w:t>
      </w:r>
      <w:r w:rsidR="005C1AD7">
        <w:rPr>
          <w:rFonts w:ascii="Times New Roman" w:hAnsi="Times New Roman"/>
          <w:noProof w:val="0"/>
          <w:color w:val="auto"/>
          <w:sz w:val="28"/>
          <w:szCs w:val="28"/>
          <w:lang w:val="ru-RU"/>
        </w:rPr>
        <w:t xml:space="preserve"> процента</w:t>
      </w:r>
      <w:r w:rsidRPr="00FC47D2">
        <w:rPr>
          <w:rFonts w:ascii="Times New Roman" w:hAnsi="Times New Roman"/>
          <w:noProof w:val="0"/>
          <w:color w:val="auto"/>
          <w:sz w:val="28"/>
          <w:szCs w:val="28"/>
          <w:lang w:val="ru-RU"/>
        </w:rPr>
        <w:t xml:space="preserve">, на  непродовольственные товары </w:t>
      </w:r>
      <w:r w:rsidR="001E6C38">
        <w:rPr>
          <w:rFonts w:ascii="Times New Roman" w:hAnsi="Times New Roman"/>
          <w:noProof w:val="0"/>
          <w:color w:val="auto"/>
          <w:sz w:val="28"/>
          <w:szCs w:val="28"/>
          <w:lang w:val="ru-RU"/>
        </w:rPr>
        <w:t>–</w:t>
      </w:r>
      <w:r w:rsidR="0084795C">
        <w:rPr>
          <w:rFonts w:ascii="Times New Roman" w:hAnsi="Times New Roman"/>
          <w:noProof w:val="0"/>
          <w:color w:val="auto"/>
          <w:sz w:val="28"/>
          <w:szCs w:val="28"/>
          <w:lang w:val="ru-RU"/>
        </w:rPr>
        <w:t xml:space="preserve"> </w:t>
      </w:r>
      <w:r w:rsidRPr="00FC47D2">
        <w:rPr>
          <w:rFonts w:ascii="Times New Roman" w:hAnsi="Times New Roman"/>
          <w:noProof w:val="0"/>
          <w:color w:val="auto"/>
          <w:sz w:val="28"/>
          <w:szCs w:val="28"/>
          <w:lang w:val="ru-RU"/>
        </w:rPr>
        <w:t>110,7</w:t>
      </w:r>
      <w:r w:rsidR="005C1AD7">
        <w:rPr>
          <w:rFonts w:ascii="Times New Roman" w:hAnsi="Times New Roman"/>
          <w:noProof w:val="0"/>
          <w:color w:val="auto"/>
          <w:sz w:val="28"/>
          <w:szCs w:val="28"/>
          <w:lang w:val="ru-RU"/>
        </w:rPr>
        <w:t xml:space="preserve"> процента</w:t>
      </w:r>
      <w:r w:rsidRPr="00FC47D2">
        <w:rPr>
          <w:rFonts w:ascii="Times New Roman" w:hAnsi="Times New Roman"/>
          <w:noProof w:val="0"/>
          <w:color w:val="auto"/>
          <w:sz w:val="28"/>
          <w:szCs w:val="28"/>
          <w:lang w:val="ru-RU"/>
        </w:rPr>
        <w:t xml:space="preserve"> к декабрю 2008 года.</w:t>
      </w:r>
    </w:p>
    <w:p w:rsidR="00955583" w:rsidRDefault="00A61BC2" w:rsidP="00955583">
      <w:pPr>
        <w:pStyle w:val="defscrRUSTxtStyleText"/>
        <w:tabs>
          <w:tab w:val="left" w:pos="1260"/>
        </w:tabs>
        <w:spacing w:before="0"/>
        <w:ind w:firstLine="709"/>
        <w:rPr>
          <w:rFonts w:ascii="Times New Roman" w:hAnsi="Times New Roman"/>
          <w:noProof w:val="0"/>
          <w:color w:val="auto"/>
          <w:sz w:val="28"/>
          <w:szCs w:val="28"/>
          <w:lang w:val="ru-RU"/>
        </w:rPr>
      </w:pPr>
      <w:r w:rsidRPr="009C2FB8">
        <w:rPr>
          <w:rFonts w:ascii="Times New Roman" w:hAnsi="Times New Roman"/>
          <w:i/>
          <w:noProof w:val="0"/>
          <w:color w:val="auto"/>
          <w:sz w:val="28"/>
          <w:szCs w:val="28"/>
          <w:u w:val="single"/>
          <w:lang w:val="ru-RU"/>
        </w:rPr>
        <w:t>В 2010 году</w:t>
      </w:r>
      <w:r>
        <w:rPr>
          <w:rFonts w:ascii="Times New Roman" w:hAnsi="Times New Roman"/>
          <w:noProof w:val="0"/>
          <w:color w:val="auto"/>
          <w:sz w:val="28"/>
          <w:szCs w:val="28"/>
          <w:lang w:val="ru-RU"/>
        </w:rPr>
        <w:t xml:space="preserve"> в </w:t>
      </w:r>
      <w:r w:rsidRPr="000B632E">
        <w:rPr>
          <w:rFonts w:ascii="Times New Roman" w:hAnsi="Times New Roman"/>
          <w:noProof w:val="0"/>
          <w:color w:val="auto"/>
          <w:sz w:val="28"/>
          <w:szCs w:val="28"/>
          <w:lang w:val="ru-RU"/>
        </w:rPr>
        <w:t xml:space="preserve">крае </w:t>
      </w:r>
      <w:r>
        <w:rPr>
          <w:rFonts w:ascii="Times New Roman" w:hAnsi="Times New Roman"/>
          <w:noProof w:val="0"/>
          <w:color w:val="auto"/>
          <w:sz w:val="28"/>
          <w:szCs w:val="28"/>
          <w:lang w:val="ru-RU"/>
        </w:rPr>
        <w:t>наблюдается</w:t>
      </w:r>
      <w:r w:rsidRPr="000B632E">
        <w:rPr>
          <w:rFonts w:ascii="Times New Roman" w:hAnsi="Times New Roman"/>
          <w:noProof w:val="0"/>
          <w:color w:val="auto"/>
          <w:sz w:val="28"/>
          <w:szCs w:val="28"/>
          <w:lang w:val="ru-RU"/>
        </w:rPr>
        <w:t xml:space="preserve"> тенденция устойчивого экономического и инвестиционного роста, положительная динамика основных показателей экономического и социального развития. </w:t>
      </w:r>
    </w:p>
    <w:p w:rsidR="00955583" w:rsidRDefault="00955583" w:rsidP="00955583">
      <w:pPr>
        <w:pStyle w:val="defscrRUSTxtStyleText"/>
        <w:tabs>
          <w:tab w:val="left" w:pos="1260"/>
        </w:tabs>
        <w:spacing w:before="0"/>
        <w:ind w:firstLine="709"/>
        <w:rPr>
          <w:rFonts w:ascii="Times New Roman" w:hAnsi="Times New Roman"/>
          <w:noProof w:val="0"/>
          <w:color w:val="auto"/>
          <w:sz w:val="28"/>
          <w:szCs w:val="28"/>
          <w:lang w:val="ru-RU"/>
        </w:rPr>
      </w:pPr>
      <w:r w:rsidRPr="000B632E">
        <w:rPr>
          <w:rFonts w:ascii="Times New Roman" w:hAnsi="Times New Roman"/>
          <w:noProof w:val="0"/>
          <w:color w:val="auto"/>
          <w:sz w:val="28"/>
          <w:szCs w:val="28"/>
          <w:lang w:val="ru-RU"/>
        </w:rPr>
        <w:t xml:space="preserve">По оценке, </w:t>
      </w:r>
      <w:r w:rsidRPr="00E82498">
        <w:rPr>
          <w:rFonts w:ascii="Times New Roman" w:hAnsi="Times New Roman"/>
          <w:noProof w:val="0"/>
          <w:color w:val="auto"/>
          <w:sz w:val="28"/>
          <w:szCs w:val="28"/>
          <w:lang w:val="ru-RU"/>
        </w:rPr>
        <w:t xml:space="preserve">в 2010 году </w:t>
      </w:r>
      <w:r w:rsidRPr="000B632E">
        <w:rPr>
          <w:rFonts w:ascii="Times New Roman" w:hAnsi="Times New Roman"/>
          <w:noProof w:val="0"/>
          <w:color w:val="auto"/>
          <w:sz w:val="28"/>
          <w:szCs w:val="28"/>
          <w:lang w:val="ru-RU"/>
        </w:rPr>
        <w:t>рост ВРП составит 108,0</w:t>
      </w:r>
      <w:r w:rsidR="005C1AD7">
        <w:rPr>
          <w:rFonts w:ascii="Times New Roman" w:hAnsi="Times New Roman"/>
          <w:noProof w:val="0"/>
          <w:color w:val="auto"/>
          <w:sz w:val="28"/>
          <w:szCs w:val="28"/>
          <w:lang w:val="ru-RU"/>
        </w:rPr>
        <w:t xml:space="preserve"> процентов</w:t>
      </w:r>
      <w:r w:rsidRPr="000B632E">
        <w:rPr>
          <w:rFonts w:ascii="Times New Roman" w:hAnsi="Times New Roman"/>
          <w:noProof w:val="0"/>
          <w:color w:val="auto"/>
          <w:sz w:val="28"/>
          <w:szCs w:val="28"/>
          <w:lang w:val="ru-RU"/>
        </w:rPr>
        <w:t xml:space="preserve">. В структуре ВРП сохранится доминирующая роль услуг. Объемы услуг транспорта увеличатся в 1,6 раза в фактических ценах; связи </w:t>
      </w:r>
      <w:r w:rsidR="001E6C38">
        <w:rPr>
          <w:rFonts w:ascii="Times New Roman" w:hAnsi="Times New Roman"/>
          <w:noProof w:val="0"/>
          <w:color w:val="auto"/>
          <w:sz w:val="28"/>
          <w:szCs w:val="28"/>
          <w:lang w:val="ru-RU"/>
        </w:rPr>
        <w:t>–</w:t>
      </w:r>
      <w:r w:rsidRPr="000B632E">
        <w:rPr>
          <w:rFonts w:ascii="Times New Roman" w:hAnsi="Times New Roman"/>
          <w:noProof w:val="0"/>
          <w:color w:val="auto"/>
          <w:sz w:val="28"/>
          <w:szCs w:val="28"/>
          <w:lang w:val="ru-RU"/>
        </w:rPr>
        <w:t xml:space="preserve"> на </w:t>
      </w:r>
      <w:r w:rsidR="009C2FB8">
        <w:rPr>
          <w:rFonts w:ascii="Times New Roman" w:hAnsi="Times New Roman"/>
          <w:noProof w:val="0"/>
          <w:color w:val="auto"/>
          <w:sz w:val="28"/>
          <w:szCs w:val="28"/>
          <w:lang w:val="ru-RU"/>
        </w:rPr>
        <w:br/>
      </w:r>
      <w:r w:rsidRPr="000B632E">
        <w:rPr>
          <w:rFonts w:ascii="Times New Roman" w:hAnsi="Times New Roman"/>
          <w:noProof w:val="0"/>
          <w:color w:val="auto"/>
          <w:sz w:val="28"/>
          <w:szCs w:val="28"/>
          <w:lang w:val="ru-RU"/>
        </w:rPr>
        <w:t>10,0</w:t>
      </w:r>
      <w:r w:rsidR="005C1AD7">
        <w:rPr>
          <w:rFonts w:ascii="Times New Roman" w:hAnsi="Times New Roman"/>
          <w:noProof w:val="0"/>
          <w:color w:val="auto"/>
          <w:sz w:val="28"/>
          <w:szCs w:val="28"/>
          <w:lang w:val="ru-RU"/>
        </w:rPr>
        <w:t xml:space="preserve"> процентов</w:t>
      </w:r>
      <w:r w:rsidRPr="000B632E">
        <w:rPr>
          <w:rFonts w:ascii="Times New Roman" w:hAnsi="Times New Roman"/>
          <w:noProof w:val="0"/>
          <w:color w:val="auto"/>
          <w:sz w:val="28"/>
          <w:szCs w:val="28"/>
          <w:lang w:val="ru-RU"/>
        </w:rPr>
        <w:t xml:space="preserve"> в сопоставимых ценах. </w:t>
      </w:r>
    </w:p>
    <w:p w:rsidR="00955583" w:rsidRDefault="00AB4EB3" w:rsidP="00AB4EB3">
      <w:pPr>
        <w:ind w:firstLine="709"/>
        <w:jc w:val="both"/>
        <w:rPr>
          <w:sz w:val="28"/>
          <w:szCs w:val="28"/>
        </w:rPr>
      </w:pPr>
      <w:r w:rsidRPr="00E82498">
        <w:rPr>
          <w:sz w:val="28"/>
          <w:szCs w:val="28"/>
        </w:rPr>
        <w:t>Рост</w:t>
      </w:r>
      <w:r w:rsidRPr="000B632E">
        <w:rPr>
          <w:sz w:val="28"/>
          <w:szCs w:val="28"/>
        </w:rPr>
        <w:t xml:space="preserve"> </w:t>
      </w:r>
      <w:r w:rsidRPr="009C2FB8">
        <w:rPr>
          <w:sz w:val="28"/>
          <w:szCs w:val="28"/>
        </w:rPr>
        <w:t>промышленного производства</w:t>
      </w:r>
      <w:r w:rsidR="00F82E42">
        <w:rPr>
          <w:i/>
          <w:sz w:val="28"/>
          <w:szCs w:val="28"/>
        </w:rPr>
        <w:t xml:space="preserve"> </w:t>
      </w:r>
      <w:r w:rsidR="00F82E42" w:rsidRPr="00F82E42">
        <w:rPr>
          <w:sz w:val="28"/>
          <w:szCs w:val="28"/>
        </w:rPr>
        <w:t>в 2010 году</w:t>
      </w:r>
      <w:r w:rsidRPr="000B632E">
        <w:rPr>
          <w:sz w:val="28"/>
          <w:szCs w:val="28"/>
        </w:rPr>
        <w:t xml:space="preserve"> </w:t>
      </w:r>
      <w:r w:rsidR="00F82E42">
        <w:rPr>
          <w:sz w:val="28"/>
          <w:szCs w:val="28"/>
        </w:rPr>
        <w:t>составит</w:t>
      </w:r>
      <w:r w:rsidR="00955583">
        <w:rPr>
          <w:sz w:val="28"/>
          <w:szCs w:val="28"/>
        </w:rPr>
        <w:t xml:space="preserve"> </w:t>
      </w:r>
      <w:r w:rsidR="005C1AD7">
        <w:rPr>
          <w:sz w:val="28"/>
          <w:szCs w:val="28"/>
        </w:rPr>
        <w:br/>
      </w:r>
      <w:r w:rsidRPr="00E82498">
        <w:rPr>
          <w:sz w:val="28"/>
          <w:szCs w:val="28"/>
        </w:rPr>
        <w:t>108,7</w:t>
      </w:r>
      <w:r w:rsidR="005C1AD7">
        <w:rPr>
          <w:sz w:val="28"/>
          <w:szCs w:val="28"/>
        </w:rPr>
        <w:t xml:space="preserve"> процента</w:t>
      </w:r>
      <w:r w:rsidRPr="00E82498">
        <w:rPr>
          <w:sz w:val="28"/>
          <w:szCs w:val="28"/>
        </w:rPr>
        <w:t xml:space="preserve"> к уровню 2009 года</w:t>
      </w:r>
      <w:r w:rsidR="00955583">
        <w:rPr>
          <w:sz w:val="28"/>
          <w:szCs w:val="28"/>
        </w:rPr>
        <w:t>.</w:t>
      </w:r>
      <w:r w:rsidRPr="00E82498">
        <w:rPr>
          <w:sz w:val="28"/>
          <w:szCs w:val="28"/>
        </w:rPr>
        <w:t xml:space="preserve"> </w:t>
      </w:r>
    </w:p>
    <w:p w:rsidR="00AB4EB3" w:rsidRPr="00E82498" w:rsidRDefault="00AB4EB3" w:rsidP="00AB4EB3">
      <w:pPr>
        <w:ind w:firstLine="709"/>
        <w:jc w:val="both"/>
        <w:rPr>
          <w:sz w:val="28"/>
          <w:szCs w:val="28"/>
        </w:rPr>
      </w:pPr>
      <w:r w:rsidRPr="00E82498">
        <w:rPr>
          <w:sz w:val="28"/>
          <w:szCs w:val="28"/>
        </w:rPr>
        <w:t xml:space="preserve">Ожидаемый </w:t>
      </w:r>
      <w:r w:rsidRPr="009C2FB8">
        <w:rPr>
          <w:bCs/>
          <w:iCs/>
          <w:sz w:val="28"/>
          <w:szCs w:val="28"/>
        </w:rPr>
        <w:t>уровень инфляции</w:t>
      </w:r>
      <w:r w:rsidR="00F82E42">
        <w:rPr>
          <w:sz w:val="28"/>
          <w:szCs w:val="28"/>
        </w:rPr>
        <w:t xml:space="preserve"> оценивается в 6,7-7</w:t>
      </w:r>
      <w:r w:rsidR="005C1AD7">
        <w:rPr>
          <w:sz w:val="28"/>
          <w:szCs w:val="28"/>
        </w:rPr>
        <w:t xml:space="preserve"> процентов</w:t>
      </w:r>
      <w:r w:rsidR="00F82E42">
        <w:rPr>
          <w:sz w:val="28"/>
          <w:szCs w:val="28"/>
        </w:rPr>
        <w:t>.</w:t>
      </w:r>
    </w:p>
    <w:p w:rsidR="00AB4EB3" w:rsidRDefault="00AB4EB3" w:rsidP="005A6771">
      <w:pPr>
        <w:autoSpaceDE w:val="0"/>
        <w:autoSpaceDN w:val="0"/>
        <w:adjustRightInd w:val="0"/>
        <w:ind w:firstLine="720"/>
        <w:jc w:val="both"/>
        <w:rPr>
          <w:sz w:val="28"/>
          <w:szCs w:val="28"/>
        </w:rPr>
      </w:pPr>
      <w:r w:rsidRPr="00BD0485">
        <w:rPr>
          <w:sz w:val="28"/>
          <w:szCs w:val="28"/>
        </w:rPr>
        <w:t>За год оборот розничной торговли увеличится на 2,3</w:t>
      </w:r>
      <w:r w:rsidR="005C1AD7">
        <w:rPr>
          <w:sz w:val="28"/>
          <w:szCs w:val="28"/>
        </w:rPr>
        <w:t xml:space="preserve"> процента</w:t>
      </w:r>
      <w:r w:rsidRPr="00BD0485">
        <w:rPr>
          <w:sz w:val="28"/>
          <w:szCs w:val="28"/>
        </w:rPr>
        <w:t>. Платных услуг нас</w:t>
      </w:r>
      <w:r w:rsidRPr="005A6771">
        <w:rPr>
          <w:sz w:val="28"/>
          <w:szCs w:val="28"/>
        </w:rPr>
        <w:t>елению будет оказано на 8,7 млрд. рублей больше, чем в 2009 году.</w:t>
      </w:r>
    </w:p>
    <w:p w:rsidR="00EC66DB" w:rsidRPr="00EC66DB" w:rsidRDefault="00BF3E7C" w:rsidP="00EC66DB">
      <w:pPr>
        <w:ind w:firstLine="709"/>
        <w:jc w:val="both"/>
        <w:rPr>
          <w:sz w:val="28"/>
          <w:szCs w:val="28"/>
        </w:rPr>
      </w:pPr>
      <w:r>
        <w:rPr>
          <w:sz w:val="28"/>
          <w:szCs w:val="28"/>
        </w:rPr>
        <w:t>Ч</w:t>
      </w:r>
      <w:r w:rsidR="00EC66DB" w:rsidRPr="00EC66DB">
        <w:rPr>
          <w:sz w:val="28"/>
          <w:szCs w:val="28"/>
        </w:rPr>
        <w:t xml:space="preserve">исленность постоянного населения в Приморском крае </w:t>
      </w:r>
      <w:r w:rsidR="0094390E">
        <w:rPr>
          <w:sz w:val="28"/>
          <w:szCs w:val="28"/>
        </w:rPr>
        <w:t xml:space="preserve">за 2010 год </w:t>
      </w:r>
      <w:r w:rsidR="00EC66DB" w:rsidRPr="00EC66DB">
        <w:rPr>
          <w:sz w:val="28"/>
          <w:szCs w:val="28"/>
        </w:rPr>
        <w:t xml:space="preserve">уменьшится на 200 человек (на 0,01 процента) и составит 1981,8 тыс. человек, численность занятых в экономике увеличится на 2,4 тыс. человек (на 0,2 процента) и составит 980,2 тыс. человек. </w:t>
      </w:r>
    </w:p>
    <w:p w:rsidR="005960C4" w:rsidRPr="005A6771" w:rsidRDefault="005A6771" w:rsidP="005A6771">
      <w:pPr>
        <w:autoSpaceDE w:val="0"/>
        <w:autoSpaceDN w:val="0"/>
        <w:adjustRightInd w:val="0"/>
        <w:ind w:firstLine="720"/>
        <w:jc w:val="both"/>
        <w:rPr>
          <w:sz w:val="28"/>
          <w:szCs w:val="28"/>
        </w:rPr>
      </w:pPr>
      <w:r w:rsidRPr="005A6771">
        <w:rPr>
          <w:sz w:val="28"/>
          <w:szCs w:val="28"/>
        </w:rPr>
        <w:t xml:space="preserve">Прогнозная оценка социально-экономического развития Приморского края </w:t>
      </w:r>
      <w:r w:rsidR="00F82E42" w:rsidRPr="009C2FB8">
        <w:rPr>
          <w:i/>
          <w:sz w:val="28"/>
          <w:szCs w:val="28"/>
          <w:u w:val="single"/>
        </w:rPr>
        <w:t>на</w:t>
      </w:r>
      <w:r w:rsidRPr="009C2FB8">
        <w:rPr>
          <w:i/>
          <w:sz w:val="28"/>
          <w:szCs w:val="28"/>
          <w:u w:val="single"/>
        </w:rPr>
        <w:t xml:space="preserve"> 2011-2012 год</w:t>
      </w:r>
      <w:r w:rsidR="00F82E42" w:rsidRPr="009C2FB8">
        <w:rPr>
          <w:i/>
          <w:sz w:val="28"/>
          <w:szCs w:val="28"/>
          <w:u w:val="single"/>
        </w:rPr>
        <w:t>ы</w:t>
      </w:r>
      <w:r w:rsidRPr="005A6771">
        <w:rPr>
          <w:sz w:val="28"/>
          <w:szCs w:val="28"/>
        </w:rPr>
        <w:t xml:space="preserve"> предполагает устойчивый экономический и инвестиционный рост, высокую деловую активность ведущих компаний края и активное развитие малого и среднего предпринимательства. Р</w:t>
      </w:r>
      <w:r w:rsidR="008A5F71" w:rsidRPr="005A6771">
        <w:rPr>
          <w:sz w:val="28"/>
          <w:szCs w:val="28"/>
        </w:rPr>
        <w:t xml:space="preserve">ост </w:t>
      </w:r>
      <w:r w:rsidR="00955583" w:rsidRPr="005A6771">
        <w:rPr>
          <w:sz w:val="28"/>
          <w:szCs w:val="28"/>
        </w:rPr>
        <w:t xml:space="preserve">ВРП в 2011 году </w:t>
      </w:r>
      <w:r w:rsidR="008A5F71" w:rsidRPr="005A6771">
        <w:rPr>
          <w:sz w:val="28"/>
          <w:szCs w:val="28"/>
        </w:rPr>
        <w:t>составит 104,7</w:t>
      </w:r>
      <w:r w:rsidR="005C1AD7">
        <w:rPr>
          <w:sz w:val="28"/>
          <w:szCs w:val="28"/>
        </w:rPr>
        <w:t xml:space="preserve"> процента</w:t>
      </w:r>
      <w:r w:rsidR="008A5F71" w:rsidRPr="005A6771">
        <w:rPr>
          <w:sz w:val="28"/>
          <w:szCs w:val="28"/>
        </w:rPr>
        <w:t xml:space="preserve">, </w:t>
      </w:r>
      <w:r w:rsidR="005960C4" w:rsidRPr="005A6771">
        <w:rPr>
          <w:sz w:val="28"/>
          <w:szCs w:val="28"/>
        </w:rPr>
        <w:t>в 2012 год</w:t>
      </w:r>
      <w:r>
        <w:rPr>
          <w:sz w:val="28"/>
          <w:szCs w:val="28"/>
        </w:rPr>
        <w:t>у</w:t>
      </w:r>
      <w:r w:rsidR="005960C4" w:rsidRPr="005A6771">
        <w:rPr>
          <w:sz w:val="28"/>
          <w:szCs w:val="28"/>
        </w:rPr>
        <w:t xml:space="preserve"> </w:t>
      </w:r>
      <w:r w:rsidR="001E6C38">
        <w:rPr>
          <w:sz w:val="28"/>
          <w:szCs w:val="28"/>
        </w:rPr>
        <w:t>–</w:t>
      </w:r>
      <w:r>
        <w:rPr>
          <w:sz w:val="28"/>
          <w:szCs w:val="28"/>
        </w:rPr>
        <w:t xml:space="preserve"> 106,4</w:t>
      </w:r>
      <w:r w:rsidR="005C1AD7">
        <w:rPr>
          <w:sz w:val="28"/>
          <w:szCs w:val="28"/>
        </w:rPr>
        <w:t xml:space="preserve"> процента</w:t>
      </w:r>
      <w:r>
        <w:rPr>
          <w:sz w:val="28"/>
          <w:szCs w:val="28"/>
        </w:rPr>
        <w:t>.</w:t>
      </w:r>
    </w:p>
    <w:p w:rsidR="003C717D" w:rsidRPr="0067353A" w:rsidRDefault="004B7A80" w:rsidP="003C717D">
      <w:pPr>
        <w:ind w:firstLine="709"/>
        <w:jc w:val="both"/>
        <w:rPr>
          <w:sz w:val="28"/>
          <w:szCs w:val="28"/>
        </w:rPr>
      </w:pPr>
      <w:r w:rsidRPr="004B7A80">
        <w:rPr>
          <w:b/>
          <w:i/>
          <w:sz w:val="28"/>
          <w:szCs w:val="28"/>
        </w:rPr>
        <w:t>Ч</w:t>
      </w:r>
      <w:r w:rsidR="003C717D" w:rsidRPr="0067353A">
        <w:rPr>
          <w:b/>
          <w:i/>
          <w:sz w:val="28"/>
          <w:szCs w:val="28"/>
        </w:rPr>
        <w:t>исленность постоянного населения</w:t>
      </w:r>
      <w:r w:rsidR="003C717D" w:rsidRPr="0067353A">
        <w:rPr>
          <w:sz w:val="28"/>
          <w:szCs w:val="28"/>
        </w:rPr>
        <w:t xml:space="preserve"> в Приморском крае </w:t>
      </w:r>
      <w:r>
        <w:rPr>
          <w:sz w:val="28"/>
          <w:szCs w:val="28"/>
        </w:rPr>
        <w:t>в</w:t>
      </w:r>
      <w:r w:rsidRPr="0067353A">
        <w:rPr>
          <w:sz w:val="28"/>
          <w:szCs w:val="28"/>
        </w:rPr>
        <w:t xml:space="preserve"> </w:t>
      </w:r>
      <w:r>
        <w:rPr>
          <w:sz w:val="28"/>
          <w:szCs w:val="28"/>
        </w:rPr>
        <w:br/>
      </w:r>
      <w:r w:rsidRPr="0067353A">
        <w:rPr>
          <w:sz w:val="28"/>
          <w:szCs w:val="28"/>
        </w:rPr>
        <w:t>2011-2012 год</w:t>
      </w:r>
      <w:r>
        <w:rPr>
          <w:sz w:val="28"/>
          <w:szCs w:val="28"/>
        </w:rPr>
        <w:t>ах</w:t>
      </w:r>
      <w:r w:rsidRPr="0067353A">
        <w:rPr>
          <w:sz w:val="28"/>
          <w:szCs w:val="28"/>
        </w:rPr>
        <w:t xml:space="preserve"> </w:t>
      </w:r>
      <w:r w:rsidR="003C717D" w:rsidRPr="0067353A">
        <w:rPr>
          <w:sz w:val="28"/>
          <w:szCs w:val="28"/>
        </w:rPr>
        <w:t xml:space="preserve">сохранится на уровне 1981,7 тыс. человек. </w:t>
      </w:r>
      <w:r w:rsidR="003C717D" w:rsidRPr="0067353A">
        <w:rPr>
          <w:b/>
          <w:i/>
          <w:sz w:val="28"/>
          <w:szCs w:val="28"/>
        </w:rPr>
        <w:t>Численность занятых в экономике</w:t>
      </w:r>
      <w:r w:rsidR="003C717D" w:rsidRPr="0067353A">
        <w:rPr>
          <w:sz w:val="28"/>
          <w:szCs w:val="28"/>
        </w:rPr>
        <w:t xml:space="preserve"> составит 985,3 тыс. человек, так как будет поддерживаться за счет создания новых рабочих мест, реализации отраслевых краевых долгосрочных целевых программ, привлечения трудоспособного населения на строительство объектов АТЭС.</w:t>
      </w:r>
    </w:p>
    <w:p w:rsidR="003C717D" w:rsidRPr="009D2215" w:rsidRDefault="003C717D" w:rsidP="005A6771">
      <w:pPr>
        <w:autoSpaceDE w:val="0"/>
        <w:autoSpaceDN w:val="0"/>
        <w:adjustRightInd w:val="0"/>
        <w:ind w:firstLine="720"/>
        <w:jc w:val="both"/>
        <w:rPr>
          <w:sz w:val="28"/>
          <w:szCs w:val="28"/>
        </w:rPr>
      </w:pPr>
    </w:p>
    <w:p w:rsidR="00553D91" w:rsidRPr="00553D91" w:rsidRDefault="00553D91" w:rsidP="00433FC7">
      <w:pPr>
        <w:ind w:firstLine="708"/>
        <w:jc w:val="both"/>
        <w:rPr>
          <w:b/>
          <w:sz w:val="28"/>
          <w:szCs w:val="28"/>
        </w:rPr>
      </w:pPr>
      <w:r w:rsidRPr="00553D91">
        <w:rPr>
          <w:b/>
          <w:sz w:val="28"/>
          <w:szCs w:val="28"/>
        </w:rPr>
        <w:t>1.</w:t>
      </w:r>
      <w:r w:rsidR="0005307C">
        <w:rPr>
          <w:b/>
          <w:sz w:val="28"/>
          <w:szCs w:val="28"/>
        </w:rPr>
        <w:t>3</w:t>
      </w:r>
      <w:r w:rsidR="00805AAF">
        <w:rPr>
          <w:b/>
          <w:sz w:val="28"/>
          <w:szCs w:val="28"/>
        </w:rPr>
        <w:t>.</w:t>
      </w:r>
      <w:r w:rsidRPr="00553D91">
        <w:rPr>
          <w:b/>
          <w:sz w:val="28"/>
          <w:szCs w:val="28"/>
        </w:rPr>
        <w:t xml:space="preserve">Внешнеэкономическая деятельность </w:t>
      </w:r>
    </w:p>
    <w:p w:rsidR="00553D91" w:rsidRDefault="00553D91" w:rsidP="00433FC7">
      <w:pPr>
        <w:ind w:firstLine="708"/>
        <w:jc w:val="both"/>
        <w:rPr>
          <w:sz w:val="28"/>
          <w:szCs w:val="28"/>
        </w:rPr>
      </w:pPr>
    </w:p>
    <w:p w:rsidR="006018E5" w:rsidRPr="003E4F9E" w:rsidRDefault="006018E5" w:rsidP="006018E5">
      <w:pPr>
        <w:ind w:firstLine="708"/>
        <w:jc w:val="both"/>
        <w:rPr>
          <w:sz w:val="28"/>
          <w:szCs w:val="28"/>
        </w:rPr>
      </w:pPr>
      <w:r w:rsidRPr="00D82B3C">
        <w:rPr>
          <w:i/>
          <w:sz w:val="28"/>
          <w:szCs w:val="28"/>
          <w:u w:val="single"/>
        </w:rPr>
        <w:t>В 2009 году</w:t>
      </w:r>
      <w:r w:rsidRPr="003E4F9E">
        <w:rPr>
          <w:sz w:val="28"/>
          <w:szCs w:val="28"/>
        </w:rPr>
        <w:t xml:space="preserve"> внешнеторговый оборот Приморского края</w:t>
      </w:r>
      <w:r w:rsidR="006D68B2" w:rsidRPr="003E4F9E">
        <w:rPr>
          <w:sz w:val="28"/>
          <w:szCs w:val="28"/>
        </w:rPr>
        <w:t xml:space="preserve"> составил </w:t>
      </w:r>
      <w:r w:rsidR="00CB663E">
        <w:rPr>
          <w:sz w:val="28"/>
          <w:szCs w:val="28"/>
        </w:rPr>
        <w:br/>
      </w:r>
      <w:r w:rsidR="006D68B2" w:rsidRPr="003E4F9E">
        <w:rPr>
          <w:sz w:val="28"/>
          <w:szCs w:val="28"/>
        </w:rPr>
        <w:t>3993,5 млн</w:t>
      </w:r>
      <w:r w:rsidR="00C45736">
        <w:rPr>
          <w:sz w:val="28"/>
          <w:szCs w:val="28"/>
        </w:rPr>
        <w:t>.</w:t>
      </w:r>
      <w:r w:rsidR="006D68B2" w:rsidRPr="003E4F9E">
        <w:rPr>
          <w:sz w:val="28"/>
          <w:szCs w:val="28"/>
        </w:rPr>
        <w:t xml:space="preserve"> </w:t>
      </w:r>
      <w:r w:rsidRPr="003E4F9E">
        <w:rPr>
          <w:sz w:val="28"/>
          <w:szCs w:val="28"/>
        </w:rPr>
        <w:t>долл. США, или 54,7</w:t>
      </w:r>
      <w:r w:rsidR="006D68B2" w:rsidRPr="003E4F9E">
        <w:rPr>
          <w:sz w:val="28"/>
          <w:szCs w:val="28"/>
        </w:rPr>
        <w:t xml:space="preserve"> п</w:t>
      </w:r>
      <w:r w:rsidR="00392D9D" w:rsidRPr="003E4F9E">
        <w:rPr>
          <w:sz w:val="28"/>
          <w:szCs w:val="28"/>
        </w:rPr>
        <w:t>р</w:t>
      </w:r>
      <w:r w:rsidR="006D68B2" w:rsidRPr="003E4F9E">
        <w:rPr>
          <w:sz w:val="28"/>
          <w:szCs w:val="28"/>
        </w:rPr>
        <w:t>оцент</w:t>
      </w:r>
      <w:r w:rsidR="000605E4">
        <w:rPr>
          <w:sz w:val="28"/>
          <w:szCs w:val="28"/>
        </w:rPr>
        <w:t>а</w:t>
      </w:r>
      <w:r w:rsidRPr="003E4F9E">
        <w:rPr>
          <w:sz w:val="28"/>
          <w:szCs w:val="28"/>
        </w:rPr>
        <w:t xml:space="preserve"> к 2008 году.  </w:t>
      </w:r>
    </w:p>
    <w:p w:rsidR="003E4F9E" w:rsidRPr="003E4F9E" w:rsidRDefault="006018E5" w:rsidP="00D82B3C">
      <w:pPr>
        <w:autoSpaceDE w:val="0"/>
        <w:autoSpaceDN w:val="0"/>
        <w:adjustRightInd w:val="0"/>
        <w:ind w:firstLine="720"/>
        <w:jc w:val="both"/>
        <w:rPr>
          <w:sz w:val="28"/>
          <w:szCs w:val="28"/>
        </w:rPr>
      </w:pPr>
      <w:r w:rsidRPr="003E4F9E">
        <w:rPr>
          <w:sz w:val="28"/>
          <w:szCs w:val="28"/>
        </w:rPr>
        <w:t>Экспорт в целом по краю составил 1148,5 млн. долл. США</w:t>
      </w:r>
      <w:r w:rsidR="00774FB1">
        <w:rPr>
          <w:sz w:val="28"/>
          <w:szCs w:val="28"/>
        </w:rPr>
        <w:t xml:space="preserve"> и</w:t>
      </w:r>
      <w:r w:rsidRPr="003E4F9E">
        <w:rPr>
          <w:sz w:val="28"/>
          <w:szCs w:val="28"/>
        </w:rPr>
        <w:t xml:space="preserve"> снизился на 26,2% к аналогичному периоду прошлого года; импорт сложился в размере 2845,0 млн</w:t>
      </w:r>
      <w:r w:rsidR="00293ECA">
        <w:rPr>
          <w:sz w:val="28"/>
          <w:szCs w:val="28"/>
        </w:rPr>
        <w:t>.</w:t>
      </w:r>
      <w:r w:rsidRPr="003E4F9E">
        <w:rPr>
          <w:sz w:val="28"/>
          <w:szCs w:val="28"/>
        </w:rPr>
        <w:t xml:space="preserve"> долл. США</w:t>
      </w:r>
      <w:r w:rsidR="00774FB1">
        <w:rPr>
          <w:sz w:val="28"/>
          <w:szCs w:val="28"/>
        </w:rPr>
        <w:t xml:space="preserve"> и</w:t>
      </w:r>
      <w:r w:rsidRPr="003E4F9E">
        <w:rPr>
          <w:sz w:val="28"/>
          <w:szCs w:val="28"/>
        </w:rPr>
        <w:t xml:space="preserve"> снизился на 50,5</w:t>
      </w:r>
      <w:r w:rsidR="00293ECA">
        <w:rPr>
          <w:sz w:val="28"/>
          <w:szCs w:val="28"/>
        </w:rPr>
        <w:t xml:space="preserve"> процент</w:t>
      </w:r>
      <w:r w:rsidR="000605E4">
        <w:rPr>
          <w:sz w:val="28"/>
          <w:szCs w:val="28"/>
        </w:rPr>
        <w:t>а</w:t>
      </w:r>
      <w:r w:rsidRPr="003E4F9E">
        <w:rPr>
          <w:sz w:val="28"/>
          <w:szCs w:val="28"/>
        </w:rPr>
        <w:t xml:space="preserve"> к уровню </w:t>
      </w:r>
      <w:r w:rsidR="00CB663E">
        <w:rPr>
          <w:sz w:val="28"/>
          <w:szCs w:val="28"/>
        </w:rPr>
        <w:br/>
      </w:r>
      <w:r w:rsidRPr="003E4F9E">
        <w:rPr>
          <w:sz w:val="28"/>
          <w:szCs w:val="28"/>
        </w:rPr>
        <w:t xml:space="preserve">2008 года. </w:t>
      </w:r>
    </w:p>
    <w:p w:rsidR="00D82B3C" w:rsidRPr="009D2215" w:rsidRDefault="00D82B3C" w:rsidP="00D82B3C">
      <w:pPr>
        <w:autoSpaceDE w:val="0"/>
        <w:autoSpaceDN w:val="0"/>
        <w:adjustRightInd w:val="0"/>
        <w:ind w:firstLine="720"/>
        <w:jc w:val="both"/>
        <w:rPr>
          <w:sz w:val="28"/>
          <w:szCs w:val="28"/>
        </w:rPr>
      </w:pPr>
      <w:r w:rsidRPr="00D82B3C">
        <w:rPr>
          <w:i/>
          <w:sz w:val="28"/>
          <w:szCs w:val="28"/>
          <w:u w:val="single"/>
        </w:rPr>
        <w:t>В 2010 году</w:t>
      </w:r>
      <w:r w:rsidRPr="00D82B3C">
        <w:rPr>
          <w:sz w:val="28"/>
          <w:szCs w:val="28"/>
        </w:rPr>
        <w:t xml:space="preserve"> оборот внешней торговли</w:t>
      </w:r>
      <w:r w:rsidRPr="009D2215">
        <w:rPr>
          <w:sz w:val="28"/>
          <w:szCs w:val="28"/>
        </w:rPr>
        <w:t xml:space="preserve"> в крае оценивается в объеме 6885,1 млн. долл. США. </w:t>
      </w:r>
      <w:r w:rsidRPr="00D82B3C">
        <w:rPr>
          <w:sz w:val="28"/>
          <w:szCs w:val="28"/>
        </w:rPr>
        <w:t>Экспорт</w:t>
      </w:r>
      <w:r w:rsidRPr="009D2215">
        <w:rPr>
          <w:sz w:val="28"/>
          <w:szCs w:val="28"/>
        </w:rPr>
        <w:t xml:space="preserve"> товаров увеличится на 27,6</w:t>
      </w:r>
      <w:r w:rsidR="00293ECA">
        <w:rPr>
          <w:sz w:val="28"/>
          <w:szCs w:val="28"/>
        </w:rPr>
        <w:t xml:space="preserve"> процент</w:t>
      </w:r>
      <w:r w:rsidR="000605E4">
        <w:rPr>
          <w:sz w:val="28"/>
          <w:szCs w:val="28"/>
        </w:rPr>
        <w:t>а</w:t>
      </w:r>
      <w:r w:rsidRPr="009D2215">
        <w:rPr>
          <w:sz w:val="28"/>
          <w:szCs w:val="28"/>
        </w:rPr>
        <w:t xml:space="preserve">, </w:t>
      </w:r>
      <w:r w:rsidRPr="00D82B3C">
        <w:rPr>
          <w:sz w:val="28"/>
          <w:szCs w:val="28"/>
        </w:rPr>
        <w:t>импорт</w:t>
      </w:r>
      <w:r>
        <w:rPr>
          <w:sz w:val="28"/>
          <w:szCs w:val="28"/>
        </w:rPr>
        <w:t xml:space="preserve"> – </w:t>
      </w:r>
      <w:r w:rsidRPr="009D2215">
        <w:rPr>
          <w:sz w:val="28"/>
          <w:szCs w:val="28"/>
        </w:rPr>
        <w:t xml:space="preserve">в 1,8 раза к уровню 2009 года. </w:t>
      </w:r>
    </w:p>
    <w:p w:rsidR="00DA57B8" w:rsidRPr="003E4F9E" w:rsidRDefault="00DA57B8" w:rsidP="00DA57B8">
      <w:pPr>
        <w:autoSpaceDE w:val="0"/>
        <w:autoSpaceDN w:val="0"/>
        <w:adjustRightInd w:val="0"/>
        <w:ind w:firstLine="720"/>
        <w:jc w:val="both"/>
        <w:rPr>
          <w:sz w:val="28"/>
          <w:szCs w:val="28"/>
        </w:rPr>
      </w:pPr>
      <w:r w:rsidRPr="00D82B3C">
        <w:rPr>
          <w:i/>
          <w:sz w:val="28"/>
          <w:szCs w:val="28"/>
          <w:u w:val="single"/>
        </w:rPr>
        <w:t xml:space="preserve">В 2011 </w:t>
      </w:r>
      <w:r w:rsidR="001E6C38">
        <w:rPr>
          <w:i/>
          <w:sz w:val="28"/>
          <w:szCs w:val="28"/>
          <w:u w:val="single"/>
        </w:rPr>
        <w:t>–</w:t>
      </w:r>
      <w:r w:rsidRPr="00D82B3C">
        <w:rPr>
          <w:i/>
          <w:sz w:val="28"/>
          <w:szCs w:val="28"/>
          <w:u w:val="single"/>
        </w:rPr>
        <w:t xml:space="preserve"> 2012 год</w:t>
      </w:r>
      <w:r w:rsidR="00D82B3C" w:rsidRPr="00D82B3C">
        <w:rPr>
          <w:i/>
          <w:sz w:val="28"/>
          <w:szCs w:val="28"/>
          <w:u w:val="single"/>
        </w:rPr>
        <w:t>ах</w:t>
      </w:r>
      <w:r w:rsidRPr="003E4F9E">
        <w:rPr>
          <w:sz w:val="28"/>
          <w:szCs w:val="28"/>
        </w:rPr>
        <w:t xml:space="preserve"> динамика и структура внешнеторгового оборота будет определяться прогнозируемыми изменениями физических объемов отдельных товарных позиций, конъюнктурой на важнейших товарных мировых рынках, мерами тарифного и нетарифного регулирования; динамикой и структурой внешней торговли со странами вне СНГ. </w:t>
      </w:r>
    </w:p>
    <w:p w:rsidR="00DA57B8" w:rsidRPr="003E4F9E" w:rsidRDefault="00DA57B8" w:rsidP="00DA57B8">
      <w:pPr>
        <w:autoSpaceDE w:val="0"/>
        <w:autoSpaceDN w:val="0"/>
        <w:adjustRightInd w:val="0"/>
        <w:ind w:firstLine="720"/>
        <w:jc w:val="both"/>
        <w:rPr>
          <w:sz w:val="28"/>
          <w:szCs w:val="28"/>
        </w:rPr>
      </w:pPr>
      <w:r w:rsidRPr="003E4F9E">
        <w:rPr>
          <w:sz w:val="28"/>
          <w:szCs w:val="28"/>
        </w:rPr>
        <w:t>Основными товарами экспорта в страны дальнего зарубежья в среднесрочной перспективе станут продовольственные товары и сельскохозяйственное сырье, древесина и целлюлозно-бумажные изделия;</w:t>
      </w:r>
      <w:r w:rsidR="00D82B3C">
        <w:rPr>
          <w:sz w:val="28"/>
          <w:szCs w:val="28"/>
        </w:rPr>
        <w:t xml:space="preserve"> топливно-энергетические товары</w:t>
      </w:r>
      <w:r w:rsidRPr="003E4F9E">
        <w:rPr>
          <w:sz w:val="28"/>
          <w:szCs w:val="28"/>
        </w:rPr>
        <w:t xml:space="preserve">. </w:t>
      </w:r>
      <w:r w:rsidR="00D82B3C">
        <w:rPr>
          <w:sz w:val="28"/>
          <w:szCs w:val="28"/>
        </w:rPr>
        <w:tab/>
      </w:r>
      <w:r w:rsidRPr="003E4F9E">
        <w:rPr>
          <w:sz w:val="28"/>
          <w:szCs w:val="28"/>
        </w:rPr>
        <w:t>Основные товары экспорта в страны СНГ: прод</w:t>
      </w:r>
      <w:r w:rsidR="00D82B3C">
        <w:rPr>
          <w:sz w:val="28"/>
          <w:szCs w:val="28"/>
        </w:rPr>
        <w:t>укция химической промышленности</w:t>
      </w:r>
      <w:r w:rsidRPr="003E4F9E">
        <w:rPr>
          <w:sz w:val="28"/>
          <w:szCs w:val="28"/>
        </w:rPr>
        <w:t xml:space="preserve">; машины и оборудование; древесина и </w:t>
      </w:r>
      <w:r w:rsidR="00D82B3C">
        <w:rPr>
          <w:sz w:val="28"/>
          <w:szCs w:val="28"/>
        </w:rPr>
        <w:t>изделия из нее</w:t>
      </w:r>
      <w:r w:rsidRPr="003E4F9E">
        <w:rPr>
          <w:sz w:val="28"/>
          <w:szCs w:val="28"/>
        </w:rPr>
        <w:t xml:space="preserve">. </w:t>
      </w:r>
    </w:p>
    <w:p w:rsidR="00DA57B8" w:rsidRPr="003E4F9E" w:rsidRDefault="00DA57B8" w:rsidP="00DA57B8">
      <w:pPr>
        <w:autoSpaceDE w:val="0"/>
        <w:autoSpaceDN w:val="0"/>
        <w:adjustRightInd w:val="0"/>
        <w:ind w:firstLine="720"/>
        <w:jc w:val="both"/>
        <w:rPr>
          <w:sz w:val="28"/>
          <w:szCs w:val="28"/>
        </w:rPr>
      </w:pPr>
      <w:r w:rsidRPr="003E4F9E">
        <w:rPr>
          <w:sz w:val="28"/>
          <w:szCs w:val="28"/>
        </w:rPr>
        <w:t xml:space="preserve">Рост импортных поставок будет определяться ростом внутреннего спроса и отечественного производства, изменением обменного курса рубля. </w:t>
      </w:r>
    </w:p>
    <w:p w:rsidR="00DA57B8" w:rsidRPr="00A54458" w:rsidRDefault="00DA57B8" w:rsidP="00A54458">
      <w:pPr>
        <w:ind w:firstLine="709"/>
        <w:jc w:val="both"/>
        <w:rPr>
          <w:color w:val="0000FF"/>
          <w:sz w:val="28"/>
          <w:szCs w:val="28"/>
        </w:rPr>
      </w:pPr>
    </w:p>
    <w:p w:rsidR="00553D91" w:rsidRDefault="00553D91" w:rsidP="00433FC7">
      <w:pPr>
        <w:ind w:firstLine="708"/>
        <w:jc w:val="both"/>
        <w:rPr>
          <w:b/>
          <w:sz w:val="28"/>
          <w:szCs w:val="28"/>
        </w:rPr>
      </w:pPr>
      <w:r w:rsidRPr="00553D91">
        <w:rPr>
          <w:b/>
          <w:sz w:val="28"/>
          <w:szCs w:val="28"/>
        </w:rPr>
        <w:t>1.4.Инвестиции</w:t>
      </w:r>
    </w:p>
    <w:p w:rsidR="003D35BF" w:rsidRDefault="003D35BF" w:rsidP="00433FC7">
      <w:pPr>
        <w:ind w:firstLine="708"/>
        <w:jc w:val="both"/>
        <w:rPr>
          <w:b/>
          <w:sz w:val="28"/>
          <w:szCs w:val="28"/>
        </w:rPr>
      </w:pPr>
    </w:p>
    <w:p w:rsidR="008F541E" w:rsidRPr="00234880" w:rsidRDefault="008C756E" w:rsidP="008C756E">
      <w:pPr>
        <w:ind w:firstLine="708"/>
        <w:jc w:val="both"/>
        <w:rPr>
          <w:sz w:val="28"/>
          <w:szCs w:val="28"/>
        </w:rPr>
      </w:pPr>
      <w:r w:rsidRPr="00F117E5">
        <w:rPr>
          <w:i/>
          <w:sz w:val="28"/>
          <w:szCs w:val="28"/>
          <w:u w:val="single"/>
        </w:rPr>
        <w:t>В 2009 году</w:t>
      </w:r>
      <w:r w:rsidRPr="00234880">
        <w:rPr>
          <w:sz w:val="28"/>
          <w:szCs w:val="28"/>
        </w:rPr>
        <w:t xml:space="preserve"> на развитие экономики и социальной сферы за счет всех источников финансирования, использовано 137</w:t>
      </w:r>
      <w:r w:rsidR="00F819D2" w:rsidRPr="00234880">
        <w:rPr>
          <w:sz w:val="28"/>
          <w:szCs w:val="28"/>
        </w:rPr>
        <w:t>,</w:t>
      </w:r>
      <w:r w:rsidRPr="00234880">
        <w:rPr>
          <w:sz w:val="28"/>
          <w:szCs w:val="28"/>
        </w:rPr>
        <w:t>9 мл</w:t>
      </w:r>
      <w:r w:rsidR="00F819D2" w:rsidRPr="00234880">
        <w:rPr>
          <w:sz w:val="28"/>
          <w:szCs w:val="28"/>
        </w:rPr>
        <w:t>рд.</w:t>
      </w:r>
      <w:r w:rsidRPr="00234880">
        <w:rPr>
          <w:sz w:val="28"/>
          <w:szCs w:val="28"/>
        </w:rPr>
        <w:t xml:space="preserve"> рублей инвестиций  в  основной  капитал, </w:t>
      </w:r>
      <w:r w:rsidR="00F819D2" w:rsidRPr="00234880">
        <w:rPr>
          <w:sz w:val="28"/>
          <w:szCs w:val="28"/>
        </w:rPr>
        <w:t>что</w:t>
      </w:r>
      <w:r w:rsidRPr="00234880">
        <w:rPr>
          <w:sz w:val="28"/>
          <w:szCs w:val="28"/>
        </w:rPr>
        <w:t xml:space="preserve"> в  1,6  раза  больше  уровня предыдущего года. </w:t>
      </w:r>
    </w:p>
    <w:p w:rsidR="008C756E" w:rsidRPr="00234880" w:rsidRDefault="008C756E" w:rsidP="008C756E">
      <w:pPr>
        <w:ind w:firstLine="708"/>
        <w:jc w:val="both"/>
        <w:rPr>
          <w:b/>
          <w:sz w:val="28"/>
          <w:szCs w:val="28"/>
        </w:rPr>
      </w:pPr>
      <w:r w:rsidRPr="00234880">
        <w:rPr>
          <w:sz w:val="28"/>
          <w:szCs w:val="28"/>
        </w:rPr>
        <w:t>По видам экономической деятельности наиб</w:t>
      </w:r>
      <w:r w:rsidR="008F541E" w:rsidRPr="00234880">
        <w:rPr>
          <w:sz w:val="28"/>
          <w:szCs w:val="28"/>
        </w:rPr>
        <w:t>ольший удельный вес в общем объ</w:t>
      </w:r>
      <w:r w:rsidRPr="00234880">
        <w:rPr>
          <w:sz w:val="28"/>
          <w:szCs w:val="28"/>
        </w:rPr>
        <w:t xml:space="preserve">еме инвестиций по краю составляют инвестиции в транспорт </w:t>
      </w:r>
      <w:r w:rsidR="00F117E5">
        <w:rPr>
          <w:sz w:val="28"/>
          <w:szCs w:val="28"/>
        </w:rPr>
        <w:t xml:space="preserve">и связь </w:t>
      </w:r>
      <w:r w:rsidRPr="00234880">
        <w:rPr>
          <w:sz w:val="28"/>
          <w:szCs w:val="28"/>
        </w:rPr>
        <w:t>– более 72</w:t>
      </w:r>
      <w:r w:rsidR="008F541E" w:rsidRPr="00234880">
        <w:rPr>
          <w:sz w:val="28"/>
          <w:szCs w:val="28"/>
        </w:rPr>
        <w:t xml:space="preserve"> процентов</w:t>
      </w:r>
      <w:r w:rsidR="00F819D2" w:rsidRPr="00234880">
        <w:rPr>
          <w:sz w:val="28"/>
          <w:szCs w:val="28"/>
        </w:rPr>
        <w:t>.</w:t>
      </w:r>
      <w:r w:rsidRPr="00234880">
        <w:rPr>
          <w:sz w:val="28"/>
          <w:szCs w:val="28"/>
        </w:rPr>
        <w:t xml:space="preserve"> Инвестиции  направл</w:t>
      </w:r>
      <w:r w:rsidR="00064620">
        <w:rPr>
          <w:sz w:val="28"/>
          <w:szCs w:val="28"/>
        </w:rPr>
        <w:t>ялись</w:t>
      </w:r>
      <w:r w:rsidRPr="00234880">
        <w:rPr>
          <w:sz w:val="28"/>
          <w:szCs w:val="28"/>
        </w:rPr>
        <w:t xml:space="preserve"> в объекты комплекса  специализированного морского нефтеналивного порта «Козьмино»  трубопроводной  системы  «Восточная  Сибирь  – Тихий  океан», объекты,  необходимые для проведения саммита в рамках форума «Азиатско-тихоокеанское экономическое сотрудничество» в г.</w:t>
      </w:r>
      <w:r w:rsidR="00F819D2" w:rsidRPr="00234880">
        <w:rPr>
          <w:sz w:val="28"/>
          <w:szCs w:val="28"/>
        </w:rPr>
        <w:t xml:space="preserve"> </w:t>
      </w:r>
      <w:r w:rsidRPr="00234880">
        <w:rPr>
          <w:sz w:val="28"/>
          <w:szCs w:val="28"/>
        </w:rPr>
        <w:t xml:space="preserve">Владивостоке в  </w:t>
      </w:r>
      <w:r w:rsidR="00064620">
        <w:rPr>
          <w:sz w:val="28"/>
          <w:szCs w:val="28"/>
        </w:rPr>
        <w:br/>
      </w:r>
      <w:r w:rsidRPr="00234880">
        <w:rPr>
          <w:sz w:val="28"/>
          <w:szCs w:val="28"/>
        </w:rPr>
        <w:t>2012 году.</w:t>
      </w:r>
    </w:p>
    <w:p w:rsidR="0041741A" w:rsidRPr="000733D3" w:rsidRDefault="00064620" w:rsidP="0041741A">
      <w:pPr>
        <w:ind w:firstLine="709"/>
        <w:jc w:val="both"/>
        <w:rPr>
          <w:sz w:val="28"/>
          <w:szCs w:val="28"/>
        </w:rPr>
      </w:pPr>
      <w:r w:rsidRPr="002F4B4F">
        <w:rPr>
          <w:i/>
          <w:sz w:val="28"/>
          <w:szCs w:val="28"/>
          <w:u w:val="single"/>
        </w:rPr>
        <w:t>В 2010 году</w:t>
      </w:r>
      <w:r w:rsidRPr="002F4B4F">
        <w:rPr>
          <w:sz w:val="28"/>
          <w:szCs w:val="28"/>
        </w:rPr>
        <w:t xml:space="preserve"> </w:t>
      </w:r>
      <w:r w:rsidR="0041741A" w:rsidRPr="002F4B4F">
        <w:rPr>
          <w:bCs/>
          <w:iCs/>
          <w:sz w:val="28"/>
          <w:szCs w:val="28"/>
        </w:rPr>
        <w:t>инвестиций</w:t>
      </w:r>
      <w:r w:rsidR="0041741A" w:rsidRPr="002F4B4F">
        <w:rPr>
          <w:b/>
          <w:bCs/>
          <w:i/>
          <w:iCs/>
          <w:sz w:val="28"/>
          <w:szCs w:val="28"/>
        </w:rPr>
        <w:t xml:space="preserve"> </w:t>
      </w:r>
      <w:r w:rsidR="0041741A" w:rsidRPr="002F4B4F">
        <w:rPr>
          <w:sz w:val="28"/>
          <w:szCs w:val="28"/>
        </w:rPr>
        <w:t xml:space="preserve">в основной капитал </w:t>
      </w:r>
      <w:r w:rsidRPr="002F4B4F">
        <w:rPr>
          <w:sz w:val="28"/>
          <w:szCs w:val="28"/>
        </w:rPr>
        <w:t xml:space="preserve">будет направлено </w:t>
      </w:r>
      <w:r w:rsidR="0041741A" w:rsidRPr="002F4B4F">
        <w:rPr>
          <w:sz w:val="28"/>
          <w:szCs w:val="28"/>
        </w:rPr>
        <w:t xml:space="preserve">на </w:t>
      </w:r>
      <w:r w:rsidR="00CB663E">
        <w:rPr>
          <w:sz w:val="28"/>
          <w:szCs w:val="28"/>
        </w:rPr>
        <w:br/>
      </w:r>
      <w:r w:rsidR="0041741A" w:rsidRPr="002F4B4F">
        <w:rPr>
          <w:sz w:val="28"/>
          <w:szCs w:val="28"/>
        </w:rPr>
        <w:t>68</w:t>
      </w:r>
      <w:r w:rsidR="000605E4">
        <w:rPr>
          <w:sz w:val="28"/>
          <w:szCs w:val="28"/>
        </w:rPr>
        <w:t xml:space="preserve"> процентов</w:t>
      </w:r>
      <w:r w:rsidR="0041741A" w:rsidRPr="002F4B4F">
        <w:rPr>
          <w:sz w:val="28"/>
          <w:szCs w:val="28"/>
        </w:rPr>
        <w:t xml:space="preserve"> больше, чем в 2009 году. Наибольший удельный вес в общем объеме инвестиций за счет всех источников финансирования составляют инвестиции</w:t>
      </w:r>
      <w:r w:rsidR="0041741A" w:rsidRPr="000733D3">
        <w:rPr>
          <w:sz w:val="28"/>
          <w:szCs w:val="28"/>
        </w:rPr>
        <w:t xml:space="preserve"> в транспорт и связь (63</w:t>
      </w:r>
      <w:r w:rsidR="00C45736">
        <w:rPr>
          <w:sz w:val="28"/>
          <w:szCs w:val="28"/>
        </w:rPr>
        <w:t xml:space="preserve"> процента</w:t>
      </w:r>
      <w:r w:rsidR="0041741A" w:rsidRPr="000733D3">
        <w:rPr>
          <w:sz w:val="28"/>
          <w:szCs w:val="28"/>
        </w:rPr>
        <w:t>), образование (12</w:t>
      </w:r>
      <w:r w:rsidR="00C45736">
        <w:rPr>
          <w:sz w:val="28"/>
          <w:szCs w:val="28"/>
        </w:rPr>
        <w:t xml:space="preserve"> процентов</w:t>
      </w:r>
      <w:r w:rsidR="0041741A" w:rsidRPr="000733D3">
        <w:rPr>
          <w:sz w:val="28"/>
          <w:szCs w:val="28"/>
        </w:rPr>
        <w:t>), производство и распределение электроэнергии, газа и воды (4</w:t>
      </w:r>
      <w:r w:rsidR="00C45736">
        <w:rPr>
          <w:sz w:val="28"/>
          <w:szCs w:val="28"/>
        </w:rPr>
        <w:t xml:space="preserve"> процента</w:t>
      </w:r>
      <w:r w:rsidR="0041741A" w:rsidRPr="000733D3">
        <w:rPr>
          <w:sz w:val="28"/>
          <w:szCs w:val="28"/>
        </w:rPr>
        <w:t>), гостиницы и рестораны (3</w:t>
      </w:r>
      <w:r w:rsidR="00C45736">
        <w:rPr>
          <w:sz w:val="28"/>
          <w:szCs w:val="28"/>
        </w:rPr>
        <w:t xml:space="preserve"> процента</w:t>
      </w:r>
      <w:r w:rsidR="0041741A" w:rsidRPr="000733D3">
        <w:rPr>
          <w:sz w:val="28"/>
          <w:szCs w:val="28"/>
        </w:rPr>
        <w:t>).</w:t>
      </w:r>
    </w:p>
    <w:p w:rsidR="00F117E5" w:rsidRPr="009D2215" w:rsidRDefault="00F117E5" w:rsidP="000733D3">
      <w:pPr>
        <w:ind w:firstLine="709"/>
        <w:jc w:val="both"/>
        <w:rPr>
          <w:sz w:val="28"/>
          <w:szCs w:val="28"/>
        </w:rPr>
      </w:pPr>
      <w:r w:rsidRPr="000733D3">
        <w:rPr>
          <w:i/>
          <w:sz w:val="28"/>
          <w:szCs w:val="28"/>
          <w:u w:val="single"/>
        </w:rPr>
        <w:t>В 2011 году</w:t>
      </w:r>
      <w:r>
        <w:rPr>
          <w:sz w:val="28"/>
          <w:szCs w:val="28"/>
        </w:rPr>
        <w:t xml:space="preserve"> н</w:t>
      </w:r>
      <w:r w:rsidRPr="009D2215">
        <w:rPr>
          <w:sz w:val="28"/>
          <w:szCs w:val="28"/>
        </w:rPr>
        <w:t xml:space="preserve">а развитие экономики и социальной сферы организациями за счет всех источников финансирования будет направлено </w:t>
      </w:r>
      <w:r w:rsidRPr="000733D3">
        <w:rPr>
          <w:sz w:val="28"/>
          <w:szCs w:val="28"/>
        </w:rPr>
        <w:t xml:space="preserve">инвестиций </w:t>
      </w:r>
      <w:r w:rsidRPr="009D2215">
        <w:rPr>
          <w:sz w:val="28"/>
          <w:szCs w:val="28"/>
        </w:rPr>
        <w:t>в основной капи</w:t>
      </w:r>
      <w:r w:rsidR="00C45736">
        <w:rPr>
          <w:sz w:val="28"/>
          <w:szCs w:val="28"/>
        </w:rPr>
        <w:t>тал свыше 273,1 млрд. рублей или</w:t>
      </w:r>
      <w:r w:rsidRPr="009D2215">
        <w:rPr>
          <w:sz w:val="28"/>
          <w:szCs w:val="28"/>
        </w:rPr>
        <w:t xml:space="preserve"> 101</w:t>
      </w:r>
      <w:r w:rsidR="00C45736">
        <w:rPr>
          <w:sz w:val="28"/>
          <w:szCs w:val="28"/>
        </w:rPr>
        <w:t xml:space="preserve"> процент</w:t>
      </w:r>
      <w:r w:rsidRPr="009D2215">
        <w:rPr>
          <w:sz w:val="28"/>
          <w:szCs w:val="28"/>
        </w:rPr>
        <w:t xml:space="preserve"> к 2010 году в сопоставимых ценах.</w:t>
      </w:r>
    </w:p>
    <w:p w:rsidR="00F117E5" w:rsidRPr="009D2215" w:rsidRDefault="00F117E5" w:rsidP="000733D3">
      <w:pPr>
        <w:ind w:firstLine="709"/>
        <w:jc w:val="both"/>
        <w:rPr>
          <w:sz w:val="28"/>
          <w:szCs w:val="28"/>
        </w:rPr>
      </w:pPr>
      <w:r w:rsidRPr="009D2215">
        <w:rPr>
          <w:sz w:val="28"/>
          <w:szCs w:val="28"/>
        </w:rPr>
        <w:t>В структуре расходов в общем объеме инвестиций крупных и средних организаций привлеченные средства составят 61,5</w:t>
      </w:r>
      <w:r w:rsidR="00C45736">
        <w:rPr>
          <w:sz w:val="28"/>
          <w:szCs w:val="28"/>
        </w:rPr>
        <w:t xml:space="preserve"> процента</w:t>
      </w:r>
      <w:r w:rsidRPr="009D2215">
        <w:rPr>
          <w:sz w:val="28"/>
          <w:szCs w:val="28"/>
        </w:rPr>
        <w:t xml:space="preserve"> (в том числе за счет бюджетных средств – 35,5</w:t>
      </w:r>
      <w:r w:rsidR="00C45736">
        <w:rPr>
          <w:sz w:val="28"/>
          <w:szCs w:val="28"/>
        </w:rPr>
        <w:t xml:space="preserve"> процента</w:t>
      </w:r>
      <w:r w:rsidRPr="009D2215">
        <w:rPr>
          <w:sz w:val="28"/>
          <w:szCs w:val="28"/>
        </w:rPr>
        <w:t xml:space="preserve">), собственные средства организаций </w:t>
      </w:r>
      <w:r w:rsidR="001E6C38">
        <w:rPr>
          <w:sz w:val="28"/>
          <w:szCs w:val="28"/>
        </w:rPr>
        <w:t>–</w:t>
      </w:r>
      <w:r w:rsidRPr="009D2215">
        <w:rPr>
          <w:sz w:val="28"/>
          <w:szCs w:val="28"/>
        </w:rPr>
        <w:t xml:space="preserve"> 38,5</w:t>
      </w:r>
      <w:r w:rsidR="00C45736">
        <w:rPr>
          <w:sz w:val="28"/>
          <w:szCs w:val="28"/>
        </w:rPr>
        <w:t xml:space="preserve"> процента</w:t>
      </w:r>
      <w:r w:rsidRPr="009D2215">
        <w:rPr>
          <w:sz w:val="28"/>
          <w:szCs w:val="28"/>
        </w:rPr>
        <w:t xml:space="preserve"> от общего объема.</w:t>
      </w:r>
    </w:p>
    <w:p w:rsidR="00F117E5" w:rsidRPr="009D2215" w:rsidRDefault="00F117E5" w:rsidP="000733D3">
      <w:pPr>
        <w:ind w:firstLine="709"/>
        <w:jc w:val="both"/>
        <w:rPr>
          <w:sz w:val="28"/>
          <w:szCs w:val="28"/>
        </w:rPr>
      </w:pPr>
      <w:r w:rsidRPr="009D2215">
        <w:rPr>
          <w:sz w:val="28"/>
          <w:szCs w:val="28"/>
        </w:rPr>
        <w:t xml:space="preserve">В 2011 году предполагается реализация 23 федеральных целевых программ с общим объемом финансирования по целевому варианту </w:t>
      </w:r>
      <w:r w:rsidR="00CB663E">
        <w:rPr>
          <w:sz w:val="28"/>
          <w:szCs w:val="28"/>
        </w:rPr>
        <w:br/>
      </w:r>
      <w:r w:rsidRPr="009D2215">
        <w:rPr>
          <w:sz w:val="28"/>
          <w:szCs w:val="28"/>
        </w:rPr>
        <w:t>188,2 млрд. рублей, 68,9</w:t>
      </w:r>
      <w:r w:rsidR="00C45736">
        <w:rPr>
          <w:sz w:val="28"/>
          <w:szCs w:val="28"/>
        </w:rPr>
        <w:t xml:space="preserve"> процента составляют</w:t>
      </w:r>
      <w:r w:rsidRPr="009D2215">
        <w:rPr>
          <w:sz w:val="28"/>
          <w:szCs w:val="28"/>
        </w:rPr>
        <w:t xml:space="preserve"> программные расходы.</w:t>
      </w:r>
      <w:r w:rsidRPr="000733D3">
        <w:rPr>
          <w:sz w:val="28"/>
          <w:szCs w:val="28"/>
        </w:rPr>
        <w:t xml:space="preserve"> </w:t>
      </w:r>
      <w:r w:rsidRPr="009D2215">
        <w:rPr>
          <w:sz w:val="28"/>
          <w:szCs w:val="28"/>
        </w:rPr>
        <w:t xml:space="preserve">По прогнозу ассигнования из федерального бюджета в 2011 году на финансирование программных мероприятий </w:t>
      </w:r>
      <w:r w:rsidR="00C45736">
        <w:rPr>
          <w:sz w:val="28"/>
          <w:szCs w:val="28"/>
        </w:rPr>
        <w:t>-</w:t>
      </w:r>
      <w:r w:rsidRPr="009D2215">
        <w:rPr>
          <w:sz w:val="28"/>
          <w:szCs w:val="28"/>
        </w:rPr>
        <w:t xml:space="preserve"> 59,8 млрд. рублей. </w:t>
      </w:r>
    </w:p>
    <w:p w:rsidR="00F117E5" w:rsidRPr="009D2215" w:rsidRDefault="00F117E5" w:rsidP="000733D3">
      <w:pPr>
        <w:ind w:firstLine="709"/>
        <w:jc w:val="both"/>
        <w:rPr>
          <w:sz w:val="28"/>
          <w:szCs w:val="28"/>
        </w:rPr>
      </w:pPr>
      <w:r w:rsidRPr="00234880">
        <w:rPr>
          <w:sz w:val="28"/>
          <w:szCs w:val="28"/>
        </w:rPr>
        <w:t xml:space="preserve">В прогнозируемый период </w:t>
      </w:r>
      <w:r>
        <w:rPr>
          <w:sz w:val="28"/>
          <w:szCs w:val="28"/>
        </w:rPr>
        <w:t>п</w:t>
      </w:r>
      <w:r w:rsidRPr="009D2215">
        <w:rPr>
          <w:sz w:val="28"/>
          <w:szCs w:val="28"/>
        </w:rPr>
        <w:t xml:space="preserve">ланируется реализация следующих федеральных (ФЦП) и краевых (КЦП) целевых программ: </w:t>
      </w:r>
    </w:p>
    <w:p w:rsidR="00F117E5" w:rsidRPr="009D2215" w:rsidRDefault="00F117E5" w:rsidP="000733D3">
      <w:pPr>
        <w:ind w:firstLine="709"/>
        <w:jc w:val="both"/>
        <w:rPr>
          <w:sz w:val="28"/>
          <w:szCs w:val="28"/>
        </w:rPr>
      </w:pPr>
      <w:r w:rsidRPr="000733D3">
        <w:rPr>
          <w:sz w:val="28"/>
          <w:szCs w:val="28"/>
        </w:rPr>
        <w:t xml:space="preserve">- </w:t>
      </w:r>
      <w:r w:rsidRPr="000733D3">
        <w:rPr>
          <w:i/>
          <w:sz w:val="28"/>
          <w:szCs w:val="28"/>
        </w:rPr>
        <w:t>инфраструктурной направленности</w:t>
      </w:r>
      <w:r w:rsidRPr="009D2215">
        <w:rPr>
          <w:sz w:val="28"/>
          <w:szCs w:val="28"/>
        </w:rPr>
        <w:t xml:space="preserve">: ФЦП «Экономическое и социальное развитие Дальнего Востока и Забайкалья на период до </w:t>
      </w:r>
      <w:r w:rsidR="00CB663E">
        <w:rPr>
          <w:sz w:val="28"/>
          <w:szCs w:val="28"/>
        </w:rPr>
        <w:br/>
      </w:r>
      <w:r w:rsidRPr="009D2215">
        <w:rPr>
          <w:sz w:val="28"/>
          <w:szCs w:val="28"/>
        </w:rPr>
        <w:t>2013 года»; ФЦП «Развитие транспортной системы России (2010-2015 годы)»; КЦП «Дороги Приморского края» (2011-2015 годы); КЦП «Развитие г.</w:t>
      </w:r>
      <w:r w:rsidR="000605E4">
        <w:rPr>
          <w:sz w:val="28"/>
          <w:szCs w:val="28"/>
        </w:rPr>
        <w:t xml:space="preserve"> </w:t>
      </w:r>
      <w:r w:rsidRPr="009D2215">
        <w:rPr>
          <w:sz w:val="28"/>
          <w:szCs w:val="28"/>
        </w:rPr>
        <w:t>Владивостока как центра международного сотрудничества в Азиатско-Тихоокеанском регионе» на 2008-2012 годы и т.д.</w:t>
      </w:r>
      <w:r w:rsidR="000733D3">
        <w:rPr>
          <w:sz w:val="28"/>
          <w:szCs w:val="28"/>
        </w:rPr>
        <w:t>;</w:t>
      </w:r>
    </w:p>
    <w:p w:rsidR="00F117E5" w:rsidRPr="009D2215" w:rsidRDefault="00F117E5" w:rsidP="000733D3">
      <w:pPr>
        <w:ind w:firstLine="709"/>
        <w:jc w:val="both"/>
        <w:rPr>
          <w:sz w:val="28"/>
          <w:szCs w:val="28"/>
        </w:rPr>
      </w:pPr>
      <w:r w:rsidRPr="000733D3">
        <w:rPr>
          <w:sz w:val="28"/>
          <w:szCs w:val="28"/>
        </w:rPr>
        <w:t xml:space="preserve">- </w:t>
      </w:r>
      <w:r w:rsidRPr="000733D3">
        <w:rPr>
          <w:i/>
          <w:sz w:val="28"/>
          <w:szCs w:val="28"/>
        </w:rPr>
        <w:t>социальной направленности</w:t>
      </w:r>
      <w:r w:rsidRPr="009D2215">
        <w:rPr>
          <w:sz w:val="28"/>
          <w:szCs w:val="28"/>
        </w:rPr>
        <w:t>: ФЦП «Жилище»; ФЦП «Развитие физической культуры и спорта в Российской Федерации» на 2006-2015 годы; КЦП «Социальная поддержка ветеранов Великой Отечественной войны, ветеранов боевых действий и членов их семей» на 2008-2012 годы; КЦП «Повышение безопасности дорожного движения в Приморском крае» на 2007-2012 годы»; КЦП «Комплексные меры по профилактике терроризма и экстремизма в Приморском крае на 2009-201</w:t>
      </w:r>
      <w:r w:rsidR="00B62989">
        <w:rPr>
          <w:sz w:val="28"/>
          <w:szCs w:val="28"/>
        </w:rPr>
        <w:t>1</w:t>
      </w:r>
      <w:r w:rsidRPr="009D2215">
        <w:rPr>
          <w:sz w:val="28"/>
          <w:szCs w:val="28"/>
        </w:rPr>
        <w:t xml:space="preserve"> годы» и т.д.</w:t>
      </w:r>
      <w:r w:rsidR="000733D3">
        <w:rPr>
          <w:sz w:val="28"/>
          <w:szCs w:val="28"/>
        </w:rPr>
        <w:t>;</w:t>
      </w:r>
    </w:p>
    <w:p w:rsidR="00F117E5" w:rsidRPr="009D2215" w:rsidRDefault="00F117E5" w:rsidP="000733D3">
      <w:pPr>
        <w:ind w:firstLine="709"/>
        <w:jc w:val="both"/>
        <w:rPr>
          <w:sz w:val="28"/>
          <w:szCs w:val="28"/>
        </w:rPr>
      </w:pPr>
      <w:r w:rsidRPr="000733D3">
        <w:rPr>
          <w:sz w:val="28"/>
          <w:szCs w:val="28"/>
        </w:rPr>
        <w:t xml:space="preserve">- </w:t>
      </w:r>
      <w:r w:rsidRPr="000733D3">
        <w:rPr>
          <w:i/>
          <w:sz w:val="28"/>
          <w:szCs w:val="28"/>
        </w:rPr>
        <w:t>медицинской направленности</w:t>
      </w:r>
      <w:r w:rsidRPr="009D2215">
        <w:rPr>
          <w:sz w:val="28"/>
          <w:szCs w:val="28"/>
        </w:rPr>
        <w:t>: ФЦП «Предупреждение и борьба с социально значимыми заболеваниями (2007-2011 годы)»</w:t>
      </w:r>
      <w:r w:rsidR="000733D3">
        <w:rPr>
          <w:sz w:val="28"/>
          <w:szCs w:val="28"/>
        </w:rPr>
        <w:t>;</w:t>
      </w:r>
    </w:p>
    <w:p w:rsidR="00F117E5" w:rsidRPr="009D2215" w:rsidRDefault="00F117E5" w:rsidP="000733D3">
      <w:pPr>
        <w:ind w:firstLine="709"/>
        <w:jc w:val="both"/>
        <w:rPr>
          <w:sz w:val="28"/>
          <w:szCs w:val="28"/>
        </w:rPr>
      </w:pPr>
      <w:r w:rsidRPr="000733D3">
        <w:rPr>
          <w:sz w:val="28"/>
          <w:szCs w:val="28"/>
        </w:rPr>
        <w:t xml:space="preserve">- </w:t>
      </w:r>
      <w:r w:rsidRPr="000733D3">
        <w:rPr>
          <w:i/>
          <w:sz w:val="28"/>
          <w:szCs w:val="28"/>
        </w:rPr>
        <w:t>отраслевых программ</w:t>
      </w:r>
      <w:r w:rsidRPr="009D2215">
        <w:rPr>
          <w:sz w:val="28"/>
          <w:szCs w:val="28"/>
        </w:rPr>
        <w:t>:</w:t>
      </w:r>
      <w:r w:rsidRPr="000733D3">
        <w:rPr>
          <w:sz w:val="28"/>
          <w:szCs w:val="28"/>
        </w:rPr>
        <w:t xml:space="preserve"> </w:t>
      </w:r>
      <w:r w:rsidRPr="009D2215">
        <w:rPr>
          <w:sz w:val="28"/>
          <w:szCs w:val="28"/>
        </w:rPr>
        <w:t>ФЦП «Модернизация единой системы организации воздушного движения Российско</w:t>
      </w:r>
      <w:r w:rsidR="000733D3">
        <w:rPr>
          <w:sz w:val="28"/>
          <w:szCs w:val="28"/>
        </w:rPr>
        <w:t xml:space="preserve">й Федерации </w:t>
      </w:r>
      <w:r w:rsidR="00A56537">
        <w:rPr>
          <w:sz w:val="28"/>
          <w:szCs w:val="28"/>
        </w:rPr>
        <w:br/>
      </w:r>
      <w:r w:rsidR="000733D3">
        <w:rPr>
          <w:sz w:val="28"/>
          <w:szCs w:val="28"/>
        </w:rPr>
        <w:t xml:space="preserve">(2009-2015 годы)»; </w:t>
      </w:r>
      <w:r w:rsidRPr="009D2215">
        <w:rPr>
          <w:sz w:val="28"/>
          <w:szCs w:val="28"/>
        </w:rPr>
        <w:t xml:space="preserve">«Развитие физической культуры и спорта в Российской Федерации на 2006-2015 годы»; ФЦП «Исследования и разработки по приоритетным направлениям развития научно-технологического комплекса России на 2007-2012 годы»; ФЦП «Культура России  (2006-2011 годы)»; ФЦП «Развитие уголовно-исполнительной системы Министерства юстиции РФ на  2007 </w:t>
      </w:r>
      <w:r w:rsidR="001E6C38">
        <w:rPr>
          <w:sz w:val="28"/>
          <w:szCs w:val="28"/>
        </w:rPr>
        <w:t>–</w:t>
      </w:r>
      <w:r w:rsidRPr="009D2215">
        <w:rPr>
          <w:sz w:val="28"/>
          <w:szCs w:val="28"/>
        </w:rPr>
        <w:t xml:space="preserve"> 2016 годы»; ФЦП «Развитие судебной системы России на </w:t>
      </w:r>
      <w:r w:rsidR="00A56537">
        <w:rPr>
          <w:sz w:val="28"/>
          <w:szCs w:val="28"/>
        </w:rPr>
        <w:br/>
      </w:r>
      <w:r w:rsidRPr="009D2215">
        <w:rPr>
          <w:sz w:val="28"/>
          <w:szCs w:val="28"/>
        </w:rPr>
        <w:t xml:space="preserve">2007-2011 гг.»; ФЦП «Мировой Океан» на 2008-2013 годы; ФЦП «Повышение эффективности использования и развитие ресурсного потенциала рыбохозяйственного комплекса в 2009-2013 годах»; ФЦП «Научные и научно-педагогические кадры инновационной России на 2009-2013 годы»; КЦП «Пожарная безопасность» на 2005-2012 годы; КЦП «Развитие сельскохозяйственного производства в Приморском крае» на </w:t>
      </w:r>
      <w:r w:rsidR="00A56537">
        <w:rPr>
          <w:sz w:val="28"/>
          <w:szCs w:val="28"/>
        </w:rPr>
        <w:br/>
      </w:r>
      <w:r w:rsidRPr="009D2215">
        <w:rPr>
          <w:sz w:val="28"/>
          <w:szCs w:val="28"/>
        </w:rPr>
        <w:t>2008-2012 годы и другие.</w:t>
      </w:r>
    </w:p>
    <w:p w:rsidR="00141491" w:rsidRPr="003E76FC" w:rsidRDefault="00141491" w:rsidP="003E76FC">
      <w:pPr>
        <w:ind w:firstLine="708"/>
        <w:jc w:val="both"/>
        <w:rPr>
          <w:color w:val="FF0000"/>
          <w:sz w:val="28"/>
          <w:szCs w:val="28"/>
        </w:rPr>
      </w:pPr>
    </w:p>
    <w:p w:rsidR="00553D91" w:rsidRDefault="00553D91" w:rsidP="00433FC7">
      <w:pPr>
        <w:ind w:firstLine="708"/>
        <w:jc w:val="both"/>
        <w:rPr>
          <w:b/>
          <w:sz w:val="28"/>
          <w:szCs w:val="28"/>
        </w:rPr>
      </w:pPr>
      <w:r>
        <w:rPr>
          <w:b/>
          <w:sz w:val="28"/>
          <w:szCs w:val="28"/>
        </w:rPr>
        <w:t xml:space="preserve">1.5.Развитие малого </w:t>
      </w:r>
      <w:r w:rsidR="00DF40DE">
        <w:rPr>
          <w:b/>
          <w:sz w:val="28"/>
          <w:szCs w:val="28"/>
        </w:rPr>
        <w:t xml:space="preserve">и среднего </w:t>
      </w:r>
      <w:r>
        <w:rPr>
          <w:b/>
          <w:sz w:val="28"/>
          <w:szCs w:val="28"/>
        </w:rPr>
        <w:t>предпринимательства</w:t>
      </w:r>
    </w:p>
    <w:p w:rsidR="003D35BF" w:rsidRPr="00553D91" w:rsidRDefault="003D35BF" w:rsidP="00433FC7">
      <w:pPr>
        <w:ind w:firstLine="708"/>
        <w:jc w:val="both"/>
        <w:rPr>
          <w:b/>
          <w:sz w:val="28"/>
          <w:szCs w:val="28"/>
        </w:rPr>
      </w:pPr>
    </w:p>
    <w:p w:rsidR="009B3E38" w:rsidRPr="008530BA" w:rsidRDefault="009B3E38" w:rsidP="009B3E38">
      <w:pPr>
        <w:ind w:firstLine="709"/>
        <w:jc w:val="both"/>
        <w:rPr>
          <w:sz w:val="28"/>
          <w:szCs w:val="28"/>
        </w:rPr>
      </w:pPr>
      <w:r w:rsidRPr="008530BA">
        <w:rPr>
          <w:sz w:val="28"/>
          <w:szCs w:val="28"/>
        </w:rPr>
        <w:t>Одним из главных направлений развития экономики края остается развитие малого и среднего предпринимательства.</w:t>
      </w:r>
    </w:p>
    <w:p w:rsidR="009B3E38" w:rsidRPr="008530BA" w:rsidRDefault="009B3E38" w:rsidP="009B3E38">
      <w:pPr>
        <w:ind w:firstLine="709"/>
        <w:jc w:val="both"/>
        <w:rPr>
          <w:sz w:val="28"/>
          <w:szCs w:val="28"/>
        </w:rPr>
      </w:pPr>
      <w:r w:rsidRPr="008530BA">
        <w:rPr>
          <w:sz w:val="28"/>
          <w:szCs w:val="28"/>
        </w:rPr>
        <w:t xml:space="preserve">Ожидаемый рост показателей развития предпринимательства Приморского края планируется обеспечить с помощью различных форм поддержки, предусмотренных Федеральным законом от 24 июля 2007 года </w:t>
      </w:r>
      <w:r w:rsidR="00DF40DE" w:rsidRPr="008530BA">
        <w:rPr>
          <w:sz w:val="28"/>
          <w:szCs w:val="28"/>
        </w:rPr>
        <w:br/>
      </w:r>
      <w:r w:rsidRPr="008530BA">
        <w:rPr>
          <w:sz w:val="28"/>
          <w:szCs w:val="28"/>
        </w:rPr>
        <w:t>№ 209-ФЗ «О развитии малого и среднего предпринимательства в Российской Федерации»; реализации мероприятий краевой целевой программы «Развитие малого и среднего предпри</w:t>
      </w:r>
      <w:r w:rsidR="001E17FF" w:rsidRPr="008530BA">
        <w:rPr>
          <w:sz w:val="28"/>
          <w:szCs w:val="28"/>
        </w:rPr>
        <w:t>нимательства в Приморском крае».</w:t>
      </w:r>
    </w:p>
    <w:p w:rsidR="001E17FF" w:rsidRPr="008530BA" w:rsidRDefault="001E17FF" w:rsidP="001E17FF">
      <w:pPr>
        <w:ind w:firstLine="709"/>
        <w:jc w:val="both"/>
        <w:rPr>
          <w:sz w:val="28"/>
          <w:szCs w:val="28"/>
        </w:rPr>
      </w:pPr>
      <w:r w:rsidRPr="008530BA">
        <w:rPr>
          <w:i/>
          <w:sz w:val="28"/>
          <w:szCs w:val="28"/>
          <w:u w:val="single"/>
        </w:rPr>
        <w:t>В 2009 году</w:t>
      </w:r>
      <w:r w:rsidRPr="008530BA">
        <w:rPr>
          <w:sz w:val="28"/>
          <w:szCs w:val="28"/>
        </w:rPr>
        <w:t xml:space="preserve"> оборот малых предприятий составил 150,6 млрд. рублей (69,6 процента к 2008 году) среднесписочная численность работников – </w:t>
      </w:r>
      <w:r w:rsidR="00CB663E">
        <w:rPr>
          <w:sz w:val="28"/>
          <w:szCs w:val="28"/>
        </w:rPr>
        <w:br/>
      </w:r>
      <w:r w:rsidRPr="008530BA">
        <w:rPr>
          <w:sz w:val="28"/>
          <w:szCs w:val="28"/>
        </w:rPr>
        <w:t xml:space="preserve">103,1 тыс. человек; оборот средних – 46,0 млрд. рублей (169,1 процент к </w:t>
      </w:r>
      <w:r w:rsidR="00CB663E">
        <w:rPr>
          <w:sz w:val="28"/>
          <w:szCs w:val="28"/>
        </w:rPr>
        <w:br/>
      </w:r>
      <w:r w:rsidRPr="008530BA">
        <w:rPr>
          <w:sz w:val="28"/>
          <w:szCs w:val="28"/>
        </w:rPr>
        <w:t xml:space="preserve">2008 году) </w:t>
      </w:r>
      <w:r w:rsidR="00CB663E">
        <w:rPr>
          <w:sz w:val="28"/>
          <w:szCs w:val="28"/>
        </w:rPr>
        <w:t>со</w:t>
      </w:r>
      <w:r w:rsidRPr="008530BA">
        <w:rPr>
          <w:sz w:val="28"/>
          <w:szCs w:val="28"/>
        </w:rPr>
        <w:t xml:space="preserve"> среднесписочной численностью работников – 22,25 тыс. человек.</w:t>
      </w:r>
    </w:p>
    <w:p w:rsidR="001E17FF" w:rsidRPr="008530BA" w:rsidRDefault="001E17FF" w:rsidP="001E17FF">
      <w:pPr>
        <w:ind w:firstLine="709"/>
        <w:jc w:val="both"/>
        <w:rPr>
          <w:sz w:val="28"/>
          <w:szCs w:val="28"/>
        </w:rPr>
      </w:pPr>
      <w:r w:rsidRPr="008530BA">
        <w:rPr>
          <w:i/>
          <w:sz w:val="28"/>
          <w:szCs w:val="28"/>
          <w:u w:val="single"/>
        </w:rPr>
        <w:t>В 2010 году</w:t>
      </w:r>
      <w:r w:rsidRPr="008530BA">
        <w:rPr>
          <w:sz w:val="28"/>
          <w:szCs w:val="28"/>
        </w:rPr>
        <w:t xml:space="preserve"> ожидается, что оборот малых предприятий увеличится на 16,6 процента, а оборот средних – на 18,8 процента.</w:t>
      </w:r>
    </w:p>
    <w:p w:rsidR="001E17FF" w:rsidRPr="008530BA" w:rsidRDefault="009B3E38" w:rsidP="009B3E38">
      <w:pPr>
        <w:ind w:firstLine="709"/>
        <w:jc w:val="both"/>
        <w:rPr>
          <w:sz w:val="28"/>
          <w:szCs w:val="28"/>
        </w:rPr>
      </w:pPr>
      <w:r w:rsidRPr="008530BA">
        <w:rPr>
          <w:sz w:val="28"/>
          <w:szCs w:val="28"/>
        </w:rPr>
        <w:t xml:space="preserve">Прогнозные оценки </w:t>
      </w:r>
      <w:r w:rsidRPr="008530BA">
        <w:rPr>
          <w:i/>
          <w:sz w:val="28"/>
          <w:szCs w:val="28"/>
          <w:u w:val="single"/>
        </w:rPr>
        <w:t>на 2011-201</w:t>
      </w:r>
      <w:r w:rsidR="000E60A7" w:rsidRPr="008530BA">
        <w:rPr>
          <w:i/>
          <w:sz w:val="28"/>
          <w:szCs w:val="28"/>
          <w:u w:val="single"/>
        </w:rPr>
        <w:t>2</w:t>
      </w:r>
      <w:r w:rsidRPr="008530BA">
        <w:rPr>
          <w:i/>
          <w:sz w:val="28"/>
          <w:szCs w:val="28"/>
          <w:u w:val="single"/>
        </w:rPr>
        <w:t xml:space="preserve"> годы</w:t>
      </w:r>
      <w:r w:rsidRPr="008530BA">
        <w:rPr>
          <w:sz w:val="28"/>
          <w:szCs w:val="28"/>
        </w:rPr>
        <w:t xml:space="preserve"> предполагают</w:t>
      </w:r>
      <w:r w:rsidR="001E17FF" w:rsidRPr="008530BA">
        <w:rPr>
          <w:sz w:val="28"/>
          <w:szCs w:val="28"/>
        </w:rPr>
        <w:t>:</w:t>
      </w:r>
    </w:p>
    <w:p w:rsidR="009B3E38" w:rsidRPr="008530BA" w:rsidRDefault="009B3E38" w:rsidP="009B3E38">
      <w:pPr>
        <w:ind w:firstLine="709"/>
        <w:jc w:val="both"/>
        <w:rPr>
          <w:sz w:val="28"/>
          <w:szCs w:val="28"/>
        </w:rPr>
      </w:pPr>
      <w:r w:rsidRPr="008530BA">
        <w:rPr>
          <w:sz w:val="28"/>
          <w:szCs w:val="28"/>
        </w:rPr>
        <w:t>рост числа средних предприятий до 2</w:t>
      </w:r>
      <w:r w:rsidR="000E60A7" w:rsidRPr="008530BA">
        <w:rPr>
          <w:sz w:val="28"/>
          <w:szCs w:val="28"/>
        </w:rPr>
        <w:t>06</w:t>
      </w:r>
      <w:r w:rsidRPr="008530BA">
        <w:rPr>
          <w:sz w:val="28"/>
          <w:szCs w:val="28"/>
        </w:rPr>
        <w:t xml:space="preserve"> – 2</w:t>
      </w:r>
      <w:r w:rsidR="000E60A7" w:rsidRPr="008530BA">
        <w:rPr>
          <w:sz w:val="28"/>
          <w:szCs w:val="28"/>
        </w:rPr>
        <w:t>13</w:t>
      </w:r>
      <w:r w:rsidRPr="008530BA">
        <w:rPr>
          <w:sz w:val="28"/>
          <w:szCs w:val="28"/>
        </w:rPr>
        <w:t xml:space="preserve"> единиц. Ежегодные темпы роста количества средних предприятий составят 2,0</w:t>
      </w:r>
      <w:r w:rsidR="001E17FF" w:rsidRPr="008530BA">
        <w:rPr>
          <w:sz w:val="28"/>
          <w:szCs w:val="28"/>
        </w:rPr>
        <w:t xml:space="preserve"> </w:t>
      </w:r>
      <w:r w:rsidR="001E6C38">
        <w:rPr>
          <w:sz w:val="28"/>
          <w:szCs w:val="28"/>
        </w:rPr>
        <w:t>–</w:t>
      </w:r>
      <w:r w:rsidRPr="008530BA">
        <w:rPr>
          <w:sz w:val="28"/>
          <w:szCs w:val="28"/>
        </w:rPr>
        <w:t xml:space="preserve"> 3,7</w:t>
      </w:r>
      <w:r w:rsidR="001E17FF" w:rsidRPr="008530BA">
        <w:rPr>
          <w:sz w:val="28"/>
          <w:szCs w:val="28"/>
        </w:rPr>
        <w:t xml:space="preserve"> процент</w:t>
      </w:r>
      <w:r w:rsidR="000605E4">
        <w:rPr>
          <w:sz w:val="28"/>
          <w:szCs w:val="28"/>
        </w:rPr>
        <w:t>а</w:t>
      </w:r>
      <w:r w:rsidRPr="008530BA">
        <w:rPr>
          <w:sz w:val="28"/>
          <w:szCs w:val="28"/>
        </w:rPr>
        <w:t>.</w:t>
      </w:r>
    </w:p>
    <w:p w:rsidR="009B3E38" w:rsidRPr="008530BA" w:rsidRDefault="001E6C38" w:rsidP="009B3E38">
      <w:pPr>
        <w:ind w:firstLine="709"/>
        <w:jc w:val="both"/>
        <w:rPr>
          <w:sz w:val="28"/>
          <w:szCs w:val="28"/>
        </w:rPr>
      </w:pPr>
      <w:r w:rsidRPr="008530BA">
        <w:rPr>
          <w:sz w:val="28"/>
          <w:szCs w:val="28"/>
        </w:rPr>
        <w:t>Р</w:t>
      </w:r>
      <w:r w:rsidR="009B3E38" w:rsidRPr="008530BA">
        <w:rPr>
          <w:sz w:val="28"/>
          <w:szCs w:val="28"/>
        </w:rPr>
        <w:t>ост числа малых предприятий до 29,</w:t>
      </w:r>
      <w:r w:rsidR="000E60A7" w:rsidRPr="008530BA">
        <w:rPr>
          <w:sz w:val="28"/>
          <w:szCs w:val="28"/>
        </w:rPr>
        <w:t>2</w:t>
      </w:r>
      <w:r w:rsidR="009B3E38" w:rsidRPr="008530BA">
        <w:rPr>
          <w:sz w:val="28"/>
          <w:szCs w:val="28"/>
        </w:rPr>
        <w:t xml:space="preserve"> – </w:t>
      </w:r>
      <w:r w:rsidR="000E60A7" w:rsidRPr="008530BA">
        <w:rPr>
          <w:sz w:val="28"/>
          <w:szCs w:val="28"/>
        </w:rPr>
        <w:t>29,5</w:t>
      </w:r>
      <w:r w:rsidR="009B3E38" w:rsidRPr="008530BA">
        <w:rPr>
          <w:sz w:val="28"/>
          <w:szCs w:val="28"/>
        </w:rPr>
        <w:t xml:space="preserve"> тыс.</w:t>
      </w:r>
      <w:r w:rsidR="001E17FF" w:rsidRPr="008530BA">
        <w:rPr>
          <w:sz w:val="28"/>
          <w:szCs w:val="28"/>
        </w:rPr>
        <w:t xml:space="preserve"> </w:t>
      </w:r>
      <w:r w:rsidR="009B3E38" w:rsidRPr="008530BA">
        <w:rPr>
          <w:sz w:val="28"/>
          <w:szCs w:val="28"/>
        </w:rPr>
        <w:t>единиц. Ежегодные темпы роста количества малых предприятий составят 2,5</w:t>
      </w:r>
      <w:r w:rsidR="001E17FF" w:rsidRPr="008530BA">
        <w:rPr>
          <w:sz w:val="28"/>
          <w:szCs w:val="28"/>
        </w:rPr>
        <w:t xml:space="preserve"> </w:t>
      </w:r>
      <w:r>
        <w:rPr>
          <w:sz w:val="28"/>
          <w:szCs w:val="28"/>
        </w:rPr>
        <w:t>–</w:t>
      </w:r>
      <w:r w:rsidR="001E17FF" w:rsidRPr="008530BA">
        <w:rPr>
          <w:sz w:val="28"/>
          <w:szCs w:val="28"/>
        </w:rPr>
        <w:t xml:space="preserve"> </w:t>
      </w:r>
      <w:r w:rsidR="009B3E38" w:rsidRPr="008530BA">
        <w:rPr>
          <w:sz w:val="28"/>
          <w:szCs w:val="28"/>
        </w:rPr>
        <w:t>3,1</w:t>
      </w:r>
      <w:r w:rsidR="001E17FF" w:rsidRPr="008530BA">
        <w:rPr>
          <w:sz w:val="28"/>
          <w:szCs w:val="28"/>
        </w:rPr>
        <w:t xml:space="preserve"> процент</w:t>
      </w:r>
      <w:r w:rsidR="009B3E38" w:rsidRPr="008530BA">
        <w:rPr>
          <w:sz w:val="28"/>
          <w:szCs w:val="28"/>
        </w:rPr>
        <w:t>.</w:t>
      </w:r>
    </w:p>
    <w:p w:rsidR="009B3E38" w:rsidRPr="008530BA" w:rsidRDefault="009B3E38" w:rsidP="009B3E38">
      <w:pPr>
        <w:ind w:firstLine="709"/>
        <w:jc w:val="both"/>
        <w:rPr>
          <w:sz w:val="28"/>
          <w:szCs w:val="28"/>
        </w:rPr>
      </w:pPr>
      <w:r w:rsidRPr="008530BA">
        <w:rPr>
          <w:sz w:val="28"/>
          <w:szCs w:val="28"/>
        </w:rPr>
        <w:t>Оборот средних предприятий увеличится к 201</w:t>
      </w:r>
      <w:r w:rsidR="000A1D1D" w:rsidRPr="008530BA">
        <w:rPr>
          <w:sz w:val="28"/>
          <w:szCs w:val="28"/>
        </w:rPr>
        <w:t>2</w:t>
      </w:r>
      <w:r w:rsidRPr="008530BA">
        <w:rPr>
          <w:sz w:val="28"/>
          <w:szCs w:val="28"/>
        </w:rPr>
        <w:t xml:space="preserve"> году на </w:t>
      </w:r>
      <w:r w:rsidR="000A1D1D" w:rsidRPr="008530BA">
        <w:rPr>
          <w:sz w:val="28"/>
          <w:szCs w:val="28"/>
        </w:rPr>
        <w:t>27,5 процент</w:t>
      </w:r>
      <w:r w:rsidR="000605E4">
        <w:rPr>
          <w:sz w:val="28"/>
          <w:szCs w:val="28"/>
        </w:rPr>
        <w:t>а</w:t>
      </w:r>
      <w:r w:rsidRPr="008530BA">
        <w:rPr>
          <w:sz w:val="28"/>
          <w:szCs w:val="28"/>
        </w:rPr>
        <w:t xml:space="preserve"> и составит </w:t>
      </w:r>
      <w:r w:rsidR="000A1D1D" w:rsidRPr="008530BA">
        <w:rPr>
          <w:sz w:val="28"/>
          <w:szCs w:val="28"/>
        </w:rPr>
        <w:t>69,6</w:t>
      </w:r>
      <w:r w:rsidRPr="008530BA">
        <w:rPr>
          <w:sz w:val="28"/>
          <w:szCs w:val="28"/>
        </w:rPr>
        <w:t xml:space="preserve"> млрд. руб</w:t>
      </w:r>
      <w:r w:rsidR="000605E4">
        <w:rPr>
          <w:sz w:val="28"/>
          <w:szCs w:val="28"/>
        </w:rPr>
        <w:t>лей</w:t>
      </w:r>
      <w:r w:rsidRPr="008530BA">
        <w:rPr>
          <w:sz w:val="28"/>
          <w:szCs w:val="28"/>
        </w:rPr>
        <w:t>. Наиболее динамичными по данному показателю будут сферы добычи полезных ископаемых, обрабатывающих производств, оптовой и розничной торговли, ремонта автотранспортных средств, бытовых изделий и предметов личного пользования, транспорта и связи.</w:t>
      </w:r>
    </w:p>
    <w:p w:rsidR="009B3E38" w:rsidRPr="008530BA" w:rsidRDefault="009B3E38" w:rsidP="009B3E38">
      <w:pPr>
        <w:ind w:firstLine="709"/>
        <w:jc w:val="both"/>
        <w:rPr>
          <w:sz w:val="28"/>
          <w:szCs w:val="28"/>
        </w:rPr>
      </w:pPr>
      <w:r w:rsidRPr="008530BA">
        <w:rPr>
          <w:sz w:val="28"/>
          <w:szCs w:val="28"/>
        </w:rPr>
        <w:t>Оборот малых предприятий увеличится к 201</w:t>
      </w:r>
      <w:r w:rsidR="000A1D1D" w:rsidRPr="008530BA">
        <w:rPr>
          <w:sz w:val="28"/>
          <w:szCs w:val="28"/>
        </w:rPr>
        <w:t>2</w:t>
      </w:r>
      <w:r w:rsidRPr="008530BA">
        <w:rPr>
          <w:sz w:val="28"/>
          <w:szCs w:val="28"/>
        </w:rPr>
        <w:t xml:space="preserve"> году на </w:t>
      </w:r>
      <w:r w:rsidR="000A1D1D" w:rsidRPr="008530BA">
        <w:rPr>
          <w:sz w:val="28"/>
          <w:szCs w:val="28"/>
        </w:rPr>
        <w:t>28,6 процента</w:t>
      </w:r>
      <w:r w:rsidRPr="008530BA">
        <w:rPr>
          <w:sz w:val="28"/>
          <w:szCs w:val="28"/>
        </w:rPr>
        <w:t xml:space="preserve"> и превысит 2</w:t>
      </w:r>
      <w:r w:rsidR="000A1D1D" w:rsidRPr="008530BA">
        <w:rPr>
          <w:sz w:val="28"/>
          <w:szCs w:val="28"/>
        </w:rPr>
        <w:t>25</w:t>
      </w:r>
      <w:r w:rsidRPr="008530BA">
        <w:rPr>
          <w:sz w:val="28"/>
          <w:szCs w:val="28"/>
        </w:rPr>
        <w:t>,</w:t>
      </w:r>
      <w:r w:rsidR="000A1D1D" w:rsidRPr="008530BA">
        <w:rPr>
          <w:sz w:val="28"/>
          <w:szCs w:val="28"/>
        </w:rPr>
        <w:t>7</w:t>
      </w:r>
      <w:r w:rsidRPr="008530BA">
        <w:rPr>
          <w:sz w:val="28"/>
          <w:szCs w:val="28"/>
        </w:rPr>
        <w:t xml:space="preserve"> млрд. руб. Наиболее динамично будут развиваться сферы обрабатывающих производств, оптовой и розничной торговли, ремонта автотранспортных средств, бытовых изделий и предметов личного пользования, транспорта и связи.   </w:t>
      </w:r>
    </w:p>
    <w:p w:rsidR="009B3E38" w:rsidRPr="003022B5" w:rsidRDefault="009B3E38" w:rsidP="000F09A4">
      <w:pPr>
        <w:ind w:firstLine="708"/>
        <w:jc w:val="both"/>
        <w:rPr>
          <w:color w:val="FF0000"/>
          <w:sz w:val="28"/>
          <w:szCs w:val="28"/>
        </w:rPr>
      </w:pPr>
    </w:p>
    <w:p w:rsidR="00103689" w:rsidRDefault="00103689" w:rsidP="000F09A4">
      <w:pPr>
        <w:ind w:firstLine="708"/>
        <w:jc w:val="both"/>
        <w:rPr>
          <w:b/>
          <w:sz w:val="28"/>
          <w:szCs w:val="28"/>
        </w:rPr>
      </w:pPr>
      <w:r w:rsidRPr="007B7D66">
        <w:rPr>
          <w:b/>
          <w:sz w:val="28"/>
          <w:szCs w:val="28"/>
        </w:rPr>
        <w:t>1.</w:t>
      </w:r>
      <w:r w:rsidR="00B55DFC" w:rsidRPr="007B7D66">
        <w:rPr>
          <w:b/>
          <w:sz w:val="28"/>
          <w:szCs w:val="28"/>
        </w:rPr>
        <w:t>6</w:t>
      </w:r>
      <w:r w:rsidRPr="007B7D66">
        <w:rPr>
          <w:b/>
          <w:sz w:val="28"/>
          <w:szCs w:val="28"/>
        </w:rPr>
        <w:t>.Уровень жизни населения</w:t>
      </w:r>
    </w:p>
    <w:p w:rsidR="00B65CDA" w:rsidRPr="007B7D66" w:rsidRDefault="00B65CDA" w:rsidP="000F09A4">
      <w:pPr>
        <w:ind w:firstLine="708"/>
        <w:jc w:val="both"/>
        <w:rPr>
          <w:b/>
          <w:sz w:val="28"/>
          <w:szCs w:val="28"/>
        </w:rPr>
      </w:pPr>
    </w:p>
    <w:p w:rsidR="00103689" w:rsidRDefault="008A691D" w:rsidP="000F09A4">
      <w:pPr>
        <w:ind w:firstLine="708"/>
        <w:jc w:val="both"/>
        <w:rPr>
          <w:sz w:val="28"/>
          <w:szCs w:val="28"/>
        </w:rPr>
      </w:pPr>
      <w:r w:rsidRPr="007B7D66">
        <w:rPr>
          <w:sz w:val="28"/>
          <w:szCs w:val="28"/>
        </w:rPr>
        <w:t xml:space="preserve">В Приморском крае отмечается положительная динамика роста средней заработной платы. </w:t>
      </w:r>
      <w:r w:rsidR="00E02766" w:rsidRPr="007B7D66">
        <w:rPr>
          <w:sz w:val="28"/>
          <w:szCs w:val="28"/>
        </w:rPr>
        <w:t>С</w:t>
      </w:r>
      <w:r w:rsidRPr="007B7D66">
        <w:rPr>
          <w:sz w:val="28"/>
          <w:szCs w:val="28"/>
        </w:rPr>
        <w:t>реднемесячная заработная плата работников по полному кругу организаций края в 2009 году составила 18997,4 рубл</w:t>
      </w:r>
      <w:r w:rsidR="00461DBC">
        <w:rPr>
          <w:sz w:val="28"/>
          <w:szCs w:val="28"/>
        </w:rPr>
        <w:t>я (увеличение к 2008 году на 13</w:t>
      </w:r>
      <w:r w:rsidRPr="007B7D66">
        <w:rPr>
          <w:sz w:val="28"/>
          <w:szCs w:val="28"/>
        </w:rPr>
        <w:t xml:space="preserve"> </w:t>
      </w:r>
      <w:r w:rsidR="00461DBC">
        <w:rPr>
          <w:sz w:val="28"/>
          <w:szCs w:val="28"/>
        </w:rPr>
        <w:t>процентов</w:t>
      </w:r>
      <w:r w:rsidRPr="007B7D66">
        <w:rPr>
          <w:sz w:val="28"/>
          <w:szCs w:val="28"/>
        </w:rPr>
        <w:t xml:space="preserve">, к 2007 году </w:t>
      </w:r>
      <w:r w:rsidR="001E6C38">
        <w:rPr>
          <w:sz w:val="28"/>
          <w:szCs w:val="28"/>
        </w:rPr>
        <w:t>–</w:t>
      </w:r>
      <w:r w:rsidRPr="007B7D66">
        <w:rPr>
          <w:sz w:val="28"/>
          <w:szCs w:val="28"/>
        </w:rPr>
        <w:t xml:space="preserve"> на 44,2 </w:t>
      </w:r>
      <w:r w:rsidR="00461DBC">
        <w:rPr>
          <w:sz w:val="28"/>
          <w:szCs w:val="28"/>
        </w:rPr>
        <w:t>процента</w:t>
      </w:r>
      <w:r w:rsidRPr="007B7D66">
        <w:rPr>
          <w:sz w:val="28"/>
          <w:szCs w:val="28"/>
        </w:rPr>
        <w:t>).</w:t>
      </w:r>
    </w:p>
    <w:p w:rsidR="00993764" w:rsidRPr="00A56537" w:rsidRDefault="00993764" w:rsidP="000F09A4">
      <w:pPr>
        <w:ind w:firstLine="708"/>
        <w:jc w:val="both"/>
        <w:rPr>
          <w:sz w:val="10"/>
          <w:szCs w:val="10"/>
        </w:rPr>
      </w:pPr>
    </w:p>
    <w:p w:rsidR="0017490D" w:rsidRPr="007B7D66" w:rsidRDefault="0017490D" w:rsidP="0017490D">
      <w:pPr>
        <w:jc w:val="center"/>
        <w:rPr>
          <w:sz w:val="28"/>
          <w:szCs w:val="28"/>
        </w:rPr>
      </w:pPr>
      <w:r w:rsidRPr="007B7D66">
        <w:rPr>
          <w:sz w:val="28"/>
          <w:szCs w:val="28"/>
        </w:rPr>
        <w:t>Среднемесячная заработная плата работников по видам экономической деятельности в Приморском крае</w:t>
      </w:r>
    </w:p>
    <w:p w:rsidR="0017490D" w:rsidRPr="007B7D66" w:rsidRDefault="0017490D" w:rsidP="0017490D">
      <w:pPr>
        <w:jc w:val="right"/>
        <w:rPr>
          <w:sz w:val="28"/>
          <w:szCs w:val="28"/>
        </w:rPr>
      </w:pPr>
      <w:r w:rsidRPr="007B7D66">
        <w:rPr>
          <w:sz w:val="28"/>
          <w:szCs w:val="28"/>
        </w:rPr>
        <w:t>рублей</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2"/>
        <w:gridCol w:w="1119"/>
        <w:gridCol w:w="1119"/>
      </w:tblGrid>
      <w:tr w:rsidR="0017490D" w:rsidRPr="00A56537" w:rsidTr="001B227C">
        <w:trPr>
          <w:trHeight w:val="20"/>
          <w:jc w:val="center"/>
        </w:trPr>
        <w:tc>
          <w:tcPr>
            <w:tcW w:w="7332" w:type="dxa"/>
            <w:shd w:val="clear" w:color="auto" w:fill="auto"/>
            <w:vAlign w:val="center"/>
          </w:tcPr>
          <w:p w:rsidR="0017490D" w:rsidRPr="00A56537" w:rsidRDefault="00326427" w:rsidP="001B227C">
            <w:pPr>
              <w:jc w:val="both"/>
            </w:pPr>
            <w:r w:rsidRPr="00A56537">
              <w:t>Виды экономической деятельности</w:t>
            </w:r>
          </w:p>
        </w:tc>
        <w:tc>
          <w:tcPr>
            <w:tcW w:w="1119" w:type="dxa"/>
            <w:shd w:val="clear" w:color="auto" w:fill="auto"/>
            <w:vAlign w:val="center"/>
          </w:tcPr>
          <w:p w:rsidR="0017490D" w:rsidRPr="00A56537" w:rsidRDefault="0017490D" w:rsidP="001B227C">
            <w:pPr>
              <w:jc w:val="center"/>
            </w:pPr>
            <w:r w:rsidRPr="00A56537">
              <w:t>2005 год</w:t>
            </w:r>
          </w:p>
        </w:tc>
        <w:tc>
          <w:tcPr>
            <w:tcW w:w="1119" w:type="dxa"/>
            <w:shd w:val="clear" w:color="auto" w:fill="auto"/>
            <w:vAlign w:val="center"/>
          </w:tcPr>
          <w:p w:rsidR="0017490D" w:rsidRPr="00A56537" w:rsidRDefault="0017490D" w:rsidP="001B227C">
            <w:pPr>
              <w:jc w:val="center"/>
            </w:pPr>
            <w:r w:rsidRPr="00A56537">
              <w:t>2009 год</w:t>
            </w:r>
          </w:p>
        </w:tc>
      </w:tr>
    </w:tbl>
    <w:p w:rsidR="0017490D" w:rsidRPr="004C23C7" w:rsidRDefault="0017490D" w:rsidP="0017490D">
      <w:pPr>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2"/>
        <w:gridCol w:w="1119"/>
        <w:gridCol w:w="1119"/>
      </w:tblGrid>
      <w:tr w:rsidR="0017490D" w:rsidRPr="00A56537" w:rsidTr="008A3C54">
        <w:trPr>
          <w:trHeight w:val="20"/>
          <w:tblHeader/>
          <w:jc w:val="center"/>
        </w:trPr>
        <w:tc>
          <w:tcPr>
            <w:tcW w:w="7332" w:type="dxa"/>
            <w:shd w:val="clear" w:color="auto" w:fill="auto"/>
            <w:vAlign w:val="center"/>
          </w:tcPr>
          <w:p w:rsidR="0017490D" w:rsidRPr="00A56537" w:rsidRDefault="0017490D" w:rsidP="001B227C">
            <w:pPr>
              <w:jc w:val="center"/>
            </w:pPr>
            <w:r w:rsidRPr="00A56537">
              <w:t>1</w:t>
            </w:r>
          </w:p>
        </w:tc>
        <w:tc>
          <w:tcPr>
            <w:tcW w:w="1119" w:type="dxa"/>
            <w:shd w:val="clear" w:color="auto" w:fill="auto"/>
            <w:vAlign w:val="center"/>
          </w:tcPr>
          <w:p w:rsidR="0017490D" w:rsidRPr="00A56537" w:rsidRDefault="0017490D" w:rsidP="001B227C">
            <w:pPr>
              <w:jc w:val="center"/>
            </w:pPr>
            <w:r w:rsidRPr="00A56537">
              <w:t>2</w:t>
            </w:r>
          </w:p>
        </w:tc>
        <w:tc>
          <w:tcPr>
            <w:tcW w:w="1119" w:type="dxa"/>
            <w:shd w:val="clear" w:color="auto" w:fill="auto"/>
            <w:vAlign w:val="center"/>
          </w:tcPr>
          <w:p w:rsidR="0017490D" w:rsidRPr="00A56537" w:rsidRDefault="0017490D" w:rsidP="001B227C">
            <w:pPr>
              <w:jc w:val="center"/>
            </w:pPr>
            <w:r w:rsidRPr="00A56537">
              <w:t>3</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Всего</w:t>
            </w:r>
          </w:p>
        </w:tc>
        <w:tc>
          <w:tcPr>
            <w:tcW w:w="1119" w:type="dxa"/>
            <w:shd w:val="clear" w:color="auto" w:fill="auto"/>
            <w:vAlign w:val="center"/>
          </w:tcPr>
          <w:p w:rsidR="0017490D" w:rsidRPr="00A56537" w:rsidRDefault="0017490D" w:rsidP="001B227C">
            <w:pPr>
              <w:jc w:val="center"/>
            </w:pPr>
            <w:r w:rsidRPr="00A56537">
              <w:t>8926</w:t>
            </w:r>
          </w:p>
        </w:tc>
        <w:tc>
          <w:tcPr>
            <w:tcW w:w="1119" w:type="dxa"/>
            <w:shd w:val="clear" w:color="auto" w:fill="auto"/>
            <w:vAlign w:val="center"/>
          </w:tcPr>
          <w:p w:rsidR="0017490D" w:rsidRPr="00A56537" w:rsidRDefault="0017490D" w:rsidP="001B227C">
            <w:pPr>
              <w:jc w:val="center"/>
            </w:pPr>
            <w:r w:rsidRPr="00A56537">
              <w:t>18997</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Сельское хозяйство, охота и лесное хозяйство</w:t>
            </w:r>
          </w:p>
        </w:tc>
        <w:tc>
          <w:tcPr>
            <w:tcW w:w="1119" w:type="dxa"/>
            <w:shd w:val="clear" w:color="auto" w:fill="auto"/>
            <w:vAlign w:val="center"/>
          </w:tcPr>
          <w:p w:rsidR="0017490D" w:rsidRPr="00A56537" w:rsidRDefault="0017490D" w:rsidP="001B227C">
            <w:pPr>
              <w:jc w:val="center"/>
            </w:pPr>
            <w:r w:rsidRPr="00A56537">
              <w:t>5741</w:t>
            </w:r>
          </w:p>
        </w:tc>
        <w:tc>
          <w:tcPr>
            <w:tcW w:w="1119" w:type="dxa"/>
            <w:shd w:val="clear" w:color="auto" w:fill="auto"/>
            <w:vAlign w:val="center"/>
          </w:tcPr>
          <w:p w:rsidR="0017490D" w:rsidRPr="00A56537" w:rsidRDefault="0017490D" w:rsidP="001B227C">
            <w:pPr>
              <w:jc w:val="center"/>
            </w:pPr>
            <w:r w:rsidRPr="00A56537">
              <w:t>11681</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Рыболовство, рыбоводство</w:t>
            </w:r>
          </w:p>
        </w:tc>
        <w:tc>
          <w:tcPr>
            <w:tcW w:w="1119" w:type="dxa"/>
            <w:shd w:val="clear" w:color="auto" w:fill="auto"/>
            <w:vAlign w:val="center"/>
          </w:tcPr>
          <w:p w:rsidR="0017490D" w:rsidRPr="00A56537" w:rsidRDefault="0017490D" w:rsidP="001B227C">
            <w:pPr>
              <w:jc w:val="center"/>
            </w:pPr>
            <w:r w:rsidRPr="00A56537">
              <w:t>10245</w:t>
            </w:r>
          </w:p>
        </w:tc>
        <w:tc>
          <w:tcPr>
            <w:tcW w:w="1119" w:type="dxa"/>
            <w:shd w:val="clear" w:color="auto" w:fill="auto"/>
            <w:vAlign w:val="center"/>
          </w:tcPr>
          <w:p w:rsidR="0017490D" w:rsidRPr="00A56537" w:rsidRDefault="0017490D" w:rsidP="001B227C">
            <w:pPr>
              <w:jc w:val="center"/>
            </w:pPr>
            <w:r w:rsidRPr="00A56537">
              <w:t>20486</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Добыча полезных ископаемых</w:t>
            </w:r>
          </w:p>
        </w:tc>
        <w:tc>
          <w:tcPr>
            <w:tcW w:w="1119" w:type="dxa"/>
            <w:shd w:val="clear" w:color="auto" w:fill="auto"/>
            <w:vAlign w:val="center"/>
          </w:tcPr>
          <w:p w:rsidR="0017490D" w:rsidRPr="00A56537" w:rsidRDefault="0017490D" w:rsidP="001B227C">
            <w:pPr>
              <w:jc w:val="center"/>
            </w:pPr>
            <w:r w:rsidRPr="00A56537">
              <w:t>11357</w:t>
            </w:r>
          </w:p>
        </w:tc>
        <w:tc>
          <w:tcPr>
            <w:tcW w:w="1119" w:type="dxa"/>
            <w:shd w:val="clear" w:color="auto" w:fill="auto"/>
            <w:vAlign w:val="center"/>
          </w:tcPr>
          <w:p w:rsidR="0017490D" w:rsidRPr="00A56537" w:rsidRDefault="0017490D" w:rsidP="001B227C">
            <w:pPr>
              <w:jc w:val="center"/>
            </w:pPr>
            <w:r w:rsidRPr="00A56537">
              <w:t>20259</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Добыча топливно-энергетических полезных ископаемых</w:t>
            </w:r>
          </w:p>
        </w:tc>
        <w:tc>
          <w:tcPr>
            <w:tcW w:w="1119" w:type="dxa"/>
            <w:shd w:val="clear" w:color="auto" w:fill="auto"/>
            <w:vAlign w:val="center"/>
          </w:tcPr>
          <w:p w:rsidR="0017490D" w:rsidRPr="00A56537" w:rsidRDefault="0017490D" w:rsidP="001B227C">
            <w:pPr>
              <w:jc w:val="center"/>
            </w:pPr>
            <w:r w:rsidRPr="00A56537">
              <w:t>13101</w:t>
            </w:r>
          </w:p>
        </w:tc>
        <w:tc>
          <w:tcPr>
            <w:tcW w:w="1119" w:type="dxa"/>
            <w:shd w:val="clear" w:color="auto" w:fill="auto"/>
            <w:vAlign w:val="center"/>
          </w:tcPr>
          <w:p w:rsidR="0017490D" w:rsidRPr="00A56537" w:rsidRDefault="0017490D" w:rsidP="001B227C">
            <w:pPr>
              <w:jc w:val="center"/>
            </w:pPr>
            <w:r w:rsidRPr="00A56537">
              <w:t>24711</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Добыча полезных ископаемых, кроме топливно-энергетических</w:t>
            </w:r>
          </w:p>
        </w:tc>
        <w:tc>
          <w:tcPr>
            <w:tcW w:w="1119" w:type="dxa"/>
            <w:shd w:val="clear" w:color="auto" w:fill="auto"/>
            <w:vAlign w:val="bottom"/>
          </w:tcPr>
          <w:p w:rsidR="0017490D" w:rsidRPr="00A56537" w:rsidRDefault="0017490D" w:rsidP="001B227C">
            <w:pPr>
              <w:jc w:val="center"/>
            </w:pPr>
            <w:r w:rsidRPr="00A56537">
              <w:t>9347</w:t>
            </w:r>
          </w:p>
        </w:tc>
        <w:tc>
          <w:tcPr>
            <w:tcW w:w="1119" w:type="dxa"/>
            <w:shd w:val="clear" w:color="auto" w:fill="auto"/>
            <w:vAlign w:val="bottom"/>
          </w:tcPr>
          <w:p w:rsidR="0017490D" w:rsidRPr="00A56537" w:rsidRDefault="0017490D" w:rsidP="001B227C">
            <w:pPr>
              <w:jc w:val="center"/>
            </w:pPr>
            <w:r w:rsidRPr="00A56537">
              <w:t>15915</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Обрабатывающие производства</w:t>
            </w:r>
          </w:p>
        </w:tc>
        <w:tc>
          <w:tcPr>
            <w:tcW w:w="1119" w:type="dxa"/>
            <w:shd w:val="clear" w:color="auto" w:fill="auto"/>
            <w:vAlign w:val="bottom"/>
          </w:tcPr>
          <w:p w:rsidR="0017490D" w:rsidRPr="00A56537" w:rsidRDefault="0017490D" w:rsidP="001B227C">
            <w:pPr>
              <w:jc w:val="center"/>
            </w:pPr>
            <w:r w:rsidRPr="00A56537">
              <w:t>7428</w:t>
            </w:r>
          </w:p>
        </w:tc>
        <w:tc>
          <w:tcPr>
            <w:tcW w:w="1119" w:type="dxa"/>
            <w:shd w:val="clear" w:color="auto" w:fill="auto"/>
            <w:vAlign w:val="bottom"/>
          </w:tcPr>
          <w:p w:rsidR="0017490D" w:rsidRPr="00A56537" w:rsidRDefault="0017490D" w:rsidP="001B227C">
            <w:pPr>
              <w:jc w:val="center"/>
            </w:pPr>
            <w:r w:rsidRPr="00A56537">
              <w:t>15897</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Производство пищевых продуктов, включая напитки</w:t>
            </w:r>
          </w:p>
        </w:tc>
        <w:tc>
          <w:tcPr>
            <w:tcW w:w="1119" w:type="dxa"/>
            <w:shd w:val="clear" w:color="auto" w:fill="auto"/>
            <w:vAlign w:val="bottom"/>
          </w:tcPr>
          <w:p w:rsidR="0017490D" w:rsidRPr="00A56537" w:rsidRDefault="0017490D" w:rsidP="001B227C">
            <w:pPr>
              <w:jc w:val="center"/>
            </w:pPr>
            <w:r w:rsidRPr="00A56537">
              <w:t>6288</w:t>
            </w:r>
          </w:p>
        </w:tc>
        <w:tc>
          <w:tcPr>
            <w:tcW w:w="1119" w:type="dxa"/>
            <w:shd w:val="clear" w:color="auto" w:fill="auto"/>
            <w:vAlign w:val="bottom"/>
          </w:tcPr>
          <w:p w:rsidR="0017490D" w:rsidRPr="00A56537" w:rsidRDefault="0017490D" w:rsidP="001B227C">
            <w:pPr>
              <w:jc w:val="center"/>
            </w:pPr>
            <w:r w:rsidRPr="00A56537">
              <w:t>15347</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Текстильное и швейное производство</w:t>
            </w:r>
          </w:p>
        </w:tc>
        <w:tc>
          <w:tcPr>
            <w:tcW w:w="1119" w:type="dxa"/>
            <w:shd w:val="clear" w:color="auto" w:fill="auto"/>
            <w:vAlign w:val="bottom"/>
          </w:tcPr>
          <w:p w:rsidR="0017490D" w:rsidRPr="00A56537" w:rsidRDefault="0017490D" w:rsidP="001B227C">
            <w:pPr>
              <w:jc w:val="center"/>
            </w:pPr>
            <w:r w:rsidRPr="00A56537">
              <w:t>3986</w:t>
            </w:r>
          </w:p>
        </w:tc>
        <w:tc>
          <w:tcPr>
            <w:tcW w:w="1119" w:type="dxa"/>
            <w:shd w:val="clear" w:color="auto" w:fill="auto"/>
            <w:vAlign w:val="bottom"/>
          </w:tcPr>
          <w:p w:rsidR="0017490D" w:rsidRPr="00A56537" w:rsidRDefault="0017490D" w:rsidP="001B227C">
            <w:pPr>
              <w:jc w:val="center"/>
            </w:pPr>
            <w:r w:rsidRPr="00A56537">
              <w:t>8419</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 xml:space="preserve">Производство кожи, изделий из кожи и производство обуви </w:t>
            </w:r>
          </w:p>
        </w:tc>
        <w:tc>
          <w:tcPr>
            <w:tcW w:w="1119" w:type="dxa"/>
            <w:shd w:val="clear" w:color="auto" w:fill="auto"/>
            <w:vAlign w:val="bottom"/>
          </w:tcPr>
          <w:p w:rsidR="0017490D" w:rsidRPr="00A56537" w:rsidRDefault="0017490D" w:rsidP="001B227C">
            <w:pPr>
              <w:jc w:val="center"/>
            </w:pPr>
            <w:r w:rsidRPr="00A56537">
              <w:t>2631</w:t>
            </w:r>
          </w:p>
        </w:tc>
        <w:tc>
          <w:tcPr>
            <w:tcW w:w="1119" w:type="dxa"/>
            <w:shd w:val="clear" w:color="auto" w:fill="auto"/>
            <w:vAlign w:val="bottom"/>
          </w:tcPr>
          <w:p w:rsidR="0017490D" w:rsidRPr="00A56537" w:rsidRDefault="0017490D" w:rsidP="001B227C">
            <w:pPr>
              <w:jc w:val="center"/>
            </w:pPr>
            <w:r w:rsidRPr="00A56537">
              <w:t>6670</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Обработка древесины и производство изделий из дерева</w:t>
            </w:r>
          </w:p>
        </w:tc>
        <w:tc>
          <w:tcPr>
            <w:tcW w:w="1119" w:type="dxa"/>
            <w:shd w:val="clear" w:color="auto" w:fill="auto"/>
            <w:vAlign w:val="bottom"/>
          </w:tcPr>
          <w:p w:rsidR="0017490D" w:rsidRPr="00A56537" w:rsidRDefault="0017490D" w:rsidP="001B227C">
            <w:pPr>
              <w:jc w:val="center"/>
            </w:pPr>
            <w:r w:rsidRPr="00A56537">
              <w:t>4357</w:t>
            </w:r>
          </w:p>
        </w:tc>
        <w:tc>
          <w:tcPr>
            <w:tcW w:w="1119" w:type="dxa"/>
            <w:shd w:val="clear" w:color="auto" w:fill="auto"/>
            <w:vAlign w:val="bottom"/>
          </w:tcPr>
          <w:p w:rsidR="0017490D" w:rsidRPr="00A56537" w:rsidRDefault="0017490D" w:rsidP="001B227C">
            <w:pPr>
              <w:jc w:val="center"/>
            </w:pPr>
            <w:r w:rsidRPr="00A56537">
              <w:t>9205</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Целлюлозно-бумажное производство</w:t>
            </w:r>
          </w:p>
        </w:tc>
        <w:tc>
          <w:tcPr>
            <w:tcW w:w="1119" w:type="dxa"/>
            <w:shd w:val="clear" w:color="auto" w:fill="auto"/>
            <w:vAlign w:val="bottom"/>
          </w:tcPr>
          <w:p w:rsidR="0017490D" w:rsidRPr="00A56537" w:rsidRDefault="0017490D" w:rsidP="001B227C">
            <w:pPr>
              <w:jc w:val="center"/>
            </w:pPr>
            <w:r w:rsidRPr="00A56537">
              <w:t>9326</w:t>
            </w:r>
          </w:p>
        </w:tc>
        <w:tc>
          <w:tcPr>
            <w:tcW w:w="1119" w:type="dxa"/>
            <w:shd w:val="clear" w:color="auto" w:fill="auto"/>
            <w:vAlign w:val="bottom"/>
          </w:tcPr>
          <w:p w:rsidR="0017490D" w:rsidRPr="00A56537" w:rsidRDefault="0017490D" w:rsidP="001B227C">
            <w:pPr>
              <w:jc w:val="center"/>
            </w:pPr>
            <w:r w:rsidRPr="00A56537">
              <w:t>17932</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Химическое производство</w:t>
            </w:r>
          </w:p>
        </w:tc>
        <w:tc>
          <w:tcPr>
            <w:tcW w:w="1119" w:type="dxa"/>
            <w:shd w:val="clear" w:color="auto" w:fill="auto"/>
            <w:vAlign w:val="bottom"/>
          </w:tcPr>
          <w:p w:rsidR="0017490D" w:rsidRPr="00A56537" w:rsidRDefault="0017490D" w:rsidP="001B227C">
            <w:pPr>
              <w:jc w:val="center"/>
            </w:pPr>
            <w:r w:rsidRPr="00A56537">
              <w:t>7664</w:t>
            </w:r>
          </w:p>
        </w:tc>
        <w:tc>
          <w:tcPr>
            <w:tcW w:w="1119" w:type="dxa"/>
            <w:shd w:val="clear" w:color="auto" w:fill="auto"/>
            <w:vAlign w:val="bottom"/>
          </w:tcPr>
          <w:p w:rsidR="0017490D" w:rsidRPr="00A56537" w:rsidRDefault="0017490D" w:rsidP="001B227C">
            <w:pPr>
              <w:jc w:val="center"/>
            </w:pPr>
            <w:r w:rsidRPr="00A56537">
              <w:t>13026</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Производство резиновых и пластмассовых изделий</w:t>
            </w:r>
          </w:p>
        </w:tc>
        <w:tc>
          <w:tcPr>
            <w:tcW w:w="1119" w:type="dxa"/>
            <w:shd w:val="clear" w:color="auto" w:fill="auto"/>
            <w:vAlign w:val="bottom"/>
          </w:tcPr>
          <w:p w:rsidR="0017490D" w:rsidRPr="00A56537" w:rsidRDefault="0017490D" w:rsidP="001B227C">
            <w:pPr>
              <w:jc w:val="center"/>
            </w:pPr>
            <w:r w:rsidRPr="00A56537">
              <w:t>4101</w:t>
            </w:r>
          </w:p>
        </w:tc>
        <w:tc>
          <w:tcPr>
            <w:tcW w:w="1119" w:type="dxa"/>
            <w:shd w:val="clear" w:color="auto" w:fill="auto"/>
            <w:vAlign w:val="bottom"/>
          </w:tcPr>
          <w:p w:rsidR="0017490D" w:rsidRPr="00A56537" w:rsidRDefault="0017490D" w:rsidP="001B227C">
            <w:pPr>
              <w:jc w:val="center"/>
            </w:pPr>
            <w:r w:rsidRPr="00A56537">
              <w:t>8878</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Производство прочих неметаллических минеральных продуктов</w:t>
            </w:r>
          </w:p>
        </w:tc>
        <w:tc>
          <w:tcPr>
            <w:tcW w:w="1119" w:type="dxa"/>
            <w:shd w:val="clear" w:color="auto" w:fill="auto"/>
            <w:vAlign w:val="bottom"/>
          </w:tcPr>
          <w:p w:rsidR="0017490D" w:rsidRPr="00A56537" w:rsidRDefault="0017490D" w:rsidP="001B227C">
            <w:pPr>
              <w:jc w:val="center"/>
            </w:pPr>
            <w:r w:rsidRPr="00A56537">
              <w:t>6360</w:t>
            </w:r>
          </w:p>
        </w:tc>
        <w:tc>
          <w:tcPr>
            <w:tcW w:w="1119" w:type="dxa"/>
            <w:shd w:val="clear" w:color="auto" w:fill="auto"/>
            <w:vAlign w:val="bottom"/>
          </w:tcPr>
          <w:p w:rsidR="0017490D" w:rsidRPr="00A56537" w:rsidRDefault="0017490D" w:rsidP="001B227C">
            <w:pPr>
              <w:jc w:val="center"/>
            </w:pPr>
            <w:r w:rsidRPr="00A56537">
              <w:t>14537</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Металлургическое производство и производство готовых металлических изделий</w:t>
            </w:r>
          </w:p>
        </w:tc>
        <w:tc>
          <w:tcPr>
            <w:tcW w:w="1119" w:type="dxa"/>
            <w:shd w:val="clear" w:color="auto" w:fill="auto"/>
            <w:vAlign w:val="bottom"/>
          </w:tcPr>
          <w:p w:rsidR="0017490D" w:rsidRPr="00A56537" w:rsidRDefault="0017490D" w:rsidP="001B227C">
            <w:pPr>
              <w:jc w:val="center"/>
            </w:pPr>
            <w:r w:rsidRPr="00A56537">
              <w:t>5101</w:t>
            </w:r>
          </w:p>
        </w:tc>
        <w:tc>
          <w:tcPr>
            <w:tcW w:w="1119" w:type="dxa"/>
            <w:shd w:val="clear" w:color="auto" w:fill="auto"/>
            <w:vAlign w:val="bottom"/>
          </w:tcPr>
          <w:p w:rsidR="0017490D" w:rsidRPr="00A56537" w:rsidRDefault="0017490D" w:rsidP="001B227C">
            <w:pPr>
              <w:jc w:val="center"/>
            </w:pPr>
            <w:r w:rsidRPr="00A56537">
              <w:t>11471</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Производство электрооборудования, электронного и оптического оборудования</w:t>
            </w:r>
          </w:p>
        </w:tc>
        <w:tc>
          <w:tcPr>
            <w:tcW w:w="1119" w:type="dxa"/>
            <w:shd w:val="clear" w:color="auto" w:fill="auto"/>
            <w:vAlign w:val="bottom"/>
          </w:tcPr>
          <w:p w:rsidR="0017490D" w:rsidRPr="00A56537" w:rsidRDefault="0017490D" w:rsidP="001B227C">
            <w:pPr>
              <w:jc w:val="center"/>
            </w:pPr>
            <w:r w:rsidRPr="00A56537">
              <w:t>10710</w:t>
            </w:r>
          </w:p>
        </w:tc>
        <w:tc>
          <w:tcPr>
            <w:tcW w:w="1119" w:type="dxa"/>
            <w:shd w:val="clear" w:color="auto" w:fill="auto"/>
            <w:vAlign w:val="bottom"/>
          </w:tcPr>
          <w:p w:rsidR="0017490D" w:rsidRPr="00A56537" w:rsidRDefault="0017490D" w:rsidP="001B227C">
            <w:pPr>
              <w:jc w:val="center"/>
            </w:pPr>
            <w:r w:rsidRPr="00A56537">
              <w:t>21490</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Производство транспортных средств и оборудования</w:t>
            </w:r>
          </w:p>
        </w:tc>
        <w:tc>
          <w:tcPr>
            <w:tcW w:w="1119" w:type="dxa"/>
            <w:shd w:val="clear" w:color="auto" w:fill="auto"/>
            <w:vAlign w:val="bottom"/>
          </w:tcPr>
          <w:p w:rsidR="0017490D" w:rsidRPr="00A56537" w:rsidRDefault="0017490D" w:rsidP="001B227C">
            <w:pPr>
              <w:jc w:val="center"/>
            </w:pPr>
            <w:r w:rsidRPr="00A56537">
              <w:t>9036</w:t>
            </w:r>
          </w:p>
        </w:tc>
        <w:tc>
          <w:tcPr>
            <w:tcW w:w="1119" w:type="dxa"/>
            <w:shd w:val="clear" w:color="auto" w:fill="auto"/>
            <w:vAlign w:val="bottom"/>
          </w:tcPr>
          <w:p w:rsidR="0017490D" w:rsidRPr="00A56537" w:rsidRDefault="0017490D" w:rsidP="001B227C">
            <w:pPr>
              <w:jc w:val="center"/>
            </w:pPr>
            <w:r w:rsidRPr="00A56537">
              <w:t>18405</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Прочие производства</w:t>
            </w:r>
          </w:p>
        </w:tc>
        <w:tc>
          <w:tcPr>
            <w:tcW w:w="1119" w:type="dxa"/>
            <w:shd w:val="clear" w:color="auto" w:fill="auto"/>
            <w:vAlign w:val="bottom"/>
          </w:tcPr>
          <w:p w:rsidR="0017490D" w:rsidRPr="00A56537" w:rsidRDefault="0017490D" w:rsidP="001B227C">
            <w:pPr>
              <w:jc w:val="center"/>
            </w:pPr>
            <w:r w:rsidRPr="00A56537">
              <w:t>6192</w:t>
            </w:r>
          </w:p>
        </w:tc>
        <w:tc>
          <w:tcPr>
            <w:tcW w:w="1119" w:type="dxa"/>
            <w:shd w:val="clear" w:color="auto" w:fill="auto"/>
            <w:vAlign w:val="bottom"/>
          </w:tcPr>
          <w:p w:rsidR="0017490D" w:rsidRPr="00A56537" w:rsidRDefault="0017490D" w:rsidP="001B227C">
            <w:pPr>
              <w:jc w:val="center"/>
            </w:pPr>
            <w:r w:rsidRPr="00A56537">
              <w:t>11451</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Производство и распределение электроэнергии, газа и воды</w:t>
            </w:r>
          </w:p>
        </w:tc>
        <w:tc>
          <w:tcPr>
            <w:tcW w:w="1119" w:type="dxa"/>
            <w:shd w:val="clear" w:color="auto" w:fill="auto"/>
            <w:vAlign w:val="bottom"/>
          </w:tcPr>
          <w:p w:rsidR="0017490D" w:rsidRPr="00A56537" w:rsidRDefault="0017490D" w:rsidP="001B227C">
            <w:pPr>
              <w:jc w:val="center"/>
            </w:pPr>
            <w:r w:rsidRPr="00A56537">
              <w:t>10234</w:t>
            </w:r>
          </w:p>
        </w:tc>
        <w:tc>
          <w:tcPr>
            <w:tcW w:w="1119" w:type="dxa"/>
            <w:shd w:val="clear" w:color="auto" w:fill="auto"/>
            <w:vAlign w:val="bottom"/>
          </w:tcPr>
          <w:p w:rsidR="0017490D" w:rsidRPr="00A56537" w:rsidRDefault="0017490D" w:rsidP="001B227C">
            <w:pPr>
              <w:jc w:val="center"/>
            </w:pPr>
            <w:r w:rsidRPr="00A56537">
              <w:t>20286</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Строительство</w:t>
            </w:r>
          </w:p>
        </w:tc>
        <w:tc>
          <w:tcPr>
            <w:tcW w:w="1119" w:type="dxa"/>
            <w:shd w:val="clear" w:color="auto" w:fill="auto"/>
            <w:vAlign w:val="bottom"/>
          </w:tcPr>
          <w:p w:rsidR="0017490D" w:rsidRPr="00A56537" w:rsidRDefault="0017490D" w:rsidP="001B227C">
            <w:pPr>
              <w:jc w:val="center"/>
            </w:pPr>
            <w:r w:rsidRPr="00A56537">
              <w:t>7521</w:t>
            </w:r>
          </w:p>
        </w:tc>
        <w:tc>
          <w:tcPr>
            <w:tcW w:w="1119" w:type="dxa"/>
            <w:shd w:val="clear" w:color="auto" w:fill="auto"/>
            <w:vAlign w:val="bottom"/>
          </w:tcPr>
          <w:p w:rsidR="0017490D" w:rsidRPr="00A56537" w:rsidRDefault="0017490D" w:rsidP="001B227C">
            <w:pPr>
              <w:jc w:val="center"/>
            </w:pPr>
            <w:r w:rsidRPr="00A56537">
              <w:t>20515</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Оптовая и розничная торговля; ремонт автотранспортных средств, мотоциклов, бытовых изделий и предметов личного пользования</w:t>
            </w:r>
          </w:p>
        </w:tc>
        <w:tc>
          <w:tcPr>
            <w:tcW w:w="1119" w:type="dxa"/>
            <w:shd w:val="clear" w:color="auto" w:fill="auto"/>
            <w:vAlign w:val="bottom"/>
          </w:tcPr>
          <w:p w:rsidR="0017490D" w:rsidRPr="00A56537" w:rsidRDefault="0017490D" w:rsidP="001B227C">
            <w:pPr>
              <w:jc w:val="center"/>
            </w:pPr>
            <w:r w:rsidRPr="00A56537">
              <w:t>5985</w:t>
            </w:r>
          </w:p>
        </w:tc>
        <w:tc>
          <w:tcPr>
            <w:tcW w:w="1119" w:type="dxa"/>
            <w:shd w:val="clear" w:color="auto" w:fill="auto"/>
            <w:vAlign w:val="bottom"/>
          </w:tcPr>
          <w:p w:rsidR="0017490D" w:rsidRPr="00A56537" w:rsidRDefault="0017490D" w:rsidP="001B227C">
            <w:pPr>
              <w:jc w:val="center"/>
            </w:pPr>
            <w:r w:rsidRPr="00A56537">
              <w:t>13179</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Гостиницы и рестораны</w:t>
            </w:r>
          </w:p>
        </w:tc>
        <w:tc>
          <w:tcPr>
            <w:tcW w:w="1119" w:type="dxa"/>
            <w:shd w:val="clear" w:color="auto" w:fill="auto"/>
            <w:vAlign w:val="bottom"/>
          </w:tcPr>
          <w:p w:rsidR="0017490D" w:rsidRPr="00A56537" w:rsidRDefault="0017490D" w:rsidP="001B227C">
            <w:pPr>
              <w:jc w:val="center"/>
            </w:pPr>
            <w:r w:rsidRPr="00A56537">
              <w:t>5747</w:t>
            </w:r>
          </w:p>
        </w:tc>
        <w:tc>
          <w:tcPr>
            <w:tcW w:w="1119" w:type="dxa"/>
            <w:shd w:val="clear" w:color="auto" w:fill="auto"/>
            <w:vAlign w:val="bottom"/>
          </w:tcPr>
          <w:p w:rsidR="0017490D" w:rsidRPr="00A56537" w:rsidRDefault="0017490D" w:rsidP="001B227C">
            <w:pPr>
              <w:jc w:val="center"/>
            </w:pPr>
            <w:r w:rsidRPr="00A56537">
              <w:t>11831</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Транспорт и связь</w:t>
            </w:r>
          </w:p>
        </w:tc>
        <w:tc>
          <w:tcPr>
            <w:tcW w:w="1119" w:type="dxa"/>
            <w:shd w:val="clear" w:color="auto" w:fill="auto"/>
            <w:vAlign w:val="bottom"/>
          </w:tcPr>
          <w:p w:rsidR="0017490D" w:rsidRPr="00A56537" w:rsidRDefault="0017490D" w:rsidP="001B227C">
            <w:pPr>
              <w:jc w:val="center"/>
            </w:pPr>
            <w:r w:rsidRPr="00A56537">
              <w:t>12881</w:t>
            </w:r>
          </w:p>
        </w:tc>
        <w:tc>
          <w:tcPr>
            <w:tcW w:w="1119" w:type="dxa"/>
            <w:shd w:val="clear" w:color="auto" w:fill="auto"/>
            <w:vAlign w:val="bottom"/>
          </w:tcPr>
          <w:p w:rsidR="0017490D" w:rsidRPr="00A56537" w:rsidRDefault="0017490D" w:rsidP="001B227C">
            <w:pPr>
              <w:jc w:val="center"/>
            </w:pPr>
            <w:r w:rsidRPr="00A56537">
              <w:t>23873</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Финансовая деятельность</w:t>
            </w:r>
          </w:p>
        </w:tc>
        <w:tc>
          <w:tcPr>
            <w:tcW w:w="1119" w:type="dxa"/>
            <w:shd w:val="clear" w:color="auto" w:fill="auto"/>
          </w:tcPr>
          <w:p w:rsidR="0017490D" w:rsidRPr="00A56537" w:rsidRDefault="0017490D" w:rsidP="001B227C">
            <w:pPr>
              <w:jc w:val="center"/>
            </w:pPr>
            <w:r w:rsidRPr="00A56537">
              <w:t>18951</w:t>
            </w:r>
          </w:p>
        </w:tc>
        <w:tc>
          <w:tcPr>
            <w:tcW w:w="1119" w:type="dxa"/>
            <w:shd w:val="clear" w:color="auto" w:fill="auto"/>
          </w:tcPr>
          <w:p w:rsidR="0017490D" w:rsidRPr="00A56537" w:rsidRDefault="0017490D" w:rsidP="001B227C">
            <w:pPr>
              <w:jc w:val="center"/>
            </w:pPr>
            <w:r w:rsidRPr="00A56537">
              <w:t>32677</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Операции с недвижимым имуществом, аренда и предоставление услуг</w:t>
            </w:r>
          </w:p>
        </w:tc>
        <w:tc>
          <w:tcPr>
            <w:tcW w:w="1119" w:type="dxa"/>
            <w:shd w:val="clear" w:color="auto" w:fill="auto"/>
            <w:vAlign w:val="bottom"/>
          </w:tcPr>
          <w:p w:rsidR="0017490D" w:rsidRPr="00A56537" w:rsidRDefault="0017490D" w:rsidP="001B227C">
            <w:pPr>
              <w:jc w:val="center"/>
            </w:pPr>
            <w:r w:rsidRPr="00A56537">
              <w:t>7690</w:t>
            </w:r>
          </w:p>
        </w:tc>
        <w:tc>
          <w:tcPr>
            <w:tcW w:w="1119" w:type="dxa"/>
            <w:shd w:val="clear" w:color="auto" w:fill="auto"/>
            <w:vAlign w:val="bottom"/>
          </w:tcPr>
          <w:p w:rsidR="0017490D" w:rsidRPr="00A56537" w:rsidRDefault="0017490D" w:rsidP="001B227C">
            <w:pPr>
              <w:jc w:val="center"/>
            </w:pPr>
            <w:r w:rsidRPr="00A56537">
              <w:t>19704</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Государственное управление и обеспечение военной безопасности; обязательное социальное обеспечение</w:t>
            </w:r>
          </w:p>
        </w:tc>
        <w:tc>
          <w:tcPr>
            <w:tcW w:w="1119" w:type="dxa"/>
            <w:shd w:val="clear" w:color="auto" w:fill="auto"/>
            <w:vAlign w:val="bottom"/>
          </w:tcPr>
          <w:p w:rsidR="0017490D" w:rsidRPr="00A56537" w:rsidRDefault="0017490D" w:rsidP="001B227C">
            <w:pPr>
              <w:jc w:val="center"/>
            </w:pPr>
            <w:r w:rsidRPr="00A56537">
              <w:t>12977</w:t>
            </w:r>
          </w:p>
        </w:tc>
        <w:tc>
          <w:tcPr>
            <w:tcW w:w="1119" w:type="dxa"/>
            <w:shd w:val="clear" w:color="auto" w:fill="auto"/>
            <w:vAlign w:val="bottom"/>
          </w:tcPr>
          <w:p w:rsidR="0017490D" w:rsidRPr="00A56537" w:rsidRDefault="0017490D" w:rsidP="001B227C">
            <w:pPr>
              <w:jc w:val="center"/>
            </w:pPr>
            <w:r w:rsidRPr="00A56537">
              <w:t>27325</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Образование</w:t>
            </w:r>
          </w:p>
        </w:tc>
        <w:tc>
          <w:tcPr>
            <w:tcW w:w="1119" w:type="dxa"/>
            <w:shd w:val="clear" w:color="auto" w:fill="auto"/>
            <w:vAlign w:val="bottom"/>
          </w:tcPr>
          <w:p w:rsidR="0017490D" w:rsidRPr="00A56537" w:rsidRDefault="0017490D" w:rsidP="001B227C">
            <w:pPr>
              <w:jc w:val="center"/>
            </w:pPr>
            <w:r w:rsidRPr="00A56537">
              <w:t>6098</w:t>
            </w:r>
          </w:p>
        </w:tc>
        <w:tc>
          <w:tcPr>
            <w:tcW w:w="1119" w:type="dxa"/>
            <w:shd w:val="clear" w:color="auto" w:fill="auto"/>
            <w:vAlign w:val="bottom"/>
          </w:tcPr>
          <w:p w:rsidR="0017490D" w:rsidRPr="00A56537" w:rsidRDefault="0017490D" w:rsidP="001B227C">
            <w:pPr>
              <w:jc w:val="center"/>
            </w:pPr>
            <w:r w:rsidRPr="00A56537">
              <w:t>12832</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Здравоохранение и предоставление социальных услуг</w:t>
            </w:r>
          </w:p>
        </w:tc>
        <w:tc>
          <w:tcPr>
            <w:tcW w:w="1119" w:type="dxa"/>
            <w:shd w:val="clear" w:color="auto" w:fill="auto"/>
            <w:vAlign w:val="bottom"/>
          </w:tcPr>
          <w:p w:rsidR="0017490D" w:rsidRPr="00A56537" w:rsidRDefault="0017490D" w:rsidP="001B227C">
            <w:pPr>
              <w:jc w:val="center"/>
            </w:pPr>
            <w:r w:rsidRPr="00A56537">
              <w:t>7071</w:t>
            </w:r>
          </w:p>
        </w:tc>
        <w:tc>
          <w:tcPr>
            <w:tcW w:w="1119" w:type="dxa"/>
            <w:shd w:val="clear" w:color="auto" w:fill="auto"/>
            <w:vAlign w:val="bottom"/>
          </w:tcPr>
          <w:p w:rsidR="0017490D" w:rsidRPr="00A56537" w:rsidRDefault="0017490D" w:rsidP="001B227C">
            <w:pPr>
              <w:jc w:val="center"/>
            </w:pPr>
            <w:r w:rsidRPr="00A56537">
              <w:t>15364</w:t>
            </w:r>
          </w:p>
        </w:tc>
      </w:tr>
      <w:tr w:rsidR="0017490D" w:rsidRPr="00A56537" w:rsidTr="008A3C54">
        <w:trPr>
          <w:trHeight w:val="20"/>
          <w:jc w:val="center"/>
        </w:trPr>
        <w:tc>
          <w:tcPr>
            <w:tcW w:w="7332" w:type="dxa"/>
            <w:shd w:val="clear" w:color="auto" w:fill="auto"/>
            <w:vAlign w:val="center"/>
          </w:tcPr>
          <w:p w:rsidR="0017490D" w:rsidRPr="00A56537" w:rsidRDefault="0017490D" w:rsidP="001B227C">
            <w:pPr>
              <w:jc w:val="both"/>
            </w:pPr>
            <w:r w:rsidRPr="00A56537">
              <w:t>Предоставление прочих коммунальных, социальных, персональных услуг</w:t>
            </w:r>
          </w:p>
        </w:tc>
        <w:tc>
          <w:tcPr>
            <w:tcW w:w="1119" w:type="dxa"/>
            <w:shd w:val="clear" w:color="auto" w:fill="auto"/>
            <w:vAlign w:val="bottom"/>
          </w:tcPr>
          <w:p w:rsidR="0017490D" w:rsidRPr="00A56537" w:rsidRDefault="0017490D" w:rsidP="001B227C">
            <w:pPr>
              <w:jc w:val="center"/>
            </w:pPr>
            <w:r w:rsidRPr="00A56537">
              <w:t>6282</w:t>
            </w:r>
          </w:p>
        </w:tc>
        <w:tc>
          <w:tcPr>
            <w:tcW w:w="1119" w:type="dxa"/>
            <w:shd w:val="clear" w:color="auto" w:fill="auto"/>
            <w:vAlign w:val="bottom"/>
          </w:tcPr>
          <w:p w:rsidR="0017490D" w:rsidRPr="00A56537" w:rsidRDefault="0017490D" w:rsidP="001B227C">
            <w:pPr>
              <w:jc w:val="center"/>
            </w:pPr>
            <w:r w:rsidRPr="00A56537">
              <w:t>12721</w:t>
            </w:r>
          </w:p>
        </w:tc>
      </w:tr>
    </w:tbl>
    <w:p w:rsidR="0017490D" w:rsidRPr="00AA6241" w:rsidRDefault="0017490D" w:rsidP="0017490D">
      <w:pPr>
        <w:jc w:val="both"/>
        <w:rPr>
          <w:sz w:val="10"/>
          <w:szCs w:val="10"/>
          <w:lang w:val="en-US"/>
        </w:rPr>
      </w:pPr>
    </w:p>
    <w:p w:rsidR="0017490D" w:rsidRPr="007B7D66" w:rsidRDefault="0017490D" w:rsidP="0017490D">
      <w:pPr>
        <w:ind w:firstLine="708"/>
        <w:jc w:val="both"/>
        <w:rPr>
          <w:sz w:val="28"/>
          <w:szCs w:val="28"/>
        </w:rPr>
      </w:pPr>
      <w:r w:rsidRPr="007B7D66">
        <w:rPr>
          <w:sz w:val="28"/>
          <w:szCs w:val="28"/>
        </w:rPr>
        <w:t xml:space="preserve">По видам экономической деятельности </w:t>
      </w:r>
      <w:r w:rsidR="0002682F" w:rsidRPr="007B7D66">
        <w:rPr>
          <w:sz w:val="28"/>
          <w:szCs w:val="28"/>
        </w:rPr>
        <w:t xml:space="preserve">в 2009 году по сравнению с 2005 годом </w:t>
      </w:r>
      <w:r w:rsidRPr="007B7D66">
        <w:rPr>
          <w:sz w:val="28"/>
          <w:szCs w:val="28"/>
        </w:rPr>
        <w:t>более чем в 2 раза повысилась заработная плата у работников, занятых в строительстве; в производстве кожи, изделий из кожи и производстве обуви</w:t>
      </w:r>
      <w:r w:rsidR="00850A9B">
        <w:rPr>
          <w:sz w:val="28"/>
          <w:szCs w:val="28"/>
        </w:rPr>
        <w:t>;</w:t>
      </w:r>
      <w:r w:rsidRPr="007B7D66">
        <w:rPr>
          <w:sz w:val="28"/>
          <w:szCs w:val="28"/>
        </w:rPr>
        <w:t xml:space="preserve"> в производстве пищевых продуктов, включая напитки</w:t>
      </w:r>
      <w:r w:rsidR="00850A9B">
        <w:rPr>
          <w:sz w:val="28"/>
          <w:szCs w:val="28"/>
        </w:rPr>
        <w:t>;</w:t>
      </w:r>
      <w:r w:rsidRPr="007B7D66">
        <w:rPr>
          <w:sz w:val="28"/>
          <w:szCs w:val="28"/>
        </w:rPr>
        <w:t xml:space="preserve"> в производстве прочих неметаллических минеральных продуктов</w:t>
      </w:r>
      <w:r w:rsidR="00850A9B">
        <w:rPr>
          <w:sz w:val="28"/>
          <w:szCs w:val="28"/>
        </w:rPr>
        <w:t>;</w:t>
      </w:r>
      <w:r w:rsidRPr="007B7D66">
        <w:rPr>
          <w:sz w:val="28"/>
          <w:szCs w:val="28"/>
        </w:rPr>
        <w:t xml:space="preserve"> в металлургическом производстве и производстве готовых металлических изделий. </w:t>
      </w:r>
    </w:p>
    <w:p w:rsidR="0017490D" w:rsidRPr="007B7D66" w:rsidRDefault="0017490D" w:rsidP="0017490D">
      <w:pPr>
        <w:ind w:firstLine="708"/>
        <w:jc w:val="both"/>
        <w:rPr>
          <w:sz w:val="28"/>
          <w:szCs w:val="28"/>
        </w:rPr>
      </w:pPr>
      <w:r w:rsidRPr="007B7D66">
        <w:rPr>
          <w:sz w:val="28"/>
          <w:szCs w:val="28"/>
        </w:rPr>
        <w:t xml:space="preserve">Дифференциация в оплате труда работников организаций высоко- (финансовая деятельность) и низкооплачиваемых (производство кожи, изделий из кожи и производство обуви, сельское хозяйство, охота и лесное хозяйство) видов деятельности снизилась с 3,1 раза в 2005 году до 2,6 раза в 2009 году. </w:t>
      </w:r>
    </w:p>
    <w:p w:rsidR="0017490D" w:rsidRPr="00AA6241" w:rsidRDefault="0017490D" w:rsidP="0017490D">
      <w:pPr>
        <w:jc w:val="both"/>
        <w:rPr>
          <w:sz w:val="10"/>
          <w:szCs w:val="10"/>
        </w:rPr>
      </w:pPr>
    </w:p>
    <w:p w:rsidR="0017490D" w:rsidRDefault="0017490D" w:rsidP="0017490D">
      <w:pPr>
        <w:jc w:val="center"/>
        <w:rPr>
          <w:sz w:val="28"/>
          <w:szCs w:val="28"/>
        </w:rPr>
      </w:pPr>
      <w:r w:rsidRPr="007B7D66">
        <w:rPr>
          <w:sz w:val="28"/>
          <w:szCs w:val="28"/>
        </w:rPr>
        <w:t>Среднемесячная заработная плата работников по муниципальным образованиям Приморского края</w:t>
      </w:r>
    </w:p>
    <w:p w:rsidR="009621A7" w:rsidRPr="00AA6241" w:rsidRDefault="009621A7" w:rsidP="0017490D">
      <w:pPr>
        <w:jc w:val="center"/>
        <w:rPr>
          <w:sz w:val="10"/>
          <w:szCs w:val="10"/>
        </w:rPr>
      </w:pPr>
    </w:p>
    <w:tbl>
      <w:tblPr>
        <w:tblStyle w:val="af3"/>
        <w:tblW w:w="0" w:type="auto"/>
        <w:tblBorders>
          <w:bottom w:val="none" w:sz="0" w:space="0" w:color="auto"/>
          <w:insideH w:val="none" w:sz="0" w:space="0" w:color="auto"/>
          <w:insideV w:val="none" w:sz="0" w:space="0" w:color="auto"/>
        </w:tblBorders>
        <w:tblLayout w:type="fixed"/>
        <w:tblLook w:val="01E0" w:firstRow="1" w:lastRow="1" w:firstColumn="1" w:lastColumn="1" w:noHBand="0" w:noVBand="0"/>
      </w:tblPr>
      <w:tblGrid>
        <w:gridCol w:w="819"/>
        <w:gridCol w:w="4074"/>
        <w:gridCol w:w="2373"/>
        <w:gridCol w:w="2373"/>
      </w:tblGrid>
      <w:tr w:rsidR="009621A7" w:rsidRPr="00AA6241" w:rsidTr="005423DF">
        <w:trPr>
          <w:trHeight w:val="510"/>
        </w:trPr>
        <w:tc>
          <w:tcPr>
            <w:tcW w:w="819" w:type="dxa"/>
            <w:tcBorders>
              <w:right w:val="single" w:sz="4" w:space="0" w:color="auto"/>
            </w:tcBorders>
            <w:vAlign w:val="center"/>
          </w:tcPr>
          <w:p w:rsidR="009621A7" w:rsidRPr="00AA6241" w:rsidRDefault="009621A7" w:rsidP="005423DF">
            <w:pPr>
              <w:spacing w:line="192" w:lineRule="auto"/>
              <w:jc w:val="center"/>
            </w:pPr>
            <w:r w:rsidRPr="00AA6241">
              <w:t>№ п/п</w:t>
            </w:r>
          </w:p>
        </w:tc>
        <w:tc>
          <w:tcPr>
            <w:tcW w:w="4074" w:type="dxa"/>
            <w:tcBorders>
              <w:top w:val="single" w:sz="4" w:space="0" w:color="auto"/>
              <w:left w:val="single" w:sz="4" w:space="0" w:color="auto"/>
              <w:right w:val="single" w:sz="4" w:space="0" w:color="auto"/>
            </w:tcBorders>
            <w:vAlign w:val="center"/>
          </w:tcPr>
          <w:p w:rsidR="009621A7" w:rsidRPr="00AA6241" w:rsidRDefault="009621A7" w:rsidP="005423DF">
            <w:pPr>
              <w:spacing w:line="192" w:lineRule="auto"/>
              <w:jc w:val="center"/>
            </w:pPr>
            <w:r w:rsidRPr="00AA6241">
              <w:t>Город, район</w:t>
            </w:r>
          </w:p>
        </w:tc>
        <w:tc>
          <w:tcPr>
            <w:tcW w:w="2373" w:type="dxa"/>
            <w:tcBorders>
              <w:left w:val="single" w:sz="4" w:space="0" w:color="auto"/>
              <w:right w:val="single" w:sz="4" w:space="0" w:color="auto"/>
            </w:tcBorders>
            <w:vAlign w:val="center"/>
          </w:tcPr>
          <w:p w:rsidR="009621A7" w:rsidRPr="00AA6241" w:rsidRDefault="009621A7" w:rsidP="005423DF">
            <w:pPr>
              <w:spacing w:line="192" w:lineRule="auto"/>
              <w:jc w:val="center"/>
            </w:pPr>
            <w:r w:rsidRPr="00AA6241">
              <w:t>2009 год, рублей</w:t>
            </w:r>
          </w:p>
        </w:tc>
        <w:tc>
          <w:tcPr>
            <w:tcW w:w="2373" w:type="dxa"/>
            <w:tcBorders>
              <w:top w:val="single" w:sz="4" w:space="0" w:color="auto"/>
              <w:left w:val="single" w:sz="4" w:space="0" w:color="auto"/>
            </w:tcBorders>
            <w:vAlign w:val="center"/>
          </w:tcPr>
          <w:p w:rsidR="009621A7" w:rsidRPr="00AA6241" w:rsidRDefault="009621A7" w:rsidP="005423DF">
            <w:pPr>
              <w:spacing w:line="192" w:lineRule="auto"/>
              <w:jc w:val="center"/>
            </w:pPr>
            <w:r w:rsidRPr="00AA6241">
              <w:t>В процентах к 2005 году</w:t>
            </w:r>
          </w:p>
        </w:tc>
      </w:tr>
    </w:tbl>
    <w:p w:rsidR="009621A7" w:rsidRPr="005423DF" w:rsidRDefault="009621A7" w:rsidP="0017490D">
      <w:pPr>
        <w:jc w:val="center"/>
        <w:rPr>
          <w:sz w:val="2"/>
          <w:szCs w:val="2"/>
        </w:rPr>
      </w:pPr>
    </w:p>
    <w:tbl>
      <w:tblPr>
        <w:tblStyle w:val="af3"/>
        <w:tblW w:w="9639" w:type="dxa"/>
        <w:tblLook w:val="01E0" w:firstRow="1" w:lastRow="1" w:firstColumn="1" w:lastColumn="1" w:noHBand="0" w:noVBand="0"/>
      </w:tblPr>
      <w:tblGrid>
        <w:gridCol w:w="823"/>
        <w:gridCol w:w="4072"/>
        <w:gridCol w:w="2372"/>
        <w:gridCol w:w="2372"/>
      </w:tblGrid>
      <w:tr w:rsidR="009621A7" w:rsidRPr="00AA6241" w:rsidTr="00F04A58">
        <w:trPr>
          <w:tblHeader/>
        </w:trPr>
        <w:tc>
          <w:tcPr>
            <w:tcW w:w="823" w:type="dxa"/>
          </w:tcPr>
          <w:p w:rsidR="009621A7" w:rsidRPr="00AA6241" w:rsidRDefault="009621A7" w:rsidP="009621A7">
            <w:pPr>
              <w:jc w:val="center"/>
            </w:pPr>
            <w:r w:rsidRPr="00AA6241">
              <w:t>1</w:t>
            </w:r>
          </w:p>
        </w:tc>
        <w:tc>
          <w:tcPr>
            <w:tcW w:w="4072" w:type="dxa"/>
          </w:tcPr>
          <w:p w:rsidR="009621A7" w:rsidRPr="00AA6241" w:rsidRDefault="009621A7" w:rsidP="009621A7">
            <w:pPr>
              <w:jc w:val="center"/>
            </w:pPr>
            <w:r w:rsidRPr="00AA6241">
              <w:t>2</w:t>
            </w:r>
          </w:p>
        </w:tc>
        <w:tc>
          <w:tcPr>
            <w:tcW w:w="2372" w:type="dxa"/>
          </w:tcPr>
          <w:p w:rsidR="009621A7" w:rsidRPr="00AA6241" w:rsidRDefault="009621A7" w:rsidP="009621A7">
            <w:pPr>
              <w:jc w:val="center"/>
            </w:pPr>
            <w:r w:rsidRPr="00AA6241">
              <w:t>3</w:t>
            </w:r>
          </w:p>
        </w:tc>
        <w:tc>
          <w:tcPr>
            <w:tcW w:w="2372" w:type="dxa"/>
          </w:tcPr>
          <w:p w:rsidR="009621A7" w:rsidRPr="00AA6241" w:rsidRDefault="009621A7" w:rsidP="009621A7">
            <w:pPr>
              <w:jc w:val="center"/>
            </w:pPr>
            <w:r w:rsidRPr="00AA6241">
              <w:t>4</w:t>
            </w:r>
          </w:p>
        </w:tc>
      </w:tr>
      <w:tr w:rsidR="009621A7" w:rsidRPr="00AA6241" w:rsidTr="009621A7">
        <w:tc>
          <w:tcPr>
            <w:tcW w:w="823" w:type="dxa"/>
          </w:tcPr>
          <w:p w:rsidR="009621A7" w:rsidRPr="00AA6241" w:rsidRDefault="009621A7" w:rsidP="009621A7">
            <w:pPr>
              <w:jc w:val="right"/>
            </w:pPr>
            <w:r w:rsidRPr="00AA6241">
              <w:t>1</w:t>
            </w:r>
          </w:p>
        </w:tc>
        <w:tc>
          <w:tcPr>
            <w:tcW w:w="4072" w:type="dxa"/>
          </w:tcPr>
          <w:p w:rsidR="009621A7" w:rsidRPr="00AA6241" w:rsidRDefault="009621A7" w:rsidP="00821A43">
            <w:r w:rsidRPr="00AA6241">
              <w:t>Приморский край</w:t>
            </w:r>
          </w:p>
        </w:tc>
        <w:tc>
          <w:tcPr>
            <w:tcW w:w="2372" w:type="dxa"/>
          </w:tcPr>
          <w:p w:rsidR="009621A7" w:rsidRPr="00AA6241" w:rsidRDefault="009621A7" w:rsidP="00821A43">
            <w:pPr>
              <w:jc w:val="center"/>
            </w:pPr>
            <w:r w:rsidRPr="00AA6241">
              <w:t>18997</w:t>
            </w:r>
          </w:p>
        </w:tc>
        <w:tc>
          <w:tcPr>
            <w:tcW w:w="2372" w:type="dxa"/>
          </w:tcPr>
          <w:p w:rsidR="009621A7" w:rsidRPr="00AA6241" w:rsidRDefault="009621A7" w:rsidP="00821A43">
            <w:pPr>
              <w:jc w:val="center"/>
            </w:pPr>
            <w:r w:rsidRPr="00AA6241">
              <w:t>213</w:t>
            </w:r>
          </w:p>
        </w:tc>
      </w:tr>
      <w:tr w:rsidR="009621A7" w:rsidRPr="00AA6241" w:rsidTr="009621A7">
        <w:tc>
          <w:tcPr>
            <w:tcW w:w="823" w:type="dxa"/>
          </w:tcPr>
          <w:p w:rsidR="009621A7" w:rsidRPr="00AA6241" w:rsidRDefault="009621A7" w:rsidP="009621A7">
            <w:pPr>
              <w:jc w:val="right"/>
            </w:pPr>
            <w:r w:rsidRPr="00AA6241">
              <w:t>2</w:t>
            </w:r>
          </w:p>
        </w:tc>
        <w:tc>
          <w:tcPr>
            <w:tcW w:w="4072" w:type="dxa"/>
          </w:tcPr>
          <w:p w:rsidR="009621A7" w:rsidRPr="00AA6241" w:rsidRDefault="009621A7" w:rsidP="00821A43">
            <w:r w:rsidRPr="00AA6241">
              <w:t>Арсеньев</w:t>
            </w:r>
          </w:p>
        </w:tc>
        <w:tc>
          <w:tcPr>
            <w:tcW w:w="2372" w:type="dxa"/>
          </w:tcPr>
          <w:p w:rsidR="009621A7" w:rsidRPr="00AA6241" w:rsidRDefault="009621A7" w:rsidP="00821A43">
            <w:pPr>
              <w:jc w:val="center"/>
            </w:pPr>
            <w:r w:rsidRPr="00AA6241">
              <w:t>13548</w:t>
            </w:r>
          </w:p>
        </w:tc>
        <w:tc>
          <w:tcPr>
            <w:tcW w:w="2372" w:type="dxa"/>
          </w:tcPr>
          <w:p w:rsidR="009621A7" w:rsidRPr="00AA6241" w:rsidRDefault="009621A7" w:rsidP="00821A43">
            <w:pPr>
              <w:jc w:val="center"/>
            </w:pPr>
            <w:r w:rsidRPr="00AA6241">
              <w:t>220</w:t>
            </w:r>
          </w:p>
        </w:tc>
      </w:tr>
      <w:tr w:rsidR="009621A7" w:rsidRPr="00AA6241" w:rsidTr="009621A7">
        <w:tc>
          <w:tcPr>
            <w:tcW w:w="823" w:type="dxa"/>
          </w:tcPr>
          <w:p w:rsidR="009621A7" w:rsidRPr="00AA6241" w:rsidRDefault="009621A7" w:rsidP="009621A7">
            <w:pPr>
              <w:jc w:val="right"/>
            </w:pPr>
            <w:r w:rsidRPr="00AA6241">
              <w:t>3</w:t>
            </w:r>
          </w:p>
        </w:tc>
        <w:tc>
          <w:tcPr>
            <w:tcW w:w="4072" w:type="dxa"/>
          </w:tcPr>
          <w:p w:rsidR="009621A7" w:rsidRPr="00AA6241" w:rsidRDefault="009621A7" w:rsidP="00821A43">
            <w:r w:rsidRPr="00AA6241">
              <w:t>Артем</w:t>
            </w:r>
          </w:p>
        </w:tc>
        <w:tc>
          <w:tcPr>
            <w:tcW w:w="2372" w:type="dxa"/>
          </w:tcPr>
          <w:p w:rsidR="009621A7" w:rsidRPr="00AA6241" w:rsidRDefault="009621A7" w:rsidP="00821A43">
            <w:pPr>
              <w:jc w:val="center"/>
            </w:pPr>
            <w:r w:rsidRPr="00AA6241">
              <w:t>17647</w:t>
            </w:r>
          </w:p>
        </w:tc>
        <w:tc>
          <w:tcPr>
            <w:tcW w:w="2372" w:type="dxa"/>
          </w:tcPr>
          <w:p w:rsidR="009621A7" w:rsidRPr="00AA6241" w:rsidRDefault="009621A7" w:rsidP="00821A43">
            <w:pPr>
              <w:jc w:val="center"/>
            </w:pPr>
            <w:r w:rsidRPr="00AA6241">
              <w:t>209</w:t>
            </w:r>
          </w:p>
        </w:tc>
      </w:tr>
      <w:tr w:rsidR="009621A7" w:rsidRPr="00AA6241" w:rsidTr="009621A7">
        <w:tc>
          <w:tcPr>
            <w:tcW w:w="823" w:type="dxa"/>
          </w:tcPr>
          <w:p w:rsidR="009621A7" w:rsidRPr="00AA6241" w:rsidRDefault="009621A7" w:rsidP="009621A7">
            <w:pPr>
              <w:jc w:val="right"/>
            </w:pPr>
            <w:r w:rsidRPr="00AA6241">
              <w:t>4</w:t>
            </w:r>
          </w:p>
        </w:tc>
        <w:tc>
          <w:tcPr>
            <w:tcW w:w="4072" w:type="dxa"/>
          </w:tcPr>
          <w:p w:rsidR="009621A7" w:rsidRPr="00AA6241" w:rsidRDefault="009621A7" w:rsidP="00821A43">
            <w:r w:rsidRPr="00AA6241">
              <w:t>Большой Камень</w:t>
            </w:r>
          </w:p>
        </w:tc>
        <w:tc>
          <w:tcPr>
            <w:tcW w:w="2372" w:type="dxa"/>
          </w:tcPr>
          <w:p w:rsidR="009621A7" w:rsidRPr="00AA6241" w:rsidRDefault="009621A7" w:rsidP="00821A43">
            <w:pPr>
              <w:jc w:val="center"/>
            </w:pPr>
          </w:p>
        </w:tc>
        <w:tc>
          <w:tcPr>
            <w:tcW w:w="2372" w:type="dxa"/>
          </w:tcPr>
          <w:p w:rsidR="009621A7" w:rsidRPr="00AA6241" w:rsidRDefault="009621A7" w:rsidP="00821A43">
            <w:pPr>
              <w:jc w:val="center"/>
            </w:pPr>
          </w:p>
        </w:tc>
      </w:tr>
      <w:tr w:rsidR="009621A7" w:rsidRPr="00AA6241" w:rsidTr="009621A7">
        <w:tc>
          <w:tcPr>
            <w:tcW w:w="823" w:type="dxa"/>
          </w:tcPr>
          <w:p w:rsidR="009621A7" w:rsidRPr="00AA6241" w:rsidRDefault="009621A7" w:rsidP="009621A7">
            <w:pPr>
              <w:jc w:val="right"/>
            </w:pPr>
            <w:r w:rsidRPr="00AA6241">
              <w:t>5</w:t>
            </w:r>
          </w:p>
        </w:tc>
        <w:tc>
          <w:tcPr>
            <w:tcW w:w="4072" w:type="dxa"/>
          </w:tcPr>
          <w:p w:rsidR="009621A7" w:rsidRPr="00AA6241" w:rsidRDefault="009621A7" w:rsidP="00821A43">
            <w:r w:rsidRPr="00AA6241">
              <w:t>Владивосток</w:t>
            </w:r>
          </w:p>
        </w:tc>
        <w:tc>
          <w:tcPr>
            <w:tcW w:w="2372" w:type="dxa"/>
          </w:tcPr>
          <w:p w:rsidR="009621A7" w:rsidRPr="00AA6241" w:rsidRDefault="009621A7" w:rsidP="00821A43">
            <w:pPr>
              <w:jc w:val="center"/>
            </w:pPr>
            <w:r w:rsidRPr="00AA6241">
              <w:t>23078</w:t>
            </w:r>
          </w:p>
        </w:tc>
        <w:tc>
          <w:tcPr>
            <w:tcW w:w="2372" w:type="dxa"/>
          </w:tcPr>
          <w:p w:rsidR="009621A7" w:rsidRPr="00AA6241" w:rsidRDefault="009621A7" w:rsidP="00821A43">
            <w:pPr>
              <w:jc w:val="center"/>
            </w:pPr>
            <w:r w:rsidRPr="00AA6241">
              <w:t>225</w:t>
            </w:r>
          </w:p>
        </w:tc>
      </w:tr>
      <w:tr w:rsidR="009621A7" w:rsidRPr="00AA6241" w:rsidTr="009621A7">
        <w:tc>
          <w:tcPr>
            <w:tcW w:w="823" w:type="dxa"/>
          </w:tcPr>
          <w:p w:rsidR="009621A7" w:rsidRPr="00AA6241" w:rsidRDefault="009621A7" w:rsidP="009621A7">
            <w:pPr>
              <w:jc w:val="right"/>
            </w:pPr>
            <w:r w:rsidRPr="00AA6241">
              <w:t>6</w:t>
            </w:r>
          </w:p>
        </w:tc>
        <w:tc>
          <w:tcPr>
            <w:tcW w:w="4072" w:type="dxa"/>
          </w:tcPr>
          <w:p w:rsidR="009621A7" w:rsidRPr="00AA6241" w:rsidRDefault="009621A7" w:rsidP="00821A43">
            <w:r w:rsidRPr="00AA6241">
              <w:t>Дальнегорск</w:t>
            </w:r>
          </w:p>
        </w:tc>
        <w:tc>
          <w:tcPr>
            <w:tcW w:w="2372" w:type="dxa"/>
          </w:tcPr>
          <w:p w:rsidR="009621A7" w:rsidRPr="00AA6241" w:rsidRDefault="009621A7" w:rsidP="00821A43">
            <w:pPr>
              <w:jc w:val="center"/>
            </w:pPr>
            <w:r w:rsidRPr="00AA6241">
              <w:t>13138</w:t>
            </w:r>
          </w:p>
        </w:tc>
        <w:tc>
          <w:tcPr>
            <w:tcW w:w="2372" w:type="dxa"/>
          </w:tcPr>
          <w:p w:rsidR="009621A7" w:rsidRPr="00AA6241" w:rsidRDefault="009621A7" w:rsidP="00821A43">
            <w:pPr>
              <w:jc w:val="center"/>
            </w:pPr>
            <w:r w:rsidRPr="00AA6241">
              <w:t>184</w:t>
            </w:r>
          </w:p>
        </w:tc>
      </w:tr>
      <w:tr w:rsidR="009621A7" w:rsidRPr="00AA6241" w:rsidTr="009621A7">
        <w:tc>
          <w:tcPr>
            <w:tcW w:w="823" w:type="dxa"/>
          </w:tcPr>
          <w:p w:rsidR="009621A7" w:rsidRPr="00AA6241" w:rsidRDefault="009621A7" w:rsidP="009621A7">
            <w:pPr>
              <w:jc w:val="right"/>
            </w:pPr>
            <w:r w:rsidRPr="00AA6241">
              <w:t>7</w:t>
            </w:r>
          </w:p>
        </w:tc>
        <w:tc>
          <w:tcPr>
            <w:tcW w:w="4072" w:type="dxa"/>
          </w:tcPr>
          <w:p w:rsidR="009621A7" w:rsidRPr="00AA6241" w:rsidRDefault="009621A7" w:rsidP="00821A43">
            <w:r w:rsidRPr="00AA6241">
              <w:t>Дальнереченск</w:t>
            </w:r>
          </w:p>
        </w:tc>
        <w:tc>
          <w:tcPr>
            <w:tcW w:w="2372" w:type="dxa"/>
          </w:tcPr>
          <w:p w:rsidR="009621A7" w:rsidRPr="00AA6241" w:rsidRDefault="009621A7" w:rsidP="00821A43">
            <w:pPr>
              <w:jc w:val="center"/>
            </w:pPr>
            <w:r w:rsidRPr="00AA6241">
              <w:t>13257</w:t>
            </w:r>
          </w:p>
        </w:tc>
        <w:tc>
          <w:tcPr>
            <w:tcW w:w="2372" w:type="dxa"/>
          </w:tcPr>
          <w:p w:rsidR="009621A7" w:rsidRPr="00AA6241" w:rsidRDefault="009621A7" w:rsidP="00821A43">
            <w:pPr>
              <w:jc w:val="center"/>
            </w:pPr>
            <w:r w:rsidRPr="00AA6241">
              <w:t>206</w:t>
            </w:r>
          </w:p>
        </w:tc>
      </w:tr>
      <w:tr w:rsidR="009621A7" w:rsidRPr="00AA6241" w:rsidTr="009621A7">
        <w:tc>
          <w:tcPr>
            <w:tcW w:w="823" w:type="dxa"/>
          </w:tcPr>
          <w:p w:rsidR="009621A7" w:rsidRPr="00AA6241" w:rsidRDefault="009621A7" w:rsidP="009621A7">
            <w:pPr>
              <w:jc w:val="right"/>
            </w:pPr>
            <w:r w:rsidRPr="00AA6241">
              <w:t>8</w:t>
            </w:r>
          </w:p>
        </w:tc>
        <w:tc>
          <w:tcPr>
            <w:tcW w:w="4072" w:type="dxa"/>
          </w:tcPr>
          <w:p w:rsidR="009621A7" w:rsidRPr="00AA6241" w:rsidRDefault="009621A7" w:rsidP="00821A43">
            <w:r w:rsidRPr="00AA6241">
              <w:t>Лесозаводск</w:t>
            </w:r>
          </w:p>
        </w:tc>
        <w:tc>
          <w:tcPr>
            <w:tcW w:w="2372" w:type="dxa"/>
          </w:tcPr>
          <w:p w:rsidR="009621A7" w:rsidRPr="00AA6241" w:rsidRDefault="009621A7" w:rsidP="00821A43">
            <w:pPr>
              <w:jc w:val="center"/>
            </w:pPr>
            <w:r w:rsidRPr="00AA6241">
              <w:t>15162</w:t>
            </w:r>
          </w:p>
        </w:tc>
        <w:tc>
          <w:tcPr>
            <w:tcW w:w="2372" w:type="dxa"/>
          </w:tcPr>
          <w:p w:rsidR="009621A7" w:rsidRPr="00AA6241" w:rsidRDefault="009621A7" w:rsidP="00821A43">
            <w:pPr>
              <w:jc w:val="center"/>
            </w:pPr>
            <w:r w:rsidRPr="00AA6241">
              <w:t>190</w:t>
            </w:r>
          </w:p>
        </w:tc>
      </w:tr>
      <w:tr w:rsidR="009621A7" w:rsidRPr="00AA6241" w:rsidTr="009621A7">
        <w:tc>
          <w:tcPr>
            <w:tcW w:w="823" w:type="dxa"/>
          </w:tcPr>
          <w:p w:rsidR="009621A7" w:rsidRPr="00AA6241" w:rsidRDefault="009621A7" w:rsidP="009621A7">
            <w:pPr>
              <w:jc w:val="right"/>
            </w:pPr>
            <w:r w:rsidRPr="00AA6241">
              <w:t>9</w:t>
            </w:r>
          </w:p>
        </w:tc>
        <w:tc>
          <w:tcPr>
            <w:tcW w:w="4072" w:type="dxa"/>
          </w:tcPr>
          <w:p w:rsidR="009621A7" w:rsidRPr="00AA6241" w:rsidRDefault="009621A7" w:rsidP="00821A43">
            <w:r w:rsidRPr="00AA6241">
              <w:t>Находка</w:t>
            </w:r>
          </w:p>
        </w:tc>
        <w:tc>
          <w:tcPr>
            <w:tcW w:w="2372" w:type="dxa"/>
          </w:tcPr>
          <w:p w:rsidR="009621A7" w:rsidRPr="00AA6241" w:rsidRDefault="009621A7" w:rsidP="00821A43">
            <w:pPr>
              <w:jc w:val="center"/>
            </w:pPr>
            <w:r w:rsidRPr="00AA6241">
              <w:t>19094</w:t>
            </w:r>
          </w:p>
        </w:tc>
        <w:tc>
          <w:tcPr>
            <w:tcW w:w="2372" w:type="dxa"/>
          </w:tcPr>
          <w:p w:rsidR="009621A7" w:rsidRPr="00AA6241" w:rsidRDefault="009621A7" w:rsidP="00821A43">
            <w:pPr>
              <w:jc w:val="center"/>
            </w:pPr>
            <w:r w:rsidRPr="00AA6241">
              <w:t>190</w:t>
            </w:r>
          </w:p>
        </w:tc>
      </w:tr>
      <w:tr w:rsidR="009621A7" w:rsidRPr="00AA6241" w:rsidTr="009621A7">
        <w:tc>
          <w:tcPr>
            <w:tcW w:w="823" w:type="dxa"/>
          </w:tcPr>
          <w:p w:rsidR="009621A7" w:rsidRPr="00AA6241" w:rsidRDefault="009621A7" w:rsidP="009621A7">
            <w:pPr>
              <w:jc w:val="right"/>
            </w:pPr>
            <w:r w:rsidRPr="00AA6241">
              <w:t>10</w:t>
            </w:r>
          </w:p>
        </w:tc>
        <w:tc>
          <w:tcPr>
            <w:tcW w:w="4072" w:type="dxa"/>
          </w:tcPr>
          <w:p w:rsidR="009621A7" w:rsidRPr="00AA6241" w:rsidRDefault="009621A7" w:rsidP="00821A43">
            <w:r w:rsidRPr="00AA6241">
              <w:t>Партизанск</w:t>
            </w:r>
          </w:p>
        </w:tc>
        <w:tc>
          <w:tcPr>
            <w:tcW w:w="2372" w:type="dxa"/>
          </w:tcPr>
          <w:p w:rsidR="009621A7" w:rsidRPr="00AA6241" w:rsidRDefault="009621A7" w:rsidP="00821A43">
            <w:pPr>
              <w:jc w:val="center"/>
            </w:pPr>
            <w:r w:rsidRPr="00AA6241">
              <w:t>16396</w:t>
            </w:r>
          </w:p>
        </w:tc>
        <w:tc>
          <w:tcPr>
            <w:tcW w:w="2372" w:type="dxa"/>
          </w:tcPr>
          <w:p w:rsidR="009621A7" w:rsidRPr="00AA6241" w:rsidRDefault="009621A7" w:rsidP="00821A43">
            <w:pPr>
              <w:jc w:val="center"/>
            </w:pPr>
            <w:r w:rsidRPr="00AA6241">
              <w:t>202</w:t>
            </w:r>
          </w:p>
        </w:tc>
      </w:tr>
      <w:tr w:rsidR="009621A7" w:rsidRPr="00AA6241" w:rsidTr="009621A7">
        <w:tc>
          <w:tcPr>
            <w:tcW w:w="823" w:type="dxa"/>
          </w:tcPr>
          <w:p w:rsidR="009621A7" w:rsidRPr="00AA6241" w:rsidRDefault="009621A7" w:rsidP="009621A7">
            <w:pPr>
              <w:jc w:val="right"/>
            </w:pPr>
            <w:r w:rsidRPr="00AA6241">
              <w:t>11</w:t>
            </w:r>
          </w:p>
        </w:tc>
        <w:tc>
          <w:tcPr>
            <w:tcW w:w="4072" w:type="dxa"/>
          </w:tcPr>
          <w:p w:rsidR="009621A7" w:rsidRPr="00AA6241" w:rsidRDefault="009621A7" w:rsidP="00821A43">
            <w:r w:rsidRPr="00AA6241">
              <w:t>Спасск-Дальний</w:t>
            </w:r>
          </w:p>
        </w:tc>
        <w:tc>
          <w:tcPr>
            <w:tcW w:w="2372" w:type="dxa"/>
          </w:tcPr>
          <w:p w:rsidR="009621A7" w:rsidRPr="00AA6241" w:rsidRDefault="009621A7" w:rsidP="00821A43">
            <w:pPr>
              <w:jc w:val="center"/>
            </w:pPr>
            <w:r w:rsidRPr="00AA6241">
              <w:t>14933</w:t>
            </w:r>
          </w:p>
        </w:tc>
        <w:tc>
          <w:tcPr>
            <w:tcW w:w="2372" w:type="dxa"/>
          </w:tcPr>
          <w:p w:rsidR="009621A7" w:rsidRPr="00AA6241" w:rsidRDefault="009621A7" w:rsidP="00821A43">
            <w:pPr>
              <w:jc w:val="center"/>
            </w:pPr>
            <w:r w:rsidRPr="00AA6241">
              <w:t>212</w:t>
            </w:r>
          </w:p>
        </w:tc>
      </w:tr>
      <w:tr w:rsidR="009621A7" w:rsidRPr="00AA6241" w:rsidTr="009621A7">
        <w:tc>
          <w:tcPr>
            <w:tcW w:w="823" w:type="dxa"/>
          </w:tcPr>
          <w:p w:rsidR="009621A7" w:rsidRPr="00AA6241" w:rsidRDefault="009621A7" w:rsidP="009621A7">
            <w:pPr>
              <w:jc w:val="right"/>
            </w:pPr>
            <w:r w:rsidRPr="00AA6241">
              <w:t>12</w:t>
            </w:r>
          </w:p>
        </w:tc>
        <w:tc>
          <w:tcPr>
            <w:tcW w:w="4072" w:type="dxa"/>
          </w:tcPr>
          <w:p w:rsidR="009621A7" w:rsidRPr="00AA6241" w:rsidRDefault="009621A7" w:rsidP="00821A43">
            <w:r w:rsidRPr="00AA6241">
              <w:t>Уссурийск</w:t>
            </w:r>
          </w:p>
        </w:tc>
        <w:tc>
          <w:tcPr>
            <w:tcW w:w="2372" w:type="dxa"/>
          </w:tcPr>
          <w:p w:rsidR="009621A7" w:rsidRPr="00AA6241" w:rsidRDefault="009621A7" w:rsidP="00821A43">
            <w:pPr>
              <w:jc w:val="center"/>
            </w:pPr>
            <w:r w:rsidRPr="00AA6241">
              <w:t>17491</w:t>
            </w:r>
          </w:p>
        </w:tc>
        <w:tc>
          <w:tcPr>
            <w:tcW w:w="2372" w:type="dxa"/>
          </w:tcPr>
          <w:p w:rsidR="009621A7" w:rsidRPr="00AA6241" w:rsidRDefault="009621A7" w:rsidP="00821A43">
            <w:pPr>
              <w:jc w:val="center"/>
            </w:pPr>
            <w:r w:rsidRPr="00AA6241">
              <w:t>207</w:t>
            </w:r>
          </w:p>
        </w:tc>
      </w:tr>
      <w:tr w:rsidR="009621A7" w:rsidRPr="00AA6241" w:rsidTr="009621A7">
        <w:tc>
          <w:tcPr>
            <w:tcW w:w="823" w:type="dxa"/>
          </w:tcPr>
          <w:p w:rsidR="009621A7" w:rsidRPr="00AA6241" w:rsidRDefault="009621A7" w:rsidP="009621A7">
            <w:pPr>
              <w:jc w:val="right"/>
            </w:pPr>
            <w:r w:rsidRPr="00AA6241">
              <w:t>13</w:t>
            </w:r>
          </w:p>
        </w:tc>
        <w:tc>
          <w:tcPr>
            <w:tcW w:w="4072" w:type="dxa"/>
          </w:tcPr>
          <w:p w:rsidR="009621A7" w:rsidRPr="00AA6241" w:rsidRDefault="009621A7" w:rsidP="00821A43">
            <w:r w:rsidRPr="00AA6241">
              <w:t>Фокино</w:t>
            </w:r>
          </w:p>
        </w:tc>
        <w:tc>
          <w:tcPr>
            <w:tcW w:w="2372" w:type="dxa"/>
          </w:tcPr>
          <w:p w:rsidR="009621A7" w:rsidRPr="00AA6241" w:rsidRDefault="009621A7" w:rsidP="00821A43">
            <w:pPr>
              <w:jc w:val="center"/>
            </w:pPr>
          </w:p>
        </w:tc>
        <w:tc>
          <w:tcPr>
            <w:tcW w:w="2372" w:type="dxa"/>
          </w:tcPr>
          <w:p w:rsidR="009621A7" w:rsidRPr="00AA6241" w:rsidRDefault="009621A7" w:rsidP="00821A43">
            <w:pPr>
              <w:jc w:val="center"/>
            </w:pPr>
          </w:p>
        </w:tc>
      </w:tr>
      <w:tr w:rsidR="009621A7" w:rsidRPr="00AA6241" w:rsidTr="009621A7">
        <w:tc>
          <w:tcPr>
            <w:tcW w:w="823" w:type="dxa"/>
          </w:tcPr>
          <w:p w:rsidR="009621A7" w:rsidRPr="00AA6241" w:rsidRDefault="009621A7" w:rsidP="009621A7">
            <w:pPr>
              <w:jc w:val="right"/>
            </w:pPr>
            <w:r w:rsidRPr="00AA6241">
              <w:t>14</w:t>
            </w:r>
          </w:p>
        </w:tc>
        <w:tc>
          <w:tcPr>
            <w:tcW w:w="4072" w:type="dxa"/>
          </w:tcPr>
          <w:p w:rsidR="009621A7" w:rsidRPr="00AA6241" w:rsidRDefault="009621A7" w:rsidP="00821A43">
            <w:r w:rsidRPr="00AA6241">
              <w:t>Анучинский</w:t>
            </w:r>
          </w:p>
        </w:tc>
        <w:tc>
          <w:tcPr>
            <w:tcW w:w="2372" w:type="dxa"/>
          </w:tcPr>
          <w:p w:rsidR="009621A7" w:rsidRPr="00AA6241" w:rsidRDefault="009621A7" w:rsidP="00821A43">
            <w:pPr>
              <w:jc w:val="center"/>
            </w:pPr>
            <w:r w:rsidRPr="00AA6241">
              <w:t>13417</w:t>
            </w:r>
          </w:p>
        </w:tc>
        <w:tc>
          <w:tcPr>
            <w:tcW w:w="2372" w:type="dxa"/>
          </w:tcPr>
          <w:p w:rsidR="009621A7" w:rsidRPr="00AA6241" w:rsidRDefault="009621A7" w:rsidP="00821A43">
            <w:pPr>
              <w:jc w:val="center"/>
            </w:pPr>
            <w:r w:rsidRPr="00AA6241">
              <w:t>207</w:t>
            </w:r>
          </w:p>
        </w:tc>
      </w:tr>
      <w:tr w:rsidR="009621A7" w:rsidRPr="00AA6241" w:rsidTr="009621A7">
        <w:tc>
          <w:tcPr>
            <w:tcW w:w="823" w:type="dxa"/>
          </w:tcPr>
          <w:p w:rsidR="009621A7" w:rsidRPr="00AA6241" w:rsidRDefault="009621A7" w:rsidP="009621A7">
            <w:pPr>
              <w:jc w:val="right"/>
            </w:pPr>
            <w:r w:rsidRPr="00AA6241">
              <w:t>15</w:t>
            </w:r>
          </w:p>
        </w:tc>
        <w:tc>
          <w:tcPr>
            <w:tcW w:w="4072" w:type="dxa"/>
          </w:tcPr>
          <w:p w:rsidR="009621A7" w:rsidRPr="00AA6241" w:rsidRDefault="009621A7" w:rsidP="00821A43">
            <w:r w:rsidRPr="00AA6241">
              <w:t>Дальнереченский</w:t>
            </w:r>
          </w:p>
        </w:tc>
        <w:tc>
          <w:tcPr>
            <w:tcW w:w="2372" w:type="dxa"/>
          </w:tcPr>
          <w:p w:rsidR="009621A7" w:rsidRPr="00AA6241" w:rsidRDefault="009621A7" w:rsidP="00821A43">
            <w:pPr>
              <w:jc w:val="center"/>
            </w:pPr>
            <w:r w:rsidRPr="00AA6241">
              <w:t>11412</w:t>
            </w:r>
          </w:p>
        </w:tc>
        <w:tc>
          <w:tcPr>
            <w:tcW w:w="2372" w:type="dxa"/>
          </w:tcPr>
          <w:p w:rsidR="009621A7" w:rsidRPr="00AA6241" w:rsidRDefault="009621A7" w:rsidP="00821A43">
            <w:pPr>
              <w:jc w:val="center"/>
            </w:pPr>
            <w:r w:rsidRPr="00AA6241">
              <w:t>188</w:t>
            </w:r>
          </w:p>
        </w:tc>
      </w:tr>
      <w:tr w:rsidR="009621A7" w:rsidRPr="00AA6241" w:rsidTr="009621A7">
        <w:tc>
          <w:tcPr>
            <w:tcW w:w="823" w:type="dxa"/>
          </w:tcPr>
          <w:p w:rsidR="009621A7" w:rsidRPr="00AA6241" w:rsidRDefault="009621A7" w:rsidP="009621A7">
            <w:pPr>
              <w:jc w:val="right"/>
            </w:pPr>
            <w:r w:rsidRPr="00AA6241">
              <w:t>16</w:t>
            </w:r>
          </w:p>
        </w:tc>
        <w:tc>
          <w:tcPr>
            <w:tcW w:w="4072" w:type="dxa"/>
          </w:tcPr>
          <w:p w:rsidR="009621A7" w:rsidRPr="00AA6241" w:rsidRDefault="009621A7" w:rsidP="00821A43">
            <w:r w:rsidRPr="00AA6241">
              <w:t>Кавалеровский</w:t>
            </w:r>
          </w:p>
        </w:tc>
        <w:tc>
          <w:tcPr>
            <w:tcW w:w="2372" w:type="dxa"/>
          </w:tcPr>
          <w:p w:rsidR="009621A7" w:rsidRPr="00AA6241" w:rsidRDefault="009621A7" w:rsidP="00821A43">
            <w:pPr>
              <w:jc w:val="center"/>
            </w:pPr>
            <w:r w:rsidRPr="00AA6241">
              <w:t>14620</w:t>
            </w:r>
          </w:p>
        </w:tc>
        <w:tc>
          <w:tcPr>
            <w:tcW w:w="2372" w:type="dxa"/>
          </w:tcPr>
          <w:p w:rsidR="009621A7" w:rsidRPr="00AA6241" w:rsidRDefault="009621A7" w:rsidP="00821A43">
            <w:pPr>
              <w:jc w:val="center"/>
            </w:pPr>
            <w:r w:rsidRPr="00AA6241">
              <w:t>188</w:t>
            </w:r>
          </w:p>
        </w:tc>
      </w:tr>
      <w:tr w:rsidR="009621A7" w:rsidRPr="00AA6241" w:rsidTr="009621A7">
        <w:tc>
          <w:tcPr>
            <w:tcW w:w="823" w:type="dxa"/>
          </w:tcPr>
          <w:p w:rsidR="009621A7" w:rsidRPr="00AA6241" w:rsidRDefault="009621A7" w:rsidP="009621A7">
            <w:pPr>
              <w:jc w:val="right"/>
            </w:pPr>
            <w:r w:rsidRPr="00AA6241">
              <w:t>17</w:t>
            </w:r>
          </w:p>
        </w:tc>
        <w:tc>
          <w:tcPr>
            <w:tcW w:w="4072" w:type="dxa"/>
          </w:tcPr>
          <w:p w:rsidR="009621A7" w:rsidRPr="00AA6241" w:rsidRDefault="009621A7" w:rsidP="00821A43">
            <w:r w:rsidRPr="00AA6241">
              <w:t>Кировский</w:t>
            </w:r>
          </w:p>
        </w:tc>
        <w:tc>
          <w:tcPr>
            <w:tcW w:w="2372" w:type="dxa"/>
          </w:tcPr>
          <w:p w:rsidR="009621A7" w:rsidRPr="00AA6241" w:rsidRDefault="009621A7" w:rsidP="00821A43">
            <w:pPr>
              <w:jc w:val="center"/>
            </w:pPr>
            <w:r w:rsidRPr="00AA6241">
              <w:t>11823</w:t>
            </w:r>
          </w:p>
        </w:tc>
        <w:tc>
          <w:tcPr>
            <w:tcW w:w="2372" w:type="dxa"/>
          </w:tcPr>
          <w:p w:rsidR="009621A7" w:rsidRPr="00AA6241" w:rsidRDefault="009621A7" w:rsidP="00821A43">
            <w:pPr>
              <w:jc w:val="center"/>
            </w:pPr>
            <w:r w:rsidRPr="00AA6241">
              <w:t>190</w:t>
            </w:r>
          </w:p>
        </w:tc>
      </w:tr>
      <w:tr w:rsidR="009621A7" w:rsidRPr="00AA6241" w:rsidTr="009621A7">
        <w:tc>
          <w:tcPr>
            <w:tcW w:w="823" w:type="dxa"/>
          </w:tcPr>
          <w:p w:rsidR="009621A7" w:rsidRPr="00AA6241" w:rsidRDefault="009621A7" w:rsidP="009621A7">
            <w:pPr>
              <w:jc w:val="right"/>
            </w:pPr>
            <w:r w:rsidRPr="00AA6241">
              <w:t>18</w:t>
            </w:r>
          </w:p>
        </w:tc>
        <w:tc>
          <w:tcPr>
            <w:tcW w:w="4072" w:type="dxa"/>
          </w:tcPr>
          <w:p w:rsidR="009621A7" w:rsidRPr="00AA6241" w:rsidRDefault="009621A7" w:rsidP="00821A43">
            <w:r w:rsidRPr="00AA6241">
              <w:t>Красноармейский</w:t>
            </w:r>
          </w:p>
        </w:tc>
        <w:tc>
          <w:tcPr>
            <w:tcW w:w="2372" w:type="dxa"/>
          </w:tcPr>
          <w:p w:rsidR="009621A7" w:rsidRPr="00AA6241" w:rsidRDefault="009621A7" w:rsidP="00821A43">
            <w:pPr>
              <w:jc w:val="center"/>
            </w:pPr>
            <w:r w:rsidRPr="00AA6241">
              <w:t>14662</w:t>
            </w:r>
          </w:p>
        </w:tc>
        <w:tc>
          <w:tcPr>
            <w:tcW w:w="2372" w:type="dxa"/>
          </w:tcPr>
          <w:p w:rsidR="009621A7" w:rsidRPr="00AA6241" w:rsidRDefault="009621A7" w:rsidP="00821A43">
            <w:pPr>
              <w:jc w:val="center"/>
            </w:pPr>
            <w:r w:rsidRPr="00AA6241">
              <w:t>169</w:t>
            </w:r>
          </w:p>
        </w:tc>
      </w:tr>
      <w:tr w:rsidR="009621A7" w:rsidRPr="00AA6241" w:rsidTr="009621A7">
        <w:tc>
          <w:tcPr>
            <w:tcW w:w="823" w:type="dxa"/>
          </w:tcPr>
          <w:p w:rsidR="009621A7" w:rsidRPr="00AA6241" w:rsidRDefault="009621A7" w:rsidP="009621A7">
            <w:pPr>
              <w:jc w:val="right"/>
            </w:pPr>
            <w:r w:rsidRPr="00AA6241">
              <w:t>19</w:t>
            </w:r>
          </w:p>
        </w:tc>
        <w:tc>
          <w:tcPr>
            <w:tcW w:w="4072" w:type="dxa"/>
          </w:tcPr>
          <w:p w:rsidR="009621A7" w:rsidRPr="00AA6241" w:rsidRDefault="009621A7" w:rsidP="00821A43">
            <w:r w:rsidRPr="00AA6241">
              <w:t>Лазовский</w:t>
            </w:r>
          </w:p>
        </w:tc>
        <w:tc>
          <w:tcPr>
            <w:tcW w:w="2372" w:type="dxa"/>
          </w:tcPr>
          <w:p w:rsidR="009621A7" w:rsidRPr="00AA6241" w:rsidRDefault="009621A7" w:rsidP="00821A43">
            <w:pPr>
              <w:jc w:val="center"/>
            </w:pPr>
            <w:r w:rsidRPr="00AA6241">
              <w:t>17282</w:t>
            </w:r>
          </w:p>
        </w:tc>
        <w:tc>
          <w:tcPr>
            <w:tcW w:w="2372" w:type="dxa"/>
          </w:tcPr>
          <w:p w:rsidR="009621A7" w:rsidRPr="00AA6241" w:rsidRDefault="009621A7" w:rsidP="00821A43">
            <w:pPr>
              <w:jc w:val="center"/>
            </w:pPr>
            <w:r w:rsidRPr="00AA6241">
              <w:t>231</w:t>
            </w:r>
          </w:p>
        </w:tc>
      </w:tr>
      <w:tr w:rsidR="009621A7" w:rsidRPr="00AA6241" w:rsidTr="009621A7">
        <w:tc>
          <w:tcPr>
            <w:tcW w:w="823" w:type="dxa"/>
          </w:tcPr>
          <w:p w:rsidR="009621A7" w:rsidRPr="00AA6241" w:rsidRDefault="009621A7" w:rsidP="009621A7">
            <w:pPr>
              <w:jc w:val="right"/>
            </w:pPr>
            <w:r w:rsidRPr="00AA6241">
              <w:t>20</w:t>
            </w:r>
          </w:p>
        </w:tc>
        <w:tc>
          <w:tcPr>
            <w:tcW w:w="4072" w:type="dxa"/>
          </w:tcPr>
          <w:p w:rsidR="009621A7" w:rsidRPr="00AA6241" w:rsidRDefault="009621A7" w:rsidP="00821A43">
            <w:r w:rsidRPr="00AA6241">
              <w:t>Михайловский</w:t>
            </w:r>
          </w:p>
        </w:tc>
        <w:tc>
          <w:tcPr>
            <w:tcW w:w="2372" w:type="dxa"/>
          </w:tcPr>
          <w:p w:rsidR="009621A7" w:rsidRPr="00AA6241" w:rsidRDefault="009621A7" w:rsidP="00821A43">
            <w:pPr>
              <w:jc w:val="center"/>
            </w:pPr>
            <w:r w:rsidRPr="00AA6241">
              <w:t>14640</w:t>
            </w:r>
          </w:p>
        </w:tc>
        <w:tc>
          <w:tcPr>
            <w:tcW w:w="2372" w:type="dxa"/>
          </w:tcPr>
          <w:p w:rsidR="009621A7" w:rsidRPr="00AA6241" w:rsidRDefault="009621A7" w:rsidP="00821A43">
            <w:pPr>
              <w:jc w:val="center"/>
            </w:pPr>
            <w:r w:rsidRPr="00AA6241">
              <w:t>191</w:t>
            </w:r>
          </w:p>
        </w:tc>
      </w:tr>
      <w:tr w:rsidR="009621A7" w:rsidRPr="00AA6241" w:rsidTr="009621A7">
        <w:tc>
          <w:tcPr>
            <w:tcW w:w="823" w:type="dxa"/>
          </w:tcPr>
          <w:p w:rsidR="009621A7" w:rsidRPr="00AA6241" w:rsidRDefault="009621A7" w:rsidP="009621A7">
            <w:pPr>
              <w:jc w:val="right"/>
            </w:pPr>
            <w:r w:rsidRPr="00AA6241">
              <w:t>21</w:t>
            </w:r>
          </w:p>
        </w:tc>
        <w:tc>
          <w:tcPr>
            <w:tcW w:w="4072" w:type="dxa"/>
          </w:tcPr>
          <w:p w:rsidR="009621A7" w:rsidRPr="00AA6241" w:rsidRDefault="009621A7" w:rsidP="00821A43">
            <w:r w:rsidRPr="00AA6241">
              <w:t>Надеждинский</w:t>
            </w:r>
          </w:p>
        </w:tc>
        <w:tc>
          <w:tcPr>
            <w:tcW w:w="2372" w:type="dxa"/>
          </w:tcPr>
          <w:p w:rsidR="009621A7" w:rsidRPr="00AA6241" w:rsidRDefault="009621A7" w:rsidP="00821A43">
            <w:pPr>
              <w:jc w:val="center"/>
            </w:pPr>
            <w:r w:rsidRPr="00AA6241">
              <w:t>14669</w:t>
            </w:r>
          </w:p>
        </w:tc>
        <w:tc>
          <w:tcPr>
            <w:tcW w:w="2372" w:type="dxa"/>
          </w:tcPr>
          <w:p w:rsidR="009621A7" w:rsidRPr="00AA6241" w:rsidRDefault="009621A7" w:rsidP="00821A43">
            <w:pPr>
              <w:jc w:val="center"/>
            </w:pPr>
            <w:r w:rsidRPr="00AA6241">
              <w:t>207</w:t>
            </w:r>
          </w:p>
        </w:tc>
      </w:tr>
      <w:tr w:rsidR="009621A7" w:rsidRPr="00AA6241" w:rsidTr="009621A7">
        <w:tc>
          <w:tcPr>
            <w:tcW w:w="823" w:type="dxa"/>
          </w:tcPr>
          <w:p w:rsidR="009621A7" w:rsidRPr="00AA6241" w:rsidRDefault="009621A7" w:rsidP="009621A7">
            <w:pPr>
              <w:jc w:val="right"/>
            </w:pPr>
            <w:r w:rsidRPr="00AA6241">
              <w:t>22</w:t>
            </w:r>
          </w:p>
        </w:tc>
        <w:tc>
          <w:tcPr>
            <w:tcW w:w="4072" w:type="dxa"/>
          </w:tcPr>
          <w:p w:rsidR="009621A7" w:rsidRPr="00AA6241" w:rsidRDefault="009621A7" w:rsidP="00821A43">
            <w:r w:rsidRPr="00AA6241">
              <w:t>Октябрьский</w:t>
            </w:r>
          </w:p>
        </w:tc>
        <w:tc>
          <w:tcPr>
            <w:tcW w:w="2372" w:type="dxa"/>
          </w:tcPr>
          <w:p w:rsidR="009621A7" w:rsidRPr="00AA6241" w:rsidRDefault="009621A7" w:rsidP="00821A43">
            <w:pPr>
              <w:jc w:val="center"/>
            </w:pPr>
            <w:r w:rsidRPr="00AA6241">
              <w:t>13673</w:t>
            </w:r>
          </w:p>
        </w:tc>
        <w:tc>
          <w:tcPr>
            <w:tcW w:w="2372" w:type="dxa"/>
          </w:tcPr>
          <w:p w:rsidR="009621A7" w:rsidRPr="00AA6241" w:rsidRDefault="009621A7" w:rsidP="00821A43">
            <w:pPr>
              <w:jc w:val="center"/>
            </w:pPr>
            <w:r w:rsidRPr="00AA6241">
              <w:t>210</w:t>
            </w:r>
          </w:p>
        </w:tc>
      </w:tr>
      <w:tr w:rsidR="009621A7" w:rsidRPr="00AA6241" w:rsidTr="009621A7">
        <w:tc>
          <w:tcPr>
            <w:tcW w:w="823" w:type="dxa"/>
          </w:tcPr>
          <w:p w:rsidR="009621A7" w:rsidRPr="00AA6241" w:rsidRDefault="009621A7" w:rsidP="009621A7">
            <w:pPr>
              <w:jc w:val="right"/>
            </w:pPr>
            <w:r w:rsidRPr="00AA6241">
              <w:t>23</w:t>
            </w:r>
          </w:p>
        </w:tc>
        <w:tc>
          <w:tcPr>
            <w:tcW w:w="4072" w:type="dxa"/>
          </w:tcPr>
          <w:p w:rsidR="009621A7" w:rsidRPr="00AA6241" w:rsidRDefault="009621A7" w:rsidP="00821A43">
            <w:r w:rsidRPr="00AA6241">
              <w:t>Ольгинский</w:t>
            </w:r>
          </w:p>
        </w:tc>
        <w:tc>
          <w:tcPr>
            <w:tcW w:w="2372" w:type="dxa"/>
          </w:tcPr>
          <w:p w:rsidR="009621A7" w:rsidRPr="00AA6241" w:rsidRDefault="009621A7" w:rsidP="00821A43">
            <w:pPr>
              <w:jc w:val="center"/>
            </w:pPr>
            <w:r w:rsidRPr="00AA6241">
              <w:t>14608</w:t>
            </w:r>
          </w:p>
        </w:tc>
        <w:tc>
          <w:tcPr>
            <w:tcW w:w="2372" w:type="dxa"/>
          </w:tcPr>
          <w:p w:rsidR="009621A7" w:rsidRPr="00AA6241" w:rsidRDefault="009621A7" w:rsidP="00821A43">
            <w:pPr>
              <w:jc w:val="center"/>
            </w:pPr>
            <w:r w:rsidRPr="00AA6241">
              <w:t>200</w:t>
            </w:r>
          </w:p>
        </w:tc>
      </w:tr>
      <w:tr w:rsidR="009621A7" w:rsidRPr="00AA6241" w:rsidTr="009621A7">
        <w:tc>
          <w:tcPr>
            <w:tcW w:w="823" w:type="dxa"/>
          </w:tcPr>
          <w:p w:rsidR="009621A7" w:rsidRPr="00AA6241" w:rsidRDefault="009621A7" w:rsidP="009621A7">
            <w:pPr>
              <w:jc w:val="right"/>
            </w:pPr>
            <w:r w:rsidRPr="00AA6241">
              <w:t>24</w:t>
            </w:r>
          </w:p>
        </w:tc>
        <w:tc>
          <w:tcPr>
            <w:tcW w:w="4072" w:type="dxa"/>
          </w:tcPr>
          <w:p w:rsidR="009621A7" w:rsidRPr="00AA6241" w:rsidRDefault="009621A7" w:rsidP="00821A43">
            <w:r w:rsidRPr="00AA6241">
              <w:t>Партизанский</w:t>
            </w:r>
          </w:p>
        </w:tc>
        <w:tc>
          <w:tcPr>
            <w:tcW w:w="2372" w:type="dxa"/>
          </w:tcPr>
          <w:p w:rsidR="009621A7" w:rsidRPr="00AA6241" w:rsidRDefault="009621A7" w:rsidP="00821A43">
            <w:pPr>
              <w:jc w:val="center"/>
            </w:pPr>
            <w:r w:rsidRPr="00AA6241">
              <w:t>18568</w:t>
            </w:r>
          </w:p>
        </w:tc>
        <w:tc>
          <w:tcPr>
            <w:tcW w:w="2372" w:type="dxa"/>
          </w:tcPr>
          <w:p w:rsidR="009621A7" w:rsidRPr="00AA6241" w:rsidRDefault="009621A7" w:rsidP="00821A43">
            <w:pPr>
              <w:jc w:val="center"/>
            </w:pPr>
            <w:r w:rsidRPr="00AA6241">
              <w:t>266</w:t>
            </w:r>
          </w:p>
        </w:tc>
      </w:tr>
      <w:tr w:rsidR="009621A7" w:rsidRPr="00AA6241" w:rsidTr="009621A7">
        <w:tc>
          <w:tcPr>
            <w:tcW w:w="823" w:type="dxa"/>
          </w:tcPr>
          <w:p w:rsidR="009621A7" w:rsidRPr="00AA6241" w:rsidRDefault="009621A7" w:rsidP="009621A7">
            <w:pPr>
              <w:jc w:val="right"/>
            </w:pPr>
            <w:r w:rsidRPr="00AA6241">
              <w:t>25</w:t>
            </w:r>
          </w:p>
        </w:tc>
        <w:tc>
          <w:tcPr>
            <w:tcW w:w="4072" w:type="dxa"/>
          </w:tcPr>
          <w:p w:rsidR="009621A7" w:rsidRPr="00AA6241" w:rsidRDefault="009621A7" w:rsidP="00821A43">
            <w:r w:rsidRPr="00AA6241">
              <w:t>Пограничный</w:t>
            </w:r>
          </w:p>
        </w:tc>
        <w:tc>
          <w:tcPr>
            <w:tcW w:w="2372" w:type="dxa"/>
          </w:tcPr>
          <w:p w:rsidR="009621A7" w:rsidRPr="00AA6241" w:rsidRDefault="009621A7" w:rsidP="00821A43">
            <w:pPr>
              <w:jc w:val="center"/>
            </w:pPr>
            <w:r w:rsidRPr="00AA6241">
              <w:t>16117</w:t>
            </w:r>
          </w:p>
        </w:tc>
        <w:tc>
          <w:tcPr>
            <w:tcW w:w="2372" w:type="dxa"/>
          </w:tcPr>
          <w:p w:rsidR="009621A7" w:rsidRPr="00AA6241" w:rsidRDefault="009621A7" w:rsidP="00821A43">
            <w:pPr>
              <w:jc w:val="center"/>
            </w:pPr>
            <w:r w:rsidRPr="00AA6241">
              <w:t>213</w:t>
            </w:r>
          </w:p>
        </w:tc>
      </w:tr>
      <w:tr w:rsidR="009621A7" w:rsidRPr="00AA6241" w:rsidTr="009621A7">
        <w:tc>
          <w:tcPr>
            <w:tcW w:w="823" w:type="dxa"/>
          </w:tcPr>
          <w:p w:rsidR="009621A7" w:rsidRPr="00AA6241" w:rsidRDefault="009621A7" w:rsidP="009621A7">
            <w:pPr>
              <w:jc w:val="right"/>
            </w:pPr>
            <w:r w:rsidRPr="00AA6241">
              <w:t>26</w:t>
            </w:r>
          </w:p>
        </w:tc>
        <w:tc>
          <w:tcPr>
            <w:tcW w:w="4072" w:type="dxa"/>
          </w:tcPr>
          <w:p w:rsidR="009621A7" w:rsidRPr="00AA6241" w:rsidRDefault="009621A7" w:rsidP="00821A43">
            <w:r w:rsidRPr="00AA6241">
              <w:t>Пожарский</w:t>
            </w:r>
          </w:p>
        </w:tc>
        <w:tc>
          <w:tcPr>
            <w:tcW w:w="2372" w:type="dxa"/>
          </w:tcPr>
          <w:p w:rsidR="009621A7" w:rsidRPr="00AA6241" w:rsidRDefault="009621A7" w:rsidP="00821A43">
            <w:pPr>
              <w:jc w:val="center"/>
            </w:pPr>
            <w:r w:rsidRPr="00AA6241">
              <w:t>20524</w:t>
            </w:r>
          </w:p>
        </w:tc>
        <w:tc>
          <w:tcPr>
            <w:tcW w:w="2372" w:type="dxa"/>
          </w:tcPr>
          <w:p w:rsidR="009621A7" w:rsidRPr="00AA6241" w:rsidRDefault="009621A7" w:rsidP="00821A43">
            <w:pPr>
              <w:jc w:val="center"/>
            </w:pPr>
            <w:r w:rsidRPr="00AA6241">
              <w:t>186</w:t>
            </w:r>
          </w:p>
        </w:tc>
      </w:tr>
      <w:tr w:rsidR="009621A7" w:rsidRPr="00AA6241" w:rsidTr="009621A7">
        <w:tc>
          <w:tcPr>
            <w:tcW w:w="823" w:type="dxa"/>
          </w:tcPr>
          <w:p w:rsidR="009621A7" w:rsidRPr="00AA6241" w:rsidRDefault="009621A7" w:rsidP="009621A7">
            <w:pPr>
              <w:jc w:val="right"/>
            </w:pPr>
            <w:r w:rsidRPr="00AA6241">
              <w:t>27</w:t>
            </w:r>
          </w:p>
        </w:tc>
        <w:tc>
          <w:tcPr>
            <w:tcW w:w="4072" w:type="dxa"/>
          </w:tcPr>
          <w:p w:rsidR="009621A7" w:rsidRPr="00AA6241" w:rsidRDefault="009621A7" w:rsidP="00821A43">
            <w:r w:rsidRPr="00AA6241">
              <w:t>Спасский</w:t>
            </w:r>
          </w:p>
        </w:tc>
        <w:tc>
          <w:tcPr>
            <w:tcW w:w="2372" w:type="dxa"/>
          </w:tcPr>
          <w:p w:rsidR="009621A7" w:rsidRPr="00AA6241" w:rsidRDefault="009621A7" w:rsidP="00821A43">
            <w:pPr>
              <w:jc w:val="center"/>
            </w:pPr>
            <w:r w:rsidRPr="00AA6241">
              <w:t>14242</w:t>
            </w:r>
          </w:p>
        </w:tc>
        <w:tc>
          <w:tcPr>
            <w:tcW w:w="2372" w:type="dxa"/>
          </w:tcPr>
          <w:p w:rsidR="009621A7" w:rsidRPr="00AA6241" w:rsidRDefault="009621A7" w:rsidP="00821A43">
            <w:pPr>
              <w:jc w:val="center"/>
            </w:pPr>
            <w:r w:rsidRPr="00AA6241">
              <w:t>245</w:t>
            </w:r>
          </w:p>
        </w:tc>
      </w:tr>
      <w:tr w:rsidR="009621A7" w:rsidRPr="00AA6241" w:rsidTr="009621A7">
        <w:tc>
          <w:tcPr>
            <w:tcW w:w="823" w:type="dxa"/>
          </w:tcPr>
          <w:p w:rsidR="009621A7" w:rsidRPr="00AA6241" w:rsidRDefault="009621A7" w:rsidP="009621A7">
            <w:pPr>
              <w:jc w:val="right"/>
            </w:pPr>
            <w:r w:rsidRPr="00AA6241">
              <w:t>28</w:t>
            </w:r>
          </w:p>
        </w:tc>
        <w:tc>
          <w:tcPr>
            <w:tcW w:w="4072" w:type="dxa"/>
          </w:tcPr>
          <w:p w:rsidR="009621A7" w:rsidRPr="00AA6241" w:rsidRDefault="009621A7" w:rsidP="00821A43">
            <w:r w:rsidRPr="00AA6241">
              <w:t>Тернейский</w:t>
            </w:r>
          </w:p>
        </w:tc>
        <w:tc>
          <w:tcPr>
            <w:tcW w:w="2372" w:type="dxa"/>
          </w:tcPr>
          <w:p w:rsidR="009621A7" w:rsidRPr="00AA6241" w:rsidRDefault="009621A7" w:rsidP="00821A43">
            <w:pPr>
              <w:jc w:val="center"/>
            </w:pPr>
            <w:r w:rsidRPr="00AA6241">
              <w:t>16303</w:t>
            </w:r>
          </w:p>
        </w:tc>
        <w:tc>
          <w:tcPr>
            <w:tcW w:w="2372" w:type="dxa"/>
          </w:tcPr>
          <w:p w:rsidR="009621A7" w:rsidRPr="00AA6241" w:rsidRDefault="009621A7" w:rsidP="00821A43">
            <w:pPr>
              <w:jc w:val="center"/>
            </w:pPr>
            <w:r w:rsidRPr="00AA6241">
              <w:t>177</w:t>
            </w:r>
          </w:p>
        </w:tc>
      </w:tr>
      <w:tr w:rsidR="009621A7" w:rsidRPr="00AA6241" w:rsidTr="009621A7">
        <w:tc>
          <w:tcPr>
            <w:tcW w:w="823" w:type="dxa"/>
          </w:tcPr>
          <w:p w:rsidR="009621A7" w:rsidRPr="00AA6241" w:rsidRDefault="009621A7" w:rsidP="009621A7">
            <w:pPr>
              <w:jc w:val="right"/>
            </w:pPr>
            <w:r w:rsidRPr="00AA6241">
              <w:t>29</w:t>
            </w:r>
          </w:p>
        </w:tc>
        <w:tc>
          <w:tcPr>
            <w:tcW w:w="4072" w:type="dxa"/>
          </w:tcPr>
          <w:p w:rsidR="009621A7" w:rsidRPr="00AA6241" w:rsidRDefault="009621A7" w:rsidP="00821A43">
            <w:r w:rsidRPr="00AA6241">
              <w:t>Ханкайский</w:t>
            </w:r>
          </w:p>
        </w:tc>
        <w:tc>
          <w:tcPr>
            <w:tcW w:w="2372" w:type="dxa"/>
          </w:tcPr>
          <w:p w:rsidR="009621A7" w:rsidRPr="00AA6241" w:rsidRDefault="009621A7" w:rsidP="00821A43">
            <w:pPr>
              <w:jc w:val="center"/>
            </w:pPr>
            <w:r w:rsidRPr="00AA6241">
              <w:t>12717</w:t>
            </w:r>
          </w:p>
        </w:tc>
        <w:tc>
          <w:tcPr>
            <w:tcW w:w="2372" w:type="dxa"/>
          </w:tcPr>
          <w:p w:rsidR="009621A7" w:rsidRPr="00AA6241" w:rsidRDefault="009621A7" w:rsidP="00821A43">
            <w:pPr>
              <w:jc w:val="center"/>
            </w:pPr>
            <w:r w:rsidRPr="00AA6241">
              <w:t>228</w:t>
            </w:r>
          </w:p>
        </w:tc>
      </w:tr>
      <w:tr w:rsidR="009621A7" w:rsidRPr="00AA6241" w:rsidTr="009621A7">
        <w:tc>
          <w:tcPr>
            <w:tcW w:w="823" w:type="dxa"/>
          </w:tcPr>
          <w:p w:rsidR="009621A7" w:rsidRPr="00AA6241" w:rsidRDefault="009621A7" w:rsidP="009621A7">
            <w:pPr>
              <w:jc w:val="right"/>
            </w:pPr>
            <w:r w:rsidRPr="00AA6241">
              <w:t>30</w:t>
            </w:r>
          </w:p>
        </w:tc>
        <w:tc>
          <w:tcPr>
            <w:tcW w:w="4072" w:type="dxa"/>
          </w:tcPr>
          <w:p w:rsidR="009621A7" w:rsidRPr="00AA6241" w:rsidRDefault="009621A7" w:rsidP="00821A43">
            <w:r w:rsidRPr="00AA6241">
              <w:t>Хасанский</w:t>
            </w:r>
          </w:p>
        </w:tc>
        <w:tc>
          <w:tcPr>
            <w:tcW w:w="2372" w:type="dxa"/>
          </w:tcPr>
          <w:p w:rsidR="009621A7" w:rsidRPr="00AA6241" w:rsidRDefault="009621A7" w:rsidP="00821A43">
            <w:pPr>
              <w:jc w:val="center"/>
            </w:pPr>
            <w:r w:rsidRPr="00AA6241">
              <w:t>15892</w:t>
            </w:r>
          </w:p>
        </w:tc>
        <w:tc>
          <w:tcPr>
            <w:tcW w:w="2372" w:type="dxa"/>
          </w:tcPr>
          <w:p w:rsidR="009621A7" w:rsidRPr="00AA6241" w:rsidRDefault="009621A7" w:rsidP="00821A43">
            <w:pPr>
              <w:jc w:val="center"/>
            </w:pPr>
            <w:r w:rsidRPr="00AA6241">
              <w:t>194</w:t>
            </w:r>
          </w:p>
        </w:tc>
      </w:tr>
      <w:tr w:rsidR="009621A7" w:rsidRPr="00AA6241" w:rsidTr="009621A7">
        <w:tc>
          <w:tcPr>
            <w:tcW w:w="823" w:type="dxa"/>
          </w:tcPr>
          <w:p w:rsidR="009621A7" w:rsidRPr="00AA6241" w:rsidRDefault="009621A7" w:rsidP="009621A7">
            <w:pPr>
              <w:jc w:val="right"/>
            </w:pPr>
            <w:r w:rsidRPr="00AA6241">
              <w:t>31</w:t>
            </w:r>
          </w:p>
        </w:tc>
        <w:tc>
          <w:tcPr>
            <w:tcW w:w="4072" w:type="dxa"/>
          </w:tcPr>
          <w:p w:rsidR="009621A7" w:rsidRPr="00AA6241" w:rsidRDefault="009621A7" w:rsidP="00821A43">
            <w:r w:rsidRPr="00AA6241">
              <w:t>Хорольский</w:t>
            </w:r>
          </w:p>
        </w:tc>
        <w:tc>
          <w:tcPr>
            <w:tcW w:w="2372" w:type="dxa"/>
          </w:tcPr>
          <w:p w:rsidR="009621A7" w:rsidRPr="00AA6241" w:rsidRDefault="009621A7" w:rsidP="00821A43">
            <w:pPr>
              <w:jc w:val="center"/>
            </w:pPr>
            <w:r w:rsidRPr="00AA6241">
              <w:t>12584</w:t>
            </w:r>
          </w:p>
        </w:tc>
        <w:tc>
          <w:tcPr>
            <w:tcW w:w="2372" w:type="dxa"/>
          </w:tcPr>
          <w:p w:rsidR="009621A7" w:rsidRPr="00AA6241" w:rsidRDefault="009621A7" w:rsidP="00821A43">
            <w:pPr>
              <w:jc w:val="center"/>
            </w:pPr>
            <w:r w:rsidRPr="00AA6241">
              <w:t>201</w:t>
            </w:r>
          </w:p>
        </w:tc>
      </w:tr>
      <w:tr w:rsidR="009621A7" w:rsidRPr="00AA6241" w:rsidTr="009621A7">
        <w:tc>
          <w:tcPr>
            <w:tcW w:w="823" w:type="dxa"/>
          </w:tcPr>
          <w:p w:rsidR="009621A7" w:rsidRPr="00AA6241" w:rsidRDefault="009621A7" w:rsidP="009621A7">
            <w:pPr>
              <w:jc w:val="right"/>
            </w:pPr>
            <w:r w:rsidRPr="00AA6241">
              <w:t>32</w:t>
            </w:r>
          </w:p>
        </w:tc>
        <w:tc>
          <w:tcPr>
            <w:tcW w:w="4072" w:type="dxa"/>
          </w:tcPr>
          <w:p w:rsidR="009621A7" w:rsidRPr="00AA6241" w:rsidRDefault="009621A7" w:rsidP="00821A43">
            <w:r w:rsidRPr="00AA6241">
              <w:t>Черниговский</w:t>
            </w:r>
          </w:p>
        </w:tc>
        <w:tc>
          <w:tcPr>
            <w:tcW w:w="2372" w:type="dxa"/>
          </w:tcPr>
          <w:p w:rsidR="009621A7" w:rsidRPr="00AA6241" w:rsidRDefault="009621A7" w:rsidP="00821A43">
            <w:pPr>
              <w:jc w:val="center"/>
            </w:pPr>
            <w:r w:rsidRPr="00AA6241">
              <w:t>14567</w:t>
            </w:r>
          </w:p>
        </w:tc>
        <w:tc>
          <w:tcPr>
            <w:tcW w:w="2372" w:type="dxa"/>
          </w:tcPr>
          <w:p w:rsidR="009621A7" w:rsidRPr="00AA6241" w:rsidRDefault="009621A7" w:rsidP="00821A43">
            <w:pPr>
              <w:jc w:val="center"/>
            </w:pPr>
            <w:r w:rsidRPr="00AA6241">
              <w:t>182</w:t>
            </w:r>
          </w:p>
        </w:tc>
      </w:tr>
      <w:tr w:rsidR="009621A7" w:rsidRPr="00AA6241" w:rsidTr="009621A7">
        <w:tc>
          <w:tcPr>
            <w:tcW w:w="823" w:type="dxa"/>
          </w:tcPr>
          <w:p w:rsidR="009621A7" w:rsidRPr="00AA6241" w:rsidRDefault="009621A7" w:rsidP="009621A7">
            <w:pPr>
              <w:jc w:val="right"/>
            </w:pPr>
            <w:r w:rsidRPr="00AA6241">
              <w:t>33</w:t>
            </w:r>
          </w:p>
        </w:tc>
        <w:tc>
          <w:tcPr>
            <w:tcW w:w="4072" w:type="dxa"/>
          </w:tcPr>
          <w:p w:rsidR="009621A7" w:rsidRPr="00AA6241" w:rsidRDefault="009621A7" w:rsidP="00821A43">
            <w:r w:rsidRPr="00AA6241">
              <w:t>Чугуевский</w:t>
            </w:r>
          </w:p>
        </w:tc>
        <w:tc>
          <w:tcPr>
            <w:tcW w:w="2372" w:type="dxa"/>
          </w:tcPr>
          <w:p w:rsidR="009621A7" w:rsidRPr="00AA6241" w:rsidRDefault="009621A7" w:rsidP="00821A43">
            <w:pPr>
              <w:jc w:val="center"/>
            </w:pPr>
            <w:r w:rsidRPr="00AA6241">
              <w:t>13112</w:t>
            </w:r>
          </w:p>
        </w:tc>
        <w:tc>
          <w:tcPr>
            <w:tcW w:w="2372" w:type="dxa"/>
          </w:tcPr>
          <w:p w:rsidR="009621A7" w:rsidRPr="00AA6241" w:rsidRDefault="009621A7" w:rsidP="00821A43">
            <w:pPr>
              <w:jc w:val="center"/>
            </w:pPr>
            <w:r w:rsidRPr="00AA6241">
              <w:t>189</w:t>
            </w:r>
          </w:p>
        </w:tc>
      </w:tr>
      <w:tr w:rsidR="009621A7" w:rsidRPr="00AA6241" w:rsidTr="009621A7">
        <w:tc>
          <w:tcPr>
            <w:tcW w:w="823" w:type="dxa"/>
          </w:tcPr>
          <w:p w:rsidR="009621A7" w:rsidRPr="00AA6241" w:rsidRDefault="009621A7" w:rsidP="009621A7">
            <w:pPr>
              <w:jc w:val="right"/>
            </w:pPr>
            <w:r w:rsidRPr="00AA6241">
              <w:t>34</w:t>
            </w:r>
          </w:p>
        </w:tc>
        <w:tc>
          <w:tcPr>
            <w:tcW w:w="4072" w:type="dxa"/>
          </w:tcPr>
          <w:p w:rsidR="009621A7" w:rsidRPr="00AA6241" w:rsidRDefault="009621A7" w:rsidP="00821A43">
            <w:r w:rsidRPr="00AA6241">
              <w:t>Шкотовский</w:t>
            </w:r>
          </w:p>
        </w:tc>
        <w:tc>
          <w:tcPr>
            <w:tcW w:w="2372" w:type="dxa"/>
          </w:tcPr>
          <w:p w:rsidR="009621A7" w:rsidRPr="00AA6241" w:rsidRDefault="009621A7" w:rsidP="00821A43">
            <w:pPr>
              <w:jc w:val="center"/>
            </w:pPr>
            <w:r w:rsidRPr="00AA6241">
              <w:t>17965</w:t>
            </w:r>
          </w:p>
        </w:tc>
        <w:tc>
          <w:tcPr>
            <w:tcW w:w="2372" w:type="dxa"/>
          </w:tcPr>
          <w:p w:rsidR="009621A7" w:rsidRPr="00AA6241" w:rsidRDefault="009621A7" w:rsidP="00821A43">
            <w:pPr>
              <w:jc w:val="center"/>
            </w:pPr>
            <w:r w:rsidRPr="00AA6241">
              <w:t>205</w:t>
            </w:r>
          </w:p>
        </w:tc>
      </w:tr>
      <w:tr w:rsidR="009621A7" w:rsidRPr="00AA6241" w:rsidTr="009621A7">
        <w:tc>
          <w:tcPr>
            <w:tcW w:w="823" w:type="dxa"/>
          </w:tcPr>
          <w:p w:rsidR="009621A7" w:rsidRPr="00AA6241" w:rsidRDefault="009621A7" w:rsidP="009621A7">
            <w:pPr>
              <w:jc w:val="right"/>
            </w:pPr>
            <w:r w:rsidRPr="00AA6241">
              <w:t>35</w:t>
            </w:r>
          </w:p>
        </w:tc>
        <w:tc>
          <w:tcPr>
            <w:tcW w:w="4072" w:type="dxa"/>
          </w:tcPr>
          <w:p w:rsidR="009621A7" w:rsidRPr="00AA6241" w:rsidRDefault="009621A7" w:rsidP="00821A43">
            <w:r w:rsidRPr="00AA6241">
              <w:t>Яковлевский</w:t>
            </w:r>
          </w:p>
        </w:tc>
        <w:tc>
          <w:tcPr>
            <w:tcW w:w="2372" w:type="dxa"/>
          </w:tcPr>
          <w:p w:rsidR="009621A7" w:rsidRPr="00AA6241" w:rsidRDefault="009621A7" w:rsidP="00821A43">
            <w:pPr>
              <w:jc w:val="center"/>
            </w:pPr>
            <w:r w:rsidRPr="00AA6241">
              <w:t>14501</w:t>
            </w:r>
          </w:p>
        </w:tc>
        <w:tc>
          <w:tcPr>
            <w:tcW w:w="2372" w:type="dxa"/>
          </w:tcPr>
          <w:p w:rsidR="009621A7" w:rsidRPr="00AA6241" w:rsidRDefault="009621A7" w:rsidP="00821A43">
            <w:pPr>
              <w:jc w:val="center"/>
            </w:pPr>
            <w:r w:rsidRPr="00AA6241">
              <w:t>192</w:t>
            </w:r>
          </w:p>
        </w:tc>
      </w:tr>
    </w:tbl>
    <w:p w:rsidR="007B7D66" w:rsidRPr="00AA6241" w:rsidRDefault="007B7D66" w:rsidP="003403B8">
      <w:pPr>
        <w:ind w:firstLine="708"/>
        <w:jc w:val="both"/>
        <w:rPr>
          <w:sz w:val="10"/>
          <w:szCs w:val="10"/>
        </w:rPr>
      </w:pPr>
    </w:p>
    <w:p w:rsidR="003403B8" w:rsidRPr="007B7D66" w:rsidRDefault="003403B8" w:rsidP="003403B8">
      <w:pPr>
        <w:ind w:firstLine="708"/>
        <w:jc w:val="both"/>
        <w:rPr>
          <w:sz w:val="28"/>
          <w:szCs w:val="28"/>
        </w:rPr>
      </w:pPr>
      <w:r w:rsidRPr="007B7D66">
        <w:rPr>
          <w:sz w:val="28"/>
          <w:szCs w:val="28"/>
        </w:rPr>
        <w:t>Просроченная задолженность по выплате средств на заработную плату на 1 января 2010 года сложилась в сумме  17,1 млн</w:t>
      </w:r>
      <w:r w:rsidR="000F5CAE">
        <w:rPr>
          <w:sz w:val="28"/>
          <w:szCs w:val="28"/>
        </w:rPr>
        <w:t>.</w:t>
      </w:r>
      <w:r w:rsidRPr="007B7D66">
        <w:rPr>
          <w:sz w:val="28"/>
          <w:szCs w:val="28"/>
        </w:rPr>
        <w:t xml:space="preserve"> рублей и уменьшилась по сравнению с прошлым годом на 79,4</w:t>
      </w:r>
      <w:r w:rsidR="003E3690" w:rsidRPr="007B7D66">
        <w:rPr>
          <w:sz w:val="28"/>
          <w:szCs w:val="28"/>
        </w:rPr>
        <w:t xml:space="preserve"> процента</w:t>
      </w:r>
      <w:r w:rsidRPr="007B7D66">
        <w:rPr>
          <w:sz w:val="28"/>
          <w:szCs w:val="28"/>
        </w:rPr>
        <w:t xml:space="preserve">. </w:t>
      </w:r>
    </w:p>
    <w:p w:rsidR="003403B8" w:rsidRPr="007B7D66" w:rsidRDefault="003403B8" w:rsidP="003403B8">
      <w:pPr>
        <w:ind w:firstLine="708"/>
        <w:jc w:val="both"/>
        <w:rPr>
          <w:sz w:val="28"/>
          <w:szCs w:val="28"/>
        </w:rPr>
      </w:pPr>
      <w:r w:rsidRPr="007B7D66">
        <w:rPr>
          <w:sz w:val="28"/>
          <w:szCs w:val="28"/>
        </w:rPr>
        <w:t>Средний размер назначенной пенсии на 1 янв</w:t>
      </w:r>
      <w:r w:rsidR="003E3690" w:rsidRPr="007B7D66">
        <w:rPr>
          <w:sz w:val="28"/>
          <w:szCs w:val="28"/>
        </w:rPr>
        <w:t>аря 2010 года составил 6268 руб</w:t>
      </w:r>
      <w:r w:rsidRPr="007B7D66">
        <w:rPr>
          <w:sz w:val="28"/>
          <w:szCs w:val="28"/>
        </w:rPr>
        <w:t xml:space="preserve">лей, по сравнению с 2008 годом увеличился фактически на </w:t>
      </w:r>
      <w:r w:rsidR="000E6168">
        <w:rPr>
          <w:sz w:val="28"/>
          <w:szCs w:val="28"/>
        </w:rPr>
        <w:br/>
      </w:r>
      <w:r w:rsidRPr="007B7D66">
        <w:rPr>
          <w:sz w:val="28"/>
          <w:szCs w:val="28"/>
        </w:rPr>
        <w:t>24,5</w:t>
      </w:r>
      <w:r w:rsidR="003E3690" w:rsidRPr="007B7D66">
        <w:rPr>
          <w:sz w:val="28"/>
          <w:szCs w:val="28"/>
        </w:rPr>
        <w:t xml:space="preserve"> процента</w:t>
      </w:r>
      <w:r w:rsidRPr="007B7D66">
        <w:rPr>
          <w:sz w:val="28"/>
          <w:szCs w:val="28"/>
        </w:rPr>
        <w:t xml:space="preserve"> и реально (с учетом изменения цен) – на 11,1</w:t>
      </w:r>
      <w:r w:rsidR="003E3690" w:rsidRPr="007B7D66">
        <w:rPr>
          <w:sz w:val="28"/>
          <w:szCs w:val="28"/>
        </w:rPr>
        <w:t xml:space="preserve"> процент</w:t>
      </w:r>
      <w:r w:rsidRPr="007B7D66">
        <w:rPr>
          <w:sz w:val="28"/>
          <w:szCs w:val="28"/>
        </w:rPr>
        <w:t xml:space="preserve">.  </w:t>
      </w:r>
    </w:p>
    <w:p w:rsidR="003E3690" w:rsidRPr="007B7D66" w:rsidRDefault="003E3690" w:rsidP="003E3690">
      <w:pPr>
        <w:ind w:firstLine="708"/>
        <w:jc w:val="both"/>
        <w:rPr>
          <w:sz w:val="28"/>
          <w:szCs w:val="28"/>
        </w:rPr>
      </w:pPr>
      <w:r w:rsidRPr="007B7D66">
        <w:rPr>
          <w:sz w:val="28"/>
          <w:szCs w:val="28"/>
        </w:rPr>
        <w:t xml:space="preserve">Потребительские расходы  в  среднем на душу населения края в </w:t>
      </w:r>
      <w:r w:rsidR="000E6168">
        <w:rPr>
          <w:sz w:val="28"/>
          <w:szCs w:val="28"/>
        </w:rPr>
        <w:br/>
      </w:r>
      <w:r w:rsidRPr="007B7D66">
        <w:rPr>
          <w:sz w:val="28"/>
          <w:szCs w:val="28"/>
        </w:rPr>
        <w:t xml:space="preserve">2009  году составили 10283,4 рубля в месяц и увеличились на 11,8 процента по сравнению с  2008 годом. </w:t>
      </w:r>
    </w:p>
    <w:p w:rsidR="008A691D" w:rsidRPr="007B7D66" w:rsidRDefault="008A691D" w:rsidP="008A691D">
      <w:pPr>
        <w:pStyle w:val="a5"/>
        <w:spacing w:after="0"/>
        <w:ind w:left="0" w:firstLine="709"/>
        <w:jc w:val="both"/>
        <w:rPr>
          <w:sz w:val="28"/>
          <w:szCs w:val="28"/>
        </w:rPr>
      </w:pPr>
      <w:r w:rsidRPr="007B7D66">
        <w:rPr>
          <w:sz w:val="28"/>
          <w:szCs w:val="28"/>
        </w:rPr>
        <w:t xml:space="preserve">За период 2007-2009 годы региональная величина прожиточного минимума увеличилась в 1,3 раза и составила в среднем на душу населения за 2009 год </w:t>
      </w:r>
      <w:r w:rsidR="009C0BB0">
        <w:rPr>
          <w:sz w:val="28"/>
          <w:szCs w:val="28"/>
        </w:rPr>
        <w:t xml:space="preserve">- </w:t>
      </w:r>
      <w:r w:rsidRPr="007B7D66">
        <w:rPr>
          <w:sz w:val="28"/>
          <w:szCs w:val="28"/>
        </w:rPr>
        <w:t xml:space="preserve">6382 рубля.  </w:t>
      </w:r>
    </w:p>
    <w:p w:rsidR="008A691D" w:rsidRPr="007B7D66" w:rsidRDefault="0017490D" w:rsidP="008A691D">
      <w:pPr>
        <w:pStyle w:val="a5"/>
        <w:spacing w:after="0"/>
        <w:ind w:left="0" w:firstLine="709"/>
        <w:jc w:val="both"/>
        <w:rPr>
          <w:sz w:val="28"/>
          <w:szCs w:val="28"/>
        </w:rPr>
      </w:pPr>
      <w:r w:rsidRPr="007B7D66">
        <w:rPr>
          <w:sz w:val="28"/>
          <w:szCs w:val="28"/>
        </w:rPr>
        <w:t>Ожидается</w:t>
      </w:r>
      <w:r w:rsidR="00CE4AEB" w:rsidRPr="007B7D66">
        <w:rPr>
          <w:sz w:val="28"/>
          <w:szCs w:val="28"/>
        </w:rPr>
        <w:t>,</w:t>
      </w:r>
      <w:r w:rsidRPr="007B7D66">
        <w:rPr>
          <w:sz w:val="28"/>
          <w:szCs w:val="28"/>
        </w:rPr>
        <w:t xml:space="preserve"> что</w:t>
      </w:r>
      <w:r w:rsidR="00CE4AEB" w:rsidRPr="007B7D66">
        <w:rPr>
          <w:sz w:val="28"/>
          <w:szCs w:val="28"/>
        </w:rPr>
        <w:t xml:space="preserve"> </w:t>
      </w:r>
      <w:r w:rsidRPr="007B7D66">
        <w:rPr>
          <w:sz w:val="28"/>
          <w:szCs w:val="28"/>
        </w:rPr>
        <w:t>за 2010 год величина прожиточного минимума составит  6700 рублей в месяц за</w:t>
      </w:r>
      <w:r w:rsidR="008A691D" w:rsidRPr="007B7D66">
        <w:rPr>
          <w:sz w:val="28"/>
          <w:szCs w:val="28"/>
        </w:rPr>
        <w:t xml:space="preserve"> 2011</w:t>
      </w:r>
      <w:r w:rsidRPr="007B7D66">
        <w:rPr>
          <w:sz w:val="28"/>
          <w:szCs w:val="28"/>
        </w:rPr>
        <w:t xml:space="preserve"> год </w:t>
      </w:r>
      <w:r w:rsidR="001E6C38">
        <w:rPr>
          <w:sz w:val="28"/>
          <w:szCs w:val="28"/>
        </w:rPr>
        <w:t>–</w:t>
      </w:r>
      <w:r w:rsidR="008A691D" w:rsidRPr="007B7D66">
        <w:rPr>
          <w:sz w:val="28"/>
          <w:szCs w:val="28"/>
        </w:rPr>
        <w:t xml:space="preserve"> 7160 рублей</w:t>
      </w:r>
      <w:r w:rsidRPr="007B7D66">
        <w:rPr>
          <w:sz w:val="28"/>
          <w:szCs w:val="28"/>
        </w:rPr>
        <w:t>, за 2012 год -</w:t>
      </w:r>
      <w:r w:rsidR="008A691D" w:rsidRPr="007B7D66">
        <w:rPr>
          <w:sz w:val="28"/>
          <w:szCs w:val="28"/>
        </w:rPr>
        <w:t xml:space="preserve"> </w:t>
      </w:r>
      <w:r w:rsidRPr="007B7D66">
        <w:rPr>
          <w:sz w:val="28"/>
          <w:szCs w:val="28"/>
        </w:rPr>
        <w:br/>
      </w:r>
      <w:r w:rsidR="008A691D" w:rsidRPr="007B7D66">
        <w:rPr>
          <w:sz w:val="28"/>
          <w:szCs w:val="28"/>
        </w:rPr>
        <w:t>7655 рублей.</w:t>
      </w:r>
    </w:p>
    <w:p w:rsidR="009D0508" w:rsidRPr="007B7D66" w:rsidRDefault="009D0508" w:rsidP="009D0508">
      <w:pPr>
        <w:ind w:firstLine="709"/>
        <w:jc w:val="both"/>
        <w:rPr>
          <w:sz w:val="28"/>
          <w:szCs w:val="28"/>
        </w:rPr>
      </w:pPr>
      <w:r w:rsidRPr="007B7D66">
        <w:rPr>
          <w:sz w:val="28"/>
          <w:szCs w:val="28"/>
        </w:rPr>
        <w:t xml:space="preserve">Рост реальных денежных доходов </w:t>
      </w:r>
      <w:r w:rsidRPr="00CB663E">
        <w:rPr>
          <w:i/>
          <w:sz w:val="28"/>
          <w:szCs w:val="28"/>
          <w:u w:val="single"/>
        </w:rPr>
        <w:t>в 2011 году</w:t>
      </w:r>
      <w:r w:rsidRPr="007B7D66">
        <w:rPr>
          <w:sz w:val="28"/>
          <w:szCs w:val="28"/>
        </w:rPr>
        <w:t xml:space="preserve"> составит 104</w:t>
      </w:r>
      <w:r w:rsidR="000E6168">
        <w:rPr>
          <w:sz w:val="28"/>
          <w:szCs w:val="28"/>
        </w:rPr>
        <w:t xml:space="preserve"> процента</w:t>
      </w:r>
      <w:r w:rsidRPr="007B7D66">
        <w:rPr>
          <w:sz w:val="28"/>
          <w:szCs w:val="28"/>
        </w:rPr>
        <w:t xml:space="preserve"> заработной платы (увеличится до 23900-24030 рублей). </w:t>
      </w:r>
    </w:p>
    <w:p w:rsidR="00ED13EB" w:rsidRPr="007B7D66" w:rsidRDefault="00ED13EB" w:rsidP="00CE4AEB">
      <w:pPr>
        <w:ind w:firstLine="709"/>
        <w:jc w:val="both"/>
        <w:rPr>
          <w:sz w:val="28"/>
          <w:szCs w:val="28"/>
        </w:rPr>
      </w:pPr>
      <w:r w:rsidRPr="007B7D66">
        <w:rPr>
          <w:sz w:val="28"/>
          <w:szCs w:val="28"/>
        </w:rPr>
        <w:t xml:space="preserve">В перспективе </w:t>
      </w:r>
      <w:r w:rsidRPr="00CB663E">
        <w:rPr>
          <w:i/>
          <w:sz w:val="28"/>
          <w:szCs w:val="28"/>
          <w:u w:val="single"/>
        </w:rPr>
        <w:t>до 2012 года</w:t>
      </w:r>
      <w:r w:rsidRPr="007B7D66">
        <w:rPr>
          <w:sz w:val="28"/>
          <w:szCs w:val="28"/>
        </w:rPr>
        <w:t xml:space="preserve"> в крае сохранится устойчивая тенденция позитивных процессов в уровне жизни населения, повышения комфортности проживания.</w:t>
      </w:r>
    </w:p>
    <w:p w:rsidR="00ED13EB" w:rsidRPr="007B7D66" w:rsidRDefault="00ED13EB" w:rsidP="00ED13EB">
      <w:pPr>
        <w:ind w:firstLine="708"/>
        <w:jc w:val="both"/>
        <w:rPr>
          <w:sz w:val="28"/>
          <w:szCs w:val="28"/>
        </w:rPr>
      </w:pPr>
      <w:r w:rsidRPr="007B7D66">
        <w:rPr>
          <w:sz w:val="28"/>
          <w:szCs w:val="28"/>
        </w:rPr>
        <w:t>В сфере труда сохранится динамичный рост заработной платы</w:t>
      </w:r>
      <w:r w:rsidR="00850A9B">
        <w:rPr>
          <w:sz w:val="28"/>
          <w:szCs w:val="28"/>
        </w:rPr>
        <w:t xml:space="preserve"> </w:t>
      </w:r>
      <w:r w:rsidR="00850A9B" w:rsidRPr="007B7D66">
        <w:rPr>
          <w:sz w:val="28"/>
          <w:szCs w:val="28"/>
        </w:rPr>
        <w:t xml:space="preserve">(113 </w:t>
      </w:r>
      <w:r w:rsidR="001E6C38">
        <w:rPr>
          <w:sz w:val="28"/>
          <w:szCs w:val="28"/>
        </w:rPr>
        <w:t>–</w:t>
      </w:r>
      <w:r w:rsidR="00850A9B" w:rsidRPr="007B7D66">
        <w:rPr>
          <w:sz w:val="28"/>
          <w:szCs w:val="28"/>
        </w:rPr>
        <w:t xml:space="preserve"> 123 процента ежегодно)</w:t>
      </w:r>
      <w:r w:rsidRPr="007B7D66">
        <w:rPr>
          <w:sz w:val="28"/>
          <w:szCs w:val="28"/>
        </w:rPr>
        <w:t>, обусловленный темпами экономического развития, ростом производительности труда, повышением заработной платы работников бюджетной сферы. По оценкам, уровень средней заработной платы в экономике превысит 24600 рублей.</w:t>
      </w:r>
    </w:p>
    <w:p w:rsidR="00ED13EB" w:rsidRPr="007B7D66" w:rsidRDefault="00ED13EB" w:rsidP="00ED13EB">
      <w:pPr>
        <w:ind w:firstLine="708"/>
        <w:jc w:val="both"/>
        <w:rPr>
          <w:sz w:val="28"/>
          <w:szCs w:val="28"/>
        </w:rPr>
      </w:pPr>
      <w:r w:rsidRPr="007B7D66">
        <w:rPr>
          <w:sz w:val="28"/>
          <w:szCs w:val="28"/>
        </w:rPr>
        <w:t xml:space="preserve">Рост заработной платы в социальных отраслях улучшит соотношение  в уровнях заработной платы социальной и производственных сфер (соотношение возрастет с 72 процентов в 2005 году до 78 процентов в </w:t>
      </w:r>
      <w:r w:rsidR="000F5CAE">
        <w:rPr>
          <w:sz w:val="28"/>
          <w:szCs w:val="28"/>
        </w:rPr>
        <w:br/>
      </w:r>
      <w:r w:rsidRPr="007B7D66">
        <w:rPr>
          <w:sz w:val="28"/>
          <w:szCs w:val="28"/>
        </w:rPr>
        <w:t>2012 году)</w:t>
      </w:r>
      <w:r w:rsidR="00850A9B">
        <w:rPr>
          <w:sz w:val="28"/>
          <w:szCs w:val="28"/>
        </w:rPr>
        <w:t>, а также</w:t>
      </w:r>
      <w:r w:rsidRPr="007B7D66">
        <w:rPr>
          <w:sz w:val="28"/>
          <w:szCs w:val="28"/>
        </w:rPr>
        <w:t xml:space="preserve"> структуру занятости. </w:t>
      </w:r>
    </w:p>
    <w:p w:rsidR="00ED13EB" w:rsidRPr="007B7D66" w:rsidRDefault="00ED13EB" w:rsidP="00ED13EB">
      <w:pPr>
        <w:ind w:firstLine="708"/>
        <w:jc w:val="both"/>
        <w:rPr>
          <w:sz w:val="28"/>
          <w:szCs w:val="28"/>
        </w:rPr>
      </w:pPr>
      <w:r w:rsidRPr="007B7D66">
        <w:rPr>
          <w:sz w:val="28"/>
          <w:szCs w:val="28"/>
        </w:rPr>
        <w:t xml:space="preserve">К 2012 году номинальные денежные доходы </w:t>
      </w:r>
      <w:r w:rsidR="00850A9B" w:rsidRPr="007B7D66">
        <w:rPr>
          <w:sz w:val="28"/>
          <w:szCs w:val="28"/>
        </w:rPr>
        <w:t>увеличатся в 2,8 раза к уровню 2005 года</w:t>
      </w:r>
      <w:r w:rsidRPr="007B7D66">
        <w:rPr>
          <w:sz w:val="28"/>
          <w:szCs w:val="28"/>
        </w:rPr>
        <w:t xml:space="preserve"> </w:t>
      </w:r>
      <w:r w:rsidR="00850A9B">
        <w:rPr>
          <w:sz w:val="28"/>
          <w:szCs w:val="28"/>
        </w:rPr>
        <w:t xml:space="preserve">и </w:t>
      </w:r>
      <w:r w:rsidRPr="007B7D66">
        <w:rPr>
          <w:sz w:val="28"/>
          <w:szCs w:val="28"/>
        </w:rPr>
        <w:t xml:space="preserve">достигнут 20000 рублей. Покупательная способность возрастет и составит 3,3 величины прожиточного минимума населения. </w:t>
      </w:r>
    </w:p>
    <w:p w:rsidR="00ED13EB" w:rsidRPr="007B7D66" w:rsidRDefault="00ED13EB" w:rsidP="00ED13EB">
      <w:pPr>
        <w:ind w:firstLine="708"/>
        <w:jc w:val="both"/>
        <w:rPr>
          <w:b/>
          <w:sz w:val="28"/>
          <w:szCs w:val="28"/>
        </w:rPr>
      </w:pPr>
      <w:r w:rsidRPr="007B7D66">
        <w:rPr>
          <w:sz w:val="28"/>
          <w:szCs w:val="28"/>
        </w:rPr>
        <w:t xml:space="preserve">Ускорение роста экономики и интенсивный рост денежных доходов населения (реально в среднем на 8,6-9,3 процента в год) в сочетании с прогнозируемым снижением темпов роста потребительских цен до </w:t>
      </w:r>
      <w:r w:rsidR="000F5CAE">
        <w:rPr>
          <w:sz w:val="28"/>
          <w:szCs w:val="28"/>
        </w:rPr>
        <w:br/>
      </w:r>
      <w:r w:rsidRPr="007B7D66">
        <w:rPr>
          <w:sz w:val="28"/>
          <w:szCs w:val="28"/>
        </w:rPr>
        <w:t>2,5-3,5 процента обеспечат формирование условий для высокого уровня стандартов качества жизни и социальной обеспеченности.</w:t>
      </w:r>
    </w:p>
    <w:p w:rsidR="00103689" w:rsidRDefault="00103689" w:rsidP="000F09A4">
      <w:pPr>
        <w:ind w:firstLine="708"/>
        <w:jc w:val="both"/>
        <w:rPr>
          <w:b/>
          <w:sz w:val="28"/>
          <w:szCs w:val="28"/>
        </w:rPr>
      </w:pPr>
    </w:p>
    <w:p w:rsidR="00103689" w:rsidRDefault="00103689" w:rsidP="000F09A4">
      <w:pPr>
        <w:ind w:firstLine="708"/>
        <w:jc w:val="both"/>
        <w:rPr>
          <w:b/>
          <w:sz w:val="28"/>
          <w:szCs w:val="28"/>
        </w:rPr>
      </w:pPr>
      <w:r>
        <w:rPr>
          <w:b/>
          <w:sz w:val="28"/>
          <w:szCs w:val="28"/>
        </w:rPr>
        <w:t>1.</w:t>
      </w:r>
      <w:r w:rsidR="00CF26FD">
        <w:rPr>
          <w:b/>
          <w:sz w:val="28"/>
          <w:szCs w:val="28"/>
        </w:rPr>
        <w:t>7.</w:t>
      </w:r>
      <w:r>
        <w:rPr>
          <w:b/>
          <w:sz w:val="28"/>
          <w:szCs w:val="28"/>
        </w:rPr>
        <w:t>Общее и дошкольно</w:t>
      </w:r>
      <w:r w:rsidR="003D70FD">
        <w:rPr>
          <w:b/>
          <w:sz w:val="28"/>
          <w:szCs w:val="28"/>
        </w:rPr>
        <w:t>е</w:t>
      </w:r>
      <w:r>
        <w:rPr>
          <w:b/>
          <w:sz w:val="28"/>
          <w:szCs w:val="28"/>
        </w:rPr>
        <w:t xml:space="preserve"> образование</w:t>
      </w:r>
    </w:p>
    <w:p w:rsidR="004704A0" w:rsidRDefault="004704A0" w:rsidP="000F09A4">
      <w:pPr>
        <w:ind w:firstLine="708"/>
        <w:jc w:val="both"/>
        <w:rPr>
          <w:b/>
          <w:sz w:val="28"/>
          <w:szCs w:val="28"/>
        </w:rPr>
      </w:pPr>
    </w:p>
    <w:p w:rsidR="00ED1DE5" w:rsidRDefault="00ED1DE5" w:rsidP="004704A0">
      <w:pPr>
        <w:ind w:firstLine="851"/>
        <w:jc w:val="both"/>
        <w:rPr>
          <w:sz w:val="28"/>
          <w:szCs w:val="28"/>
        </w:rPr>
      </w:pPr>
      <w:r w:rsidRPr="00D74AE5">
        <w:rPr>
          <w:sz w:val="28"/>
          <w:szCs w:val="28"/>
        </w:rPr>
        <w:t>В</w:t>
      </w:r>
      <w:r>
        <w:rPr>
          <w:sz w:val="28"/>
          <w:szCs w:val="28"/>
        </w:rPr>
        <w:t xml:space="preserve"> Приморском крае </w:t>
      </w:r>
      <w:r w:rsidR="00623054">
        <w:rPr>
          <w:sz w:val="28"/>
          <w:szCs w:val="28"/>
        </w:rPr>
        <w:t>в настоящее время</w:t>
      </w:r>
      <w:r>
        <w:rPr>
          <w:sz w:val="28"/>
          <w:szCs w:val="28"/>
        </w:rPr>
        <w:t xml:space="preserve"> функционируют: </w:t>
      </w:r>
    </w:p>
    <w:p w:rsidR="00ED1DE5" w:rsidRPr="001A5FB0" w:rsidRDefault="00ED1DE5" w:rsidP="004704A0">
      <w:pPr>
        <w:ind w:firstLine="851"/>
        <w:jc w:val="both"/>
        <w:rPr>
          <w:sz w:val="28"/>
          <w:szCs w:val="28"/>
        </w:rPr>
      </w:pPr>
      <w:r w:rsidRPr="001A5FB0">
        <w:rPr>
          <w:sz w:val="28"/>
          <w:szCs w:val="28"/>
        </w:rPr>
        <w:t xml:space="preserve">591 муниципальное общеобразовательное учреждение, из них 27 </w:t>
      </w:r>
      <w:r w:rsidR="009C0BB0">
        <w:rPr>
          <w:sz w:val="28"/>
          <w:szCs w:val="28"/>
        </w:rPr>
        <w:t xml:space="preserve">- </w:t>
      </w:r>
      <w:r w:rsidRPr="001A5FB0">
        <w:rPr>
          <w:sz w:val="28"/>
          <w:szCs w:val="28"/>
        </w:rPr>
        <w:t xml:space="preserve">начальных, 76 </w:t>
      </w:r>
      <w:r w:rsidR="009C0BB0">
        <w:rPr>
          <w:sz w:val="28"/>
          <w:szCs w:val="28"/>
        </w:rPr>
        <w:t xml:space="preserve">- </w:t>
      </w:r>
      <w:r w:rsidRPr="001A5FB0">
        <w:rPr>
          <w:sz w:val="28"/>
          <w:szCs w:val="28"/>
        </w:rPr>
        <w:t xml:space="preserve">основных, 443 </w:t>
      </w:r>
      <w:r w:rsidR="009C0BB0">
        <w:rPr>
          <w:sz w:val="28"/>
          <w:szCs w:val="28"/>
        </w:rPr>
        <w:t xml:space="preserve">- </w:t>
      </w:r>
      <w:r w:rsidRPr="001A5FB0">
        <w:rPr>
          <w:sz w:val="28"/>
          <w:szCs w:val="28"/>
        </w:rPr>
        <w:t xml:space="preserve">средних и 45 </w:t>
      </w:r>
      <w:r w:rsidR="009C0BB0">
        <w:rPr>
          <w:sz w:val="28"/>
          <w:szCs w:val="28"/>
        </w:rPr>
        <w:t xml:space="preserve">- </w:t>
      </w:r>
      <w:r w:rsidRPr="001A5FB0">
        <w:rPr>
          <w:sz w:val="28"/>
          <w:szCs w:val="28"/>
        </w:rPr>
        <w:t>вечерних школ;</w:t>
      </w:r>
    </w:p>
    <w:p w:rsidR="00ED1DE5" w:rsidRPr="001A5FB0" w:rsidRDefault="00ED1DE5" w:rsidP="004704A0">
      <w:pPr>
        <w:ind w:firstLine="851"/>
        <w:jc w:val="both"/>
        <w:rPr>
          <w:sz w:val="28"/>
          <w:szCs w:val="28"/>
        </w:rPr>
      </w:pPr>
      <w:r w:rsidRPr="001A5FB0">
        <w:rPr>
          <w:sz w:val="28"/>
          <w:szCs w:val="28"/>
        </w:rPr>
        <w:t xml:space="preserve">33 государственных общеобразовательных учреждений, в том числе </w:t>
      </w:r>
      <w:r w:rsidRPr="001A5FB0">
        <w:rPr>
          <w:sz w:val="28"/>
          <w:szCs w:val="28"/>
        </w:rPr>
        <w:br/>
        <w:t xml:space="preserve">2 – школы-интерната для детей-сирот и детей, оставшихся без попечения родителей (232 человека); 29 – специальных (коррекционных) образовательных учреждений для обучающихся, воспитанников с ограниченными возможностями здоровья (3776 человек); 1 – специальное учебно-воспитательное учреждение для детей и подростков с девиантным поведением (68 человек); 1 </w:t>
      </w:r>
      <w:r w:rsidR="001E6C38">
        <w:rPr>
          <w:sz w:val="28"/>
          <w:szCs w:val="28"/>
        </w:rPr>
        <w:t>–</w:t>
      </w:r>
      <w:r w:rsidRPr="001A5FB0">
        <w:rPr>
          <w:sz w:val="28"/>
          <w:szCs w:val="28"/>
        </w:rPr>
        <w:t xml:space="preserve"> оздоровительное образовательное учреждение санаторного типа для детей, нуждающихся в длительном лечении </w:t>
      </w:r>
      <w:r w:rsidR="009045F8">
        <w:rPr>
          <w:sz w:val="28"/>
          <w:szCs w:val="28"/>
        </w:rPr>
        <w:br/>
      </w:r>
      <w:r w:rsidRPr="001A5FB0">
        <w:rPr>
          <w:sz w:val="28"/>
          <w:szCs w:val="28"/>
        </w:rPr>
        <w:t>(155 человек).</w:t>
      </w:r>
    </w:p>
    <w:p w:rsidR="00ED1DE5" w:rsidRPr="001A5FB0" w:rsidRDefault="00ED1DE5" w:rsidP="004704A0">
      <w:pPr>
        <w:ind w:firstLine="851"/>
        <w:jc w:val="both"/>
        <w:rPr>
          <w:sz w:val="28"/>
          <w:szCs w:val="28"/>
        </w:rPr>
      </w:pPr>
      <w:r w:rsidRPr="001A5FB0">
        <w:rPr>
          <w:sz w:val="28"/>
          <w:szCs w:val="28"/>
        </w:rPr>
        <w:t>В дневных  муниципальных общеобразовательных школах обучаются 175415 учащихся, в вечерних – 6861 учащийся.</w:t>
      </w:r>
    </w:p>
    <w:p w:rsidR="00ED1DE5" w:rsidRPr="001A5FB0" w:rsidRDefault="00ED1DE5" w:rsidP="004704A0">
      <w:pPr>
        <w:ind w:firstLine="851"/>
        <w:jc w:val="both"/>
        <w:rPr>
          <w:sz w:val="28"/>
          <w:szCs w:val="28"/>
        </w:rPr>
      </w:pPr>
      <w:r w:rsidRPr="001A5FB0">
        <w:rPr>
          <w:sz w:val="28"/>
          <w:szCs w:val="28"/>
        </w:rPr>
        <w:t>Всего в крае 624 образовательных учреждения, в них обучаются 186507 учащихся.</w:t>
      </w:r>
    </w:p>
    <w:p w:rsidR="00ED1DE5" w:rsidRDefault="00ED1DE5" w:rsidP="004704A0">
      <w:pPr>
        <w:ind w:firstLine="851"/>
        <w:jc w:val="both"/>
        <w:rPr>
          <w:sz w:val="28"/>
          <w:szCs w:val="28"/>
        </w:rPr>
      </w:pPr>
      <w:r>
        <w:rPr>
          <w:sz w:val="28"/>
          <w:szCs w:val="28"/>
        </w:rPr>
        <w:t>Образовательная деятельность в общеобразовательных учреждениях Приморского края осуществляется в соответствии с государственными образовательными стандартами начального общего, основного общего и среднего (полного) общего образования, образовательными программами, утверждёнными руководителем общеобразовательного учреждения; на основании учебного плана, который утверждается руководителем и согласовывается в муниципальном органе управления образованием.</w:t>
      </w:r>
    </w:p>
    <w:p w:rsidR="00ED1DE5" w:rsidRDefault="00ED1DE5" w:rsidP="004704A0">
      <w:pPr>
        <w:ind w:firstLine="720"/>
        <w:jc w:val="both"/>
        <w:rPr>
          <w:sz w:val="28"/>
          <w:szCs w:val="28"/>
        </w:rPr>
      </w:pPr>
      <w:r>
        <w:rPr>
          <w:sz w:val="28"/>
          <w:szCs w:val="28"/>
        </w:rPr>
        <w:t xml:space="preserve">На начало 2010 года в Приморском крае действовало </w:t>
      </w:r>
      <w:r w:rsidRPr="00F2361B">
        <w:rPr>
          <w:sz w:val="28"/>
          <w:szCs w:val="28"/>
        </w:rPr>
        <w:t>5</w:t>
      </w:r>
      <w:smartTag w:uri="urn:schemas-microsoft-com:office:smarttags" w:element="PersonName">
        <w:r w:rsidRPr="00F2361B">
          <w:rPr>
            <w:sz w:val="28"/>
            <w:szCs w:val="28"/>
          </w:rPr>
          <w:t>2</w:t>
        </w:r>
      </w:smartTag>
      <w:r w:rsidRPr="00F2361B">
        <w:rPr>
          <w:sz w:val="28"/>
          <w:szCs w:val="28"/>
        </w:rPr>
        <w:t>1</w:t>
      </w:r>
      <w:r w:rsidRPr="00714E39">
        <w:rPr>
          <w:sz w:val="28"/>
          <w:szCs w:val="28"/>
        </w:rPr>
        <w:t> </w:t>
      </w:r>
      <w:r>
        <w:rPr>
          <w:sz w:val="28"/>
          <w:szCs w:val="28"/>
        </w:rPr>
        <w:t xml:space="preserve"> дошкольное образовательное учреждение (471 </w:t>
      </w:r>
      <w:r w:rsidR="003C5E0E">
        <w:rPr>
          <w:sz w:val="28"/>
          <w:szCs w:val="28"/>
        </w:rPr>
        <w:t xml:space="preserve">– </w:t>
      </w:r>
      <w:r>
        <w:rPr>
          <w:sz w:val="28"/>
          <w:szCs w:val="28"/>
        </w:rPr>
        <w:t>муниципальное</w:t>
      </w:r>
      <w:r w:rsidR="003C5E0E">
        <w:rPr>
          <w:sz w:val="28"/>
          <w:szCs w:val="28"/>
        </w:rPr>
        <w:t>,</w:t>
      </w:r>
      <w:r>
        <w:rPr>
          <w:sz w:val="28"/>
          <w:szCs w:val="28"/>
        </w:rPr>
        <w:t xml:space="preserve"> 45 </w:t>
      </w:r>
      <w:r w:rsidR="003C5E0E">
        <w:rPr>
          <w:sz w:val="28"/>
          <w:szCs w:val="28"/>
        </w:rPr>
        <w:t xml:space="preserve">- </w:t>
      </w:r>
      <w:r w:rsidRPr="002F2D98">
        <w:rPr>
          <w:sz w:val="28"/>
          <w:szCs w:val="28"/>
        </w:rPr>
        <w:t xml:space="preserve">государственных (федеральных) и </w:t>
      </w:r>
      <w:r>
        <w:rPr>
          <w:sz w:val="28"/>
          <w:szCs w:val="28"/>
        </w:rPr>
        <w:t xml:space="preserve">5 </w:t>
      </w:r>
      <w:r w:rsidRPr="002F2D98">
        <w:rPr>
          <w:sz w:val="28"/>
          <w:szCs w:val="28"/>
        </w:rPr>
        <w:t>негосударственных ДО</w:t>
      </w:r>
      <w:r>
        <w:rPr>
          <w:sz w:val="28"/>
          <w:szCs w:val="28"/>
        </w:rPr>
        <w:t xml:space="preserve">У), кроме того, в </w:t>
      </w:r>
      <w:r w:rsidRPr="00F2361B">
        <w:rPr>
          <w:sz w:val="28"/>
          <w:szCs w:val="28"/>
        </w:rPr>
        <w:t>98</w:t>
      </w:r>
      <w:r>
        <w:rPr>
          <w:sz w:val="28"/>
          <w:szCs w:val="28"/>
        </w:rPr>
        <w:t> школах функционировали</w:t>
      </w:r>
      <w:r w:rsidRPr="002F2D98">
        <w:rPr>
          <w:sz w:val="28"/>
          <w:szCs w:val="28"/>
        </w:rPr>
        <w:t xml:space="preserve"> дошкольные группы. Дошкольные образовательные учреждения края </w:t>
      </w:r>
      <w:r w:rsidRPr="00714E39">
        <w:rPr>
          <w:sz w:val="28"/>
          <w:szCs w:val="28"/>
        </w:rPr>
        <w:t xml:space="preserve">рассчитаны на </w:t>
      </w:r>
      <w:r w:rsidRPr="00F2361B">
        <w:rPr>
          <w:sz w:val="28"/>
          <w:szCs w:val="28"/>
        </w:rPr>
        <w:t>67163 места</w:t>
      </w:r>
      <w:r w:rsidRPr="002F2D98">
        <w:rPr>
          <w:sz w:val="28"/>
          <w:szCs w:val="28"/>
        </w:rPr>
        <w:t xml:space="preserve">, в них </w:t>
      </w:r>
      <w:r w:rsidRPr="00714E39">
        <w:rPr>
          <w:sz w:val="28"/>
          <w:szCs w:val="28"/>
        </w:rPr>
        <w:t xml:space="preserve">воспитывается </w:t>
      </w:r>
      <w:r w:rsidRPr="00F2361B">
        <w:rPr>
          <w:sz w:val="28"/>
          <w:szCs w:val="28"/>
        </w:rPr>
        <w:t>70918 детей</w:t>
      </w:r>
      <w:r w:rsidRPr="00714E39">
        <w:rPr>
          <w:sz w:val="28"/>
          <w:szCs w:val="28"/>
        </w:rPr>
        <w:t xml:space="preserve"> </w:t>
      </w:r>
      <w:r w:rsidRPr="002F2D98">
        <w:rPr>
          <w:sz w:val="28"/>
          <w:szCs w:val="28"/>
        </w:rPr>
        <w:t>дошкольного возраста</w:t>
      </w:r>
      <w:r>
        <w:rPr>
          <w:sz w:val="28"/>
          <w:szCs w:val="28"/>
        </w:rPr>
        <w:t>,</w:t>
      </w:r>
      <w:r w:rsidRPr="00E75918">
        <w:rPr>
          <w:sz w:val="28"/>
          <w:szCs w:val="28"/>
        </w:rPr>
        <w:t xml:space="preserve"> </w:t>
      </w:r>
      <w:r>
        <w:rPr>
          <w:sz w:val="28"/>
          <w:szCs w:val="28"/>
        </w:rPr>
        <w:t xml:space="preserve">что на </w:t>
      </w:r>
      <w:r w:rsidRPr="00F2361B">
        <w:rPr>
          <w:sz w:val="28"/>
          <w:szCs w:val="28"/>
        </w:rPr>
        <w:t>1047 детей</w:t>
      </w:r>
      <w:r>
        <w:rPr>
          <w:sz w:val="28"/>
          <w:szCs w:val="28"/>
        </w:rPr>
        <w:t xml:space="preserve"> (1,5</w:t>
      </w:r>
      <w:r w:rsidRPr="002F2D98">
        <w:rPr>
          <w:sz w:val="28"/>
          <w:szCs w:val="28"/>
        </w:rPr>
        <w:t>%) больше, чем детей, посещавших ДОУ в 2008 году</w:t>
      </w:r>
      <w:r>
        <w:rPr>
          <w:sz w:val="28"/>
          <w:szCs w:val="28"/>
        </w:rPr>
        <w:t xml:space="preserve"> (69871 ребенок).</w:t>
      </w:r>
      <w:r w:rsidRPr="002F2D98">
        <w:rPr>
          <w:sz w:val="28"/>
          <w:szCs w:val="28"/>
        </w:rPr>
        <w:t xml:space="preserve"> </w:t>
      </w:r>
    </w:p>
    <w:p w:rsidR="00ED1DE5" w:rsidRDefault="00ED1DE5" w:rsidP="004704A0">
      <w:pPr>
        <w:ind w:firstLine="708"/>
        <w:jc w:val="both"/>
        <w:rPr>
          <w:sz w:val="28"/>
          <w:szCs w:val="28"/>
        </w:rPr>
      </w:pPr>
      <w:r w:rsidRPr="002F2D98">
        <w:rPr>
          <w:sz w:val="28"/>
          <w:szCs w:val="28"/>
        </w:rPr>
        <w:t xml:space="preserve">Численность детей, состоящих на учете для определения в ДОУ края, по сравнению с 2008 годом </w:t>
      </w:r>
      <w:r>
        <w:rPr>
          <w:sz w:val="28"/>
          <w:szCs w:val="28"/>
        </w:rPr>
        <w:t>снизилась на 9</w:t>
      </w:r>
      <w:r w:rsidR="00623054">
        <w:rPr>
          <w:sz w:val="28"/>
          <w:szCs w:val="28"/>
        </w:rPr>
        <w:t xml:space="preserve"> процентов</w:t>
      </w:r>
      <w:r>
        <w:rPr>
          <w:sz w:val="28"/>
          <w:szCs w:val="28"/>
        </w:rPr>
        <w:t xml:space="preserve"> и </w:t>
      </w:r>
      <w:r w:rsidRPr="002F2D98">
        <w:rPr>
          <w:sz w:val="28"/>
          <w:szCs w:val="28"/>
        </w:rPr>
        <w:t xml:space="preserve">составила </w:t>
      </w:r>
      <w:r w:rsidR="00CB663E">
        <w:rPr>
          <w:sz w:val="28"/>
          <w:szCs w:val="28"/>
        </w:rPr>
        <w:br/>
      </w:r>
      <w:r w:rsidRPr="00802F10">
        <w:rPr>
          <w:sz w:val="28"/>
          <w:szCs w:val="28"/>
        </w:rPr>
        <w:t>31905 человек</w:t>
      </w:r>
      <w:r>
        <w:rPr>
          <w:sz w:val="28"/>
          <w:szCs w:val="28"/>
        </w:rPr>
        <w:t xml:space="preserve">, </w:t>
      </w:r>
      <w:r w:rsidRPr="002F2D98">
        <w:rPr>
          <w:sz w:val="28"/>
          <w:szCs w:val="28"/>
        </w:rPr>
        <w:t>вклю</w:t>
      </w:r>
      <w:r>
        <w:rPr>
          <w:sz w:val="28"/>
          <w:szCs w:val="28"/>
        </w:rPr>
        <w:t xml:space="preserve">чая детей от рождения до 1 года (в </w:t>
      </w:r>
      <w:smartTag w:uri="urn:schemas-microsoft-com:office:smarttags" w:element="metricconverter">
        <w:smartTagPr>
          <w:attr w:name="ProductID" w:val="2008 г"/>
        </w:smartTagPr>
        <w:r>
          <w:rPr>
            <w:sz w:val="28"/>
            <w:szCs w:val="28"/>
          </w:rPr>
          <w:t>2008 г</w:t>
        </w:r>
      </w:smartTag>
      <w:r>
        <w:rPr>
          <w:sz w:val="28"/>
          <w:szCs w:val="28"/>
        </w:rPr>
        <w:t xml:space="preserve">. </w:t>
      </w:r>
      <w:r w:rsidR="001E6C38">
        <w:rPr>
          <w:sz w:val="28"/>
          <w:szCs w:val="28"/>
        </w:rPr>
        <w:t>–</w:t>
      </w:r>
      <w:r>
        <w:rPr>
          <w:sz w:val="28"/>
          <w:szCs w:val="28"/>
        </w:rPr>
        <w:t xml:space="preserve"> 35046 чел.). </w:t>
      </w:r>
      <w:r w:rsidRPr="002F2D98">
        <w:rPr>
          <w:sz w:val="28"/>
          <w:szCs w:val="28"/>
        </w:rPr>
        <w:t xml:space="preserve">Число детей, получивших путевки в ДОУ края, составило </w:t>
      </w:r>
      <w:r w:rsidRPr="00802F10">
        <w:rPr>
          <w:sz w:val="28"/>
          <w:szCs w:val="28"/>
        </w:rPr>
        <w:t>18947 детей</w:t>
      </w:r>
      <w:r w:rsidRPr="009D5301">
        <w:rPr>
          <w:sz w:val="28"/>
          <w:szCs w:val="28"/>
        </w:rPr>
        <w:t xml:space="preserve"> </w:t>
      </w:r>
      <w:r>
        <w:rPr>
          <w:sz w:val="28"/>
          <w:szCs w:val="28"/>
        </w:rPr>
        <w:t xml:space="preserve">(на </w:t>
      </w:r>
      <w:r w:rsidR="00CB663E">
        <w:rPr>
          <w:sz w:val="28"/>
          <w:szCs w:val="28"/>
        </w:rPr>
        <w:br/>
      </w:r>
      <w:r>
        <w:rPr>
          <w:sz w:val="28"/>
          <w:szCs w:val="28"/>
        </w:rPr>
        <w:t>6,6</w:t>
      </w:r>
      <w:r w:rsidR="00623054">
        <w:rPr>
          <w:sz w:val="28"/>
          <w:szCs w:val="28"/>
        </w:rPr>
        <w:t xml:space="preserve"> процента</w:t>
      </w:r>
      <w:r w:rsidRPr="002F2D98">
        <w:rPr>
          <w:sz w:val="28"/>
          <w:szCs w:val="28"/>
        </w:rPr>
        <w:t xml:space="preserve"> больше, чем в 2008 году).</w:t>
      </w:r>
      <w:r w:rsidRPr="005676BF">
        <w:rPr>
          <w:sz w:val="28"/>
          <w:szCs w:val="28"/>
        </w:rPr>
        <w:t xml:space="preserve"> </w:t>
      </w:r>
      <w:r>
        <w:rPr>
          <w:sz w:val="28"/>
          <w:szCs w:val="28"/>
        </w:rPr>
        <w:t xml:space="preserve">По итогам 2009 года </w:t>
      </w:r>
      <w:r w:rsidRPr="00714E39">
        <w:rPr>
          <w:sz w:val="28"/>
          <w:szCs w:val="28"/>
        </w:rPr>
        <w:t>о</w:t>
      </w:r>
      <w:r w:rsidRPr="002F2D98">
        <w:rPr>
          <w:sz w:val="28"/>
          <w:szCs w:val="28"/>
        </w:rPr>
        <w:t xml:space="preserve">хват детей дошкольным образованием составил </w:t>
      </w:r>
      <w:r w:rsidRPr="00802F10">
        <w:rPr>
          <w:sz w:val="28"/>
          <w:szCs w:val="28"/>
        </w:rPr>
        <w:t xml:space="preserve">56,7 </w:t>
      </w:r>
      <w:r w:rsidR="00623054">
        <w:rPr>
          <w:sz w:val="28"/>
          <w:szCs w:val="28"/>
        </w:rPr>
        <w:t>процента</w:t>
      </w:r>
      <w:r w:rsidRPr="002F2D98">
        <w:rPr>
          <w:sz w:val="28"/>
          <w:szCs w:val="28"/>
        </w:rPr>
        <w:t>.</w:t>
      </w:r>
    </w:p>
    <w:p w:rsidR="00ED1DE5" w:rsidRPr="003313F2" w:rsidRDefault="00ED1DE5" w:rsidP="004704A0">
      <w:pPr>
        <w:ind w:firstLine="720"/>
        <w:jc w:val="both"/>
        <w:rPr>
          <w:sz w:val="28"/>
          <w:szCs w:val="28"/>
        </w:rPr>
      </w:pPr>
      <w:r w:rsidRPr="002F2D98">
        <w:rPr>
          <w:sz w:val="28"/>
          <w:szCs w:val="28"/>
        </w:rPr>
        <w:t xml:space="preserve">По демографическому прогнозу, рост рождаемости ожидается до </w:t>
      </w:r>
      <w:r w:rsidR="002D173F">
        <w:rPr>
          <w:sz w:val="28"/>
          <w:szCs w:val="28"/>
        </w:rPr>
        <w:br/>
      </w:r>
      <w:r w:rsidRPr="002F2D98">
        <w:rPr>
          <w:sz w:val="28"/>
          <w:szCs w:val="28"/>
        </w:rPr>
        <w:t>2012 года</w:t>
      </w:r>
      <w:r w:rsidR="00623054">
        <w:rPr>
          <w:sz w:val="28"/>
          <w:szCs w:val="28"/>
        </w:rPr>
        <w:t xml:space="preserve">. </w:t>
      </w:r>
      <w:r w:rsidRPr="002F2D98">
        <w:rPr>
          <w:sz w:val="28"/>
          <w:szCs w:val="28"/>
        </w:rPr>
        <w:t xml:space="preserve">Для улучшения положения в области дошкольного образования </w:t>
      </w:r>
      <w:r>
        <w:rPr>
          <w:sz w:val="28"/>
          <w:szCs w:val="28"/>
        </w:rPr>
        <w:t>в 25 муниципальных образованиях края действуют муниципальные целевые программы развития дошкольного образования.</w:t>
      </w:r>
    </w:p>
    <w:p w:rsidR="00E719D2" w:rsidRDefault="00E719D2" w:rsidP="000F09A4">
      <w:pPr>
        <w:ind w:firstLine="708"/>
        <w:jc w:val="both"/>
        <w:rPr>
          <w:b/>
          <w:sz w:val="28"/>
          <w:szCs w:val="28"/>
        </w:rPr>
      </w:pPr>
    </w:p>
    <w:p w:rsidR="00E719D2" w:rsidRDefault="00E719D2" w:rsidP="000F09A4">
      <w:pPr>
        <w:ind w:firstLine="708"/>
        <w:jc w:val="both"/>
        <w:rPr>
          <w:b/>
          <w:sz w:val="28"/>
          <w:szCs w:val="28"/>
        </w:rPr>
      </w:pPr>
      <w:r>
        <w:rPr>
          <w:b/>
          <w:sz w:val="28"/>
          <w:szCs w:val="28"/>
        </w:rPr>
        <w:t>1.</w:t>
      </w:r>
      <w:r w:rsidR="00CF26FD">
        <w:rPr>
          <w:b/>
          <w:sz w:val="28"/>
          <w:szCs w:val="28"/>
        </w:rPr>
        <w:t>8.</w:t>
      </w:r>
      <w:r>
        <w:rPr>
          <w:b/>
          <w:sz w:val="28"/>
          <w:szCs w:val="28"/>
        </w:rPr>
        <w:t>Профессиональное образование</w:t>
      </w:r>
    </w:p>
    <w:p w:rsidR="00ED1DE5" w:rsidRDefault="00ED1DE5" w:rsidP="000F09A4">
      <w:pPr>
        <w:ind w:firstLine="708"/>
        <w:jc w:val="both"/>
        <w:rPr>
          <w:b/>
          <w:sz w:val="28"/>
          <w:szCs w:val="28"/>
        </w:rPr>
      </w:pPr>
    </w:p>
    <w:p w:rsidR="00ED1DE5" w:rsidRDefault="00ED1DE5" w:rsidP="00ED1DE5">
      <w:pPr>
        <w:pStyle w:val="23"/>
        <w:spacing w:after="0" w:line="240" w:lineRule="auto"/>
        <w:ind w:left="0" w:firstLine="709"/>
        <w:jc w:val="both"/>
        <w:rPr>
          <w:sz w:val="28"/>
          <w:szCs w:val="28"/>
        </w:rPr>
      </w:pPr>
      <w:r>
        <w:rPr>
          <w:sz w:val="28"/>
          <w:szCs w:val="28"/>
        </w:rPr>
        <w:t xml:space="preserve">Система начального профессионального образования Приморского края включает 32 учреждения. По состоянию на 1 января 2010 года  количество обучающихся </w:t>
      </w:r>
      <w:r w:rsidR="001E6C38">
        <w:rPr>
          <w:sz w:val="28"/>
          <w:szCs w:val="28"/>
        </w:rPr>
        <w:t>–</w:t>
      </w:r>
      <w:r>
        <w:rPr>
          <w:sz w:val="28"/>
          <w:szCs w:val="28"/>
        </w:rPr>
        <w:t xml:space="preserve"> 10481 человек</w:t>
      </w:r>
      <w:r>
        <w:rPr>
          <w:i/>
          <w:iCs/>
          <w:sz w:val="28"/>
          <w:szCs w:val="28"/>
        </w:rPr>
        <w:t xml:space="preserve">, </w:t>
      </w:r>
      <w:r>
        <w:rPr>
          <w:sz w:val="28"/>
          <w:szCs w:val="28"/>
        </w:rPr>
        <w:t xml:space="preserve">учебный процесс осуществляют </w:t>
      </w:r>
      <w:r>
        <w:rPr>
          <w:sz w:val="28"/>
          <w:szCs w:val="28"/>
        </w:rPr>
        <w:br/>
        <w:t xml:space="preserve">1074 инженерно-педагогических работника. </w:t>
      </w:r>
    </w:p>
    <w:p w:rsidR="00FA1A27" w:rsidRDefault="00FA1A27" w:rsidP="00FA1A27">
      <w:pPr>
        <w:pStyle w:val="23"/>
        <w:spacing w:after="0" w:line="240" w:lineRule="auto"/>
        <w:ind w:left="0" w:firstLine="709"/>
        <w:jc w:val="both"/>
        <w:rPr>
          <w:sz w:val="28"/>
          <w:szCs w:val="28"/>
        </w:rPr>
      </w:pPr>
      <w:r>
        <w:rPr>
          <w:sz w:val="28"/>
          <w:szCs w:val="28"/>
        </w:rPr>
        <w:t xml:space="preserve">В учреждениях начального профессионального образования ведется обучение по 170 профессиям для 13 отраслей экономики. </w:t>
      </w:r>
    </w:p>
    <w:p w:rsidR="00FA1A27" w:rsidRPr="000C2530" w:rsidRDefault="00FA1A27" w:rsidP="00FA1A27">
      <w:pPr>
        <w:ind w:firstLine="708"/>
        <w:jc w:val="both"/>
        <w:rPr>
          <w:sz w:val="28"/>
          <w:szCs w:val="28"/>
        </w:rPr>
      </w:pPr>
      <w:r w:rsidRPr="000C2530">
        <w:rPr>
          <w:sz w:val="28"/>
          <w:szCs w:val="28"/>
        </w:rPr>
        <w:t xml:space="preserve">Система среднего профессионального образования в Приморском крае представлена следующим образом: 21 государственное учреждение </w:t>
      </w:r>
      <w:r w:rsidR="002D173F">
        <w:rPr>
          <w:sz w:val="28"/>
          <w:szCs w:val="28"/>
        </w:rPr>
        <w:br/>
      </w:r>
      <w:r w:rsidRPr="000C2530">
        <w:rPr>
          <w:sz w:val="28"/>
          <w:szCs w:val="28"/>
        </w:rPr>
        <w:t>(7 </w:t>
      </w:r>
      <w:r w:rsidR="006F157D">
        <w:rPr>
          <w:sz w:val="28"/>
          <w:szCs w:val="28"/>
        </w:rPr>
        <w:t xml:space="preserve">- </w:t>
      </w:r>
      <w:r w:rsidRPr="000C2530">
        <w:rPr>
          <w:sz w:val="28"/>
          <w:szCs w:val="28"/>
        </w:rPr>
        <w:t>краев</w:t>
      </w:r>
      <w:r w:rsidR="006F157D">
        <w:rPr>
          <w:sz w:val="28"/>
          <w:szCs w:val="28"/>
        </w:rPr>
        <w:t>ых</w:t>
      </w:r>
      <w:r w:rsidRPr="000C2530">
        <w:rPr>
          <w:sz w:val="28"/>
          <w:szCs w:val="28"/>
        </w:rPr>
        <w:t xml:space="preserve"> и 14 </w:t>
      </w:r>
      <w:r w:rsidR="006F157D">
        <w:rPr>
          <w:sz w:val="28"/>
          <w:szCs w:val="28"/>
        </w:rPr>
        <w:t xml:space="preserve">- </w:t>
      </w:r>
      <w:r w:rsidRPr="000C2530">
        <w:rPr>
          <w:sz w:val="28"/>
          <w:szCs w:val="28"/>
        </w:rPr>
        <w:t xml:space="preserve">федерального подчинения), 18 структурных подразделений вузов, 7 негосударственных учреждений, 7 филиалов ссузов. </w:t>
      </w:r>
    </w:p>
    <w:p w:rsidR="00FA1A27" w:rsidRPr="000C2530" w:rsidRDefault="00FA1A27" w:rsidP="00FA1A27">
      <w:pPr>
        <w:ind w:firstLine="708"/>
        <w:jc w:val="both"/>
        <w:rPr>
          <w:sz w:val="28"/>
          <w:szCs w:val="28"/>
        </w:rPr>
      </w:pPr>
      <w:r w:rsidRPr="000C2530">
        <w:rPr>
          <w:sz w:val="28"/>
          <w:szCs w:val="28"/>
        </w:rPr>
        <w:t>В учебных заведениях среднего профессионального образования обучается по всем формам обучения 32,5 тыс. студентов.</w:t>
      </w:r>
    </w:p>
    <w:p w:rsidR="00FA1A27" w:rsidRPr="000C2530" w:rsidRDefault="00FA1A27" w:rsidP="00FA1A27">
      <w:pPr>
        <w:ind w:firstLine="708"/>
        <w:jc w:val="both"/>
        <w:rPr>
          <w:sz w:val="28"/>
          <w:szCs w:val="28"/>
        </w:rPr>
      </w:pPr>
      <w:r w:rsidRPr="000C2530">
        <w:rPr>
          <w:sz w:val="28"/>
          <w:szCs w:val="28"/>
        </w:rPr>
        <w:t xml:space="preserve">Подготовка специалистов среднего звена ведется по </w:t>
      </w:r>
      <w:r w:rsidR="002D173F">
        <w:rPr>
          <w:sz w:val="28"/>
          <w:szCs w:val="28"/>
        </w:rPr>
        <w:br/>
      </w:r>
      <w:r w:rsidRPr="000C2530">
        <w:rPr>
          <w:sz w:val="28"/>
          <w:szCs w:val="28"/>
        </w:rPr>
        <w:t xml:space="preserve">108 специальностям. </w:t>
      </w:r>
    </w:p>
    <w:p w:rsidR="00FA1A27" w:rsidRPr="000C2530" w:rsidRDefault="00FA1A27" w:rsidP="00FA1A27">
      <w:pPr>
        <w:ind w:firstLine="720"/>
        <w:jc w:val="both"/>
        <w:rPr>
          <w:sz w:val="28"/>
          <w:szCs w:val="28"/>
        </w:rPr>
      </w:pPr>
      <w:r w:rsidRPr="000C2530">
        <w:rPr>
          <w:sz w:val="28"/>
          <w:szCs w:val="28"/>
        </w:rPr>
        <w:t xml:space="preserve">Высшее профессиональное образование в Приморском крае представлено 10 государственными гражданскими вузами, </w:t>
      </w:r>
      <w:r w:rsidR="002D173F">
        <w:rPr>
          <w:sz w:val="28"/>
          <w:szCs w:val="28"/>
        </w:rPr>
        <w:br/>
      </w:r>
      <w:r w:rsidRPr="000C2530">
        <w:rPr>
          <w:sz w:val="28"/>
          <w:szCs w:val="28"/>
        </w:rPr>
        <w:t>2 негосударственными вузами.</w:t>
      </w:r>
    </w:p>
    <w:p w:rsidR="00FA1A27" w:rsidRPr="000C2530" w:rsidRDefault="00FA1A27" w:rsidP="00FA1A27">
      <w:pPr>
        <w:ind w:firstLine="720"/>
        <w:jc w:val="both"/>
        <w:rPr>
          <w:sz w:val="28"/>
          <w:szCs w:val="28"/>
        </w:rPr>
      </w:pPr>
      <w:r w:rsidRPr="000C2530">
        <w:rPr>
          <w:sz w:val="28"/>
          <w:szCs w:val="28"/>
        </w:rPr>
        <w:t xml:space="preserve">Сеть высших учебных заведений охватывает всю территорию Приморья: в муниципальных образованиях края работают 37 филиалов вузов  Приморского края и вузов из центральных городов России. </w:t>
      </w:r>
    </w:p>
    <w:p w:rsidR="00FA1A27" w:rsidRPr="000C2530" w:rsidRDefault="00FA1A27" w:rsidP="00FA1A27">
      <w:pPr>
        <w:ind w:firstLine="709"/>
        <w:jc w:val="both"/>
        <w:rPr>
          <w:sz w:val="28"/>
          <w:szCs w:val="28"/>
        </w:rPr>
      </w:pPr>
      <w:r w:rsidRPr="000C2530">
        <w:rPr>
          <w:sz w:val="28"/>
          <w:szCs w:val="28"/>
        </w:rPr>
        <w:t xml:space="preserve">Общая численность студентов вузов – 97,2 тысяч человек. Подготовка ведется по 315 специальностям и направлениям подготовки. </w:t>
      </w:r>
    </w:p>
    <w:p w:rsidR="00FA1A27" w:rsidRPr="000C2530" w:rsidRDefault="00FA1A27" w:rsidP="00FA1A27">
      <w:pPr>
        <w:ind w:firstLine="709"/>
        <w:jc w:val="both"/>
        <w:rPr>
          <w:sz w:val="28"/>
          <w:szCs w:val="28"/>
        </w:rPr>
      </w:pPr>
      <w:r w:rsidRPr="000C2530">
        <w:rPr>
          <w:sz w:val="28"/>
          <w:szCs w:val="28"/>
        </w:rPr>
        <w:t xml:space="preserve">В целом, подготовка кадров учреждений профессионального образования отвечает требованиям рынка труда по объему, качеству и профилям подготовки. </w:t>
      </w:r>
    </w:p>
    <w:p w:rsidR="00FA1A27" w:rsidRPr="000C2530" w:rsidRDefault="00FA1A27" w:rsidP="00FA1A27">
      <w:pPr>
        <w:ind w:firstLine="708"/>
        <w:jc w:val="both"/>
        <w:rPr>
          <w:sz w:val="28"/>
          <w:szCs w:val="28"/>
        </w:rPr>
      </w:pPr>
      <w:r w:rsidRPr="000C2530">
        <w:rPr>
          <w:sz w:val="28"/>
          <w:szCs w:val="28"/>
        </w:rPr>
        <w:t xml:space="preserve">Изменения в демографический ситуации с одной стороны, а с другой </w:t>
      </w:r>
      <w:r w:rsidR="006F157D">
        <w:rPr>
          <w:sz w:val="28"/>
          <w:szCs w:val="28"/>
        </w:rPr>
        <w:t>-</w:t>
      </w:r>
      <w:r w:rsidRPr="000C2530">
        <w:rPr>
          <w:sz w:val="28"/>
          <w:szCs w:val="28"/>
        </w:rPr>
        <w:t xml:space="preserve"> необходимость опережающей подготовки кадров рабочих профессий  и специалистов для обеспечения требований рынка труда в связи с возобновлением работы предприятий оборонно-промышленного комплекса, строительством судостроительной верфи и в связи с задачами возрождения отечественного судостроения и судоремонта, развитие нефтеперерабатывающей отрасли, созданной для проведения Саммита АТЭС</w:t>
      </w:r>
      <w:r w:rsidR="001446D0">
        <w:rPr>
          <w:sz w:val="28"/>
          <w:szCs w:val="28"/>
        </w:rPr>
        <w:t xml:space="preserve">-2012 года </w:t>
      </w:r>
      <w:r w:rsidRPr="000C2530">
        <w:rPr>
          <w:sz w:val="28"/>
          <w:szCs w:val="28"/>
        </w:rPr>
        <w:t xml:space="preserve">инфраструктуры (мостов, дорог, отелей) настоятельно требуют адекватных изменений системы профессионального образования.  </w:t>
      </w:r>
    </w:p>
    <w:p w:rsidR="00FA1A27" w:rsidRPr="000C2530" w:rsidRDefault="00FA1A27" w:rsidP="00FA1A27">
      <w:pPr>
        <w:ind w:firstLine="708"/>
        <w:jc w:val="both"/>
        <w:rPr>
          <w:sz w:val="28"/>
          <w:szCs w:val="28"/>
        </w:rPr>
      </w:pPr>
      <w:r w:rsidRPr="000C2530">
        <w:rPr>
          <w:sz w:val="28"/>
          <w:szCs w:val="28"/>
        </w:rPr>
        <w:t>Так, в перечне профессий квалифицированных рабочих прогнозируется повышенный спрос на станочников различных видов работ (токари, фрезеровщики), сварщиков, электриков, судокорпусников, рабочих строительных специальностей (каменщики, маляры, штукатуры, облицовщики, плотники, столяры), слесарей</w:t>
      </w:r>
      <w:r w:rsidRPr="000C2530">
        <w:rPr>
          <w:b/>
          <w:sz w:val="28"/>
          <w:szCs w:val="28"/>
        </w:rPr>
        <w:t xml:space="preserve"> </w:t>
      </w:r>
      <w:r w:rsidRPr="000C2530">
        <w:rPr>
          <w:sz w:val="28"/>
          <w:szCs w:val="28"/>
        </w:rPr>
        <w:t xml:space="preserve">различных видов работ, электриков. Рынку труда  требуются рабочие повышенного уровня квалификации,  5-6 разрядов.  </w:t>
      </w:r>
    </w:p>
    <w:p w:rsidR="00FA1A27" w:rsidRPr="000C2530" w:rsidRDefault="00FA1A27" w:rsidP="00FA1A27">
      <w:pPr>
        <w:ind w:firstLine="709"/>
        <w:jc w:val="both"/>
        <w:rPr>
          <w:sz w:val="28"/>
          <w:szCs w:val="28"/>
        </w:rPr>
      </w:pPr>
      <w:r w:rsidRPr="000C2530">
        <w:rPr>
          <w:sz w:val="28"/>
          <w:szCs w:val="28"/>
        </w:rPr>
        <w:t xml:space="preserve">Социальная функция системы профессионального образования  тоже требует изменения. Ее задача </w:t>
      </w:r>
      <w:r w:rsidR="001E6C38">
        <w:rPr>
          <w:sz w:val="28"/>
          <w:szCs w:val="28"/>
        </w:rPr>
        <w:t>–</w:t>
      </w:r>
      <w:r w:rsidRPr="000C2530">
        <w:rPr>
          <w:sz w:val="28"/>
          <w:szCs w:val="28"/>
        </w:rPr>
        <w:t xml:space="preserve"> современная социализация  молодежи, что предполагает  обеспечение социальной и профессиональной мобильности через  опережающее образование, дополнительные квалификации и ключевые компетенции. </w:t>
      </w:r>
    </w:p>
    <w:p w:rsidR="00FA1A27" w:rsidRPr="000C2530" w:rsidRDefault="00FA1A27" w:rsidP="00FA1A27">
      <w:pPr>
        <w:ind w:firstLine="709"/>
        <w:jc w:val="both"/>
        <w:rPr>
          <w:sz w:val="28"/>
          <w:szCs w:val="28"/>
        </w:rPr>
      </w:pPr>
      <w:r w:rsidRPr="000C2530">
        <w:rPr>
          <w:sz w:val="28"/>
          <w:szCs w:val="28"/>
        </w:rPr>
        <w:t>Опережающий характер образования, в отличие от традиционного, ориентируется в подготовке специалистов  не только на конкретную профессиональную деятельность, но и на формирование готовности к освоению новых знаний, приобретение многофункциональных умений и обеспечивают профессиональную мобильность и конкурентноспособность выпускника, отвечающего запросам современного и перспективного рынка труда.</w:t>
      </w:r>
    </w:p>
    <w:p w:rsidR="00FA1A27" w:rsidRPr="000C2530" w:rsidRDefault="00FA1A27" w:rsidP="00FA1A27">
      <w:pPr>
        <w:pStyle w:val="afb"/>
        <w:spacing w:after="0" w:line="240" w:lineRule="auto"/>
      </w:pPr>
      <w:r w:rsidRPr="000C2530">
        <w:rPr>
          <w:color w:val="000000"/>
        </w:rPr>
        <w:t xml:space="preserve">В настоящее время в области высшего профессионального образования происходят серьезные изменения, связанные с созданием </w:t>
      </w:r>
      <w:r w:rsidRPr="000C2530">
        <w:t xml:space="preserve">федерального государственного автономного образовательного учреждения высшего профессионального образования </w:t>
      </w:r>
      <w:r w:rsidR="001E6C38">
        <w:t>«</w:t>
      </w:r>
      <w:r w:rsidRPr="000C2530">
        <w:t>Дальневосточный федеральный университет</w:t>
      </w:r>
      <w:r w:rsidR="001E6C38">
        <w:t>»</w:t>
      </w:r>
      <w:r w:rsidRPr="000C2530">
        <w:t xml:space="preserve"> (ДВФУ) </w:t>
      </w:r>
      <w:r w:rsidRPr="000C2530">
        <w:rPr>
          <w:color w:val="000000"/>
        </w:rPr>
        <w:t xml:space="preserve">и реорганизацией, в вязи с этим, 4 вузов. </w:t>
      </w:r>
      <w:r w:rsidRPr="000C2530">
        <w:t>Университет станет форпостом российской науки, образования и инновационной системы в АТР, будет содействовать расширению объемов трансграничного трансфера технологий, развитию российского инновационного предпринимательства на Дальнем Востоке.</w:t>
      </w:r>
    </w:p>
    <w:p w:rsidR="00FA1A27" w:rsidRPr="000C2530" w:rsidRDefault="001446D0" w:rsidP="001446D0">
      <w:pPr>
        <w:jc w:val="both"/>
        <w:rPr>
          <w:sz w:val="28"/>
          <w:szCs w:val="28"/>
        </w:rPr>
      </w:pPr>
      <w:r>
        <w:rPr>
          <w:sz w:val="28"/>
          <w:szCs w:val="28"/>
        </w:rPr>
        <w:tab/>
      </w:r>
      <w:r w:rsidR="00FA1A27" w:rsidRPr="000C2530">
        <w:rPr>
          <w:sz w:val="28"/>
          <w:szCs w:val="28"/>
        </w:rPr>
        <w:t>В перспективе с активным участием ДВФУ в крае ожидается повышение привлекательности региона для проживания российских граждан за счет предоставления качественных образовательных услуг, создания новых рабочих мест в инновационных секторах экономики, формирования современной социо-культурной среды.</w:t>
      </w:r>
      <w:r w:rsidR="00FA1A27" w:rsidRPr="000C2530">
        <w:rPr>
          <w:color w:val="000000"/>
          <w:sz w:val="28"/>
          <w:szCs w:val="28"/>
        </w:rPr>
        <w:t xml:space="preserve"> </w:t>
      </w:r>
    </w:p>
    <w:p w:rsidR="00E719D2" w:rsidRDefault="00E719D2" w:rsidP="001446D0">
      <w:pPr>
        <w:ind w:firstLine="708"/>
        <w:jc w:val="both"/>
        <w:rPr>
          <w:b/>
          <w:sz w:val="28"/>
          <w:szCs w:val="28"/>
        </w:rPr>
      </w:pPr>
    </w:p>
    <w:p w:rsidR="00E719D2" w:rsidRDefault="00E719D2" w:rsidP="000F09A4">
      <w:pPr>
        <w:ind w:firstLine="708"/>
        <w:jc w:val="both"/>
        <w:rPr>
          <w:b/>
          <w:sz w:val="28"/>
          <w:szCs w:val="28"/>
        </w:rPr>
      </w:pPr>
      <w:r>
        <w:rPr>
          <w:b/>
          <w:sz w:val="28"/>
          <w:szCs w:val="28"/>
        </w:rPr>
        <w:t>1.</w:t>
      </w:r>
      <w:r w:rsidR="00CF26FD">
        <w:rPr>
          <w:b/>
          <w:sz w:val="28"/>
          <w:szCs w:val="28"/>
        </w:rPr>
        <w:t>9</w:t>
      </w:r>
      <w:r>
        <w:rPr>
          <w:b/>
          <w:sz w:val="28"/>
          <w:szCs w:val="28"/>
        </w:rPr>
        <w:t>.Социальная политика</w:t>
      </w:r>
    </w:p>
    <w:p w:rsidR="00E719D2" w:rsidRDefault="00E719D2" w:rsidP="000F09A4">
      <w:pPr>
        <w:ind w:firstLine="708"/>
        <w:jc w:val="both"/>
        <w:rPr>
          <w:b/>
          <w:sz w:val="28"/>
          <w:szCs w:val="28"/>
        </w:rPr>
      </w:pPr>
    </w:p>
    <w:p w:rsidR="00CD5FBB" w:rsidRDefault="008E76B6" w:rsidP="00CD5FBB">
      <w:pPr>
        <w:ind w:firstLine="708"/>
        <w:jc w:val="both"/>
        <w:rPr>
          <w:sz w:val="28"/>
          <w:szCs w:val="28"/>
        </w:rPr>
      </w:pPr>
      <w:r>
        <w:rPr>
          <w:sz w:val="28"/>
          <w:szCs w:val="28"/>
        </w:rPr>
        <w:t xml:space="preserve">В </w:t>
      </w:r>
      <w:r w:rsidR="00906EE2" w:rsidRPr="00906EE2">
        <w:rPr>
          <w:sz w:val="28"/>
          <w:szCs w:val="28"/>
        </w:rPr>
        <w:t>2009 год</w:t>
      </w:r>
      <w:r>
        <w:rPr>
          <w:sz w:val="28"/>
          <w:szCs w:val="28"/>
        </w:rPr>
        <w:t>у</w:t>
      </w:r>
      <w:r w:rsidR="00906EE2" w:rsidRPr="00906EE2">
        <w:rPr>
          <w:sz w:val="28"/>
          <w:szCs w:val="28"/>
        </w:rPr>
        <w:t xml:space="preserve"> </w:t>
      </w:r>
      <w:r w:rsidR="00336ABE">
        <w:rPr>
          <w:sz w:val="28"/>
          <w:szCs w:val="28"/>
        </w:rPr>
        <w:t>в Приморском крае функционировало</w:t>
      </w:r>
      <w:r w:rsidR="00906EE2" w:rsidRPr="00906EE2">
        <w:rPr>
          <w:sz w:val="28"/>
          <w:szCs w:val="28"/>
        </w:rPr>
        <w:t xml:space="preserve"> 102 </w:t>
      </w:r>
      <w:r w:rsidR="00DC5555">
        <w:rPr>
          <w:sz w:val="28"/>
          <w:szCs w:val="28"/>
        </w:rPr>
        <w:t>больницы</w:t>
      </w:r>
      <w:r w:rsidR="004960E1">
        <w:rPr>
          <w:sz w:val="28"/>
          <w:szCs w:val="28"/>
        </w:rPr>
        <w:t>, насчитывающие</w:t>
      </w:r>
      <w:r w:rsidR="00906EE2">
        <w:rPr>
          <w:sz w:val="28"/>
          <w:szCs w:val="28"/>
        </w:rPr>
        <w:t xml:space="preserve"> 17,8 тыс. больничных коек.</w:t>
      </w:r>
      <w:r w:rsidR="00680E3F">
        <w:rPr>
          <w:sz w:val="28"/>
          <w:szCs w:val="28"/>
        </w:rPr>
        <w:t xml:space="preserve"> На 10 000 человек населения приходится 53 врача и 85 человек среднего медицинского персонала.</w:t>
      </w:r>
      <w:r w:rsidR="0068315E">
        <w:rPr>
          <w:sz w:val="28"/>
          <w:szCs w:val="28"/>
        </w:rPr>
        <w:t xml:space="preserve"> </w:t>
      </w:r>
    </w:p>
    <w:p w:rsidR="0068315E" w:rsidRPr="00B153FC" w:rsidRDefault="0068315E" w:rsidP="00C65992">
      <w:pPr>
        <w:ind w:firstLine="708"/>
        <w:jc w:val="both"/>
        <w:rPr>
          <w:sz w:val="28"/>
          <w:szCs w:val="28"/>
        </w:rPr>
      </w:pPr>
      <w:r w:rsidRPr="004E0990">
        <w:rPr>
          <w:sz w:val="28"/>
          <w:szCs w:val="28"/>
        </w:rPr>
        <w:t xml:space="preserve">Ведущая роль </w:t>
      </w:r>
      <w:r w:rsidR="006B6420">
        <w:rPr>
          <w:sz w:val="28"/>
          <w:szCs w:val="28"/>
        </w:rPr>
        <w:t xml:space="preserve">по </w:t>
      </w:r>
      <w:r w:rsidR="006B6420" w:rsidRPr="006B6420">
        <w:rPr>
          <w:sz w:val="28"/>
          <w:szCs w:val="28"/>
        </w:rPr>
        <w:t xml:space="preserve">снижению смертности от предотвратимых причин, заболеваний, </w:t>
      </w:r>
      <w:r w:rsidRPr="004E0990">
        <w:rPr>
          <w:sz w:val="28"/>
          <w:szCs w:val="28"/>
        </w:rPr>
        <w:t xml:space="preserve">отводится </w:t>
      </w:r>
      <w:r>
        <w:rPr>
          <w:sz w:val="28"/>
          <w:szCs w:val="28"/>
        </w:rPr>
        <w:t>реализации</w:t>
      </w:r>
      <w:r w:rsidRPr="004E0990">
        <w:rPr>
          <w:sz w:val="28"/>
          <w:szCs w:val="28"/>
        </w:rPr>
        <w:t xml:space="preserve"> мероприятий в рамках приоритетн</w:t>
      </w:r>
      <w:r>
        <w:rPr>
          <w:sz w:val="28"/>
          <w:szCs w:val="28"/>
        </w:rPr>
        <w:t>ого</w:t>
      </w:r>
      <w:r w:rsidRPr="004E0990">
        <w:rPr>
          <w:sz w:val="28"/>
          <w:szCs w:val="28"/>
        </w:rPr>
        <w:t xml:space="preserve"> национальн</w:t>
      </w:r>
      <w:r>
        <w:rPr>
          <w:sz w:val="28"/>
          <w:szCs w:val="28"/>
        </w:rPr>
        <w:t>ого</w:t>
      </w:r>
      <w:r w:rsidRPr="004E0990">
        <w:rPr>
          <w:sz w:val="28"/>
          <w:szCs w:val="28"/>
        </w:rPr>
        <w:t xml:space="preserve"> проект</w:t>
      </w:r>
      <w:r>
        <w:rPr>
          <w:sz w:val="28"/>
          <w:szCs w:val="28"/>
        </w:rPr>
        <w:t xml:space="preserve">а «Здоровье» </w:t>
      </w:r>
      <w:r w:rsidRPr="004E0990">
        <w:rPr>
          <w:sz w:val="28"/>
          <w:szCs w:val="28"/>
        </w:rPr>
        <w:t xml:space="preserve">и краевых целевых программ в области здравоохранения. </w:t>
      </w:r>
      <w:r w:rsidR="00CD5FBB">
        <w:rPr>
          <w:sz w:val="28"/>
          <w:szCs w:val="28"/>
        </w:rPr>
        <w:t>В</w:t>
      </w:r>
      <w:r w:rsidRPr="00B153FC">
        <w:rPr>
          <w:sz w:val="28"/>
          <w:szCs w:val="28"/>
        </w:rPr>
        <w:t xml:space="preserve"> результате </w:t>
      </w:r>
      <w:r w:rsidR="00C65992">
        <w:rPr>
          <w:sz w:val="28"/>
          <w:szCs w:val="28"/>
        </w:rPr>
        <w:t xml:space="preserve"> их </w:t>
      </w:r>
      <w:r w:rsidRPr="00B153FC">
        <w:rPr>
          <w:sz w:val="28"/>
          <w:szCs w:val="28"/>
        </w:rPr>
        <w:t xml:space="preserve">отмечаются позитивные тенденции по целому ряду позиций, которые характеризуют состояние здоровья населения края в целом. </w:t>
      </w:r>
    </w:p>
    <w:p w:rsidR="00F05F39" w:rsidRDefault="00F05F39" w:rsidP="00F05F39">
      <w:pPr>
        <w:ind w:firstLine="708"/>
        <w:jc w:val="both"/>
        <w:rPr>
          <w:sz w:val="28"/>
          <w:szCs w:val="28"/>
        </w:rPr>
      </w:pPr>
      <w:r w:rsidRPr="009410CA">
        <w:rPr>
          <w:sz w:val="28"/>
          <w:szCs w:val="28"/>
        </w:rPr>
        <w:t xml:space="preserve">На основании законов Приморского края: </w:t>
      </w:r>
      <w:r w:rsidR="008E76B6">
        <w:rPr>
          <w:sz w:val="28"/>
          <w:szCs w:val="28"/>
        </w:rPr>
        <w:t>(</w:t>
      </w:r>
      <w:r w:rsidRPr="009410CA">
        <w:rPr>
          <w:sz w:val="28"/>
          <w:szCs w:val="28"/>
        </w:rPr>
        <w:t>от 29.12.2004 № 206-КЗ «О социальной поддержке льготных категорий граждан, проживающих на территории Приморского края»;</w:t>
      </w:r>
      <w:r w:rsidR="008E76B6">
        <w:rPr>
          <w:sz w:val="28"/>
          <w:szCs w:val="28"/>
        </w:rPr>
        <w:t xml:space="preserve"> </w:t>
      </w:r>
      <w:r w:rsidRPr="009410CA">
        <w:rPr>
          <w:sz w:val="28"/>
          <w:szCs w:val="28"/>
        </w:rPr>
        <w:t>от 06.06.2005 № 255-КЗ «О государственной социальной помощи в Приморском крае»;</w:t>
      </w:r>
      <w:r w:rsidR="008E76B6">
        <w:rPr>
          <w:sz w:val="28"/>
          <w:szCs w:val="28"/>
        </w:rPr>
        <w:t xml:space="preserve"> </w:t>
      </w:r>
      <w:r w:rsidRPr="009410CA">
        <w:rPr>
          <w:sz w:val="28"/>
          <w:szCs w:val="28"/>
        </w:rPr>
        <w:t>от 22.12.2004 № 217-КЗ «О защите прав ребенка в Приморском крае»</w:t>
      </w:r>
      <w:r>
        <w:rPr>
          <w:sz w:val="28"/>
          <w:szCs w:val="28"/>
        </w:rPr>
        <w:t>;</w:t>
      </w:r>
      <w:r w:rsidR="008E76B6">
        <w:rPr>
          <w:sz w:val="28"/>
          <w:szCs w:val="28"/>
        </w:rPr>
        <w:t xml:space="preserve"> </w:t>
      </w:r>
      <w:r>
        <w:rPr>
          <w:sz w:val="28"/>
          <w:szCs w:val="28"/>
        </w:rPr>
        <w:t>от 29.12.2004 № 199- КЗ «О социальном обслуживании населения в Приморском крае»</w:t>
      </w:r>
      <w:r w:rsidR="008E76B6">
        <w:rPr>
          <w:sz w:val="28"/>
          <w:szCs w:val="28"/>
        </w:rPr>
        <w:t>)</w:t>
      </w:r>
      <w:r>
        <w:rPr>
          <w:sz w:val="28"/>
          <w:szCs w:val="28"/>
        </w:rPr>
        <w:t xml:space="preserve"> в крае </w:t>
      </w:r>
      <w:r w:rsidRPr="009410CA">
        <w:rPr>
          <w:sz w:val="28"/>
          <w:szCs w:val="28"/>
        </w:rPr>
        <w:t xml:space="preserve">сформирована единая система мер социальной поддержки, </w:t>
      </w:r>
      <w:r>
        <w:rPr>
          <w:sz w:val="28"/>
          <w:szCs w:val="28"/>
        </w:rPr>
        <w:t xml:space="preserve">предоставляемых  </w:t>
      </w:r>
      <w:r w:rsidRPr="009410CA">
        <w:rPr>
          <w:sz w:val="28"/>
          <w:szCs w:val="28"/>
        </w:rPr>
        <w:t xml:space="preserve">в </w:t>
      </w:r>
      <w:r>
        <w:rPr>
          <w:sz w:val="28"/>
          <w:szCs w:val="28"/>
        </w:rPr>
        <w:t xml:space="preserve">форме </w:t>
      </w:r>
      <w:r w:rsidRPr="009410CA">
        <w:rPr>
          <w:sz w:val="28"/>
          <w:szCs w:val="28"/>
        </w:rPr>
        <w:t>денежных выплат</w:t>
      </w:r>
      <w:r>
        <w:rPr>
          <w:sz w:val="28"/>
          <w:szCs w:val="28"/>
        </w:rPr>
        <w:t>.</w:t>
      </w:r>
      <w:r w:rsidR="008E76B6">
        <w:rPr>
          <w:sz w:val="28"/>
          <w:szCs w:val="28"/>
        </w:rPr>
        <w:t xml:space="preserve"> </w:t>
      </w:r>
      <w:r w:rsidR="00CD5FBB">
        <w:rPr>
          <w:sz w:val="28"/>
          <w:szCs w:val="28"/>
        </w:rPr>
        <w:t>Так, н</w:t>
      </w:r>
      <w:r>
        <w:rPr>
          <w:sz w:val="28"/>
          <w:szCs w:val="28"/>
        </w:rPr>
        <w:t>а оплату жилого помещения и коммунальных у</w:t>
      </w:r>
      <w:r w:rsidR="00F842D1">
        <w:rPr>
          <w:sz w:val="28"/>
          <w:szCs w:val="28"/>
        </w:rPr>
        <w:t xml:space="preserve">слуг ежемесячно предоставляются субсидии </w:t>
      </w:r>
      <w:r>
        <w:rPr>
          <w:sz w:val="28"/>
          <w:szCs w:val="28"/>
        </w:rPr>
        <w:t>для специалистов бюджетной сферы, работающих в сельской местности.</w:t>
      </w:r>
      <w:r w:rsidR="008E76B6">
        <w:rPr>
          <w:sz w:val="28"/>
          <w:szCs w:val="28"/>
        </w:rPr>
        <w:t xml:space="preserve"> </w:t>
      </w:r>
      <w:r>
        <w:rPr>
          <w:sz w:val="28"/>
          <w:szCs w:val="28"/>
        </w:rPr>
        <w:t xml:space="preserve">Педагогические работники образовательных учреждений, работающие и проживающие в сельской местности, ежемесячно получают денежную выплату, равную расходам по оплате жилья с отоплением и освещением. </w:t>
      </w:r>
    </w:p>
    <w:p w:rsidR="00F05F39" w:rsidRPr="00F05F39" w:rsidRDefault="00CD5FBB" w:rsidP="00F05F39">
      <w:pPr>
        <w:ind w:firstLine="708"/>
        <w:jc w:val="both"/>
        <w:rPr>
          <w:sz w:val="28"/>
          <w:szCs w:val="28"/>
        </w:rPr>
      </w:pPr>
      <w:r>
        <w:rPr>
          <w:sz w:val="28"/>
          <w:szCs w:val="28"/>
        </w:rPr>
        <w:t>Н</w:t>
      </w:r>
      <w:r w:rsidR="00F05F39" w:rsidRPr="00F05F39">
        <w:rPr>
          <w:sz w:val="28"/>
          <w:szCs w:val="28"/>
        </w:rPr>
        <w:t>а территории Приморского края функционирует государственное учреждение социального обслуживания «Приморский центр социального обслуживания населения», которое оказывает социальные услуги на дому. В настоящее время центром обслуживается 7</w:t>
      </w:r>
      <w:r w:rsidR="005D47BB">
        <w:rPr>
          <w:sz w:val="28"/>
          <w:szCs w:val="28"/>
        </w:rPr>
        <w:t>,</w:t>
      </w:r>
      <w:r w:rsidR="00F05F39" w:rsidRPr="00F05F39">
        <w:rPr>
          <w:sz w:val="28"/>
          <w:szCs w:val="28"/>
        </w:rPr>
        <w:t>8</w:t>
      </w:r>
      <w:r w:rsidR="005D47BB">
        <w:rPr>
          <w:sz w:val="28"/>
          <w:szCs w:val="28"/>
        </w:rPr>
        <w:t xml:space="preserve"> тыс.</w:t>
      </w:r>
      <w:r w:rsidR="00F05F39" w:rsidRPr="00F05F39">
        <w:rPr>
          <w:sz w:val="28"/>
          <w:szCs w:val="28"/>
        </w:rPr>
        <w:t xml:space="preserve"> граждан. </w:t>
      </w:r>
    </w:p>
    <w:p w:rsidR="00F05F39" w:rsidRDefault="00F05F39" w:rsidP="00F05F39">
      <w:pPr>
        <w:ind w:firstLine="708"/>
        <w:jc w:val="both"/>
        <w:rPr>
          <w:sz w:val="28"/>
          <w:szCs w:val="28"/>
        </w:rPr>
      </w:pPr>
      <w:r w:rsidRPr="00F05F39">
        <w:rPr>
          <w:sz w:val="28"/>
          <w:szCs w:val="28"/>
        </w:rPr>
        <w:t>С целью повышения качества и продолжительности жизни для граждан пожилого возраста и инвалидов, нуждающихся в посторонней помощи в связи с частичной или полной утратой способности к самообслуживанию, на территории края функционируют 25 стационарных учреждений общей мощностью 4167 мест.</w:t>
      </w:r>
      <w:r w:rsidR="00727381">
        <w:rPr>
          <w:sz w:val="28"/>
          <w:szCs w:val="28"/>
        </w:rPr>
        <w:t xml:space="preserve"> </w:t>
      </w:r>
      <w:r w:rsidRPr="00F05F39">
        <w:rPr>
          <w:sz w:val="28"/>
          <w:szCs w:val="28"/>
        </w:rPr>
        <w:t xml:space="preserve">Социальное обслуживание семей и детей осуществляют 20 государственных учреждений общей мощностью </w:t>
      </w:r>
      <w:r w:rsidR="00055765">
        <w:rPr>
          <w:sz w:val="28"/>
          <w:szCs w:val="28"/>
        </w:rPr>
        <w:br/>
      </w:r>
      <w:r w:rsidRPr="00F05F39">
        <w:rPr>
          <w:sz w:val="28"/>
          <w:szCs w:val="28"/>
        </w:rPr>
        <w:t>1273 места.</w:t>
      </w:r>
    </w:p>
    <w:p w:rsidR="00EF36B4" w:rsidRDefault="00EF36B4" w:rsidP="001E2BB6">
      <w:pPr>
        <w:ind w:firstLine="708"/>
        <w:jc w:val="both"/>
        <w:rPr>
          <w:sz w:val="28"/>
          <w:szCs w:val="28"/>
        </w:rPr>
      </w:pPr>
      <w:r w:rsidRPr="00CD5537">
        <w:rPr>
          <w:sz w:val="28"/>
          <w:szCs w:val="28"/>
        </w:rPr>
        <w:t xml:space="preserve">Сеть государственных краевых и муниципальных учреждений культуры Приморского края </w:t>
      </w:r>
      <w:r>
        <w:rPr>
          <w:sz w:val="28"/>
          <w:szCs w:val="28"/>
        </w:rPr>
        <w:t xml:space="preserve">на начало 2010 года </w:t>
      </w:r>
      <w:r w:rsidRPr="00CD5537">
        <w:rPr>
          <w:sz w:val="28"/>
          <w:szCs w:val="28"/>
        </w:rPr>
        <w:t>составила 920 единиц</w:t>
      </w:r>
      <w:r>
        <w:rPr>
          <w:sz w:val="28"/>
          <w:szCs w:val="28"/>
        </w:rPr>
        <w:t xml:space="preserve">. Общее количество государственных и муниципальных библиотек – </w:t>
      </w:r>
      <w:r w:rsidR="00055765">
        <w:rPr>
          <w:sz w:val="28"/>
          <w:szCs w:val="28"/>
        </w:rPr>
        <w:br/>
      </w:r>
      <w:r>
        <w:rPr>
          <w:sz w:val="28"/>
          <w:szCs w:val="28"/>
        </w:rPr>
        <w:t>400 единиц</w:t>
      </w:r>
      <w:r w:rsidR="006F02CB">
        <w:rPr>
          <w:sz w:val="28"/>
          <w:szCs w:val="28"/>
        </w:rPr>
        <w:t>.</w:t>
      </w:r>
      <w:r>
        <w:rPr>
          <w:sz w:val="28"/>
          <w:szCs w:val="28"/>
        </w:rPr>
        <w:t xml:space="preserve"> </w:t>
      </w:r>
      <w:r w:rsidR="00A723C0">
        <w:rPr>
          <w:sz w:val="28"/>
          <w:szCs w:val="28"/>
        </w:rPr>
        <w:t>С</w:t>
      </w:r>
      <w:r w:rsidR="00A723C0" w:rsidRPr="00EF63D3">
        <w:rPr>
          <w:sz w:val="28"/>
          <w:szCs w:val="28"/>
        </w:rPr>
        <w:t xml:space="preserve"> незащищенными слоями населения </w:t>
      </w:r>
      <w:r w:rsidR="00A723C0">
        <w:rPr>
          <w:sz w:val="28"/>
          <w:szCs w:val="28"/>
        </w:rPr>
        <w:t>г</w:t>
      </w:r>
      <w:r w:rsidRPr="00EF63D3">
        <w:rPr>
          <w:sz w:val="28"/>
          <w:szCs w:val="28"/>
        </w:rPr>
        <w:t>осударственные краевые и му</w:t>
      </w:r>
      <w:r>
        <w:rPr>
          <w:sz w:val="28"/>
          <w:szCs w:val="28"/>
        </w:rPr>
        <w:t xml:space="preserve">ниципальные учреждения культуры </w:t>
      </w:r>
      <w:r w:rsidRPr="00EF63D3">
        <w:rPr>
          <w:sz w:val="28"/>
          <w:szCs w:val="28"/>
        </w:rPr>
        <w:t>и искусства работают на льготной и бесплатной основе.</w:t>
      </w:r>
    </w:p>
    <w:p w:rsidR="00EF36B4" w:rsidRPr="001E2BB6" w:rsidRDefault="00EF36B4" w:rsidP="001E2BB6">
      <w:pPr>
        <w:ind w:firstLine="708"/>
        <w:jc w:val="both"/>
        <w:rPr>
          <w:sz w:val="28"/>
          <w:szCs w:val="28"/>
        </w:rPr>
      </w:pPr>
      <w:r w:rsidRPr="001E2BB6">
        <w:rPr>
          <w:sz w:val="28"/>
          <w:szCs w:val="28"/>
        </w:rPr>
        <w:t>В ходе подготовки к саммиту АТЭС-2012 года в городе Владивостоке планируется строительство театра оперы и балета с двумя залами  на 1490 и 300 мест, а также строительство нового здания Приморской государственной публичной библиотеки и Государственного архива Приморского края.</w:t>
      </w:r>
    </w:p>
    <w:p w:rsidR="00CD5FBB" w:rsidRDefault="00CD5FBB" w:rsidP="000F09A4">
      <w:pPr>
        <w:ind w:firstLine="708"/>
        <w:jc w:val="both"/>
        <w:rPr>
          <w:b/>
          <w:sz w:val="28"/>
          <w:szCs w:val="28"/>
        </w:rPr>
      </w:pPr>
    </w:p>
    <w:p w:rsidR="00E719D2" w:rsidRDefault="00E719D2" w:rsidP="000F09A4">
      <w:pPr>
        <w:ind w:firstLine="708"/>
        <w:jc w:val="both"/>
        <w:rPr>
          <w:b/>
          <w:sz w:val="28"/>
          <w:szCs w:val="28"/>
        </w:rPr>
      </w:pPr>
      <w:r>
        <w:rPr>
          <w:b/>
          <w:sz w:val="28"/>
          <w:szCs w:val="28"/>
        </w:rPr>
        <w:t>1.1</w:t>
      </w:r>
      <w:r w:rsidR="00CF26FD">
        <w:rPr>
          <w:b/>
          <w:sz w:val="28"/>
          <w:szCs w:val="28"/>
        </w:rPr>
        <w:t>0</w:t>
      </w:r>
      <w:r>
        <w:rPr>
          <w:b/>
          <w:sz w:val="28"/>
          <w:szCs w:val="28"/>
        </w:rPr>
        <w:t>.</w:t>
      </w:r>
      <w:r w:rsidR="00AA6241">
        <w:rPr>
          <w:b/>
          <w:sz w:val="28"/>
          <w:szCs w:val="28"/>
        </w:rPr>
        <w:t>Жилищный фонд</w:t>
      </w:r>
    </w:p>
    <w:p w:rsidR="00E719D2" w:rsidRDefault="00E719D2" w:rsidP="000F09A4">
      <w:pPr>
        <w:ind w:firstLine="708"/>
        <w:jc w:val="both"/>
        <w:rPr>
          <w:b/>
          <w:sz w:val="28"/>
          <w:szCs w:val="28"/>
        </w:rPr>
      </w:pPr>
    </w:p>
    <w:p w:rsidR="00F76FD2" w:rsidRDefault="00EC489B" w:rsidP="00F76FD2">
      <w:pPr>
        <w:ind w:firstLine="708"/>
        <w:jc w:val="both"/>
        <w:rPr>
          <w:sz w:val="28"/>
          <w:szCs w:val="28"/>
        </w:rPr>
      </w:pPr>
      <w:r w:rsidRPr="00437256">
        <w:rPr>
          <w:sz w:val="28"/>
          <w:szCs w:val="28"/>
        </w:rPr>
        <w:t xml:space="preserve">Жилищный фонд Приморского края </w:t>
      </w:r>
      <w:r w:rsidR="006009BF">
        <w:rPr>
          <w:sz w:val="28"/>
          <w:szCs w:val="28"/>
        </w:rPr>
        <w:t>в</w:t>
      </w:r>
      <w:r w:rsidRPr="00437256">
        <w:rPr>
          <w:sz w:val="28"/>
          <w:szCs w:val="28"/>
        </w:rPr>
        <w:t xml:space="preserve"> 2009 год</w:t>
      </w:r>
      <w:r w:rsidR="006009BF">
        <w:rPr>
          <w:sz w:val="28"/>
          <w:szCs w:val="28"/>
        </w:rPr>
        <w:t>у</w:t>
      </w:r>
      <w:r w:rsidRPr="00437256">
        <w:rPr>
          <w:sz w:val="28"/>
          <w:szCs w:val="28"/>
        </w:rPr>
        <w:t xml:space="preserve"> составил 40012,0 тыс. </w:t>
      </w:r>
      <w:r w:rsidR="006009BF">
        <w:rPr>
          <w:sz w:val="28"/>
          <w:szCs w:val="28"/>
        </w:rPr>
        <w:t>кв</w:t>
      </w:r>
      <w:r w:rsidRPr="00437256">
        <w:rPr>
          <w:sz w:val="28"/>
          <w:szCs w:val="28"/>
        </w:rPr>
        <w:t>. метров общей площади жилищ, в том числе</w:t>
      </w:r>
      <w:r w:rsidR="009438B7">
        <w:rPr>
          <w:sz w:val="28"/>
          <w:szCs w:val="28"/>
        </w:rPr>
        <w:t>:</w:t>
      </w:r>
      <w:r w:rsidRPr="00437256">
        <w:rPr>
          <w:sz w:val="28"/>
          <w:szCs w:val="28"/>
        </w:rPr>
        <w:t xml:space="preserve"> ч</w:t>
      </w:r>
      <w:r w:rsidR="00D50DFE">
        <w:rPr>
          <w:sz w:val="28"/>
          <w:szCs w:val="28"/>
        </w:rPr>
        <w:t>а</w:t>
      </w:r>
      <w:r w:rsidRPr="00437256">
        <w:rPr>
          <w:sz w:val="28"/>
          <w:szCs w:val="28"/>
        </w:rPr>
        <w:t xml:space="preserve">стный – 81,2 процента, государственный (ведомственный) – 4,1 процент, муниципальный – </w:t>
      </w:r>
      <w:r w:rsidR="00B24507">
        <w:rPr>
          <w:sz w:val="28"/>
          <w:szCs w:val="28"/>
        </w:rPr>
        <w:br/>
      </w:r>
      <w:r w:rsidRPr="00437256">
        <w:rPr>
          <w:sz w:val="28"/>
          <w:szCs w:val="28"/>
        </w:rPr>
        <w:t>14,0 процентов, другой – 0,7 процента.</w:t>
      </w:r>
      <w:r w:rsidR="00D33D57" w:rsidRPr="00437256">
        <w:rPr>
          <w:sz w:val="28"/>
          <w:szCs w:val="28"/>
        </w:rPr>
        <w:t xml:space="preserve"> На городской жилищный фонд приходится 76,4 процента,  на сельский – 23,6 процента. Общая площадь ветхих и аварийных жилых помещений составляет 2,2% во всем жилом фонде.</w:t>
      </w:r>
      <w:r w:rsidRPr="00437256">
        <w:rPr>
          <w:sz w:val="28"/>
          <w:szCs w:val="28"/>
        </w:rPr>
        <w:t xml:space="preserve"> </w:t>
      </w:r>
    </w:p>
    <w:p w:rsidR="00E5421C" w:rsidRPr="00437256" w:rsidRDefault="00E5421C" w:rsidP="00F76FD2">
      <w:pPr>
        <w:ind w:firstLine="708"/>
        <w:jc w:val="both"/>
        <w:rPr>
          <w:sz w:val="28"/>
          <w:szCs w:val="28"/>
        </w:rPr>
      </w:pPr>
      <w:r>
        <w:rPr>
          <w:sz w:val="28"/>
          <w:szCs w:val="28"/>
        </w:rPr>
        <w:t xml:space="preserve">Количество жилых квартир в многоквартирных жилых домах – </w:t>
      </w:r>
      <w:r w:rsidR="00055765">
        <w:rPr>
          <w:sz w:val="28"/>
          <w:szCs w:val="28"/>
        </w:rPr>
        <w:br/>
      </w:r>
      <w:r>
        <w:rPr>
          <w:sz w:val="28"/>
          <w:szCs w:val="28"/>
        </w:rPr>
        <w:t xml:space="preserve">700 574 единицы (в том числе: </w:t>
      </w:r>
      <w:r w:rsidR="00893300">
        <w:rPr>
          <w:sz w:val="28"/>
          <w:szCs w:val="28"/>
        </w:rPr>
        <w:t xml:space="preserve">в </w:t>
      </w:r>
      <w:r>
        <w:rPr>
          <w:sz w:val="28"/>
          <w:szCs w:val="28"/>
        </w:rPr>
        <w:t>городски</w:t>
      </w:r>
      <w:r w:rsidR="00893300">
        <w:rPr>
          <w:sz w:val="28"/>
          <w:szCs w:val="28"/>
        </w:rPr>
        <w:t>х</w:t>
      </w:r>
      <w:r>
        <w:rPr>
          <w:sz w:val="28"/>
          <w:szCs w:val="28"/>
        </w:rPr>
        <w:t xml:space="preserve"> поселения</w:t>
      </w:r>
      <w:r w:rsidR="00893300">
        <w:rPr>
          <w:sz w:val="28"/>
          <w:szCs w:val="28"/>
        </w:rPr>
        <w:t>х</w:t>
      </w:r>
      <w:r>
        <w:rPr>
          <w:sz w:val="28"/>
          <w:szCs w:val="28"/>
        </w:rPr>
        <w:t xml:space="preserve"> – 575 252 единицы, </w:t>
      </w:r>
      <w:r w:rsidR="00893300">
        <w:rPr>
          <w:sz w:val="28"/>
          <w:szCs w:val="28"/>
        </w:rPr>
        <w:t xml:space="preserve">в </w:t>
      </w:r>
      <w:r>
        <w:rPr>
          <w:sz w:val="28"/>
          <w:szCs w:val="28"/>
        </w:rPr>
        <w:t>сельск</w:t>
      </w:r>
      <w:r w:rsidR="00893300">
        <w:rPr>
          <w:sz w:val="28"/>
          <w:szCs w:val="28"/>
        </w:rPr>
        <w:t>ой</w:t>
      </w:r>
      <w:r>
        <w:rPr>
          <w:sz w:val="28"/>
          <w:szCs w:val="28"/>
        </w:rPr>
        <w:t xml:space="preserve"> местност</w:t>
      </w:r>
      <w:r w:rsidR="00893300">
        <w:rPr>
          <w:sz w:val="28"/>
          <w:szCs w:val="28"/>
        </w:rPr>
        <w:t>и</w:t>
      </w:r>
      <w:r>
        <w:rPr>
          <w:sz w:val="28"/>
          <w:szCs w:val="28"/>
        </w:rPr>
        <w:t xml:space="preserve"> – 125 322 единицы).</w:t>
      </w:r>
    </w:p>
    <w:p w:rsidR="004536B7" w:rsidRDefault="004536B7" w:rsidP="004536B7">
      <w:pPr>
        <w:ind w:firstLine="708"/>
        <w:jc w:val="both"/>
        <w:rPr>
          <w:sz w:val="28"/>
          <w:szCs w:val="28"/>
        </w:rPr>
      </w:pPr>
      <w:r w:rsidRPr="00437256">
        <w:rPr>
          <w:sz w:val="28"/>
          <w:szCs w:val="28"/>
        </w:rPr>
        <w:t xml:space="preserve">В крае  за  счет всех источников финансирования в 2009 году  сданы в эксплуатацию  3568  квартир  общей  площадью  391,9 тыс.  </w:t>
      </w:r>
      <w:r w:rsidR="009438B7">
        <w:rPr>
          <w:sz w:val="28"/>
          <w:szCs w:val="28"/>
        </w:rPr>
        <w:t>кв</w:t>
      </w:r>
      <w:r w:rsidRPr="00437256">
        <w:rPr>
          <w:sz w:val="28"/>
          <w:szCs w:val="28"/>
        </w:rPr>
        <w:t>. метров</w:t>
      </w:r>
      <w:r w:rsidR="009438B7">
        <w:rPr>
          <w:sz w:val="28"/>
          <w:szCs w:val="28"/>
        </w:rPr>
        <w:t xml:space="preserve"> или</w:t>
      </w:r>
      <w:r w:rsidRPr="00437256">
        <w:rPr>
          <w:sz w:val="28"/>
          <w:szCs w:val="28"/>
        </w:rPr>
        <w:t xml:space="preserve">  104,4</w:t>
      </w:r>
      <w:r w:rsidR="00A67345" w:rsidRPr="00437256">
        <w:rPr>
          <w:sz w:val="28"/>
          <w:szCs w:val="28"/>
        </w:rPr>
        <w:t xml:space="preserve"> процента</w:t>
      </w:r>
      <w:r w:rsidRPr="00437256">
        <w:rPr>
          <w:sz w:val="28"/>
          <w:szCs w:val="28"/>
        </w:rPr>
        <w:t xml:space="preserve">  от  уровня прошлого года. </w:t>
      </w:r>
      <w:r w:rsidR="00EF7A9E" w:rsidRPr="00437256">
        <w:rPr>
          <w:sz w:val="28"/>
          <w:szCs w:val="28"/>
        </w:rPr>
        <w:t>Улучшили свои жилищные условия за счет предоставления жилья 1859 семей (5,9 процента от числа семей, состоящих на учете на получение жилья).</w:t>
      </w:r>
      <w:r w:rsidR="00EF7A9E">
        <w:rPr>
          <w:sz w:val="28"/>
          <w:szCs w:val="28"/>
        </w:rPr>
        <w:t xml:space="preserve"> </w:t>
      </w:r>
      <w:r w:rsidRPr="00437256">
        <w:rPr>
          <w:sz w:val="28"/>
          <w:szCs w:val="28"/>
        </w:rPr>
        <w:t xml:space="preserve">За счет средств населения введено 231,5 тыс. </w:t>
      </w:r>
      <w:r w:rsidR="008D7D70">
        <w:rPr>
          <w:sz w:val="28"/>
          <w:szCs w:val="28"/>
        </w:rPr>
        <w:t>кв</w:t>
      </w:r>
      <w:r w:rsidRPr="00437256">
        <w:rPr>
          <w:sz w:val="28"/>
          <w:szCs w:val="28"/>
        </w:rPr>
        <w:t>. метров (59,1</w:t>
      </w:r>
      <w:r w:rsidR="005B5EEF" w:rsidRPr="00437256">
        <w:rPr>
          <w:sz w:val="28"/>
          <w:szCs w:val="28"/>
        </w:rPr>
        <w:t xml:space="preserve"> процент</w:t>
      </w:r>
      <w:r w:rsidRPr="00437256">
        <w:rPr>
          <w:sz w:val="28"/>
          <w:szCs w:val="28"/>
        </w:rPr>
        <w:t xml:space="preserve"> введенного жилья  по  краю), </w:t>
      </w:r>
      <w:r w:rsidR="008D7D70">
        <w:rPr>
          <w:sz w:val="28"/>
          <w:szCs w:val="28"/>
        </w:rPr>
        <w:t xml:space="preserve">это </w:t>
      </w:r>
      <w:r w:rsidRPr="00437256">
        <w:rPr>
          <w:sz w:val="28"/>
          <w:szCs w:val="28"/>
        </w:rPr>
        <w:t>на  12,5</w:t>
      </w:r>
      <w:r w:rsidR="005B5EEF" w:rsidRPr="00437256">
        <w:rPr>
          <w:sz w:val="28"/>
          <w:szCs w:val="28"/>
        </w:rPr>
        <w:t xml:space="preserve"> процента</w:t>
      </w:r>
      <w:r w:rsidRPr="00437256">
        <w:rPr>
          <w:sz w:val="28"/>
          <w:szCs w:val="28"/>
        </w:rPr>
        <w:t xml:space="preserve">  больше,  чем  в  2008  году. Ввод жилья  осуществлен  во всех городах и районах края. </w:t>
      </w:r>
    </w:p>
    <w:p w:rsidR="00DB0450" w:rsidRPr="00437256" w:rsidRDefault="00DB0450" w:rsidP="004536B7">
      <w:pPr>
        <w:ind w:firstLine="708"/>
        <w:jc w:val="both"/>
        <w:rPr>
          <w:sz w:val="28"/>
          <w:szCs w:val="28"/>
        </w:rPr>
      </w:pPr>
      <w:r>
        <w:rPr>
          <w:sz w:val="28"/>
          <w:szCs w:val="28"/>
        </w:rPr>
        <w:t>Число индивидуально-определенных жилых домов – 142 360 единиц, в том числе:</w:t>
      </w:r>
      <w:r w:rsidR="0007606A">
        <w:rPr>
          <w:sz w:val="28"/>
          <w:szCs w:val="28"/>
        </w:rPr>
        <w:t xml:space="preserve"> в</w:t>
      </w:r>
      <w:r>
        <w:rPr>
          <w:sz w:val="28"/>
          <w:szCs w:val="28"/>
        </w:rPr>
        <w:t xml:space="preserve"> городски</w:t>
      </w:r>
      <w:r w:rsidR="0007606A">
        <w:rPr>
          <w:sz w:val="28"/>
          <w:szCs w:val="28"/>
        </w:rPr>
        <w:t>х</w:t>
      </w:r>
      <w:r>
        <w:rPr>
          <w:sz w:val="28"/>
          <w:szCs w:val="28"/>
        </w:rPr>
        <w:t xml:space="preserve"> поселения</w:t>
      </w:r>
      <w:r w:rsidR="0007606A">
        <w:rPr>
          <w:sz w:val="28"/>
          <w:szCs w:val="28"/>
        </w:rPr>
        <w:t>х</w:t>
      </w:r>
      <w:r>
        <w:rPr>
          <w:sz w:val="28"/>
          <w:szCs w:val="28"/>
        </w:rPr>
        <w:t xml:space="preserve"> – 68 998 единиц, </w:t>
      </w:r>
      <w:r w:rsidR="0007606A">
        <w:rPr>
          <w:sz w:val="28"/>
          <w:szCs w:val="28"/>
        </w:rPr>
        <w:t xml:space="preserve">в </w:t>
      </w:r>
      <w:r>
        <w:rPr>
          <w:sz w:val="28"/>
          <w:szCs w:val="28"/>
        </w:rPr>
        <w:t>сельск</w:t>
      </w:r>
      <w:r w:rsidR="0007606A">
        <w:rPr>
          <w:sz w:val="28"/>
          <w:szCs w:val="28"/>
        </w:rPr>
        <w:t>ой</w:t>
      </w:r>
      <w:r>
        <w:rPr>
          <w:sz w:val="28"/>
          <w:szCs w:val="28"/>
        </w:rPr>
        <w:t xml:space="preserve"> местност</w:t>
      </w:r>
      <w:r w:rsidR="0007606A">
        <w:rPr>
          <w:sz w:val="28"/>
          <w:szCs w:val="28"/>
        </w:rPr>
        <w:t>и</w:t>
      </w:r>
      <w:r>
        <w:rPr>
          <w:sz w:val="28"/>
          <w:szCs w:val="28"/>
        </w:rPr>
        <w:t xml:space="preserve"> – 73 362 единицы. Многоквартирных домов – 54 179 единиц (в том числе блокированной застройки – 38 365 ед.) </w:t>
      </w:r>
      <w:r w:rsidR="001D7A89">
        <w:rPr>
          <w:sz w:val="28"/>
          <w:szCs w:val="28"/>
        </w:rPr>
        <w:t xml:space="preserve">общей </w:t>
      </w:r>
      <w:r>
        <w:rPr>
          <w:sz w:val="28"/>
          <w:szCs w:val="28"/>
        </w:rPr>
        <w:t xml:space="preserve">площадью 37 313 тыс. </w:t>
      </w:r>
      <w:r w:rsidR="0007606A">
        <w:rPr>
          <w:sz w:val="28"/>
          <w:szCs w:val="28"/>
        </w:rPr>
        <w:t>кв</w:t>
      </w:r>
      <w:r>
        <w:rPr>
          <w:sz w:val="28"/>
          <w:szCs w:val="28"/>
        </w:rPr>
        <w:t xml:space="preserve">. м. (в том числе блокированной застройки – 4 729,2 тыс. </w:t>
      </w:r>
      <w:r w:rsidR="0007606A">
        <w:rPr>
          <w:sz w:val="28"/>
          <w:szCs w:val="28"/>
        </w:rPr>
        <w:t>кв</w:t>
      </w:r>
      <w:r>
        <w:rPr>
          <w:sz w:val="28"/>
          <w:szCs w:val="28"/>
        </w:rPr>
        <w:t>. м.).</w:t>
      </w:r>
    </w:p>
    <w:p w:rsidR="007268CF" w:rsidRDefault="00A67345" w:rsidP="00A67345">
      <w:pPr>
        <w:ind w:firstLine="708"/>
        <w:jc w:val="both"/>
        <w:rPr>
          <w:sz w:val="28"/>
          <w:szCs w:val="28"/>
        </w:rPr>
      </w:pPr>
      <w:r w:rsidRPr="00437256">
        <w:rPr>
          <w:sz w:val="28"/>
          <w:szCs w:val="28"/>
        </w:rPr>
        <w:t xml:space="preserve">Средняя  цена 1  кв.м.  жилой  недвижимости  на  первичном  рынке  </w:t>
      </w:r>
      <w:r w:rsidR="00992FF2">
        <w:rPr>
          <w:sz w:val="28"/>
          <w:szCs w:val="28"/>
        </w:rPr>
        <w:t xml:space="preserve">в </w:t>
      </w:r>
      <w:r w:rsidRPr="00437256">
        <w:rPr>
          <w:sz w:val="28"/>
          <w:szCs w:val="28"/>
        </w:rPr>
        <w:t>4 квартал</w:t>
      </w:r>
      <w:r w:rsidR="00992FF2">
        <w:rPr>
          <w:sz w:val="28"/>
          <w:szCs w:val="28"/>
        </w:rPr>
        <w:t>е</w:t>
      </w:r>
      <w:r w:rsidRPr="00437256">
        <w:rPr>
          <w:sz w:val="28"/>
          <w:szCs w:val="28"/>
        </w:rPr>
        <w:t xml:space="preserve"> 2009 года составила 44,473 тысяч рублей (99,3 процента к уровню 3 квартала 2009 года), на вторичном рынке – 50,430 тысяч рублей </w:t>
      </w:r>
      <w:r w:rsidR="00AC465C">
        <w:rPr>
          <w:sz w:val="28"/>
          <w:szCs w:val="28"/>
        </w:rPr>
        <w:br/>
      </w:r>
      <w:r w:rsidRPr="00437256">
        <w:rPr>
          <w:sz w:val="28"/>
          <w:szCs w:val="28"/>
        </w:rPr>
        <w:t xml:space="preserve">(97,6 процента к уровню 3 квартала 2009 года). </w:t>
      </w:r>
    </w:p>
    <w:p w:rsidR="006B4510" w:rsidRPr="006B4510" w:rsidRDefault="006B4510" w:rsidP="00A67345">
      <w:pPr>
        <w:ind w:firstLine="708"/>
        <w:jc w:val="both"/>
        <w:rPr>
          <w:sz w:val="10"/>
          <w:szCs w:val="10"/>
        </w:rPr>
      </w:pPr>
    </w:p>
    <w:tbl>
      <w:tblPr>
        <w:tblStyle w:val="af3"/>
        <w:tblW w:w="9806" w:type="dxa"/>
        <w:tblLook w:val="01E0" w:firstRow="1" w:lastRow="1" w:firstColumn="1" w:lastColumn="1" w:noHBand="0" w:noVBand="0"/>
      </w:tblPr>
      <w:tblGrid>
        <w:gridCol w:w="2694"/>
        <w:gridCol w:w="1778"/>
        <w:gridCol w:w="1778"/>
        <w:gridCol w:w="1778"/>
        <w:gridCol w:w="1778"/>
      </w:tblGrid>
      <w:tr w:rsidR="007268CF" w:rsidTr="000F6FBE">
        <w:tc>
          <w:tcPr>
            <w:tcW w:w="2150" w:type="dxa"/>
            <w:vAlign w:val="center"/>
          </w:tcPr>
          <w:p w:rsidR="007268CF" w:rsidRPr="006B4510" w:rsidRDefault="007268CF" w:rsidP="00A67345">
            <w:pPr>
              <w:jc w:val="both"/>
            </w:pPr>
            <w:r w:rsidRPr="006B4510">
              <w:t>Вид рынка / год</w:t>
            </w:r>
          </w:p>
        </w:tc>
        <w:tc>
          <w:tcPr>
            <w:tcW w:w="1418" w:type="dxa"/>
            <w:vAlign w:val="center"/>
          </w:tcPr>
          <w:p w:rsidR="007268CF" w:rsidRPr="006B4510" w:rsidRDefault="007268CF" w:rsidP="00D02FCF">
            <w:pPr>
              <w:jc w:val="center"/>
            </w:pPr>
            <w:r w:rsidRPr="006B4510">
              <w:t>2007</w:t>
            </w:r>
          </w:p>
        </w:tc>
        <w:tc>
          <w:tcPr>
            <w:tcW w:w="1418" w:type="dxa"/>
            <w:vAlign w:val="center"/>
          </w:tcPr>
          <w:p w:rsidR="007268CF" w:rsidRPr="006B4510" w:rsidRDefault="007268CF" w:rsidP="00D02FCF">
            <w:pPr>
              <w:jc w:val="center"/>
            </w:pPr>
            <w:r w:rsidRPr="006B4510">
              <w:t>2008</w:t>
            </w:r>
          </w:p>
        </w:tc>
        <w:tc>
          <w:tcPr>
            <w:tcW w:w="1418" w:type="dxa"/>
            <w:vAlign w:val="center"/>
          </w:tcPr>
          <w:p w:rsidR="007268CF" w:rsidRPr="006B4510" w:rsidRDefault="007268CF" w:rsidP="00D02FCF">
            <w:pPr>
              <w:jc w:val="center"/>
            </w:pPr>
            <w:r w:rsidRPr="006B4510">
              <w:t>2009</w:t>
            </w:r>
          </w:p>
        </w:tc>
        <w:tc>
          <w:tcPr>
            <w:tcW w:w="1418" w:type="dxa"/>
            <w:vAlign w:val="center"/>
          </w:tcPr>
          <w:p w:rsidR="007268CF" w:rsidRPr="006B4510" w:rsidRDefault="007268CF" w:rsidP="00D02FCF">
            <w:pPr>
              <w:jc w:val="center"/>
            </w:pPr>
            <w:r w:rsidRPr="006B4510">
              <w:t>2010 (оценка)</w:t>
            </w:r>
          </w:p>
        </w:tc>
      </w:tr>
      <w:tr w:rsidR="007268CF" w:rsidTr="007268CF">
        <w:tc>
          <w:tcPr>
            <w:tcW w:w="2150" w:type="dxa"/>
          </w:tcPr>
          <w:p w:rsidR="007268CF" w:rsidRPr="006B4510" w:rsidRDefault="007268CF" w:rsidP="00A67345">
            <w:pPr>
              <w:jc w:val="both"/>
            </w:pPr>
            <w:r w:rsidRPr="006B4510">
              <w:t>Первичный рынок</w:t>
            </w:r>
          </w:p>
        </w:tc>
        <w:tc>
          <w:tcPr>
            <w:tcW w:w="1418" w:type="dxa"/>
          </w:tcPr>
          <w:p w:rsidR="007268CF" w:rsidRPr="006B4510" w:rsidRDefault="007268CF" w:rsidP="00D02FCF">
            <w:pPr>
              <w:jc w:val="center"/>
            </w:pPr>
            <w:r w:rsidRPr="006B4510">
              <w:t>40 700</w:t>
            </w:r>
          </w:p>
        </w:tc>
        <w:tc>
          <w:tcPr>
            <w:tcW w:w="1418" w:type="dxa"/>
          </w:tcPr>
          <w:p w:rsidR="007268CF" w:rsidRPr="006B4510" w:rsidRDefault="007268CF" w:rsidP="00D02FCF">
            <w:pPr>
              <w:jc w:val="center"/>
            </w:pPr>
            <w:r w:rsidRPr="006B4510">
              <w:t>46 200</w:t>
            </w:r>
          </w:p>
        </w:tc>
        <w:tc>
          <w:tcPr>
            <w:tcW w:w="1418" w:type="dxa"/>
          </w:tcPr>
          <w:p w:rsidR="007268CF" w:rsidRPr="006B4510" w:rsidRDefault="007268CF" w:rsidP="00D02FCF">
            <w:pPr>
              <w:jc w:val="center"/>
            </w:pPr>
            <w:r w:rsidRPr="006B4510">
              <w:t>44 400</w:t>
            </w:r>
          </w:p>
        </w:tc>
        <w:tc>
          <w:tcPr>
            <w:tcW w:w="1418" w:type="dxa"/>
          </w:tcPr>
          <w:p w:rsidR="007268CF" w:rsidRPr="006B4510" w:rsidRDefault="007268CF" w:rsidP="00D02FCF">
            <w:pPr>
              <w:jc w:val="center"/>
            </w:pPr>
            <w:r w:rsidRPr="006B4510">
              <w:t>50 900</w:t>
            </w:r>
          </w:p>
        </w:tc>
      </w:tr>
      <w:tr w:rsidR="007268CF" w:rsidTr="007268CF">
        <w:tc>
          <w:tcPr>
            <w:tcW w:w="2150" w:type="dxa"/>
          </w:tcPr>
          <w:p w:rsidR="007268CF" w:rsidRPr="006B4510" w:rsidRDefault="007268CF" w:rsidP="00A67345">
            <w:pPr>
              <w:jc w:val="both"/>
            </w:pPr>
            <w:r w:rsidRPr="006B4510">
              <w:t>Вторичный рынок</w:t>
            </w:r>
          </w:p>
        </w:tc>
        <w:tc>
          <w:tcPr>
            <w:tcW w:w="1418" w:type="dxa"/>
          </w:tcPr>
          <w:p w:rsidR="007268CF" w:rsidRPr="006B4510" w:rsidRDefault="007268CF" w:rsidP="00D02FCF">
            <w:pPr>
              <w:jc w:val="center"/>
            </w:pPr>
            <w:r w:rsidRPr="006B4510">
              <w:t>38 200</w:t>
            </w:r>
          </w:p>
        </w:tc>
        <w:tc>
          <w:tcPr>
            <w:tcW w:w="1418" w:type="dxa"/>
          </w:tcPr>
          <w:p w:rsidR="007268CF" w:rsidRPr="006B4510" w:rsidRDefault="007268CF" w:rsidP="00D02FCF">
            <w:pPr>
              <w:jc w:val="center"/>
            </w:pPr>
            <w:r w:rsidRPr="006B4510">
              <w:t>51 900</w:t>
            </w:r>
          </w:p>
        </w:tc>
        <w:tc>
          <w:tcPr>
            <w:tcW w:w="1418" w:type="dxa"/>
          </w:tcPr>
          <w:p w:rsidR="007268CF" w:rsidRPr="006B4510" w:rsidRDefault="00D02FCF" w:rsidP="00D02FCF">
            <w:pPr>
              <w:jc w:val="center"/>
            </w:pPr>
            <w:r w:rsidRPr="006B4510">
              <w:t>50 400</w:t>
            </w:r>
          </w:p>
        </w:tc>
        <w:tc>
          <w:tcPr>
            <w:tcW w:w="1418" w:type="dxa"/>
          </w:tcPr>
          <w:p w:rsidR="007268CF" w:rsidRPr="006B4510" w:rsidRDefault="00D02FCF" w:rsidP="00D02FCF">
            <w:pPr>
              <w:jc w:val="center"/>
            </w:pPr>
            <w:r w:rsidRPr="006B4510">
              <w:t>54 200</w:t>
            </w:r>
          </w:p>
        </w:tc>
      </w:tr>
    </w:tbl>
    <w:p w:rsidR="006B4510" w:rsidRPr="006B4510" w:rsidRDefault="006B4510" w:rsidP="00A67345">
      <w:pPr>
        <w:ind w:firstLine="708"/>
        <w:jc w:val="both"/>
        <w:rPr>
          <w:sz w:val="10"/>
          <w:szCs w:val="10"/>
        </w:rPr>
      </w:pPr>
    </w:p>
    <w:p w:rsidR="004536B7" w:rsidRDefault="000976CC" w:rsidP="00A67345">
      <w:pPr>
        <w:ind w:firstLine="708"/>
        <w:jc w:val="both"/>
        <w:rPr>
          <w:sz w:val="28"/>
          <w:szCs w:val="28"/>
        </w:rPr>
      </w:pPr>
      <w:r w:rsidRPr="00437256">
        <w:rPr>
          <w:sz w:val="28"/>
          <w:szCs w:val="28"/>
        </w:rPr>
        <w:t xml:space="preserve">В среднем, на одного жителя Приморского края в 2009 году приходилось </w:t>
      </w:r>
      <w:smartTag w:uri="urn:schemas-microsoft-com:office:smarttags" w:element="metricconverter">
        <w:smartTagPr>
          <w:attr w:name="ProductID" w:val="20,2 кв. метра"/>
        </w:smartTagPr>
        <w:r w:rsidRPr="00437256">
          <w:rPr>
            <w:sz w:val="28"/>
            <w:szCs w:val="28"/>
          </w:rPr>
          <w:t>20,2 кв. метра</w:t>
        </w:r>
      </w:smartTag>
      <w:r w:rsidRPr="00437256">
        <w:rPr>
          <w:sz w:val="28"/>
          <w:szCs w:val="28"/>
        </w:rPr>
        <w:t xml:space="preserve"> жилищного фонда </w:t>
      </w:r>
      <w:r w:rsidR="001E6C38">
        <w:rPr>
          <w:sz w:val="28"/>
          <w:szCs w:val="28"/>
        </w:rPr>
        <w:t>–</w:t>
      </w:r>
      <w:r w:rsidRPr="00437256">
        <w:rPr>
          <w:sz w:val="28"/>
          <w:szCs w:val="28"/>
        </w:rPr>
        <w:t xml:space="preserve"> это один из самых низких показателей по Дальневосточному федеральному округу (справочно:  в целом по России </w:t>
      </w:r>
      <w:r w:rsidR="001E6C38">
        <w:rPr>
          <w:sz w:val="28"/>
          <w:szCs w:val="28"/>
        </w:rPr>
        <w:t>–</w:t>
      </w:r>
      <w:r w:rsidR="00C655FA" w:rsidRPr="00437256">
        <w:rPr>
          <w:sz w:val="28"/>
          <w:szCs w:val="28"/>
        </w:rPr>
        <w:t xml:space="preserve"> </w:t>
      </w:r>
      <w:smartTag w:uri="urn:schemas-microsoft-com:office:smarttags" w:element="metricconverter">
        <w:smartTagPr>
          <w:attr w:name="ProductID" w:val="22,5 кв. метра"/>
        </w:smartTagPr>
        <w:r w:rsidRPr="00437256">
          <w:rPr>
            <w:sz w:val="28"/>
            <w:szCs w:val="28"/>
          </w:rPr>
          <w:t>22,5 кв. метра</w:t>
        </w:r>
      </w:smartTag>
      <w:r w:rsidRPr="00437256">
        <w:rPr>
          <w:sz w:val="28"/>
          <w:szCs w:val="28"/>
        </w:rPr>
        <w:t>).</w:t>
      </w:r>
      <w:r w:rsidR="00A67345" w:rsidRPr="00437256">
        <w:rPr>
          <w:sz w:val="28"/>
          <w:szCs w:val="28"/>
        </w:rPr>
        <w:t xml:space="preserve"> </w:t>
      </w:r>
    </w:p>
    <w:p w:rsidR="00B23A76" w:rsidRPr="00437256" w:rsidRDefault="00B23A76" w:rsidP="00376592">
      <w:pPr>
        <w:ind w:firstLine="708"/>
        <w:jc w:val="both"/>
        <w:rPr>
          <w:sz w:val="28"/>
          <w:szCs w:val="28"/>
        </w:rPr>
      </w:pPr>
      <w:r w:rsidRPr="00437256">
        <w:rPr>
          <w:sz w:val="28"/>
          <w:szCs w:val="28"/>
        </w:rPr>
        <w:t>Основные социально</w:t>
      </w:r>
      <w:r w:rsidR="00FB7629" w:rsidRPr="00437256">
        <w:rPr>
          <w:sz w:val="28"/>
          <w:szCs w:val="28"/>
        </w:rPr>
        <w:t>-</w:t>
      </w:r>
      <w:r w:rsidRPr="00437256">
        <w:rPr>
          <w:sz w:val="28"/>
          <w:szCs w:val="28"/>
        </w:rPr>
        <w:t xml:space="preserve">экономические показатели Приморского края приводятся в </w:t>
      </w:r>
      <w:r w:rsidR="005D3550" w:rsidRPr="00BD1745">
        <w:rPr>
          <w:sz w:val="28"/>
          <w:szCs w:val="28"/>
        </w:rPr>
        <w:t>п</w:t>
      </w:r>
      <w:r w:rsidRPr="00BD1745">
        <w:rPr>
          <w:sz w:val="28"/>
          <w:szCs w:val="28"/>
        </w:rPr>
        <w:t>риложении 1</w:t>
      </w:r>
      <w:r w:rsidR="005D3550" w:rsidRPr="00437256">
        <w:rPr>
          <w:sz w:val="28"/>
          <w:szCs w:val="28"/>
        </w:rPr>
        <w:t xml:space="preserve"> к Программе</w:t>
      </w:r>
      <w:r w:rsidRPr="00437256">
        <w:rPr>
          <w:sz w:val="28"/>
          <w:szCs w:val="28"/>
        </w:rPr>
        <w:t>.</w:t>
      </w:r>
    </w:p>
    <w:p w:rsidR="001816CF" w:rsidRPr="001816CF" w:rsidRDefault="001816CF" w:rsidP="00433FC7">
      <w:pPr>
        <w:jc w:val="both"/>
        <w:rPr>
          <w:sz w:val="28"/>
          <w:szCs w:val="28"/>
        </w:rPr>
      </w:pPr>
      <w:bookmarkStart w:id="6" w:name="_Toc143442106"/>
    </w:p>
    <w:p w:rsidR="00B23A76" w:rsidRPr="0094418B" w:rsidRDefault="00B23A76" w:rsidP="005D3550">
      <w:pPr>
        <w:ind w:firstLine="708"/>
        <w:rPr>
          <w:b/>
          <w:sz w:val="28"/>
          <w:szCs w:val="28"/>
        </w:rPr>
      </w:pPr>
      <w:r w:rsidRPr="0094418B">
        <w:rPr>
          <w:b/>
          <w:sz w:val="28"/>
          <w:szCs w:val="28"/>
        </w:rPr>
        <w:t>2.Оценка демографической ситуации в Приморском крае</w:t>
      </w:r>
      <w:bookmarkEnd w:id="6"/>
    </w:p>
    <w:p w:rsidR="00376592" w:rsidRPr="0005551F" w:rsidRDefault="00376592" w:rsidP="0005551F">
      <w:pPr>
        <w:jc w:val="center"/>
        <w:rPr>
          <w:sz w:val="28"/>
          <w:szCs w:val="28"/>
        </w:rPr>
      </w:pPr>
    </w:p>
    <w:p w:rsidR="00CD258F" w:rsidRPr="00B01104" w:rsidRDefault="00E67368" w:rsidP="00CD258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01104">
        <w:rPr>
          <w:sz w:val="28"/>
          <w:szCs w:val="28"/>
        </w:rPr>
        <w:tab/>
      </w:r>
      <w:r w:rsidR="00CD258F" w:rsidRPr="00B01104">
        <w:rPr>
          <w:sz w:val="28"/>
          <w:szCs w:val="28"/>
        </w:rPr>
        <w:t xml:space="preserve">В Приморском крае, как и во всех регионах Дальнего Востока, наблюдается снижение демографического потенциала. Суммарно с 1992 года приморцев стало меньше на 332,3 тысячи человек. На </w:t>
      </w:r>
      <w:smartTag w:uri="urn:schemas-microsoft-com:office:smarttags" w:element="date">
        <w:smartTagPr>
          <w:attr w:name="Year" w:val="2010"/>
          <w:attr w:name="Day" w:val="1"/>
          <w:attr w:name="Month" w:val="1"/>
          <w:attr w:name="ls" w:val="trans"/>
        </w:smartTagPr>
        <w:r w:rsidR="00CD258F" w:rsidRPr="00B01104">
          <w:rPr>
            <w:sz w:val="28"/>
            <w:szCs w:val="28"/>
          </w:rPr>
          <w:t>1 января 2010 года</w:t>
        </w:r>
      </w:smartTag>
      <w:r w:rsidR="00CD258F" w:rsidRPr="00B01104">
        <w:rPr>
          <w:sz w:val="28"/>
          <w:szCs w:val="28"/>
        </w:rPr>
        <w:t xml:space="preserve"> численность населения составила 1 982 </w:t>
      </w:r>
      <w:r w:rsidRPr="00B01104">
        <w:rPr>
          <w:sz w:val="28"/>
          <w:szCs w:val="28"/>
        </w:rPr>
        <w:t>тыс.</w:t>
      </w:r>
      <w:r w:rsidR="00CD258F" w:rsidRPr="00B01104">
        <w:rPr>
          <w:sz w:val="28"/>
          <w:szCs w:val="28"/>
        </w:rPr>
        <w:t xml:space="preserve"> человек. </w:t>
      </w:r>
    </w:p>
    <w:p w:rsidR="00CD258F" w:rsidRPr="00B01104" w:rsidRDefault="00CD258F" w:rsidP="00CD258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pacing w:val="-1"/>
          <w:sz w:val="28"/>
          <w:szCs w:val="28"/>
        </w:rPr>
      </w:pPr>
      <w:r w:rsidRPr="00B01104">
        <w:rPr>
          <w:sz w:val="28"/>
          <w:szCs w:val="28"/>
        </w:rPr>
        <w:t>Сокращение населения края определяется как естественной, так и миграционной  убылью населения. Вместе с тем, в</w:t>
      </w:r>
      <w:r w:rsidRPr="00B01104">
        <w:rPr>
          <w:spacing w:val="-1"/>
          <w:sz w:val="28"/>
          <w:szCs w:val="28"/>
        </w:rPr>
        <w:t xml:space="preserve"> последние годы негативная для численности населения роль миграции уменьшается. </w:t>
      </w:r>
      <w:r w:rsidR="00513AFB">
        <w:rPr>
          <w:sz w:val="28"/>
          <w:szCs w:val="28"/>
        </w:rPr>
        <w:t>За</w:t>
      </w:r>
      <w:r w:rsidRPr="00B01104">
        <w:rPr>
          <w:sz w:val="28"/>
          <w:szCs w:val="28"/>
        </w:rPr>
        <w:t xml:space="preserve"> последние 5 лет уменьшение абсолютной численности населения происходило в основном за счет естественной убыли населения. Для Приморья характерен  более высокий уровень урбанизации, чем в целом по Российской Федерации. Соотношение городского и сельского населения составляет 75,4</w:t>
      </w:r>
      <w:r w:rsidR="00A80278">
        <w:rPr>
          <w:sz w:val="28"/>
          <w:szCs w:val="28"/>
        </w:rPr>
        <w:t xml:space="preserve"> процента</w:t>
      </w:r>
      <w:r w:rsidRPr="00B01104">
        <w:rPr>
          <w:sz w:val="28"/>
          <w:szCs w:val="28"/>
        </w:rPr>
        <w:t xml:space="preserve"> и 24,6</w:t>
      </w:r>
      <w:r w:rsidR="00A80278">
        <w:rPr>
          <w:sz w:val="28"/>
          <w:szCs w:val="28"/>
        </w:rPr>
        <w:t xml:space="preserve"> процента</w:t>
      </w:r>
      <w:r w:rsidRPr="00B01104">
        <w:rPr>
          <w:sz w:val="28"/>
          <w:szCs w:val="28"/>
        </w:rPr>
        <w:t xml:space="preserve"> (в РФ удельный вес городского населения </w:t>
      </w:r>
      <w:r w:rsidR="001E6C38">
        <w:rPr>
          <w:sz w:val="28"/>
          <w:szCs w:val="28"/>
        </w:rPr>
        <w:t>–</w:t>
      </w:r>
      <w:r w:rsidRPr="00B01104">
        <w:rPr>
          <w:sz w:val="28"/>
          <w:szCs w:val="28"/>
        </w:rPr>
        <w:t xml:space="preserve"> 73,1</w:t>
      </w:r>
      <w:r w:rsidR="00A80278">
        <w:rPr>
          <w:sz w:val="28"/>
          <w:szCs w:val="28"/>
        </w:rPr>
        <w:t xml:space="preserve"> процент</w:t>
      </w:r>
      <w:r w:rsidRPr="00B01104">
        <w:rPr>
          <w:sz w:val="28"/>
          <w:szCs w:val="28"/>
        </w:rPr>
        <w:t xml:space="preserve"> и сельского населения – 26,9 </w:t>
      </w:r>
      <w:r w:rsidR="00A80278">
        <w:rPr>
          <w:sz w:val="28"/>
          <w:szCs w:val="28"/>
        </w:rPr>
        <w:t>процента</w:t>
      </w:r>
      <w:r w:rsidRPr="00B01104">
        <w:rPr>
          <w:sz w:val="28"/>
          <w:szCs w:val="28"/>
        </w:rPr>
        <w:t xml:space="preserve">).      </w:t>
      </w:r>
    </w:p>
    <w:p w:rsidR="00CD258F" w:rsidRPr="00B01104" w:rsidRDefault="00CD258F" w:rsidP="00CD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01104">
        <w:rPr>
          <w:sz w:val="28"/>
          <w:szCs w:val="28"/>
        </w:rPr>
        <w:tab/>
        <w:t xml:space="preserve">Существенные изменения отмечаются в возрастной структуре населения края в части изменения соотношение удельного веса молодых и пожилых людей. Развивается процесс демографического старения населения. Следствием увеличение доли пожилых людей является рост демографической нагрузки на трудоспособное население. Если в 1998 году на 1000 человек трудоспособного возраста приходилось 334,1 человек нетрудоспособных по возрасту, то в 2008 году суммарная демографическая нагрузка увеличилась до 542,4  на 1000 лиц трудоспособного возраста. </w:t>
      </w:r>
    </w:p>
    <w:p w:rsidR="00CD258F" w:rsidRPr="00B01104" w:rsidRDefault="00CD258F" w:rsidP="00CD25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B01104">
        <w:rPr>
          <w:sz w:val="28"/>
          <w:szCs w:val="28"/>
        </w:rPr>
        <w:t xml:space="preserve">Динамика рождаемости определяется совокупностью трех основных факторов: семейное планирование, возрастно-половая структура населения и социально-экономические условия. </w:t>
      </w:r>
    </w:p>
    <w:p w:rsidR="00CD258F" w:rsidRPr="00B01104" w:rsidRDefault="00CD258F" w:rsidP="00CD258F">
      <w:pPr>
        <w:pStyle w:val="HTML"/>
        <w:jc w:val="both"/>
        <w:rPr>
          <w:rFonts w:ascii="Times New Roman" w:hAnsi="Times New Roman" w:cs="Times New Roman"/>
          <w:sz w:val="28"/>
          <w:szCs w:val="28"/>
        </w:rPr>
      </w:pPr>
      <w:r w:rsidRPr="00B01104">
        <w:rPr>
          <w:rFonts w:ascii="Times New Roman" w:hAnsi="Times New Roman" w:cs="Times New Roman"/>
          <w:sz w:val="28"/>
          <w:szCs w:val="28"/>
        </w:rPr>
        <w:tab/>
        <w:t>В репродуктивных ориентирах приморцев превалирует модель семьи, ориентированной на современную малодетную семью, не обеспечивающую естественное воспроизводство населения.</w:t>
      </w:r>
    </w:p>
    <w:p w:rsidR="00CD258F" w:rsidRPr="00B01104" w:rsidRDefault="00CD258F" w:rsidP="00CD258F">
      <w:pPr>
        <w:ind w:firstLine="720"/>
        <w:jc w:val="both"/>
        <w:rPr>
          <w:sz w:val="28"/>
          <w:szCs w:val="28"/>
        </w:rPr>
      </w:pPr>
      <w:r w:rsidRPr="00B01104">
        <w:rPr>
          <w:spacing w:val="-4"/>
          <w:sz w:val="28"/>
          <w:szCs w:val="28"/>
        </w:rPr>
        <w:t xml:space="preserve">В 2009 году суммарный коэффициент рождаемости составил </w:t>
      </w:r>
      <w:r w:rsidRPr="00B01104">
        <w:rPr>
          <w:sz w:val="28"/>
          <w:szCs w:val="28"/>
        </w:rPr>
        <w:t xml:space="preserve">1,468 (в 2007 </w:t>
      </w:r>
      <w:r w:rsidR="001E6C38">
        <w:rPr>
          <w:sz w:val="28"/>
          <w:szCs w:val="28"/>
        </w:rPr>
        <w:t>–</w:t>
      </w:r>
      <w:r w:rsidRPr="00B01104">
        <w:rPr>
          <w:sz w:val="28"/>
          <w:szCs w:val="28"/>
        </w:rPr>
        <w:t xml:space="preserve"> 1,386; в </w:t>
      </w:r>
      <w:smartTag w:uri="urn:schemas-microsoft-com:office:smarttags" w:element="metricconverter">
        <w:smartTagPr>
          <w:attr w:name="ProductID" w:val="2008 г"/>
        </w:smartTagPr>
        <w:r w:rsidRPr="00B01104">
          <w:rPr>
            <w:sz w:val="28"/>
            <w:szCs w:val="28"/>
          </w:rPr>
          <w:t>2008 г</w:t>
        </w:r>
      </w:smartTag>
      <w:r w:rsidRPr="00B01104">
        <w:rPr>
          <w:sz w:val="28"/>
          <w:szCs w:val="28"/>
        </w:rPr>
        <w:t xml:space="preserve">. </w:t>
      </w:r>
      <w:r w:rsidR="001E6C38">
        <w:rPr>
          <w:sz w:val="28"/>
          <w:szCs w:val="28"/>
        </w:rPr>
        <w:t>–</w:t>
      </w:r>
      <w:r w:rsidRPr="00B01104">
        <w:rPr>
          <w:sz w:val="28"/>
          <w:szCs w:val="28"/>
        </w:rPr>
        <w:t xml:space="preserve"> 1,402), что </w:t>
      </w:r>
      <w:r w:rsidRPr="00B01104">
        <w:rPr>
          <w:spacing w:val="-4"/>
          <w:sz w:val="28"/>
          <w:szCs w:val="28"/>
        </w:rPr>
        <w:t xml:space="preserve">почти вдвое ниже необходимого для численного замещения поколений родителей их детьми </w:t>
      </w:r>
      <w:r w:rsidRPr="00B01104">
        <w:rPr>
          <w:sz w:val="28"/>
          <w:szCs w:val="28"/>
        </w:rPr>
        <w:t xml:space="preserve">(2.14 </w:t>
      </w:r>
      <w:r w:rsidR="001E6C38">
        <w:rPr>
          <w:sz w:val="28"/>
          <w:szCs w:val="28"/>
        </w:rPr>
        <w:t>–</w:t>
      </w:r>
      <w:r w:rsidRPr="00B01104">
        <w:rPr>
          <w:sz w:val="28"/>
          <w:szCs w:val="28"/>
        </w:rPr>
        <w:t xml:space="preserve"> 2.15). </w:t>
      </w:r>
    </w:p>
    <w:p w:rsidR="00CD258F" w:rsidRPr="00B01104" w:rsidRDefault="00CD258F" w:rsidP="00CD258F">
      <w:pPr>
        <w:pStyle w:val="33"/>
        <w:tabs>
          <w:tab w:val="left" w:pos="0"/>
          <w:tab w:val="left" w:pos="7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sz w:val="28"/>
          <w:szCs w:val="28"/>
        </w:rPr>
      </w:pPr>
      <w:r w:rsidRPr="00B01104">
        <w:rPr>
          <w:sz w:val="28"/>
          <w:szCs w:val="28"/>
        </w:rPr>
        <w:tab/>
        <w:t xml:space="preserve">В 2009 году коэффициент рождаемости на </w:t>
      </w:r>
      <w:r w:rsidR="009D5789">
        <w:rPr>
          <w:sz w:val="28"/>
          <w:szCs w:val="28"/>
        </w:rPr>
        <w:t>1000</w:t>
      </w:r>
      <w:r w:rsidRPr="00B01104">
        <w:rPr>
          <w:sz w:val="28"/>
          <w:szCs w:val="28"/>
        </w:rPr>
        <w:t xml:space="preserve"> человек в целом по краю  вырос до 11,7 (в </w:t>
      </w:r>
      <w:smartTag w:uri="urn:schemas-microsoft-com:office:smarttags" w:element="metricconverter">
        <w:smartTagPr>
          <w:attr w:name="ProductID" w:val="2008 г"/>
        </w:smartTagPr>
        <w:r w:rsidRPr="00B01104">
          <w:rPr>
            <w:sz w:val="28"/>
            <w:szCs w:val="28"/>
          </w:rPr>
          <w:t>2008 г</w:t>
        </w:r>
      </w:smartTag>
      <w:r w:rsidRPr="00B01104">
        <w:rPr>
          <w:sz w:val="28"/>
          <w:szCs w:val="28"/>
        </w:rPr>
        <w:t xml:space="preserve">. –11,4; в </w:t>
      </w:r>
      <w:smartTag w:uri="urn:schemas-microsoft-com:office:smarttags" w:element="metricconverter">
        <w:smartTagPr>
          <w:attr w:name="ProductID" w:val="2007 г"/>
        </w:smartTagPr>
        <w:r w:rsidRPr="00B01104">
          <w:rPr>
            <w:sz w:val="28"/>
            <w:szCs w:val="28"/>
          </w:rPr>
          <w:t>2007 г</w:t>
        </w:r>
      </w:smartTag>
      <w:r w:rsidR="007F40FA">
        <w:rPr>
          <w:sz w:val="28"/>
          <w:szCs w:val="28"/>
        </w:rPr>
        <w:t>. – 11,2</w:t>
      </w:r>
      <w:r w:rsidRPr="00B01104">
        <w:rPr>
          <w:sz w:val="28"/>
          <w:szCs w:val="28"/>
        </w:rPr>
        <w:t>). Это самый высокий уровень рождаемости за последние 20 лет.</w:t>
      </w:r>
    </w:p>
    <w:p w:rsidR="00523F82" w:rsidRPr="00B01104" w:rsidRDefault="00CD258F" w:rsidP="00CD258F">
      <w:pPr>
        <w:pStyle w:val="33"/>
        <w:tabs>
          <w:tab w:val="left" w:pos="0"/>
          <w:tab w:val="left" w:pos="7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sz w:val="28"/>
          <w:szCs w:val="28"/>
        </w:rPr>
      </w:pPr>
      <w:r w:rsidRPr="00B01104">
        <w:rPr>
          <w:sz w:val="28"/>
          <w:szCs w:val="28"/>
        </w:rPr>
        <w:tab/>
        <w:t xml:space="preserve">Общий коэффициент смертности в 2009 году составил 13,7 на </w:t>
      </w:r>
      <w:r w:rsidR="00FD72AC">
        <w:rPr>
          <w:sz w:val="28"/>
          <w:szCs w:val="28"/>
        </w:rPr>
        <w:br/>
      </w:r>
      <w:r w:rsidRPr="00B01104">
        <w:rPr>
          <w:sz w:val="28"/>
          <w:szCs w:val="28"/>
        </w:rPr>
        <w:t xml:space="preserve">1000 жителей, он снизился по сравнению с предыдущим годом на </w:t>
      </w:r>
      <w:r w:rsidR="00FD72AC">
        <w:rPr>
          <w:sz w:val="28"/>
          <w:szCs w:val="28"/>
        </w:rPr>
        <w:br/>
      </w:r>
      <w:r w:rsidRPr="00B01104">
        <w:rPr>
          <w:sz w:val="28"/>
          <w:szCs w:val="28"/>
        </w:rPr>
        <w:t>6,2</w:t>
      </w:r>
      <w:r w:rsidR="00CE7446">
        <w:rPr>
          <w:sz w:val="28"/>
          <w:szCs w:val="28"/>
        </w:rPr>
        <w:t xml:space="preserve"> процента</w:t>
      </w:r>
      <w:r w:rsidRPr="00B01104">
        <w:rPr>
          <w:sz w:val="28"/>
          <w:szCs w:val="28"/>
        </w:rPr>
        <w:t xml:space="preserve">. Несмотря на стабильный рост рождаемости и снижение смертности населения в течение последних трех лет, число умерших по-прежнему превышает число родившихся. В целом по краю за 2009 год число умерших превысило число родившихся в 1,16  раза (за 2006 год  - в 1,3 раза; в </w:t>
      </w:r>
      <w:r w:rsidR="00CE7446">
        <w:rPr>
          <w:sz w:val="28"/>
          <w:szCs w:val="28"/>
        </w:rPr>
        <w:br/>
      </w:r>
      <w:r w:rsidRPr="00B01104">
        <w:rPr>
          <w:sz w:val="28"/>
          <w:szCs w:val="28"/>
        </w:rPr>
        <w:t xml:space="preserve">2008 году – в 1,28 раза). Это соотношение и формирует показатель естественной убыли населения, который уменьшился  с </w:t>
      </w:r>
      <w:r w:rsidR="001E6C38">
        <w:rPr>
          <w:sz w:val="28"/>
          <w:szCs w:val="28"/>
        </w:rPr>
        <w:t>–</w:t>
      </w:r>
      <w:r w:rsidRPr="00B01104">
        <w:rPr>
          <w:sz w:val="28"/>
          <w:szCs w:val="28"/>
        </w:rPr>
        <w:t xml:space="preserve"> 3,4 на 1000 человек населения  в </w:t>
      </w:r>
      <w:smartTag w:uri="urn:schemas-microsoft-com:office:smarttags" w:element="metricconverter">
        <w:smartTagPr>
          <w:attr w:name="ProductID" w:val="2007 г"/>
        </w:smartTagPr>
        <w:r w:rsidRPr="00B01104">
          <w:rPr>
            <w:sz w:val="28"/>
            <w:szCs w:val="28"/>
          </w:rPr>
          <w:t>2007 г</w:t>
        </w:r>
      </w:smartTag>
      <w:r w:rsidRPr="00B01104">
        <w:rPr>
          <w:sz w:val="28"/>
          <w:szCs w:val="28"/>
        </w:rPr>
        <w:t xml:space="preserve">. до </w:t>
      </w:r>
      <w:r w:rsidR="00CE7446">
        <w:rPr>
          <w:sz w:val="28"/>
          <w:szCs w:val="28"/>
        </w:rPr>
        <w:t>–</w:t>
      </w:r>
      <w:r w:rsidRPr="00B01104">
        <w:rPr>
          <w:sz w:val="28"/>
          <w:szCs w:val="28"/>
        </w:rPr>
        <w:t xml:space="preserve"> 2</w:t>
      </w:r>
      <w:r w:rsidR="00CE7446">
        <w:rPr>
          <w:sz w:val="28"/>
          <w:szCs w:val="28"/>
        </w:rPr>
        <w:t xml:space="preserve"> процентов</w:t>
      </w:r>
      <w:r w:rsidRPr="00B01104">
        <w:rPr>
          <w:sz w:val="28"/>
          <w:szCs w:val="28"/>
        </w:rPr>
        <w:t xml:space="preserve">  в 2009 году или на 41</w:t>
      </w:r>
      <w:r w:rsidR="00CE7446">
        <w:rPr>
          <w:sz w:val="28"/>
          <w:szCs w:val="28"/>
        </w:rPr>
        <w:t xml:space="preserve"> процент</w:t>
      </w:r>
      <w:r w:rsidRPr="00B01104">
        <w:rPr>
          <w:sz w:val="28"/>
          <w:szCs w:val="28"/>
        </w:rPr>
        <w:t xml:space="preserve">. </w:t>
      </w:r>
    </w:p>
    <w:p w:rsidR="00523F82" w:rsidRPr="00B01104" w:rsidRDefault="00523F82" w:rsidP="00523F82">
      <w:pPr>
        <w:ind w:firstLine="708"/>
        <w:jc w:val="both"/>
        <w:rPr>
          <w:sz w:val="28"/>
          <w:szCs w:val="28"/>
        </w:rPr>
      </w:pPr>
      <w:r w:rsidRPr="00B01104">
        <w:rPr>
          <w:sz w:val="28"/>
          <w:szCs w:val="28"/>
        </w:rPr>
        <w:t xml:space="preserve">Уровень </w:t>
      </w:r>
      <w:r w:rsidRPr="00B01104">
        <w:rPr>
          <w:bCs/>
          <w:sz w:val="28"/>
          <w:szCs w:val="28"/>
        </w:rPr>
        <w:t xml:space="preserve">ожидаемой продолжительности жизни </w:t>
      </w:r>
      <w:r w:rsidRPr="00B01104">
        <w:rPr>
          <w:sz w:val="28"/>
          <w:szCs w:val="28"/>
        </w:rPr>
        <w:t>при рождении в крае традиционно ниже, чем по Р</w:t>
      </w:r>
      <w:r w:rsidR="0097523B">
        <w:rPr>
          <w:sz w:val="28"/>
          <w:szCs w:val="28"/>
        </w:rPr>
        <w:t>оссийской Федерации</w:t>
      </w:r>
      <w:r w:rsidRPr="00B01104">
        <w:rPr>
          <w:sz w:val="28"/>
          <w:szCs w:val="28"/>
        </w:rPr>
        <w:t xml:space="preserve">. </w:t>
      </w:r>
      <w:r w:rsidR="008B25E9">
        <w:rPr>
          <w:sz w:val="28"/>
          <w:szCs w:val="28"/>
        </w:rPr>
        <w:t>З</w:t>
      </w:r>
      <w:r w:rsidRPr="00B01104">
        <w:rPr>
          <w:sz w:val="28"/>
          <w:szCs w:val="28"/>
        </w:rPr>
        <w:t>а период с 2005 по 2009 г</w:t>
      </w:r>
      <w:r w:rsidR="008B25E9">
        <w:rPr>
          <w:sz w:val="28"/>
          <w:szCs w:val="28"/>
        </w:rPr>
        <w:t>од он</w:t>
      </w:r>
      <w:r w:rsidRPr="00B01104">
        <w:rPr>
          <w:sz w:val="28"/>
          <w:szCs w:val="28"/>
        </w:rPr>
        <w:t xml:space="preserve"> вырос  на 2,79 года </w:t>
      </w:r>
      <w:r w:rsidR="003F5957">
        <w:rPr>
          <w:sz w:val="28"/>
          <w:szCs w:val="28"/>
        </w:rPr>
        <w:t>(</w:t>
      </w:r>
      <w:r w:rsidRPr="00B01104">
        <w:rPr>
          <w:sz w:val="28"/>
          <w:szCs w:val="28"/>
        </w:rPr>
        <w:t xml:space="preserve">в 2009 году </w:t>
      </w:r>
      <w:r w:rsidR="001E6C38">
        <w:rPr>
          <w:sz w:val="28"/>
          <w:szCs w:val="28"/>
        </w:rPr>
        <w:t>–</w:t>
      </w:r>
      <w:r w:rsidRPr="00B01104">
        <w:rPr>
          <w:sz w:val="28"/>
          <w:szCs w:val="28"/>
        </w:rPr>
        <w:t xml:space="preserve"> 65,59 лет  в 2005 году</w:t>
      </w:r>
      <w:r w:rsidR="003F5957">
        <w:rPr>
          <w:sz w:val="28"/>
          <w:szCs w:val="28"/>
        </w:rPr>
        <w:t xml:space="preserve"> </w:t>
      </w:r>
      <w:r w:rsidR="001E6C38">
        <w:rPr>
          <w:sz w:val="28"/>
          <w:szCs w:val="28"/>
        </w:rPr>
        <w:t>–</w:t>
      </w:r>
      <w:r w:rsidR="003F5957">
        <w:rPr>
          <w:sz w:val="28"/>
          <w:szCs w:val="28"/>
        </w:rPr>
        <w:t xml:space="preserve"> </w:t>
      </w:r>
      <w:r w:rsidR="003F5957" w:rsidRPr="00B01104">
        <w:rPr>
          <w:sz w:val="28"/>
          <w:szCs w:val="28"/>
        </w:rPr>
        <w:t>62,8 лет</w:t>
      </w:r>
      <w:r w:rsidR="003F5957">
        <w:rPr>
          <w:sz w:val="28"/>
          <w:szCs w:val="28"/>
        </w:rPr>
        <w:t>)</w:t>
      </w:r>
      <w:r w:rsidRPr="00B01104">
        <w:rPr>
          <w:sz w:val="28"/>
          <w:szCs w:val="28"/>
        </w:rPr>
        <w:t xml:space="preserve">. </w:t>
      </w:r>
    </w:p>
    <w:p w:rsidR="00E67368" w:rsidRPr="00B01104" w:rsidRDefault="00E67368" w:rsidP="00E67368">
      <w:pPr>
        <w:pStyle w:val="HTML"/>
        <w:jc w:val="both"/>
        <w:rPr>
          <w:rFonts w:ascii="Times New Roman" w:hAnsi="Times New Roman" w:cs="Times New Roman"/>
          <w:sz w:val="28"/>
          <w:szCs w:val="28"/>
        </w:rPr>
      </w:pPr>
      <w:r w:rsidRPr="00B01104">
        <w:rPr>
          <w:rFonts w:ascii="Times New Roman" w:hAnsi="Times New Roman" w:cs="Times New Roman"/>
          <w:spacing w:val="-1"/>
          <w:sz w:val="28"/>
          <w:szCs w:val="28"/>
        </w:rPr>
        <w:tab/>
        <w:t>В 200</w:t>
      </w:r>
      <w:r w:rsidR="00687396" w:rsidRPr="00B01104">
        <w:rPr>
          <w:rFonts w:ascii="Times New Roman" w:hAnsi="Times New Roman" w:cs="Times New Roman"/>
          <w:spacing w:val="-1"/>
          <w:sz w:val="28"/>
          <w:szCs w:val="28"/>
        </w:rPr>
        <w:t>8</w:t>
      </w:r>
      <w:r w:rsidRPr="00B01104">
        <w:rPr>
          <w:rFonts w:ascii="Times New Roman" w:hAnsi="Times New Roman" w:cs="Times New Roman"/>
          <w:spacing w:val="-1"/>
          <w:sz w:val="28"/>
          <w:szCs w:val="28"/>
        </w:rPr>
        <w:t xml:space="preserve"> году к</w:t>
      </w:r>
      <w:r w:rsidRPr="00B01104">
        <w:rPr>
          <w:rFonts w:ascii="Times New Roman" w:hAnsi="Times New Roman" w:cs="Times New Roman"/>
          <w:sz w:val="28"/>
          <w:szCs w:val="28"/>
        </w:rPr>
        <w:t>оэффициент миграционной убыли населения</w:t>
      </w:r>
      <w:r w:rsidRPr="00B01104">
        <w:rPr>
          <w:rFonts w:ascii="Times New Roman" w:hAnsi="Times New Roman" w:cs="Times New Roman"/>
          <w:spacing w:val="-1"/>
          <w:sz w:val="28"/>
          <w:szCs w:val="28"/>
        </w:rPr>
        <w:t xml:space="preserve"> составил  </w:t>
      </w:r>
      <w:r w:rsidR="00687396" w:rsidRPr="00B01104">
        <w:rPr>
          <w:rFonts w:ascii="Times New Roman" w:hAnsi="Times New Roman" w:cs="Times New Roman"/>
          <w:spacing w:val="-1"/>
          <w:sz w:val="28"/>
          <w:szCs w:val="28"/>
        </w:rPr>
        <w:t>0,74</w:t>
      </w:r>
      <w:r w:rsidRPr="00B01104">
        <w:rPr>
          <w:rFonts w:ascii="Times New Roman" w:hAnsi="Times New Roman" w:cs="Times New Roman"/>
          <w:spacing w:val="-1"/>
          <w:sz w:val="28"/>
          <w:szCs w:val="28"/>
        </w:rPr>
        <w:t xml:space="preserve"> </w:t>
      </w:r>
      <w:r w:rsidR="006B70C5" w:rsidRPr="00B01104">
        <w:rPr>
          <w:rFonts w:ascii="Times New Roman" w:hAnsi="Times New Roman" w:cs="Times New Roman"/>
          <w:spacing w:val="-1"/>
          <w:sz w:val="28"/>
          <w:szCs w:val="28"/>
        </w:rPr>
        <w:t xml:space="preserve">промилле </w:t>
      </w:r>
      <w:r w:rsidRPr="00B01104">
        <w:rPr>
          <w:rFonts w:ascii="Times New Roman" w:hAnsi="Times New Roman" w:cs="Times New Roman"/>
          <w:spacing w:val="-1"/>
          <w:sz w:val="28"/>
          <w:szCs w:val="28"/>
        </w:rPr>
        <w:t>на 1000 населения, в 2009 году</w:t>
      </w:r>
      <w:r w:rsidR="005E007F" w:rsidRPr="00B01104">
        <w:rPr>
          <w:rFonts w:ascii="Times New Roman" w:hAnsi="Times New Roman" w:cs="Times New Roman"/>
          <w:spacing w:val="-1"/>
          <w:sz w:val="28"/>
          <w:szCs w:val="28"/>
        </w:rPr>
        <w:t xml:space="preserve"> </w:t>
      </w:r>
      <w:r w:rsidRPr="00B01104">
        <w:rPr>
          <w:rFonts w:ascii="Times New Roman" w:hAnsi="Times New Roman" w:cs="Times New Roman"/>
          <w:spacing w:val="-1"/>
          <w:sz w:val="28"/>
          <w:szCs w:val="28"/>
        </w:rPr>
        <w:t xml:space="preserve">– 0,97 промилле.     </w:t>
      </w:r>
    </w:p>
    <w:p w:rsidR="002B1549" w:rsidRPr="00B01104" w:rsidRDefault="00B03C19" w:rsidP="002B1549">
      <w:pPr>
        <w:pStyle w:val="HTML"/>
        <w:jc w:val="both"/>
        <w:rPr>
          <w:rFonts w:ascii="Times New Roman" w:hAnsi="Times New Roman" w:cs="Times New Roman"/>
          <w:sz w:val="28"/>
          <w:szCs w:val="28"/>
        </w:rPr>
      </w:pPr>
      <w:r w:rsidRPr="00B01104">
        <w:rPr>
          <w:rFonts w:ascii="Times New Roman" w:hAnsi="Times New Roman" w:cs="Times New Roman"/>
          <w:sz w:val="28"/>
          <w:szCs w:val="28"/>
        </w:rPr>
        <w:tab/>
      </w:r>
      <w:r w:rsidR="002B1549" w:rsidRPr="00B01104">
        <w:rPr>
          <w:rFonts w:ascii="Times New Roman" w:hAnsi="Times New Roman" w:cs="Times New Roman"/>
          <w:sz w:val="28"/>
          <w:szCs w:val="28"/>
        </w:rPr>
        <w:t>Основная миграционная убыль складывается за счет оттока населения трудоспособных возрастов, на их долю приходится от 68 – 75</w:t>
      </w:r>
      <w:r w:rsidR="0097523B">
        <w:rPr>
          <w:rFonts w:ascii="Times New Roman" w:hAnsi="Times New Roman" w:cs="Times New Roman"/>
          <w:sz w:val="28"/>
          <w:szCs w:val="28"/>
        </w:rPr>
        <w:t xml:space="preserve"> процентов</w:t>
      </w:r>
      <w:r w:rsidR="002B1549" w:rsidRPr="00B01104">
        <w:rPr>
          <w:rFonts w:ascii="Times New Roman" w:hAnsi="Times New Roman" w:cs="Times New Roman"/>
          <w:sz w:val="28"/>
          <w:szCs w:val="28"/>
        </w:rPr>
        <w:t>. На долю детей в возрасте до 15 лет приходится от 14 до 22</w:t>
      </w:r>
      <w:r w:rsidR="0097523B">
        <w:rPr>
          <w:rFonts w:ascii="Times New Roman" w:hAnsi="Times New Roman" w:cs="Times New Roman"/>
          <w:sz w:val="28"/>
          <w:szCs w:val="28"/>
        </w:rPr>
        <w:t xml:space="preserve"> процентов</w:t>
      </w:r>
      <w:r w:rsidR="002B1549" w:rsidRPr="00B01104">
        <w:rPr>
          <w:rFonts w:ascii="Times New Roman" w:hAnsi="Times New Roman" w:cs="Times New Roman"/>
          <w:sz w:val="28"/>
          <w:szCs w:val="28"/>
        </w:rPr>
        <w:t xml:space="preserve"> миграционных потерь, на долю возрастов старше трудоспособного </w:t>
      </w:r>
      <w:r w:rsidR="0097523B">
        <w:rPr>
          <w:rFonts w:ascii="Times New Roman" w:hAnsi="Times New Roman" w:cs="Times New Roman"/>
          <w:sz w:val="28"/>
          <w:szCs w:val="28"/>
        </w:rPr>
        <w:t>–</w:t>
      </w:r>
      <w:r w:rsidR="002B1549" w:rsidRPr="00B01104">
        <w:rPr>
          <w:rFonts w:ascii="Times New Roman" w:hAnsi="Times New Roman" w:cs="Times New Roman"/>
          <w:sz w:val="28"/>
          <w:szCs w:val="28"/>
        </w:rPr>
        <w:t xml:space="preserve"> </w:t>
      </w:r>
      <w:r w:rsidR="0097523B">
        <w:rPr>
          <w:rFonts w:ascii="Times New Roman" w:hAnsi="Times New Roman" w:cs="Times New Roman"/>
          <w:sz w:val="28"/>
          <w:szCs w:val="28"/>
        </w:rPr>
        <w:br/>
      </w:r>
      <w:r w:rsidR="002B1549" w:rsidRPr="00B01104">
        <w:rPr>
          <w:rFonts w:ascii="Times New Roman" w:hAnsi="Times New Roman" w:cs="Times New Roman"/>
          <w:sz w:val="28"/>
          <w:szCs w:val="28"/>
        </w:rPr>
        <w:t>11</w:t>
      </w:r>
      <w:r w:rsidR="0097523B">
        <w:rPr>
          <w:rFonts w:ascii="Times New Roman" w:hAnsi="Times New Roman" w:cs="Times New Roman"/>
          <w:sz w:val="28"/>
          <w:szCs w:val="28"/>
        </w:rPr>
        <w:t xml:space="preserve"> процентов</w:t>
      </w:r>
      <w:r w:rsidR="002B1549" w:rsidRPr="00B01104">
        <w:rPr>
          <w:rFonts w:ascii="Times New Roman" w:hAnsi="Times New Roman" w:cs="Times New Roman"/>
          <w:sz w:val="28"/>
          <w:szCs w:val="28"/>
        </w:rPr>
        <w:t>.</w:t>
      </w:r>
    </w:p>
    <w:p w:rsidR="002B1549" w:rsidRPr="00B01104" w:rsidRDefault="002B1549" w:rsidP="002B1549">
      <w:pPr>
        <w:pStyle w:val="HTML"/>
        <w:jc w:val="both"/>
        <w:rPr>
          <w:rFonts w:ascii="Times New Roman" w:hAnsi="Times New Roman" w:cs="Times New Roman"/>
          <w:sz w:val="28"/>
          <w:szCs w:val="28"/>
        </w:rPr>
      </w:pPr>
      <w:r w:rsidRPr="00B01104">
        <w:rPr>
          <w:rFonts w:ascii="Times New Roman" w:hAnsi="Times New Roman" w:cs="Times New Roman"/>
          <w:sz w:val="28"/>
          <w:szCs w:val="28"/>
        </w:rPr>
        <w:tab/>
        <w:t>Потеря населения за счет миграционного оттока приводит к ухудшению демографической структуры населения, поскольку регион покидают наиболее активные в плане воспроизводства населения люди, и значит, помимо прямых миграционных потерь сокращается и воспроизводственны</w:t>
      </w:r>
      <w:r w:rsidR="003F5095">
        <w:rPr>
          <w:rFonts w:ascii="Times New Roman" w:hAnsi="Times New Roman" w:cs="Times New Roman"/>
          <w:sz w:val="28"/>
          <w:szCs w:val="28"/>
        </w:rPr>
        <w:t>й</w:t>
      </w:r>
      <w:r w:rsidRPr="00B01104">
        <w:rPr>
          <w:rFonts w:ascii="Times New Roman" w:hAnsi="Times New Roman" w:cs="Times New Roman"/>
          <w:sz w:val="28"/>
          <w:szCs w:val="28"/>
        </w:rPr>
        <w:t xml:space="preserve"> потенциал территории. </w:t>
      </w:r>
    </w:p>
    <w:p w:rsidR="002B1549" w:rsidRPr="00B01104" w:rsidRDefault="002B1549" w:rsidP="002B1549">
      <w:pPr>
        <w:pStyle w:val="23"/>
        <w:spacing w:after="0" w:line="240" w:lineRule="auto"/>
        <w:ind w:left="0" w:firstLine="708"/>
        <w:jc w:val="both"/>
        <w:rPr>
          <w:sz w:val="28"/>
          <w:szCs w:val="28"/>
        </w:rPr>
      </w:pPr>
      <w:r w:rsidRPr="00B01104">
        <w:rPr>
          <w:sz w:val="28"/>
          <w:szCs w:val="28"/>
        </w:rPr>
        <w:t>Таким образом, современная демографическая ситуация Приморского края характеризуется:</w:t>
      </w:r>
    </w:p>
    <w:p w:rsidR="002B1549" w:rsidRPr="00B01104" w:rsidRDefault="002B1549" w:rsidP="0063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B01104">
        <w:rPr>
          <w:sz w:val="28"/>
          <w:szCs w:val="28"/>
        </w:rPr>
        <w:t xml:space="preserve">- уменьшением численности населения за счет естественной убыли и миграционного оттока, с тенденцией к уменьшению обоих показателей в последние годы; </w:t>
      </w:r>
    </w:p>
    <w:p w:rsidR="002B1549" w:rsidRPr="00B01104" w:rsidRDefault="002B1549" w:rsidP="0063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B01104">
        <w:rPr>
          <w:sz w:val="28"/>
          <w:szCs w:val="28"/>
        </w:rPr>
        <w:t>- более высоким, чем в целом по Российской Федерации, уровнем урбанизации;</w:t>
      </w:r>
    </w:p>
    <w:p w:rsidR="002B1549" w:rsidRPr="00B01104" w:rsidRDefault="00632C38" w:rsidP="0063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ab/>
      </w:r>
      <w:r w:rsidR="002B1549" w:rsidRPr="00B01104">
        <w:rPr>
          <w:sz w:val="28"/>
          <w:szCs w:val="28"/>
        </w:rPr>
        <w:t xml:space="preserve">-  резким сужением базы воспроизводства в последнее десятилетие; </w:t>
      </w:r>
    </w:p>
    <w:p w:rsidR="002B1549" w:rsidRPr="00B01104" w:rsidRDefault="002B1549" w:rsidP="0063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B01104">
        <w:rPr>
          <w:sz w:val="28"/>
          <w:szCs w:val="28"/>
        </w:rPr>
        <w:t>- ростом показателя рождаемости в последние годы, увеличением доли повторных рождений;</w:t>
      </w:r>
    </w:p>
    <w:p w:rsidR="002B1549" w:rsidRPr="00B01104" w:rsidRDefault="00632C38" w:rsidP="0063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ab/>
      </w:r>
      <w:r w:rsidR="002B1549" w:rsidRPr="00B01104">
        <w:rPr>
          <w:sz w:val="28"/>
          <w:szCs w:val="28"/>
        </w:rPr>
        <w:t>- ухудшением качественных характеристик населения (постарение, диспропорция полового состава);</w:t>
      </w:r>
    </w:p>
    <w:p w:rsidR="002B1549" w:rsidRPr="00B01104" w:rsidRDefault="00632C38" w:rsidP="0063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ab/>
      </w:r>
      <w:r w:rsidR="002B1549" w:rsidRPr="00B01104">
        <w:rPr>
          <w:sz w:val="28"/>
          <w:szCs w:val="28"/>
        </w:rPr>
        <w:t>- сокращением миграционного оборота при сохранении тенденции оттока населения;</w:t>
      </w:r>
    </w:p>
    <w:p w:rsidR="002B1549" w:rsidRPr="00B01104" w:rsidRDefault="002B1549" w:rsidP="00632C38">
      <w:pPr>
        <w:tabs>
          <w:tab w:val="left" w:pos="7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B01104">
        <w:rPr>
          <w:sz w:val="28"/>
          <w:szCs w:val="28"/>
        </w:rPr>
        <w:t>- снижением численности экономически активного населения;</w:t>
      </w:r>
    </w:p>
    <w:p w:rsidR="002B1549" w:rsidRPr="00B01104" w:rsidRDefault="002B1549" w:rsidP="00632C38">
      <w:pPr>
        <w:tabs>
          <w:tab w:val="left" w:pos="7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B01104">
        <w:rPr>
          <w:sz w:val="28"/>
          <w:szCs w:val="28"/>
        </w:rPr>
        <w:t>- повышением интенсивности миграции в пределах края;</w:t>
      </w:r>
    </w:p>
    <w:p w:rsidR="002B1549" w:rsidRPr="00B01104" w:rsidRDefault="002B1549" w:rsidP="00632C38">
      <w:pPr>
        <w:tabs>
          <w:tab w:val="left" w:pos="7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B01104">
        <w:rPr>
          <w:sz w:val="28"/>
          <w:szCs w:val="28"/>
        </w:rPr>
        <w:t xml:space="preserve">- ростом объемов привлечения иностранной рабочей силы. </w:t>
      </w:r>
    </w:p>
    <w:p w:rsidR="00E64FBF" w:rsidRPr="00B01104" w:rsidRDefault="00E64FBF" w:rsidP="00632C3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B01104">
        <w:rPr>
          <w:sz w:val="28"/>
          <w:szCs w:val="28"/>
        </w:rPr>
        <w:t>В настоящее время в Приморском крае реализация основных направлений государственной политики в области народонаселения осуществляется по следующим направлениям:</w:t>
      </w:r>
    </w:p>
    <w:p w:rsidR="00E64FBF" w:rsidRPr="00B01104" w:rsidRDefault="00E64FBF" w:rsidP="00E64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B01104">
        <w:rPr>
          <w:sz w:val="28"/>
          <w:szCs w:val="28"/>
        </w:rPr>
        <w:t>- материальная поддержка семей при рождении и воспитании детей;</w:t>
      </w:r>
    </w:p>
    <w:p w:rsidR="00E64FBF" w:rsidRPr="00B01104" w:rsidRDefault="00E64FBF" w:rsidP="00E64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B01104">
        <w:rPr>
          <w:sz w:val="28"/>
          <w:szCs w:val="28"/>
        </w:rPr>
        <w:t>- развитие учреждений родовспоможения и улучшение медицинской помощи женщинам во время беременности и родов;</w:t>
      </w:r>
    </w:p>
    <w:p w:rsidR="00E64FBF" w:rsidRPr="00B01104" w:rsidRDefault="00E64FBF" w:rsidP="00E64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B01104">
        <w:rPr>
          <w:sz w:val="28"/>
          <w:szCs w:val="28"/>
        </w:rPr>
        <w:t>- стимулирование устройства на воспитание в семьи детей-сирот и детей, оставшихся без попечения родителей;</w:t>
      </w:r>
    </w:p>
    <w:p w:rsidR="00E64FBF" w:rsidRPr="00B01104" w:rsidRDefault="00E64FBF" w:rsidP="00E64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B01104">
        <w:rPr>
          <w:sz w:val="28"/>
          <w:szCs w:val="28"/>
        </w:rPr>
        <w:t xml:space="preserve">- снижение смертности от управляемых причин, от заболеваний, определяющих высокую смертность населения, </w:t>
      </w:r>
    </w:p>
    <w:p w:rsidR="00E64FBF" w:rsidRPr="00B01104" w:rsidRDefault="00E64FBF" w:rsidP="00E64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B01104">
        <w:rPr>
          <w:sz w:val="28"/>
          <w:szCs w:val="28"/>
        </w:rPr>
        <w:t>- повышение занятости женщин, имеющих малолетних детей, их профессиональная подготовка и переподготовка;</w:t>
      </w:r>
    </w:p>
    <w:p w:rsidR="00E64FBF" w:rsidRPr="00B01104" w:rsidRDefault="00E64FBF" w:rsidP="00E64FBF">
      <w:pPr>
        <w:pStyle w:val="2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sidRPr="00B01104">
        <w:rPr>
          <w:sz w:val="28"/>
          <w:szCs w:val="28"/>
        </w:rPr>
        <w:t xml:space="preserve">- регулируемая замещающая миграция в соответствии с потребностями демографического развития. </w:t>
      </w:r>
    </w:p>
    <w:p w:rsidR="00E64FBF" w:rsidRPr="00B01104" w:rsidRDefault="00E64FBF" w:rsidP="00E64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01104">
        <w:rPr>
          <w:sz w:val="28"/>
          <w:szCs w:val="28"/>
        </w:rPr>
        <w:tab/>
      </w:r>
      <w:r w:rsidR="00B03C19" w:rsidRPr="00B01104">
        <w:rPr>
          <w:sz w:val="28"/>
          <w:szCs w:val="28"/>
        </w:rPr>
        <w:t>Администрацией Приморского края подготовлен</w:t>
      </w:r>
      <w:r w:rsidRPr="00B01104">
        <w:rPr>
          <w:sz w:val="28"/>
          <w:szCs w:val="28"/>
        </w:rPr>
        <w:t xml:space="preserve"> проект Плана мероприятий реализации Концепции демографической политики Российской Федерации в Приморском крае на  2011-2015 год</w:t>
      </w:r>
      <w:r w:rsidR="008763B6">
        <w:rPr>
          <w:sz w:val="28"/>
          <w:szCs w:val="28"/>
        </w:rPr>
        <w:t>ы</w:t>
      </w:r>
      <w:r w:rsidRPr="00B01104">
        <w:rPr>
          <w:sz w:val="28"/>
          <w:szCs w:val="28"/>
        </w:rPr>
        <w:t xml:space="preserve">. </w:t>
      </w:r>
    </w:p>
    <w:p w:rsidR="00E64FBF" w:rsidRPr="00B01104" w:rsidRDefault="00E64FBF" w:rsidP="00E64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01104">
        <w:rPr>
          <w:sz w:val="28"/>
          <w:szCs w:val="28"/>
        </w:rPr>
        <w:tab/>
        <w:t>В соответствии с Концепцией будет продолжено осуществление мероприятий по стабилизации демографической ситуации. Особый акцент планируется сделать на мерах по формированию у населения мотивации ведения здорового образа жизни, в том числе снижению потребления алкоголя и табака реализации путем повышения информированности граждан через средства массовой информации о влиянии на здоровье негативных факторов и возможности их предупреждения, привлечения к занятиям физической культурой, туризмом и спортом: на проведении мероприятий по профилактике и своевременному выявлению профессиональных заболеваний.</w:t>
      </w:r>
    </w:p>
    <w:p w:rsidR="00E64FBF" w:rsidRPr="00B01104" w:rsidRDefault="00E64FBF" w:rsidP="00E64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01104">
        <w:rPr>
          <w:sz w:val="28"/>
          <w:szCs w:val="28"/>
        </w:rPr>
        <w:tab/>
        <w:t xml:space="preserve">Меры по сохранению человеческого потенциала предлагается дополнить мероприятиями, направленными на создание семьям благоприятных условий для  рождения и воспитания детей. Предлагается усилить работу по обеспечению доступности дошкольных образовательных учреждений, по увеличению мест в ДОУ; содействию возвращения к трудовой деятельности женщин, имеющих малолетних детей, предоставлению им возможности пройти профессиональное обучение в период ухода за ребенком (профессиональную подготовку, профессиональную переподготовку, повышение квалификации и обучение вторым профессиям). </w:t>
      </w:r>
    </w:p>
    <w:p w:rsidR="00FE4658" w:rsidRPr="00B01104" w:rsidRDefault="00B6175B" w:rsidP="00873B72">
      <w:pPr>
        <w:ind w:firstLine="709"/>
        <w:jc w:val="both"/>
        <w:rPr>
          <w:sz w:val="28"/>
          <w:szCs w:val="28"/>
        </w:rPr>
      </w:pPr>
      <w:r w:rsidRPr="00B01104">
        <w:rPr>
          <w:sz w:val="28"/>
          <w:szCs w:val="28"/>
        </w:rPr>
        <w:t xml:space="preserve">Согласно расчету перспективной численности населения до 2030 года (по среднему варианту от базы на начало 2009 года), тенденция к сокращению населения Приморского края сохранится. Предположительная численность </w:t>
      </w:r>
      <w:r w:rsidR="008961F6" w:rsidRPr="00B01104">
        <w:rPr>
          <w:sz w:val="28"/>
          <w:szCs w:val="28"/>
        </w:rPr>
        <w:t>приморцев на начало 2031 года может составить 1746,6 тыс. человек, городского – 1318,8 тыс. человек (75,5 процент</w:t>
      </w:r>
      <w:r w:rsidR="00E5340B" w:rsidRPr="00B01104">
        <w:rPr>
          <w:sz w:val="28"/>
          <w:szCs w:val="28"/>
        </w:rPr>
        <w:t>а</w:t>
      </w:r>
      <w:r w:rsidR="008961F6" w:rsidRPr="00B01104">
        <w:rPr>
          <w:sz w:val="28"/>
          <w:szCs w:val="28"/>
        </w:rPr>
        <w:t>), сельского – 434,4 тыс. человек (24,5 процент</w:t>
      </w:r>
      <w:r w:rsidR="00E5340B" w:rsidRPr="00B01104">
        <w:rPr>
          <w:sz w:val="28"/>
          <w:szCs w:val="28"/>
        </w:rPr>
        <w:t>а</w:t>
      </w:r>
      <w:r w:rsidR="008961F6" w:rsidRPr="00B01104">
        <w:rPr>
          <w:sz w:val="28"/>
          <w:szCs w:val="28"/>
        </w:rPr>
        <w:t>). Темпы снижения численности населения будут практически постоянными в течение всего прогнозного периода и составят 0,3-0,7 процент</w:t>
      </w:r>
      <w:r w:rsidR="00E5340B" w:rsidRPr="00B01104">
        <w:rPr>
          <w:sz w:val="28"/>
          <w:szCs w:val="28"/>
        </w:rPr>
        <w:t>а</w:t>
      </w:r>
      <w:r w:rsidR="008961F6" w:rsidRPr="00B01104">
        <w:rPr>
          <w:sz w:val="28"/>
          <w:szCs w:val="28"/>
        </w:rPr>
        <w:t xml:space="preserve"> в среднем за год.</w:t>
      </w:r>
    </w:p>
    <w:p w:rsidR="00B23A76" w:rsidRPr="00B01104" w:rsidRDefault="00B23A76" w:rsidP="0005551F">
      <w:pPr>
        <w:ind w:firstLine="708"/>
        <w:jc w:val="both"/>
        <w:rPr>
          <w:sz w:val="28"/>
          <w:szCs w:val="28"/>
        </w:rPr>
      </w:pPr>
      <w:r w:rsidRPr="00B01104">
        <w:rPr>
          <w:sz w:val="28"/>
          <w:szCs w:val="28"/>
        </w:rPr>
        <w:t>В силу текущих тенденций демографический потенциал Приморского края в долгосрочном периоде будет ухудшаться как по количественным, так и по качественным параметрам. Таким образом, существуют значительные риски и угрозы, связанные с экономической и геостратегической конкурентоспособностью территории относительно приграничных регионов Юго</w:t>
      </w:r>
      <w:r w:rsidR="00FB7629" w:rsidRPr="00B01104">
        <w:rPr>
          <w:sz w:val="28"/>
          <w:szCs w:val="28"/>
        </w:rPr>
        <w:t>-</w:t>
      </w:r>
      <w:r w:rsidRPr="00B01104">
        <w:rPr>
          <w:sz w:val="28"/>
          <w:szCs w:val="28"/>
        </w:rPr>
        <w:t>Восточной Азии. При этом, учитывая текущее состояние демографического потенциала, решение проблемы за счет естественного воспроизводства маловероятно. Основной возможностью исправить ситуацию является миграционное увеличение численности населения за счет содействия добровольному переселению соотечественников из</w:t>
      </w:r>
      <w:r w:rsidR="00FB7629" w:rsidRPr="00B01104">
        <w:rPr>
          <w:sz w:val="28"/>
          <w:szCs w:val="28"/>
        </w:rPr>
        <w:t>-</w:t>
      </w:r>
      <w:r w:rsidRPr="00B01104">
        <w:rPr>
          <w:sz w:val="28"/>
          <w:szCs w:val="28"/>
        </w:rPr>
        <w:t>за рубежа.</w:t>
      </w:r>
    </w:p>
    <w:p w:rsidR="00B23A76" w:rsidRPr="00B01104" w:rsidRDefault="00B23A76" w:rsidP="00D071C1">
      <w:pPr>
        <w:ind w:firstLine="708"/>
        <w:jc w:val="both"/>
        <w:rPr>
          <w:sz w:val="28"/>
          <w:szCs w:val="28"/>
        </w:rPr>
      </w:pPr>
      <w:r w:rsidRPr="00B01104">
        <w:rPr>
          <w:sz w:val="28"/>
          <w:szCs w:val="28"/>
        </w:rPr>
        <w:t xml:space="preserve">Основные демографические показатели Приморского края приводятся в </w:t>
      </w:r>
      <w:r w:rsidR="00830671" w:rsidRPr="00BD1745">
        <w:rPr>
          <w:sz w:val="28"/>
          <w:szCs w:val="28"/>
        </w:rPr>
        <w:t>п</w:t>
      </w:r>
      <w:r w:rsidRPr="00BD1745">
        <w:rPr>
          <w:sz w:val="28"/>
          <w:szCs w:val="28"/>
        </w:rPr>
        <w:t>риложении 2</w:t>
      </w:r>
      <w:r w:rsidR="00D071C1" w:rsidRPr="00B01104">
        <w:rPr>
          <w:sz w:val="28"/>
          <w:szCs w:val="28"/>
        </w:rPr>
        <w:t xml:space="preserve"> к Программе</w:t>
      </w:r>
      <w:r w:rsidRPr="00B01104">
        <w:rPr>
          <w:sz w:val="28"/>
          <w:szCs w:val="28"/>
        </w:rPr>
        <w:t>.</w:t>
      </w:r>
    </w:p>
    <w:p w:rsidR="00376592" w:rsidRPr="00433FC7" w:rsidRDefault="00376592" w:rsidP="00433FC7">
      <w:pPr>
        <w:jc w:val="both"/>
        <w:rPr>
          <w:sz w:val="28"/>
          <w:szCs w:val="28"/>
        </w:rPr>
      </w:pPr>
    </w:p>
    <w:p w:rsidR="00B23A76" w:rsidRPr="000E229F" w:rsidRDefault="00D071C1" w:rsidP="00D071C1">
      <w:pPr>
        <w:ind w:firstLine="708"/>
        <w:rPr>
          <w:b/>
          <w:sz w:val="28"/>
          <w:szCs w:val="28"/>
        </w:rPr>
      </w:pPr>
      <w:bookmarkStart w:id="7" w:name="_Toc143442107"/>
      <w:r w:rsidRPr="000E229F">
        <w:rPr>
          <w:b/>
          <w:sz w:val="28"/>
          <w:szCs w:val="28"/>
        </w:rPr>
        <w:t>3.</w:t>
      </w:r>
      <w:r w:rsidR="00B23A76" w:rsidRPr="000E229F">
        <w:rPr>
          <w:b/>
          <w:sz w:val="28"/>
          <w:szCs w:val="28"/>
        </w:rPr>
        <w:t>Анализ ситуации на рынке труда Приморского края</w:t>
      </w:r>
      <w:bookmarkEnd w:id="7"/>
    </w:p>
    <w:p w:rsidR="00830671" w:rsidRDefault="00830671" w:rsidP="00F02EBA">
      <w:pPr>
        <w:ind w:firstLine="708"/>
        <w:jc w:val="both"/>
        <w:rPr>
          <w:color w:val="000000"/>
          <w:sz w:val="28"/>
          <w:szCs w:val="28"/>
        </w:rPr>
      </w:pPr>
    </w:p>
    <w:p w:rsidR="00F02EBA" w:rsidRPr="0070052F" w:rsidRDefault="00F02EBA" w:rsidP="00F02EBA">
      <w:pPr>
        <w:ind w:firstLine="708"/>
        <w:jc w:val="both"/>
        <w:rPr>
          <w:sz w:val="28"/>
          <w:szCs w:val="28"/>
        </w:rPr>
      </w:pPr>
      <w:r w:rsidRPr="0070052F">
        <w:rPr>
          <w:sz w:val="28"/>
          <w:szCs w:val="28"/>
        </w:rPr>
        <w:t xml:space="preserve">В 2009 году среднегодовая численность экономически активного населения </w:t>
      </w:r>
      <w:r w:rsidR="00FA61ED" w:rsidRPr="0070052F">
        <w:rPr>
          <w:sz w:val="28"/>
          <w:szCs w:val="28"/>
        </w:rPr>
        <w:t>составила</w:t>
      </w:r>
      <w:r w:rsidRPr="0070052F">
        <w:rPr>
          <w:sz w:val="28"/>
          <w:szCs w:val="28"/>
        </w:rPr>
        <w:t xml:space="preserve"> 109</w:t>
      </w:r>
      <w:r w:rsidR="00572F35" w:rsidRPr="0070052F">
        <w:rPr>
          <w:sz w:val="28"/>
          <w:szCs w:val="28"/>
        </w:rPr>
        <w:t>9</w:t>
      </w:r>
      <w:r w:rsidRPr="0070052F">
        <w:rPr>
          <w:sz w:val="28"/>
          <w:szCs w:val="28"/>
        </w:rPr>
        <w:t>,</w:t>
      </w:r>
      <w:r w:rsidR="00572F35" w:rsidRPr="0070052F">
        <w:rPr>
          <w:sz w:val="28"/>
          <w:szCs w:val="28"/>
        </w:rPr>
        <w:t>5</w:t>
      </w:r>
      <w:r w:rsidRPr="0070052F">
        <w:rPr>
          <w:sz w:val="28"/>
          <w:szCs w:val="28"/>
        </w:rPr>
        <w:t xml:space="preserve"> тыс</w:t>
      </w:r>
      <w:r w:rsidR="00FA61ED" w:rsidRPr="0070052F">
        <w:rPr>
          <w:sz w:val="28"/>
          <w:szCs w:val="28"/>
        </w:rPr>
        <w:t>.</w:t>
      </w:r>
      <w:r w:rsidRPr="0070052F">
        <w:rPr>
          <w:sz w:val="28"/>
          <w:szCs w:val="28"/>
        </w:rPr>
        <w:t xml:space="preserve"> человек, </w:t>
      </w:r>
      <w:r w:rsidR="00FA61ED" w:rsidRPr="0070052F">
        <w:rPr>
          <w:sz w:val="28"/>
          <w:szCs w:val="28"/>
        </w:rPr>
        <w:t xml:space="preserve">что </w:t>
      </w:r>
      <w:r w:rsidRPr="0070052F">
        <w:rPr>
          <w:sz w:val="28"/>
          <w:szCs w:val="28"/>
        </w:rPr>
        <w:t>на 1,</w:t>
      </w:r>
      <w:r w:rsidR="00572F35" w:rsidRPr="0070052F">
        <w:rPr>
          <w:sz w:val="28"/>
          <w:szCs w:val="28"/>
        </w:rPr>
        <w:t>6</w:t>
      </w:r>
      <w:r w:rsidRPr="0070052F">
        <w:rPr>
          <w:sz w:val="28"/>
          <w:szCs w:val="28"/>
        </w:rPr>
        <w:t xml:space="preserve"> процента ниже соответствующего периода 2008 года. </w:t>
      </w:r>
    </w:p>
    <w:p w:rsidR="00F02EBA" w:rsidRPr="0070052F" w:rsidRDefault="00F02EBA" w:rsidP="00F02EBA">
      <w:pPr>
        <w:ind w:firstLine="708"/>
        <w:jc w:val="both"/>
        <w:rPr>
          <w:sz w:val="28"/>
          <w:szCs w:val="28"/>
        </w:rPr>
      </w:pPr>
      <w:r w:rsidRPr="0070052F">
        <w:rPr>
          <w:sz w:val="28"/>
          <w:szCs w:val="28"/>
        </w:rPr>
        <w:t>Среднегодовая численность занятых в экономике края (</w:t>
      </w:r>
      <w:r w:rsidR="00572F35" w:rsidRPr="0070052F">
        <w:rPr>
          <w:sz w:val="28"/>
          <w:szCs w:val="28"/>
        </w:rPr>
        <w:t>88,9</w:t>
      </w:r>
      <w:r w:rsidRPr="0070052F">
        <w:rPr>
          <w:sz w:val="28"/>
          <w:szCs w:val="28"/>
        </w:rPr>
        <w:t xml:space="preserve"> процента от экономически активного населения края) </w:t>
      </w:r>
      <w:r w:rsidR="00FA61ED" w:rsidRPr="0070052F">
        <w:rPr>
          <w:sz w:val="28"/>
          <w:szCs w:val="28"/>
        </w:rPr>
        <w:t>осталась на уровне 2008 года и составила</w:t>
      </w:r>
      <w:r w:rsidRPr="0070052F">
        <w:rPr>
          <w:sz w:val="28"/>
          <w:szCs w:val="28"/>
        </w:rPr>
        <w:t xml:space="preserve"> 9</w:t>
      </w:r>
      <w:r w:rsidR="00572F35" w:rsidRPr="0070052F">
        <w:rPr>
          <w:sz w:val="28"/>
          <w:szCs w:val="28"/>
        </w:rPr>
        <w:t>77</w:t>
      </w:r>
      <w:r w:rsidRPr="0070052F">
        <w:rPr>
          <w:sz w:val="28"/>
          <w:szCs w:val="28"/>
        </w:rPr>
        <w:t>,</w:t>
      </w:r>
      <w:r w:rsidR="00572F35" w:rsidRPr="0070052F">
        <w:rPr>
          <w:sz w:val="28"/>
          <w:szCs w:val="28"/>
        </w:rPr>
        <w:t>8</w:t>
      </w:r>
      <w:r w:rsidRPr="0070052F">
        <w:rPr>
          <w:sz w:val="28"/>
          <w:szCs w:val="28"/>
        </w:rPr>
        <w:t xml:space="preserve"> тыс. человек. Среднегодовая численность безработных, рассчитанная по методологии МОТ, увеличилась по сравнению 2008 годом на </w:t>
      </w:r>
      <w:r w:rsidR="00572F35" w:rsidRPr="0070052F">
        <w:rPr>
          <w:sz w:val="28"/>
          <w:szCs w:val="28"/>
        </w:rPr>
        <w:t>29</w:t>
      </w:r>
      <w:r w:rsidRPr="0070052F">
        <w:rPr>
          <w:sz w:val="28"/>
          <w:szCs w:val="28"/>
        </w:rPr>
        <w:t xml:space="preserve"> процент</w:t>
      </w:r>
      <w:r w:rsidR="00572F35" w:rsidRPr="0070052F">
        <w:rPr>
          <w:sz w:val="28"/>
          <w:szCs w:val="28"/>
        </w:rPr>
        <w:t>ов</w:t>
      </w:r>
      <w:r w:rsidRPr="0070052F">
        <w:rPr>
          <w:sz w:val="28"/>
          <w:szCs w:val="28"/>
        </w:rPr>
        <w:t xml:space="preserve"> и составляет 107,</w:t>
      </w:r>
      <w:r w:rsidR="00572F35" w:rsidRPr="0070052F">
        <w:rPr>
          <w:sz w:val="28"/>
          <w:szCs w:val="28"/>
        </w:rPr>
        <w:t>6</w:t>
      </w:r>
      <w:r w:rsidRPr="0070052F">
        <w:rPr>
          <w:sz w:val="28"/>
          <w:szCs w:val="28"/>
        </w:rPr>
        <w:t xml:space="preserve"> тыс. человек или 9,</w:t>
      </w:r>
      <w:r w:rsidR="00572F35" w:rsidRPr="0070052F">
        <w:rPr>
          <w:sz w:val="28"/>
          <w:szCs w:val="28"/>
        </w:rPr>
        <w:t>8</w:t>
      </w:r>
      <w:r w:rsidRPr="0070052F">
        <w:rPr>
          <w:sz w:val="28"/>
          <w:szCs w:val="28"/>
        </w:rPr>
        <w:t xml:space="preserve"> процента экономически активного населения.  </w:t>
      </w:r>
    </w:p>
    <w:p w:rsidR="00DA7C36" w:rsidRDefault="000725C0" w:rsidP="00D51FFE">
      <w:pPr>
        <w:ind w:firstLine="708"/>
        <w:jc w:val="both"/>
        <w:rPr>
          <w:sz w:val="28"/>
          <w:szCs w:val="28"/>
        </w:rPr>
      </w:pPr>
      <w:r w:rsidRPr="0070052F">
        <w:rPr>
          <w:sz w:val="28"/>
          <w:szCs w:val="28"/>
        </w:rPr>
        <w:t>В 2009 году, не смотря на негативное влияние мирового финансового кризиса, ситуацию на рынке труда края удалось стабилизировать</w:t>
      </w:r>
      <w:r w:rsidR="008935ED" w:rsidRPr="0070052F">
        <w:rPr>
          <w:sz w:val="28"/>
          <w:szCs w:val="28"/>
        </w:rPr>
        <w:t>,</w:t>
      </w:r>
      <w:r w:rsidRPr="0070052F">
        <w:rPr>
          <w:sz w:val="28"/>
          <w:szCs w:val="28"/>
        </w:rPr>
        <w:t xml:space="preserve"> не допу</w:t>
      </w:r>
      <w:r w:rsidR="008935ED" w:rsidRPr="0070052F">
        <w:rPr>
          <w:sz w:val="28"/>
          <w:szCs w:val="28"/>
        </w:rPr>
        <w:t>стить</w:t>
      </w:r>
      <w:r w:rsidRPr="0070052F">
        <w:rPr>
          <w:sz w:val="28"/>
          <w:szCs w:val="28"/>
        </w:rPr>
        <w:t xml:space="preserve"> социальной напряженности</w:t>
      </w:r>
      <w:r w:rsidR="008935ED" w:rsidRPr="0070052F">
        <w:rPr>
          <w:sz w:val="28"/>
          <w:szCs w:val="28"/>
        </w:rPr>
        <w:t xml:space="preserve"> и</w:t>
      </w:r>
      <w:r w:rsidRPr="0070052F">
        <w:rPr>
          <w:sz w:val="28"/>
          <w:szCs w:val="28"/>
        </w:rPr>
        <w:t xml:space="preserve"> массового всплеска безработицы</w:t>
      </w:r>
      <w:r w:rsidR="008935ED" w:rsidRPr="0070052F">
        <w:rPr>
          <w:sz w:val="28"/>
          <w:szCs w:val="28"/>
        </w:rPr>
        <w:t>.</w:t>
      </w:r>
      <w:r w:rsidR="00D51FFE" w:rsidRPr="0070052F">
        <w:rPr>
          <w:sz w:val="28"/>
          <w:szCs w:val="28"/>
        </w:rPr>
        <w:t xml:space="preserve"> </w:t>
      </w:r>
    </w:p>
    <w:p w:rsidR="00D51FFE" w:rsidRPr="0070052F" w:rsidRDefault="00DA7C36" w:rsidP="00D51FFE">
      <w:pPr>
        <w:ind w:firstLine="708"/>
        <w:jc w:val="both"/>
        <w:rPr>
          <w:sz w:val="28"/>
          <w:szCs w:val="28"/>
        </w:rPr>
      </w:pPr>
      <w:r w:rsidRPr="0070052F">
        <w:rPr>
          <w:sz w:val="28"/>
          <w:szCs w:val="28"/>
        </w:rPr>
        <w:t xml:space="preserve">По состоянию на 1 января 2010 года численность безработных,  зарегистрированных в службе занятости населения, составила 37,6 тыс. человек. </w:t>
      </w:r>
      <w:r w:rsidR="00F02EBA" w:rsidRPr="0070052F">
        <w:rPr>
          <w:sz w:val="28"/>
          <w:szCs w:val="28"/>
        </w:rPr>
        <w:t xml:space="preserve">Уровень официально регистрируемой безработицы </w:t>
      </w:r>
      <w:r w:rsidR="005502AD" w:rsidRPr="0070052F">
        <w:rPr>
          <w:sz w:val="28"/>
          <w:szCs w:val="28"/>
        </w:rPr>
        <w:t xml:space="preserve">(от экономически активного населения) </w:t>
      </w:r>
      <w:r w:rsidR="00F02EBA" w:rsidRPr="0070052F">
        <w:rPr>
          <w:sz w:val="28"/>
          <w:szCs w:val="28"/>
        </w:rPr>
        <w:t xml:space="preserve">в целом за год составил 3,4 процента. </w:t>
      </w:r>
      <w:r w:rsidR="00060085">
        <w:rPr>
          <w:sz w:val="28"/>
          <w:szCs w:val="28"/>
        </w:rPr>
        <w:t>На</w:t>
      </w:r>
      <w:r w:rsidR="00D51FFE" w:rsidRPr="0070052F">
        <w:rPr>
          <w:sz w:val="28"/>
          <w:szCs w:val="28"/>
        </w:rPr>
        <w:t xml:space="preserve"> территории края ситуация на рынке труда сильно дифференцирована. </w:t>
      </w:r>
      <w:r>
        <w:rPr>
          <w:sz w:val="28"/>
          <w:szCs w:val="28"/>
        </w:rPr>
        <w:t>М</w:t>
      </w:r>
      <w:r w:rsidR="00D51FFE" w:rsidRPr="0070052F">
        <w:rPr>
          <w:sz w:val="28"/>
          <w:szCs w:val="28"/>
        </w:rPr>
        <w:t>аксимально</w:t>
      </w:r>
      <w:r>
        <w:rPr>
          <w:sz w:val="28"/>
          <w:szCs w:val="28"/>
        </w:rPr>
        <w:t>е</w:t>
      </w:r>
      <w:r w:rsidR="00D51FFE" w:rsidRPr="0070052F">
        <w:rPr>
          <w:sz w:val="28"/>
          <w:szCs w:val="28"/>
        </w:rPr>
        <w:t xml:space="preserve"> </w:t>
      </w:r>
      <w:r w:rsidR="009E6A25" w:rsidRPr="0070052F">
        <w:rPr>
          <w:sz w:val="28"/>
          <w:szCs w:val="28"/>
        </w:rPr>
        <w:t>значени</w:t>
      </w:r>
      <w:r>
        <w:rPr>
          <w:sz w:val="28"/>
          <w:szCs w:val="28"/>
        </w:rPr>
        <w:t>е</w:t>
      </w:r>
      <w:r w:rsidR="009E6A25" w:rsidRPr="0070052F">
        <w:rPr>
          <w:sz w:val="28"/>
          <w:szCs w:val="28"/>
        </w:rPr>
        <w:t xml:space="preserve"> </w:t>
      </w:r>
      <w:r w:rsidRPr="0070052F">
        <w:rPr>
          <w:sz w:val="28"/>
          <w:szCs w:val="28"/>
        </w:rPr>
        <w:t>уровн</w:t>
      </w:r>
      <w:r>
        <w:rPr>
          <w:sz w:val="28"/>
          <w:szCs w:val="28"/>
        </w:rPr>
        <w:t>я</w:t>
      </w:r>
      <w:r w:rsidRPr="0070052F">
        <w:rPr>
          <w:sz w:val="28"/>
          <w:szCs w:val="28"/>
        </w:rPr>
        <w:t xml:space="preserve"> безработицы (13,4 процента) </w:t>
      </w:r>
      <w:r>
        <w:rPr>
          <w:sz w:val="28"/>
          <w:szCs w:val="28"/>
        </w:rPr>
        <w:t>наблюдается</w:t>
      </w:r>
      <w:r w:rsidRPr="0070052F">
        <w:rPr>
          <w:sz w:val="28"/>
          <w:szCs w:val="28"/>
        </w:rPr>
        <w:t xml:space="preserve"> </w:t>
      </w:r>
      <w:r w:rsidR="00D51FFE" w:rsidRPr="0070052F">
        <w:rPr>
          <w:sz w:val="28"/>
          <w:szCs w:val="28"/>
        </w:rPr>
        <w:t>в Яковлевском районе</w:t>
      </w:r>
      <w:r>
        <w:rPr>
          <w:sz w:val="28"/>
          <w:szCs w:val="28"/>
        </w:rPr>
        <w:t>,</w:t>
      </w:r>
      <w:r w:rsidR="00D51FFE" w:rsidRPr="0070052F">
        <w:rPr>
          <w:sz w:val="28"/>
          <w:szCs w:val="28"/>
        </w:rPr>
        <w:t xml:space="preserve"> минимально</w:t>
      </w:r>
      <w:r>
        <w:rPr>
          <w:sz w:val="28"/>
          <w:szCs w:val="28"/>
        </w:rPr>
        <w:t>е</w:t>
      </w:r>
      <w:r w:rsidR="00D51FFE" w:rsidRPr="0070052F">
        <w:rPr>
          <w:sz w:val="28"/>
          <w:szCs w:val="28"/>
        </w:rPr>
        <w:t xml:space="preserve"> </w:t>
      </w:r>
      <w:r w:rsidR="009E6A25" w:rsidRPr="0070052F">
        <w:rPr>
          <w:sz w:val="28"/>
          <w:szCs w:val="28"/>
        </w:rPr>
        <w:t>(</w:t>
      </w:r>
      <w:r w:rsidR="00D51FFE" w:rsidRPr="0070052F">
        <w:rPr>
          <w:sz w:val="28"/>
          <w:szCs w:val="28"/>
        </w:rPr>
        <w:t>1,2 процента</w:t>
      </w:r>
      <w:r w:rsidR="009E6A25" w:rsidRPr="0070052F">
        <w:rPr>
          <w:sz w:val="28"/>
          <w:szCs w:val="28"/>
        </w:rPr>
        <w:t>)</w:t>
      </w:r>
      <w:r>
        <w:rPr>
          <w:sz w:val="28"/>
          <w:szCs w:val="28"/>
        </w:rPr>
        <w:t xml:space="preserve"> -</w:t>
      </w:r>
      <w:r w:rsidR="00D51FFE" w:rsidRPr="0070052F">
        <w:rPr>
          <w:sz w:val="28"/>
          <w:szCs w:val="28"/>
        </w:rPr>
        <w:t xml:space="preserve"> в городе Владивостоке. На территориях </w:t>
      </w:r>
      <w:r>
        <w:rPr>
          <w:sz w:val="28"/>
          <w:szCs w:val="28"/>
        </w:rPr>
        <w:t>Анучинского, Красноармейского, Ольгинского, Ханкайского</w:t>
      </w:r>
      <w:r w:rsidRPr="0070052F">
        <w:rPr>
          <w:sz w:val="28"/>
          <w:szCs w:val="28"/>
        </w:rPr>
        <w:t xml:space="preserve"> </w:t>
      </w:r>
      <w:r>
        <w:rPr>
          <w:sz w:val="28"/>
          <w:szCs w:val="28"/>
        </w:rPr>
        <w:t>района уров</w:t>
      </w:r>
      <w:r w:rsidR="00D51FFE" w:rsidRPr="0070052F">
        <w:rPr>
          <w:sz w:val="28"/>
          <w:szCs w:val="28"/>
        </w:rPr>
        <w:t xml:space="preserve">ень безработицы превышает 10 процентов. </w:t>
      </w:r>
    </w:p>
    <w:p w:rsidR="00E82F48" w:rsidRPr="0070052F" w:rsidRDefault="00E82F48" w:rsidP="00E82F48">
      <w:pPr>
        <w:ind w:firstLine="708"/>
        <w:jc w:val="both"/>
        <w:rPr>
          <w:sz w:val="28"/>
          <w:szCs w:val="28"/>
        </w:rPr>
      </w:pPr>
      <w:r w:rsidRPr="0070052F">
        <w:rPr>
          <w:sz w:val="28"/>
          <w:szCs w:val="28"/>
        </w:rPr>
        <w:t xml:space="preserve">В структуре безработных 49,0 процентов составляют граждане, проживающие  в сельской местности; 29,2 процента </w:t>
      </w:r>
      <w:r w:rsidR="001E6C38">
        <w:rPr>
          <w:sz w:val="28"/>
          <w:szCs w:val="28"/>
        </w:rPr>
        <w:t>–</w:t>
      </w:r>
      <w:r w:rsidRPr="0070052F">
        <w:rPr>
          <w:sz w:val="28"/>
          <w:szCs w:val="28"/>
        </w:rPr>
        <w:t xml:space="preserve"> молодежь в возрасте от 16 до 29 лет; 61,1 процент </w:t>
      </w:r>
      <w:r w:rsidR="001E6C38">
        <w:rPr>
          <w:sz w:val="28"/>
          <w:szCs w:val="28"/>
        </w:rPr>
        <w:t>–</w:t>
      </w:r>
      <w:r w:rsidRPr="0070052F">
        <w:rPr>
          <w:sz w:val="28"/>
          <w:szCs w:val="28"/>
        </w:rPr>
        <w:t xml:space="preserve"> женщины.</w:t>
      </w:r>
    </w:p>
    <w:p w:rsidR="00E82F48" w:rsidRPr="0070052F" w:rsidRDefault="00E82F48" w:rsidP="00E82F48">
      <w:pPr>
        <w:ind w:firstLine="708"/>
        <w:jc w:val="both"/>
        <w:rPr>
          <w:sz w:val="28"/>
          <w:szCs w:val="28"/>
        </w:rPr>
      </w:pPr>
      <w:r w:rsidRPr="0070052F">
        <w:rPr>
          <w:sz w:val="28"/>
          <w:szCs w:val="28"/>
        </w:rPr>
        <w:t xml:space="preserve">Средняя продолжительность поиска работы безработными </w:t>
      </w:r>
      <w:r w:rsidR="00466EBD">
        <w:rPr>
          <w:sz w:val="28"/>
          <w:szCs w:val="28"/>
        </w:rPr>
        <w:t>гражданами в 2009 году</w:t>
      </w:r>
      <w:r w:rsidRPr="0070052F">
        <w:rPr>
          <w:sz w:val="28"/>
          <w:szCs w:val="28"/>
        </w:rPr>
        <w:t xml:space="preserve"> составила 5,2 месяца. В состоянии хронической безработицы (срок поиска работы превышает один год) находилось 10,1 процент</w:t>
      </w:r>
      <w:r w:rsidR="00466EBD">
        <w:rPr>
          <w:sz w:val="28"/>
          <w:szCs w:val="28"/>
        </w:rPr>
        <w:t>а</w:t>
      </w:r>
      <w:r w:rsidRPr="0070052F">
        <w:rPr>
          <w:sz w:val="28"/>
          <w:szCs w:val="28"/>
        </w:rPr>
        <w:t xml:space="preserve"> всех безработных, а в состоянии застойной безработицы (срок поиска работы превышает 4 месяца) – 23,5 процента </w:t>
      </w:r>
      <w:r w:rsidR="00466EBD">
        <w:rPr>
          <w:sz w:val="28"/>
          <w:szCs w:val="28"/>
        </w:rPr>
        <w:t xml:space="preserve">от </w:t>
      </w:r>
      <w:r w:rsidRPr="0070052F">
        <w:rPr>
          <w:sz w:val="28"/>
          <w:szCs w:val="28"/>
        </w:rPr>
        <w:t xml:space="preserve">общего числа безработных. Срок поиска работы безработными в сельской местности составляет 5,4 месяца, женщинами – 5,3 месяца, </w:t>
      </w:r>
      <w:r w:rsidR="00837DE9">
        <w:rPr>
          <w:sz w:val="28"/>
          <w:szCs w:val="28"/>
        </w:rPr>
        <w:t xml:space="preserve">гражданами </w:t>
      </w:r>
      <w:r w:rsidRPr="0070052F">
        <w:rPr>
          <w:sz w:val="28"/>
          <w:szCs w:val="28"/>
        </w:rPr>
        <w:t>из числа молодежи – 4,3 месяца.</w:t>
      </w:r>
    </w:p>
    <w:p w:rsidR="00F01949" w:rsidRPr="0070052F" w:rsidRDefault="00F02EBA" w:rsidP="00F02EBA">
      <w:pPr>
        <w:ind w:firstLine="708"/>
        <w:jc w:val="both"/>
        <w:rPr>
          <w:sz w:val="28"/>
          <w:szCs w:val="28"/>
        </w:rPr>
      </w:pPr>
      <w:r w:rsidRPr="0070052F">
        <w:rPr>
          <w:sz w:val="28"/>
          <w:szCs w:val="28"/>
        </w:rPr>
        <w:t xml:space="preserve">Напряженность на рынке труда в конце декабря 2009 года составила </w:t>
      </w:r>
      <w:r w:rsidR="005502AD" w:rsidRPr="0070052F">
        <w:rPr>
          <w:sz w:val="28"/>
          <w:szCs w:val="28"/>
        </w:rPr>
        <w:br/>
      </w:r>
      <w:r w:rsidRPr="0070052F">
        <w:rPr>
          <w:sz w:val="28"/>
          <w:szCs w:val="28"/>
        </w:rPr>
        <w:t>1,</w:t>
      </w:r>
      <w:r w:rsidR="00A213B2" w:rsidRPr="0070052F">
        <w:rPr>
          <w:sz w:val="28"/>
          <w:szCs w:val="28"/>
        </w:rPr>
        <w:t>2</w:t>
      </w:r>
      <w:r w:rsidRPr="0070052F">
        <w:rPr>
          <w:sz w:val="28"/>
          <w:szCs w:val="28"/>
        </w:rPr>
        <w:t xml:space="preserve"> незанятых граждан, приходящихся на 1 </w:t>
      </w:r>
      <w:r w:rsidR="002E5B20" w:rsidRPr="0070052F">
        <w:rPr>
          <w:sz w:val="28"/>
          <w:szCs w:val="28"/>
        </w:rPr>
        <w:t>вакантное рабочее место</w:t>
      </w:r>
      <w:r w:rsidR="001648C7" w:rsidRPr="0070052F">
        <w:rPr>
          <w:sz w:val="28"/>
          <w:szCs w:val="28"/>
        </w:rPr>
        <w:t xml:space="preserve">, </w:t>
      </w:r>
      <w:r w:rsidR="00133861">
        <w:rPr>
          <w:sz w:val="28"/>
          <w:szCs w:val="28"/>
        </w:rPr>
        <w:t>против 0,9</w:t>
      </w:r>
      <w:r w:rsidR="001648C7" w:rsidRPr="0070052F">
        <w:rPr>
          <w:sz w:val="28"/>
          <w:szCs w:val="28"/>
        </w:rPr>
        <w:t xml:space="preserve"> </w:t>
      </w:r>
      <w:r w:rsidR="005A6CD8" w:rsidRPr="0070052F">
        <w:rPr>
          <w:sz w:val="28"/>
          <w:szCs w:val="28"/>
        </w:rPr>
        <w:t>незанятых граждан</w:t>
      </w:r>
      <w:r w:rsidR="005A6CD8">
        <w:rPr>
          <w:sz w:val="28"/>
          <w:szCs w:val="28"/>
        </w:rPr>
        <w:t xml:space="preserve"> </w:t>
      </w:r>
      <w:r w:rsidR="00133861">
        <w:rPr>
          <w:sz w:val="28"/>
          <w:szCs w:val="28"/>
        </w:rPr>
        <w:t>в</w:t>
      </w:r>
      <w:r w:rsidR="005A6CD8">
        <w:rPr>
          <w:sz w:val="28"/>
          <w:szCs w:val="28"/>
        </w:rPr>
        <w:t xml:space="preserve"> аналогичном периоде</w:t>
      </w:r>
      <w:r w:rsidR="001648C7" w:rsidRPr="0070052F">
        <w:rPr>
          <w:sz w:val="28"/>
          <w:szCs w:val="28"/>
        </w:rPr>
        <w:t xml:space="preserve"> 2008 год</w:t>
      </w:r>
      <w:r w:rsidR="005A6CD8">
        <w:rPr>
          <w:sz w:val="28"/>
          <w:szCs w:val="28"/>
        </w:rPr>
        <w:t>а</w:t>
      </w:r>
      <w:r w:rsidRPr="0070052F">
        <w:rPr>
          <w:sz w:val="28"/>
          <w:szCs w:val="28"/>
        </w:rPr>
        <w:t xml:space="preserve">. </w:t>
      </w:r>
      <w:r w:rsidR="00F01949" w:rsidRPr="0070052F">
        <w:rPr>
          <w:sz w:val="28"/>
          <w:szCs w:val="28"/>
        </w:rPr>
        <w:t xml:space="preserve">При этом существует высокая территориальная дифференциация по уровню напряженности на рынке труда. В крупных городских округах коэффициент напряженности </w:t>
      </w:r>
      <w:r w:rsidR="003D201F">
        <w:rPr>
          <w:sz w:val="28"/>
          <w:szCs w:val="28"/>
        </w:rPr>
        <w:t xml:space="preserve">в пределах </w:t>
      </w:r>
      <w:r w:rsidR="00F01949" w:rsidRPr="0070052F">
        <w:rPr>
          <w:sz w:val="28"/>
          <w:szCs w:val="28"/>
        </w:rPr>
        <w:t xml:space="preserve">от 0,3 до 5 человек на одну вакансию, тогда как в сельских районах края напряженность составляет 22-40 человек на одну вакансию. </w:t>
      </w:r>
    </w:p>
    <w:p w:rsidR="003C3BB4" w:rsidRPr="00742DFA" w:rsidRDefault="003C3BB4" w:rsidP="003C3BB4">
      <w:pPr>
        <w:jc w:val="center"/>
        <w:rPr>
          <w:sz w:val="10"/>
          <w:szCs w:val="10"/>
        </w:rPr>
      </w:pPr>
    </w:p>
    <w:p w:rsidR="003C3BB4" w:rsidRPr="0070052F" w:rsidRDefault="003C3BB4" w:rsidP="003C3BB4">
      <w:pPr>
        <w:jc w:val="center"/>
        <w:rPr>
          <w:sz w:val="28"/>
          <w:szCs w:val="28"/>
        </w:rPr>
      </w:pPr>
      <w:r w:rsidRPr="0070052F">
        <w:rPr>
          <w:sz w:val="28"/>
          <w:szCs w:val="28"/>
        </w:rPr>
        <w:t xml:space="preserve">Уровень безработицы и напряженность на рынке труда в разрезе </w:t>
      </w:r>
    </w:p>
    <w:p w:rsidR="003C3BB4" w:rsidRPr="0070052F" w:rsidRDefault="003C3BB4" w:rsidP="003C3BB4">
      <w:pPr>
        <w:jc w:val="center"/>
        <w:rPr>
          <w:sz w:val="28"/>
          <w:szCs w:val="28"/>
        </w:rPr>
      </w:pPr>
      <w:r w:rsidRPr="0070052F">
        <w:rPr>
          <w:sz w:val="28"/>
          <w:szCs w:val="28"/>
        </w:rPr>
        <w:t>территорий Приморского края</w:t>
      </w:r>
    </w:p>
    <w:p w:rsidR="003C3BB4" w:rsidRPr="00742DFA" w:rsidRDefault="003C3BB4" w:rsidP="003C3BB4">
      <w:pPr>
        <w:jc w:val="both"/>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0"/>
        <w:gridCol w:w="1677"/>
        <w:gridCol w:w="1677"/>
        <w:gridCol w:w="1998"/>
        <w:gridCol w:w="1658"/>
      </w:tblGrid>
      <w:tr w:rsidR="003C3BB4" w:rsidRPr="00742DFA" w:rsidTr="00E82F48">
        <w:trPr>
          <w:cantSplit/>
          <w:trHeight w:val="390"/>
        </w:trPr>
        <w:tc>
          <w:tcPr>
            <w:tcW w:w="1338" w:type="pct"/>
            <w:vMerge w:val="restart"/>
            <w:tcBorders>
              <w:bottom w:val="nil"/>
            </w:tcBorders>
            <w:shd w:val="clear" w:color="auto" w:fill="auto"/>
            <w:noWrap/>
          </w:tcPr>
          <w:p w:rsidR="003C3BB4" w:rsidRPr="00742DFA" w:rsidRDefault="003C3BB4" w:rsidP="00E82F48">
            <w:pPr>
              <w:jc w:val="center"/>
            </w:pPr>
            <w:r w:rsidRPr="00742DFA">
              <w:t>Город, район</w:t>
            </w:r>
          </w:p>
        </w:tc>
        <w:tc>
          <w:tcPr>
            <w:tcW w:w="1752" w:type="pct"/>
            <w:gridSpan w:val="2"/>
            <w:tcBorders>
              <w:bottom w:val="single" w:sz="4" w:space="0" w:color="auto"/>
            </w:tcBorders>
            <w:shd w:val="clear" w:color="auto" w:fill="auto"/>
            <w:noWrap/>
          </w:tcPr>
          <w:p w:rsidR="003C3BB4" w:rsidRPr="00742DFA" w:rsidRDefault="003C3BB4" w:rsidP="00E82F48">
            <w:pPr>
              <w:jc w:val="center"/>
            </w:pPr>
            <w:r w:rsidRPr="00742DFA">
              <w:t>Уровень безработицы, процент</w:t>
            </w:r>
            <w:r w:rsidR="00055F09">
              <w:t xml:space="preserve"> (%)</w:t>
            </w:r>
          </w:p>
        </w:tc>
        <w:tc>
          <w:tcPr>
            <w:tcW w:w="1910" w:type="pct"/>
            <w:gridSpan w:val="2"/>
            <w:tcBorders>
              <w:bottom w:val="single" w:sz="4" w:space="0" w:color="auto"/>
            </w:tcBorders>
            <w:shd w:val="clear" w:color="auto" w:fill="auto"/>
            <w:noWrap/>
            <w:vAlign w:val="bottom"/>
          </w:tcPr>
          <w:p w:rsidR="003C3BB4" w:rsidRPr="00742DFA" w:rsidRDefault="003C3BB4" w:rsidP="00E82F48">
            <w:pPr>
              <w:jc w:val="center"/>
            </w:pPr>
            <w:r w:rsidRPr="00742DFA">
              <w:t>Напряженность на рынке труда (число незанятых на одну вакансию)</w:t>
            </w:r>
          </w:p>
        </w:tc>
      </w:tr>
      <w:tr w:rsidR="003C3BB4" w:rsidRPr="00742DFA" w:rsidTr="00E82F48">
        <w:trPr>
          <w:cantSplit/>
          <w:trHeight w:val="390"/>
        </w:trPr>
        <w:tc>
          <w:tcPr>
            <w:tcW w:w="1338" w:type="pct"/>
            <w:vMerge/>
            <w:tcBorders>
              <w:top w:val="single" w:sz="4" w:space="0" w:color="auto"/>
              <w:bottom w:val="nil"/>
            </w:tcBorders>
            <w:shd w:val="clear" w:color="auto" w:fill="auto"/>
            <w:noWrap/>
            <w:vAlign w:val="bottom"/>
          </w:tcPr>
          <w:p w:rsidR="003C3BB4" w:rsidRPr="00742DFA" w:rsidRDefault="003C3BB4" w:rsidP="00E82F48">
            <w:pPr>
              <w:jc w:val="both"/>
            </w:pPr>
          </w:p>
        </w:tc>
        <w:tc>
          <w:tcPr>
            <w:tcW w:w="876" w:type="pct"/>
            <w:tcBorders>
              <w:top w:val="single" w:sz="4" w:space="0" w:color="auto"/>
              <w:bottom w:val="nil"/>
            </w:tcBorders>
            <w:shd w:val="clear" w:color="auto" w:fill="auto"/>
            <w:noWrap/>
            <w:vAlign w:val="bottom"/>
          </w:tcPr>
          <w:p w:rsidR="003C3BB4" w:rsidRPr="00742DFA" w:rsidRDefault="003C3BB4" w:rsidP="00E82F48">
            <w:pPr>
              <w:jc w:val="center"/>
            </w:pPr>
            <w:r w:rsidRPr="00742DFA">
              <w:t>01.01.2009</w:t>
            </w:r>
          </w:p>
        </w:tc>
        <w:tc>
          <w:tcPr>
            <w:tcW w:w="876" w:type="pct"/>
            <w:tcBorders>
              <w:top w:val="single" w:sz="4" w:space="0" w:color="auto"/>
              <w:bottom w:val="nil"/>
            </w:tcBorders>
            <w:shd w:val="clear" w:color="auto" w:fill="auto"/>
            <w:noWrap/>
            <w:vAlign w:val="bottom"/>
          </w:tcPr>
          <w:p w:rsidR="003C3BB4" w:rsidRPr="00742DFA" w:rsidRDefault="003C3BB4" w:rsidP="00E82F48">
            <w:pPr>
              <w:jc w:val="center"/>
            </w:pPr>
            <w:r w:rsidRPr="00742DFA">
              <w:t>01.01.2010</w:t>
            </w:r>
          </w:p>
        </w:tc>
        <w:tc>
          <w:tcPr>
            <w:tcW w:w="1044" w:type="pct"/>
            <w:tcBorders>
              <w:top w:val="single" w:sz="4" w:space="0" w:color="auto"/>
              <w:bottom w:val="nil"/>
            </w:tcBorders>
            <w:shd w:val="clear" w:color="auto" w:fill="auto"/>
            <w:noWrap/>
            <w:vAlign w:val="bottom"/>
          </w:tcPr>
          <w:p w:rsidR="003C3BB4" w:rsidRPr="00742DFA" w:rsidRDefault="003C3BB4" w:rsidP="00E82F48">
            <w:pPr>
              <w:jc w:val="center"/>
            </w:pPr>
            <w:r w:rsidRPr="00742DFA">
              <w:t>01.01.2009</w:t>
            </w:r>
          </w:p>
        </w:tc>
        <w:tc>
          <w:tcPr>
            <w:tcW w:w="866" w:type="pct"/>
            <w:tcBorders>
              <w:top w:val="single" w:sz="4" w:space="0" w:color="auto"/>
              <w:bottom w:val="nil"/>
            </w:tcBorders>
            <w:shd w:val="clear" w:color="auto" w:fill="auto"/>
            <w:noWrap/>
            <w:vAlign w:val="bottom"/>
          </w:tcPr>
          <w:p w:rsidR="003C3BB4" w:rsidRPr="00742DFA" w:rsidRDefault="003C3BB4" w:rsidP="00E82F48">
            <w:pPr>
              <w:jc w:val="center"/>
            </w:pPr>
            <w:r w:rsidRPr="00742DFA">
              <w:t>01.01.2010</w:t>
            </w:r>
          </w:p>
        </w:tc>
      </w:tr>
    </w:tbl>
    <w:p w:rsidR="003C3BB4" w:rsidRPr="00742DFA" w:rsidRDefault="003C3BB4" w:rsidP="003C3BB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0"/>
        <w:gridCol w:w="1677"/>
        <w:gridCol w:w="1677"/>
        <w:gridCol w:w="1998"/>
        <w:gridCol w:w="1658"/>
      </w:tblGrid>
      <w:tr w:rsidR="003C3BB4" w:rsidRPr="00742DFA" w:rsidTr="00E82F48">
        <w:trPr>
          <w:cantSplit/>
          <w:trHeight w:val="390"/>
          <w:tblHeader/>
        </w:trPr>
        <w:tc>
          <w:tcPr>
            <w:tcW w:w="1338" w:type="pct"/>
            <w:shd w:val="clear" w:color="auto" w:fill="auto"/>
            <w:noWrap/>
            <w:vAlign w:val="bottom"/>
          </w:tcPr>
          <w:p w:rsidR="003C3BB4" w:rsidRPr="00742DFA" w:rsidRDefault="003C3BB4" w:rsidP="00E82F48">
            <w:pPr>
              <w:jc w:val="center"/>
            </w:pPr>
            <w:r w:rsidRPr="00742DFA">
              <w:t>1</w:t>
            </w:r>
          </w:p>
        </w:tc>
        <w:tc>
          <w:tcPr>
            <w:tcW w:w="876" w:type="pct"/>
            <w:shd w:val="clear" w:color="auto" w:fill="auto"/>
            <w:noWrap/>
            <w:vAlign w:val="bottom"/>
          </w:tcPr>
          <w:p w:rsidR="003C3BB4" w:rsidRPr="00742DFA" w:rsidRDefault="003C3BB4" w:rsidP="00E82F48">
            <w:pPr>
              <w:jc w:val="center"/>
            </w:pPr>
            <w:r w:rsidRPr="00742DFA">
              <w:t>2</w:t>
            </w:r>
          </w:p>
        </w:tc>
        <w:tc>
          <w:tcPr>
            <w:tcW w:w="876" w:type="pct"/>
            <w:shd w:val="clear" w:color="auto" w:fill="auto"/>
            <w:noWrap/>
            <w:vAlign w:val="bottom"/>
          </w:tcPr>
          <w:p w:rsidR="003C3BB4" w:rsidRPr="00742DFA" w:rsidRDefault="003C3BB4" w:rsidP="00E82F48">
            <w:pPr>
              <w:jc w:val="center"/>
            </w:pPr>
            <w:r w:rsidRPr="00742DFA">
              <w:t>3</w:t>
            </w:r>
          </w:p>
        </w:tc>
        <w:tc>
          <w:tcPr>
            <w:tcW w:w="1044" w:type="pct"/>
            <w:shd w:val="clear" w:color="auto" w:fill="auto"/>
            <w:noWrap/>
            <w:vAlign w:val="bottom"/>
          </w:tcPr>
          <w:p w:rsidR="003C3BB4" w:rsidRPr="00742DFA" w:rsidRDefault="003C3BB4" w:rsidP="00E82F48">
            <w:pPr>
              <w:jc w:val="center"/>
            </w:pPr>
            <w:r w:rsidRPr="00742DFA">
              <w:t>4</w:t>
            </w:r>
          </w:p>
        </w:tc>
        <w:tc>
          <w:tcPr>
            <w:tcW w:w="866" w:type="pct"/>
            <w:shd w:val="clear" w:color="auto" w:fill="auto"/>
            <w:noWrap/>
            <w:vAlign w:val="bottom"/>
          </w:tcPr>
          <w:p w:rsidR="003C3BB4" w:rsidRPr="00742DFA" w:rsidRDefault="003C3BB4" w:rsidP="00E82F48">
            <w:pPr>
              <w:jc w:val="center"/>
            </w:pPr>
            <w:r w:rsidRPr="00742DFA">
              <w:t>5</w:t>
            </w:r>
          </w:p>
        </w:tc>
      </w:tr>
      <w:tr w:rsidR="00F27EF8" w:rsidRPr="00742DFA" w:rsidTr="00E82F48">
        <w:trPr>
          <w:trHeight w:val="226"/>
        </w:trPr>
        <w:tc>
          <w:tcPr>
            <w:tcW w:w="1338" w:type="pct"/>
            <w:shd w:val="clear" w:color="auto" w:fill="auto"/>
            <w:noWrap/>
            <w:vAlign w:val="bottom"/>
          </w:tcPr>
          <w:p w:rsidR="00F27EF8" w:rsidRPr="00742DFA" w:rsidRDefault="00F27EF8">
            <w:r w:rsidRPr="00742DFA">
              <w:t>Арсеньев</w:t>
            </w:r>
          </w:p>
        </w:tc>
        <w:tc>
          <w:tcPr>
            <w:tcW w:w="876" w:type="pct"/>
            <w:shd w:val="clear" w:color="auto" w:fill="auto"/>
            <w:noWrap/>
            <w:vAlign w:val="bottom"/>
          </w:tcPr>
          <w:p w:rsidR="00F27EF8" w:rsidRPr="00742DFA" w:rsidRDefault="00F27EF8" w:rsidP="00F27EF8">
            <w:pPr>
              <w:jc w:val="center"/>
            </w:pPr>
            <w:r w:rsidRPr="00742DFA">
              <w:t>2,8</w:t>
            </w:r>
          </w:p>
        </w:tc>
        <w:tc>
          <w:tcPr>
            <w:tcW w:w="876" w:type="pct"/>
            <w:shd w:val="clear" w:color="auto" w:fill="auto"/>
            <w:noWrap/>
            <w:vAlign w:val="bottom"/>
          </w:tcPr>
          <w:p w:rsidR="00F27EF8" w:rsidRPr="00742DFA" w:rsidRDefault="00F27EF8">
            <w:pPr>
              <w:jc w:val="right"/>
            </w:pPr>
            <w:r w:rsidRPr="00742DFA">
              <w:t>3,2</w:t>
            </w:r>
          </w:p>
        </w:tc>
        <w:tc>
          <w:tcPr>
            <w:tcW w:w="1044" w:type="pct"/>
            <w:shd w:val="clear" w:color="auto" w:fill="auto"/>
            <w:noWrap/>
            <w:vAlign w:val="bottom"/>
          </w:tcPr>
          <w:p w:rsidR="00F27EF8" w:rsidRPr="00742DFA" w:rsidRDefault="00F27EF8" w:rsidP="00C069A0">
            <w:pPr>
              <w:jc w:val="center"/>
            </w:pPr>
            <w:r w:rsidRPr="00742DFA">
              <w:t>10,6</w:t>
            </w:r>
          </w:p>
        </w:tc>
        <w:tc>
          <w:tcPr>
            <w:tcW w:w="866" w:type="pct"/>
            <w:shd w:val="clear" w:color="auto" w:fill="auto"/>
            <w:noWrap/>
            <w:vAlign w:val="bottom"/>
          </w:tcPr>
          <w:p w:rsidR="00F27EF8" w:rsidRPr="00742DFA" w:rsidRDefault="00F27EF8" w:rsidP="006D0C53">
            <w:pPr>
              <w:jc w:val="center"/>
            </w:pPr>
            <w:r w:rsidRPr="00742DFA">
              <w:t>8,0</w:t>
            </w:r>
          </w:p>
        </w:tc>
      </w:tr>
      <w:tr w:rsidR="00F27EF8" w:rsidRPr="00742DFA" w:rsidTr="00E82F48">
        <w:trPr>
          <w:trHeight w:val="244"/>
        </w:trPr>
        <w:tc>
          <w:tcPr>
            <w:tcW w:w="1338" w:type="pct"/>
            <w:shd w:val="clear" w:color="auto" w:fill="auto"/>
            <w:noWrap/>
            <w:vAlign w:val="bottom"/>
          </w:tcPr>
          <w:p w:rsidR="00F27EF8" w:rsidRPr="00742DFA" w:rsidRDefault="00F27EF8">
            <w:r w:rsidRPr="00742DFA">
              <w:t>Артем</w:t>
            </w:r>
          </w:p>
        </w:tc>
        <w:tc>
          <w:tcPr>
            <w:tcW w:w="876" w:type="pct"/>
            <w:shd w:val="clear" w:color="auto" w:fill="auto"/>
            <w:noWrap/>
            <w:vAlign w:val="bottom"/>
          </w:tcPr>
          <w:p w:rsidR="00F27EF8" w:rsidRPr="00742DFA" w:rsidRDefault="00F27EF8" w:rsidP="00F27EF8">
            <w:pPr>
              <w:jc w:val="center"/>
            </w:pPr>
            <w:r w:rsidRPr="00742DFA">
              <w:t>2,2</w:t>
            </w:r>
          </w:p>
        </w:tc>
        <w:tc>
          <w:tcPr>
            <w:tcW w:w="876" w:type="pct"/>
            <w:shd w:val="clear" w:color="auto" w:fill="auto"/>
            <w:noWrap/>
            <w:vAlign w:val="bottom"/>
          </w:tcPr>
          <w:p w:rsidR="00F27EF8" w:rsidRPr="00742DFA" w:rsidRDefault="00F27EF8">
            <w:pPr>
              <w:jc w:val="right"/>
            </w:pPr>
            <w:r w:rsidRPr="00742DFA">
              <w:t>2,7</w:t>
            </w:r>
          </w:p>
        </w:tc>
        <w:tc>
          <w:tcPr>
            <w:tcW w:w="1044" w:type="pct"/>
            <w:shd w:val="clear" w:color="auto" w:fill="auto"/>
            <w:noWrap/>
            <w:vAlign w:val="bottom"/>
          </w:tcPr>
          <w:p w:rsidR="00F27EF8" w:rsidRPr="00742DFA" w:rsidRDefault="00F27EF8" w:rsidP="00C069A0">
            <w:pPr>
              <w:jc w:val="center"/>
            </w:pPr>
            <w:r w:rsidRPr="00742DFA">
              <w:t>1,0</w:t>
            </w:r>
          </w:p>
        </w:tc>
        <w:tc>
          <w:tcPr>
            <w:tcW w:w="866" w:type="pct"/>
            <w:shd w:val="clear" w:color="auto" w:fill="auto"/>
            <w:noWrap/>
            <w:vAlign w:val="bottom"/>
          </w:tcPr>
          <w:p w:rsidR="00F27EF8" w:rsidRPr="00742DFA" w:rsidRDefault="00F27EF8" w:rsidP="006D0C53">
            <w:pPr>
              <w:jc w:val="center"/>
            </w:pPr>
            <w:r w:rsidRPr="00742DFA">
              <w:t>1,3</w:t>
            </w:r>
          </w:p>
        </w:tc>
      </w:tr>
      <w:tr w:rsidR="00F27EF8" w:rsidRPr="00742DFA" w:rsidTr="00E82F48">
        <w:trPr>
          <w:trHeight w:val="216"/>
        </w:trPr>
        <w:tc>
          <w:tcPr>
            <w:tcW w:w="1338" w:type="pct"/>
            <w:shd w:val="clear" w:color="auto" w:fill="auto"/>
            <w:noWrap/>
            <w:vAlign w:val="bottom"/>
          </w:tcPr>
          <w:p w:rsidR="00F27EF8" w:rsidRPr="00742DFA" w:rsidRDefault="00F27EF8">
            <w:r w:rsidRPr="00742DFA">
              <w:t>Б-Камень</w:t>
            </w:r>
          </w:p>
        </w:tc>
        <w:tc>
          <w:tcPr>
            <w:tcW w:w="876" w:type="pct"/>
            <w:shd w:val="clear" w:color="auto" w:fill="auto"/>
            <w:noWrap/>
            <w:vAlign w:val="bottom"/>
          </w:tcPr>
          <w:p w:rsidR="00F27EF8" w:rsidRPr="00742DFA" w:rsidRDefault="00F27EF8" w:rsidP="00F27EF8">
            <w:pPr>
              <w:jc w:val="center"/>
            </w:pPr>
            <w:r w:rsidRPr="00742DFA">
              <w:t>4,1</w:t>
            </w:r>
          </w:p>
        </w:tc>
        <w:tc>
          <w:tcPr>
            <w:tcW w:w="876" w:type="pct"/>
            <w:shd w:val="clear" w:color="auto" w:fill="auto"/>
            <w:noWrap/>
            <w:vAlign w:val="bottom"/>
          </w:tcPr>
          <w:p w:rsidR="00F27EF8" w:rsidRPr="00742DFA" w:rsidRDefault="00F27EF8">
            <w:pPr>
              <w:jc w:val="right"/>
            </w:pPr>
            <w:r w:rsidRPr="00742DFA">
              <w:t>4,9</w:t>
            </w:r>
          </w:p>
        </w:tc>
        <w:tc>
          <w:tcPr>
            <w:tcW w:w="1044" w:type="pct"/>
            <w:shd w:val="clear" w:color="auto" w:fill="auto"/>
            <w:noWrap/>
            <w:vAlign w:val="bottom"/>
          </w:tcPr>
          <w:p w:rsidR="00F27EF8" w:rsidRPr="00742DFA" w:rsidRDefault="00F27EF8" w:rsidP="00C069A0">
            <w:pPr>
              <w:jc w:val="center"/>
            </w:pPr>
            <w:r w:rsidRPr="00742DFA">
              <w:t>6,6</w:t>
            </w:r>
          </w:p>
        </w:tc>
        <w:tc>
          <w:tcPr>
            <w:tcW w:w="866" w:type="pct"/>
            <w:shd w:val="clear" w:color="auto" w:fill="auto"/>
            <w:noWrap/>
            <w:vAlign w:val="bottom"/>
          </w:tcPr>
          <w:p w:rsidR="00F27EF8" w:rsidRPr="00742DFA" w:rsidRDefault="00F27EF8" w:rsidP="006D0C53">
            <w:pPr>
              <w:jc w:val="center"/>
            </w:pPr>
            <w:r w:rsidRPr="00742DFA">
              <w:t>5,3</w:t>
            </w:r>
          </w:p>
        </w:tc>
      </w:tr>
      <w:tr w:rsidR="00F27EF8" w:rsidRPr="00742DFA" w:rsidTr="00E82F48">
        <w:trPr>
          <w:trHeight w:val="234"/>
        </w:trPr>
        <w:tc>
          <w:tcPr>
            <w:tcW w:w="1338" w:type="pct"/>
            <w:shd w:val="clear" w:color="auto" w:fill="auto"/>
            <w:noWrap/>
            <w:vAlign w:val="bottom"/>
          </w:tcPr>
          <w:p w:rsidR="00F27EF8" w:rsidRPr="00742DFA" w:rsidRDefault="00F27EF8">
            <w:r w:rsidRPr="00742DFA">
              <w:t>Владивосток</w:t>
            </w:r>
          </w:p>
        </w:tc>
        <w:tc>
          <w:tcPr>
            <w:tcW w:w="876" w:type="pct"/>
            <w:shd w:val="clear" w:color="auto" w:fill="auto"/>
            <w:noWrap/>
            <w:vAlign w:val="bottom"/>
          </w:tcPr>
          <w:p w:rsidR="00F27EF8" w:rsidRPr="00742DFA" w:rsidRDefault="00F27EF8" w:rsidP="00F27EF8">
            <w:pPr>
              <w:jc w:val="center"/>
            </w:pPr>
            <w:r w:rsidRPr="00742DFA">
              <w:t>0,8</w:t>
            </w:r>
          </w:p>
        </w:tc>
        <w:tc>
          <w:tcPr>
            <w:tcW w:w="876" w:type="pct"/>
            <w:shd w:val="clear" w:color="auto" w:fill="auto"/>
            <w:noWrap/>
            <w:vAlign w:val="bottom"/>
          </w:tcPr>
          <w:p w:rsidR="00F27EF8" w:rsidRPr="00742DFA" w:rsidRDefault="00F27EF8">
            <w:pPr>
              <w:jc w:val="right"/>
            </w:pPr>
            <w:r w:rsidRPr="00742DFA">
              <w:t>1,2</w:t>
            </w:r>
          </w:p>
        </w:tc>
        <w:tc>
          <w:tcPr>
            <w:tcW w:w="1044" w:type="pct"/>
            <w:shd w:val="clear" w:color="auto" w:fill="auto"/>
            <w:noWrap/>
            <w:vAlign w:val="bottom"/>
          </w:tcPr>
          <w:p w:rsidR="00F27EF8" w:rsidRPr="00742DFA" w:rsidRDefault="00F27EF8" w:rsidP="00C069A0">
            <w:pPr>
              <w:jc w:val="center"/>
            </w:pPr>
            <w:r w:rsidRPr="00742DFA">
              <w:t>0,2</w:t>
            </w:r>
          </w:p>
        </w:tc>
        <w:tc>
          <w:tcPr>
            <w:tcW w:w="866" w:type="pct"/>
            <w:shd w:val="clear" w:color="auto" w:fill="auto"/>
            <w:noWrap/>
            <w:vAlign w:val="bottom"/>
          </w:tcPr>
          <w:p w:rsidR="00F27EF8" w:rsidRPr="00742DFA" w:rsidRDefault="00F27EF8" w:rsidP="006D0C53">
            <w:pPr>
              <w:jc w:val="center"/>
            </w:pPr>
            <w:r w:rsidRPr="00742DFA">
              <w:t>0,4</w:t>
            </w:r>
          </w:p>
        </w:tc>
      </w:tr>
      <w:tr w:rsidR="00F27EF8" w:rsidRPr="00742DFA" w:rsidTr="00E82F48">
        <w:trPr>
          <w:trHeight w:val="122"/>
        </w:trPr>
        <w:tc>
          <w:tcPr>
            <w:tcW w:w="1338" w:type="pct"/>
            <w:shd w:val="clear" w:color="auto" w:fill="auto"/>
            <w:noWrap/>
            <w:vAlign w:val="bottom"/>
          </w:tcPr>
          <w:p w:rsidR="00F27EF8" w:rsidRPr="00742DFA" w:rsidRDefault="00F27EF8">
            <w:r w:rsidRPr="00742DFA">
              <w:t>Дальнегорск</w:t>
            </w:r>
          </w:p>
        </w:tc>
        <w:tc>
          <w:tcPr>
            <w:tcW w:w="876" w:type="pct"/>
            <w:shd w:val="clear" w:color="auto" w:fill="auto"/>
            <w:noWrap/>
            <w:vAlign w:val="bottom"/>
          </w:tcPr>
          <w:p w:rsidR="00F27EF8" w:rsidRPr="00742DFA" w:rsidRDefault="00F27EF8" w:rsidP="00F27EF8">
            <w:pPr>
              <w:jc w:val="center"/>
            </w:pPr>
            <w:r w:rsidRPr="00742DFA">
              <w:t>3,4</w:t>
            </w:r>
          </w:p>
        </w:tc>
        <w:tc>
          <w:tcPr>
            <w:tcW w:w="876" w:type="pct"/>
            <w:shd w:val="clear" w:color="auto" w:fill="auto"/>
            <w:noWrap/>
            <w:vAlign w:val="bottom"/>
          </w:tcPr>
          <w:p w:rsidR="00F27EF8" w:rsidRPr="00742DFA" w:rsidRDefault="00F27EF8">
            <w:pPr>
              <w:jc w:val="right"/>
            </w:pPr>
            <w:r w:rsidRPr="00742DFA">
              <w:t>5,0</w:t>
            </w:r>
          </w:p>
        </w:tc>
        <w:tc>
          <w:tcPr>
            <w:tcW w:w="1044" w:type="pct"/>
            <w:shd w:val="clear" w:color="auto" w:fill="auto"/>
            <w:noWrap/>
            <w:vAlign w:val="bottom"/>
          </w:tcPr>
          <w:p w:rsidR="00F27EF8" w:rsidRPr="00742DFA" w:rsidRDefault="00F27EF8" w:rsidP="00C069A0">
            <w:pPr>
              <w:jc w:val="center"/>
            </w:pPr>
            <w:r w:rsidRPr="00742DFA">
              <w:t>9,7</w:t>
            </w:r>
          </w:p>
        </w:tc>
        <w:tc>
          <w:tcPr>
            <w:tcW w:w="866" w:type="pct"/>
            <w:shd w:val="clear" w:color="auto" w:fill="auto"/>
            <w:noWrap/>
            <w:vAlign w:val="bottom"/>
          </w:tcPr>
          <w:p w:rsidR="00F27EF8" w:rsidRPr="00742DFA" w:rsidRDefault="00F27EF8" w:rsidP="006D0C53">
            <w:pPr>
              <w:jc w:val="center"/>
            </w:pPr>
            <w:r w:rsidRPr="00742DFA">
              <w:t>24,2</w:t>
            </w:r>
          </w:p>
        </w:tc>
      </w:tr>
      <w:tr w:rsidR="00F27EF8" w:rsidRPr="00742DFA" w:rsidTr="00E82F48">
        <w:trPr>
          <w:trHeight w:val="168"/>
        </w:trPr>
        <w:tc>
          <w:tcPr>
            <w:tcW w:w="1338" w:type="pct"/>
            <w:shd w:val="clear" w:color="auto" w:fill="auto"/>
            <w:noWrap/>
            <w:vAlign w:val="bottom"/>
          </w:tcPr>
          <w:p w:rsidR="00F27EF8" w:rsidRPr="00742DFA" w:rsidRDefault="00F27EF8">
            <w:r w:rsidRPr="00742DFA">
              <w:t>Дальнереченск</w:t>
            </w:r>
          </w:p>
        </w:tc>
        <w:tc>
          <w:tcPr>
            <w:tcW w:w="876" w:type="pct"/>
            <w:shd w:val="clear" w:color="auto" w:fill="auto"/>
            <w:noWrap/>
            <w:vAlign w:val="bottom"/>
          </w:tcPr>
          <w:p w:rsidR="00F27EF8" w:rsidRPr="00742DFA" w:rsidRDefault="00F27EF8" w:rsidP="00F27EF8">
            <w:pPr>
              <w:jc w:val="center"/>
            </w:pPr>
            <w:r w:rsidRPr="00742DFA">
              <w:t>6,2</w:t>
            </w:r>
          </w:p>
        </w:tc>
        <w:tc>
          <w:tcPr>
            <w:tcW w:w="876" w:type="pct"/>
            <w:shd w:val="clear" w:color="auto" w:fill="auto"/>
            <w:noWrap/>
            <w:vAlign w:val="bottom"/>
          </w:tcPr>
          <w:p w:rsidR="00F27EF8" w:rsidRPr="00742DFA" w:rsidRDefault="00F27EF8">
            <w:pPr>
              <w:jc w:val="right"/>
            </w:pPr>
            <w:r w:rsidRPr="00742DFA">
              <w:t>8,3</w:t>
            </w:r>
          </w:p>
        </w:tc>
        <w:tc>
          <w:tcPr>
            <w:tcW w:w="1044" w:type="pct"/>
            <w:shd w:val="clear" w:color="auto" w:fill="auto"/>
            <w:noWrap/>
            <w:vAlign w:val="bottom"/>
          </w:tcPr>
          <w:p w:rsidR="00F27EF8" w:rsidRPr="00742DFA" w:rsidRDefault="00F27EF8" w:rsidP="00C069A0">
            <w:pPr>
              <w:jc w:val="center"/>
            </w:pPr>
            <w:r w:rsidRPr="00742DFA">
              <w:t>3,1</w:t>
            </w:r>
          </w:p>
        </w:tc>
        <w:tc>
          <w:tcPr>
            <w:tcW w:w="866" w:type="pct"/>
            <w:shd w:val="clear" w:color="auto" w:fill="auto"/>
            <w:noWrap/>
            <w:vAlign w:val="bottom"/>
          </w:tcPr>
          <w:p w:rsidR="00F27EF8" w:rsidRPr="00742DFA" w:rsidRDefault="00F27EF8" w:rsidP="006D0C53">
            <w:pPr>
              <w:jc w:val="center"/>
            </w:pPr>
            <w:r w:rsidRPr="00742DFA">
              <w:t>4,9</w:t>
            </w:r>
          </w:p>
        </w:tc>
      </w:tr>
      <w:tr w:rsidR="00F27EF8" w:rsidRPr="00742DFA" w:rsidTr="00E82F48">
        <w:trPr>
          <w:trHeight w:val="240"/>
        </w:trPr>
        <w:tc>
          <w:tcPr>
            <w:tcW w:w="1338" w:type="pct"/>
            <w:shd w:val="clear" w:color="auto" w:fill="auto"/>
            <w:noWrap/>
            <w:vAlign w:val="bottom"/>
          </w:tcPr>
          <w:p w:rsidR="00F27EF8" w:rsidRPr="00742DFA" w:rsidRDefault="00F27EF8">
            <w:r w:rsidRPr="00742DFA">
              <w:t>Лесозаводск</w:t>
            </w:r>
          </w:p>
        </w:tc>
        <w:tc>
          <w:tcPr>
            <w:tcW w:w="876" w:type="pct"/>
            <w:shd w:val="clear" w:color="auto" w:fill="auto"/>
            <w:noWrap/>
            <w:vAlign w:val="bottom"/>
          </w:tcPr>
          <w:p w:rsidR="00F27EF8" w:rsidRPr="00742DFA" w:rsidRDefault="00F27EF8" w:rsidP="00F27EF8">
            <w:pPr>
              <w:jc w:val="center"/>
            </w:pPr>
            <w:r w:rsidRPr="00742DFA">
              <w:t>4,7</w:t>
            </w:r>
          </w:p>
        </w:tc>
        <w:tc>
          <w:tcPr>
            <w:tcW w:w="876" w:type="pct"/>
            <w:shd w:val="clear" w:color="auto" w:fill="auto"/>
            <w:noWrap/>
            <w:vAlign w:val="bottom"/>
          </w:tcPr>
          <w:p w:rsidR="00F27EF8" w:rsidRPr="00742DFA" w:rsidRDefault="00F27EF8">
            <w:pPr>
              <w:jc w:val="right"/>
            </w:pPr>
            <w:r w:rsidRPr="00742DFA">
              <w:t>6,3</w:t>
            </w:r>
          </w:p>
        </w:tc>
        <w:tc>
          <w:tcPr>
            <w:tcW w:w="1044" w:type="pct"/>
            <w:shd w:val="clear" w:color="auto" w:fill="auto"/>
            <w:noWrap/>
            <w:vAlign w:val="bottom"/>
          </w:tcPr>
          <w:p w:rsidR="00F27EF8" w:rsidRPr="00742DFA" w:rsidRDefault="00F27EF8" w:rsidP="00C069A0">
            <w:pPr>
              <w:jc w:val="center"/>
            </w:pPr>
            <w:r w:rsidRPr="00742DFA">
              <w:t>2,2</w:t>
            </w:r>
          </w:p>
        </w:tc>
        <w:tc>
          <w:tcPr>
            <w:tcW w:w="866" w:type="pct"/>
            <w:shd w:val="clear" w:color="auto" w:fill="auto"/>
            <w:noWrap/>
            <w:vAlign w:val="bottom"/>
          </w:tcPr>
          <w:p w:rsidR="00F27EF8" w:rsidRPr="00742DFA" w:rsidRDefault="00F27EF8" w:rsidP="006D0C53">
            <w:pPr>
              <w:jc w:val="center"/>
            </w:pPr>
            <w:r w:rsidRPr="00742DFA">
              <w:t>13,9</w:t>
            </w:r>
          </w:p>
        </w:tc>
      </w:tr>
      <w:tr w:rsidR="00F27EF8" w:rsidRPr="00742DFA" w:rsidTr="00E82F48">
        <w:trPr>
          <w:trHeight w:val="277"/>
        </w:trPr>
        <w:tc>
          <w:tcPr>
            <w:tcW w:w="1338" w:type="pct"/>
            <w:shd w:val="clear" w:color="auto" w:fill="auto"/>
            <w:noWrap/>
            <w:vAlign w:val="bottom"/>
          </w:tcPr>
          <w:p w:rsidR="00F27EF8" w:rsidRPr="00742DFA" w:rsidRDefault="00F27EF8">
            <w:r w:rsidRPr="00742DFA">
              <w:t>Находка</w:t>
            </w:r>
          </w:p>
        </w:tc>
        <w:tc>
          <w:tcPr>
            <w:tcW w:w="876" w:type="pct"/>
            <w:shd w:val="clear" w:color="auto" w:fill="auto"/>
            <w:noWrap/>
            <w:vAlign w:val="bottom"/>
          </w:tcPr>
          <w:p w:rsidR="00F27EF8" w:rsidRPr="00742DFA" w:rsidRDefault="00F27EF8" w:rsidP="00F27EF8">
            <w:pPr>
              <w:jc w:val="center"/>
            </w:pPr>
            <w:r w:rsidRPr="00742DFA">
              <w:t>1,7</w:t>
            </w:r>
          </w:p>
        </w:tc>
        <w:tc>
          <w:tcPr>
            <w:tcW w:w="876" w:type="pct"/>
            <w:shd w:val="clear" w:color="auto" w:fill="auto"/>
            <w:noWrap/>
            <w:vAlign w:val="bottom"/>
          </w:tcPr>
          <w:p w:rsidR="00F27EF8" w:rsidRPr="00742DFA" w:rsidRDefault="00F27EF8">
            <w:pPr>
              <w:jc w:val="right"/>
            </w:pPr>
            <w:r w:rsidRPr="00742DFA">
              <w:t>1,7</w:t>
            </w:r>
          </w:p>
        </w:tc>
        <w:tc>
          <w:tcPr>
            <w:tcW w:w="1044" w:type="pct"/>
            <w:shd w:val="clear" w:color="auto" w:fill="auto"/>
            <w:noWrap/>
            <w:vAlign w:val="bottom"/>
          </w:tcPr>
          <w:p w:rsidR="00F27EF8" w:rsidRPr="00742DFA" w:rsidRDefault="00F27EF8" w:rsidP="00C069A0">
            <w:pPr>
              <w:jc w:val="center"/>
            </w:pPr>
            <w:r w:rsidRPr="00742DFA">
              <w:t>0,9</w:t>
            </w:r>
          </w:p>
        </w:tc>
        <w:tc>
          <w:tcPr>
            <w:tcW w:w="866" w:type="pct"/>
            <w:shd w:val="clear" w:color="auto" w:fill="auto"/>
            <w:noWrap/>
            <w:vAlign w:val="bottom"/>
          </w:tcPr>
          <w:p w:rsidR="00F27EF8" w:rsidRPr="00742DFA" w:rsidRDefault="00F27EF8" w:rsidP="006D0C53">
            <w:pPr>
              <w:jc w:val="center"/>
            </w:pPr>
            <w:r w:rsidRPr="00742DFA">
              <w:t>0,7</w:t>
            </w:r>
          </w:p>
        </w:tc>
      </w:tr>
      <w:tr w:rsidR="00F27EF8" w:rsidRPr="00742DFA" w:rsidTr="00E82F48">
        <w:trPr>
          <w:trHeight w:val="338"/>
        </w:trPr>
        <w:tc>
          <w:tcPr>
            <w:tcW w:w="1338" w:type="pct"/>
            <w:shd w:val="clear" w:color="auto" w:fill="auto"/>
            <w:noWrap/>
            <w:vAlign w:val="bottom"/>
          </w:tcPr>
          <w:p w:rsidR="00F27EF8" w:rsidRPr="00742DFA" w:rsidRDefault="00F27EF8">
            <w:r w:rsidRPr="00742DFA">
              <w:t>Партизанск</w:t>
            </w:r>
          </w:p>
        </w:tc>
        <w:tc>
          <w:tcPr>
            <w:tcW w:w="876" w:type="pct"/>
            <w:shd w:val="clear" w:color="auto" w:fill="auto"/>
            <w:noWrap/>
            <w:vAlign w:val="bottom"/>
          </w:tcPr>
          <w:p w:rsidR="00F27EF8" w:rsidRPr="00742DFA" w:rsidRDefault="00F27EF8" w:rsidP="00F27EF8">
            <w:pPr>
              <w:jc w:val="center"/>
            </w:pPr>
            <w:r w:rsidRPr="00742DFA">
              <w:t>7,0</w:t>
            </w:r>
          </w:p>
        </w:tc>
        <w:tc>
          <w:tcPr>
            <w:tcW w:w="876" w:type="pct"/>
            <w:shd w:val="clear" w:color="auto" w:fill="auto"/>
            <w:noWrap/>
            <w:vAlign w:val="bottom"/>
          </w:tcPr>
          <w:p w:rsidR="00F27EF8" w:rsidRPr="00742DFA" w:rsidRDefault="00F27EF8">
            <w:pPr>
              <w:jc w:val="right"/>
            </w:pPr>
            <w:r w:rsidRPr="00742DFA">
              <w:t>7,4</w:t>
            </w:r>
          </w:p>
        </w:tc>
        <w:tc>
          <w:tcPr>
            <w:tcW w:w="1044" w:type="pct"/>
            <w:shd w:val="clear" w:color="auto" w:fill="auto"/>
            <w:noWrap/>
            <w:vAlign w:val="bottom"/>
          </w:tcPr>
          <w:p w:rsidR="00F27EF8" w:rsidRPr="00742DFA" w:rsidRDefault="00F27EF8" w:rsidP="00C069A0">
            <w:pPr>
              <w:jc w:val="center"/>
            </w:pPr>
            <w:r w:rsidRPr="00742DFA">
              <w:t>4,6</w:t>
            </w:r>
          </w:p>
        </w:tc>
        <w:tc>
          <w:tcPr>
            <w:tcW w:w="866" w:type="pct"/>
            <w:shd w:val="clear" w:color="auto" w:fill="auto"/>
            <w:noWrap/>
            <w:vAlign w:val="bottom"/>
          </w:tcPr>
          <w:p w:rsidR="00F27EF8" w:rsidRPr="00742DFA" w:rsidRDefault="00F27EF8" w:rsidP="006D0C53">
            <w:pPr>
              <w:jc w:val="center"/>
            </w:pPr>
            <w:r w:rsidRPr="00742DFA">
              <w:t>4,2</w:t>
            </w:r>
          </w:p>
        </w:tc>
      </w:tr>
      <w:tr w:rsidR="00F27EF8" w:rsidRPr="00742DFA" w:rsidTr="00E82F48">
        <w:trPr>
          <w:trHeight w:val="173"/>
        </w:trPr>
        <w:tc>
          <w:tcPr>
            <w:tcW w:w="1338" w:type="pct"/>
            <w:shd w:val="clear" w:color="auto" w:fill="auto"/>
            <w:noWrap/>
            <w:vAlign w:val="bottom"/>
          </w:tcPr>
          <w:p w:rsidR="00F27EF8" w:rsidRPr="00742DFA" w:rsidRDefault="00F27EF8">
            <w:r w:rsidRPr="00742DFA">
              <w:t>Спасск Дальний</w:t>
            </w:r>
            <w:r w:rsidR="002A471A">
              <w:t xml:space="preserve"> </w:t>
            </w:r>
          </w:p>
        </w:tc>
        <w:tc>
          <w:tcPr>
            <w:tcW w:w="876" w:type="pct"/>
            <w:shd w:val="clear" w:color="auto" w:fill="auto"/>
            <w:noWrap/>
            <w:vAlign w:val="bottom"/>
          </w:tcPr>
          <w:p w:rsidR="00F27EF8" w:rsidRPr="00742DFA" w:rsidRDefault="00462BE6" w:rsidP="00F27EF8">
            <w:pPr>
              <w:jc w:val="center"/>
            </w:pPr>
            <w:r>
              <w:t>5,0</w:t>
            </w:r>
          </w:p>
        </w:tc>
        <w:tc>
          <w:tcPr>
            <w:tcW w:w="876" w:type="pct"/>
            <w:shd w:val="clear" w:color="auto" w:fill="auto"/>
            <w:noWrap/>
            <w:vAlign w:val="bottom"/>
          </w:tcPr>
          <w:p w:rsidR="00F27EF8" w:rsidRPr="00742DFA" w:rsidRDefault="002A471A">
            <w:pPr>
              <w:jc w:val="right"/>
            </w:pPr>
            <w:r>
              <w:t>5,8</w:t>
            </w:r>
          </w:p>
        </w:tc>
        <w:tc>
          <w:tcPr>
            <w:tcW w:w="1044" w:type="pct"/>
            <w:shd w:val="clear" w:color="auto" w:fill="auto"/>
            <w:noWrap/>
            <w:vAlign w:val="bottom"/>
          </w:tcPr>
          <w:p w:rsidR="00F27EF8" w:rsidRPr="00742DFA" w:rsidRDefault="00462BE6" w:rsidP="00C069A0">
            <w:pPr>
              <w:jc w:val="center"/>
            </w:pPr>
            <w:r>
              <w:t>4,5</w:t>
            </w:r>
          </w:p>
        </w:tc>
        <w:tc>
          <w:tcPr>
            <w:tcW w:w="866" w:type="pct"/>
            <w:shd w:val="clear" w:color="auto" w:fill="auto"/>
            <w:noWrap/>
            <w:vAlign w:val="bottom"/>
          </w:tcPr>
          <w:p w:rsidR="00F27EF8" w:rsidRPr="00742DFA" w:rsidRDefault="002A471A" w:rsidP="006D0C53">
            <w:pPr>
              <w:jc w:val="center"/>
            </w:pPr>
            <w:r>
              <w:t>16,5</w:t>
            </w:r>
          </w:p>
        </w:tc>
      </w:tr>
      <w:tr w:rsidR="00F27EF8" w:rsidRPr="00742DFA" w:rsidTr="00E82F48">
        <w:trPr>
          <w:trHeight w:val="305"/>
        </w:trPr>
        <w:tc>
          <w:tcPr>
            <w:tcW w:w="1338" w:type="pct"/>
            <w:shd w:val="clear" w:color="auto" w:fill="auto"/>
            <w:noWrap/>
            <w:vAlign w:val="bottom"/>
          </w:tcPr>
          <w:p w:rsidR="00F27EF8" w:rsidRPr="00742DFA" w:rsidRDefault="00F27EF8">
            <w:r w:rsidRPr="00742DFA">
              <w:t>Уссурийск</w:t>
            </w:r>
          </w:p>
        </w:tc>
        <w:tc>
          <w:tcPr>
            <w:tcW w:w="876" w:type="pct"/>
            <w:shd w:val="clear" w:color="auto" w:fill="auto"/>
            <w:noWrap/>
            <w:vAlign w:val="bottom"/>
          </w:tcPr>
          <w:p w:rsidR="00F27EF8" w:rsidRPr="00742DFA" w:rsidRDefault="00F27EF8" w:rsidP="00F27EF8">
            <w:pPr>
              <w:jc w:val="center"/>
            </w:pPr>
            <w:r w:rsidRPr="00742DFA">
              <w:t>1,2</w:t>
            </w:r>
          </w:p>
        </w:tc>
        <w:tc>
          <w:tcPr>
            <w:tcW w:w="876" w:type="pct"/>
            <w:shd w:val="clear" w:color="auto" w:fill="auto"/>
            <w:noWrap/>
            <w:vAlign w:val="bottom"/>
          </w:tcPr>
          <w:p w:rsidR="00F27EF8" w:rsidRPr="00742DFA" w:rsidRDefault="00F27EF8">
            <w:pPr>
              <w:jc w:val="right"/>
            </w:pPr>
            <w:r w:rsidRPr="00742DFA">
              <w:t>1,7</w:t>
            </w:r>
          </w:p>
        </w:tc>
        <w:tc>
          <w:tcPr>
            <w:tcW w:w="1044" w:type="pct"/>
            <w:shd w:val="clear" w:color="auto" w:fill="auto"/>
            <w:noWrap/>
            <w:vAlign w:val="bottom"/>
          </w:tcPr>
          <w:p w:rsidR="00F27EF8" w:rsidRPr="00742DFA" w:rsidRDefault="00F27EF8" w:rsidP="00C069A0">
            <w:pPr>
              <w:jc w:val="center"/>
            </w:pPr>
            <w:r w:rsidRPr="00742DFA">
              <w:t>0,2</w:t>
            </w:r>
          </w:p>
        </w:tc>
        <w:tc>
          <w:tcPr>
            <w:tcW w:w="866" w:type="pct"/>
            <w:shd w:val="clear" w:color="auto" w:fill="auto"/>
            <w:noWrap/>
            <w:vAlign w:val="bottom"/>
          </w:tcPr>
          <w:p w:rsidR="00F27EF8" w:rsidRPr="00742DFA" w:rsidRDefault="00F27EF8" w:rsidP="006D0C53">
            <w:pPr>
              <w:jc w:val="center"/>
            </w:pPr>
            <w:r w:rsidRPr="00742DFA">
              <w:t>0,3</w:t>
            </w:r>
          </w:p>
        </w:tc>
      </w:tr>
      <w:tr w:rsidR="00F27EF8" w:rsidRPr="00742DFA" w:rsidTr="00E82F48">
        <w:trPr>
          <w:trHeight w:val="130"/>
        </w:trPr>
        <w:tc>
          <w:tcPr>
            <w:tcW w:w="1338" w:type="pct"/>
            <w:shd w:val="clear" w:color="auto" w:fill="auto"/>
            <w:noWrap/>
            <w:vAlign w:val="bottom"/>
          </w:tcPr>
          <w:p w:rsidR="00F27EF8" w:rsidRPr="00742DFA" w:rsidRDefault="00F27EF8">
            <w:r w:rsidRPr="00742DFA">
              <w:t>Фокино</w:t>
            </w:r>
          </w:p>
        </w:tc>
        <w:tc>
          <w:tcPr>
            <w:tcW w:w="876" w:type="pct"/>
            <w:shd w:val="clear" w:color="auto" w:fill="auto"/>
            <w:noWrap/>
            <w:vAlign w:val="bottom"/>
          </w:tcPr>
          <w:p w:rsidR="00F27EF8" w:rsidRPr="00742DFA" w:rsidRDefault="00F27EF8" w:rsidP="00F27EF8">
            <w:pPr>
              <w:jc w:val="center"/>
            </w:pPr>
            <w:r w:rsidRPr="00742DFA">
              <w:t>4,4</w:t>
            </w:r>
          </w:p>
        </w:tc>
        <w:tc>
          <w:tcPr>
            <w:tcW w:w="876" w:type="pct"/>
            <w:shd w:val="clear" w:color="auto" w:fill="auto"/>
            <w:noWrap/>
            <w:vAlign w:val="bottom"/>
          </w:tcPr>
          <w:p w:rsidR="00F27EF8" w:rsidRPr="00742DFA" w:rsidRDefault="00F27EF8">
            <w:pPr>
              <w:jc w:val="right"/>
            </w:pPr>
            <w:r w:rsidRPr="00742DFA">
              <w:t>5,2</w:t>
            </w:r>
          </w:p>
        </w:tc>
        <w:tc>
          <w:tcPr>
            <w:tcW w:w="1044" w:type="pct"/>
            <w:shd w:val="clear" w:color="auto" w:fill="auto"/>
            <w:noWrap/>
            <w:vAlign w:val="bottom"/>
          </w:tcPr>
          <w:p w:rsidR="00F27EF8" w:rsidRPr="00742DFA" w:rsidRDefault="00F27EF8" w:rsidP="00C069A0">
            <w:pPr>
              <w:jc w:val="center"/>
            </w:pPr>
            <w:r w:rsidRPr="00742DFA">
              <w:t>6,8</w:t>
            </w:r>
          </w:p>
        </w:tc>
        <w:tc>
          <w:tcPr>
            <w:tcW w:w="866" w:type="pct"/>
            <w:shd w:val="clear" w:color="auto" w:fill="auto"/>
            <w:noWrap/>
            <w:vAlign w:val="bottom"/>
          </w:tcPr>
          <w:p w:rsidR="00F27EF8" w:rsidRPr="00742DFA" w:rsidRDefault="00F27EF8" w:rsidP="006D0C53">
            <w:pPr>
              <w:jc w:val="center"/>
            </w:pPr>
            <w:r w:rsidRPr="00742DFA">
              <w:t>12,8</w:t>
            </w:r>
          </w:p>
        </w:tc>
      </w:tr>
      <w:tr w:rsidR="00F27EF8" w:rsidRPr="00742DFA" w:rsidTr="00E82F48">
        <w:trPr>
          <w:trHeight w:val="253"/>
        </w:trPr>
        <w:tc>
          <w:tcPr>
            <w:tcW w:w="1338" w:type="pct"/>
            <w:shd w:val="clear" w:color="auto" w:fill="auto"/>
            <w:noWrap/>
            <w:vAlign w:val="bottom"/>
          </w:tcPr>
          <w:p w:rsidR="00F27EF8" w:rsidRPr="00742DFA" w:rsidRDefault="00F27EF8">
            <w:r w:rsidRPr="00742DFA">
              <w:t>Анучинский</w:t>
            </w:r>
          </w:p>
        </w:tc>
        <w:tc>
          <w:tcPr>
            <w:tcW w:w="876" w:type="pct"/>
            <w:shd w:val="clear" w:color="auto" w:fill="auto"/>
            <w:noWrap/>
            <w:vAlign w:val="bottom"/>
          </w:tcPr>
          <w:p w:rsidR="00F27EF8" w:rsidRPr="00742DFA" w:rsidRDefault="00F27EF8" w:rsidP="00F27EF8">
            <w:pPr>
              <w:jc w:val="center"/>
            </w:pPr>
            <w:r w:rsidRPr="00742DFA">
              <w:t>11,3</w:t>
            </w:r>
          </w:p>
        </w:tc>
        <w:tc>
          <w:tcPr>
            <w:tcW w:w="876" w:type="pct"/>
            <w:shd w:val="clear" w:color="auto" w:fill="auto"/>
            <w:noWrap/>
            <w:vAlign w:val="bottom"/>
          </w:tcPr>
          <w:p w:rsidR="00F27EF8" w:rsidRPr="00742DFA" w:rsidRDefault="00F27EF8">
            <w:pPr>
              <w:jc w:val="right"/>
            </w:pPr>
            <w:r w:rsidRPr="00742DFA">
              <w:t>11,3</w:t>
            </w:r>
          </w:p>
        </w:tc>
        <w:tc>
          <w:tcPr>
            <w:tcW w:w="1044" w:type="pct"/>
            <w:shd w:val="clear" w:color="auto" w:fill="auto"/>
            <w:noWrap/>
            <w:vAlign w:val="bottom"/>
          </w:tcPr>
          <w:p w:rsidR="00F27EF8" w:rsidRPr="00742DFA" w:rsidRDefault="00F27EF8" w:rsidP="00C069A0">
            <w:pPr>
              <w:jc w:val="center"/>
            </w:pPr>
            <w:r w:rsidRPr="00742DFA">
              <w:t>22,7</w:t>
            </w:r>
          </w:p>
        </w:tc>
        <w:tc>
          <w:tcPr>
            <w:tcW w:w="866" w:type="pct"/>
            <w:shd w:val="clear" w:color="auto" w:fill="auto"/>
            <w:noWrap/>
            <w:vAlign w:val="bottom"/>
          </w:tcPr>
          <w:p w:rsidR="00F27EF8" w:rsidRPr="00742DFA" w:rsidRDefault="00F27EF8" w:rsidP="006D0C53">
            <w:pPr>
              <w:jc w:val="center"/>
            </w:pPr>
            <w:r w:rsidRPr="00742DFA">
              <w:t>22,8</w:t>
            </w:r>
          </w:p>
        </w:tc>
      </w:tr>
      <w:tr w:rsidR="00F27EF8" w:rsidRPr="00742DFA" w:rsidTr="00E82F48">
        <w:trPr>
          <w:trHeight w:val="164"/>
        </w:trPr>
        <w:tc>
          <w:tcPr>
            <w:tcW w:w="1338" w:type="pct"/>
            <w:shd w:val="clear" w:color="auto" w:fill="auto"/>
            <w:noWrap/>
            <w:vAlign w:val="bottom"/>
          </w:tcPr>
          <w:p w:rsidR="00F27EF8" w:rsidRPr="00742DFA" w:rsidRDefault="00F27EF8">
            <w:r w:rsidRPr="00742DFA">
              <w:t>Кавалеровский</w:t>
            </w:r>
          </w:p>
        </w:tc>
        <w:tc>
          <w:tcPr>
            <w:tcW w:w="876" w:type="pct"/>
            <w:shd w:val="clear" w:color="auto" w:fill="auto"/>
            <w:noWrap/>
            <w:vAlign w:val="bottom"/>
          </w:tcPr>
          <w:p w:rsidR="00F27EF8" w:rsidRPr="00742DFA" w:rsidRDefault="00F27EF8" w:rsidP="00F27EF8">
            <w:pPr>
              <w:jc w:val="center"/>
            </w:pPr>
            <w:r w:rsidRPr="00742DFA">
              <w:t>7,3</w:t>
            </w:r>
          </w:p>
        </w:tc>
        <w:tc>
          <w:tcPr>
            <w:tcW w:w="876" w:type="pct"/>
            <w:shd w:val="clear" w:color="auto" w:fill="auto"/>
            <w:noWrap/>
            <w:vAlign w:val="bottom"/>
          </w:tcPr>
          <w:p w:rsidR="00F27EF8" w:rsidRPr="00742DFA" w:rsidRDefault="00F27EF8">
            <w:pPr>
              <w:jc w:val="right"/>
            </w:pPr>
            <w:r w:rsidRPr="00742DFA">
              <w:t>7,6</w:t>
            </w:r>
          </w:p>
        </w:tc>
        <w:tc>
          <w:tcPr>
            <w:tcW w:w="1044" w:type="pct"/>
            <w:shd w:val="clear" w:color="auto" w:fill="auto"/>
            <w:noWrap/>
            <w:vAlign w:val="bottom"/>
          </w:tcPr>
          <w:p w:rsidR="00F27EF8" w:rsidRPr="00742DFA" w:rsidRDefault="00F27EF8" w:rsidP="00C069A0">
            <w:pPr>
              <w:jc w:val="center"/>
            </w:pPr>
            <w:r w:rsidRPr="00742DFA">
              <w:t>106,6</w:t>
            </w:r>
          </w:p>
        </w:tc>
        <w:tc>
          <w:tcPr>
            <w:tcW w:w="866" w:type="pct"/>
            <w:shd w:val="clear" w:color="auto" w:fill="auto"/>
            <w:noWrap/>
            <w:vAlign w:val="bottom"/>
          </w:tcPr>
          <w:p w:rsidR="00F27EF8" w:rsidRPr="00742DFA" w:rsidRDefault="00F27EF8" w:rsidP="006D0C53">
            <w:pPr>
              <w:jc w:val="center"/>
            </w:pPr>
            <w:r w:rsidRPr="00742DFA">
              <w:t>6,0</w:t>
            </w:r>
          </w:p>
        </w:tc>
      </w:tr>
      <w:tr w:rsidR="00F27EF8" w:rsidRPr="00742DFA" w:rsidTr="00E82F48">
        <w:trPr>
          <w:trHeight w:val="206"/>
        </w:trPr>
        <w:tc>
          <w:tcPr>
            <w:tcW w:w="1338" w:type="pct"/>
            <w:shd w:val="clear" w:color="auto" w:fill="auto"/>
            <w:noWrap/>
            <w:vAlign w:val="bottom"/>
          </w:tcPr>
          <w:p w:rsidR="00F27EF8" w:rsidRPr="00742DFA" w:rsidRDefault="00F27EF8">
            <w:r w:rsidRPr="00742DFA">
              <w:t>Кировский</w:t>
            </w:r>
          </w:p>
        </w:tc>
        <w:tc>
          <w:tcPr>
            <w:tcW w:w="876" w:type="pct"/>
            <w:shd w:val="clear" w:color="auto" w:fill="auto"/>
            <w:noWrap/>
            <w:vAlign w:val="bottom"/>
          </w:tcPr>
          <w:p w:rsidR="00F27EF8" w:rsidRPr="00742DFA" w:rsidRDefault="00F27EF8" w:rsidP="00F27EF8">
            <w:pPr>
              <w:jc w:val="center"/>
            </w:pPr>
            <w:r w:rsidRPr="00742DFA">
              <w:t>5,8</w:t>
            </w:r>
          </w:p>
        </w:tc>
        <w:tc>
          <w:tcPr>
            <w:tcW w:w="876" w:type="pct"/>
            <w:shd w:val="clear" w:color="auto" w:fill="auto"/>
            <w:noWrap/>
            <w:vAlign w:val="bottom"/>
          </w:tcPr>
          <w:p w:rsidR="00F27EF8" w:rsidRPr="00742DFA" w:rsidRDefault="00F27EF8">
            <w:pPr>
              <w:jc w:val="right"/>
            </w:pPr>
            <w:r w:rsidRPr="00742DFA">
              <w:t>6,0</w:t>
            </w:r>
          </w:p>
        </w:tc>
        <w:tc>
          <w:tcPr>
            <w:tcW w:w="1044" w:type="pct"/>
            <w:shd w:val="clear" w:color="auto" w:fill="auto"/>
            <w:noWrap/>
            <w:vAlign w:val="bottom"/>
          </w:tcPr>
          <w:p w:rsidR="00F27EF8" w:rsidRPr="00742DFA" w:rsidRDefault="00F27EF8" w:rsidP="00C069A0">
            <w:pPr>
              <w:jc w:val="center"/>
            </w:pPr>
            <w:r w:rsidRPr="00742DFA">
              <w:t>15,7</w:t>
            </w:r>
          </w:p>
        </w:tc>
        <w:tc>
          <w:tcPr>
            <w:tcW w:w="866" w:type="pct"/>
            <w:shd w:val="clear" w:color="auto" w:fill="auto"/>
            <w:noWrap/>
            <w:vAlign w:val="bottom"/>
          </w:tcPr>
          <w:p w:rsidR="00F27EF8" w:rsidRPr="00742DFA" w:rsidRDefault="00F27EF8" w:rsidP="006D0C53">
            <w:pPr>
              <w:jc w:val="center"/>
            </w:pPr>
            <w:r w:rsidRPr="00742DFA">
              <w:t>36,6</w:t>
            </w:r>
          </w:p>
        </w:tc>
      </w:tr>
      <w:tr w:rsidR="00F27EF8" w:rsidRPr="00742DFA" w:rsidTr="00E82F48">
        <w:trPr>
          <w:trHeight w:val="201"/>
        </w:trPr>
        <w:tc>
          <w:tcPr>
            <w:tcW w:w="1338" w:type="pct"/>
            <w:shd w:val="clear" w:color="auto" w:fill="auto"/>
            <w:noWrap/>
            <w:vAlign w:val="bottom"/>
          </w:tcPr>
          <w:p w:rsidR="00F27EF8" w:rsidRPr="00742DFA" w:rsidRDefault="00F27EF8">
            <w:r w:rsidRPr="00742DFA">
              <w:t>Красноармейский</w:t>
            </w:r>
          </w:p>
        </w:tc>
        <w:tc>
          <w:tcPr>
            <w:tcW w:w="876" w:type="pct"/>
            <w:shd w:val="clear" w:color="auto" w:fill="auto"/>
            <w:noWrap/>
            <w:vAlign w:val="bottom"/>
          </w:tcPr>
          <w:p w:rsidR="00F27EF8" w:rsidRPr="00742DFA" w:rsidRDefault="00F27EF8" w:rsidP="00F27EF8">
            <w:pPr>
              <w:jc w:val="center"/>
            </w:pPr>
            <w:r w:rsidRPr="00742DFA">
              <w:t>10,5</w:t>
            </w:r>
          </w:p>
        </w:tc>
        <w:tc>
          <w:tcPr>
            <w:tcW w:w="876" w:type="pct"/>
            <w:shd w:val="clear" w:color="auto" w:fill="auto"/>
            <w:noWrap/>
            <w:vAlign w:val="bottom"/>
          </w:tcPr>
          <w:p w:rsidR="00F27EF8" w:rsidRPr="00742DFA" w:rsidRDefault="00F27EF8">
            <w:pPr>
              <w:jc w:val="right"/>
            </w:pPr>
            <w:r w:rsidRPr="00742DFA">
              <w:t>11,8</w:t>
            </w:r>
          </w:p>
        </w:tc>
        <w:tc>
          <w:tcPr>
            <w:tcW w:w="1044" w:type="pct"/>
            <w:shd w:val="clear" w:color="auto" w:fill="auto"/>
            <w:noWrap/>
            <w:vAlign w:val="bottom"/>
          </w:tcPr>
          <w:p w:rsidR="00F27EF8" w:rsidRPr="00742DFA" w:rsidRDefault="00F27EF8" w:rsidP="00C069A0">
            <w:pPr>
              <w:jc w:val="center"/>
            </w:pPr>
            <w:r w:rsidRPr="00742DFA">
              <w:t>6,1</w:t>
            </w:r>
          </w:p>
        </w:tc>
        <w:tc>
          <w:tcPr>
            <w:tcW w:w="866" w:type="pct"/>
            <w:shd w:val="clear" w:color="auto" w:fill="auto"/>
            <w:noWrap/>
            <w:vAlign w:val="bottom"/>
          </w:tcPr>
          <w:p w:rsidR="00F27EF8" w:rsidRPr="00742DFA" w:rsidRDefault="00F27EF8" w:rsidP="006D0C53">
            <w:pPr>
              <w:jc w:val="center"/>
            </w:pPr>
            <w:r w:rsidRPr="00742DFA">
              <w:t>7,4</w:t>
            </w:r>
          </w:p>
        </w:tc>
      </w:tr>
      <w:tr w:rsidR="00F27EF8" w:rsidRPr="00742DFA" w:rsidTr="00E82F48">
        <w:trPr>
          <w:trHeight w:val="253"/>
        </w:trPr>
        <w:tc>
          <w:tcPr>
            <w:tcW w:w="1338" w:type="pct"/>
            <w:shd w:val="clear" w:color="auto" w:fill="auto"/>
            <w:noWrap/>
            <w:vAlign w:val="bottom"/>
          </w:tcPr>
          <w:p w:rsidR="00F27EF8" w:rsidRPr="00742DFA" w:rsidRDefault="00F27EF8">
            <w:r w:rsidRPr="00742DFA">
              <w:t>Лазовский</w:t>
            </w:r>
          </w:p>
        </w:tc>
        <w:tc>
          <w:tcPr>
            <w:tcW w:w="876" w:type="pct"/>
            <w:shd w:val="clear" w:color="auto" w:fill="auto"/>
            <w:noWrap/>
            <w:vAlign w:val="bottom"/>
          </w:tcPr>
          <w:p w:rsidR="00F27EF8" w:rsidRPr="00742DFA" w:rsidRDefault="00F27EF8" w:rsidP="00F27EF8">
            <w:pPr>
              <w:jc w:val="center"/>
            </w:pPr>
            <w:r w:rsidRPr="00742DFA">
              <w:t>8,8</w:t>
            </w:r>
          </w:p>
        </w:tc>
        <w:tc>
          <w:tcPr>
            <w:tcW w:w="876" w:type="pct"/>
            <w:shd w:val="clear" w:color="auto" w:fill="auto"/>
            <w:noWrap/>
            <w:vAlign w:val="bottom"/>
          </w:tcPr>
          <w:p w:rsidR="00F27EF8" w:rsidRPr="00742DFA" w:rsidRDefault="00F27EF8">
            <w:pPr>
              <w:jc w:val="right"/>
            </w:pPr>
            <w:r w:rsidRPr="00742DFA">
              <w:t>8,7</w:t>
            </w:r>
          </w:p>
        </w:tc>
        <w:tc>
          <w:tcPr>
            <w:tcW w:w="1044" w:type="pct"/>
            <w:shd w:val="clear" w:color="auto" w:fill="auto"/>
            <w:noWrap/>
            <w:vAlign w:val="bottom"/>
          </w:tcPr>
          <w:p w:rsidR="00F27EF8" w:rsidRPr="00742DFA" w:rsidRDefault="00F27EF8" w:rsidP="00C069A0">
            <w:pPr>
              <w:jc w:val="center"/>
            </w:pPr>
            <w:r w:rsidRPr="00742DFA">
              <w:t>8,4</w:t>
            </w:r>
          </w:p>
        </w:tc>
        <w:tc>
          <w:tcPr>
            <w:tcW w:w="866" w:type="pct"/>
            <w:shd w:val="clear" w:color="auto" w:fill="auto"/>
            <w:noWrap/>
            <w:vAlign w:val="bottom"/>
          </w:tcPr>
          <w:p w:rsidR="00F27EF8" w:rsidRPr="00742DFA" w:rsidRDefault="00F27EF8" w:rsidP="006D0C53">
            <w:pPr>
              <w:jc w:val="center"/>
            </w:pPr>
            <w:r w:rsidRPr="00742DFA">
              <w:t>24,8</w:t>
            </w:r>
          </w:p>
        </w:tc>
      </w:tr>
      <w:tr w:rsidR="00F27EF8" w:rsidRPr="00742DFA" w:rsidTr="00E82F48">
        <w:trPr>
          <w:trHeight w:val="282"/>
        </w:trPr>
        <w:tc>
          <w:tcPr>
            <w:tcW w:w="1338" w:type="pct"/>
            <w:shd w:val="clear" w:color="auto" w:fill="auto"/>
            <w:noWrap/>
            <w:vAlign w:val="bottom"/>
          </w:tcPr>
          <w:p w:rsidR="00F27EF8" w:rsidRPr="00742DFA" w:rsidRDefault="00F27EF8">
            <w:r w:rsidRPr="00742DFA">
              <w:t>Михайловский</w:t>
            </w:r>
          </w:p>
        </w:tc>
        <w:tc>
          <w:tcPr>
            <w:tcW w:w="876" w:type="pct"/>
            <w:shd w:val="clear" w:color="auto" w:fill="auto"/>
            <w:noWrap/>
            <w:vAlign w:val="bottom"/>
          </w:tcPr>
          <w:p w:rsidR="00F27EF8" w:rsidRPr="00742DFA" w:rsidRDefault="00F27EF8" w:rsidP="00F27EF8">
            <w:pPr>
              <w:jc w:val="center"/>
            </w:pPr>
            <w:r w:rsidRPr="00742DFA">
              <w:t>5,8</w:t>
            </w:r>
          </w:p>
        </w:tc>
        <w:tc>
          <w:tcPr>
            <w:tcW w:w="876" w:type="pct"/>
            <w:shd w:val="clear" w:color="auto" w:fill="auto"/>
            <w:noWrap/>
            <w:vAlign w:val="bottom"/>
          </w:tcPr>
          <w:p w:rsidR="00F27EF8" w:rsidRPr="00742DFA" w:rsidRDefault="00F27EF8">
            <w:pPr>
              <w:jc w:val="right"/>
            </w:pPr>
            <w:r w:rsidRPr="00742DFA">
              <w:t>4,7</w:t>
            </w:r>
          </w:p>
        </w:tc>
        <w:tc>
          <w:tcPr>
            <w:tcW w:w="1044" w:type="pct"/>
            <w:shd w:val="clear" w:color="auto" w:fill="auto"/>
            <w:noWrap/>
            <w:vAlign w:val="bottom"/>
          </w:tcPr>
          <w:p w:rsidR="00F27EF8" w:rsidRPr="00742DFA" w:rsidRDefault="00F27EF8" w:rsidP="00C069A0">
            <w:pPr>
              <w:jc w:val="center"/>
            </w:pPr>
            <w:r w:rsidRPr="00742DFA">
              <w:t>3,3</w:t>
            </w:r>
          </w:p>
        </w:tc>
        <w:tc>
          <w:tcPr>
            <w:tcW w:w="866" w:type="pct"/>
            <w:shd w:val="clear" w:color="auto" w:fill="auto"/>
            <w:noWrap/>
            <w:vAlign w:val="bottom"/>
          </w:tcPr>
          <w:p w:rsidR="00F27EF8" w:rsidRPr="00742DFA" w:rsidRDefault="00F27EF8" w:rsidP="006D0C53">
            <w:pPr>
              <w:jc w:val="center"/>
            </w:pPr>
            <w:r w:rsidRPr="00742DFA">
              <w:t>1,9</w:t>
            </w:r>
          </w:p>
        </w:tc>
      </w:tr>
      <w:tr w:rsidR="00F27EF8" w:rsidRPr="00742DFA" w:rsidTr="00E82F48">
        <w:trPr>
          <w:trHeight w:val="136"/>
        </w:trPr>
        <w:tc>
          <w:tcPr>
            <w:tcW w:w="1338" w:type="pct"/>
            <w:shd w:val="clear" w:color="auto" w:fill="auto"/>
            <w:noWrap/>
            <w:vAlign w:val="bottom"/>
          </w:tcPr>
          <w:p w:rsidR="00F27EF8" w:rsidRPr="00742DFA" w:rsidRDefault="00F27EF8">
            <w:r w:rsidRPr="00742DFA">
              <w:t>Октябрьский</w:t>
            </w:r>
          </w:p>
        </w:tc>
        <w:tc>
          <w:tcPr>
            <w:tcW w:w="876" w:type="pct"/>
            <w:shd w:val="clear" w:color="auto" w:fill="auto"/>
            <w:noWrap/>
            <w:vAlign w:val="bottom"/>
          </w:tcPr>
          <w:p w:rsidR="00F27EF8" w:rsidRPr="00742DFA" w:rsidRDefault="00F27EF8" w:rsidP="00F27EF8">
            <w:pPr>
              <w:jc w:val="center"/>
            </w:pPr>
            <w:r w:rsidRPr="00742DFA">
              <w:t>4,6</w:t>
            </w:r>
          </w:p>
        </w:tc>
        <w:tc>
          <w:tcPr>
            <w:tcW w:w="876" w:type="pct"/>
            <w:shd w:val="clear" w:color="auto" w:fill="auto"/>
            <w:noWrap/>
            <w:vAlign w:val="bottom"/>
          </w:tcPr>
          <w:p w:rsidR="00F27EF8" w:rsidRPr="00742DFA" w:rsidRDefault="00F27EF8">
            <w:pPr>
              <w:jc w:val="right"/>
            </w:pPr>
            <w:r w:rsidRPr="00742DFA">
              <w:t>4,8</w:t>
            </w:r>
          </w:p>
        </w:tc>
        <w:tc>
          <w:tcPr>
            <w:tcW w:w="1044" w:type="pct"/>
            <w:shd w:val="clear" w:color="auto" w:fill="auto"/>
            <w:noWrap/>
            <w:vAlign w:val="bottom"/>
          </w:tcPr>
          <w:p w:rsidR="00F27EF8" w:rsidRPr="00742DFA" w:rsidRDefault="00F27EF8" w:rsidP="00C069A0">
            <w:pPr>
              <w:jc w:val="center"/>
            </w:pPr>
            <w:r w:rsidRPr="00742DFA">
              <w:t>0,2</w:t>
            </w:r>
          </w:p>
        </w:tc>
        <w:tc>
          <w:tcPr>
            <w:tcW w:w="866" w:type="pct"/>
            <w:shd w:val="clear" w:color="auto" w:fill="auto"/>
            <w:noWrap/>
            <w:vAlign w:val="bottom"/>
          </w:tcPr>
          <w:p w:rsidR="00F27EF8" w:rsidRPr="00742DFA" w:rsidRDefault="00F27EF8" w:rsidP="006D0C53">
            <w:pPr>
              <w:jc w:val="center"/>
            </w:pPr>
            <w:r w:rsidRPr="00742DFA">
              <w:t>0,5</w:t>
            </w:r>
          </w:p>
        </w:tc>
      </w:tr>
      <w:tr w:rsidR="00F27EF8" w:rsidRPr="00742DFA" w:rsidTr="00E82F48">
        <w:trPr>
          <w:trHeight w:val="153"/>
        </w:trPr>
        <w:tc>
          <w:tcPr>
            <w:tcW w:w="1338" w:type="pct"/>
            <w:shd w:val="clear" w:color="auto" w:fill="auto"/>
            <w:noWrap/>
            <w:vAlign w:val="bottom"/>
          </w:tcPr>
          <w:p w:rsidR="00F27EF8" w:rsidRPr="00742DFA" w:rsidRDefault="00F27EF8">
            <w:r w:rsidRPr="00742DFA">
              <w:t>Ольгинский</w:t>
            </w:r>
          </w:p>
        </w:tc>
        <w:tc>
          <w:tcPr>
            <w:tcW w:w="876" w:type="pct"/>
            <w:shd w:val="clear" w:color="auto" w:fill="auto"/>
            <w:noWrap/>
            <w:vAlign w:val="bottom"/>
          </w:tcPr>
          <w:p w:rsidR="00F27EF8" w:rsidRPr="00742DFA" w:rsidRDefault="00F27EF8" w:rsidP="00F27EF8">
            <w:pPr>
              <w:jc w:val="center"/>
            </w:pPr>
            <w:r w:rsidRPr="00742DFA">
              <w:t>11,3</w:t>
            </w:r>
          </w:p>
        </w:tc>
        <w:tc>
          <w:tcPr>
            <w:tcW w:w="876" w:type="pct"/>
            <w:shd w:val="clear" w:color="auto" w:fill="auto"/>
            <w:noWrap/>
            <w:vAlign w:val="bottom"/>
          </w:tcPr>
          <w:p w:rsidR="00F27EF8" w:rsidRPr="00742DFA" w:rsidRDefault="00F27EF8">
            <w:pPr>
              <w:jc w:val="right"/>
            </w:pPr>
            <w:r w:rsidRPr="00742DFA">
              <w:t>13,3</w:t>
            </w:r>
          </w:p>
        </w:tc>
        <w:tc>
          <w:tcPr>
            <w:tcW w:w="1044" w:type="pct"/>
            <w:shd w:val="clear" w:color="auto" w:fill="auto"/>
            <w:noWrap/>
            <w:vAlign w:val="bottom"/>
          </w:tcPr>
          <w:p w:rsidR="00F27EF8" w:rsidRPr="00742DFA" w:rsidRDefault="00F27EF8" w:rsidP="00C069A0">
            <w:pPr>
              <w:jc w:val="center"/>
            </w:pPr>
            <w:r w:rsidRPr="00742DFA">
              <w:t>21,2</w:t>
            </w:r>
          </w:p>
        </w:tc>
        <w:tc>
          <w:tcPr>
            <w:tcW w:w="866" w:type="pct"/>
            <w:shd w:val="clear" w:color="auto" w:fill="auto"/>
            <w:noWrap/>
            <w:vAlign w:val="bottom"/>
          </w:tcPr>
          <w:p w:rsidR="00F27EF8" w:rsidRPr="00742DFA" w:rsidRDefault="00F27EF8" w:rsidP="006D0C53">
            <w:pPr>
              <w:jc w:val="center"/>
            </w:pPr>
            <w:r w:rsidRPr="00742DFA">
              <w:t>14,8</w:t>
            </w:r>
          </w:p>
        </w:tc>
      </w:tr>
      <w:tr w:rsidR="00F27EF8" w:rsidRPr="00742DFA" w:rsidTr="00E82F48">
        <w:trPr>
          <w:trHeight w:val="140"/>
        </w:trPr>
        <w:tc>
          <w:tcPr>
            <w:tcW w:w="1338" w:type="pct"/>
            <w:shd w:val="clear" w:color="auto" w:fill="auto"/>
            <w:noWrap/>
            <w:vAlign w:val="bottom"/>
          </w:tcPr>
          <w:p w:rsidR="00F27EF8" w:rsidRPr="00742DFA" w:rsidRDefault="00F27EF8">
            <w:r w:rsidRPr="00742DFA">
              <w:t>Партизанский</w:t>
            </w:r>
          </w:p>
        </w:tc>
        <w:tc>
          <w:tcPr>
            <w:tcW w:w="876" w:type="pct"/>
            <w:shd w:val="clear" w:color="auto" w:fill="auto"/>
            <w:noWrap/>
            <w:vAlign w:val="bottom"/>
          </w:tcPr>
          <w:p w:rsidR="00F27EF8" w:rsidRPr="00742DFA" w:rsidRDefault="00F27EF8" w:rsidP="00F27EF8">
            <w:pPr>
              <w:jc w:val="center"/>
            </w:pPr>
            <w:r w:rsidRPr="00742DFA">
              <w:t>7,2</w:t>
            </w:r>
          </w:p>
        </w:tc>
        <w:tc>
          <w:tcPr>
            <w:tcW w:w="876" w:type="pct"/>
            <w:shd w:val="clear" w:color="auto" w:fill="auto"/>
            <w:noWrap/>
            <w:vAlign w:val="bottom"/>
          </w:tcPr>
          <w:p w:rsidR="00F27EF8" w:rsidRPr="00742DFA" w:rsidRDefault="00F27EF8">
            <w:pPr>
              <w:jc w:val="right"/>
            </w:pPr>
            <w:r w:rsidRPr="00742DFA">
              <w:t>8,7</w:t>
            </w:r>
          </w:p>
        </w:tc>
        <w:tc>
          <w:tcPr>
            <w:tcW w:w="1044" w:type="pct"/>
            <w:shd w:val="clear" w:color="auto" w:fill="auto"/>
            <w:noWrap/>
            <w:vAlign w:val="bottom"/>
          </w:tcPr>
          <w:p w:rsidR="00F27EF8" w:rsidRPr="00742DFA" w:rsidRDefault="00F27EF8" w:rsidP="00C069A0">
            <w:pPr>
              <w:jc w:val="center"/>
            </w:pPr>
            <w:r w:rsidRPr="00742DFA">
              <w:t>2,2</w:t>
            </w:r>
          </w:p>
        </w:tc>
        <w:tc>
          <w:tcPr>
            <w:tcW w:w="866" w:type="pct"/>
            <w:shd w:val="clear" w:color="auto" w:fill="auto"/>
            <w:noWrap/>
            <w:vAlign w:val="bottom"/>
          </w:tcPr>
          <w:p w:rsidR="00F27EF8" w:rsidRPr="00742DFA" w:rsidRDefault="00F27EF8" w:rsidP="006D0C53">
            <w:pPr>
              <w:jc w:val="center"/>
            </w:pPr>
            <w:r w:rsidRPr="00742DFA">
              <w:t>0,7</w:t>
            </w:r>
          </w:p>
        </w:tc>
      </w:tr>
      <w:tr w:rsidR="00F27EF8" w:rsidRPr="00742DFA" w:rsidTr="00E82F48">
        <w:trPr>
          <w:trHeight w:val="163"/>
        </w:trPr>
        <w:tc>
          <w:tcPr>
            <w:tcW w:w="1338" w:type="pct"/>
            <w:shd w:val="clear" w:color="auto" w:fill="auto"/>
            <w:noWrap/>
            <w:vAlign w:val="bottom"/>
          </w:tcPr>
          <w:p w:rsidR="00F27EF8" w:rsidRPr="00742DFA" w:rsidRDefault="00F27EF8">
            <w:r w:rsidRPr="00742DFA">
              <w:t>Пограничный</w:t>
            </w:r>
          </w:p>
        </w:tc>
        <w:tc>
          <w:tcPr>
            <w:tcW w:w="876" w:type="pct"/>
            <w:shd w:val="clear" w:color="auto" w:fill="auto"/>
            <w:noWrap/>
            <w:vAlign w:val="bottom"/>
          </w:tcPr>
          <w:p w:rsidR="00F27EF8" w:rsidRPr="00742DFA" w:rsidRDefault="00F27EF8" w:rsidP="00F27EF8">
            <w:pPr>
              <w:jc w:val="center"/>
            </w:pPr>
            <w:r w:rsidRPr="00742DFA">
              <w:t>4,2</w:t>
            </w:r>
          </w:p>
        </w:tc>
        <w:tc>
          <w:tcPr>
            <w:tcW w:w="876" w:type="pct"/>
            <w:shd w:val="clear" w:color="auto" w:fill="auto"/>
            <w:noWrap/>
            <w:vAlign w:val="bottom"/>
          </w:tcPr>
          <w:p w:rsidR="00F27EF8" w:rsidRPr="00742DFA" w:rsidRDefault="00F27EF8">
            <w:pPr>
              <w:jc w:val="right"/>
            </w:pPr>
            <w:r w:rsidRPr="00742DFA">
              <w:t>7,6</w:t>
            </w:r>
          </w:p>
        </w:tc>
        <w:tc>
          <w:tcPr>
            <w:tcW w:w="1044" w:type="pct"/>
            <w:shd w:val="clear" w:color="auto" w:fill="auto"/>
            <w:noWrap/>
            <w:vAlign w:val="bottom"/>
          </w:tcPr>
          <w:p w:rsidR="00F27EF8" w:rsidRPr="00742DFA" w:rsidRDefault="00F27EF8" w:rsidP="00C069A0">
            <w:pPr>
              <w:jc w:val="center"/>
            </w:pPr>
            <w:r w:rsidRPr="00742DFA">
              <w:t>0,8</w:t>
            </w:r>
          </w:p>
        </w:tc>
        <w:tc>
          <w:tcPr>
            <w:tcW w:w="866" w:type="pct"/>
            <w:shd w:val="clear" w:color="auto" w:fill="auto"/>
            <w:noWrap/>
            <w:vAlign w:val="bottom"/>
          </w:tcPr>
          <w:p w:rsidR="00F27EF8" w:rsidRPr="00742DFA" w:rsidRDefault="00F27EF8" w:rsidP="006D0C53">
            <w:pPr>
              <w:jc w:val="center"/>
            </w:pPr>
            <w:r w:rsidRPr="00742DFA">
              <w:t>1,4</w:t>
            </w:r>
          </w:p>
        </w:tc>
      </w:tr>
      <w:tr w:rsidR="00F27EF8" w:rsidRPr="00742DFA" w:rsidTr="00E82F48">
        <w:trPr>
          <w:trHeight w:val="216"/>
        </w:trPr>
        <w:tc>
          <w:tcPr>
            <w:tcW w:w="1338" w:type="pct"/>
            <w:shd w:val="clear" w:color="auto" w:fill="auto"/>
            <w:noWrap/>
            <w:vAlign w:val="bottom"/>
          </w:tcPr>
          <w:p w:rsidR="00F27EF8" w:rsidRPr="00742DFA" w:rsidRDefault="00F27EF8">
            <w:r w:rsidRPr="00742DFA">
              <w:t xml:space="preserve">Пожарский </w:t>
            </w:r>
          </w:p>
        </w:tc>
        <w:tc>
          <w:tcPr>
            <w:tcW w:w="876" w:type="pct"/>
            <w:shd w:val="clear" w:color="auto" w:fill="auto"/>
            <w:noWrap/>
            <w:vAlign w:val="bottom"/>
          </w:tcPr>
          <w:p w:rsidR="00F27EF8" w:rsidRPr="00742DFA" w:rsidRDefault="00F27EF8" w:rsidP="00F27EF8">
            <w:pPr>
              <w:jc w:val="center"/>
            </w:pPr>
            <w:r w:rsidRPr="00742DFA">
              <w:t>6,0</w:t>
            </w:r>
          </w:p>
        </w:tc>
        <w:tc>
          <w:tcPr>
            <w:tcW w:w="876" w:type="pct"/>
            <w:shd w:val="clear" w:color="auto" w:fill="auto"/>
            <w:noWrap/>
            <w:vAlign w:val="bottom"/>
          </w:tcPr>
          <w:p w:rsidR="00F27EF8" w:rsidRPr="00742DFA" w:rsidRDefault="00F27EF8">
            <w:pPr>
              <w:jc w:val="right"/>
            </w:pPr>
            <w:r w:rsidRPr="00742DFA">
              <w:t>6,5</w:t>
            </w:r>
          </w:p>
        </w:tc>
        <w:tc>
          <w:tcPr>
            <w:tcW w:w="1044" w:type="pct"/>
            <w:shd w:val="clear" w:color="auto" w:fill="auto"/>
            <w:noWrap/>
            <w:vAlign w:val="bottom"/>
          </w:tcPr>
          <w:p w:rsidR="00F27EF8" w:rsidRPr="00742DFA" w:rsidRDefault="00F27EF8" w:rsidP="00C069A0">
            <w:pPr>
              <w:jc w:val="center"/>
            </w:pPr>
            <w:r w:rsidRPr="00742DFA">
              <w:t>6,5</w:t>
            </w:r>
          </w:p>
        </w:tc>
        <w:tc>
          <w:tcPr>
            <w:tcW w:w="866" w:type="pct"/>
            <w:shd w:val="clear" w:color="auto" w:fill="auto"/>
            <w:noWrap/>
            <w:vAlign w:val="bottom"/>
          </w:tcPr>
          <w:p w:rsidR="00F27EF8" w:rsidRPr="00742DFA" w:rsidRDefault="00F27EF8" w:rsidP="006D0C53">
            <w:pPr>
              <w:jc w:val="center"/>
            </w:pPr>
            <w:r w:rsidRPr="00742DFA">
              <w:t>27,2</w:t>
            </w:r>
          </w:p>
        </w:tc>
      </w:tr>
      <w:tr w:rsidR="002A471A" w:rsidRPr="00742DFA" w:rsidTr="00E82F48">
        <w:trPr>
          <w:trHeight w:val="216"/>
        </w:trPr>
        <w:tc>
          <w:tcPr>
            <w:tcW w:w="1338" w:type="pct"/>
            <w:shd w:val="clear" w:color="auto" w:fill="auto"/>
            <w:noWrap/>
            <w:vAlign w:val="bottom"/>
          </w:tcPr>
          <w:p w:rsidR="002A471A" w:rsidRPr="00742DFA" w:rsidRDefault="002A471A">
            <w:r>
              <w:t xml:space="preserve">Спасский </w:t>
            </w:r>
          </w:p>
        </w:tc>
        <w:tc>
          <w:tcPr>
            <w:tcW w:w="876" w:type="pct"/>
            <w:shd w:val="clear" w:color="auto" w:fill="auto"/>
            <w:noWrap/>
            <w:vAlign w:val="bottom"/>
          </w:tcPr>
          <w:p w:rsidR="002A471A" w:rsidRPr="00742DFA" w:rsidRDefault="00462BE6" w:rsidP="00F27EF8">
            <w:pPr>
              <w:jc w:val="center"/>
            </w:pPr>
            <w:r>
              <w:t>10,1</w:t>
            </w:r>
          </w:p>
        </w:tc>
        <w:tc>
          <w:tcPr>
            <w:tcW w:w="876" w:type="pct"/>
            <w:shd w:val="clear" w:color="auto" w:fill="auto"/>
            <w:noWrap/>
            <w:vAlign w:val="bottom"/>
          </w:tcPr>
          <w:p w:rsidR="002A471A" w:rsidRPr="00742DFA" w:rsidRDefault="002A471A">
            <w:pPr>
              <w:jc w:val="right"/>
            </w:pPr>
            <w:r>
              <w:t>9,9</w:t>
            </w:r>
          </w:p>
        </w:tc>
        <w:tc>
          <w:tcPr>
            <w:tcW w:w="1044" w:type="pct"/>
            <w:shd w:val="clear" w:color="auto" w:fill="auto"/>
            <w:noWrap/>
            <w:vAlign w:val="bottom"/>
          </w:tcPr>
          <w:p w:rsidR="002A471A" w:rsidRPr="00742DFA" w:rsidRDefault="00462BE6" w:rsidP="00C069A0">
            <w:pPr>
              <w:jc w:val="center"/>
            </w:pPr>
            <w:r>
              <w:t>11,3</w:t>
            </w:r>
          </w:p>
        </w:tc>
        <w:tc>
          <w:tcPr>
            <w:tcW w:w="866" w:type="pct"/>
            <w:shd w:val="clear" w:color="auto" w:fill="auto"/>
            <w:noWrap/>
            <w:vAlign w:val="bottom"/>
          </w:tcPr>
          <w:p w:rsidR="002A471A" w:rsidRPr="00742DFA" w:rsidRDefault="002A471A" w:rsidP="006D0C53">
            <w:pPr>
              <w:jc w:val="center"/>
            </w:pPr>
            <w:r>
              <w:t>4,6</w:t>
            </w:r>
          </w:p>
        </w:tc>
      </w:tr>
      <w:tr w:rsidR="00F27EF8" w:rsidRPr="00742DFA" w:rsidTr="00E82F48">
        <w:trPr>
          <w:trHeight w:val="267"/>
        </w:trPr>
        <w:tc>
          <w:tcPr>
            <w:tcW w:w="1338" w:type="pct"/>
            <w:shd w:val="clear" w:color="auto" w:fill="auto"/>
            <w:noWrap/>
            <w:vAlign w:val="bottom"/>
          </w:tcPr>
          <w:p w:rsidR="00F27EF8" w:rsidRPr="00742DFA" w:rsidRDefault="00F27EF8">
            <w:r w:rsidRPr="00742DFA">
              <w:t>Тернейский</w:t>
            </w:r>
          </w:p>
        </w:tc>
        <w:tc>
          <w:tcPr>
            <w:tcW w:w="876" w:type="pct"/>
            <w:shd w:val="clear" w:color="auto" w:fill="auto"/>
            <w:noWrap/>
            <w:vAlign w:val="bottom"/>
          </w:tcPr>
          <w:p w:rsidR="00F27EF8" w:rsidRPr="00742DFA" w:rsidRDefault="00F27EF8" w:rsidP="00F27EF8">
            <w:pPr>
              <w:jc w:val="center"/>
            </w:pPr>
            <w:r w:rsidRPr="00742DFA">
              <w:t>4,9</w:t>
            </w:r>
          </w:p>
        </w:tc>
        <w:tc>
          <w:tcPr>
            <w:tcW w:w="876" w:type="pct"/>
            <w:shd w:val="clear" w:color="auto" w:fill="auto"/>
            <w:noWrap/>
            <w:vAlign w:val="bottom"/>
          </w:tcPr>
          <w:p w:rsidR="00F27EF8" w:rsidRPr="00742DFA" w:rsidRDefault="00F27EF8">
            <w:pPr>
              <w:jc w:val="right"/>
            </w:pPr>
            <w:r w:rsidRPr="00742DFA">
              <w:t>5,0</w:t>
            </w:r>
          </w:p>
        </w:tc>
        <w:tc>
          <w:tcPr>
            <w:tcW w:w="1044" w:type="pct"/>
            <w:shd w:val="clear" w:color="auto" w:fill="auto"/>
            <w:noWrap/>
            <w:vAlign w:val="bottom"/>
          </w:tcPr>
          <w:p w:rsidR="00F27EF8" w:rsidRPr="00742DFA" w:rsidRDefault="00F27EF8" w:rsidP="00C069A0">
            <w:pPr>
              <w:jc w:val="center"/>
            </w:pPr>
            <w:r w:rsidRPr="00742DFA">
              <w:t>2,3</w:t>
            </w:r>
          </w:p>
        </w:tc>
        <w:tc>
          <w:tcPr>
            <w:tcW w:w="866" w:type="pct"/>
            <w:shd w:val="clear" w:color="auto" w:fill="auto"/>
            <w:noWrap/>
            <w:vAlign w:val="bottom"/>
          </w:tcPr>
          <w:p w:rsidR="00F27EF8" w:rsidRPr="00742DFA" w:rsidRDefault="00F27EF8" w:rsidP="006D0C53">
            <w:pPr>
              <w:jc w:val="center"/>
            </w:pPr>
            <w:r w:rsidRPr="00742DFA">
              <w:t>2,8</w:t>
            </w:r>
          </w:p>
        </w:tc>
      </w:tr>
      <w:tr w:rsidR="00F27EF8" w:rsidRPr="00742DFA" w:rsidTr="00E82F48">
        <w:trPr>
          <w:trHeight w:val="271"/>
        </w:trPr>
        <w:tc>
          <w:tcPr>
            <w:tcW w:w="1338" w:type="pct"/>
            <w:shd w:val="clear" w:color="auto" w:fill="auto"/>
            <w:noWrap/>
            <w:vAlign w:val="bottom"/>
          </w:tcPr>
          <w:p w:rsidR="00F27EF8" w:rsidRPr="00742DFA" w:rsidRDefault="00F27EF8">
            <w:r w:rsidRPr="00742DFA">
              <w:t>Ханкайский</w:t>
            </w:r>
          </w:p>
        </w:tc>
        <w:tc>
          <w:tcPr>
            <w:tcW w:w="876" w:type="pct"/>
            <w:shd w:val="clear" w:color="auto" w:fill="auto"/>
            <w:noWrap/>
            <w:vAlign w:val="bottom"/>
          </w:tcPr>
          <w:p w:rsidR="00F27EF8" w:rsidRPr="00742DFA" w:rsidRDefault="00F27EF8" w:rsidP="00F27EF8">
            <w:pPr>
              <w:jc w:val="center"/>
            </w:pPr>
            <w:r w:rsidRPr="00742DFA">
              <w:t>10,3</w:t>
            </w:r>
          </w:p>
        </w:tc>
        <w:tc>
          <w:tcPr>
            <w:tcW w:w="876" w:type="pct"/>
            <w:shd w:val="clear" w:color="auto" w:fill="auto"/>
            <w:noWrap/>
            <w:vAlign w:val="bottom"/>
          </w:tcPr>
          <w:p w:rsidR="00F27EF8" w:rsidRPr="00742DFA" w:rsidRDefault="00F27EF8">
            <w:pPr>
              <w:jc w:val="right"/>
            </w:pPr>
            <w:r w:rsidRPr="00742DFA">
              <w:t>11,6</w:t>
            </w:r>
          </w:p>
        </w:tc>
        <w:tc>
          <w:tcPr>
            <w:tcW w:w="1044" w:type="pct"/>
            <w:shd w:val="clear" w:color="auto" w:fill="auto"/>
            <w:noWrap/>
            <w:vAlign w:val="bottom"/>
          </w:tcPr>
          <w:p w:rsidR="00F27EF8" w:rsidRPr="00742DFA" w:rsidRDefault="00F27EF8" w:rsidP="00C069A0">
            <w:pPr>
              <w:jc w:val="center"/>
            </w:pPr>
            <w:r w:rsidRPr="00742DFA">
              <w:t>26,7</w:t>
            </w:r>
          </w:p>
        </w:tc>
        <w:tc>
          <w:tcPr>
            <w:tcW w:w="866" w:type="pct"/>
            <w:shd w:val="clear" w:color="auto" w:fill="auto"/>
            <w:noWrap/>
            <w:vAlign w:val="bottom"/>
          </w:tcPr>
          <w:p w:rsidR="00F27EF8" w:rsidRPr="00742DFA" w:rsidRDefault="00F27EF8" w:rsidP="006D0C53">
            <w:pPr>
              <w:jc w:val="center"/>
            </w:pPr>
            <w:r w:rsidRPr="00742DFA">
              <w:t>2,5</w:t>
            </w:r>
          </w:p>
        </w:tc>
      </w:tr>
      <w:tr w:rsidR="00F27EF8" w:rsidRPr="00742DFA" w:rsidTr="00E82F48">
        <w:trPr>
          <w:trHeight w:val="220"/>
        </w:trPr>
        <w:tc>
          <w:tcPr>
            <w:tcW w:w="1338" w:type="pct"/>
            <w:shd w:val="clear" w:color="auto" w:fill="auto"/>
            <w:noWrap/>
            <w:vAlign w:val="bottom"/>
          </w:tcPr>
          <w:p w:rsidR="00F27EF8" w:rsidRPr="00742DFA" w:rsidRDefault="00F27EF8">
            <w:r w:rsidRPr="00742DFA">
              <w:t>Хасанский</w:t>
            </w:r>
          </w:p>
        </w:tc>
        <w:tc>
          <w:tcPr>
            <w:tcW w:w="876" w:type="pct"/>
            <w:shd w:val="clear" w:color="auto" w:fill="auto"/>
            <w:noWrap/>
            <w:vAlign w:val="bottom"/>
          </w:tcPr>
          <w:p w:rsidR="00F27EF8" w:rsidRPr="00742DFA" w:rsidRDefault="00F27EF8" w:rsidP="00F27EF8">
            <w:pPr>
              <w:jc w:val="center"/>
            </w:pPr>
            <w:r w:rsidRPr="00742DFA">
              <w:t>3,7</w:t>
            </w:r>
          </w:p>
        </w:tc>
        <w:tc>
          <w:tcPr>
            <w:tcW w:w="876" w:type="pct"/>
            <w:shd w:val="clear" w:color="auto" w:fill="auto"/>
            <w:noWrap/>
            <w:vAlign w:val="bottom"/>
          </w:tcPr>
          <w:p w:rsidR="00F27EF8" w:rsidRPr="00742DFA" w:rsidRDefault="00F27EF8">
            <w:pPr>
              <w:jc w:val="right"/>
            </w:pPr>
            <w:r w:rsidRPr="00742DFA">
              <w:t>4,9</w:t>
            </w:r>
          </w:p>
        </w:tc>
        <w:tc>
          <w:tcPr>
            <w:tcW w:w="1044" w:type="pct"/>
            <w:shd w:val="clear" w:color="auto" w:fill="auto"/>
            <w:noWrap/>
            <w:vAlign w:val="bottom"/>
          </w:tcPr>
          <w:p w:rsidR="00F27EF8" w:rsidRPr="00742DFA" w:rsidRDefault="00F27EF8" w:rsidP="00C069A0">
            <w:pPr>
              <w:jc w:val="center"/>
            </w:pPr>
            <w:r w:rsidRPr="00742DFA">
              <w:t>1,1</w:t>
            </w:r>
          </w:p>
        </w:tc>
        <w:tc>
          <w:tcPr>
            <w:tcW w:w="866" w:type="pct"/>
            <w:shd w:val="clear" w:color="auto" w:fill="auto"/>
            <w:noWrap/>
            <w:vAlign w:val="bottom"/>
          </w:tcPr>
          <w:p w:rsidR="00F27EF8" w:rsidRPr="00742DFA" w:rsidRDefault="00F27EF8" w:rsidP="006D0C53">
            <w:pPr>
              <w:jc w:val="center"/>
            </w:pPr>
            <w:r w:rsidRPr="00742DFA">
              <w:t>2,1</w:t>
            </w:r>
          </w:p>
        </w:tc>
      </w:tr>
      <w:tr w:rsidR="00F27EF8" w:rsidRPr="00742DFA" w:rsidTr="00E82F48">
        <w:trPr>
          <w:trHeight w:val="177"/>
        </w:trPr>
        <w:tc>
          <w:tcPr>
            <w:tcW w:w="1338" w:type="pct"/>
            <w:shd w:val="clear" w:color="auto" w:fill="auto"/>
            <w:noWrap/>
            <w:vAlign w:val="bottom"/>
          </w:tcPr>
          <w:p w:rsidR="00F27EF8" w:rsidRPr="00742DFA" w:rsidRDefault="00F27EF8">
            <w:r w:rsidRPr="00742DFA">
              <w:t>Хорольский</w:t>
            </w:r>
          </w:p>
        </w:tc>
        <w:tc>
          <w:tcPr>
            <w:tcW w:w="876" w:type="pct"/>
            <w:shd w:val="clear" w:color="auto" w:fill="auto"/>
            <w:noWrap/>
            <w:vAlign w:val="bottom"/>
          </w:tcPr>
          <w:p w:rsidR="00F27EF8" w:rsidRPr="00742DFA" w:rsidRDefault="00F27EF8" w:rsidP="00F27EF8">
            <w:pPr>
              <w:jc w:val="center"/>
            </w:pPr>
            <w:r w:rsidRPr="00742DFA">
              <w:t>7,6</w:t>
            </w:r>
          </w:p>
        </w:tc>
        <w:tc>
          <w:tcPr>
            <w:tcW w:w="876" w:type="pct"/>
            <w:shd w:val="clear" w:color="auto" w:fill="auto"/>
            <w:noWrap/>
            <w:vAlign w:val="bottom"/>
          </w:tcPr>
          <w:p w:rsidR="00F27EF8" w:rsidRPr="00742DFA" w:rsidRDefault="00F27EF8">
            <w:pPr>
              <w:jc w:val="right"/>
            </w:pPr>
            <w:r w:rsidRPr="00742DFA">
              <w:t>6,9</w:t>
            </w:r>
          </w:p>
        </w:tc>
        <w:tc>
          <w:tcPr>
            <w:tcW w:w="1044" w:type="pct"/>
            <w:shd w:val="clear" w:color="auto" w:fill="auto"/>
            <w:noWrap/>
            <w:vAlign w:val="bottom"/>
          </w:tcPr>
          <w:p w:rsidR="00F27EF8" w:rsidRPr="00742DFA" w:rsidRDefault="00F27EF8" w:rsidP="00C069A0">
            <w:pPr>
              <w:jc w:val="center"/>
            </w:pPr>
            <w:r w:rsidRPr="00742DFA">
              <w:t>3,7</w:t>
            </w:r>
          </w:p>
        </w:tc>
        <w:tc>
          <w:tcPr>
            <w:tcW w:w="866" w:type="pct"/>
            <w:shd w:val="clear" w:color="auto" w:fill="auto"/>
            <w:noWrap/>
            <w:vAlign w:val="bottom"/>
          </w:tcPr>
          <w:p w:rsidR="00F27EF8" w:rsidRPr="00742DFA" w:rsidRDefault="00F27EF8" w:rsidP="006D0C53">
            <w:pPr>
              <w:jc w:val="center"/>
            </w:pPr>
            <w:r w:rsidRPr="00742DFA">
              <w:t>1,9</w:t>
            </w:r>
          </w:p>
        </w:tc>
      </w:tr>
      <w:tr w:rsidR="00F27EF8" w:rsidRPr="00742DFA" w:rsidTr="00E82F48">
        <w:trPr>
          <w:trHeight w:val="181"/>
        </w:trPr>
        <w:tc>
          <w:tcPr>
            <w:tcW w:w="1338" w:type="pct"/>
            <w:shd w:val="clear" w:color="auto" w:fill="auto"/>
            <w:noWrap/>
            <w:vAlign w:val="bottom"/>
          </w:tcPr>
          <w:p w:rsidR="00F27EF8" w:rsidRPr="00742DFA" w:rsidRDefault="00F27EF8">
            <w:r w:rsidRPr="00742DFA">
              <w:t>Черниговский</w:t>
            </w:r>
          </w:p>
        </w:tc>
        <w:tc>
          <w:tcPr>
            <w:tcW w:w="876" w:type="pct"/>
            <w:shd w:val="clear" w:color="auto" w:fill="auto"/>
            <w:noWrap/>
            <w:vAlign w:val="bottom"/>
          </w:tcPr>
          <w:p w:rsidR="00F27EF8" w:rsidRPr="00742DFA" w:rsidRDefault="00F27EF8" w:rsidP="00F27EF8">
            <w:pPr>
              <w:jc w:val="center"/>
            </w:pPr>
            <w:r w:rsidRPr="00742DFA">
              <w:t>4,9</w:t>
            </w:r>
          </w:p>
        </w:tc>
        <w:tc>
          <w:tcPr>
            <w:tcW w:w="876" w:type="pct"/>
            <w:shd w:val="clear" w:color="auto" w:fill="auto"/>
            <w:noWrap/>
            <w:vAlign w:val="bottom"/>
          </w:tcPr>
          <w:p w:rsidR="00F27EF8" w:rsidRPr="00742DFA" w:rsidRDefault="00F27EF8">
            <w:pPr>
              <w:jc w:val="right"/>
            </w:pPr>
            <w:r w:rsidRPr="00742DFA">
              <w:t>6,2</w:t>
            </w:r>
          </w:p>
        </w:tc>
        <w:tc>
          <w:tcPr>
            <w:tcW w:w="1044" w:type="pct"/>
            <w:shd w:val="clear" w:color="auto" w:fill="auto"/>
            <w:noWrap/>
            <w:vAlign w:val="bottom"/>
          </w:tcPr>
          <w:p w:rsidR="00F27EF8" w:rsidRPr="00742DFA" w:rsidRDefault="00F27EF8" w:rsidP="00C069A0">
            <w:pPr>
              <w:jc w:val="center"/>
            </w:pPr>
            <w:r w:rsidRPr="00742DFA">
              <w:t>5,2</w:t>
            </w:r>
          </w:p>
        </w:tc>
        <w:tc>
          <w:tcPr>
            <w:tcW w:w="866" w:type="pct"/>
            <w:shd w:val="clear" w:color="auto" w:fill="auto"/>
            <w:noWrap/>
            <w:vAlign w:val="bottom"/>
          </w:tcPr>
          <w:p w:rsidR="00F27EF8" w:rsidRPr="00742DFA" w:rsidRDefault="00F27EF8" w:rsidP="006D0C53">
            <w:pPr>
              <w:jc w:val="center"/>
            </w:pPr>
            <w:r w:rsidRPr="00742DFA">
              <w:t>8,8</w:t>
            </w:r>
          </w:p>
        </w:tc>
      </w:tr>
      <w:tr w:rsidR="00F27EF8" w:rsidRPr="00742DFA" w:rsidTr="00E82F48">
        <w:trPr>
          <w:trHeight w:val="285"/>
        </w:trPr>
        <w:tc>
          <w:tcPr>
            <w:tcW w:w="1338" w:type="pct"/>
            <w:shd w:val="clear" w:color="auto" w:fill="auto"/>
            <w:noWrap/>
            <w:vAlign w:val="bottom"/>
          </w:tcPr>
          <w:p w:rsidR="00F27EF8" w:rsidRPr="00742DFA" w:rsidRDefault="00F27EF8">
            <w:r w:rsidRPr="00742DFA">
              <w:t>Чугуевский</w:t>
            </w:r>
          </w:p>
        </w:tc>
        <w:tc>
          <w:tcPr>
            <w:tcW w:w="876" w:type="pct"/>
            <w:shd w:val="clear" w:color="auto" w:fill="auto"/>
            <w:noWrap/>
            <w:vAlign w:val="bottom"/>
          </w:tcPr>
          <w:p w:rsidR="00F27EF8" w:rsidRPr="00742DFA" w:rsidRDefault="00F27EF8" w:rsidP="00F27EF8">
            <w:pPr>
              <w:jc w:val="center"/>
            </w:pPr>
            <w:r w:rsidRPr="00742DFA">
              <w:t>11,6</w:t>
            </w:r>
          </w:p>
        </w:tc>
        <w:tc>
          <w:tcPr>
            <w:tcW w:w="876" w:type="pct"/>
            <w:shd w:val="clear" w:color="auto" w:fill="auto"/>
            <w:noWrap/>
            <w:vAlign w:val="bottom"/>
          </w:tcPr>
          <w:p w:rsidR="00F27EF8" w:rsidRPr="00742DFA" w:rsidRDefault="00F27EF8">
            <w:pPr>
              <w:jc w:val="right"/>
            </w:pPr>
            <w:r w:rsidRPr="00742DFA">
              <w:t>9,5</w:t>
            </w:r>
          </w:p>
        </w:tc>
        <w:tc>
          <w:tcPr>
            <w:tcW w:w="1044" w:type="pct"/>
            <w:shd w:val="clear" w:color="auto" w:fill="auto"/>
            <w:noWrap/>
            <w:vAlign w:val="bottom"/>
          </w:tcPr>
          <w:p w:rsidR="00F27EF8" w:rsidRPr="00742DFA" w:rsidRDefault="00F27EF8" w:rsidP="00C069A0">
            <w:pPr>
              <w:jc w:val="center"/>
            </w:pPr>
            <w:r w:rsidRPr="00742DFA">
              <w:t>14,2</w:t>
            </w:r>
          </w:p>
        </w:tc>
        <w:tc>
          <w:tcPr>
            <w:tcW w:w="866" w:type="pct"/>
            <w:shd w:val="clear" w:color="auto" w:fill="auto"/>
            <w:noWrap/>
            <w:vAlign w:val="bottom"/>
          </w:tcPr>
          <w:p w:rsidR="00F27EF8" w:rsidRPr="00742DFA" w:rsidRDefault="00F27EF8" w:rsidP="006D0C53">
            <w:pPr>
              <w:jc w:val="center"/>
            </w:pPr>
            <w:r w:rsidRPr="00742DFA">
              <w:t>29,7</w:t>
            </w:r>
          </w:p>
        </w:tc>
      </w:tr>
      <w:tr w:rsidR="00F27EF8" w:rsidRPr="00742DFA" w:rsidTr="00E82F48">
        <w:trPr>
          <w:trHeight w:val="320"/>
        </w:trPr>
        <w:tc>
          <w:tcPr>
            <w:tcW w:w="1338" w:type="pct"/>
            <w:shd w:val="clear" w:color="auto" w:fill="auto"/>
            <w:noWrap/>
            <w:vAlign w:val="bottom"/>
          </w:tcPr>
          <w:p w:rsidR="00F27EF8" w:rsidRPr="00742DFA" w:rsidRDefault="00F27EF8">
            <w:r w:rsidRPr="00742DFA">
              <w:t>Яковлевский</w:t>
            </w:r>
          </w:p>
        </w:tc>
        <w:tc>
          <w:tcPr>
            <w:tcW w:w="876" w:type="pct"/>
            <w:shd w:val="clear" w:color="auto" w:fill="auto"/>
            <w:noWrap/>
            <w:vAlign w:val="bottom"/>
          </w:tcPr>
          <w:p w:rsidR="00F27EF8" w:rsidRPr="00742DFA" w:rsidRDefault="00F27EF8" w:rsidP="00F27EF8">
            <w:pPr>
              <w:jc w:val="center"/>
            </w:pPr>
            <w:r w:rsidRPr="00742DFA">
              <w:t>11,5</w:t>
            </w:r>
          </w:p>
        </w:tc>
        <w:tc>
          <w:tcPr>
            <w:tcW w:w="876" w:type="pct"/>
            <w:shd w:val="clear" w:color="auto" w:fill="auto"/>
            <w:noWrap/>
            <w:vAlign w:val="bottom"/>
          </w:tcPr>
          <w:p w:rsidR="00F27EF8" w:rsidRPr="00742DFA" w:rsidRDefault="00F27EF8">
            <w:pPr>
              <w:jc w:val="right"/>
            </w:pPr>
            <w:r w:rsidRPr="00742DFA">
              <w:t>13,4</w:t>
            </w:r>
          </w:p>
        </w:tc>
        <w:tc>
          <w:tcPr>
            <w:tcW w:w="1044" w:type="pct"/>
            <w:shd w:val="clear" w:color="auto" w:fill="auto"/>
            <w:noWrap/>
            <w:vAlign w:val="bottom"/>
          </w:tcPr>
          <w:p w:rsidR="00F27EF8" w:rsidRPr="00742DFA" w:rsidRDefault="00F27EF8" w:rsidP="00C069A0">
            <w:pPr>
              <w:jc w:val="center"/>
            </w:pPr>
            <w:r w:rsidRPr="00742DFA">
              <w:t>42,8</w:t>
            </w:r>
          </w:p>
        </w:tc>
        <w:tc>
          <w:tcPr>
            <w:tcW w:w="866" w:type="pct"/>
            <w:shd w:val="clear" w:color="auto" w:fill="auto"/>
            <w:noWrap/>
            <w:vAlign w:val="bottom"/>
          </w:tcPr>
          <w:p w:rsidR="00F27EF8" w:rsidRPr="00742DFA" w:rsidRDefault="00F27EF8" w:rsidP="006D0C53">
            <w:pPr>
              <w:jc w:val="center"/>
            </w:pPr>
            <w:r w:rsidRPr="00742DFA">
              <w:t>85,3</w:t>
            </w:r>
          </w:p>
        </w:tc>
      </w:tr>
      <w:tr w:rsidR="00F27EF8" w:rsidRPr="00742DFA" w:rsidTr="00E82F48">
        <w:trPr>
          <w:trHeight w:val="304"/>
        </w:trPr>
        <w:tc>
          <w:tcPr>
            <w:tcW w:w="1338" w:type="pct"/>
            <w:shd w:val="clear" w:color="auto" w:fill="auto"/>
            <w:noWrap/>
            <w:vAlign w:val="bottom"/>
          </w:tcPr>
          <w:p w:rsidR="00F27EF8" w:rsidRPr="00742DFA" w:rsidRDefault="00F27EF8">
            <w:pPr>
              <w:jc w:val="center"/>
              <w:rPr>
                <w:b/>
                <w:bCs/>
              </w:rPr>
            </w:pPr>
            <w:r w:rsidRPr="00742DFA">
              <w:rPr>
                <w:b/>
                <w:bCs/>
              </w:rPr>
              <w:t>Итого по краю</w:t>
            </w:r>
          </w:p>
        </w:tc>
        <w:tc>
          <w:tcPr>
            <w:tcW w:w="876" w:type="pct"/>
            <w:shd w:val="clear" w:color="auto" w:fill="auto"/>
            <w:noWrap/>
            <w:vAlign w:val="bottom"/>
          </w:tcPr>
          <w:p w:rsidR="00F27EF8" w:rsidRPr="00742DFA" w:rsidRDefault="00F27EF8" w:rsidP="00F27EF8">
            <w:pPr>
              <w:jc w:val="center"/>
              <w:rPr>
                <w:b/>
                <w:bCs/>
              </w:rPr>
            </w:pPr>
            <w:r w:rsidRPr="00742DFA">
              <w:rPr>
                <w:b/>
                <w:bCs/>
              </w:rPr>
              <w:t>2,9</w:t>
            </w:r>
          </w:p>
        </w:tc>
        <w:tc>
          <w:tcPr>
            <w:tcW w:w="876" w:type="pct"/>
            <w:shd w:val="clear" w:color="auto" w:fill="auto"/>
            <w:noWrap/>
            <w:vAlign w:val="bottom"/>
          </w:tcPr>
          <w:p w:rsidR="00F27EF8" w:rsidRPr="00742DFA" w:rsidRDefault="00F27EF8">
            <w:pPr>
              <w:jc w:val="right"/>
              <w:rPr>
                <w:b/>
                <w:bCs/>
              </w:rPr>
            </w:pPr>
            <w:r w:rsidRPr="00742DFA">
              <w:rPr>
                <w:b/>
                <w:bCs/>
              </w:rPr>
              <w:t>3,4</w:t>
            </w:r>
          </w:p>
        </w:tc>
        <w:tc>
          <w:tcPr>
            <w:tcW w:w="1044" w:type="pct"/>
            <w:shd w:val="clear" w:color="auto" w:fill="auto"/>
            <w:noWrap/>
            <w:vAlign w:val="bottom"/>
          </w:tcPr>
          <w:p w:rsidR="00F27EF8" w:rsidRPr="00742DFA" w:rsidRDefault="00F27EF8" w:rsidP="00C069A0">
            <w:pPr>
              <w:jc w:val="center"/>
              <w:rPr>
                <w:b/>
                <w:bCs/>
              </w:rPr>
            </w:pPr>
            <w:r w:rsidRPr="00742DFA">
              <w:rPr>
                <w:b/>
                <w:bCs/>
              </w:rPr>
              <w:t>0,9</w:t>
            </w:r>
          </w:p>
        </w:tc>
        <w:tc>
          <w:tcPr>
            <w:tcW w:w="866" w:type="pct"/>
            <w:shd w:val="clear" w:color="auto" w:fill="auto"/>
            <w:noWrap/>
            <w:vAlign w:val="bottom"/>
          </w:tcPr>
          <w:p w:rsidR="00F27EF8" w:rsidRPr="00742DFA" w:rsidRDefault="00F27EF8" w:rsidP="006D0C53">
            <w:pPr>
              <w:jc w:val="center"/>
              <w:rPr>
                <w:b/>
                <w:bCs/>
              </w:rPr>
            </w:pPr>
            <w:r w:rsidRPr="00742DFA">
              <w:rPr>
                <w:b/>
                <w:bCs/>
              </w:rPr>
              <w:t>1,2</w:t>
            </w:r>
          </w:p>
        </w:tc>
      </w:tr>
    </w:tbl>
    <w:p w:rsidR="00F02EBA" w:rsidRPr="0070052F" w:rsidRDefault="00F02EBA" w:rsidP="00F02EBA">
      <w:pPr>
        <w:ind w:firstLine="708"/>
        <w:jc w:val="both"/>
        <w:rPr>
          <w:sz w:val="28"/>
          <w:szCs w:val="28"/>
        </w:rPr>
      </w:pPr>
      <w:r w:rsidRPr="0070052F">
        <w:rPr>
          <w:sz w:val="28"/>
          <w:szCs w:val="28"/>
        </w:rPr>
        <w:t>Количество вакансий на 1 января 2010 года составило 32,8 тыс. единиц, что на 5,5 тыс.  единиц  (на  14,5 процента) меньше,  чем  на  1  января  2009  года. На долю вакансий, предназначенных для рабочих профессий  (специальностей), приходится 80,9</w:t>
      </w:r>
      <w:r w:rsidR="00B60ABE" w:rsidRPr="0070052F">
        <w:rPr>
          <w:sz w:val="28"/>
          <w:szCs w:val="28"/>
        </w:rPr>
        <w:t xml:space="preserve"> процента</w:t>
      </w:r>
      <w:r w:rsidRPr="0070052F">
        <w:rPr>
          <w:sz w:val="28"/>
          <w:szCs w:val="28"/>
        </w:rPr>
        <w:t xml:space="preserve">; с оплатой труда выше величины прожиточного минимума, установленного в крае – 89,4 процента. </w:t>
      </w:r>
    </w:p>
    <w:p w:rsidR="00B23A76" w:rsidRPr="0070052F" w:rsidRDefault="00B23A76" w:rsidP="00E52CD3">
      <w:pPr>
        <w:ind w:firstLine="708"/>
        <w:jc w:val="both"/>
        <w:rPr>
          <w:sz w:val="28"/>
          <w:szCs w:val="28"/>
        </w:rPr>
      </w:pPr>
      <w:r w:rsidRPr="0070052F">
        <w:rPr>
          <w:sz w:val="28"/>
          <w:szCs w:val="28"/>
        </w:rPr>
        <w:t xml:space="preserve">По </w:t>
      </w:r>
      <w:r w:rsidR="00891ABD" w:rsidRPr="0070052F">
        <w:rPr>
          <w:sz w:val="28"/>
          <w:szCs w:val="28"/>
        </w:rPr>
        <w:t>видам экономической деятельности</w:t>
      </w:r>
      <w:r w:rsidRPr="0070052F">
        <w:rPr>
          <w:sz w:val="28"/>
          <w:szCs w:val="28"/>
        </w:rPr>
        <w:t xml:space="preserve"> потребность в работниках распределяется следующим образом:</w:t>
      </w:r>
    </w:p>
    <w:p w:rsidR="00B23A76" w:rsidRPr="0070052F" w:rsidRDefault="00B23A76" w:rsidP="0078659E">
      <w:pPr>
        <w:ind w:firstLine="708"/>
        <w:jc w:val="both"/>
        <w:rPr>
          <w:sz w:val="28"/>
          <w:szCs w:val="28"/>
        </w:rPr>
      </w:pPr>
      <w:r w:rsidRPr="0070052F">
        <w:rPr>
          <w:sz w:val="28"/>
          <w:szCs w:val="28"/>
        </w:rPr>
        <w:t xml:space="preserve">строительство </w:t>
      </w:r>
      <w:r w:rsidR="00891ABD" w:rsidRPr="0070052F">
        <w:rPr>
          <w:sz w:val="28"/>
          <w:szCs w:val="28"/>
        </w:rPr>
        <w:t>–</w:t>
      </w:r>
      <w:r w:rsidRPr="0070052F">
        <w:rPr>
          <w:sz w:val="28"/>
          <w:szCs w:val="28"/>
        </w:rPr>
        <w:t xml:space="preserve"> </w:t>
      </w:r>
      <w:r w:rsidR="00891ABD" w:rsidRPr="0070052F">
        <w:rPr>
          <w:sz w:val="28"/>
          <w:szCs w:val="28"/>
        </w:rPr>
        <w:t>41,3</w:t>
      </w:r>
      <w:r w:rsidR="0005551F" w:rsidRPr="0070052F">
        <w:rPr>
          <w:sz w:val="28"/>
          <w:szCs w:val="28"/>
        </w:rPr>
        <w:t xml:space="preserve"> </w:t>
      </w:r>
      <w:r w:rsidR="00D97DD8" w:rsidRPr="0070052F">
        <w:rPr>
          <w:sz w:val="28"/>
          <w:szCs w:val="28"/>
        </w:rPr>
        <w:t>процент</w:t>
      </w:r>
      <w:r w:rsidR="00425752" w:rsidRPr="0070052F">
        <w:rPr>
          <w:sz w:val="28"/>
          <w:szCs w:val="28"/>
        </w:rPr>
        <w:t>а</w:t>
      </w:r>
      <w:r w:rsidRPr="0070052F">
        <w:rPr>
          <w:sz w:val="28"/>
          <w:szCs w:val="28"/>
        </w:rPr>
        <w:t xml:space="preserve"> (</w:t>
      </w:r>
      <w:r w:rsidR="00891ABD" w:rsidRPr="0070052F">
        <w:rPr>
          <w:sz w:val="28"/>
          <w:szCs w:val="28"/>
        </w:rPr>
        <w:t>13554</w:t>
      </w:r>
      <w:r w:rsidRPr="0070052F">
        <w:rPr>
          <w:sz w:val="28"/>
          <w:szCs w:val="28"/>
        </w:rPr>
        <w:t xml:space="preserve"> единиц</w:t>
      </w:r>
      <w:r w:rsidR="00891ABD" w:rsidRPr="0070052F">
        <w:rPr>
          <w:sz w:val="28"/>
          <w:szCs w:val="28"/>
        </w:rPr>
        <w:t>ы</w:t>
      </w:r>
      <w:r w:rsidRPr="0070052F">
        <w:rPr>
          <w:sz w:val="28"/>
          <w:szCs w:val="28"/>
        </w:rPr>
        <w:t>);</w:t>
      </w:r>
    </w:p>
    <w:p w:rsidR="00891ABD" w:rsidRPr="0070052F" w:rsidRDefault="00891ABD" w:rsidP="0078659E">
      <w:pPr>
        <w:ind w:firstLine="708"/>
        <w:jc w:val="both"/>
        <w:rPr>
          <w:sz w:val="28"/>
          <w:szCs w:val="28"/>
        </w:rPr>
      </w:pPr>
      <w:r w:rsidRPr="0070052F">
        <w:rPr>
          <w:sz w:val="28"/>
          <w:szCs w:val="28"/>
        </w:rPr>
        <w:t>обрабатывающие производства – 16,3 процента (5338 единиц);</w:t>
      </w:r>
    </w:p>
    <w:p w:rsidR="00B23A76" w:rsidRPr="0070052F" w:rsidRDefault="00B23A76" w:rsidP="0078659E">
      <w:pPr>
        <w:ind w:firstLine="708"/>
        <w:jc w:val="both"/>
        <w:rPr>
          <w:sz w:val="28"/>
          <w:szCs w:val="28"/>
        </w:rPr>
      </w:pPr>
      <w:r w:rsidRPr="0070052F">
        <w:rPr>
          <w:sz w:val="28"/>
          <w:szCs w:val="28"/>
        </w:rPr>
        <w:t>сельское хозяйство</w:t>
      </w:r>
      <w:r w:rsidR="00880A1F" w:rsidRPr="0070052F">
        <w:rPr>
          <w:sz w:val="28"/>
          <w:szCs w:val="28"/>
        </w:rPr>
        <w:t>, охота и лесное хозяйство</w:t>
      </w:r>
      <w:r w:rsidRPr="0070052F">
        <w:rPr>
          <w:sz w:val="28"/>
          <w:szCs w:val="28"/>
        </w:rPr>
        <w:t xml:space="preserve"> </w:t>
      </w:r>
      <w:r w:rsidR="00891ABD" w:rsidRPr="0070052F">
        <w:rPr>
          <w:sz w:val="28"/>
          <w:szCs w:val="28"/>
        </w:rPr>
        <w:t>–</w:t>
      </w:r>
      <w:r w:rsidRPr="0070052F">
        <w:rPr>
          <w:sz w:val="28"/>
          <w:szCs w:val="28"/>
        </w:rPr>
        <w:t xml:space="preserve"> </w:t>
      </w:r>
      <w:r w:rsidR="00891ABD" w:rsidRPr="0070052F">
        <w:rPr>
          <w:sz w:val="28"/>
          <w:szCs w:val="28"/>
        </w:rPr>
        <w:t>12,9</w:t>
      </w:r>
      <w:r w:rsidR="0005551F" w:rsidRPr="0070052F">
        <w:rPr>
          <w:sz w:val="28"/>
          <w:szCs w:val="28"/>
        </w:rPr>
        <w:t xml:space="preserve"> </w:t>
      </w:r>
      <w:r w:rsidR="00D97DD8" w:rsidRPr="0070052F">
        <w:rPr>
          <w:sz w:val="28"/>
          <w:szCs w:val="28"/>
        </w:rPr>
        <w:t>процент</w:t>
      </w:r>
      <w:r w:rsidR="00425752" w:rsidRPr="0070052F">
        <w:rPr>
          <w:sz w:val="28"/>
          <w:szCs w:val="28"/>
        </w:rPr>
        <w:t>а</w:t>
      </w:r>
      <w:r w:rsidRPr="0070052F">
        <w:rPr>
          <w:sz w:val="28"/>
          <w:szCs w:val="28"/>
        </w:rPr>
        <w:t xml:space="preserve"> </w:t>
      </w:r>
      <w:r w:rsidR="00880A1F" w:rsidRPr="0070052F">
        <w:rPr>
          <w:sz w:val="28"/>
          <w:szCs w:val="28"/>
        </w:rPr>
        <w:br/>
      </w:r>
      <w:r w:rsidRPr="0070052F">
        <w:rPr>
          <w:sz w:val="28"/>
          <w:szCs w:val="28"/>
        </w:rPr>
        <w:t>(</w:t>
      </w:r>
      <w:r w:rsidR="00891ABD" w:rsidRPr="0070052F">
        <w:rPr>
          <w:sz w:val="28"/>
          <w:szCs w:val="28"/>
        </w:rPr>
        <w:t>4228</w:t>
      </w:r>
      <w:r w:rsidRPr="0070052F">
        <w:rPr>
          <w:sz w:val="28"/>
          <w:szCs w:val="28"/>
        </w:rPr>
        <w:t xml:space="preserve"> единиц);</w:t>
      </w:r>
    </w:p>
    <w:p w:rsidR="00891ABD" w:rsidRPr="0070052F" w:rsidRDefault="00891ABD" w:rsidP="0078659E">
      <w:pPr>
        <w:ind w:firstLine="708"/>
        <w:jc w:val="both"/>
        <w:rPr>
          <w:sz w:val="28"/>
          <w:szCs w:val="28"/>
        </w:rPr>
      </w:pPr>
      <w:r w:rsidRPr="0070052F">
        <w:rPr>
          <w:sz w:val="28"/>
          <w:szCs w:val="28"/>
        </w:rPr>
        <w:t xml:space="preserve">оптовая и розничная торговля, ремонт автотранспортных средств – </w:t>
      </w:r>
      <w:r w:rsidRPr="0070052F">
        <w:rPr>
          <w:sz w:val="28"/>
          <w:szCs w:val="28"/>
        </w:rPr>
        <w:br/>
        <w:t>7,4 процента (24</w:t>
      </w:r>
      <w:r w:rsidR="00880A1F" w:rsidRPr="0070052F">
        <w:rPr>
          <w:sz w:val="28"/>
          <w:szCs w:val="28"/>
        </w:rPr>
        <w:t>39</w:t>
      </w:r>
      <w:r w:rsidRPr="0070052F">
        <w:rPr>
          <w:sz w:val="28"/>
          <w:szCs w:val="28"/>
        </w:rPr>
        <w:t xml:space="preserve"> единиц);</w:t>
      </w:r>
    </w:p>
    <w:p w:rsidR="00891ABD" w:rsidRPr="0070052F" w:rsidRDefault="00891ABD" w:rsidP="0078659E">
      <w:pPr>
        <w:ind w:firstLine="708"/>
        <w:jc w:val="both"/>
        <w:rPr>
          <w:sz w:val="28"/>
          <w:szCs w:val="28"/>
        </w:rPr>
      </w:pPr>
      <w:r w:rsidRPr="0070052F">
        <w:rPr>
          <w:sz w:val="28"/>
          <w:szCs w:val="28"/>
        </w:rPr>
        <w:t xml:space="preserve">операции с недвижимым имуществом, аренда – 5,9 процентов </w:t>
      </w:r>
      <w:r w:rsidR="00880A1F" w:rsidRPr="0070052F">
        <w:rPr>
          <w:sz w:val="28"/>
          <w:szCs w:val="28"/>
        </w:rPr>
        <w:br/>
      </w:r>
      <w:r w:rsidRPr="0070052F">
        <w:rPr>
          <w:sz w:val="28"/>
          <w:szCs w:val="28"/>
        </w:rPr>
        <w:t>(1943 единицы);</w:t>
      </w:r>
    </w:p>
    <w:p w:rsidR="00891ABD" w:rsidRPr="0070052F" w:rsidRDefault="00891ABD" w:rsidP="0078659E">
      <w:pPr>
        <w:ind w:firstLine="708"/>
        <w:jc w:val="both"/>
        <w:rPr>
          <w:sz w:val="28"/>
          <w:szCs w:val="28"/>
        </w:rPr>
      </w:pPr>
      <w:r w:rsidRPr="0070052F">
        <w:rPr>
          <w:sz w:val="28"/>
          <w:szCs w:val="28"/>
        </w:rPr>
        <w:t>здравоохранение и предоставление социальных услуг – 3,7 процента (1</w:t>
      </w:r>
      <w:r w:rsidR="00880A1F" w:rsidRPr="0070052F">
        <w:rPr>
          <w:sz w:val="28"/>
          <w:szCs w:val="28"/>
        </w:rPr>
        <w:t>222</w:t>
      </w:r>
      <w:r w:rsidRPr="0070052F">
        <w:rPr>
          <w:sz w:val="28"/>
          <w:szCs w:val="28"/>
        </w:rPr>
        <w:t xml:space="preserve"> единиц</w:t>
      </w:r>
      <w:r w:rsidR="00880A1F" w:rsidRPr="0070052F">
        <w:rPr>
          <w:sz w:val="28"/>
          <w:szCs w:val="28"/>
        </w:rPr>
        <w:t>ы</w:t>
      </w:r>
      <w:r w:rsidRPr="0070052F">
        <w:rPr>
          <w:sz w:val="28"/>
          <w:szCs w:val="28"/>
        </w:rPr>
        <w:t>);</w:t>
      </w:r>
    </w:p>
    <w:p w:rsidR="00891ABD" w:rsidRPr="0070052F" w:rsidRDefault="00891ABD" w:rsidP="0078659E">
      <w:pPr>
        <w:ind w:firstLine="708"/>
        <w:jc w:val="both"/>
        <w:rPr>
          <w:sz w:val="28"/>
          <w:szCs w:val="28"/>
        </w:rPr>
      </w:pPr>
      <w:r w:rsidRPr="0070052F">
        <w:rPr>
          <w:sz w:val="28"/>
          <w:szCs w:val="28"/>
        </w:rPr>
        <w:t xml:space="preserve">государственное управление и обеспечение военной безопасности – </w:t>
      </w:r>
      <w:r w:rsidR="00880A1F" w:rsidRPr="0070052F">
        <w:rPr>
          <w:sz w:val="28"/>
          <w:szCs w:val="28"/>
        </w:rPr>
        <w:br/>
      </w:r>
      <w:r w:rsidRPr="0070052F">
        <w:rPr>
          <w:sz w:val="28"/>
          <w:szCs w:val="28"/>
        </w:rPr>
        <w:t>3,1 процент (1016 единиц);</w:t>
      </w:r>
    </w:p>
    <w:p w:rsidR="00891ABD" w:rsidRPr="0070052F" w:rsidRDefault="00891ABD" w:rsidP="0078659E">
      <w:pPr>
        <w:ind w:firstLine="708"/>
        <w:jc w:val="both"/>
        <w:rPr>
          <w:sz w:val="28"/>
          <w:szCs w:val="28"/>
        </w:rPr>
      </w:pPr>
      <w:r w:rsidRPr="0070052F">
        <w:rPr>
          <w:sz w:val="28"/>
          <w:szCs w:val="28"/>
        </w:rPr>
        <w:t>гостиницы и рестораны – 2,4 процента (788 единиц);</w:t>
      </w:r>
    </w:p>
    <w:p w:rsidR="00891ABD" w:rsidRPr="0070052F" w:rsidRDefault="00891ABD" w:rsidP="0078659E">
      <w:pPr>
        <w:ind w:firstLine="708"/>
        <w:jc w:val="both"/>
        <w:rPr>
          <w:sz w:val="28"/>
          <w:szCs w:val="28"/>
        </w:rPr>
      </w:pPr>
      <w:r w:rsidRPr="0070052F">
        <w:rPr>
          <w:sz w:val="28"/>
          <w:szCs w:val="28"/>
        </w:rPr>
        <w:t>образование – 2,3 процента (76</w:t>
      </w:r>
      <w:r w:rsidR="00880A1F" w:rsidRPr="0070052F">
        <w:rPr>
          <w:sz w:val="28"/>
          <w:szCs w:val="28"/>
        </w:rPr>
        <w:t>6</w:t>
      </w:r>
      <w:r w:rsidRPr="0070052F">
        <w:rPr>
          <w:sz w:val="28"/>
          <w:szCs w:val="28"/>
        </w:rPr>
        <w:t xml:space="preserve"> единиц);</w:t>
      </w:r>
    </w:p>
    <w:p w:rsidR="00891ABD" w:rsidRPr="0070052F" w:rsidRDefault="00891ABD" w:rsidP="0078659E">
      <w:pPr>
        <w:ind w:firstLine="708"/>
        <w:jc w:val="both"/>
        <w:rPr>
          <w:sz w:val="28"/>
          <w:szCs w:val="28"/>
        </w:rPr>
      </w:pPr>
      <w:r w:rsidRPr="0070052F">
        <w:rPr>
          <w:sz w:val="28"/>
          <w:szCs w:val="28"/>
        </w:rPr>
        <w:t>финансовая деятельность – 1,6 процента (530 единиц);</w:t>
      </w:r>
    </w:p>
    <w:p w:rsidR="00891ABD" w:rsidRPr="0070052F" w:rsidRDefault="00891ABD" w:rsidP="0078659E">
      <w:pPr>
        <w:ind w:firstLine="708"/>
        <w:jc w:val="both"/>
        <w:rPr>
          <w:sz w:val="28"/>
          <w:szCs w:val="28"/>
        </w:rPr>
      </w:pPr>
      <w:r w:rsidRPr="0070052F">
        <w:rPr>
          <w:sz w:val="28"/>
          <w:szCs w:val="28"/>
        </w:rPr>
        <w:t xml:space="preserve">предоставление прочих коммунальных, социальных услуг – </w:t>
      </w:r>
      <w:r w:rsidR="00880A1F" w:rsidRPr="0070052F">
        <w:rPr>
          <w:sz w:val="28"/>
          <w:szCs w:val="28"/>
        </w:rPr>
        <w:br/>
      </w:r>
      <w:r w:rsidRPr="0070052F">
        <w:rPr>
          <w:sz w:val="28"/>
          <w:szCs w:val="28"/>
        </w:rPr>
        <w:t>1,2 процента (396 единиц);</w:t>
      </w:r>
    </w:p>
    <w:p w:rsidR="00CE668F" w:rsidRPr="0070052F" w:rsidRDefault="00CE668F" w:rsidP="00CE668F">
      <w:pPr>
        <w:ind w:firstLine="708"/>
        <w:jc w:val="both"/>
        <w:rPr>
          <w:sz w:val="28"/>
          <w:szCs w:val="28"/>
        </w:rPr>
      </w:pPr>
      <w:r w:rsidRPr="0070052F">
        <w:rPr>
          <w:sz w:val="28"/>
          <w:szCs w:val="28"/>
        </w:rPr>
        <w:t xml:space="preserve">транспорт и связь </w:t>
      </w:r>
      <w:r w:rsidR="001E6C38">
        <w:rPr>
          <w:sz w:val="28"/>
          <w:szCs w:val="28"/>
        </w:rPr>
        <w:t>–</w:t>
      </w:r>
      <w:r w:rsidRPr="0070052F">
        <w:rPr>
          <w:sz w:val="28"/>
          <w:szCs w:val="28"/>
        </w:rPr>
        <w:t xml:space="preserve"> 1 процент (338 единиц);</w:t>
      </w:r>
    </w:p>
    <w:p w:rsidR="00891ABD" w:rsidRPr="0070052F" w:rsidRDefault="00891ABD" w:rsidP="0078659E">
      <w:pPr>
        <w:ind w:firstLine="708"/>
        <w:jc w:val="both"/>
        <w:rPr>
          <w:sz w:val="28"/>
          <w:szCs w:val="28"/>
        </w:rPr>
      </w:pPr>
      <w:r w:rsidRPr="0070052F">
        <w:rPr>
          <w:sz w:val="28"/>
          <w:szCs w:val="28"/>
        </w:rPr>
        <w:t xml:space="preserve">прочие виды экономической деятельности </w:t>
      </w:r>
      <w:r w:rsidR="00CE668F" w:rsidRPr="0070052F">
        <w:rPr>
          <w:sz w:val="28"/>
          <w:szCs w:val="28"/>
        </w:rPr>
        <w:t>–</w:t>
      </w:r>
      <w:r w:rsidRPr="0070052F">
        <w:rPr>
          <w:sz w:val="28"/>
          <w:szCs w:val="28"/>
        </w:rPr>
        <w:t xml:space="preserve"> </w:t>
      </w:r>
      <w:r w:rsidR="00CE668F" w:rsidRPr="0070052F">
        <w:rPr>
          <w:sz w:val="28"/>
          <w:szCs w:val="28"/>
        </w:rPr>
        <w:t xml:space="preserve">0,9 процента </w:t>
      </w:r>
      <w:r w:rsidR="00880A1F" w:rsidRPr="0070052F">
        <w:rPr>
          <w:sz w:val="28"/>
          <w:szCs w:val="28"/>
        </w:rPr>
        <w:br/>
      </w:r>
      <w:r w:rsidR="00CE668F" w:rsidRPr="0070052F">
        <w:rPr>
          <w:sz w:val="28"/>
          <w:szCs w:val="28"/>
        </w:rPr>
        <w:t>(28</w:t>
      </w:r>
      <w:r w:rsidR="00880A1F" w:rsidRPr="0070052F">
        <w:rPr>
          <w:sz w:val="28"/>
          <w:szCs w:val="28"/>
        </w:rPr>
        <w:t>9</w:t>
      </w:r>
      <w:r w:rsidR="00CE668F" w:rsidRPr="0070052F">
        <w:rPr>
          <w:sz w:val="28"/>
          <w:szCs w:val="28"/>
        </w:rPr>
        <w:t xml:space="preserve"> единиц)</w:t>
      </w:r>
      <w:r w:rsidR="00880A1F" w:rsidRPr="0070052F">
        <w:rPr>
          <w:sz w:val="28"/>
          <w:szCs w:val="28"/>
        </w:rPr>
        <w:t>.</w:t>
      </w:r>
    </w:p>
    <w:p w:rsidR="00B23A76" w:rsidRPr="0070052F" w:rsidRDefault="00D129DA" w:rsidP="00E52CD3">
      <w:pPr>
        <w:ind w:firstLine="708"/>
        <w:jc w:val="both"/>
        <w:rPr>
          <w:sz w:val="28"/>
          <w:szCs w:val="28"/>
        </w:rPr>
      </w:pPr>
      <w:r w:rsidRPr="0070052F">
        <w:rPr>
          <w:sz w:val="28"/>
          <w:szCs w:val="28"/>
        </w:rPr>
        <w:t>Вакан</w:t>
      </w:r>
      <w:r w:rsidR="00AB0A93" w:rsidRPr="0070052F">
        <w:rPr>
          <w:sz w:val="28"/>
          <w:szCs w:val="28"/>
        </w:rPr>
        <w:t>тные рабочие места</w:t>
      </w:r>
      <w:r w:rsidR="00B23A76" w:rsidRPr="0070052F">
        <w:rPr>
          <w:sz w:val="28"/>
          <w:szCs w:val="28"/>
        </w:rPr>
        <w:t>, не заполняемы</w:t>
      </w:r>
      <w:r w:rsidRPr="0070052F">
        <w:rPr>
          <w:sz w:val="28"/>
          <w:szCs w:val="28"/>
        </w:rPr>
        <w:t>е</w:t>
      </w:r>
      <w:r w:rsidR="00B23A76" w:rsidRPr="0070052F">
        <w:rPr>
          <w:sz w:val="28"/>
          <w:szCs w:val="28"/>
        </w:rPr>
        <w:t xml:space="preserve"> более </w:t>
      </w:r>
      <w:r w:rsidR="00F54E7A" w:rsidRPr="0070052F">
        <w:rPr>
          <w:sz w:val="28"/>
          <w:szCs w:val="28"/>
        </w:rPr>
        <w:t>шести</w:t>
      </w:r>
      <w:r w:rsidR="00596269" w:rsidRPr="0070052F">
        <w:rPr>
          <w:sz w:val="28"/>
          <w:szCs w:val="28"/>
        </w:rPr>
        <w:t xml:space="preserve"> месяцев, </w:t>
      </w:r>
      <w:r w:rsidR="00247F82" w:rsidRPr="0070052F">
        <w:rPr>
          <w:sz w:val="28"/>
          <w:szCs w:val="28"/>
        </w:rPr>
        <w:t>состав</w:t>
      </w:r>
      <w:r w:rsidRPr="0070052F">
        <w:rPr>
          <w:sz w:val="28"/>
          <w:szCs w:val="28"/>
        </w:rPr>
        <w:t>ляют</w:t>
      </w:r>
      <w:r w:rsidR="00247F82" w:rsidRPr="0070052F">
        <w:rPr>
          <w:sz w:val="28"/>
          <w:szCs w:val="28"/>
        </w:rPr>
        <w:t xml:space="preserve"> 27,6 процента от общего числа вакансий</w:t>
      </w:r>
      <w:r w:rsidR="00B23A76" w:rsidRPr="0070052F">
        <w:rPr>
          <w:sz w:val="28"/>
          <w:szCs w:val="28"/>
        </w:rPr>
        <w:t>.</w:t>
      </w:r>
    </w:p>
    <w:p w:rsidR="00B23A76" w:rsidRPr="0070052F" w:rsidRDefault="00B23A76" w:rsidP="00E52CD3">
      <w:pPr>
        <w:ind w:firstLine="708"/>
        <w:jc w:val="both"/>
        <w:rPr>
          <w:sz w:val="28"/>
          <w:szCs w:val="28"/>
        </w:rPr>
      </w:pPr>
      <w:r w:rsidRPr="0070052F">
        <w:rPr>
          <w:sz w:val="28"/>
          <w:szCs w:val="28"/>
        </w:rPr>
        <w:t xml:space="preserve">Длительно остаются свободными места для высококвалифицированных рабочих на некоторых промышленных предприятиях (горнодобывающей, </w:t>
      </w:r>
      <w:r w:rsidR="00595933" w:rsidRPr="0070052F">
        <w:rPr>
          <w:sz w:val="28"/>
          <w:szCs w:val="28"/>
        </w:rPr>
        <w:t>о</w:t>
      </w:r>
      <w:r w:rsidRPr="0070052F">
        <w:rPr>
          <w:sz w:val="28"/>
          <w:szCs w:val="28"/>
        </w:rPr>
        <w:t xml:space="preserve">боронной, судоремонтной промышленности). </w:t>
      </w:r>
      <w:r w:rsidR="009B7E55" w:rsidRPr="0070052F">
        <w:rPr>
          <w:sz w:val="28"/>
          <w:szCs w:val="28"/>
        </w:rPr>
        <w:t xml:space="preserve">Ощущается </w:t>
      </w:r>
      <w:r w:rsidR="001648FA" w:rsidRPr="0070052F">
        <w:rPr>
          <w:sz w:val="28"/>
          <w:szCs w:val="28"/>
        </w:rPr>
        <w:t xml:space="preserve">острая </w:t>
      </w:r>
      <w:r w:rsidR="009B7E55" w:rsidRPr="0070052F">
        <w:rPr>
          <w:sz w:val="28"/>
          <w:szCs w:val="28"/>
        </w:rPr>
        <w:t>нехватка специалистов в бюджетной сфере – врачей, учителей.</w:t>
      </w:r>
    </w:p>
    <w:p w:rsidR="00B23A76" w:rsidRPr="0070052F" w:rsidRDefault="00B23A76" w:rsidP="00E52CD3">
      <w:pPr>
        <w:ind w:firstLine="708"/>
        <w:jc w:val="both"/>
        <w:rPr>
          <w:sz w:val="28"/>
          <w:szCs w:val="28"/>
        </w:rPr>
      </w:pPr>
      <w:r w:rsidRPr="00475C1B">
        <w:rPr>
          <w:i/>
          <w:sz w:val="28"/>
          <w:szCs w:val="28"/>
          <w:u w:val="single"/>
        </w:rPr>
        <w:t>Прогноз ситуации на рынке труда.</w:t>
      </w:r>
      <w:r w:rsidRPr="0070052F">
        <w:rPr>
          <w:sz w:val="28"/>
          <w:szCs w:val="28"/>
        </w:rPr>
        <w:t xml:space="preserve"> По расчетам рынок труда в Приморском крае до 2012 года будет характеризоваться следующим</w:t>
      </w:r>
      <w:r w:rsidR="0078659E" w:rsidRPr="0070052F">
        <w:rPr>
          <w:sz w:val="28"/>
          <w:szCs w:val="28"/>
        </w:rPr>
        <w:t xml:space="preserve"> образом</w:t>
      </w:r>
      <w:r w:rsidRPr="0070052F">
        <w:rPr>
          <w:sz w:val="28"/>
          <w:szCs w:val="28"/>
        </w:rPr>
        <w:t>:</w:t>
      </w:r>
    </w:p>
    <w:p w:rsidR="00B23A76" w:rsidRPr="0070052F" w:rsidRDefault="00B23A76" w:rsidP="0078659E">
      <w:pPr>
        <w:ind w:firstLine="708"/>
        <w:jc w:val="both"/>
        <w:rPr>
          <w:sz w:val="28"/>
          <w:szCs w:val="28"/>
        </w:rPr>
      </w:pPr>
      <w:r w:rsidRPr="0070052F">
        <w:rPr>
          <w:sz w:val="28"/>
          <w:szCs w:val="28"/>
        </w:rPr>
        <w:t>численность занятых в экономике будет расти и  составит в 2012 г</w:t>
      </w:r>
      <w:r w:rsidR="0005551F" w:rsidRPr="0070052F">
        <w:rPr>
          <w:sz w:val="28"/>
          <w:szCs w:val="28"/>
        </w:rPr>
        <w:t>оду</w:t>
      </w:r>
      <w:r w:rsidRPr="0070052F">
        <w:rPr>
          <w:sz w:val="28"/>
          <w:szCs w:val="28"/>
        </w:rPr>
        <w:t xml:space="preserve"> 9</w:t>
      </w:r>
      <w:r w:rsidR="00297608" w:rsidRPr="0070052F">
        <w:rPr>
          <w:sz w:val="28"/>
          <w:szCs w:val="28"/>
        </w:rPr>
        <w:t>85</w:t>
      </w:r>
      <w:r w:rsidRPr="0070052F">
        <w:rPr>
          <w:sz w:val="28"/>
          <w:szCs w:val="28"/>
        </w:rPr>
        <w:t>,</w:t>
      </w:r>
      <w:r w:rsidR="00297608" w:rsidRPr="0070052F">
        <w:rPr>
          <w:sz w:val="28"/>
          <w:szCs w:val="28"/>
        </w:rPr>
        <w:t>3</w:t>
      </w:r>
      <w:r w:rsidRPr="0070052F">
        <w:rPr>
          <w:sz w:val="28"/>
          <w:szCs w:val="28"/>
        </w:rPr>
        <w:t xml:space="preserve"> тыс. человек;</w:t>
      </w:r>
    </w:p>
    <w:p w:rsidR="00B23A76" w:rsidRPr="0070052F" w:rsidRDefault="00B23A76" w:rsidP="00E52CD3">
      <w:pPr>
        <w:ind w:firstLine="708"/>
        <w:jc w:val="both"/>
        <w:rPr>
          <w:sz w:val="28"/>
          <w:szCs w:val="28"/>
        </w:rPr>
      </w:pPr>
      <w:r w:rsidRPr="0070052F">
        <w:rPr>
          <w:sz w:val="28"/>
          <w:szCs w:val="28"/>
        </w:rPr>
        <w:t>основным видом занятости</w:t>
      </w:r>
      <w:r w:rsidR="000E229F" w:rsidRPr="0070052F">
        <w:rPr>
          <w:sz w:val="28"/>
          <w:szCs w:val="28"/>
        </w:rPr>
        <w:t xml:space="preserve"> </w:t>
      </w:r>
      <w:r w:rsidR="006C7EDE" w:rsidRPr="0070052F">
        <w:rPr>
          <w:sz w:val="28"/>
          <w:szCs w:val="28"/>
        </w:rPr>
        <w:t xml:space="preserve">останется </w:t>
      </w:r>
      <w:r w:rsidR="000E229F" w:rsidRPr="0070052F">
        <w:rPr>
          <w:sz w:val="28"/>
          <w:szCs w:val="28"/>
        </w:rPr>
        <w:t>работа</w:t>
      </w:r>
      <w:r w:rsidR="00DE01F6" w:rsidRPr="0070052F">
        <w:rPr>
          <w:sz w:val="28"/>
          <w:szCs w:val="28"/>
        </w:rPr>
        <w:t>:</w:t>
      </w:r>
      <w:r w:rsidR="000E229F" w:rsidRPr="0070052F">
        <w:rPr>
          <w:sz w:val="28"/>
          <w:szCs w:val="28"/>
        </w:rPr>
        <w:t xml:space="preserve"> </w:t>
      </w:r>
      <w:r w:rsidR="006C7EDE" w:rsidRPr="0070052F">
        <w:rPr>
          <w:sz w:val="28"/>
          <w:szCs w:val="28"/>
        </w:rPr>
        <w:t>оптов</w:t>
      </w:r>
      <w:r w:rsidR="00DE01F6" w:rsidRPr="0070052F">
        <w:rPr>
          <w:sz w:val="28"/>
          <w:szCs w:val="28"/>
        </w:rPr>
        <w:t>ая</w:t>
      </w:r>
      <w:r w:rsidR="006C7EDE" w:rsidRPr="0070052F">
        <w:rPr>
          <w:sz w:val="28"/>
          <w:szCs w:val="28"/>
        </w:rPr>
        <w:t xml:space="preserve"> и розничн</w:t>
      </w:r>
      <w:r w:rsidR="00DE01F6" w:rsidRPr="0070052F">
        <w:rPr>
          <w:sz w:val="28"/>
          <w:szCs w:val="28"/>
        </w:rPr>
        <w:t>ая</w:t>
      </w:r>
      <w:r w:rsidR="006C7EDE" w:rsidRPr="0070052F">
        <w:rPr>
          <w:sz w:val="28"/>
          <w:szCs w:val="28"/>
        </w:rPr>
        <w:t xml:space="preserve"> торговл</w:t>
      </w:r>
      <w:r w:rsidR="00DE01F6" w:rsidRPr="0070052F">
        <w:rPr>
          <w:sz w:val="28"/>
          <w:szCs w:val="28"/>
        </w:rPr>
        <w:t>я</w:t>
      </w:r>
      <w:r w:rsidR="00C63FDD" w:rsidRPr="0070052F">
        <w:rPr>
          <w:sz w:val="28"/>
          <w:szCs w:val="28"/>
        </w:rPr>
        <w:t>,</w:t>
      </w:r>
      <w:r w:rsidR="006C7EDE" w:rsidRPr="0070052F">
        <w:rPr>
          <w:sz w:val="28"/>
          <w:szCs w:val="28"/>
        </w:rPr>
        <w:t xml:space="preserve"> ремонт автотранспортных средств</w:t>
      </w:r>
      <w:r w:rsidR="00C63FDD" w:rsidRPr="0070052F">
        <w:rPr>
          <w:sz w:val="28"/>
          <w:szCs w:val="28"/>
        </w:rPr>
        <w:t>;</w:t>
      </w:r>
      <w:r w:rsidR="006C7EDE" w:rsidRPr="0070052F">
        <w:rPr>
          <w:sz w:val="28"/>
          <w:szCs w:val="28"/>
        </w:rPr>
        <w:t xml:space="preserve"> </w:t>
      </w:r>
      <w:r w:rsidR="000E229F" w:rsidRPr="0070052F">
        <w:rPr>
          <w:sz w:val="28"/>
          <w:szCs w:val="28"/>
        </w:rPr>
        <w:t>обрабатывающи</w:t>
      </w:r>
      <w:r w:rsidR="00DE01F6" w:rsidRPr="0070052F">
        <w:rPr>
          <w:sz w:val="28"/>
          <w:szCs w:val="28"/>
        </w:rPr>
        <w:t>е</w:t>
      </w:r>
      <w:r w:rsidR="000E229F" w:rsidRPr="0070052F">
        <w:rPr>
          <w:sz w:val="28"/>
          <w:szCs w:val="28"/>
        </w:rPr>
        <w:t xml:space="preserve"> </w:t>
      </w:r>
      <w:r w:rsidRPr="0070052F">
        <w:rPr>
          <w:sz w:val="28"/>
          <w:szCs w:val="28"/>
        </w:rPr>
        <w:t>производства</w:t>
      </w:r>
      <w:r w:rsidR="00C63FDD" w:rsidRPr="0070052F">
        <w:rPr>
          <w:sz w:val="28"/>
          <w:szCs w:val="28"/>
        </w:rPr>
        <w:t>;</w:t>
      </w:r>
      <w:r w:rsidRPr="0070052F">
        <w:rPr>
          <w:sz w:val="28"/>
          <w:szCs w:val="28"/>
        </w:rPr>
        <w:t xml:space="preserve"> </w:t>
      </w:r>
      <w:r w:rsidR="006C7EDE" w:rsidRPr="0070052F">
        <w:rPr>
          <w:sz w:val="28"/>
          <w:szCs w:val="28"/>
        </w:rPr>
        <w:t>транспорт и связ</w:t>
      </w:r>
      <w:r w:rsidR="00DE01F6" w:rsidRPr="0070052F">
        <w:rPr>
          <w:sz w:val="28"/>
          <w:szCs w:val="28"/>
        </w:rPr>
        <w:t>ь</w:t>
      </w:r>
      <w:r w:rsidR="006C7EDE" w:rsidRPr="0070052F">
        <w:rPr>
          <w:sz w:val="28"/>
          <w:szCs w:val="28"/>
        </w:rPr>
        <w:t xml:space="preserve"> </w:t>
      </w:r>
      <w:r w:rsidR="001E6C38">
        <w:rPr>
          <w:sz w:val="28"/>
          <w:szCs w:val="28"/>
        </w:rPr>
        <w:t>–</w:t>
      </w:r>
      <w:r w:rsidR="006C7EDE" w:rsidRPr="0070052F">
        <w:rPr>
          <w:sz w:val="28"/>
          <w:szCs w:val="28"/>
        </w:rPr>
        <w:t xml:space="preserve"> </w:t>
      </w:r>
      <w:r w:rsidRPr="0070052F">
        <w:rPr>
          <w:sz w:val="28"/>
          <w:szCs w:val="28"/>
        </w:rPr>
        <w:t>доля населения</w:t>
      </w:r>
      <w:r w:rsidR="00F54E7A" w:rsidRPr="0070052F">
        <w:rPr>
          <w:sz w:val="28"/>
          <w:szCs w:val="28"/>
        </w:rPr>
        <w:t>,</w:t>
      </w:r>
      <w:r w:rsidRPr="0070052F">
        <w:rPr>
          <w:sz w:val="28"/>
          <w:szCs w:val="28"/>
        </w:rPr>
        <w:t xml:space="preserve"> занятого в данн</w:t>
      </w:r>
      <w:r w:rsidR="006C7EDE" w:rsidRPr="0070052F">
        <w:rPr>
          <w:sz w:val="28"/>
          <w:szCs w:val="28"/>
        </w:rPr>
        <w:t>ых</w:t>
      </w:r>
      <w:r w:rsidRPr="0070052F">
        <w:rPr>
          <w:sz w:val="28"/>
          <w:szCs w:val="28"/>
        </w:rPr>
        <w:t xml:space="preserve"> сектор</w:t>
      </w:r>
      <w:r w:rsidR="006C7EDE" w:rsidRPr="0070052F">
        <w:rPr>
          <w:sz w:val="28"/>
          <w:szCs w:val="28"/>
        </w:rPr>
        <w:t>ах</w:t>
      </w:r>
      <w:r w:rsidRPr="0070052F">
        <w:rPr>
          <w:sz w:val="28"/>
          <w:szCs w:val="28"/>
        </w:rPr>
        <w:t xml:space="preserve"> экономики</w:t>
      </w:r>
      <w:r w:rsidR="00F54E7A" w:rsidRPr="0070052F">
        <w:rPr>
          <w:sz w:val="28"/>
          <w:szCs w:val="28"/>
        </w:rPr>
        <w:t>,</w:t>
      </w:r>
      <w:r w:rsidRPr="0070052F">
        <w:rPr>
          <w:sz w:val="28"/>
          <w:szCs w:val="28"/>
        </w:rPr>
        <w:t xml:space="preserve"> возрастет </w:t>
      </w:r>
      <w:r w:rsidR="005740D4" w:rsidRPr="0070052F">
        <w:rPr>
          <w:sz w:val="28"/>
          <w:szCs w:val="28"/>
        </w:rPr>
        <w:t>к</w:t>
      </w:r>
      <w:r w:rsidRPr="0070052F">
        <w:rPr>
          <w:sz w:val="28"/>
          <w:szCs w:val="28"/>
        </w:rPr>
        <w:t xml:space="preserve"> 2012 году</w:t>
      </w:r>
      <w:r w:rsidR="005740D4" w:rsidRPr="0070052F">
        <w:rPr>
          <w:sz w:val="28"/>
          <w:szCs w:val="28"/>
        </w:rPr>
        <w:t xml:space="preserve"> </w:t>
      </w:r>
      <w:r w:rsidR="00DE01F6" w:rsidRPr="0070052F">
        <w:rPr>
          <w:sz w:val="28"/>
          <w:szCs w:val="28"/>
        </w:rPr>
        <w:t xml:space="preserve">соответственно </w:t>
      </w:r>
      <w:r w:rsidR="005740D4" w:rsidRPr="0070052F">
        <w:rPr>
          <w:sz w:val="28"/>
          <w:szCs w:val="28"/>
        </w:rPr>
        <w:t xml:space="preserve">до </w:t>
      </w:r>
      <w:r w:rsidR="00C63FDD" w:rsidRPr="0070052F">
        <w:rPr>
          <w:sz w:val="28"/>
          <w:szCs w:val="28"/>
        </w:rPr>
        <w:t xml:space="preserve">19,0, 12,8 и </w:t>
      </w:r>
      <w:r w:rsidR="005740D4" w:rsidRPr="0070052F">
        <w:rPr>
          <w:sz w:val="28"/>
          <w:szCs w:val="28"/>
        </w:rPr>
        <w:t>1</w:t>
      </w:r>
      <w:r w:rsidR="00DD0320" w:rsidRPr="0070052F">
        <w:rPr>
          <w:sz w:val="28"/>
          <w:szCs w:val="28"/>
        </w:rPr>
        <w:t>2</w:t>
      </w:r>
      <w:r w:rsidR="00C63FDD" w:rsidRPr="0070052F">
        <w:rPr>
          <w:sz w:val="28"/>
          <w:szCs w:val="28"/>
        </w:rPr>
        <w:t xml:space="preserve">,0 </w:t>
      </w:r>
      <w:r w:rsidR="005740D4" w:rsidRPr="0070052F">
        <w:rPr>
          <w:sz w:val="28"/>
          <w:szCs w:val="28"/>
        </w:rPr>
        <w:t>процентов</w:t>
      </w:r>
      <w:r w:rsidRPr="0070052F">
        <w:rPr>
          <w:sz w:val="28"/>
          <w:szCs w:val="28"/>
        </w:rPr>
        <w:t>;</w:t>
      </w:r>
    </w:p>
    <w:p w:rsidR="00B23A76" w:rsidRPr="0070052F" w:rsidRDefault="00B23A76" w:rsidP="00E52CD3">
      <w:pPr>
        <w:ind w:firstLine="708"/>
        <w:jc w:val="both"/>
        <w:rPr>
          <w:sz w:val="28"/>
          <w:szCs w:val="28"/>
        </w:rPr>
      </w:pPr>
      <w:r w:rsidRPr="0070052F">
        <w:rPr>
          <w:sz w:val="28"/>
          <w:szCs w:val="28"/>
        </w:rPr>
        <w:t xml:space="preserve">наиболее высокие темпы роста числа занятых прогнозируются </w:t>
      </w:r>
      <w:r w:rsidR="002A0A13" w:rsidRPr="0070052F">
        <w:rPr>
          <w:sz w:val="28"/>
          <w:szCs w:val="28"/>
        </w:rPr>
        <w:t>по</w:t>
      </w:r>
      <w:r w:rsidRPr="0070052F">
        <w:rPr>
          <w:sz w:val="28"/>
          <w:szCs w:val="28"/>
        </w:rPr>
        <w:t xml:space="preserve"> вида</w:t>
      </w:r>
      <w:r w:rsidR="002A0A13" w:rsidRPr="0070052F">
        <w:rPr>
          <w:sz w:val="28"/>
          <w:szCs w:val="28"/>
        </w:rPr>
        <w:t>м</w:t>
      </w:r>
      <w:r w:rsidRPr="0070052F">
        <w:rPr>
          <w:sz w:val="28"/>
          <w:szCs w:val="28"/>
        </w:rPr>
        <w:t xml:space="preserve"> экономической деятельности </w:t>
      </w:r>
      <w:r w:rsidR="001E6C38">
        <w:rPr>
          <w:sz w:val="28"/>
          <w:szCs w:val="28"/>
        </w:rPr>
        <w:t>–</w:t>
      </w:r>
      <w:r w:rsidRPr="0070052F">
        <w:rPr>
          <w:sz w:val="28"/>
          <w:szCs w:val="28"/>
        </w:rPr>
        <w:t xml:space="preserve"> </w:t>
      </w:r>
      <w:r w:rsidR="00286EE9" w:rsidRPr="0070052F">
        <w:rPr>
          <w:sz w:val="28"/>
          <w:szCs w:val="28"/>
        </w:rPr>
        <w:t>оптовая и розничная торговля</w:t>
      </w:r>
      <w:r w:rsidR="00897E14">
        <w:rPr>
          <w:sz w:val="28"/>
          <w:szCs w:val="28"/>
        </w:rPr>
        <w:t>,</w:t>
      </w:r>
      <w:r w:rsidR="00286EE9" w:rsidRPr="0070052F">
        <w:rPr>
          <w:sz w:val="28"/>
          <w:szCs w:val="28"/>
        </w:rPr>
        <w:t xml:space="preserve"> </w:t>
      </w:r>
      <w:r w:rsidR="004F4198" w:rsidRPr="0070052F">
        <w:rPr>
          <w:sz w:val="28"/>
          <w:szCs w:val="28"/>
        </w:rPr>
        <w:t>ремонт автотранспортных средств</w:t>
      </w:r>
      <w:r w:rsidR="00286EE9" w:rsidRPr="0070052F">
        <w:rPr>
          <w:sz w:val="28"/>
          <w:szCs w:val="28"/>
        </w:rPr>
        <w:t>;</w:t>
      </w:r>
      <w:r w:rsidRPr="0070052F">
        <w:rPr>
          <w:sz w:val="28"/>
          <w:szCs w:val="28"/>
        </w:rPr>
        <w:t xml:space="preserve"> транспорт и связь с ростом к 2005 году: </w:t>
      </w:r>
      <w:r w:rsidR="00BD1745">
        <w:rPr>
          <w:sz w:val="28"/>
          <w:szCs w:val="28"/>
        </w:rPr>
        <w:br/>
      </w:r>
      <w:r w:rsidR="005740D4" w:rsidRPr="0070052F">
        <w:rPr>
          <w:sz w:val="28"/>
          <w:szCs w:val="28"/>
        </w:rPr>
        <w:t>105</w:t>
      </w:r>
      <w:r w:rsidR="0005551F" w:rsidRPr="0070052F">
        <w:rPr>
          <w:sz w:val="28"/>
          <w:szCs w:val="28"/>
        </w:rPr>
        <w:t xml:space="preserve"> </w:t>
      </w:r>
      <w:r w:rsidR="00D97DD8" w:rsidRPr="0070052F">
        <w:rPr>
          <w:sz w:val="28"/>
          <w:szCs w:val="28"/>
        </w:rPr>
        <w:t>процент</w:t>
      </w:r>
      <w:r w:rsidR="005740D4" w:rsidRPr="0070052F">
        <w:rPr>
          <w:sz w:val="28"/>
          <w:szCs w:val="28"/>
        </w:rPr>
        <w:t>ов</w:t>
      </w:r>
      <w:r w:rsidRPr="0070052F">
        <w:rPr>
          <w:sz w:val="28"/>
          <w:szCs w:val="28"/>
        </w:rPr>
        <w:t xml:space="preserve"> и </w:t>
      </w:r>
      <w:r w:rsidR="005740D4" w:rsidRPr="0070052F">
        <w:rPr>
          <w:sz w:val="28"/>
          <w:szCs w:val="28"/>
        </w:rPr>
        <w:t>1</w:t>
      </w:r>
      <w:r w:rsidR="00286EE9" w:rsidRPr="0070052F">
        <w:rPr>
          <w:sz w:val="28"/>
          <w:szCs w:val="28"/>
        </w:rPr>
        <w:t>10</w:t>
      </w:r>
      <w:r w:rsidR="0005551F" w:rsidRPr="0070052F">
        <w:rPr>
          <w:sz w:val="28"/>
          <w:szCs w:val="28"/>
        </w:rPr>
        <w:t xml:space="preserve"> </w:t>
      </w:r>
      <w:r w:rsidR="00D97DD8" w:rsidRPr="0070052F">
        <w:rPr>
          <w:sz w:val="28"/>
          <w:szCs w:val="28"/>
        </w:rPr>
        <w:t>процент</w:t>
      </w:r>
      <w:r w:rsidR="005740D4" w:rsidRPr="0070052F">
        <w:rPr>
          <w:sz w:val="28"/>
          <w:szCs w:val="28"/>
        </w:rPr>
        <w:t>ов</w:t>
      </w:r>
      <w:r w:rsidRPr="0070052F">
        <w:rPr>
          <w:sz w:val="28"/>
          <w:szCs w:val="28"/>
        </w:rPr>
        <w:t xml:space="preserve"> соответственно;</w:t>
      </w:r>
    </w:p>
    <w:p w:rsidR="00B23A76" w:rsidRPr="0070052F" w:rsidRDefault="00B23A76" w:rsidP="00E52CD3">
      <w:pPr>
        <w:ind w:firstLine="708"/>
        <w:jc w:val="both"/>
        <w:rPr>
          <w:sz w:val="28"/>
          <w:szCs w:val="28"/>
        </w:rPr>
      </w:pPr>
      <w:r w:rsidRPr="0070052F">
        <w:rPr>
          <w:sz w:val="28"/>
          <w:szCs w:val="28"/>
        </w:rPr>
        <w:t xml:space="preserve">численность занятых индивидуальным трудом и по найму у отдельных граждан увеличится с 189 тыс. человек в 2005 году до </w:t>
      </w:r>
      <w:r w:rsidR="005740D4" w:rsidRPr="0070052F">
        <w:rPr>
          <w:sz w:val="28"/>
          <w:szCs w:val="28"/>
        </w:rPr>
        <w:t>2</w:t>
      </w:r>
      <w:r w:rsidR="00DD0320" w:rsidRPr="0070052F">
        <w:rPr>
          <w:sz w:val="28"/>
          <w:szCs w:val="28"/>
        </w:rPr>
        <w:t>24</w:t>
      </w:r>
      <w:r w:rsidRPr="0070052F">
        <w:rPr>
          <w:sz w:val="28"/>
          <w:szCs w:val="28"/>
        </w:rPr>
        <w:t xml:space="preserve"> тыс. человек в 2012 году;</w:t>
      </w:r>
    </w:p>
    <w:p w:rsidR="00B23A76" w:rsidRPr="0070052F" w:rsidRDefault="00B23A76" w:rsidP="00E52CD3">
      <w:pPr>
        <w:ind w:firstLine="708"/>
        <w:jc w:val="both"/>
        <w:rPr>
          <w:sz w:val="28"/>
          <w:szCs w:val="28"/>
        </w:rPr>
      </w:pPr>
      <w:r w:rsidRPr="0070052F">
        <w:rPr>
          <w:sz w:val="28"/>
          <w:szCs w:val="28"/>
        </w:rPr>
        <w:t>среднемесячное число вакансий будет ежегодно расти и достигнет в 2012 г</w:t>
      </w:r>
      <w:r w:rsidR="0005551F" w:rsidRPr="0070052F">
        <w:rPr>
          <w:sz w:val="28"/>
          <w:szCs w:val="28"/>
        </w:rPr>
        <w:t>оду</w:t>
      </w:r>
      <w:r w:rsidRPr="0070052F">
        <w:rPr>
          <w:sz w:val="28"/>
          <w:szCs w:val="28"/>
        </w:rPr>
        <w:t xml:space="preserve"> 13,8 тыс. единиц при 10,2 тыс. единиц в 2005 году. </w:t>
      </w:r>
    </w:p>
    <w:p w:rsidR="00B23A76" w:rsidRPr="0070052F" w:rsidRDefault="00B23A76" w:rsidP="0005551F">
      <w:pPr>
        <w:ind w:firstLine="708"/>
        <w:jc w:val="both"/>
        <w:rPr>
          <w:sz w:val="28"/>
          <w:szCs w:val="28"/>
        </w:rPr>
      </w:pPr>
      <w:r w:rsidRPr="0070052F">
        <w:rPr>
          <w:sz w:val="28"/>
          <w:szCs w:val="28"/>
        </w:rPr>
        <w:t xml:space="preserve">Таким образом, основной проблемой рынка труда Приморского края является дефицит рабочих специальностей всех видов квалификации.  </w:t>
      </w:r>
    </w:p>
    <w:p w:rsidR="00B23A76" w:rsidRPr="0070052F" w:rsidRDefault="00B23A76" w:rsidP="0005551F">
      <w:pPr>
        <w:ind w:firstLine="708"/>
        <w:jc w:val="both"/>
        <w:rPr>
          <w:sz w:val="28"/>
          <w:szCs w:val="28"/>
        </w:rPr>
      </w:pPr>
      <w:r w:rsidRPr="0070052F">
        <w:rPr>
          <w:sz w:val="28"/>
          <w:szCs w:val="28"/>
        </w:rPr>
        <w:t>В соответствии с долгосрочным прогнозом динамики спроса и внутреннего предложения на рынке труда с</w:t>
      </w:r>
      <w:r w:rsidR="000E229F" w:rsidRPr="0070052F">
        <w:rPr>
          <w:sz w:val="28"/>
          <w:szCs w:val="28"/>
        </w:rPr>
        <w:t xml:space="preserve">нижение дефицита не ожидается. </w:t>
      </w:r>
      <w:r w:rsidRPr="0070052F">
        <w:rPr>
          <w:sz w:val="28"/>
          <w:szCs w:val="28"/>
        </w:rPr>
        <w:t>Использование иностранной рабочей силы на территории края для покрытия дефицита возможно только по специальностям с самой низкой квалификацией. Потребность в рабочих со средним и высоким уровне</w:t>
      </w:r>
      <w:r w:rsidR="00F54E7A" w:rsidRPr="0070052F">
        <w:rPr>
          <w:sz w:val="28"/>
          <w:szCs w:val="28"/>
        </w:rPr>
        <w:t>м квалификации можно обеспечить</w:t>
      </w:r>
      <w:r w:rsidR="00542432">
        <w:rPr>
          <w:sz w:val="28"/>
          <w:szCs w:val="28"/>
        </w:rPr>
        <w:t>, используя привлечение трудовых мигрантов</w:t>
      </w:r>
      <w:r w:rsidR="00A06F4A" w:rsidRPr="0070052F">
        <w:rPr>
          <w:sz w:val="28"/>
          <w:szCs w:val="28"/>
        </w:rPr>
        <w:t>,</w:t>
      </w:r>
      <w:r w:rsidRPr="0070052F">
        <w:rPr>
          <w:sz w:val="28"/>
          <w:szCs w:val="28"/>
        </w:rPr>
        <w:t xml:space="preserve"> в том числе </w:t>
      </w:r>
      <w:r w:rsidR="00542432">
        <w:rPr>
          <w:sz w:val="28"/>
          <w:szCs w:val="28"/>
        </w:rPr>
        <w:t xml:space="preserve">и </w:t>
      </w:r>
      <w:r w:rsidRPr="0070052F">
        <w:rPr>
          <w:sz w:val="28"/>
          <w:szCs w:val="28"/>
        </w:rPr>
        <w:t xml:space="preserve">за счет переселения соотечественников, проживающих за рубежом. </w:t>
      </w:r>
    </w:p>
    <w:p w:rsidR="00B23A76" w:rsidRPr="0070052F" w:rsidRDefault="00B23A76" w:rsidP="0005551F">
      <w:pPr>
        <w:ind w:firstLine="708"/>
        <w:jc w:val="both"/>
        <w:rPr>
          <w:sz w:val="28"/>
          <w:szCs w:val="28"/>
        </w:rPr>
      </w:pPr>
      <w:r w:rsidRPr="0070052F">
        <w:rPr>
          <w:sz w:val="28"/>
          <w:szCs w:val="28"/>
        </w:rPr>
        <w:t xml:space="preserve">Основные показатели рынка труда Приморского края приводятся в </w:t>
      </w:r>
      <w:r w:rsidR="00D1612D" w:rsidRPr="003A71D5">
        <w:rPr>
          <w:sz w:val="28"/>
          <w:szCs w:val="28"/>
        </w:rPr>
        <w:t>п</w:t>
      </w:r>
      <w:r w:rsidRPr="003A71D5">
        <w:rPr>
          <w:sz w:val="28"/>
          <w:szCs w:val="28"/>
        </w:rPr>
        <w:t>риложении 3</w:t>
      </w:r>
      <w:r w:rsidR="00B10EB8" w:rsidRPr="00742DFA">
        <w:rPr>
          <w:color w:val="FF0000"/>
          <w:sz w:val="28"/>
          <w:szCs w:val="28"/>
        </w:rPr>
        <w:t xml:space="preserve"> </w:t>
      </w:r>
      <w:r w:rsidR="00B10EB8" w:rsidRPr="0070052F">
        <w:rPr>
          <w:sz w:val="28"/>
          <w:szCs w:val="28"/>
        </w:rPr>
        <w:t>к Программе</w:t>
      </w:r>
      <w:r w:rsidRPr="0070052F">
        <w:rPr>
          <w:sz w:val="28"/>
          <w:szCs w:val="28"/>
        </w:rPr>
        <w:t>.</w:t>
      </w:r>
    </w:p>
    <w:p w:rsidR="00153CAC" w:rsidRDefault="00153CAC" w:rsidP="00433FC7">
      <w:pPr>
        <w:jc w:val="both"/>
        <w:rPr>
          <w:sz w:val="28"/>
          <w:szCs w:val="28"/>
        </w:rPr>
      </w:pPr>
      <w:bookmarkStart w:id="8" w:name="_Toc143442108"/>
    </w:p>
    <w:p w:rsidR="00B23A76" w:rsidRPr="000E229F" w:rsidRDefault="000E4BF4" w:rsidP="00F54E7A">
      <w:pPr>
        <w:ind w:firstLine="708"/>
        <w:rPr>
          <w:b/>
          <w:sz w:val="28"/>
          <w:szCs w:val="28"/>
        </w:rPr>
      </w:pPr>
      <w:r>
        <w:rPr>
          <w:b/>
          <w:sz w:val="28"/>
          <w:szCs w:val="28"/>
          <w:lang w:val="en-US"/>
        </w:rPr>
        <w:br w:type="page"/>
      </w:r>
      <w:r w:rsidR="00B23A76" w:rsidRPr="000E229F">
        <w:rPr>
          <w:b/>
          <w:sz w:val="28"/>
          <w:szCs w:val="28"/>
          <w:lang w:val="en-US"/>
        </w:rPr>
        <w:t>II</w:t>
      </w:r>
      <w:r w:rsidR="0078659E" w:rsidRPr="000E229F">
        <w:rPr>
          <w:b/>
          <w:sz w:val="28"/>
          <w:szCs w:val="28"/>
        </w:rPr>
        <w:t>.</w:t>
      </w:r>
      <w:r w:rsidR="00B23A76" w:rsidRPr="000E229F">
        <w:rPr>
          <w:b/>
          <w:sz w:val="28"/>
          <w:szCs w:val="28"/>
        </w:rPr>
        <w:t>Описание проектов переселения</w:t>
      </w:r>
      <w:bookmarkEnd w:id="8"/>
      <w:r w:rsidR="00B23A76" w:rsidRPr="000E229F">
        <w:rPr>
          <w:b/>
          <w:sz w:val="28"/>
          <w:szCs w:val="28"/>
        </w:rPr>
        <w:t xml:space="preserve"> Приморского края</w:t>
      </w:r>
    </w:p>
    <w:p w:rsidR="0078659E" w:rsidRDefault="0078659E" w:rsidP="0078659E">
      <w:pPr>
        <w:ind w:firstLine="708"/>
        <w:rPr>
          <w:bCs/>
          <w:sz w:val="28"/>
          <w:szCs w:val="28"/>
        </w:rPr>
      </w:pPr>
    </w:p>
    <w:p w:rsidR="00396FCB" w:rsidRPr="003559E2" w:rsidRDefault="00396FCB" w:rsidP="00396FCB">
      <w:pPr>
        <w:ind w:firstLine="708"/>
        <w:jc w:val="both"/>
        <w:rPr>
          <w:b/>
          <w:bCs/>
          <w:i/>
          <w:sz w:val="28"/>
          <w:szCs w:val="28"/>
        </w:rPr>
      </w:pPr>
      <w:r w:rsidRPr="003559E2">
        <w:rPr>
          <w:b/>
          <w:bCs/>
          <w:i/>
          <w:sz w:val="28"/>
          <w:szCs w:val="28"/>
        </w:rPr>
        <w:t xml:space="preserve">Перечень проектов переселения соотечественников на территорию </w:t>
      </w:r>
      <w:r w:rsidR="00E730DF" w:rsidRPr="003559E2">
        <w:rPr>
          <w:b/>
          <w:bCs/>
          <w:i/>
          <w:sz w:val="28"/>
          <w:szCs w:val="28"/>
        </w:rPr>
        <w:t>Приморского</w:t>
      </w:r>
      <w:r w:rsidRPr="003559E2">
        <w:rPr>
          <w:b/>
          <w:bCs/>
          <w:i/>
          <w:sz w:val="28"/>
          <w:szCs w:val="28"/>
        </w:rPr>
        <w:t xml:space="preserve"> края, планируемых к реализации в 20</w:t>
      </w:r>
      <w:r w:rsidR="00E730DF" w:rsidRPr="003559E2">
        <w:rPr>
          <w:b/>
          <w:bCs/>
          <w:i/>
          <w:sz w:val="28"/>
          <w:szCs w:val="28"/>
        </w:rPr>
        <w:t>07</w:t>
      </w:r>
      <w:r w:rsidRPr="003559E2">
        <w:rPr>
          <w:b/>
          <w:bCs/>
          <w:i/>
          <w:sz w:val="28"/>
          <w:szCs w:val="28"/>
        </w:rPr>
        <w:t>-2012 годах</w:t>
      </w:r>
    </w:p>
    <w:p w:rsidR="00396FCB" w:rsidRPr="00396FCB" w:rsidRDefault="00396FCB" w:rsidP="00396FCB">
      <w:pPr>
        <w:ind w:firstLine="708"/>
        <w:jc w:val="both"/>
        <w:rPr>
          <w:sz w:val="28"/>
          <w:szCs w:val="28"/>
        </w:rPr>
      </w:pPr>
      <w:r w:rsidRPr="00396FCB">
        <w:rPr>
          <w:sz w:val="28"/>
          <w:szCs w:val="28"/>
        </w:rPr>
        <w:t xml:space="preserve">Стратегическим целям экономического развития </w:t>
      </w:r>
      <w:r w:rsidR="00E730DF">
        <w:rPr>
          <w:sz w:val="28"/>
          <w:szCs w:val="28"/>
        </w:rPr>
        <w:t>Приморского</w:t>
      </w:r>
      <w:r w:rsidRPr="00396FCB">
        <w:rPr>
          <w:sz w:val="28"/>
          <w:szCs w:val="28"/>
        </w:rPr>
        <w:t xml:space="preserve"> края соответствует заявленная инвестиционная политика, направленная на эффективное использование богатого природно-ресурсного потенциала, ускоренное развитие производственных отраслей, в которых могут быть достигнуты высокие темпы экономического роста, а также новых высокотехнологичных производств. Развитие в этом направлении  предусматривает реализацию крупных инвестиционных проектов и проектов, стимулирующих развитие приоритетных отраслей экономики</w:t>
      </w:r>
      <w:r w:rsidR="000A5375">
        <w:rPr>
          <w:sz w:val="28"/>
          <w:szCs w:val="28"/>
        </w:rPr>
        <w:t xml:space="preserve"> </w:t>
      </w:r>
      <w:r w:rsidR="001E6C38">
        <w:rPr>
          <w:sz w:val="28"/>
          <w:szCs w:val="28"/>
        </w:rPr>
        <w:t>–</w:t>
      </w:r>
      <w:r w:rsidRPr="00396FCB">
        <w:rPr>
          <w:sz w:val="28"/>
          <w:szCs w:val="28"/>
        </w:rPr>
        <w:t xml:space="preserve"> </w:t>
      </w:r>
      <w:r w:rsidR="000A5375" w:rsidRPr="00493F43">
        <w:rPr>
          <w:sz w:val="28"/>
          <w:szCs w:val="28"/>
        </w:rPr>
        <w:t>машиностроение, горнодобывающая, деревообрабатывающая, судостроительная и судоремонтная, производство стройматериалов, рыбная</w:t>
      </w:r>
      <w:r w:rsidRPr="00396FCB">
        <w:rPr>
          <w:sz w:val="28"/>
          <w:szCs w:val="28"/>
        </w:rPr>
        <w:t xml:space="preserve">. </w:t>
      </w:r>
    </w:p>
    <w:p w:rsidR="00396FCB" w:rsidRPr="00396FCB" w:rsidRDefault="00396FCB" w:rsidP="00396FCB">
      <w:pPr>
        <w:ind w:firstLine="708"/>
        <w:jc w:val="both"/>
        <w:rPr>
          <w:sz w:val="28"/>
          <w:szCs w:val="28"/>
        </w:rPr>
      </w:pPr>
      <w:r w:rsidRPr="00396FCB">
        <w:rPr>
          <w:sz w:val="28"/>
          <w:szCs w:val="28"/>
        </w:rPr>
        <w:t>В 20</w:t>
      </w:r>
      <w:r w:rsidR="006164A5">
        <w:rPr>
          <w:sz w:val="28"/>
          <w:szCs w:val="28"/>
        </w:rPr>
        <w:t>07</w:t>
      </w:r>
      <w:r w:rsidRPr="00396FCB">
        <w:rPr>
          <w:sz w:val="28"/>
          <w:szCs w:val="28"/>
        </w:rPr>
        <w:t xml:space="preserve">-2012 годах к реализации на территории </w:t>
      </w:r>
      <w:r w:rsidR="006164A5">
        <w:rPr>
          <w:sz w:val="28"/>
          <w:szCs w:val="28"/>
        </w:rPr>
        <w:t>Приморского</w:t>
      </w:r>
      <w:r w:rsidRPr="00396FCB">
        <w:rPr>
          <w:sz w:val="28"/>
          <w:szCs w:val="28"/>
        </w:rPr>
        <w:t xml:space="preserve"> края предлагаются два проек</w:t>
      </w:r>
      <w:r w:rsidR="006164A5">
        <w:rPr>
          <w:sz w:val="28"/>
          <w:szCs w:val="28"/>
        </w:rPr>
        <w:t>т</w:t>
      </w:r>
      <w:r w:rsidRPr="00396FCB">
        <w:rPr>
          <w:sz w:val="28"/>
          <w:szCs w:val="28"/>
        </w:rPr>
        <w:t>а переселения «</w:t>
      </w:r>
      <w:r w:rsidR="006164A5">
        <w:rPr>
          <w:sz w:val="28"/>
          <w:szCs w:val="28"/>
        </w:rPr>
        <w:t>Северный</w:t>
      </w:r>
      <w:r w:rsidRPr="00396FCB">
        <w:rPr>
          <w:sz w:val="28"/>
          <w:szCs w:val="28"/>
        </w:rPr>
        <w:t xml:space="preserve"> макрорайон», «</w:t>
      </w:r>
      <w:r w:rsidR="006164A5">
        <w:rPr>
          <w:sz w:val="28"/>
          <w:szCs w:val="28"/>
        </w:rPr>
        <w:t>Южный</w:t>
      </w:r>
      <w:r w:rsidRPr="00396FCB">
        <w:rPr>
          <w:sz w:val="28"/>
          <w:szCs w:val="28"/>
        </w:rPr>
        <w:t xml:space="preserve"> макрорайон».</w:t>
      </w:r>
    </w:p>
    <w:p w:rsidR="00396FCB" w:rsidRDefault="00396FCB" w:rsidP="00396FCB">
      <w:pPr>
        <w:ind w:firstLine="708"/>
        <w:jc w:val="both"/>
        <w:rPr>
          <w:sz w:val="28"/>
          <w:szCs w:val="28"/>
        </w:rPr>
      </w:pPr>
      <w:r w:rsidRPr="00396FCB">
        <w:rPr>
          <w:sz w:val="28"/>
          <w:szCs w:val="28"/>
        </w:rPr>
        <w:t>Проекты переселения и территории вселения привед</w:t>
      </w:r>
      <w:r w:rsidR="006164A5">
        <w:rPr>
          <w:sz w:val="28"/>
          <w:szCs w:val="28"/>
        </w:rPr>
        <w:t>е</w:t>
      </w:r>
      <w:r w:rsidRPr="00396FCB">
        <w:rPr>
          <w:sz w:val="28"/>
          <w:szCs w:val="28"/>
        </w:rPr>
        <w:t>ны ниже:</w:t>
      </w:r>
    </w:p>
    <w:p w:rsidR="000E4BF4" w:rsidRPr="000E4BF4" w:rsidRDefault="000E4BF4" w:rsidP="00396FCB">
      <w:pPr>
        <w:ind w:firstLine="708"/>
        <w:jc w:val="both"/>
        <w:rPr>
          <w:sz w:val="10"/>
          <w:szCs w:val="10"/>
        </w:rPr>
      </w:pPr>
    </w:p>
    <w:tbl>
      <w:tblPr>
        <w:tblStyle w:val="af3"/>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81"/>
        <w:gridCol w:w="4675"/>
      </w:tblGrid>
      <w:tr w:rsidR="00396FCB" w:rsidRPr="00396FCB" w:rsidTr="001974BD">
        <w:tc>
          <w:tcPr>
            <w:tcW w:w="4681" w:type="dxa"/>
          </w:tcPr>
          <w:p w:rsidR="00396FCB" w:rsidRPr="00396FCB" w:rsidRDefault="00396FCB" w:rsidP="007A7B08">
            <w:pPr>
              <w:rPr>
                <w:b/>
              </w:rPr>
            </w:pPr>
            <w:r w:rsidRPr="00396FCB">
              <w:rPr>
                <w:b/>
              </w:rPr>
              <w:t>1. Проект переселения «</w:t>
            </w:r>
            <w:r w:rsidR="006164A5">
              <w:rPr>
                <w:b/>
              </w:rPr>
              <w:t xml:space="preserve">Северный </w:t>
            </w:r>
            <w:r w:rsidRPr="00396FCB">
              <w:rPr>
                <w:b/>
              </w:rPr>
              <w:t>макрорайон» в разрезе территорий вселения:</w:t>
            </w:r>
          </w:p>
        </w:tc>
        <w:tc>
          <w:tcPr>
            <w:tcW w:w="4675" w:type="dxa"/>
          </w:tcPr>
          <w:p w:rsidR="00396FCB" w:rsidRPr="00396FCB" w:rsidRDefault="00396FCB" w:rsidP="007A7B08">
            <w:pPr>
              <w:rPr>
                <w:b/>
              </w:rPr>
            </w:pPr>
            <w:r w:rsidRPr="00396FCB">
              <w:rPr>
                <w:b/>
              </w:rPr>
              <w:t>2. Проект переселения  «</w:t>
            </w:r>
            <w:r w:rsidR="006164A5">
              <w:rPr>
                <w:b/>
              </w:rPr>
              <w:t>Южный</w:t>
            </w:r>
            <w:r w:rsidRPr="00396FCB">
              <w:rPr>
                <w:b/>
              </w:rPr>
              <w:t xml:space="preserve"> макрорайон» в разрезе территорий вселения:</w:t>
            </w:r>
          </w:p>
        </w:tc>
      </w:tr>
      <w:tr w:rsidR="00396FCB" w:rsidRPr="00396FCB" w:rsidTr="001974BD">
        <w:tc>
          <w:tcPr>
            <w:tcW w:w="4681" w:type="dxa"/>
          </w:tcPr>
          <w:p w:rsidR="00396FCB" w:rsidRPr="00CC7D63" w:rsidRDefault="009030CD" w:rsidP="007A7B08">
            <w:pPr>
              <w:ind w:left="720"/>
              <w:jc w:val="both"/>
              <w:rPr>
                <w:i/>
              </w:rPr>
            </w:pPr>
            <w:r w:rsidRPr="00CC7D63">
              <w:rPr>
                <w:i/>
              </w:rPr>
              <w:t>Городские округа</w:t>
            </w:r>
            <w:r w:rsidR="005D7497">
              <w:rPr>
                <w:i/>
              </w:rPr>
              <w:t xml:space="preserve"> </w:t>
            </w:r>
            <w:r w:rsidR="00311548">
              <w:rPr>
                <w:i/>
              </w:rPr>
              <w:t>(</w:t>
            </w:r>
            <w:r w:rsidR="001E6C38">
              <w:rPr>
                <w:i/>
              </w:rPr>
              <w:t>3</w:t>
            </w:r>
            <w:r w:rsidR="00311548">
              <w:rPr>
                <w:i/>
              </w:rPr>
              <w:t>)</w:t>
            </w:r>
          </w:p>
        </w:tc>
        <w:tc>
          <w:tcPr>
            <w:tcW w:w="4675" w:type="dxa"/>
          </w:tcPr>
          <w:p w:rsidR="00396FCB" w:rsidRPr="00CC7D63" w:rsidRDefault="009030CD" w:rsidP="007A7B08">
            <w:pPr>
              <w:ind w:left="720"/>
              <w:jc w:val="both"/>
              <w:rPr>
                <w:i/>
              </w:rPr>
            </w:pPr>
            <w:r w:rsidRPr="00CC7D63">
              <w:rPr>
                <w:i/>
              </w:rPr>
              <w:t>Городские округа</w:t>
            </w:r>
            <w:r w:rsidR="005D7497">
              <w:rPr>
                <w:i/>
              </w:rPr>
              <w:t xml:space="preserve"> (</w:t>
            </w:r>
            <w:r w:rsidR="00311548">
              <w:rPr>
                <w:i/>
              </w:rPr>
              <w:t>3</w:t>
            </w:r>
            <w:r w:rsidR="005D7497">
              <w:rPr>
                <w:i/>
              </w:rPr>
              <w:t>)</w:t>
            </w:r>
          </w:p>
        </w:tc>
      </w:tr>
      <w:tr w:rsidR="009030CD" w:rsidRPr="00396FCB" w:rsidTr="001974BD">
        <w:tc>
          <w:tcPr>
            <w:tcW w:w="4681" w:type="dxa"/>
          </w:tcPr>
          <w:p w:rsidR="009030CD" w:rsidRDefault="009030CD" w:rsidP="007A7B08">
            <w:pPr>
              <w:ind w:left="720"/>
              <w:jc w:val="both"/>
            </w:pPr>
            <w:r>
              <w:t xml:space="preserve">Арсеньевский </w:t>
            </w:r>
          </w:p>
        </w:tc>
        <w:tc>
          <w:tcPr>
            <w:tcW w:w="4675" w:type="dxa"/>
          </w:tcPr>
          <w:p w:rsidR="009030CD" w:rsidRDefault="009030CD" w:rsidP="007A7B08">
            <w:pPr>
              <w:ind w:left="720"/>
              <w:jc w:val="both"/>
            </w:pPr>
            <w:r>
              <w:t xml:space="preserve">Артемовский </w:t>
            </w:r>
          </w:p>
        </w:tc>
      </w:tr>
      <w:tr w:rsidR="00396FCB" w:rsidRPr="00396FCB" w:rsidTr="001974BD">
        <w:tc>
          <w:tcPr>
            <w:tcW w:w="4681" w:type="dxa"/>
          </w:tcPr>
          <w:p w:rsidR="00396FCB" w:rsidRPr="00396FCB" w:rsidRDefault="00FC15C5" w:rsidP="007A7B08">
            <w:pPr>
              <w:ind w:left="720"/>
              <w:jc w:val="both"/>
            </w:pPr>
            <w:r>
              <w:t xml:space="preserve">Дальнегорский </w:t>
            </w:r>
          </w:p>
        </w:tc>
        <w:tc>
          <w:tcPr>
            <w:tcW w:w="4675" w:type="dxa"/>
          </w:tcPr>
          <w:p w:rsidR="00396FCB" w:rsidRPr="00396FCB" w:rsidRDefault="005C4128" w:rsidP="007A7B08">
            <w:pPr>
              <w:ind w:left="720"/>
              <w:jc w:val="both"/>
            </w:pPr>
            <w:r>
              <w:t>Находкинский</w:t>
            </w:r>
          </w:p>
        </w:tc>
      </w:tr>
      <w:tr w:rsidR="001E6C38" w:rsidRPr="00396FCB" w:rsidTr="001974BD">
        <w:tc>
          <w:tcPr>
            <w:tcW w:w="4681" w:type="dxa"/>
          </w:tcPr>
          <w:p w:rsidR="001E6C38" w:rsidRDefault="001E6C38" w:rsidP="007A7B08">
            <w:pPr>
              <w:ind w:left="720"/>
              <w:jc w:val="both"/>
            </w:pPr>
            <w:r>
              <w:t>Спасск-Дальний</w:t>
            </w:r>
          </w:p>
        </w:tc>
        <w:tc>
          <w:tcPr>
            <w:tcW w:w="4675" w:type="dxa"/>
          </w:tcPr>
          <w:p w:rsidR="001E6C38" w:rsidRDefault="001E6C38" w:rsidP="007A7B08">
            <w:pPr>
              <w:ind w:left="720"/>
              <w:jc w:val="both"/>
            </w:pPr>
            <w:r>
              <w:t>Уссурийский</w:t>
            </w:r>
          </w:p>
        </w:tc>
      </w:tr>
      <w:tr w:rsidR="005C4128" w:rsidRPr="00396FCB" w:rsidTr="001974BD">
        <w:tc>
          <w:tcPr>
            <w:tcW w:w="4681" w:type="dxa"/>
          </w:tcPr>
          <w:p w:rsidR="005C4128" w:rsidRPr="00396FCB" w:rsidRDefault="005C4128" w:rsidP="002B5E17">
            <w:pPr>
              <w:ind w:left="720"/>
              <w:jc w:val="both"/>
            </w:pPr>
            <w:r w:rsidRPr="00CC7D63">
              <w:rPr>
                <w:i/>
              </w:rPr>
              <w:t>Муниципальные районы</w:t>
            </w:r>
            <w:r>
              <w:rPr>
                <w:i/>
              </w:rPr>
              <w:t xml:space="preserve"> </w:t>
            </w:r>
            <w:r w:rsidR="00311548">
              <w:rPr>
                <w:i/>
              </w:rPr>
              <w:t>(</w:t>
            </w:r>
            <w:r w:rsidR="001E6C38">
              <w:rPr>
                <w:i/>
              </w:rPr>
              <w:t>4</w:t>
            </w:r>
            <w:r w:rsidR="00311548">
              <w:rPr>
                <w:i/>
              </w:rPr>
              <w:t>)</w:t>
            </w:r>
          </w:p>
        </w:tc>
        <w:tc>
          <w:tcPr>
            <w:tcW w:w="4675" w:type="dxa"/>
          </w:tcPr>
          <w:p w:rsidR="005C4128" w:rsidRDefault="001E6C38" w:rsidP="007A7B08">
            <w:pPr>
              <w:ind w:left="720"/>
              <w:jc w:val="both"/>
            </w:pPr>
            <w:r w:rsidRPr="00CC7D63">
              <w:rPr>
                <w:i/>
              </w:rPr>
              <w:t>Муниципальные районы</w:t>
            </w:r>
            <w:r>
              <w:rPr>
                <w:i/>
              </w:rPr>
              <w:t xml:space="preserve"> (6)</w:t>
            </w:r>
          </w:p>
        </w:tc>
      </w:tr>
      <w:tr w:rsidR="005C4128" w:rsidRPr="00396FCB" w:rsidTr="001974BD">
        <w:tc>
          <w:tcPr>
            <w:tcW w:w="4681" w:type="dxa"/>
          </w:tcPr>
          <w:p w:rsidR="005C4128" w:rsidRPr="00C71F64" w:rsidRDefault="005C4128" w:rsidP="002B5E17">
            <w:pPr>
              <w:ind w:left="720"/>
              <w:jc w:val="both"/>
            </w:pPr>
            <w:r>
              <w:t>Красноармейский</w:t>
            </w:r>
          </w:p>
        </w:tc>
        <w:tc>
          <w:tcPr>
            <w:tcW w:w="4675" w:type="dxa"/>
          </w:tcPr>
          <w:p w:rsidR="005C4128" w:rsidRPr="00396FCB" w:rsidRDefault="001E6C38" w:rsidP="007A7B08">
            <w:pPr>
              <w:ind w:left="720"/>
              <w:jc w:val="both"/>
            </w:pPr>
            <w:r>
              <w:t>Лазовский</w:t>
            </w:r>
          </w:p>
        </w:tc>
      </w:tr>
      <w:tr w:rsidR="001E6C38" w:rsidRPr="00396FCB" w:rsidTr="001974BD">
        <w:tc>
          <w:tcPr>
            <w:tcW w:w="4681" w:type="dxa"/>
          </w:tcPr>
          <w:p w:rsidR="001E6C38" w:rsidRDefault="001E6C38" w:rsidP="002B5E17">
            <w:pPr>
              <w:ind w:left="720"/>
              <w:jc w:val="both"/>
            </w:pPr>
            <w:r>
              <w:t>Пожарский</w:t>
            </w:r>
          </w:p>
        </w:tc>
        <w:tc>
          <w:tcPr>
            <w:tcW w:w="4675" w:type="dxa"/>
          </w:tcPr>
          <w:p w:rsidR="001E6C38" w:rsidRPr="001E6C38" w:rsidRDefault="001E6C38" w:rsidP="007A7B08">
            <w:pPr>
              <w:ind w:left="720"/>
              <w:jc w:val="both"/>
            </w:pPr>
            <w:r w:rsidRPr="001E6C38">
              <w:t>Октябрьский</w:t>
            </w:r>
          </w:p>
        </w:tc>
      </w:tr>
      <w:tr w:rsidR="00311548" w:rsidRPr="00396FCB" w:rsidTr="001974BD">
        <w:tc>
          <w:tcPr>
            <w:tcW w:w="4681" w:type="dxa"/>
          </w:tcPr>
          <w:p w:rsidR="00311548" w:rsidRPr="00C71F64" w:rsidRDefault="00311548" w:rsidP="002B5E17">
            <w:pPr>
              <w:ind w:firstLine="720"/>
            </w:pPr>
            <w:r>
              <w:t>Спасский</w:t>
            </w:r>
          </w:p>
        </w:tc>
        <w:tc>
          <w:tcPr>
            <w:tcW w:w="4675" w:type="dxa"/>
          </w:tcPr>
          <w:p w:rsidR="00311548" w:rsidRPr="00396FCB" w:rsidRDefault="00311548" w:rsidP="002B5E17">
            <w:pPr>
              <w:ind w:left="720"/>
              <w:jc w:val="both"/>
            </w:pPr>
            <w:r>
              <w:t>Партизанский</w:t>
            </w:r>
          </w:p>
        </w:tc>
      </w:tr>
      <w:tr w:rsidR="00311548" w:rsidRPr="00396FCB" w:rsidTr="001974BD">
        <w:tc>
          <w:tcPr>
            <w:tcW w:w="4681" w:type="dxa"/>
          </w:tcPr>
          <w:p w:rsidR="00311548" w:rsidRPr="00396FCB" w:rsidRDefault="00311548" w:rsidP="00B625C2">
            <w:pPr>
              <w:ind w:left="720"/>
              <w:jc w:val="both"/>
            </w:pPr>
            <w:r>
              <w:t>Тернейский</w:t>
            </w:r>
          </w:p>
        </w:tc>
        <w:tc>
          <w:tcPr>
            <w:tcW w:w="4675" w:type="dxa"/>
          </w:tcPr>
          <w:p w:rsidR="00311548" w:rsidRPr="00396FCB" w:rsidRDefault="00311548" w:rsidP="002B5E17">
            <w:pPr>
              <w:ind w:left="720"/>
              <w:jc w:val="both"/>
            </w:pPr>
            <w:r>
              <w:t>Пограничный</w:t>
            </w:r>
          </w:p>
        </w:tc>
      </w:tr>
      <w:tr w:rsidR="00311548" w:rsidRPr="00396FCB" w:rsidTr="001974BD">
        <w:tc>
          <w:tcPr>
            <w:tcW w:w="4681" w:type="dxa"/>
          </w:tcPr>
          <w:p w:rsidR="00311548" w:rsidRPr="00C71F64" w:rsidRDefault="00311548" w:rsidP="00B625C2">
            <w:pPr>
              <w:ind w:left="720"/>
              <w:jc w:val="both"/>
            </w:pPr>
          </w:p>
        </w:tc>
        <w:tc>
          <w:tcPr>
            <w:tcW w:w="4675" w:type="dxa"/>
          </w:tcPr>
          <w:p w:rsidR="00311548" w:rsidRPr="00396FCB" w:rsidRDefault="00311548" w:rsidP="002B5E17">
            <w:pPr>
              <w:ind w:left="720"/>
              <w:jc w:val="both"/>
            </w:pPr>
            <w:r>
              <w:t>Хорольский</w:t>
            </w:r>
          </w:p>
        </w:tc>
      </w:tr>
      <w:tr w:rsidR="00311548" w:rsidRPr="00396FCB" w:rsidTr="001974BD">
        <w:tc>
          <w:tcPr>
            <w:tcW w:w="4681" w:type="dxa"/>
          </w:tcPr>
          <w:p w:rsidR="00311548" w:rsidRPr="00C71F64" w:rsidRDefault="00311548" w:rsidP="00B625C2">
            <w:pPr>
              <w:ind w:firstLine="720"/>
            </w:pPr>
          </w:p>
        </w:tc>
        <w:tc>
          <w:tcPr>
            <w:tcW w:w="4675" w:type="dxa"/>
          </w:tcPr>
          <w:p w:rsidR="00311548" w:rsidRPr="00396FCB" w:rsidRDefault="00311548" w:rsidP="002B5E17">
            <w:pPr>
              <w:ind w:left="720"/>
              <w:jc w:val="both"/>
            </w:pPr>
            <w:r>
              <w:t>Черниговский</w:t>
            </w:r>
          </w:p>
        </w:tc>
      </w:tr>
    </w:tbl>
    <w:p w:rsidR="00396FCB" w:rsidRPr="00396FCB" w:rsidRDefault="00396FCB" w:rsidP="00396FCB">
      <w:pPr>
        <w:pStyle w:val="afa"/>
      </w:pPr>
      <w:r w:rsidRPr="00396FCB">
        <w:t xml:space="preserve">Потребность перечисленных территорий вселения в </w:t>
      </w:r>
      <w:r w:rsidRPr="00396FCB">
        <w:rPr>
          <w:spacing w:val="-2"/>
        </w:rPr>
        <w:t xml:space="preserve">квалифицированной рабочей силе обусловлена </w:t>
      </w:r>
      <w:r w:rsidRPr="00396FCB">
        <w:rPr>
          <w:spacing w:val="-4"/>
        </w:rPr>
        <w:t>реализацией инвестиционных проектов и программ, а также разви</w:t>
      </w:r>
      <w:r w:rsidRPr="00396FCB">
        <w:t>тием отраслей бюджетной сферы.</w:t>
      </w:r>
    </w:p>
    <w:p w:rsidR="00396FCB" w:rsidRPr="007A44DC" w:rsidRDefault="00396FCB" w:rsidP="00396FCB">
      <w:pPr>
        <w:jc w:val="center"/>
        <w:rPr>
          <w:b/>
          <w:bCs/>
          <w:sz w:val="10"/>
          <w:szCs w:val="10"/>
          <w:highlight w:val="yellow"/>
        </w:rPr>
      </w:pPr>
    </w:p>
    <w:p w:rsidR="00396FCB" w:rsidRDefault="00396FCB" w:rsidP="00396FCB">
      <w:pPr>
        <w:jc w:val="center"/>
        <w:rPr>
          <w:bCs/>
          <w:sz w:val="28"/>
          <w:szCs w:val="28"/>
        </w:rPr>
      </w:pPr>
      <w:r w:rsidRPr="005F4ADC">
        <w:rPr>
          <w:bCs/>
          <w:sz w:val="28"/>
          <w:szCs w:val="28"/>
        </w:rPr>
        <w:t xml:space="preserve">Потребность экономики проектов переселения  </w:t>
      </w:r>
      <w:r w:rsidR="0059571E" w:rsidRPr="005F4ADC">
        <w:rPr>
          <w:bCs/>
          <w:sz w:val="28"/>
          <w:szCs w:val="28"/>
        </w:rPr>
        <w:t>Приморского</w:t>
      </w:r>
      <w:r w:rsidRPr="005F4ADC">
        <w:rPr>
          <w:bCs/>
          <w:sz w:val="28"/>
          <w:szCs w:val="28"/>
        </w:rPr>
        <w:t xml:space="preserve"> края </w:t>
      </w:r>
      <w:r w:rsidR="0059571E" w:rsidRPr="005F4ADC">
        <w:rPr>
          <w:bCs/>
          <w:sz w:val="28"/>
          <w:szCs w:val="28"/>
        </w:rPr>
        <w:br/>
      </w:r>
      <w:r w:rsidRPr="005F4ADC">
        <w:rPr>
          <w:bCs/>
          <w:sz w:val="28"/>
          <w:szCs w:val="28"/>
        </w:rPr>
        <w:t>в квалифицированной рабочей силе</w:t>
      </w:r>
    </w:p>
    <w:p w:rsidR="005F4ADC" w:rsidRDefault="005F4ADC" w:rsidP="00396FCB">
      <w:pPr>
        <w:jc w:val="center"/>
        <w:rPr>
          <w:bCs/>
          <w:sz w:val="10"/>
          <w:szCs w:val="10"/>
        </w:rPr>
      </w:pPr>
    </w:p>
    <w:p w:rsidR="007A44DC" w:rsidRDefault="007A44DC" w:rsidP="00396FCB">
      <w:pPr>
        <w:jc w:val="center"/>
        <w:rPr>
          <w:bCs/>
          <w:sz w:val="10"/>
          <w:szCs w:val="10"/>
        </w:rPr>
      </w:pPr>
    </w:p>
    <w:p w:rsidR="007A44DC" w:rsidRPr="007A44DC" w:rsidRDefault="007A44DC" w:rsidP="00396FCB">
      <w:pPr>
        <w:jc w:val="center"/>
        <w:rPr>
          <w:bCs/>
        </w:rPr>
      </w:pPr>
    </w:p>
    <w:tbl>
      <w:tblPr>
        <w:tblW w:w="9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0"/>
        <w:gridCol w:w="3878"/>
        <w:gridCol w:w="889"/>
        <w:gridCol w:w="691"/>
        <w:gridCol w:w="691"/>
        <w:gridCol w:w="691"/>
        <w:gridCol w:w="691"/>
        <w:gridCol w:w="694"/>
        <w:gridCol w:w="694"/>
      </w:tblGrid>
      <w:tr w:rsidR="007A44DC" w:rsidRPr="00396FCB" w:rsidTr="000D4D59">
        <w:trPr>
          <w:trHeight w:val="615"/>
          <w:tblHeader/>
        </w:trPr>
        <w:tc>
          <w:tcPr>
            <w:tcW w:w="560" w:type="dxa"/>
            <w:vMerge w:val="restart"/>
            <w:noWrap/>
            <w:tcMar>
              <w:top w:w="20" w:type="dxa"/>
              <w:left w:w="20" w:type="dxa"/>
              <w:bottom w:w="0" w:type="dxa"/>
              <w:right w:w="20" w:type="dxa"/>
            </w:tcMar>
            <w:vAlign w:val="bottom"/>
          </w:tcPr>
          <w:p w:rsidR="007A44DC" w:rsidRPr="00396FCB" w:rsidRDefault="007A44DC" w:rsidP="00EF0A9B"/>
        </w:tc>
        <w:tc>
          <w:tcPr>
            <w:tcW w:w="3878" w:type="dxa"/>
            <w:vMerge w:val="restart"/>
            <w:tcMar>
              <w:top w:w="20" w:type="dxa"/>
              <w:left w:w="20" w:type="dxa"/>
              <w:bottom w:w="0" w:type="dxa"/>
              <w:right w:w="20" w:type="dxa"/>
            </w:tcMar>
            <w:vAlign w:val="center"/>
          </w:tcPr>
          <w:p w:rsidR="007A44DC" w:rsidRPr="00396FCB" w:rsidRDefault="007A44DC" w:rsidP="00EF0A9B">
            <w:pPr>
              <w:jc w:val="center"/>
            </w:pPr>
            <w:r w:rsidRPr="00396FCB">
              <w:t xml:space="preserve">Наименование </w:t>
            </w:r>
          </w:p>
          <w:p w:rsidR="007A44DC" w:rsidRPr="00396FCB" w:rsidRDefault="007A44DC" w:rsidP="00EF0A9B">
            <w:pPr>
              <w:jc w:val="center"/>
            </w:pPr>
            <w:r w:rsidRPr="00396FCB">
              <w:t>проекта переселения (в разрезе территорий вселения)</w:t>
            </w:r>
          </w:p>
        </w:tc>
        <w:tc>
          <w:tcPr>
            <w:tcW w:w="5041" w:type="dxa"/>
            <w:gridSpan w:val="7"/>
            <w:vAlign w:val="center"/>
          </w:tcPr>
          <w:p w:rsidR="007A44DC" w:rsidRPr="00396FCB" w:rsidRDefault="007A44DC" w:rsidP="00EF0A9B">
            <w:pPr>
              <w:jc w:val="center"/>
            </w:pPr>
            <w:r>
              <w:t>Потребность в квалифицированных работниках</w:t>
            </w:r>
            <w:r w:rsidRPr="00396FCB">
              <w:t xml:space="preserve">, человек </w:t>
            </w:r>
          </w:p>
        </w:tc>
      </w:tr>
      <w:tr w:rsidR="007A44DC" w:rsidRPr="00396FCB" w:rsidTr="000D4D59">
        <w:trPr>
          <w:trHeight w:val="570"/>
          <w:tblHeader/>
        </w:trPr>
        <w:tc>
          <w:tcPr>
            <w:tcW w:w="560" w:type="dxa"/>
            <w:vMerge/>
            <w:vAlign w:val="center"/>
          </w:tcPr>
          <w:p w:rsidR="007A44DC" w:rsidRPr="00396FCB" w:rsidRDefault="007A44DC" w:rsidP="00EF0A9B"/>
        </w:tc>
        <w:tc>
          <w:tcPr>
            <w:tcW w:w="3878" w:type="dxa"/>
            <w:vMerge/>
            <w:vAlign w:val="center"/>
          </w:tcPr>
          <w:p w:rsidR="007A44DC" w:rsidRPr="00396FCB" w:rsidRDefault="007A44DC" w:rsidP="00EF0A9B"/>
        </w:tc>
        <w:tc>
          <w:tcPr>
            <w:tcW w:w="889" w:type="dxa"/>
            <w:vAlign w:val="center"/>
          </w:tcPr>
          <w:p w:rsidR="007A44DC" w:rsidRPr="00396FCB" w:rsidRDefault="007A44DC" w:rsidP="00EF0A9B">
            <w:pPr>
              <w:jc w:val="center"/>
            </w:pPr>
            <w:r>
              <w:t>2007-2012</w:t>
            </w:r>
          </w:p>
        </w:tc>
        <w:tc>
          <w:tcPr>
            <w:tcW w:w="691" w:type="dxa"/>
            <w:vAlign w:val="center"/>
          </w:tcPr>
          <w:p w:rsidR="007A44DC" w:rsidRPr="00396FCB" w:rsidRDefault="007A44DC" w:rsidP="00EF0A9B">
            <w:pPr>
              <w:jc w:val="center"/>
            </w:pPr>
            <w:r>
              <w:t>2007</w:t>
            </w:r>
          </w:p>
        </w:tc>
        <w:tc>
          <w:tcPr>
            <w:tcW w:w="691" w:type="dxa"/>
            <w:vAlign w:val="center"/>
          </w:tcPr>
          <w:p w:rsidR="007A44DC" w:rsidRPr="00396FCB" w:rsidRDefault="007A44DC" w:rsidP="00EF0A9B">
            <w:pPr>
              <w:jc w:val="center"/>
            </w:pPr>
            <w:r>
              <w:t>2008</w:t>
            </w:r>
          </w:p>
        </w:tc>
        <w:tc>
          <w:tcPr>
            <w:tcW w:w="691" w:type="dxa"/>
            <w:vAlign w:val="center"/>
          </w:tcPr>
          <w:p w:rsidR="007A44DC" w:rsidRPr="00396FCB" w:rsidRDefault="007A44DC" w:rsidP="00EF0A9B">
            <w:pPr>
              <w:jc w:val="center"/>
            </w:pPr>
            <w:r>
              <w:t>2009</w:t>
            </w:r>
          </w:p>
        </w:tc>
        <w:tc>
          <w:tcPr>
            <w:tcW w:w="691" w:type="dxa"/>
            <w:vAlign w:val="center"/>
          </w:tcPr>
          <w:p w:rsidR="007A44DC" w:rsidRPr="00396FCB" w:rsidRDefault="007A44DC" w:rsidP="00EF0A9B">
            <w:pPr>
              <w:jc w:val="center"/>
            </w:pPr>
            <w:r>
              <w:t>2010</w:t>
            </w:r>
          </w:p>
        </w:tc>
        <w:tc>
          <w:tcPr>
            <w:tcW w:w="694" w:type="dxa"/>
            <w:tcMar>
              <w:top w:w="20" w:type="dxa"/>
              <w:left w:w="20" w:type="dxa"/>
              <w:bottom w:w="0" w:type="dxa"/>
              <w:right w:w="20" w:type="dxa"/>
            </w:tcMar>
            <w:vAlign w:val="center"/>
          </w:tcPr>
          <w:p w:rsidR="007A44DC" w:rsidRPr="00396FCB" w:rsidRDefault="007A44DC" w:rsidP="00EF0A9B">
            <w:pPr>
              <w:jc w:val="center"/>
            </w:pPr>
            <w:r>
              <w:t>2011</w:t>
            </w:r>
          </w:p>
        </w:tc>
        <w:tc>
          <w:tcPr>
            <w:tcW w:w="694" w:type="dxa"/>
            <w:tcMar>
              <w:top w:w="20" w:type="dxa"/>
              <w:left w:w="20" w:type="dxa"/>
              <w:bottom w:w="0" w:type="dxa"/>
              <w:right w:w="20" w:type="dxa"/>
            </w:tcMar>
            <w:vAlign w:val="center"/>
          </w:tcPr>
          <w:p w:rsidR="007A44DC" w:rsidRPr="00396FCB" w:rsidRDefault="007A44DC" w:rsidP="00EF0A9B">
            <w:pPr>
              <w:jc w:val="center"/>
            </w:pPr>
            <w:r>
              <w:t>2012</w:t>
            </w:r>
          </w:p>
        </w:tc>
      </w:tr>
    </w:tbl>
    <w:p w:rsidR="007A44DC" w:rsidRPr="000D4D59" w:rsidRDefault="007A44DC" w:rsidP="00396FCB">
      <w:pPr>
        <w:jc w:val="center"/>
        <w:rPr>
          <w:bCs/>
          <w:sz w:val="2"/>
          <w:szCs w:val="2"/>
        </w:rPr>
      </w:pPr>
    </w:p>
    <w:tbl>
      <w:tblPr>
        <w:tblW w:w="9479" w:type="dxa"/>
        <w:tblInd w:w="-15" w:type="dxa"/>
        <w:tblLayout w:type="fixed"/>
        <w:tblCellMar>
          <w:left w:w="0" w:type="dxa"/>
          <w:right w:w="0" w:type="dxa"/>
        </w:tblCellMar>
        <w:tblLook w:val="0000" w:firstRow="0" w:lastRow="0" w:firstColumn="0" w:lastColumn="0" w:noHBand="0" w:noVBand="0"/>
      </w:tblPr>
      <w:tblGrid>
        <w:gridCol w:w="560"/>
        <w:gridCol w:w="3878"/>
        <w:gridCol w:w="889"/>
        <w:gridCol w:w="691"/>
        <w:gridCol w:w="691"/>
        <w:gridCol w:w="691"/>
        <w:gridCol w:w="691"/>
        <w:gridCol w:w="694"/>
        <w:gridCol w:w="694"/>
      </w:tblGrid>
      <w:tr w:rsidR="007A44DC" w:rsidRPr="008D5989" w:rsidTr="000D4D59">
        <w:trPr>
          <w:trHeight w:val="268"/>
          <w:tblHeader/>
        </w:trPr>
        <w:tc>
          <w:tcPr>
            <w:tcW w:w="560" w:type="dxa"/>
            <w:tcBorders>
              <w:top w:val="single" w:sz="4" w:space="0" w:color="auto"/>
              <w:left w:val="single" w:sz="4" w:space="0" w:color="auto"/>
              <w:bottom w:val="single" w:sz="4" w:space="0" w:color="auto"/>
              <w:right w:val="single" w:sz="4" w:space="0" w:color="auto"/>
            </w:tcBorders>
            <w:vAlign w:val="center"/>
          </w:tcPr>
          <w:p w:rsidR="007A44DC" w:rsidRPr="00396FCB" w:rsidRDefault="000D4D59" w:rsidP="000D4D59">
            <w:pPr>
              <w:jc w:val="center"/>
            </w:pPr>
            <w:r>
              <w:t>1</w:t>
            </w:r>
          </w:p>
        </w:tc>
        <w:tc>
          <w:tcPr>
            <w:tcW w:w="3878" w:type="dxa"/>
            <w:tcBorders>
              <w:top w:val="single" w:sz="4" w:space="0" w:color="auto"/>
              <w:left w:val="single" w:sz="4" w:space="0" w:color="auto"/>
              <w:bottom w:val="single" w:sz="4" w:space="0" w:color="auto"/>
              <w:right w:val="single" w:sz="4" w:space="0" w:color="auto"/>
            </w:tcBorders>
            <w:vAlign w:val="center"/>
          </w:tcPr>
          <w:p w:rsidR="007A44DC" w:rsidRPr="00396FCB" w:rsidRDefault="000D4D59" w:rsidP="000D4D59">
            <w:pPr>
              <w:jc w:val="center"/>
            </w:pPr>
            <w:r>
              <w:t>2</w:t>
            </w:r>
          </w:p>
        </w:tc>
        <w:tc>
          <w:tcPr>
            <w:tcW w:w="889" w:type="dxa"/>
            <w:tcBorders>
              <w:top w:val="single" w:sz="4" w:space="0" w:color="auto"/>
              <w:left w:val="nil"/>
              <w:bottom w:val="single" w:sz="4" w:space="0" w:color="auto"/>
              <w:right w:val="single" w:sz="4" w:space="0" w:color="auto"/>
            </w:tcBorders>
            <w:vAlign w:val="center"/>
          </w:tcPr>
          <w:p w:rsidR="007A44DC" w:rsidRDefault="000D4D59" w:rsidP="000D4D59">
            <w:pPr>
              <w:jc w:val="center"/>
            </w:pPr>
            <w:r>
              <w:t>3</w:t>
            </w:r>
          </w:p>
        </w:tc>
        <w:tc>
          <w:tcPr>
            <w:tcW w:w="691" w:type="dxa"/>
            <w:tcBorders>
              <w:top w:val="single" w:sz="4" w:space="0" w:color="auto"/>
              <w:left w:val="single" w:sz="4" w:space="0" w:color="auto"/>
              <w:bottom w:val="single" w:sz="4" w:space="0" w:color="auto"/>
              <w:right w:val="single" w:sz="4" w:space="0" w:color="auto"/>
            </w:tcBorders>
            <w:vAlign w:val="center"/>
          </w:tcPr>
          <w:p w:rsidR="007A44DC" w:rsidRDefault="000D4D59" w:rsidP="000D4D59">
            <w:pPr>
              <w:jc w:val="center"/>
            </w:pPr>
            <w:r>
              <w:t>4</w:t>
            </w:r>
          </w:p>
        </w:tc>
        <w:tc>
          <w:tcPr>
            <w:tcW w:w="691" w:type="dxa"/>
            <w:tcBorders>
              <w:top w:val="single" w:sz="4" w:space="0" w:color="auto"/>
              <w:left w:val="single" w:sz="4" w:space="0" w:color="auto"/>
              <w:bottom w:val="single" w:sz="4" w:space="0" w:color="auto"/>
              <w:right w:val="single" w:sz="4" w:space="0" w:color="auto"/>
            </w:tcBorders>
            <w:vAlign w:val="center"/>
          </w:tcPr>
          <w:p w:rsidR="007A44DC" w:rsidRDefault="000D4D59" w:rsidP="000D4D59">
            <w:pPr>
              <w:jc w:val="center"/>
            </w:pPr>
            <w:r>
              <w:t>5</w:t>
            </w:r>
          </w:p>
        </w:tc>
        <w:tc>
          <w:tcPr>
            <w:tcW w:w="691" w:type="dxa"/>
            <w:tcBorders>
              <w:top w:val="single" w:sz="4" w:space="0" w:color="auto"/>
              <w:left w:val="single" w:sz="4" w:space="0" w:color="auto"/>
              <w:bottom w:val="single" w:sz="4" w:space="0" w:color="auto"/>
              <w:right w:val="single" w:sz="4" w:space="0" w:color="auto"/>
            </w:tcBorders>
            <w:vAlign w:val="center"/>
          </w:tcPr>
          <w:p w:rsidR="007A44DC" w:rsidRDefault="000D4D59" w:rsidP="000D4D59">
            <w:pPr>
              <w:jc w:val="center"/>
            </w:pPr>
            <w:r>
              <w:t>6</w:t>
            </w:r>
          </w:p>
        </w:tc>
        <w:tc>
          <w:tcPr>
            <w:tcW w:w="691" w:type="dxa"/>
            <w:tcBorders>
              <w:top w:val="single" w:sz="4" w:space="0" w:color="auto"/>
              <w:left w:val="single" w:sz="4" w:space="0" w:color="auto"/>
              <w:bottom w:val="single" w:sz="4" w:space="0" w:color="auto"/>
              <w:right w:val="single" w:sz="4" w:space="0" w:color="auto"/>
            </w:tcBorders>
            <w:vAlign w:val="center"/>
          </w:tcPr>
          <w:p w:rsidR="007A44DC" w:rsidRDefault="000D4D59" w:rsidP="000D4D59">
            <w:pPr>
              <w:jc w:val="center"/>
            </w:pPr>
            <w:r>
              <w:t>7</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7A44DC" w:rsidRDefault="000D4D59" w:rsidP="000D4D59">
            <w:pPr>
              <w:jc w:val="center"/>
            </w:pPr>
            <w:r>
              <w:t>8</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7A44DC" w:rsidRDefault="000D4D59" w:rsidP="000D4D59">
            <w:pPr>
              <w:jc w:val="center"/>
            </w:pPr>
            <w:r>
              <w:t>9</w:t>
            </w:r>
          </w:p>
        </w:tc>
      </w:tr>
      <w:tr w:rsidR="00112536" w:rsidRPr="00A63258"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Pr="00396FCB" w:rsidRDefault="00112536" w:rsidP="007A7B08">
            <w:pPr>
              <w:jc w:val="center"/>
              <w:rPr>
                <w:b/>
              </w:rPr>
            </w:pPr>
            <w:r w:rsidRPr="00396FCB">
              <w:rPr>
                <w:b/>
              </w:rPr>
              <w:t>1</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Pr="00396FCB" w:rsidRDefault="00112536" w:rsidP="007A7B08">
            <w:pPr>
              <w:ind w:left="160"/>
              <w:jc w:val="center"/>
              <w:rPr>
                <w:b/>
              </w:rPr>
            </w:pPr>
            <w:r w:rsidRPr="00396FCB">
              <w:rPr>
                <w:b/>
              </w:rPr>
              <w:t>«Северный макрорайон», всего</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rPr>
                <w:b/>
                <w:bCs/>
              </w:rPr>
            </w:pPr>
            <w:r>
              <w:rPr>
                <w:b/>
                <w:bCs/>
              </w:rPr>
              <w:t>1439</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rPr>
                <w:b/>
                <w:bCs/>
              </w:rPr>
            </w:pPr>
            <w:r>
              <w:rPr>
                <w:b/>
                <w:bCs/>
              </w:rPr>
              <w:t>342</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rPr>
                <w:b/>
                <w:bCs/>
              </w:rPr>
            </w:pPr>
            <w:r>
              <w:rPr>
                <w:b/>
                <w:bCs/>
              </w:rPr>
              <w:t>833</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rPr>
                <w:b/>
                <w:bCs/>
              </w:rPr>
            </w:pPr>
            <w:r>
              <w:rPr>
                <w:b/>
                <w:bCs/>
              </w:rPr>
              <w:t>38</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rPr>
                <w:b/>
                <w:bCs/>
              </w:rPr>
            </w:pPr>
            <w:r>
              <w:rPr>
                <w:b/>
                <w:bCs/>
              </w:rPr>
              <w:t>10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rPr>
                <w:b/>
                <w:bCs/>
              </w:rPr>
            </w:pPr>
            <w:r>
              <w:rPr>
                <w:b/>
                <w:bCs/>
              </w:rPr>
              <w:t>163</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rPr>
                <w:b/>
                <w:bCs/>
              </w:rPr>
            </w:pPr>
            <w:r>
              <w:rPr>
                <w:b/>
                <w:bCs/>
              </w:rPr>
              <w:t>53</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Pr="00396FCB" w:rsidRDefault="00112536" w:rsidP="007A7B08">
            <w:pPr>
              <w:jc w:val="center"/>
            </w:pP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Pr="00CC7D63" w:rsidRDefault="00112536" w:rsidP="001E31A9">
            <w:pPr>
              <w:ind w:left="720"/>
              <w:jc w:val="both"/>
              <w:rPr>
                <w:i/>
              </w:rPr>
            </w:pPr>
            <w:r w:rsidRPr="00CC7D63">
              <w:rPr>
                <w:i/>
              </w:rPr>
              <w:t>Городские округа</w:t>
            </w:r>
            <w:r>
              <w:rPr>
                <w:i/>
              </w:rPr>
              <w:t xml:space="preserve"> </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 </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 </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Pr="00396FCB" w:rsidRDefault="00112536" w:rsidP="001E31A9">
            <w:pPr>
              <w:jc w:val="center"/>
            </w:pPr>
            <w:r>
              <w:t>1.1</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Default="00112536" w:rsidP="001E31A9">
            <w:pPr>
              <w:ind w:left="720"/>
              <w:jc w:val="both"/>
            </w:pPr>
            <w:r>
              <w:t xml:space="preserve">Арсеньевский </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44</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44</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0</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Default="00112536" w:rsidP="001E31A9">
            <w:pPr>
              <w:jc w:val="center"/>
            </w:pPr>
            <w:r>
              <w:t>1.2</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Pr="00396FCB" w:rsidRDefault="00112536" w:rsidP="001E31A9">
            <w:pPr>
              <w:ind w:left="720"/>
              <w:jc w:val="both"/>
            </w:pPr>
            <w:r>
              <w:t xml:space="preserve">Дальнегорский </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805</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87</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683</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26</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6</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3</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Default="00112536" w:rsidP="001E31A9">
            <w:pPr>
              <w:jc w:val="center"/>
            </w:pPr>
            <w:r>
              <w:t>1.3</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Default="00112536" w:rsidP="001E31A9">
            <w:pPr>
              <w:ind w:left="720"/>
              <w:jc w:val="both"/>
            </w:pPr>
            <w:r>
              <w:t>Спасск-Дальний</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6</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3</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3</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Default="00112536" w:rsidP="007A7B08">
            <w:pPr>
              <w:jc w:val="center"/>
            </w:pP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Pr="00396FCB" w:rsidRDefault="00112536" w:rsidP="001E31A9">
            <w:pPr>
              <w:ind w:left="720"/>
              <w:jc w:val="both"/>
            </w:pPr>
            <w:r w:rsidRPr="00CC7D63">
              <w:rPr>
                <w:i/>
              </w:rPr>
              <w:t>Муниципальные районы</w:t>
            </w:r>
            <w:r>
              <w:rPr>
                <w:i/>
              </w:rPr>
              <w:t xml:space="preserve"> </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0</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 </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 </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Default="00112536" w:rsidP="001E31A9">
            <w:pPr>
              <w:jc w:val="center"/>
            </w:pPr>
            <w:r>
              <w:t>1.4</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Pr="00C71F64" w:rsidRDefault="00112536" w:rsidP="001E31A9">
            <w:pPr>
              <w:ind w:left="720"/>
              <w:jc w:val="both"/>
            </w:pPr>
            <w:r>
              <w:t>Красноармейский</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430</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255</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150</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12</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10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3</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0</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Default="00112536" w:rsidP="001E31A9">
            <w:pPr>
              <w:jc w:val="center"/>
            </w:pPr>
            <w:r>
              <w:t>1.5</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Default="00112536" w:rsidP="001E31A9">
            <w:pPr>
              <w:ind w:left="720"/>
              <w:jc w:val="both"/>
            </w:pPr>
            <w:r>
              <w:t>Пожарский</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73</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49</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24</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Default="00112536" w:rsidP="001E31A9">
            <w:pPr>
              <w:jc w:val="center"/>
            </w:pPr>
            <w:r>
              <w:t>1.6</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Pr="00C71F64" w:rsidRDefault="00112536" w:rsidP="001E31A9">
            <w:pPr>
              <w:ind w:left="720"/>
              <w:jc w:val="both"/>
            </w:pPr>
            <w:r>
              <w:t>Спасский</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17</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17</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0</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Default="00112536" w:rsidP="001E31A9">
            <w:pPr>
              <w:jc w:val="center"/>
            </w:pPr>
            <w:r>
              <w:t>1.7</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Pr="00C71F64" w:rsidRDefault="00112536" w:rsidP="001E31A9">
            <w:pPr>
              <w:ind w:left="720"/>
              <w:jc w:val="both"/>
            </w:pPr>
            <w:r>
              <w:t>Тернейский</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64</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41</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23</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Pr="0059571E" w:rsidRDefault="00112536" w:rsidP="007A7B08">
            <w:pPr>
              <w:jc w:val="center"/>
              <w:rPr>
                <w:b/>
              </w:rPr>
            </w:pPr>
            <w:r w:rsidRPr="0059571E">
              <w:rPr>
                <w:b/>
              </w:rPr>
              <w:t>2.</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112536" w:rsidRPr="0059571E" w:rsidRDefault="00112536" w:rsidP="007A7B08">
            <w:pPr>
              <w:ind w:left="160"/>
              <w:jc w:val="both"/>
              <w:rPr>
                <w:b/>
              </w:rPr>
            </w:pPr>
            <w:r w:rsidRPr="0059571E">
              <w:rPr>
                <w:b/>
              </w:rPr>
              <w:t xml:space="preserve">«Южный </w:t>
            </w:r>
            <w:r>
              <w:rPr>
                <w:b/>
              </w:rPr>
              <w:t>м</w:t>
            </w:r>
            <w:r w:rsidRPr="0059571E">
              <w:rPr>
                <w:b/>
              </w:rPr>
              <w:t>акрорайон», всего</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rPr>
                <w:b/>
                <w:bCs/>
              </w:rPr>
            </w:pPr>
            <w:r>
              <w:rPr>
                <w:b/>
                <w:bCs/>
              </w:rPr>
              <w:t>1126</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rPr>
                <w:b/>
                <w:bCs/>
              </w:rPr>
            </w:pPr>
            <w:r>
              <w:rPr>
                <w:b/>
                <w:bCs/>
              </w:rPr>
              <w:t>10</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rPr>
                <w:b/>
                <w:bCs/>
              </w:rPr>
            </w:pPr>
            <w:r>
              <w:rPr>
                <w:b/>
                <w:bCs/>
              </w:rPr>
              <w:t>11</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rPr>
                <w:b/>
                <w:bCs/>
              </w:rPr>
            </w:pPr>
            <w:r>
              <w:rPr>
                <w:b/>
                <w:bCs/>
              </w:rPr>
              <w:t>283</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rPr>
                <w:b/>
                <w:bCs/>
              </w:rPr>
            </w:pPr>
            <w:r>
              <w:rPr>
                <w:b/>
                <w:bCs/>
              </w:rPr>
              <w:t>228</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rPr>
                <w:b/>
                <w:bCs/>
              </w:rPr>
            </w:pPr>
            <w:r>
              <w:rPr>
                <w:b/>
                <w:bCs/>
              </w:rPr>
              <w:t>473</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rPr>
                <w:b/>
                <w:bCs/>
              </w:rPr>
            </w:pPr>
            <w:r>
              <w:rPr>
                <w:b/>
                <w:bCs/>
              </w:rPr>
              <w:t>121</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Pr="00396FCB" w:rsidRDefault="00112536" w:rsidP="007A7B08">
            <w:pPr>
              <w:jc w:val="center"/>
            </w:pP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Pr="00CC7D63" w:rsidRDefault="00112536" w:rsidP="001E31A9">
            <w:pPr>
              <w:ind w:left="720"/>
              <w:jc w:val="both"/>
              <w:rPr>
                <w:i/>
              </w:rPr>
            </w:pPr>
            <w:r w:rsidRPr="00CC7D63">
              <w:rPr>
                <w:i/>
              </w:rPr>
              <w:t>Городские округа</w:t>
            </w:r>
            <w:r>
              <w:rPr>
                <w:i/>
              </w:rPr>
              <w:t xml:space="preserve"> </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 </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 </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Pr="00396FCB" w:rsidRDefault="00112536" w:rsidP="001E31A9">
            <w:pPr>
              <w:jc w:val="center"/>
            </w:pPr>
            <w:r>
              <w:t>2.1</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Default="00112536" w:rsidP="001E31A9">
            <w:pPr>
              <w:ind w:left="720"/>
              <w:jc w:val="both"/>
            </w:pPr>
            <w:r>
              <w:t xml:space="preserve">Артемовский </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105</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10</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11</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24</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8</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27</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25</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Default="00112536" w:rsidP="00B625C2">
            <w:pPr>
              <w:jc w:val="center"/>
            </w:pPr>
            <w:r>
              <w:t>2.2</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Pr="00396FCB" w:rsidRDefault="00112536" w:rsidP="001E31A9">
            <w:pPr>
              <w:ind w:left="720"/>
              <w:jc w:val="both"/>
            </w:pPr>
            <w:r>
              <w:t xml:space="preserve">Находкинский </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402</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146</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100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78</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78</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Default="00112536" w:rsidP="00B625C2">
            <w:pPr>
              <w:jc w:val="center"/>
            </w:pPr>
            <w:r>
              <w:t>2.3</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Pr="00396FCB" w:rsidRDefault="00112536" w:rsidP="001E31A9">
            <w:pPr>
              <w:ind w:left="720"/>
              <w:jc w:val="both"/>
            </w:pPr>
            <w:r>
              <w:t xml:space="preserve">Уссурийский </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393</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113</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120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160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0</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Default="00112536" w:rsidP="007A7B08">
            <w:pPr>
              <w:jc w:val="center"/>
            </w:pP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Pr="00396FCB" w:rsidRDefault="00112536" w:rsidP="001E31A9">
            <w:pPr>
              <w:ind w:left="720"/>
              <w:jc w:val="both"/>
            </w:pPr>
            <w:r w:rsidRPr="00CC7D63">
              <w:rPr>
                <w:i/>
              </w:rPr>
              <w:t>Муниципальные районы</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 </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 </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Default="00112536" w:rsidP="007A7B08">
            <w:pPr>
              <w:jc w:val="center"/>
            </w:pPr>
            <w:r>
              <w:t>2.4</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Pr="006B4CEB" w:rsidRDefault="00112536" w:rsidP="001E31A9">
            <w:pPr>
              <w:ind w:left="720"/>
              <w:jc w:val="both"/>
            </w:pPr>
            <w:r>
              <w:t>Лазовский</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65</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65</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0</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Default="00112536" w:rsidP="007A7B08">
            <w:pPr>
              <w:jc w:val="center"/>
            </w:pPr>
            <w:r>
              <w:t>2.5</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Pr="006B4CEB" w:rsidRDefault="00112536" w:rsidP="001E31A9">
            <w:pPr>
              <w:ind w:left="720"/>
              <w:jc w:val="both"/>
            </w:pPr>
            <w:r>
              <w:t>Октябрьский</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53</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53</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0</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Default="00112536" w:rsidP="001E31A9">
            <w:pPr>
              <w:jc w:val="center"/>
            </w:pPr>
            <w:r>
              <w:t>2.6</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Pr="00396FCB" w:rsidRDefault="00112536" w:rsidP="001E31A9">
            <w:pPr>
              <w:ind w:left="720"/>
              <w:jc w:val="both"/>
            </w:pPr>
            <w:r>
              <w:t>Партизанский</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51</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37</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14</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Default="00112536" w:rsidP="001E31A9">
            <w:pPr>
              <w:jc w:val="center"/>
            </w:pPr>
            <w:r>
              <w:t>2.7</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Pr="00396FCB" w:rsidRDefault="00112536" w:rsidP="001E31A9">
            <w:pPr>
              <w:ind w:left="720"/>
              <w:jc w:val="both"/>
            </w:pPr>
            <w:r>
              <w:t>Пограничный</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25</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25</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0</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Default="00112536" w:rsidP="001E31A9">
            <w:pPr>
              <w:jc w:val="center"/>
            </w:pPr>
            <w:r>
              <w:t>2.8</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Pr="00396FCB" w:rsidRDefault="00112536" w:rsidP="001E31A9">
            <w:pPr>
              <w:ind w:left="720"/>
              <w:jc w:val="both"/>
            </w:pPr>
            <w:r>
              <w:t>Хорольский</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10</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6</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4</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Default="00112536" w:rsidP="001E31A9">
            <w:pPr>
              <w:jc w:val="center"/>
            </w:pPr>
            <w:r>
              <w:t>2.9</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Pr="00396FCB" w:rsidRDefault="00112536" w:rsidP="001E31A9">
            <w:pPr>
              <w:ind w:left="720"/>
              <w:jc w:val="both"/>
            </w:pPr>
            <w:r>
              <w:t>Черниговский</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pPr>
            <w:r>
              <w:t>22</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pPr>
            <w:r>
              <w:t> </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22</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pPr>
            <w:r>
              <w:t>0</w:t>
            </w:r>
          </w:p>
        </w:tc>
      </w:tr>
      <w:tr w:rsidR="00112536" w:rsidRPr="008D5989" w:rsidTr="000D4D59">
        <w:trPr>
          <w:trHeight w:val="300"/>
        </w:trPr>
        <w:tc>
          <w:tcPr>
            <w:tcW w:w="56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12536" w:rsidRDefault="00112536" w:rsidP="007A7B08">
            <w:pPr>
              <w:jc w:val="center"/>
            </w:pP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112536" w:rsidRPr="00396FCB" w:rsidRDefault="00112536" w:rsidP="00D301EB">
            <w:pPr>
              <w:ind w:left="160"/>
              <w:jc w:val="center"/>
            </w:pPr>
            <w:r w:rsidRPr="0059571E">
              <w:rPr>
                <w:b/>
              </w:rPr>
              <w:t>ИТОГО</w:t>
            </w:r>
          </w:p>
        </w:tc>
        <w:tc>
          <w:tcPr>
            <w:tcW w:w="889" w:type="dxa"/>
            <w:tcBorders>
              <w:top w:val="single" w:sz="4" w:space="0" w:color="auto"/>
              <w:left w:val="nil"/>
              <w:bottom w:val="single" w:sz="4" w:space="0" w:color="auto"/>
              <w:right w:val="single" w:sz="4" w:space="0" w:color="auto"/>
            </w:tcBorders>
            <w:vAlign w:val="bottom"/>
          </w:tcPr>
          <w:p w:rsidR="00112536" w:rsidRDefault="00112536">
            <w:pPr>
              <w:jc w:val="center"/>
              <w:rPr>
                <w:b/>
                <w:bCs/>
              </w:rPr>
            </w:pPr>
            <w:r>
              <w:rPr>
                <w:b/>
                <w:bCs/>
              </w:rPr>
              <w:t>2565</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rPr>
                <w:b/>
                <w:bCs/>
              </w:rPr>
            </w:pPr>
            <w:r>
              <w:rPr>
                <w:b/>
                <w:bCs/>
              </w:rPr>
              <w:t>352</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rPr>
                <w:b/>
                <w:bCs/>
              </w:rPr>
            </w:pPr>
            <w:r>
              <w:rPr>
                <w:b/>
                <w:bCs/>
              </w:rPr>
              <w:t>844</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rPr>
                <w:b/>
                <w:bCs/>
              </w:rPr>
            </w:pPr>
            <w:r>
              <w:rPr>
                <w:b/>
                <w:bCs/>
              </w:rPr>
              <w:t>321</w:t>
            </w:r>
          </w:p>
        </w:tc>
        <w:tc>
          <w:tcPr>
            <w:tcW w:w="691" w:type="dxa"/>
            <w:tcBorders>
              <w:top w:val="single" w:sz="4" w:space="0" w:color="auto"/>
              <w:left w:val="single" w:sz="4" w:space="0" w:color="auto"/>
              <w:bottom w:val="single" w:sz="4" w:space="0" w:color="auto"/>
              <w:right w:val="single" w:sz="4" w:space="0" w:color="auto"/>
            </w:tcBorders>
            <w:vAlign w:val="bottom"/>
          </w:tcPr>
          <w:p w:rsidR="00112536" w:rsidRDefault="00112536">
            <w:pPr>
              <w:jc w:val="center"/>
              <w:rPr>
                <w:b/>
                <w:bCs/>
              </w:rPr>
            </w:pPr>
            <w:r>
              <w:rPr>
                <w:b/>
                <w:bCs/>
              </w:rPr>
              <w:t>238</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rPr>
                <w:b/>
                <w:bCs/>
              </w:rPr>
            </w:pPr>
            <w:r>
              <w:rPr>
                <w:b/>
                <w:bCs/>
              </w:rPr>
              <w:t>636</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12536" w:rsidRDefault="00112536">
            <w:pPr>
              <w:jc w:val="center"/>
              <w:rPr>
                <w:b/>
                <w:bCs/>
              </w:rPr>
            </w:pPr>
            <w:r>
              <w:rPr>
                <w:b/>
                <w:bCs/>
              </w:rPr>
              <w:t>174</w:t>
            </w:r>
          </w:p>
        </w:tc>
      </w:tr>
    </w:tbl>
    <w:p w:rsidR="0059571E" w:rsidRPr="000D4D59" w:rsidRDefault="0059571E" w:rsidP="00396FCB">
      <w:pPr>
        <w:ind w:firstLine="709"/>
        <w:jc w:val="both"/>
        <w:rPr>
          <w:sz w:val="10"/>
          <w:szCs w:val="10"/>
        </w:rPr>
      </w:pPr>
    </w:p>
    <w:p w:rsidR="00396FCB" w:rsidRPr="00BD1745" w:rsidRDefault="00396FCB" w:rsidP="0059571E">
      <w:pPr>
        <w:ind w:firstLine="709"/>
        <w:jc w:val="both"/>
        <w:rPr>
          <w:sz w:val="28"/>
          <w:szCs w:val="28"/>
        </w:rPr>
      </w:pPr>
      <w:r w:rsidRPr="00396FCB">
        <w:rPr>
          <w:sz w:val="28"/>
          <w:szCs w:val="28"/>
        </w:rPr>
        <w:t>Сведения о планируемой численности соотечестве</w:t>
      </w:r>
      <w:r w:rsidR="0059571E">
        <w:rPr>
          <w:sz w:val="28"/>
          <w:szCs w:val="28"/>
        </w:rPr>
        <w:t>н</w:t>
      </w:r>
      <w:r w:rsidRPr="00396FCB">
        <w:rPr>
          <w:sz w:val="28"/>
          <w:szCs w:val="28"/>
        </w:rPr>
        <w:t xml:space="preserve">ников – участников Программы с разбивкой по годам, указанием числа участников Государственной программы, а также членов их семей, по проектам переселения в разрезе территорий вселения представлены в </w:t>
      </w:r>
      <w:r w:rsidRPr="00BD1745">
        <w:rPr>
          <w:sz w:val="28"/>
          <w:szCs w:val="28"/>
        </w:rPr>
        <w:t>приложении 6</w:t>
      </w:r>
      <w:r w:rsidR="00513541" w:rsidRPr="00BD1745">
        <w:rPr>
          <w:sz w:val="28"/>
          <w:szCs w:val="28"/>
        </w:rPr>
        <w:t xml:space="preserve"> к Программе</w:t>
      </w:r>
      <w:r w:rsidRPr="00BD1745">
        <w:rPr>
          <w:sz w:val="28"/>
          <w:szCs w:val="28"/>
        </w:rPr>
        <w:t>.</w:t>
      </w:r>
    </w:p>
    <w:p w:rsidR="00396FCB" w:rsidRPr="003559E2" w:rsidRDefault="00396FCB" w:rsidP="00396FCB">
      <w:pPr>
        <w:ind w:firstLine="708"/>
        <w:jc w:val="both"/>
        <w:rPr>
          <w:b/>
          <w:bCs/>
          <w:i/>
          <w:sz w:val="28"/>
          <w:szCs w:val="28"/>
        </w:rPr>
      </w:pPr>
      <w:r w:rsidRPr="003559E2">
        <w:rPr>
          <w:b/>
          <w:bCs/>
          <w:i/>
          <w:sz w:val="28"/>
          <w:szCs w:val="28"/>
        </w:rPr>
        <w:t xml:space="preserve">Оценка возможностей жилищного обустройства соотечественников на территориях вселения </w:t>
      </w:r>
      <w:r w:rsidR="00291768" w:rsidRPr="003559E2">
        <w:rPr>
          <w:b/>
          <w:bCs/>
          <w:i/>
          <w:sz w:val="28"/>
          <w:szCs w:val="28"/>
        </w:rPr>
        <w:t>Приморского</w:t>
      </w:r>
      <w:r w:rsidRPr="003559E2">
        <w:rPr>
          <w:b/>
          <w:bCs/>
          <w:i/>
          <w:sz w:val="28"/>
          <w:szCs w:val="28"/>
        </w:rPr>
        <w:t xml:space="preserve"> края</w:t>
      </w:r>
      <w:r w:rsidR="000255E0">
        <w:rPr>
          <w:b/>
          <w:bCs/>
          <w:i/>
          <w:sz w:val="28"/>
          <w:szCs w:val="28"/>
        </w:rPr>
        <w:t>.</w:t>
      </w:r>
    </w:p>
    <w:p w:rsidR="00E36A80" w:rsidRPr="00433FC7" w:rsidRDefault="00E36A80" w:rsidP="00E36A80">
      <w:pPr>
        <w:ind w:firstLine="708"/>
        <w:jc w:val="both"/>
        <w:rPr>
          <w:sz w:val="28"/>
          <w:szCs w:val="28"/>
        </w:rPr>
      </w:pPr>
      <w:r w:rsidRPr="00433FC7">
        <w:rPr>
          <w:sz w:val="28"/>
          <w:szCs w:val="28"/>
        </w:rPr>
        <w:t>Жилищное обустройство участников программы и членов их семей предполагается в два этапа</w:t>
      </w:r>
      <w:r>
        <w:rPr>
          <w:sz w:val="28"/>
          <w:szCs w:val="28"/>
        </w:rPr>
        <w:t>:</w:t>
      </w:r>
    </w:p>
    <w:p w:rsidR="00E36A80" w:rsidRPr="00433FC7" w:rsidRDefault="00E36A80" w:rsidP="00E36A80">
      <w:pPr>
        <w:ind w:firstLine="708"/>
        <w:jc w:val="both"/>
        <w:rPr>
          <w:sz w:val="28"/>
          <w:szCs w:val="28"/>
        </w:rPr>
      </w:pPr>
      <w:r>
        <w:rPr>
          <w:sz w:val="28"/>
          <w:szCs w:val="28"/>
        </w:rPr>
        <w:t>н</w:t>
      </w:r>
      <w:r w:rsidRPr="00433FC7">
        <w:rPr>
          <w:sz w:val="28"/>
          <w:szCs w:val="28"/>
        </w:rPr>
        <w:t>а этапе временного размещения в муниципальных образованиях за счет средств соотечественников предполагается оплата за общежитие или гостиницу. Муниципальные образования в рамках своих программ будут осуществлять информационные услуги по аренде жилья;</w:t>
      </w:r>
    </w:p>
    <w:p w:rsidR="00E36A80" w:rsidRDefault="00E36A80" w:rsidP="00E36A80">
      <w:pPr>
        <w:ind w:firstLine="708"/>
        <w:jc w:val="both"/>
        <w:rPr>
          <w:sz w:val="28"/>
          <w:szCs w:val="28"/>
        </w:rPr>
      </w:pPr>
      <w:r w:rsidRPr="00433FC7">
        <w:rPr>
          <w:sz w:val="28"/>
          <w:szCs w:val="28"/>
        </w:rPr>
        <w:t>на этапе постоянного жительства предполагается содействие жилищному обустройству соотечественников в рамках действующ</w:t>
      </w:r>
      <w:r w:rsidR="004B5FEA">
        <w:rPr>
          <w:sz w:val="28"/>
          <w:szCs w:val="28"/>
        </w:rPr>
        <w:t>ей</w:t>
      </w:r>
      <w:r w:rsidRPr="00433FC7">
        <w:rPr>
          <w:sz w:val="28"/>
          <w:szCs w:val="28"/>
        </w:rPr>
        <w:t xml:space="preserve"> федеральной </w:t>
      </w:r>
      <w:r>
        <w:rPr>
          <w:sz w:val="28"/>
          <w:szCs w:val="28"/>
        </w:rPr>
        <w:t xml:space="preserve">целевой </w:t>
      </w:r>
      <w:r w:rsidRPr="00433FC7">
        <w:rPr>
          <w:sz w:val="28"/>
          <w:szCs w:val="28"/>
        </w:rPr>
        <w:t xml:space="preserve">программы </w:t>
      </w:r>
      <w:r w:rsidR="008C6AD8">
        <w:rPr>
          <w:sz w:val="28"/>
          <w:szCs w:val="28"/>
        </w:rPr>
        <w:t>«</w:t>
      </w:r>
      <w:r w:rsidRPr="00433FC7">
        <w:rPr>
          <w:sz w:val="28"/>
          <w:szCs w:val="28"/>
        </w:rPr>
        <w:t>Жилище</w:t>
      </w:r>
      <w:r w:rsidR="008C6AD8">
        <w:rPr>
          <w:sz w:val="28"/>
          <w:szCs w:val="28"/>
        </w:rPr>
        <w:t>»</w:t>
      </w:r>
      <w:r w:rsidRPr="00433FC7">
        <w:rPr>
          <w:sz w:val="28"/>
          <w:szCs w:val="28"/>
        </w:rPr>
        <w:t xml:space="preserve"> </w:t>
      </w:r>
      <w:r>
        <w:rPr>
          <w:sz w:val="28"/>
          <w:szCs w:val="28"/>
        </w:rPr>
        <w:t>на 20</w:t>
      </w:r>
      <w:r w:rsidR="003457C0">
        <w:rPr>
          <w:sz w:val="28"/>
          <w:szCs w:val="28"/>
        </w:rPr>
        <w:t>11</w:t>
      </w:r>
      <w:r>
        <w:rPr>
          <w:sz w:val="28"/>
          <w:szCs w:val="28"/>
        </w:rPr>
        <w:t>-201</w:t>
      </w:r>
      <w:r w:rsidR="003457C0">
        <w:rPr>
          <w:sz w:val="28"/>
          <w:szCs w:val="28"/>
        </w:rPr>
        <w:t>5</w:t>
      </w:r>
      <w:r>
        <w:rPr>
          <w:sz w:val="28"/>
          <w:szCs w:val="28"/>
        </w:rPr>
        <w:t xml:space="preserve"> годы </w:t>
      </w:r>
      <w:r w:rsidRPr="00433FC7">
        <w:rPr>
          <w:sz w:val="28"/>
          <w:szCs w:val="28"/>
        </w:rPr>
        <w:t xml:space="preserve">и краевых </w:t>
      </w:r>
      <w:r>
        <w:rPr>
          <w:sz w:val="28"/>
          <w:szCs w:val="28"/>
        </w:rPr>
        <w:t xml:space="preserve">целевых </w:t>
      </w:r>
      <w:r w:rsidRPr="00433FC7">
        <w:rPr>
          <w:sz w:val="28"/>
          <w:szCs w:val="28"/>
        </w:rPr>
        <w:t>программ</w:t>
      </w:r>
      <w:r w:rsidR="00915FD5">
        <w:rPr>
          <w:sz w:val="28"/>
          <w:szCs w:val="28"/>
        </w:rPr>
        <w:t>:</w:t>
      </w:r>
      <w:r w:rsidRPr="00433FC7">
        <w:rPr>
          <w:sz w:val="28"/>
          <w:szCs w:val="28"/>
        </w:rPr>
        <w:t xml:space="preserve"> </w:t>
      </w:r>
      <w:r w:rsidR="005E0224" w:rsidRPr="00BD1745">
        <w:rPr>
          <w:sz w:val="28"/>
          <w:szCs w:val="28"/>
        </w:rPr>
        <w:t>«Ипотечное жилищное кредитование в Приморском крае»</w:t>
      </w:r>
      <w:r w:rsidR="003457C0" w:rsidRPr="00BD1745">
        <w:rPr>
          <w:sz w:val="28"/>
          <w:szCs w:val="28"/>
        </w:rPr>
        <w:t xml:space="preserve"> на 2003-2010 годы</w:t>
      </w:r>
      <w:r w:rsidR="005E0224" w:rsidRPr="00BD1745">
        <w:rPr>
          <w:sz w:val="28"/>
          <w:szCs w:val="28"/>
        </w:rPr>
        <w:t>, «О социальном развитии села»</w:t>
      </w:r>
      <w:r w:rsidR="003457C0" w:rsidRPr="00BD1745">
        <w:rPr>
          <w:sz w:val="28"/>
          <w:szCs w:val="28"/>
        </w:rPr>
        <w:t xml:space="preserve"> </w:t>
      </w:r>
      <w:r w:rsidR="00662BE5" w:rsidRPr="00BD1745">
        <w:rPr>
          <w:sz w:val="28"/>
          <w:szCs w:val="28"/>
        </w:rPr>
        <w:t xml:space="preserve">до </w:t>
      </w:r>
      <w:r w:rsidR="003457C0" w:rsidRPr="00BD1745">
        <w:rPr>
          <w:sz w:val="28"/>
          <w:szCs w:val="28"/>
        </w:rPr>
        <w:t>2010 год</w:t>
      </w:r>
      <w:r w:rsidR="00662BE5" w:rsidRPr="00BD1745">
        <w:rPr>
          <w:sz w:val="28"/>
          <w:szCs w:val="28"/>
        </w:rPr>
        <w:t>а</w:t>
      </w:r>
      <w:r w:rsidR="005E0224" w:rsidRPr="00BD1745">
        <w:rPr>
          <w:sz w:val="28"/>
          <w:szCs w:val="28"/>
        </w:rPr>
        <w:t>, «Квартира молодой семье»</w:t>
      </w:r>
      <w:r w:rsidR="003457C0" w:rsidRPr="00BD1745">
        <w:rPr>
          <w:sz w:val="28"/>
          <w:szCs w:val="28"/>
        </w:rPr>
        <w:t xml:space="preserve"> на 2002-2010 годы</w:t>
      </w:r>
      <w:r w:rsidR="005E0224" w:rsidRPr="00BD1745">
        <w:rPr>
          <w:sz w:val="28"/>
          <w:szCs w:val="28"/>
        </w:rPr>
        <w:t xml:space="preserve">, </w:t>
      </w:r>
      <w:r w:rsidR="005E0224">
        <w:rPr>
          <w:sz w:val="28"/>
          <w:szCs w:val="28"/>
        </w:rPr>
        <w:t>«Доступное жилье – жителям Приморского края»</w:t>
      </w:r>
      <w:r w:rsidR="003457C0">
        <w:rPr>
          <w:sz w:val="28"/>
          <w:szCs w:val="28"/>
        </w:rPr>
        <w:t xml:space="preserve"> на 2010-2015 годы</w:t>
      </w:r>
      <w:r w:rsidR="005E0224">
        <w:rPr>
          <w:sz w:val="28"/>
          <w:szCs w:val="28"/>
        </w:rPr>
        <w:t>,</w:t>
      </w:r>
      <w:r w:rsidR="005E0224" w:rsidRPr="00433FC7">
        <w:rPr>
          <w:sz w:val="28"/>
          <w:szCs w:val="28"/>
        </w:rPr>
        <w:t xml:space="preserve"> </w:t>
      </w:r>
      <w:r w:rsidRPr="00433FC7">
        <w:rPr>
          <w:sz w:val="28"/>
          <w:szCs w:val="28"/>
        </w:rPr>
        <w:t xml:space="preserve">также предполагается выделение земельных участков под индивидуальное жилищное  строительство и приобретение жилья на вторичном рынке. </w:t>
      </w:r>
    </w:p>
    <w:p w:rsidR="00E36A80" w:rsidRPr="00437256" w:rsidRDefault="00A02954" w:rsidP="00E36A80">
      <w:pPr>
        <w:ind w:firstLine="708"/>
        <w:jc w:val="both"/>
        <w:rPr>
          <w:sz w:val="28"/>
          <w:szCs w:val="28"/>
        </w:rPr>
      </w:pPr>
      <w:r>
        <w:rPr>
          <w:sz w:val="28"/>
          <w:szCs w:val="28"/>
        </w:rPr>
        <w:t xml:space="preserve">В соответствии с распоряжение Администрации Приморского края от 09.11.2010 № 600-ра разработан </w:t>
      </w:r>
      <w:r w:rsidR="001227CC">
        <w:rPr>
          <w:sz w:val="28"/>
          <w:szCs w:val="28"/>
        </w:rPr>
        <w:t>проект</w:t>
      </w:r>
      <w:r>
        <w:rPr>
          <w:sz w:val="28"/>
          <w:szCs w:val="28"/>
        </w:rPr>
        <w:t xml:space="preserve"> </w:t>
      </w:r>
      <w:r w:rsidR="000E318B">
        <w:rPr>
          <w:sz w:val="28"/>
          <w:szCs w:val="28"/>
        </w:rPr>
        <w:t>краев</w:t>
      </w:r>
      <w:r w:rsidR="001227CC">
        <w:rPr>
          <w:sz w:val="28"/>
          <w:szCs w:val="28"/>
        </w:rPr>
        <w:t>ой</w:t>
      </w:r>
      <w:r w:rsidR="000E318B">
        <w:rPr>
          <w:sz w:val="28"/>
          <w:szCs w:val="28"/>
        </w:rPr>
        <w:t xml:space="preserve"> </w:t>
      </w:r>
      <w:r>
        <w:rPr>
          <w:sz w:val="28"/>
          <w:szCs w:val="28"/>
        </w:rPr>
        <w:t>долгосрочн</w:t>
      </w:r>
      <w:r w:rsidR="001227CC">
        <w:rPr>
          <w:sz w:val="28"/>
          <w:szCs w:val="28"/>
        </w:rPr>
        <w:t>ой</w:t>
      </w:r>
      <w:r>
        <w:rPr>
          <w:sz w:val="28"/>
          <w:szCs w:val="28"/>
        </w:rPr>
        <w:t xml:space="preserve"> </w:t>
      </w:r>
      <w:r w:rsidR="00E36A80">
        <w:rPr>
          <w:sz w:val="28"/>
          <w:szCs w:val="28"/>
        </w:rPr>
        <w:t>целев</w:t>
      </w:r>
      <w:r w:rsidR="001227CC">
        <w:rPr>
          <w:sz w:val="28"/>
          <w:szCs w:val="28"/>
        </w:rPr>
        <w:t>ой</w:t>
      </w:r>
      <w:r>
        <w:rPr>
          <w:sz w:val="28"/>
          <w:szCs w:val="28"/>
        </w:rPr>
        <w:t xml:space="preserve"> </w:t>
      </w:r>
      <w:r w:rsidR="00E36A80">
        <w:rPr>
          <w:sz w:val="28"/>
          <w:szCs w:val="28"/>
        </w:rPr>
        <w:t>программ</w:t>
      </w:r>
      <w:r w:rsidR="001227CC">
        <w:rPr>
          <w:sz w:val="28"/>
          <w:szCs w:val="28"/>
        </w:rPr>
        <w:t>ы</w:t>
      </w:r>
      <w:r w:rsidR="00E36A80">
        <w:rPr>
          <w:sz w:val="28"/>
          <w:szCs w:val="28"/>
        </w:rPr>
        <w:t xml:space="preserve"> «Стимулирование развития жилищного строительства на территории Приморского края» на 2011-2015 годы</w:t>
      </w:r>
      <w:r>
        <w:rPr>
          <w:sz w:val="28"/>
          <w:szCs w:val="28"/>
        </w:rPr>
        <w:t xml:space="preserve">. В рамках данной программы </w:t>
      </w:r>
      <w:r w:rsidR="00E36A80">
        <w:rPr>
          <w:sz w:val="28"/>
          <w:szCs w:val="28"/>
        </w:rPr>
        <w:t>соотечественник</w:t>
      </w:r>
      <w:r>
        <w:rPr>
          <w:sz w:val="28"/>
          <w:szCs w:val="28"/>
        </w:rPr>
        <w:t>и</w:t>
      </w:r>
      <w:r w:rsidR="00E36A80">
        <w:rPr>
          <w:sz w:val="28"/>
          <w:szCs w:val="28"/>
        </w:rPr>
        <w:t>, пересел</w:t>
      </w:r>
      <w:r>
        <w:rPr>
          <w:sz w:val="28"/>
          <w:szCs w:val="28"/>
        </w:rPr>
        <w:t>ившиеся</w:t>
      </w:r>
      <w:r w:rsidR="00E36A80">
        <w:rPr>
          <w:sz w:val="28"/>
          <w:szCs w:val="28"/>
        </w:rPr>
        <w:t xml:space="preserve"> на постоянное место жительства в Приморский край</w:t>
      </w:r>
      <w:r>
        <w:rPr>
          <w:sz w:val="28"/>
          <w:szCs w:val="28"/>
        </w:rPr>
        <w:t xml:space="preserve">, имеют возможность получить </w:t>
      </w:r>
      <w:r w:rsidR="005F3141">
        <w:rPr>
          <w:sz w:val="28"/>
          <w:szCs w:val="28"/>
        </w:rPr>
        <w:t xml:space="preserve">благоустроенное </w:t>
      </w:r>
      <w:r>
        <w:rPr>
          <w:sz w:val="28"/>
          <w:szCs w:val="28"/>
        </w:rPr>
        <w:t>жилье</w:t>
      </w:r>
      <w:r w:rsidR="00E36A80">
        <w:rPr>
          <w:sz w:val="28"/>
          <w:szCs w:val="28"/>
        </w:rPr>
        <w:t xml:space="preserve">. </w:t>
      </w:r>
    </w:p>
    <w:p w:rsidR="00C86C11" w:rsidRDefault="0050264B" w:rsidP="00E36A80">
      <w:pPr>
        <w:ind w:firstLine="708"/>
        <w:jc w:val="both"/>
        <w:rPr>
          <w:sz w:val="28"/>
          <w:szCs w:val="28"/>
        </w:rPr>
      </w:pPr>
      <w:r w:rsidRPr="00BD1745">
        <w:rPr>
          <w:sz w:val="28"/>
          <w:szCs w:val="28"/>
        </w:rPr>
        <w:t xml:space="preserve">Потребность в финансировании мероприятий по оказанию содействия добровольному переселению соотечественников, проживающих за рубежом, на 2007-2012 годы составит </w:t>
      </w:r>
      <w:r w:rsidR="005F3141" w:rsidRPr="00BD1745">
        <w:rPr>
          <w:sz w:val="28"/>
          <w:szCs w:val="28"/>
        </w:rPr>
        <w:t>2208,95</w:t>
      </w:r>
      <w:r w:rsidRPr="00BD1745">
        <w:rPr>
          <w:sz w:val="28"/>
          <w:szCs w:val="28"/>
        </w:rPr>
        <w:t xml:space="preserve"> млн</w:t>
      </w:r>
      <w:r w:rsidR="00803344" w:rsidRPr="00BD1745">
        <w:rPr>
          <w:sz w:val="28"/>
          <w:szCs w:val="28"/>
        </w:rPr>
        <w:t>.</w:t>
      </w:r>
      <w:r w:rsidRPr="00BD1745">
        <w:rPr>
          <w:sz w:val="28"/>
          <w:szCs w:val="28"/>
        </w:rPr>
        <w:t xml:space="preserve"> рублей, в том числе краевой бюджет – </w:t>
      </w:r>
      <w:r w:rsidR="00236191" w:rsidRPr="00BD1745">
        <w:rPr>
          <w:sz w:val="28"/>
          <w:szCs w:val="28"/>
        </w:rPr>
        <w:t>61,3</w:t>
      </w:r>
      <w:r w:rsidRPr="00BD1745">
        <w:rPr>
          <w:sz w:val="28"/>
          <w:szCs w:val="28"/>
        </w:rPr>
        <w:t xml:space="preserve"> млн</w:t>
      </w:r>
      <w:r w:rsidR="00803344" w:rsidRPr="00BD1745">
        <w:rPr>
          <w:sz w:val="28"/>
          <w:szCs w:val="28"/>
        </w:rPr>
        <w:t>.</w:t>
      </w:r>
      <w:r w:rsidRPr="00BD1745">
        <w:rPr>
          <w:sz w:val="28"/>
          <w:szCs w:val="28"/>
        </w:rPr>
        <w:t xml:space="preserve"> рублей (приложение 7 к Программе). </w:t>
      </w:r>
    </w:p>
    <w:p w:rsidR="0050264B" w:rsidRPr="00BD1745" w:rsidRDefault="001F6C09" w:rsidP="00E36A80">
      <w:pPr>
        <w:ind w:firstLine="708"/>
        <w:jc w:val="both"/>
        <w:rPr>
          <w:sz w:val="28"/>
          <w:szCs w:val="28"/>
        </w:rPr>
      </w:pPr>
      <w:r w:rsidRPr="00BD1745">
        <w:rPr>
          <w:sz w:val="28"/>
          <w:szCs w:val="28"/>
        </w:rPr>
        <w:t xml:space="preserve">В Программе приводится предварительный расчет </w:t>
      </w:r>
      <w:r w:rsidR="005613E3" w:rsidRPr="00BD1745">
        <w:rPr>
          <w:sz w:val="28"/>
          <w:szCs w:val="28"/>
        </w:rPr>
        <w:t xml:space="preserve">средств, в том числе из </w:t>
      </w:r>
      <w:r w:rsidRPr="00BD1745">
        <w:rPr>
          <w:sz w:val="28"/>
          <w:szCs w:val="28"/>
        </w:rPr>
        <w:t xml:space="preserve">краевого </w:t>
      </w:r>
      <w:r w:rsidR="00AD0AA0" w:rsidRPr="00BD1745">
        <w:rPr>
          <w:sz w:val="28"/>
          <w:szCs w:val="28"/>
        </w:rPr>
        <w:t>бюджета</w:t>
      </w:r>
      <w:r w:rsidR="00585646" w:rsidRPr="00BD1745">
        <w:rPr>
          <w:sz w:val="28"/>
          <w:szCs w:val="28"/>
        </w:rPr>
        <w:t>, которы</w:t>
      </w:r>
      <w:r w:rsidR="005613E3" w:rsidRPr="00BD1745">
        <w:rPr>
          <w:sz w:val="28"/>
          <w:szCs w:val="28"/>
        </w:rPr>
        <w:t>е</w:t>
      </w:r>
      <w:r w:rsidR="00585646" w:rsidRPr="00BD1745">
        <w:rPr>
          <w:sz w:val="28"/>
          <w:szCs w:val="28"/>
        </w:rPr>
        <w:t xml:space="preserve"> мо</w:t>
      </w:r>
      <w:r w:rsidR="005613E3" w:rsidRPr="00BD1745">
        <w:rPr>
          <w:sz w:val="28"/>
          <w:szCs w:val="28"/>
        </w:rPr>
        <w:t>гу</w:t>
      </w:r>
      <w:r w:rsidR="00585646" w:rsidRPr="00BD1745">
        <w:rPr>
          <w:sz w:val="28"/>
          <w:szCs w:val="28"/>
        </w:rPr>
        <w:t xml:space="preserve">т быть </w:t>
      </w:r>
      <w:r w:rsidR="008D5C92" w:rsidRPr="00BD1745">
        <w:rPr>
          <w:sz w:val="28"/>
          <w:szCs w:val="28"/>
        </w:rPr>
        <w:t>использованы</w:t>
      </w:r>
      <w:r w:rsidR="00585646" w:rsidRPr="00BD1745">
        <w:rPr>
          <w:sz w:val="28"/>
          <w:szCs w:val="28"/>
        </w:rPr>
        <w:t xml:space="preserve"> при реализации м</w:t>
      </w:r>
      <w:r w:rsidR="00AD0AA0" w:rsidRPr="00BD1745">
        <w:rPr>
          <w:sz w:val="28"/>
          <w:szCs w:val="28"/>
        </w:rPr>
        <w:t>ероприяти</w:t>
      </w:r>
      <w:r w:rsidR="007F7293" w:rsidRPr="00BD1745">
        <w:rPr>
          <w:sz w:val="28"/>
          <w:szCs w:val="28"/>
        </w:rPr>
        <w:t>й</w:t>
      </w:r>
      <w:r w:rsidR="00585646" w:rsidRPr="00BD1745">
        <w:rPr>
          <w:sz w:val="28"/>
          <w:szCs w:val="28"/>
        </w:rPr>
        <w:t xml:space="preserve"> Программы</w:t>
      </w:r>
      <w:r w:rsidR="00AD0AA0" w:rsidRPr="00BD1745">
        <w:rPr>
          <w:sz w:val="28"/>
          <w:szCs w:val="28"/>
        </w:rPr>
        <w:t>.</w:t>
      </w:r>
      <w:r w:rsidRPr="00BD1745">
        <w:rPr>
          <w:sz w:val="28"/>
          <w:szCs w:val="28"/>
        </w:rPr>
        <w:t xml:space="preserve"> </w:t>
      </w:r>
    </w:p>
    <w:p w:rsidR="00803344" w:rsidRDefault="00803344" w:rsidP="0050264B">
      <w:pPr>
        <w:ind w:firstLine="708"/>
        <w:jc w:val="both"/>
        <w:rPr>
          <w:color w:val="0000FF"/>
          <w:sz w:val="28"/>
          <w:szCs w:val="28"/>
        </w:rPr>
      </w:pPr>
    </w:p>
    <w:p w:rsidR="00C86C11" w:rsidRPr="00C86C11" w:rsidRDefault="00C86C11" w:rsidP="0050264B">
      <w:pPr>
        <w:ind w:firstLine="708"/>
        <w:jc w:val="both"/>
        <w:rPr>
          <w:color w:val="0000FF"/>
          <w:sz w:val="28"/>
          <w:szCs w:val="28"/>
        </w:rPr>
      </w:pPr>
    </w:p>
    <w:p w:rsidR="00C86C11" w:rsidRDefault="00C86C11" w:rsidP="00803344">
      <w:pPr>
        <w:pStyle w:val="af2"/>
        <w:jc w:val="center"/>
        <w:rPr>
          <w:sz w:val="28"/>
          <w:szCs w:val="28"/>
        </w:rPr>
      </w:pPr>
    </w:p>
    <w:p w:rsidR="00803344" w:rsidRPr="008A0DC5" w:rsidRDefault="00803344" w:rsidP="00803344">
      <w:pPr>
        <w:pStyle w:val="af2"/>
        <w:jc w:val="center"/>
        <w:rPr>
          <w:sz w:val="28"/>
          <w:szCs w:val="28"/>
        </w:rPr>
      </w:pPr>
      <w:r w:rsidRPr="008A0DC5">
        <w:rPr>
          <w:sz w:val="28"/>
          <w:szCs w:val="28"/>
        </w:rPr>
        <w:t>Распределение средств на реализацию мероприятий</w:t>
      </w:r>
      <w:r w:rsidRPr="008A0DC5">
        <w:rPr>
          <w:sz w:val="28"/>
          <w:szCs w:val="28"/>
        </w:rPr>
        <w:br/>
        <w:t>по оказанию содействия добровольному переселению в</w:t>
      </w:r>
      <w:r w:rsidRPr="008A0DC5">
        <w:rPr>
          <w:sz w:val="28"/>
          <w:szCs w:val="28"/>
        </w:rPr>
        <w:br/>
        <w:t>Приморский край соотечественников, проживающих</w:t>
      </w:r>
      <w:r w:rsidRPr="008A0DC5">
        <w:rPr>
          <w:sz w:val="28"/>
          <w:szCs w:val="28"/>
        </w:rPr>
        <w:br/>
        <w:t>за рубежом на 2007–2012 годы</w:t>
      </w:r>
      <w:r w:rsidRPr="008A0DC5">
        <w:rPr>
          <w:sz w:val="28"/>
          <w:szCs w:val="28"/>
        </w:rPr>
        <w:br/>
        <w:t>(пилотный этап Программы)</w:t>
      </w:r>
    </w:p>
    <w:p w:rsidR="00803344" w:rsidRDefault="00803344" w:rsidP="00803344"/>
    <w:p w:rsidR="00803344" w:rsidRPr="008A0DC5" w:rsidRDefault="00484626" w:rsidP="00803344">
      <w:pPr>
        <w:pStyle w:val="af2"/>
        <w:jc w:val="right"/>
        <w:rPr>
          <w:sz w:val="28"/>
          <w:szCs w:val="28"/>
        </w:rPr>
      </w:pPr>
      <w:r>
        <w:rPr>
          <w:sz w:val="28"/>
          <w:szCs w:val="28"/>
        </w:rPr>
        <w:t>м</w:t>
      </w:r>
      <w:r w:rsidR="00803344" w:rsidRPr="008A0DC5">
        <w:rPr>
          <w:sz w:val="28"/>
          <w:szCs w:val="28"/>
        </w:rPr>
        <w:t>лн</w:t>
      </w:r>
      <w:r>
        <w:rPr>
          <w:sz w:val="28"/>
          <w:szCs w:val="28"/>
        </w:rPr>
        <w:t>.</w:t>
      </w:r>
      <w:r w:rsidR="00803344" w:rsidRPr="008A0DC5">
        <w:rPr>
          <w:sz w:val="28"/>
          <w:szCs w:val="28"/>
        </w:rPr>
        <w:t xml:space="preserve"> рублей (в ценах 2006 года)</w:t>
      </w:r>
    </w:p>
    <w:tbl>
      <w:tblPr>
        <w:tblW w:w="971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6" w:type="dxa"/>
          <w:left w:w="36" w:type="dxa"/>
          <w:bottom w:w="36" w:type="dxa"/>
          <w:right w:w="36" w:type="dxa"/>
        </w:tblCellMar>
        <w:tblLook w:val="0000" w:firstRow="0" w:lastRow="0" w:firstColumn="0" w:lastColumn="0" w:noHBand="0" w:noVBand="0"/>
      </w:tblPr>
      <w:tblGrid>
        <w:gridCol w:w="771"/>
        <w:gridCol w:w="2053"/>
        <w:gridCol w:w="2668"/>
        <w:gridCol w:w="946"/>
        <w:gridCol w:w="1091"/>
        <w:gridCol w:w="1091"/>
        <w:gridCol w:w="1091"/>
      </w:tblGrid>
      <w:tr w:rsidR="008F77D2" w:rsidTr="00CF26FD">
        <w:trPr>
          <w:tblHeader/>
          <w:tblCellSpacing w:w="0" w:type="dxa"/>
        </w:trPr>
        <w:tc>
          <w:tcPr>
            <w:tcW w:w="771" w:type="dxa"/>
            <w:vMerge w:val="restart"/>
          </w:tcPr>
          <w:p w:rsidR="00803344" w:rsidRDefault="00803344" w:rsidP="00E76272">
            <w:pPr>
              <w:pStyle w:val="af2"/>
              <w:jc w:val="center"/>
            </w:pPr>
            <w:r>
              <w:t>№ п/п</w:t>
            </w:r>
          </w:p>
        </w:tc>
        <w:tc>
          <w:tcPr>
            <w:tcW w:w="2053" w:type="dxa"/>
            <w:vMerge w:val="restart"/>
          </w:tcPr>
          <w:p w:rsidR="00803344" w:rsidRDefault="00803344" w:rsidP="00E76272">
            <w:pPr>
              <w:pStyle w:val="af2"/>
              <w:jc w:val="center"/>
            </w:pPr>
            <w:r>
              <w:t>Наименование мероприятий</w:t>
            </w:r>
          </w:p>
        </w:tc>
        <w:tc>
          <w:tcPr>
            <w:tcW w:w="2668" w:type="dxa"/>
            <w:vMerge w:val="restart"/>
          </w:tcPr>
          <w:p w:rsidR="00803344" w:rsidRDefault="00803344" w:rsidP="00E76272">
            <w:pPr>
              <w:pStyle w:val="af2"/>
              <w:jc w:val="center"/>
            </w:pPr>
            <w:r>
              <w:t>Основные исполнители</w:t>
            </w:r>
          </w:p>
        </w:tc>
        <w:tc>
          <w:tcPr>
            <w:tcW w:w="946" w:type="dxa"/>
            <w:vMerge w:val="restart"/>
          </w:tcPr>
          <w:p w:rsidR="00803344" w:rsidRDefault="00803344" w:rsidP="00E76272">
            <w:pPr>
              <w:pStyle w:val="af2"/>
              <w:jc w:val="center"/>
            </w:pPr>
            <w:r>
              <w:t>Всего</w:t>
            </w:r>
          </w:p>
        </w:tc>
        <w:tc>
          <w:tcPr>
            <w:tcW w:w="3273" w:type="dxa"/>
            <w:gridSpan w:val="3"/>
          </w:tcPr>
          <w:p w:rsidR="00803344" w:rsidRDefault="00803344" w:rsidP="00E76272">
            <w:pPr>
              <w:pStyle w:val="af2"/>
              <w:jc w:val="center"/>
            </w:pPr>
            <w:r>
              <w:t>В том числе</w:t>
            </w:r>
          </w:p>
        </w:tc>
      </w:tr>
      <w:tr w:rsidR="008F77D2" w:rsidTr="00CF26FD">
        <w:trPr>
          <w:tblHeader/>
          <w:tblCellSpacing w:w="0" w:type="dxa"/>
        </w:trPr>
        <w:tc>
          <w:tcPr>
            <w:tcW w:w="771" w:type="dxa"/>
            <w:vMerge/>
            <w:vAlign w:val="center"/>
          </w:tcPr>
          <w:p w:rsidR="007852B8" w:rsidRDefault="007852B8" w:rsidP="00E76272"/>
        </w:tc>
        <w:tc>
          <w:tcPr>
            <w:tcW w:w="2053" w:type="dxa"/>
            <w:vMerge/>
            <w:vAlign w:val="center"/>
          </w:tcPr>
          <w:p w:rsidR="007852B8" w:rsidRDefault="007852B8" w:rsidP="00E76272"/>
        </w:tc>
        <w:tc>
          <w:tcPr>
            <w:tcW w:w="2668" w:type="dxa"/>
            <w:vMerge/>
            <w:vAlign w:val="center"/>
          </w:tcPr>
          <w:p w:rsidR="007852B8" w:rsidRDefault="007852B8" w:rsidP="00E76272"/>
        </w:tc>
        <w:tc>
          <w:tcPr>
            <w:tcW w:w="946" w:type="dxa"/>
            <w:vMerge/>
            <w:vAlign w:val="center"/>
          </w:tcPr>
          <w:p w:rsidR="007852B8" w:rsidRDefault="007852B8" w:rsidP="00E76272"/>
        </w:tc>
        <w:tc>
          <w:tcPr>
            <w:tcW w:w="1091" w:type="dxa"/>
          </w:tcPr>
          <w:p w:rsidR="007852B8" w:rsidRDefault="007852B8" w:rsidP="00E76272">
            <w:pPr>
              <w:pStyle w:val="af2"/>
              <w:jc w:val="center"/>
            </w:pPr>
            <w:r>
              <w:t>краевой бюджет</w:t>
            </w:r>
          </w:p>
        </w:tc>
        <w:tc>
          <w:tcPr>
            <w:tcW w:w="1091" w:type="dxa"/>
          </w:tcPr>
          <w:p w:rsidR="007852B8" w:rsidRDefault="007852B8" w:rsidP="00E76272">
            <w:pPr>
              <w:pStyle w:val="af2"/>
              <w:jc w:val="center"/>
            </w:pPr>
            <w:r>
              <w:t>бюджеты муници</w:t>
            </w:r>
            <w:r w:rsidR="008F77D2">
              <w:t>-</w:t>
            </w:r>
            <w:r>
              <w:t>пальных образо-ваний</w:t>
            </w:r>
          </w:p>
        </w:tc>
        <w:tc>
          <w:tcPr>
            <w:tcW w:w="1091" w:type="dxa"/>
          </w:tcPr>
          <w:p w:rsidR="007852B8" w:rsidRDefault="007852B8" w:rsidP="00E76272">
            <w:pPr>
              <w:pStyle w:val="af2"/>
              <w:jc w:val="center"/>
            </w:pPr>
            <w:r>
              <w:t>средства работо</w:t>
            </w:r>
            <w:r w:rsidR="008F77D2">
              <w:t>-</w:t>
            </w:r>
            <w:r>
              <w:t>дателей</w:t>
            </w:r>
          </w:p>
        </w:tc>
      </w:tr>
      <w:tr w:rsidR="008F77D2" w:rsidTr="00CF26FD">
        <w:trPr>
          <w:tblHeader/>
          <w:tblCellSpacing w:w="0" w:type="dxa"/>
        </w:trPr>
        <w:tc>
          <w:tcPr>
            <w:tcW w:w="771" w:type="dxa"/>
          </w:tcPr>
          <w:p w:rsidR="007852B8" w:rsidRDefault="007852B8" w:rsidP="00E76272">
            <w:pPr>
              <w:pStyle w:val="af2"/>
              <w:jc w:val="center"/>
            </w:pPr>
            <w:r>
              <w:t>1</w:t>
            </w:r>
          </w:p>
        </w:tc>
        <w:tc>
          <w:tcPr>
            <w:tcW w:w="2053" w:type="dxa"/>
          </w:tcPr>
          <w:p w:rsidR="007852B8" w:rsidRDefault="007852B8" w:rsidP="00E76272">
            <w:pPr>
              <w:pStyle w:val="af2"/>
              <w:jc w:val="center"/>
            </w:pPr>
            <w:r>
              <w:t>2</w:t>
            </w:r>
          </w:p>
        </w:tc>
        <w:tc>
          <w:tcPr>
            <w:tcW w:w="2668" w:type="dxa"/>
          </w:tcPr>
          <w:p w:rsidR="007852B8" w:rsidRDefault="007852B8" w:rsidP="00E76272">
            <w:pPr>
              <w:pStyle w:val="af2"/>
              <w:jc w:val="center"/>
            </w:pPr>
            <w:r>
              <w:t>3</w:t>
            </w:r>
          </w:p>
        </w:tc>
        <w:tc>
          <w:tcPr>
            <w:tcW w:w="946" w:type="dxa"/>
          </w:tcPr>
          <w:p w:rsidR="007852B8" w:rsidRDefault="007852B8" w:rsidP="00E76272">
            <w:pPr>
              <w:pStyle w:val="af2"/>
              <w:jc w:val="center"/>
            </w:pPr>
            <w:r>
              <w:t>4</w:t>
            </w:r>
          </w:p>
        </w:tc>
        <w:tc>
          <w:tcPr>
            <w:tcW w:w="1091" w:type="dxa"/>
          </w:tcPr>
          <w:p w:rsidR="007852B8" w:rsidRDefault="007852B8" w:rsidP="00E76272">
            <w:pPr>
              <w:pStyle w:val="af2"/>
              <w:jc w:val="center"/>
            </w:pPr>
            <w:r>
              <w:t>5</w:t>
            </w:r>
          </w:p>
        </w:tc>
        <w:tc>
          <w:tcPr>
            <w:tcW w:w="1091" w:type="dxa"/>
          </w:tcPr>
          <w:p w:rsidR="007852B8" w:rsidRDefault="007852B8" w:rsidP="00E76272">
            <w:pPr>
              <w:pStyle w:val="af2"/>
              <w:jc w:val="center"/>
            </w:pPr>
            <w:r>
              <w:t>6</w:t>
            </w:r>
          </w:p>
        </w:tc>
        <w:tc>
          <w:tcPr>
            <w:tcW w:w="1091" w:type="dxa"/>
          </w:tcPr>
          <w:p w:rsidR="007852B8" w:rsidRDefault="007852B8" w:rsidP="00E76272">
            <w:pPr>
              <w:pStyle w:val="af2"/>
              <w:jc w:val="center"/>
            </w:pPr>
            <w:r>
              <w:t>7</w:t>
            </w:r>
          </w:p>
        </w:tc>
      </w:tr>
      <w:tr w:rsidR="008F77D2" w:rsidTr="003C668E">
        <w:trPr>
          <w:tblCellSpacing w:w="0" w:type="dxa"/>
        </w:trPr>
        <w:tc>
          <w:tcPr>
            <w:tcW w:w="771" w:type="dxa"/>
          </w:tcPr>
          <w:p w:rsidR="007852B8" w:rsidRDefault="007852B8" w:rsidP="00E76272">
            <w:pPr>
              <w:pStyle w:val="af2"/>
              <w:jc w:val="center"/>
            </w:pPr>
            <w:r>
              <w:t>1.</w:t>
            </w:r>
          </w:p>
        </w:tc>
        <w:tc>
          <w:tcPr>
            <w:tcW w:w="2053" w:type="dxa"/>
          </w:tcPr>
          <w:p w:rsidR="007852B8" w:rsidRDefault="007852B8" w:rsidP="00E76272">
            <w:pPr>
              <w:pStyle w:val="af2"/>
            </w:pPr>
            <w:r>
              <w:t>Жилищное обустройство</w:t>
            </w:r>
          </w:p>
        </w:tc>
        <w:tc>
          <w:tcPr>
            <w:tcW w:w="2668" w:type="dxa"/>
          </w:tcPr>
          <w:p w:rsidR="007852B8" w:rsidRDefault="007852B8" w:rsidP="00E76272">
            <w:pPr>
              <w:pStyle w:val="af2"/>
              <w:jc w:val="center"/>
            </w:pPr>
            <w:r>
              <w:t>управление государственной службы занятости населения Приморского края; органы местного самоуправления территорий вселения, работодатели</w:t>
            </w:r>
          </w:p>
        </w:tc>
        <w:tc>
          <w:tcPr>
            <w:tcW w:w="946" w:type="dxa"/>
          </w:tcPr>
          <w:p w:rsidR="007852B8" w:rsidRDefault="008F77D2" w:rsidP="00E76272">
            <w:pPr>
              <w:pStyle w:val="af2"/>
              <w:jc w:val="center"/>
            </w:pPr>
            <w:r>
              <w:t>288,15</w:t>
            </w:r>
          </w:p>
        </w:tc>
        <w:tc>
          <w:tcPr>
            <w:tcW w:w="1091" w:type="dxa"/>
          </w:tcPr>
          <w:p w:rsidR="007852B8" w:rsidRDefault="007852B8" w:rsidP="00E76272">
            <w:pPr>
              <w:pStyle w:val="af2"/>
              <w:jc w:val="center"/>
            </w:pPr>
            <w:r>
              <w:t>59,3</w:t>
            </w:r>
          </w:p>
        </w:tc>
        <w:tc>
          <w:tcPr>
            <w:tcW w:w="1091" w:type="dxa"/>
          </w:tcPr>
          <w:p w:rsidR="007852B8" w:rsidRDefault="007852B8" w:rsidP="00E76272">
            <w:pPr>
              <w:pStyle w:val="af2"/>
              <w:jc w:val="center"/>
            </w:pPr>
            <w:r>
              <w:t>22,45</w:t>
            </w:r>
          </w:p>
        </w:tc>
        <w:tc>
          <w:tcPr>
            <w:tcW w:w="1091" w:type="dxa"/>
          </w:tcPr>
          <w:p w:rsidR="007852B8" w:rsidRDefault="007852B8" w:rsidP="00E76272">
            <w:r>
              <w:t>206,4</w:t>
            </w:r>
          </w:p>
        </w:tc>
      </w:tr>
      <w:tr w:rsidR="008F77D2" w:rsidTr="003C668E">
        <w:trPr>
          <w:tblCellSpacing w:w="0" w:type="dxa"/>
        </w:trPr>
        <w:tc>
          <w:tcPr>
            <w:tcW w:w="771" w:type="dxa"/>
          </w:tcPr>
          <w:p w:rsidR="007852B8" w:rsidRDefault="007852B8" w:rsidP="00E76272">
            <w:pPr>
              <w:pStyle w:val="af2"/>
              <w:jc w:val="center"/>
            </w:pPr>
            <w:r>
              <w:t>2.</w:t>
            </w:r>
          </w:p>
        </w:tc>
        <w:tc>
          <w:tcPr>
            <w:tcW w:w="2053" w:type="dxa"/>
          </w:tcPr>
          <w:p w:rsidR="007852B8" w:rsidRDefault="007852B8" w:rsidP="00E76272">
            <w:pPr>
              <w:pStyle w:val="af2"/>
            </w:pPr>
            <w:r>
              <w:t>Мероприятия по информационному обеспечению Программы и проведению презентаций</w:t>
            </w:r>
          </w:p>
        </w:tc>
        <w:tc>
          <w:tcPr>
            <w:tcW w:w="2668" w:type="dxa"/>
          </w:tcPr>
          <w:p w:rsidR="007852B8" w:rsidRDefault="007852B8" w:rsidP="00E76272">
            <w:pPr>
              <w:pStyle w:val="af2"/>
              <w:jc w:val="center"/>
            </w:pPr>
            <w:r>
              <w:t>управление государственной службы занятости населения Приморского края</w:t>
            </w:r>
          </w:p>
        </w:tc>
        <w:tc>
          <w:tcPr>
            <w:tcW w:w="946" w:type="dxa"/>
          </w:tcPr>
          <w:p w:rsidR="007852B8" w:rsidRDefault="007852B8" w:rsidP="00E76272">
            <w:pPr>
              <w:pStyle w:val="af2"/>
              <w:jc w:val="center"/>
            </w:pPr>
            <w:r>
              <w:t>2,0</w:t>
            </w:r>
          </w:p>
        </w:tc>
        <w:tc>
          <w:tcPr>
            <w:tcW w:w="1091" w:type="dxa"/>
          </w:tcPr>
          <w:p w:rsidR="007852B8" w:rsidRDefault="007852B8" w:rsidP="00E76272">
            <w:pPr>
              <w:pStyle w:val="af2"/>
              <w:jc w:val="center"/>
            </w:pPr>
            <w:r>
              <w:t>2,0</w:t>
            </w:r>
          </w:p>
        </w:tc>
        <w:tc>
          <w:tcPr>
            <w:tcW w:w="1091" w:type="dxa"/>
          </w:tcPr>
          <w:p w:rsidR="007852B8" w:rsidRDefault="007852B8" w:rsidP="00E76272">
            <w:pPr>
              <w:pStyle w:val="af2"/>
            </w:pPr>
          </w:p>
        </w:tc>
        <w:tc>
          <w:tcPr>
            <w:tcW w:w="1091" w:type="dxa"/>
          </w:tcPr>
          <w:p w:rsidR="007852B8" w:rsidRDefault="007852B8" w:rsidP="00E76272">
            <w:pPr>
              <w:pStyle w:val="af2"/>
            </w:pPr>
          </w:p>
        </w:tc>
      </w:tr>
      <w:tr w:rsidR="008F77D2" w:rsidTr="003C668E">
        <w:trPr>
          <w:tblCellSpacing w:w="0" w:type="dxa"/>
        </w:trPr>
        <w:tc>
          <w:tcPr>
            <w:tcW w:w="771" w:type="dxa"/>
          </w:tcPr>
          <w:p w:rsidR="007852B8" w:rsidRDefault="007852B8" w:rsidP="00E76272">
            <w:pPr>
              <w:pStyle w:val="af2"/>
              <w:jc w:val="center"/>
            </w:pPr>
            <w:r>
              <w:t>3.</w:t>
            </w:r>
          </w:p>
        </w:tc>
        <w:tc>
          <w:tcPr>
            <w:tcW w:w="2053" w:type="dxa"/>
          </w:tcPr>
          <w:p w:rsidR="007852B8" w:rsidRDefault="007852B8" w:rsidP="00E76272">
            <w:pPr>
              <w:pStyle w:val="af2"/>
            </w:pPr>
            <w:r>
              <w:t>Финансирование инвестиционного проекта</w:t>
            </w:r>
          </w:p>
        </w:tc>
        <w:tc>
          <w:tcPr>
            <w:tcW w:w="2668" w:type="dxa"/>
          </w:tcPr>
          <w:p w:rsidR="007852B8" w:rsidRDefault="007852B8" w:rsidP="00E76272">
            <w:pPr>
              <w:pStyle w:val="af2"/>
              <w:jc w:val="center"/>
            </w:pPr>
            <w:r>
              <w:t>работодатели</w:t>
            </w:r>
          </w:p>
        </w:tc>
        <w:tc>
          <w:tcPr>
            <w:tcW w:w="946" w:type="dxa"/>
          </w:tcPr>
          <w:p w:rsidR="007852B8" w:rsidRDefault="00650C5C" w:rsidP="00E76272">
            <w:pPr>
              <w:pStyle w:val="af2"/>
              <w:jc w:val="center"/>
            </w:pPr>
            <w:r>
              <w:t>1918,8</w:t>
            </w:r>
          </w:p>
        </w:tc>
        <w:tc>
          <w:tcPr>
            <w:tcW w:w="1091" w:type="dxa"/>
          </w:tcPr>
          <w:p w:rsidR="007852B8" w:rsidRDefault="007852B8" w:rsidP="00E76272">
            <w:pPr>
              <w:pStyle w:val="af2"/>
              <w:jc w:val="center"/>
            </w:pPr>
          </w:p>
        </w:tc>
        <w:tc>
          <w:tcPr>
            <w:tcW w:w="1091" w:type="dxa"/>
          </w:tcPr>
          <w:p w:rsidR="007852B8" w:rsidRDefault="007852B8" w:rsidP="00E76272">
            <w:pPr>
              <w:pStyle w:val="af2"/>
              <w:jc w:val="center"/>
            </w:pPr>
          </w:p>
        </w:tc>
        <w:tc>
          <w:tcPr>
            <w:tcW w:w="1091" w:type="dxa"/>
          </w:tcPr>
          <w:p w:rsidR="007852B8" w:rsidRDefault="00650C5C" w:rsidP="00E76272">
            <w:pPr>
              <w:pStyle w:val="af2"/>
              <w:jc w:val="center"/>
            </w:pPr>
            <w:r>
              <w:t>1918,8</w:t>
            </w:r>
          </w:p>
        </w:tc>
      </w:tr>
      <w:tr w:rsidR="008F77D2" w:rsidTr="003C668E">
        <w:trPr>
          <w:tblCellSpacing w:w="0" w:type="dxa"/>
        </w:trPr>
        <w:tc>
          <w:tcPr>
            <w:tcW w:w="771" w:type="dxa"/>
          </w:tcPr>
          <w:p w:rsidR="007852B8" w:rsidRDefault="007852B8" w:rsidP="00E76272">
            <w:pPr>
              <w:pStyle w:val="af2"/>
              <w:jc w:val="center"/>
            </w:pPr>
          </w:p>
        </w:tc>
        <w:tc>
          <w:tcPr>
            <w:tcW w:w="2053" w:type="dxa"/>
            <w:vAlign w:val="center"/>
          </w:tcPr>
          <w:p w:rsidR="007852B8" w:rsidRDefault="007852B8" w:rsidP="00E76272">
            <w:pPr>
              <w:pStyle w:val="af2"/>
            </w:pPr>
            <w:r>
              <w:t>ИТОГО</w:t>
            </w:r>
          </w:p>
        </w:tc>
        <w:tc>
          <w:tcPr>
            <w:tcW w:w="2668" w:type="dxa"/>
            <w:vAlign w:val="center"/>
          </w:tcPr>
          <w:p w:rsidR="007852B8" w:rsidRDefault="007852B8" w:rsidP="00E76272">
            <w:pPr>
              <w:pStyle w:val="af2"/>
            </w:pPr>
            <w:r>
              <w:t> </w:t>
            </w:r>
          </w:p>
        </w:tc>
        <w:tc>
          <w:tcPr>
            <w:tcW w:w="946" w:type="dxa"/>
          </w:tcPr>
          <w:p w:rsidR="007852B8" w:rsidRDefault="00650C5C" w:rsidP="00E76272">
            <w:pPr>
              <w:pStyle w:val="af2"/>
              <w:jc w:val="center"/>
            </w:pPr>
            <w:r>
              <w:t>2208,95</w:t>
            </w:r>
          </w:p>
        </w:tc>
        <w:tc>
          <w:tcPr>
            <w:tcW w:w="1091" w:type="dxa"/>
          </w:tcPr>
          <w:p w:rsidR="007852B8" w:rsidRDefault="007852B8" w:rsidP="00E76272">
            <w:pPr>
              <w:pStyle w:val="af2"/>
              <w:jc w:val="center"/>
            </w:pPr>
            <w:r>
              <w:t>61,3</w:t>
            </w:r>
          </w:p>
        </w:tc>
        <w:tc>
          <w:tcPr>
            <w:tcW w:w="1091" w:type="dxa"/>
          </w:tcPr>
          <w:p w:rsidR="007852B8" w:rsidRDefault="007852B8" w:rsidP="00E76272">
            <w:pPr>
              <w:pStyle w:val="af2"/>
              <w:jc w:val="center"/>
            </w:pPr>
            <w:r>
              <w:t>22,45</w:t>
            </w:r>
          </w:p>
        </w:tc>
        <w:tc>
          <w:tcPr>
            <w:tcW w:w="1091" w:type="dxa"/>
          </w:tcPr>
          <w:p w:rsidR="007852B8" w:rsidRDefault="00650C5C" w:rsidP="00E76272">
            <w:pPr>
              <w:pStyle w:val="af2"/>
              <w:jc w:val="center"/>
            </w:pPr>
            <w:r>
              <w:t>2125,2</w:t>
            </w:r>
          </w:p>
        </w:tc>
      </w:tr>
    </w:tbl>
    <w:p w:rsidR="00803344" w:rsidRPr="005D0005" w:rsidRDefault="00803344" w:rsidP="0050264B">
      <w:pPr>
        <w:ind w:firstLine="708"/>
        <w:jc w:val="both"/>
        <w:rPr>
          <w:color w:val="0000FF"/>
          <w:sz w:val="28"/>
          <w:szCs w:val="28"/>
        </w:rPr>
      </w:pPr>
    </w:p>
    <w:p w:rsidR="00D74EB8" w:rsidRPr="00BD1745" w:rsidRDefault="00D74EB8" w:rsidP="00D74EB8">
      <w:pPr>
        <w:autoSpaceDE w:val="0"/>
        <w:autoSpaceDN w:val="0"/>
        <w:adjustRightInd w:val="0"/>
        <w:ind w:firstLine="720"/>
        <w:jc w:val="both"/>
        <w:rPr>
          <w:sz w:val="28"/>
          <w:szCs w:val="28"/>
        </w:rPr>
      </w:pPr>
      <w:r w:rsidRPr="00BD1745">
        <w:rPr>
          <w:sz w:val="28"/>
          <w:szCs w:val="28"/>
        </w:rPr>
        <w:t xml:space="preserve">В процессе реализации Программы территориальные органы федеральных органов исполнительной власти, органы исполнительной власти Приморского края, органы местного самоуправления оказывают содействие в трудоустройстве и жилищном обустройстве участников Программы и членов их семей, в </w:t>
      </w:r>
      <w:r w:rsidR="003A6B20" w:rsidRPr="00BD1745">
        <w:rPr>
          <w:sz w:val="28"/>
          <w:szCs w:val="28"/>
        </w:rPr>
        <w:t>предоставлении социальных услуг.</w:t>
      </w:r>
    </w:p>
    <w:p w:rsidR="00D74EB8" w:rsidRPr="00BD1745" w:rsidRDefault="00D74EB8" w:rsidP="00D74EB8">
      <w:pPr>
        <w:jc w:val="both"/>
        <w:rPr>
          <w:sz w:val="28"/>
          <w:szCs w:val="28"/>
        </w:rPr>
      </w:pPr>
      <w:r>
        <w:rPr>
          <w:color w:val="000000"/>
          <w:sz w:val="28"/>
          <w:szCs w:val="28"/>
        </w:rPr>
        <w:tab/>
      </w:r>
      <w:r w:rsidRPr="00E81A4A">
        <w:rPr>
          <w:color w:val="000000"/>
          <w:sz w:val="28"/>
          <w:szCs w:val="28"/>
        </w:rPr>
        <w:t xml:space="preserve">Работодатели, осуществляющие экономическую деятельность на территории </w:t>
      </w:r>
      <w:r>
        <w:rPr>
          <w:color w:val="000000"/>
          <w:sz w:val="28"/>
          <w:szCs w:val="28"/>
        </w:rPr>
        <w:t>вселении и</w:t>
      </w:r>
      <w:r w:rsidRPr="00E81A4A">
        <w:rPr>
          <w:color w:val="000000"/>
          <w:sz w:val="28"/>
          <w:szCs w:val="28"/>
        </w:rPr>
        <w:t xml:space="preserve"> изъявившие желание принять на работу лиц из числа соотечественников, включаются в Программу на основании предложения управления государственной службы занятости населения Приморского края по согласованию с представителем координатора Государственной программы - Управлением Федеральной миграционной службы по </w:t>
      </w:r>
      <w:r w:rsidRPr="00BD1745">
        <w:rPr>
          <w:sz w:val="28"/>
          <w:szCs w:val="28"/>
        </w:rPr>
        <w:t>Приморскому краю и муниципальным образованием территории вселения при следующих условиях:</w:t>
      </w:r>
    </w:p>
    <w:p w:rsidR="00D74EB8" w:rsidRPr="00BD1745" w:rsidRDefault="00D74EB8" w:rsidP="00D74EB8">
      <w:pPr>
        <w:jc w:val="both"/>
        <w:rPr>
          <w:sz w:val="28"/>
          <w:szCs w:val="28"/>
        </w:rPr>
      </w:pPr>
      <w:r w:rsidRPr="00BD1745">
        <w:rPr>
          <w:sz w:val="28"/>
          <w:szCs w:val="28"/>
        </w:rPr>
        <w:tab/>
        <w:t>наличии вакантных рабочих мест, не пользующихся спросом на рынке труда;</w:t>
      </w:r>
    </w:p>
    <w:p w:rsidR="00D74EB8" w:rsidRPr="00BD1745" w:rsidRDefault="00D74EB8" w:rsidP="00D74EB8">
      <w:pPr>
        <w:autoSpaceDE w:val="0"/>
        <w:autoSpaceDN w:val="0"/>
        <w:adjustRightInd w:val="0"/>
        <w:ind w:firstLine="720"/>
        <w:jc w:val="both"/>
        <w:rPr>
          <w:sz w:val="28"/>
          <w:szCs w:val="28"/>
        </w:rPr>
      </w:pPr>
      <w:r w:rsidRPr="00BD1745">
        <w:rPr>
          <w:sz w:val="28"/>
          <w:szCs w:val="28"/>
        </w:rPr>
        <w:t>обращении в органы службы занятости в установленном порядке для получения государственной услуги содействия в подборе необходимых работников.</w:t>
      </w:r>
    </w:p>
    <w:p w:rsidR="00CB40BC" w:rsidRPr="00BD1745" w:rsidRDefault="00D74EB8" w:rsidP="00D74EB8">
      <w:pPr>
        <w:autoSpaceDE w:val="0"/>
        <w:autoSpaceDN w:val="0"/>
        <w:adjustRightInd w:val="0"/>
        <w:ind w:firstLine="720"/>
        <w:jc w:val="both"/>
        <w:rPr>
          <w:sz w:val="28"/>
          <w:szCs w:val="28"/>
        </w:rPr>
      </w:pPr>
      <w:r w:rsidRPr="00BD1745">
        <w:rPr>
          <w:sz w:val="28"/>
          <w:szCs w:val="28"/>
        </w:rPr>
        <w:t>Работодатели, осуществляющие экономическую деятельность на территории вселения, вступившие в трудовые отношения с лицами из числа соотечественников</w:t>
      </w:r>
      <w:r w:rsidR="002E2693" w:rsidRPr="00BD1745">
        <w:rPr>
          <w:sz w:val="28"/>
          <w:szCs w:val="28"/>
        </w:rPr>
        <w:t xml:space="preserve"> </w:t>
      </w:r>
      <w:r w:rsidR="00F40FF2" w:rsidRPr="00BD1745">
        <w:rPr>
          <w:sz w:val="28"/>
          <w:szCs w:val="28"/>
        </w:rPr>
        <w:t>постоянно или временно проживающих на законном основании</w:t>
      </w:r>
      <w:r w:rsidR="002E2693" w:rsidRPr="00BD1745">
        <w:rPr>
          <w:sz w:val="28"/>
          <w:szCs w:val="28"/>
        </w:rPr>
        <w:t xml:space="preserve"> на данной территории,</w:t>
      </w:r>
      <w:r w:rsidRPr="00BD1745">
        <w:rPr>
          <w:sz w:val="28"/>
          <w:szCs w:val="28"/>
        </w:rPr>
        <w:t xml:space="preserve"> включаются в Программу на основании предложения управления государственной службы занятости населения Приморского края по согласованию с представителем координатора Государственной программы – Управлением Федеральной миграционной службы по Приморскому краю и муниципальным образованием территории вселения.</w:t>
      </w:r>
      <w:r w:rsidR="003C4C33" w:rsidRPr="00BD1745">
        <w:rPr>
          <w:sz w:val="28"/>
          <w:szCs w:val="28"/>
        </w:rPr>
        <w:t xml:space="preserve"> </w:t>
      </w:r>
    </w:p>
    <w:p w:rsidR="00D74EB8" w:rsidRPr="00BD1745" w:rsidRDefault="00CB40BC" w:rsidP="00D74EB8">
      <w:pPr>
        <w:autoSpaceDE w:val="0"/>
        <w:autoSpaceDN w:val="0"/>
        <w:adjustRightInd w:val="0"/>
        <w:ind w:firstLine="720"/>
        <w:jc w:val="both"/>
        <w:rPr>
          <w:sz w:val="28"/>
          <w:szCs w:val="28"/>
        </w:rPr>
      </w:pPr>
      <w:r w:rsidRPr="00BD1745">
        <w:rPr>
          <w:sz w:val="28"/>
          <w:szCs w:val="28"/>
        </w:rPr>
        <w:t>С</w:t>
      </w:r>
      <w:r w:rsidR="003C4C33" w:rsidRPr="00BD1745">
        <w:rPr>
          <w:sz w:val="28"/>
          <w:szCs w:val="28"/>
        </w:rPr>
        <w:t>оотечественник</w:t>
      </w:r>
      <w:r w:rsidRPr="00BD1745">
        <w:rPr>
          <w:sz w:val="28"/>
          <w:szCs w:val="28"/>
        </w:rPr>
        <w:t>и постоянно или временно проживающие на законном основании на территории вселения и являющиеся индивидуальными предпринимателями, зарегистрировавши</w:t>
      </w:r>
      <w:r w:rsidR="00416AB2" w:rsidRPr="00BD1745">
        <w:rPr>
          <w:sz w:val="28"/>
          <w:szCs w:val="28"/>
        </w:rPr>
        <w:t>ми</w:t>
      </w:r>
      <w:r w:rsidRPr="00BD1745">
        <w:rPr>
          <w:sz w:val="28"/>
          <w:szCs w:val="28"/>
        </w:rPr>
        <w:t xml:space="preserve"> свою </w:t>
      </w:r>
      <w:r w:rsidR="00416AB2" w:rsidRPr="00BD1745">
        <w:rPr>
          <w:sz w:val="28"/>
          <w:szCs w:val="28"/>
        </w:rPr>
        <w:t xml:space="preserve">предпринимательскую </w:t>
      </w:r>
      <w:r w:rsidRPr="00BD1745">
        <w:rPr>
          <w:sz w:val="28"/>
          <w:szCs w:val="28"/>
        </w:rPr>
        <w:t>деятельность на территории вселения, могут стать участниками Программы</w:t>
      </w:r>
      <w:r w:rsidR="003C4C33" w:rsidRPr="00BD1745">
        <w:rPr>
          <w:sz w:val="28"/>
          <w:szCs w:val="28"/>
        </w:rPr>
        <w:t xml:space="preserve">.  </w:t>
      </w:r>
    </w:p>
    <w:p w:rsidR="003A6B20" w:rsidRPr="00BD1745" w:rsidRDefault="003A6B20" w:rsidP="003A6B20">
      <w:pPr>
        <w:ind w:firstLine="708"/>
        <w:jc w:val="both"/>
        <w:rPr>
          <w:sz w:val="28"/>
          <w:szCs w:val="28"/>
        </w:rPr>
      </w:pPr>
      <w:r w:rsidRPr="00BD1745">
        <w:rPr>
          <w:sz w:val="28"/>
          <w:szCs w:val="28"/>
        </w:rPr>
        <w:t>Компактное переселение религиозных общин соотечественников (староверов) в сельскую местность территории вселения   осуществляется на основании предложения управления государственной службы занятости населения Приморского края по согласованию с представителем координатора Государственной программы – Управлением Федеральной миграционной службы по Приморскому краю без привлечения работодателей. Данная категория лиц ведет обособленный образ жизни и самостоятельно организует свою занятость.</w:t>
      </w:r>
    </w:p>
    <w:p w:rsidR="00234515" w:rsidRPr="00BD1745" w:rsidRDefault="00234515" w:rsidP="00D74EB8">
      <w:pPr>
        <w:autoSpaceDE w:val="0"/>
        <w:autoSpaceDN w:val="0"/>
        <w:adjustRightInd w:val="0"/>
        <w:ind w:firstLine="720"/>
        <w:jc w:val="both"/>
        <w:rPr>
          <w:sz w:val="28"/>
          <w:szCs w:val="28"/>
        </w:rPr>
      </w:pPr>
      <w:r w:rsidRPr="00BD1745">
        <w:rPr>
          <w:sz w:val="28"/>
          <w:szCs w:val="28"/>
        </w:rPr>
        <w:t>Управление государственной службы занятости населения Приморского края по согласованию с представителем координатора Государственной программы – Управлением Федеральной миграционной службы по Приморскому краю может пересогласовать территорию вселения прибывшего участника Госпрограммы.</w:t>
      </w:r>
    </w:p>
    <w:p w:rsidR="00D74EB8" w:rsidRDefault="00D74EB8" w:rsidP="00D74EB8">
      <w:pPr>
        <w:autoSpaceDE w:val="0"/>
        <w:autoSpaceDN w:val="0"/>
        <w:adjustRightInd w:val="0"/>
        <w:ind w:firstLine="720"/>
        <w:jc w:val="both"/>
        <w:rPr>
          <w:color w:val="FF0000"/>
          <w:sz w:val="28"/>
          <w:szCs w:val="28"/>
        </w:rPr>
      </w:pPr>
      <w:r w:rsidRPr="003D3264">
        <w:rPr>
          <w:sz w:val="28"/>
          <w:szCs w:val="28"/>
        </w:rPr>
        <w:t>Обеспечение участников государственной программы и членов их семей социальными услугами осуществляется государственными и муниципальными учреждениями в рамках компенсационного пакета, определенного Правительством Российской Федерации. Расходы на финансирование компенсационного пакета осуществляются в пределах средств, предусмотренных указанным учреждениям, оказывающим услуги соотечественникам в области образования, здравоохранения, социального обслуживания, занятости населения, после их регистрации в установленном порядке и до приобретения ими гражданства Российской Федерации</w:t>
      </w:r>
      <w:r>
        <w:rPr>
          <w:sz w:val="28"/>
          <w:szCs w:val="28"/>
        </w:rPr>
        <w:t>.</w:t>
      </w:r>
    </w:p>
    <w:p w:rsidR="00D74EB8" w:rsidRPr="00BD1745" w:rsidRDefault="00D74EB8" w:rsidP="00D74EB8">
      <w:pPr>
        <w:autoSpaceDE w:val="0"/>
        <w:autoSpaceDN w:val="0"/>
        <w:adjustRightInd w:val="0"/>
        <w:ind w:firstLine="720"/>
        <w:jc w:val="both"/>
        <w:rPr>
          <w:sz w:val="28"/>
          <w:szCs w:val="28"/>
        </w:rPr>
      </w:pPr>
      <w:r w:rsidRPr="00BD1745">
        <w:rPr>
          <w:sz w:val="28"/>
          <w:szCs w:val="28"/>
        </w:rPr>
        <w:t>В целях обеспечения реализации мероприятий по жилищному обустройству, предусмотренных Программой, бюджетам муниципальных образований Приморского края, определенных настоящим разделом, предоставляются субсидии из краевого бюджета на реконструкцию, текущий и капитальный ремонт муниципального жилищного фонда</w:t>
      </w:r>
      <w:r w:rsidR="008C6AD8" w:rsidRPr="00BD1745">
        <w:rPr>
          <w:sz w:val="28"/>
          <w:szCs w:val="28"/>
        </w:rPr>
        <w:t>, предназначенного</w:t>
      </w:r>
      <w:r w:rsidRPr="00BD1745">
        <w:rPr>
          <w:sz w:val="28"/>
          <w:szCs w:val="28"/>
        </w:rPr>
        <w:t xml:space="preserve"> для временного проживания переселенцев. </w:t>
      </w:r>
    </w:p>
    <w:p w:rsidR="00D74EB8" w:rsidRPr="00BD1745" w:rsidRDefault="00D74EB8" w:rsidP="00D74EB8">
      <w:pPr>
        <w:autoSpaceDE w:val="0"/>
        <w:autoSpaceDN w:val="0"/>
        <w:adjustRightInd w:val="0"/>
        <w:ind w:firstLine="720"/>
        <w:jc w:val="both"/>
        <w:rPr>
          <w:sz w:val="28"/>
          <w:szCs w:val="28"/>
        </w:rPr>
      </w:pPr>
      <w:r w:rsidRPr="00BD1745">
        <w:rPr>
          <w:sz w:val="28"/>
          <w:szCs w:val="28"/>
        </w:rPr>
        <w:t>Порядок предоставления и расходования указанных субсидий, их распределение устанавливается Администрацией Приморского края.</w:t>
      </w:r>
    </w:p>
    <w:p w:rsidR="00D74EB8" w:rsidRPr="00BD1745" w:rsidRDefault="00D74EB8" w:rsidP="00D74EB8">
      <w:pPr>
        <w:pStyle w:val="af2"/>
        <w:ind w:firstLine="708"/>
        <w:jc w:val="both"/>
        <w:rPr>
          <w:sz w:val="28"/>
          <w:szCs w:val="28"/>
        </w:rPr>
      </w:pPr>
      <w:r w:rsidRPr="00BD1745">
        <w:rPr>
          <w:sz w:val="28"/>
          <w:szCs w:val="28"/>
        </w:rPr>
        <w:t xml:space="preserve">Для временного размещения переселенцев (на срок до 6 месяцев) могут быть использованы жилые помещения муниципального маневренного жилищного фонда. Порядок </w:t>
      </w:r>
      <w:r w:rsidR="00866302" w:rsidRPr="00BD1745">
        <w:rPr>
          <w:sz w:val="28"/>
          <w:szCs w:val="28"/>
        </w:rPr>
        <w:t>предоставления</w:t>
      </w:r>
      <w:r w:rsidRPr="00BD1745">
        <w:rPr>
          <w:sz w:val="28"/>
          <w:szCs w:val="28"/>
        </w:rPr>
        <w:t xml:space="preserve"> жилых помещений переселенцам устанавливается администрацией муниципального образования территории вселения.</w:t>
      </w:r>
    </w:p>
    <w:p w:rsidR="00D74EB8" w:rsidRPr="00BD1745" w:rsidRDefault="00D74EB8" w:rsidP="00D74EB8">
      <w:pPr>
        <w:pStyle w:val="af2"/>
        <w:ind w:firstLine="708"/>
        <w:jc w:val="both"/>
        <w:rPr>
          <w:sz w:val="28"/>
          <w:szCs w:val="28"/>
        </w:rPr>
      </w:pPr>
      <w:r w:rsidRPr="00BD1745">
        <w:rPr>
          <w:sz w:val="28"/>
          <w:szCs w:val="28"/>
        </w:rPr>
        <w:t>Мероприятия по информационному обеспечению Программы и проведению презентаций в государствах с наиболее высоким миграционным потенциалом реализуются управлением государственной службы занятости населения Приморского края. Размещение государственного заказа на оказание услуг по изготовлению печатной продукции, видеоматериалов, а также направление работников в служебную командировку осуществляется в соответствии с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0C2BD3" w:rsidRPr="00BD1745" w:rsidRDefault="000C2BD3" w:rsidP="0037635C">
      <w:pPr>
        <w:jc w:val="center"/>
        <w:rPr>
          <w:b/>
          <w:sz w:val="28"/>
          <w:szCs w:val="28"/>
        </w:rPr>
      </w:pPr>
    </w:p>
    <w:p w:rsidR="0037635C" w:rsidRPr="00D73A02" w:rsidRDefault="0037635C" w:rsidP="0037635C">
      <w:pPr>
        <w:jc w:val="center"/>
        <w:rPr>
          <w:b/>
          <w:sz w:val="28"/>
          <w:szCs w:val="28"/>
        </w:rPr>
      </w:pPr>
      <w:r w:rsidRPr="00C86FCA">
        <w:rPr>
          <w:b/>
          <w:sz w:val="28"/>
          <w:szCs w:val="28"/>
        </w:rPr>
        <w:t>1. Проект переселения «</w:t>
      </w:r>
      <w:r w:rsidR="00724D52">
        <w:rPr>
          <w:b/>
          <w:sz w:val="28"/>
          <w:szCs w:val="28"/>
        </w:rPr>
        <w:t>Северный</w:t>
      </w:r>
      <w:r w:rsidRPr="00C86FCA">
        <w:rPr>
          <w:b/>
          <w:sz w:val="28"/>
          <w:szCs w:val="28"/>
        </w:rPr>
        <w:t xml:space="preserve"> макрорайон»</w:t>
      </w:r>
    </w:p>
    <w:p w:rsidR="0037635C" w:rsidRDefault="0037635C" w:rsidP="0037635C">
      <w:pPr>
        <w:jc w:val="center"/>
        <w:rPr>
          <w:sz w:val="28"/>
          <w:szCs w:val="28"/>
        </w:rPr>
      </w:pPr>
    </w:p>
    <w:p w:rsidR="00EC1ABE" w:rsidRPr="00BD1745" w:rsidRDefault="0037635C" w:rsidP="00EC1ABE">
      <w:pPr>
        <w:tabs>
          <w:tab w:val="left" w:pos="180"/>
        </w:tabs>
        <w:ind w:firstLine="720"/>
        <w:jc w:val="both"/>
        <w:rPr>
          <w:sz w:val="28"/>
          <w:szCs w:val="28"/>
        </w:rPr>
      </w:pPr>
      <w:r w:rsidRPr="00DC0B62">
        <w:rPr>
          <w:sz w:val="28"/>
          <w:szCs w:val="28"/>
        </w:rPr>
        <w:t>Проект переселения «</w:t>
      </w:r>
      <w:r w:rsidR="00724D52" w:rsidRPr="00DC0B62">
        <w:rPr>
          <w:sz w:val="28"/>
          <w:szCs w:val="28"/>
        </w:rPr>
        <w:t>Северный</w:t>
      </w:r>
      <w:r w:rsidRPr="00DC0B62">
        <w:rPr>
          <w:sz w:val="28"/>
          <w:szCs w:val="28"/>
        </w:rPr>
        <w:t xml:space="preserve"> макрорайон» представлен </w:t>
      </w:r>
      <w:r w:rsidR="000C2BD3">
        <w:rPr>
          <w:sz w:val="28"/>
          <w:szCs w:val="28"/>
        </w:rPr>
        <w:br/>
      </w:r>
      <w:r w:rsidR="00072CC0" w:rsidRPr="00DC0B62">
        <w:rPr>
          <w:color w:val="FF0000"/>
          <w:sz w:val="28"/>
          <w:szCs w:val="28"/>
        </w:rPr>
        <w:t>7</w:t>
      </w:r>
      <w:r w:rsidRPr="00DC0B62">
        <w:rPr>
          <w:sz w:val="28"/>
          <w:szCs w:val="28"/>
        </w:rPr>
        <w:t xml:space="preserve"> муниципальными образованиями края (территориями вселения), участвующими в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r w:rsidR="00DC0B62">
        <w:rPr>
          <w:sz w:val="28"/>
          <w:szCs w:val="28"/>
        </w:rPr>
        <w:t xml:space="preserve">, </w:t>
      </w:r>
      <w:r w:rsidR="00DC0B62" w:rsidRPr="00DC0B62">
        <w:rPr>
          <w:sz w:val="28"/>
          <w:szCs w:val="28"/>
        </w:rPr>
        <w:t>городски</w:t>
      </w:r>
      <w:r w:rsidR="00DC0B62">
        <w:rPr>
          <w:sz w:val="28"/>
          <w:szCs w:val="28"/>
        </w:rPr>
        <w:t>ми</w:t>
      </w:r>
      <w:r w:rsidR="00DC0B62" w:rsidRPr="00DC0B62">
        <w:rPr>
          <w:sz w:val="28"/>
          <w:szCs w:val="28"/>
        </w:rPr>
        <w:t xml:space="preserve"> округа</w:t>
      </w:r>
      <w:r w:rsidR="00DC0B62">
        <w:rPr>
          <w:sz w:val="28"/>
          <w:szCs w:val="28"/>
        </w:rPr>
        <w:t>ми:</w:t>
      </w:r>
      <w:r w:rsidRPr="00DC0B62">
        <w:rPr>
          <w:sz w:val="28"/>
          <w:szCs w:val="28"/>
        </w:rPr>
        <w:t xml:space="preserve"> </w:t>
      </w:r>
      <w:r w:rsidR="00C377AC" w:rsidRPr="00BD1745">
        <w:rPr>
          <w:sz w:val="28"/>
          <w:szCs w:val="28"/>
        </w:rPr>
        <w:t>Арсеньевский, Дальнегорский</w:t>
      </w:r>
      <w:r w:rsidR="00072CC0" w:rsidRPr="00BD1745">
        <w:rPr>
          <w:sz w:val="28"/>
          <w:szCs w:val="28"/>
        </w:rPr>
        <w:t>, Спасск-Дальний</w:t>
      </w:r>
      <w:r w:rsidR="00DC0B62" w:rsidRPr="00BD1745">
        <w:rPr>
          <w:sz w:val="28"/>
          <w:szCs w:val="28"/>
        </w:rPr>
        <w:t xml:space="preserve"> и муниципальными районами:</w:t>
      </w:r>
      <w:r w:rsidR="00C377AC" w:rsidRPr="00BD1745">
        <w:rPr>
          <w:sz w:val="28"/>
          <w:szCs w:val="28"/>
        </w:rPr>
        <w:t xml:space="preserve"> Красноармейский, </w:t>
      </w:r>
      <w:r w:rsidR="00DC16B1" w:rsidRPr="00BD1745">
        <w:rPr>
          <w:sz w:val="28"/>
          <w:szCs w:val="28"/>
        </w:rPr>
        <w:t>Пожарский</w:t>
      </w:r>
      <w:r w:rsidR="00072CC0" w:rsidRPr="00BD1745">
        <w:rPr>
          <w:sz w:val="28"/>
          <w:szCs w:val="28"/>
        </w:rPr>
        <w:t xml:space="preserve">, </w:t>
      </w:r>
      <w:r w:rsidR="00C377AC" w:rsidRPr="00BD1745">
        <w:rPr>
          <w:sz w:val="28"/>
          <w:szCs w:val="28"/>
        </w:rPr>
        <w:t>Спасский, Тернейский</w:t>
      </w:r>
      <w:r w:rsidRPr="00BD1745">
        <w:rPr>
          <w:sz w:val="28"/>
          <w:szCs w:val="28"/>
        </w:rPr>
        <w:t>.</w:t>
      </w:r>
    </w:p>
    <w:p w:rsidR="001768BB" w:rsidRPr="0097751E" w:rsidRDefault="001768BB" w:rsidP="00EC1ABE">
      <w:pPr>
        <w:tabs>
          <w:tab w:val="left" w:pos="180"/>
        </w:tabs>
        <w:ind w:firstLine="720"/>
        <w:jc w:val="both"/>
        <w:rPr>
          <w:sz w:val="10"/>
          <w:szCs w:val="10"/>
        </w:rPr>
      </w:pPr>
    </w:p>
    <w:p w:rsidR="00EC1ABE" w:rsidRPr="001768BB" w:rsidRDefault="0037635C" w:rsidP="00EC1ABE">
      <w:pPr>
        <w:tabs>
          <w:tab w:val="left" w:pos="180"/>
        </w:tabs>
        <w:ind w:firstLine="720"/>
        <w:jc w:val="center"/>
        <w:rPr>
          <w:sz w:val="28"/>
          <w:szCs w:val="28"/>
        </w:rPr>
      </w:pPr>
      <w:r w:rsidRPr="001768BB">
        <w:rPr>
          <w:sz w:val="28"/>
          <w:szCs w:val="28"/>
        </w:rPr>
        <w:t>Численность населения</w:t>
      </w:r>
    </w:p>
    <w:p w:rsidR="0037635C" w:rsidRDefault="00B26B08" w:rsidP="00EC1ABE">
      <w:pPr>
        <w:tabs>
          <w:tab w:val="left" w:pos="180"/>
        </w:tabs>
        <w:ind w:firstLine="720"/>
        <w:jc w:val="right"/>
        <w:rPr>
          <w:sz w:val="28"/>
          <w:szCs w:val="28"/>
        </w:rPr>
      </w:pPr>
      <w:r>
        <w:rPr>
          <w:sz w:val="28"/>
          <w:szCs w:val="28"/>
        </w:rPr>
        <w:t xml:space="preserve">тыс. </w:t>
      </w:r>
      <w:r w:rsidR="000F205E">
        <w:rPr>
          <w:sz w:val="28"/>
          <w:szCs w:val="28"/>
        </w:rPr>
        <w:t>ч</w:t>
      </w:r>
      <w:r w:rsidR="0037635C" w:rsidRPr="001768BB">
        <w:rPr>
          <w:sz w:val="28"/>
          <w:szCs w:val="28"/>
        </w:rPr>
        <w:t>еловек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8"/>
        <w:gridCol w:w="1418"/>
        <w:gridCol w:w="1418"/>
        <w:gridCol w:w="1418"/>
        <w:gridCol w:w="1418"/>
      </w:tblGrid>
      <w:tr w:rsidR="0097751E" w:rsidRPr="0097751E" w:rsidTr="00EF0A9B">
        <w:trPr>
          <w:trHeight w:val="284"/>
        </w:trPr>
        <w:tc>
          <w:tcPr>
            <w:tcW w:w="3888" w:type="dxa"/>
            <w:vAlign w:val="center"/>
          </w:tcPr>
          <w:p w:rsidR="0097751E" w:rsidRPr="0097751E" w:rsidRDefault="0097751E" w:rsidP="00EF0A9B">
            <w:pPr>
              <w:pStyle w:val="Normal10-02"/>
              <w:tabs>
                <w:tab w:val="left" w:pos="180"/>
              </w:tabs>
              <w:ind w:left="0"/>
              <w:rPr>
                <w:b w:val="0"/>
                <w:sz w:val="24"/>
                <w:szCs w:val="24"/>
              </w:rPr>
            </w:pPr>
            <w:r w:rsidRPr="0097751E">
              <w:rPr>
                <w:b w:val="0"/>
                <w:sz w:val="24"/>
                <w:szCs w:val="24"/>
              </w:rPr>
              <w:t xml:space="preserve">Территории вселения </w:t>
            </w:r>
          </w:p>
        </w:tc>
        <w:tc>
          <w:tcPr>
            <w:tcW w:w="1418" w:type="dxa"/>
            <w:vAlign w:val="center"/>
          </w:tcPr>
          <w:p w:rsidR="0097751E" w:rsidRPr="0097751E" w:rsidRDefault="0097751E" w:rsidP="00EF0A9B">
            <w:pPr>
              <w:pStyle w:val="Normal10-02"/>
              <w:ind w:left="0"/>
              <w:rPr>
                <w:b w:val="0"/>
                <w:sz w:val="24"/>
                <w:szCs w:val="24"/>
              </w:rPr>
            </w:pPr>
            <w:r w:rsidRPr="0097751E">
              <w:rPr>
                <w:b w:val="0"/>
                <w:sz w:val="24"/>
                <w:szCs w:val="24"/>
              </w:rPr>
              <w:t>01.01.2007</w:t>
            </w:r>
          </w:p>
        </w:tc>
        <w:tc>
          <w:tcPr>
            <w:tcW w:w="1418" w:type="dxa"/>
            <w:vAlign w:val="center"/>
          </w:tcPr>
          <w:p w:rsidR="0097751E" w:rsidRPr="0097751E" w:rsidRDefault="0097751E" w:rsidP="00EF0A9B">
            <w:pPr>
              <w:pStyle w:val="Normal10-02"/>
              <w:ind w:left="0"/>
              <w:rPr>
                <w:b w:val="0"/>
                <w:sz w:val="24"/>
                <w:szCs w:val="24"/>
              </w:rPr>
            </w:pPr>
            <w:r w:rsidRPr="0097751E">
              <w:rPr>
                <w:b w:val="0"/>
                <w:sz w:val="24"/>
                <w:szCs w:val="24"/>
              </w:rPr>
              <w:t>01.01.2008</w:t>
            </w:r>
          </w:p>
        </w:tc>
        <w:tc>
          <w:tcPr>
            <w:tcW w:w="1418" w:type="dxa"/>
            <w:vAlign w:val="center"/>
          </w:tcPr>
          <w:p w:rsidR="0097751E" w:rsidRPr="0097751E" w:rsidRDefault="0097751E" w:rsidP="00EF0A9B">
            <w:pPr>
              <w:pStyle w:val="Normal10-02"/>
              <w:ind w:left="0"/>
              <w:rPr>
                <w:b w:val="0"/>
                <w:sz w:val="24"/>
                <w:szCs w:val="24"/>
              </w:rPr>
            </w:pPr>
            <w:r w:rsidRPr="0097751E">
              <w:rPr>
                <w:b w:val="0"/>
                <w:sz w:val="24"/>
                <w:szCs w:val="24"/>
              </w:rPr>
              <w:t>01.01.2009</w:t>
            </w:r>
          </w:p>
        </w:tc>
        <w:tc>
          <w:tcPr>
            <w:tcW w:w="1418" w:type="dxa"/>
            <w:vAlign w:val="center"/>
          </w:tcPr>
          <w:p w:rsidR="0097751E" w:rsidRPr="0097751E" w:rsidRDefault="0097751E" w:rsidP="00EF0A9B">
            <w:pPr>
              <w:pStyle w:val="Normal10-02"/>
              <w:ind w:left="0"/>
              <w:rPr>
                <w:b w:val="0"/>
                <w:sz w:val="24"/>
                <w:szCs w:val="24"/>
              </w:rPr>
            </w:pPr>
            <w:r w:rsidRPr="0097751E">
              <w:rPr>
                <w:b w:val="0"/>
                <w:sz w:val="24"/>
                <w:szCs w:val="24"/>
              </w:rPr>
              <w:t>01.01.2010</w:t>
            </w:r>
          </w:p>
        </w:tc>
      </w:tr>
    </w:tbl>
    <w:p w:rsidR="0097751E" w:rsidRPr="0097751E" w:rsidRDefault="0097751E" w:rsidP="00EC1ABE">
      <w:pPr>
        <w:tabs>
          <w:tab w:val="left" w:pos="180"/>
        </w:tabs>
        <w:ind w:firstLine="720"/>
        <w:jc w:val="right"/>
        <w:rPr>
          <w:sz w:val="2"/>
          <w:szCs w:val="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8"/>
        <w:gridCol w:w="1418"/>
        <w:gridCol w:w="1418"/>
        <w:gridCol w:w="1418"/>
        <w:gridCol w:w="1418"/>
      </w:tblGrid>
      <w:tr w:rsidR="0097751E" w:rsidRPr="000A1229" w:rsidTr="0097751E">
        <w:trPr>
          <w:trHeight w:val="284"/>
          <w:tblHeader/>
        </w:trPr>
        <w:tc>
          <w:tcPr>
            <w:tcW w:w="3888" w:type="dxa"/>
            <w:vAlign w:val="center"/>
          </w:tcPr>
          <w:p w:rsidR="0097751E" w:rsidRPr="0097751E" w:rsidRDefault="0097751E" w:rsidP="00130DF3">
            <w:pPr>
              <w:pStyle w:val="Normal10-02"/>
              <w:tabs>
                <w:tab w:val="left" w:pos="180"/>
              </w:tabs>
              <w:ind w:left="0"/>
              <w:rPr>
                <w:b w:val="0"/>
                <w:sz w:val="24"/>
                <w:szCs w:val="24"/>
              </w:rPr>
            </w:pPr>
            <w:r>
              <w:rPr>
                <w:b w:val="0"/>
                <w:sz w:val="24"/>
                <w:szCs w:val="24"/>
              </w:rPr>
              <w:t>1</w:t>
            </w:r>
          </w:p>
        </w:tc>
        <w:tc>
          <w:tcPr>
            <w:tcW w:w="1418" w:type="dxa"/>
            <w:vAlign w:val="center"/>
          </w:tcPr>
          <w:p w:rsidR="0097751E" w:rsidRPr="0097751E" w:rsidRDefault="0097751E" w:rsidP="00130DF3">
            <w:pPr>
              <w:pStyle w:val="Normal10-02"/>
              <w:ind w:left="0"/>
              <w:rPr>
                <w:b w:val="0"/>
                <w:sz w:val="24"/>
                <w:szCs w:val="24"/>
              </w:rPr>
            </w:pPr>
            <w:r>
              <w:rPr>
                <w:b w:val="0"/>
                <w:sz w:val="24"/>
                <w:szCs w:val="24"/>
              </w:rPr>
              <w:t>2</w:t>
            </w:r>
          </w:p>
        </w:tc>
        <w:tc>
          <w:tcPr>
            <w:tcW w:w="1418" w:type="dxa"/>
            <w:vAlign w:val="center"/>
          </w:tcPr>
          <w:p w:rsidR="0097751E" w:rsidRPr="0097751E" w:rsidRDefault="0097751E" w:rsidP="00130DF3">
            <w:pPr>
              <w:pStyle w:val="Normal10-02"/>
              <w:ind w:left="0"/>
              <w:rPr>
                <w:b w:val="0"/>
                <w:sz w:val="24"/>
                <w:szCs w:val="24"/>
              </w:rPr>
            </w:pPr>
            <w:r>
              <w:rPr>
                <w:b w:val="0"/>
                <w:sz w:val="24"/>
                <w:szCs w:val="24"/>
              </w:rPr>
              <w:t>3</w:t>
            </w:r>
          </w:p>
        </w:tc>
        <w:tc>
          <w:tcPr>
            <w:tcW w:w="1418" w:type="dxa"/>
            <w:vAlign w:val="center"/>
          </w:tcPr>
          <w:p w:rsidR="0097751E" w:rsidRPr="0097751E" w:rsidRDefault="0097751E" w:rsidP="00130DF3">
            <w:pPr>
              <w:pStyle w:val="Normal10-02"/>
              <w:ind w:left="0"/>
              <w:rPr>
                <w:b w:val="0"/>
                <w:sz w:val="24"/>
                <w:szCs w:val="24"/>
              </w:rPr>
            </w:pPr>
            <w:r>
              <w:rPr>
                <w:b w:val="0"/>
                <w:sz w:val="24"/>
                <w:szCs w:val="24"/>
              </w:rPr>
              <w:t>4</w:t>
            </w:r>
          </w:p>
        </w:tc>
        <w:tc>
          <w:tcPr>
            <w:tcW w:w="1418" w:type="dxa"/>
            <w:vAlign w:val="center"/>
          </w:tcPr>
          <w:p w:rsidR="0097751E" w:rsidRPr="0097751E" w:rsidRDefault="0097751E" w:rsidP="00130DF3">
            <w:pPr>
              <w:pStyle w:val="Normal10-02"/>
              <w:ind w:left="0"/>
              <w:rPr>
                <w:b w:val="0"/>
                <w:sz w:val="24"/>
                <w:szCs w:val="24"/>
              </w:rPr>
            </w:pPr>
            <w:r>
              <w:rPr>
                <w:b w:val="0"/>
                <w:sz w:val="24"/>
                <w:szCs w:val="24"/>
              </w:rPr>
              <w:t>5</w:t>
            </w:r>
          </w:p>
        </w:tc>
      </w:tr>
      <w:tr w:rsidR="0051634F" w:rsidRPr="00236668" w:rsidTr="006C4431">
        <w:trPr>
          <w:trHeight w:val="170"/>
        </w:trPr>
        <w:tc>
          <w:tcPr>
            <w:tcW w:w="3888" w:type="dxa"/>
          </w:tcPr>
          <w:p w:rsidR="0051634F" w:rsidRPr="0097751E" w:rsidRDefault="0051634F" w:rsidP="00130DF3">
            <w:pPr>
              <w:pStyle w:val="18"/>
              <w:tabs>
                <w:tab w:val="left" w:pos="180"/>
              </w:tabs>
              <w:ind w:right="-113"/>
              <w:rPr>
                <w:szCs w:val="24"/>
              </w:rPr>
            </w:pPr>
            <w:r w:rsidRPr="0097751E">
              <w:rPr>
                <w:szCs w:val="24"/>
              </w:rPr>
              <w:t>Арсеньевский ГО</w:t>
            </w:r>
          </w:p>
        </w:tc>
        <w:tc>
          <w:tcPr>
            <w:tcW w:w="1418" w:type="dxa"/>
            <w:vAlign w:val="center"/>
          </w:tcPr>
          <w:p w:rsidR="0051634F" w:rsidRPr="0097751E" w:rsidRDefault="008F3FA9" w:rsidP="008F3FA9">
            <w:pPr>
              <w:pStyle w:val="18"/>
              <w:ind w:right="-113"/>
              <w:jc w:val="center"/>
              <w:rPr>
                <w:szCs w:val="24"/>
              </w:rPr>
            </w:pPr>
            <w:r w:rsidRPr="0097751E">
              <w:rPr>
                <w:szCs w:val="24"/>
              </w:rPr>
              <w:t>58,7</w:t>
            </w:r>
          </w:p>
        </w:tc>
        <w:tc>
          <w:tcPr>
            <w:tcW w:w="1418" w:type="dxa"/>
            <w:vAlign w:val="center"/>
          </w:tcPr>
          <w:p w:rsidR="0051634F" w:rsidRPr="0097751E" w:rsidRDefault="008F3FA9" w:rsidP="008F3FA9">
            <w:pPr>
              <w:pStyle w:val="18"/>
              <w:ind w:right="-113"/>
              <w:jc w:val="center"/>
              <w:rPr>
                <w:szCs w:val="24"/>
              </w:rPr>
            </w:pPr>
            <w:r w:rsidRPr="0097751E">
              <w:rPr>
                <w:szCs w:val="24"/>
              </w:rPr>
              <w:t>58,0</w:t>
            </w:r>
          </w:p>
        </w:tc>
        <w:tc>
          <w:tcPr>
            <w:tcW w:w="1418" w:type="dxa"/>
            <w:vAlign w:val="center"/>
          </w:tcPr>
          <w:p w:rsidR="0051634F" w:rsidRPr="0097751E" w:rsidRDefault="008F3FA9" w:rsidP="008F3FA9">
            <w:pPr>
              <w:pStyle w:val="18"/>
              <w:ind w:right="-113"/>
              <w:jc w:val="center"/>
              <w:rPr>
                <w:szCs w:val="24"/>
              </w:rPr>
            </w:pPr>
            <w:r w:rsidRPr="0097751E">
              <w:rPr>
                <w:szCs w:val="24"/>
              </w:rPr>
              <w:t>57,3</w:t>
            </w:r>
          </w:p>
        </w:tc>
        <w:tc>
          <w:tcPr>
            <w:tcW w:w="1418" w:type="dxa"/>
            <w:vAlign w:val="center"/>
          </w:tcPr>
          <w:p w:rsidR="0051634F" w:rsidRPr="0097751E" w:rsidRDefault="000F2BD6" w:rsidP="008F3FA9">
            <w:pPr>
              <w:pStyle w:val="18"/>
              <w:ind w:right="-113"/>
              <w:jc w:val="center"/>
              <w:rPr>
                <w:szCs w:val="24"/>
              </w:rPr>
            </w:pPr>
            <w:r>
              <w:rPr>
                <w:szCs w:val="24"/>
              </w:rPr>
              <w:t>56,8</w:t>
            </w:r>
          </w:p>
        </w:tc>
      </w:tr>
      <w:tr w:rsidR="0051634F" w:rsidRPr="00236668" w:rsidTr="006C4431">
        <w:trPr>
          <w:trHeight w:val="170"/>
        </w:trPr>
        <w:tc>
          <w:tcPr>
            <w:tcW w:w="3888" w:type="dxa"/>
          </w:tcPr>
          <w:p w:rsidR="0051634F" w:rsidRPr="0097751E" w:rsidRDefault="0051634F" w:rsidP="00130DF3">
            <w:pPr>
              <w:pStyle w:val="18"/>
              <w:tabs>
                <w:tab w:val="left" w:pos="180"/>
              </w:tabs>
              <w:ind w:right="-113"/>
              <w:rPr>
                <w:szCs w:val="24"/>
              </w:rPr>
            </w:pPr>
            <w:r w:rsidRPr="0097751E">
              <w:rPr>
                <w:szCs w:val="24"/>
              </w:rPr>
              <w:t>Дальнегорский ГО</w:t>
            </w:r>
          </w:p>
        </w:tc>
        <w:tc>
          <w:tcPr>
            <w:tcW w:w="1418" w:type="dxa"/>
            <w:vAlign w:val="center"/>
          </w:tcPr>
          <w:p w:rsidR="0051634F" w:rsidRPr="0097751E" w:rsidRDefault="008F3FA9" w:rsidP="008F3FA9">
            <w:pPr>
              <w:pStyle w:val="18"/>
              <w:ind w:right="-113"/>
              <w:jc w:val="center"/>
              <w:rPr>
                <w:szCs w:val="24"/>
              </w:rPr>
            </w:pPr>
            <w:r w:rsidRPr="0097751E">
              <w:rPr>
                <w:szCs w:val="24"/>
              </w:rPr>
              <w:t>48,5</w:t>
            </w:r>
          </w:p>
        </w:tc>
        <w:tc>
          <w:tcPr>
            <w:tcW w:w="1418" w:type="dxa"/>
            <w:vAlign w:val="center"/>
          </w:tcPr>
          <w:p w:rsidR="0051634F" w:rsidRPr="0097751E" w:rsidRDefault="008F3FA9" w:rsidP="008F3FA9">
            <w:pPr>
              <w:pStyle w:val="18"/>
              <w:ind w:right="-113"/>
              <w:jc w:val="center"/>
              <w:rPr>
                <w:szCs w:val="24"/>
              </w:rPr>
            </w:pPr>
            <w:r w:rsidRPr="0097751E">
              <w:rPr>
                <w:szCs w:val="24"/>
              </w:rPr>
              <w:t>48,0</w:t>
            </w:r>
          </w:p>
        </w:tc>
        <w:tc>
          <w:tcPr>
            <w:tcW w:w="1418" w:type="dxa"/>
            <w:vAlign w:val="center"/>
          </w:tcPr>
          <w:p w:rsidR="0051634F" w:rsidRPr="0097751E" w:rsidRDefault="008F3FA9" w:rsidP="008F3FA9">
            <w:pPr>
              <w:pStyle w:val="18"/>
              <w:ind w:right="-113"/>
              <w:jc w:val="center"/>
              <w:rPr>
                <w:szCs w:val="24"/>
              </w:rPr>
            </w:pPr>
            <w:r w:rsidRPr="0097751E">
              <w:rPr>
                <w:szCs w:val="24"/>
              </w:rPr>
              <w:t>47,4</w:t>
            </w:r>
          </w:p>
        </w:tc>
        <w:tc>
          <w:tcPr>
            <w:tcW w:w="1418" w:type="dxa"/>
            <w:vAlign w:val="center"/>
          </w:tcPr>
          <w:p w:rsidR="0051634F" w:rsidRPr="0097751E" w:rsidRDefault="008F3FA9" w:rsidP="008F3FA9">
            <w:pPr>
              <w:pStyle w:val="18"/>
              <w:ind w:right="-113"/>
              <w:jc w:val="center"/>
              <w:rPr>
                <w:szCs w:val="24"/>
              </w:rPr>
            </w:pPr>
            <w:r w:rsidRPr="0097751E">
              <w:rPr>
                <w:szCs w:val="24"/>
              </w:rPr>
              <w:t>47,0</w:t>
            </w:r>
          </w:p>
        </w:tc>
      </w:tr>
      <w:tr w:rsidR="00072CC0" w:rsidRPr="00236668" w:rsidTr="006C4431">
        <w:trPr>
          <w:trHeight w:val="170"/>
        </w:trPr>
        <w:tc>
          <w:tcPr>
            <w:tcW w:w="3888" w:type="dxa"/>
          </w:tcPr>
          <w:p w:rsidR="00072CC0" w:rsidRPr="00BD1745" w:rsidRDefault="00072CC0" w:rsidP="00130DF3">
            <w:pPr>
              <w:pStyle w:val="18"/>
              <w:tabs>
                <w:tab w:val="left" w:pos="180"/>
              </w:tabs>
              <w:ind w:right="-113"/>
              <w:rPr>
                <w:szCs w:val="24"/>
              </w:rPr>
            </w:pPr>
            <w:r w:rsidRPr="00BD1745">
              <w:rPr>
                <w:szCs w:val="24"/>
              </w:rPr>
              <w:t>Спасск-Дальний ГО</w:t>
            </w:r>
          </w:p>
        </w:tc>
        <w:tc>
          <w:tcPr>
            <w:tcW w:w="1418" w:type="dxa"/>
            <w:vAlign w:val="center"/>
          </w:tcPr>
          <w:p w:rsidR="00072CC0" w:rsidRPr="00BD1745" w:rsidRDefault="00CA413C" w:rsidP="008F3FA9">
            <w:pPr>
              <w:pStyle w:val="18"/>
              <w:ind w:right="-113"/>
              <w:jc w:val="center"/>
              <w:rPr>
                <w:szCs w:val="24"/>
              </w:rPr>
            </w:pPr>
            <w:r w:rsidRPr="00BD1745">
              <w:rPr>
                <w:szCs w:val="24"/>
              </w:rPr>
              <w:t>46,3</w:t>
            </w:r>
          </w:p>
        </w:tc>
        <w:tc>
          <w:tcPr>
            <w:tcW w:w="1418" w:type="dxa"/>
            <w:vAlign w:val="center"/>
          </w:tcPr>
          <w:p w:rsidR="00072CC0" w:rsidRPr="00BD1745" w:rsidRDefault="00CA413C" w:rsidP="008F3FA9">
            <w:pPr>
              <w:pStyle w:val="18"/>
              <w:ind w:right="-113"/>
              <w:jc w:val="center"/>
              <w:rPr>
                <w:szCs w:val="24"/>
              </w:rPr>
            </w:pPr>
            <w:r w:rsidRPr="00BD1745">
              <w:rPr>
                <w:szCs w:val="24"/>
              </w:rPr>
              <w:t>45,</w:t>
            </w:r>
            <w:r w:rsidR="00C745F2" w:rsidRPr="00BD1745">
              <w:rPr>
                <w:szCs w:val="24"/>
              </w:rPr>
              <w:t>8</w:t>
            </w:r>
          </w:p>
        </w:tc>
        <w:tc>
          <w:tcPr>
            <w:tcW w:w="1418" w:type="dxa"/>
            <w:vAlign w:val="center"/>
          </w:tcPr>
          <w:p w:rsidR="00072CC0" w:rsidRPr="00BD1745" w:rsidRDefault="00CA413C" w:rsidP="008F3FA9">
            <w:pPr>
              <w:pStyle w:val="18"/>
              <w:ind w:right="-113"/>
              <w:jc w:val="center"/>
              <w:rPr>
                <w:szCs w:val="24"/>
              </w:rPr>
            </w:pPr>
            <w:r w:rsidRPr="00BD1745">
              <w:rPr>
                <w:szCs w:val="24"/>
              </w:rPr>
              <w:t>45,4</w:t>
            </w:r>
          </w:p>
        </w:tc>
        <w:tc>
          <w:tcPr>
            <w:tcW w:w="1418" w:type="dxa"/>
            <w:vAlign w:val="center"/>
          </w:tcPr>
          <w:p w:rsidR="00072CC0" w:rsidRPr="00BD1745" w:rsidRDefault="00CA413C" w:rsidP="008F3FA9">
            <w:pPr>
              <w:pStyle w:val="18"/>
              <w:ind w:right="-113"/>
              <w:jc w:val="center"/>
              <w:rPr>
                <w:szCs w:val="24"/>
              </w:rPr>
            </w:pPr>
            <w:r w:rsidRPr="00BD1745">
              <w:rPr>
                <w:szCs w:val="24"/>
              </w:rPr>
              <w:t>45,2</w:t>
            </w:r>
          </w:p>
        </w:tc>
      </w:tr>
      <w:tr w:rsidR="0051634F" w:rsidRPr="00236668" w:rsidTr="006C4431">
        <w:trPr>
          <w:trHeight w:val="170"/>
        </w:trPr>
        <w:tc>
          <w:tcPr>
            <w:tcW w:w="3888" w:type="dxa"/>
          </w:tcPr>
          <w:p w:rsidR="0051634F" w:rsidRPr="00BD1745" w:rsidRDefault="0051634F" w:rsidP="00130DF3">
            <w:pPr>
              <w:pStyle w:val="18"/>
              <w:tabs>
                <w:tab w:val="left" w:pos="180"/>
              </w:tabs>
              <w:ind w:right="-113"/>
              <w:rPr>
                <w:szCs w:val="24"/>
              </w:rPr>
            </w:pPr>
            <w:r w:rsidRPr="00BD1745">
              <w:rPr>
                <w:szCs w:val="24"/>
              </w:rPr>
              <w:t>Красноармейский район</w:t>
            </w:r>
          </w:p>
        </w:tc>
        <w:tc>
          <w:tcPr>
            <w:tcW w:w="1418" w:type="dxa"/>
            <w:vAlign w:val="center"/>
          </w:tcPr>
          <w:p w:rsidR="0051634F" w:rsidRPr="00BD1745" w:rsidRDefault="008F3FA9" w:rsidP="008F3FA9">
            <w:pPr>
              <w:pStyle w:val="18"/>
              <w:ind w:right="-113"/>
              <w:jc w:val="center"/>
              <w:rPr>
                <w:szCs w:val="24"/>
              </w:rPr>
            </w:pPr>
            <w:r w:rsidRPr="00BD1745">
              <w:rPr>
                <w:szCs w:val="24"/>
              </w:rPr>
              <w:t>20,5</w:t>
            </w:r>
          </w:p>
        </w:tc>
        <w:tc>
          <w:tcPr>
            <w:tcW w:w="1418" w:type="dxa"/>
            <w:vAlign w:val="center"/>
          </w:tcPr>
          <w:p w:rsidR="0051634F" w:rsidRPr="00BD1745" w:rsidRDefault="008F3FA9" w:rsidP="008F3FA9">
            <w:pPr>
              <w:pStyle w:val="18"/>
              <w:ind w:right="-113"/>
              <w:jc w:val="center"/>
              <w:rPr>
                <w:szCs w:val="24"/>
              </w:rPr>
            </w:pPr>
            <w:r w:rsidRPr="00BD1745">
              <w:rPr>
                <w:szCs w:val="24"/>
              </w:rPr>
              <w:t>20,5</w:t>
            </w:r>
          </w:p>
        </w:tc>
        <w:tc>
          <w:tcPr>
            <w:tcW w:w="1418" w:type="dxa"/>
            <w:vAlign w:val="center"/>
          </w:tcPr>
          <w:p w:rsidR="0051634F" w:rsidRPr="00BD1745" w:rsidRDefault="008F3FA9" w:rsidP="008F3FA9">
            <w:pPr>
              <w:pStyle w:val="18"/>
              <w:ind w:right="-113"/>
              <w:jc w:val="center"/>
              <w:rPr>
                <w:szCs w:val="24"/>
              </w:rPr>
            </w:pPr>
            <w:r w:rsidRPr="00BD1745">
              <w:rPr>
                <w:szCs w:val="24"/>
              </w:rPr>
              <w:t>20,3</w:t>
            </w:r>
          </w:p>
        </w:tc>
        <w:tc>
          <w:tcPr>
            <w:tcW w:w="1418" w:type="dxa"/>
            <w:vAlign w:val="center"/>
          </w:tcPr>
          <w:p w:rsidR="0051634F" w:rsidRPr="00BD1745" w:rsidRDefault="008F3FA9" w:rsidP="008F3FA9">
            <w:pPr>
              <w:pStyle w:val="18"/>
              <w:ind w:right="-113"/>
              <w:jc w:val="center"/>
              <w:rPr>
                <w:szCs w:val="24"/>
              </w:rPr>
            </w:pPr>
            <w:r w:rsidRPr="00BD1745">
              <w:rPr>
                <w:szCs w:val="24"/>
              </w:rPr>
              <w:t>20,2</w:t>
            </w:r>
          </w:p>
        </w:tc>
      </w:tr>
      <w:tr w:rsidR="00072CC0" w:rsidRPr="00236668" w:rsidTr="006C4431">
        <w:trPr>
          <w:trHeight w:val="170"/>
        </w:trPr>
        <w:tc>
          <w:tcPr>
            <w:tcW w:w="3888" w:type="dxa"/>
          </w:tcPr>
          <w:p w:rsidR="00072CC0" w:rsidRPr="00BD1745" w:rsidRDefault="00EA1C0A" w:rsidP="00130DF3">
            <w:pPr>
              <w:pStyle w:val="18"/>
              <w:tabs>
                <w:tab w:val="left" w:pos="180"/>
              </w:tabs>
              <w:ind w:right="-113"/>
              <w:rPr>
                <w:szCs w:val="24"/>
              </w:rPr>
            </w:pPr>
            <w:r w:rsidRPr="00BD1745">
              <w:rPr>
                <w:szCs w:val="24"/>
              </w:rPr>
              <w:t>Пожарский</w:t>
            </w:r>
            <w:r w:rsidR="00072CC0" w:rsidRPr="00BD1745">
              <w:rPr>
                <w:szCs w:val="24"/>
              </w:rPr>
              <w:t xml:space="preserve"> район</w:t>
            </w:r>
          </w:p>
        </w:tc>
        <w:tc>
          <w:tcPr>
            <w:tcW w:w="1418" w:type="dxa"/>
            <w:vAlign w:val="center"/>
          </w:tcPr>
          <w:p w:rsidR="00072CC0" w:rsidRPr="00BD1745" w:rsidRDefault="00EA1C0A" w:rsidP="008F3FA9">
            <w:pPr>
              <w:pStyle w:val="18"/>
              <w:ind w:right="-113"/>
              <w:jc w:val="center"/>
              <w:rPr>
                <w:szCs w:val="24"/>
              </w:rPr>
            </w:pPr>
            <w:r w:rsidRPr="00BD1745">
              <w:rPr>
                <w:szCs w:val="24"/>
              </w:rPr>
              <w:t>33,4</w:t>
            </w:r>
          </w:p>
        </w:tc>
        <w:tc>
          <w:tcPr>
            <w:tcW w:w="1418" w:type="dxa"/>
            <w:vAlign w:val="center"/>
          </w:tcPr>
          <w:p w:rsidR="00072CC0" w:rsidRPr="00BD1745" w:rsidRDefault="00EA1C0A" w:rsidP="008F3FA9">
            <w:pPr>
              <w:pStyle w:val="18"/>
              <w:ind w:right="-113"/>
              <w:jc w:val="center"/>
              <w:rPr>
                <w:szCs w:val="24"/>
              </w:rPr>
            </w:pPr>
            <w:r w:rsidRPr="00BD1745">
              <w:rPr>
                <w:szCs w:val="24"/>
              </w:rPr>
              <w:t>33,1</w:t>
            </w:r>
          </w:p>
        </w:tc>
        <w:tc>
          <w:tcPr>
            <w:tcW w:w="1418" w:type="dxa"/>
            <w:vAlign w:val="center"/>
          </w:tcPr>
          <w:p w:rsidR="00072CC0" w:rsidRPr="00BD1745" w:rsidRDefault="00EA1C0A" w:rsidP="008F3FA9">
            <w:pPr>
              <w:pStyle w:val="18"/>
              <w:ind w:right="-113"/>
              <w:jc w:val="center"/>
              <w:rPr>
                <w:szCs w:val="24"/>
              </w:rPr>
            </w:pPr>
            <w:r w:rsidRPr="00BD1745">
              <w:rPr>
                <w:szCs w:val="24"/>
              </w:rPr>
              <w:t>33,1</w:t>
            </w:r>
          </w:p>
        </w:tc>
        <w:tc>
          <w:tcPr>
            <w:tcW w:w="1418" w:type="dxa"/>
            <w:vAlign w:val="center"/>
          </w:tcPr>
          <w:p w:rsidR="00072CC0" w:rsidRPr="00BD1745" w:rsidRDefault="00EA1C0A" w:rsidP="008F3FA9">
            <w:pPr>
              <w:pStyle w:val="18"/>
              <w:ind w:right="-113"/>
              <w:jc w:val="center"/>
              <w:rPr>
                <w:szCs w:val="24"/>
              </w:rPr>
            </w:pPr>
            <w:r w:rsidRPr="00BD1745">
              <w:rPr>
                <w:szCs w:val="24"/>
              </w:rPr>
              <w:t>32,9</w:t>
            </w:r>
          </w:p>
        </w:tc>
      </w:tr>
      <w:tr w:rsidR="0051634F" w:rsidRPr="00236668" w:rsidTr="006C4431">
        <w:trPr>
          <w:trHeight w:val="170"/>
        </w:trPr>
        <w:tc>
          <w:tcPr>
            <w:tcW w:w="3888" w:type="dxa"/>
          </w:tcPr>
          <w:p w:rsidR="0051634F" w:rsidRPr="00BD1745" w:rsidRDefault="0051634F" w:rsidP="00130DF3">
            <w:pPr>
              <w:pStyle w:val="18"/>
              <w:tabs>
                <w:tab w:val="left" w:pos="180"/>
              </w:tabs>
              <w:ind w:right="-113"/>
              <w:rPr>
                <w:szCs w:val="24"/>
              </w:rPr>
            </w:pPr>
            <w:r w:rsidRPr="00BD1745">
              <w:rPr>
                <w:szCs w:val="24"/>
              </w:rPr>
              <w:t>Спасский район</w:t>
            </w:r>
          </w:p>
        </w:tc>
        <w:tc>
          <w:tcPr>
            <w:tcW w:w="1418" w:type="dxa"/>
            <w:vAlign w:val="center"/>
          </w:tcPr>
          <w:p w:rsidR="0051634F" w:rsidRPr="00BD1745" w:rsidRDefault="008F3FA9" w:rsidP="008F3FA9">
            <w:pPr>
              <w:pStyle w:val="18"/>
              <w:ind w:right="-113"/>
              <w:jc w:val="center"/>
              <w:rPr>
                <w:szCs w:val="24"/>
              </w:rPr>
            </w:pPr>
            <w:r w:rsidRPr="00BD1745">
              <w:rPr>
                <w:szCs w:val="24"/>
              </w:rPr>
              <w:t>30,7</w:t>
            </w:r>
          </w:p>
        </w:tc>
        <w:tc>
          <w:tcPr>
            <w:tcW w:w="1418" w:type="dxa"/>
            <w:vAlign w:val="center"/>
          </w:tcPr>
          <w:p w:rsidR="0051634F" w:rsidRPr="00BD1745" w:rsidRDefault="008F3FA9" w:rsidP="008F3FA9">
            <w:pPr>
              <w:pStyle w:val="18"/>
              <w:ind w:right="-113"/>
              <w:jc w:val="center"/>
              <w:rPr>
                <w:szCs w:val="24"/>
              </w:rPr>
            </w:pPr>
            <w:r w:rsidRPr="00BD1745">
              <w:rPr>
                <w:szCs w:val="24"/>
              </w:rPr>
              <w:t>30,8</w:t>
            </w:r>
          </w:p>
        </w:tc>
        <w:tc>
          <w:tcPr>
            <w:tcW w:w="1418" w:type="dxa"/>
            <w:vAlign w:val="center"/>
          </w:tcPr>
          <w:p w:rsidR="0051634F" w:rsidRPr="00BD1745" w:rsidRDefault="008F3FA9" w:rsidP="008F3FA9">
            <w:pPr>
              <w:pStyle w:val="18"/>
              <w:ind w:right="-113"/>
              <w:jc w:val="center"/>
              <w:rPr>
                <w:szCs w:val="24"/>
              </w:rPr>
            </w:pPr>
            <w:r w:rsidRPr="00BD1745">
              <w:rPr>
                <w:szCs w:val="24"/>
              </w:rPr>
              <w:t>30,8</w:t>
            </w:r>
          </w:p>
        </w:tc>
        <w:tc>
          <w:tcPr>
            <w:tcW w:w="1418" w:type="dxa"/>
            <w:vAlign w:val="center"/>
          </w:tcPr>
          <w:p w:rsidR="0051634F" w:rsidRPr="00BD1745" w:rsidRDefault="008F3FA9" w:rsidP="008F3FA9">
            <w:pPr>
              <w:pStyle w:val="18"/>
              <w:ind w:right="-113"/>
              <w:jc w:val="center"/>
              <w:rPr>
                <w:szCs w:val="24"/>
              </w:rPr>
            </w:pPr>
            <w:r w:rsidRPr="00BD1745">
              <w:rPr>
                <w:szCs w:val="24"/>
              </w:rPr>
              <w:t>30,8</w:t>
            </w:r>
          </w:p>
        </w:tc>
      </w:tr>
      <w:tr w:rsidR="0051634F" w:rsidRPr="00236668" w:rsidTr="006C4431">
        <w:trPr>
          <w:trHeight w:val="170"/>
        </w:trPr>
        <w:tc>
          <w:tcPr>
            <w:tcW w:w="3888" w:type="dxa"/>
          </w:tcPr>
          <w:p w:rsidR="0051634F" w:rsidRPr="0097751E" w:rsidRDefault="0051634F" w:rsidP="00130DF3">
            <w:pPr>
              <w:pStyle w:val="18"/>
              <w:tabs>
                <w:tab w:val="left" w:pos="180"/>
              </w:tabs>
              <w:ind w:right="-113"/>
              <w:rPr>
                <w:szCs w:val="24"/>
              </w:rPr>
            </w:pPr>
            <w:r w:rsidRPr="0097751E">
              <w:rPr>
                <w:szCs w:val="24"/>
              </w:rPr>
              <w:t>Тернейский район</w:t>
            </w:r>
          </w:p>
        </w:tc>
        <w:tc>
          <w:tcPr>
            <w:tcW w:w="1418" w:type="dxa"/>
            <w:vAlign w:val="center"/>
          </w:tcPr>
          <w:p w:rsidR="0051634F" w:rsidRPr="0097751E" w:rsidRDefault="008F3FA9" w:rsidP="008F3FA9">
            <w:pPr>
              <w:pStyle w:val="18"/>
              <w:ind w:right="-113"/>
              <w:jc w:val="center"/>
              <w:rPr>
                <w:szCs w:val="24"/>
              </w:rPr>
            </w:pPr>
            <w:r w:rsidRPr="0097751E">
              <w:rPr>
                <w:szCs w:val="24"/>
              </w:rPr>
              <w:t>14,2</w:t>
            </w:r>
          </w:p>
        </w:tc>
        <w:tc>
          <w:tcPr>
            <w:tcW w:w="1418" w:type="dxa"/>
            <w:vAlign w:val="center"/>
          </w:tcPr>
          <w:p w:rsidR="0051634F" w:rsidRPr="0097751E" w:rsidRDefault="008F3FA9" w:rsidP="008F3FA9">
            <w:pPr>
              <w:pStyle w:val="18"/>
              <w:ind w:right="-113"/>
              <w:jc w:val="center"/>
              <w:rPr>
                <w:szCs w:val="24"/>
              </w:rPr>
            </w:pPr>
            <w:r w:rsidRPr="0097751E">
              <w:rPr>
                <w:szCs w:val="24"/>
              </w:rPr>
              <w:t>14,1</w:t>
            </w:r>
          </w:p>
        </w:tc>
        <w:tc>
          <w:tcPr>
            <w:tcW w:w="1418" w:type="dxa"/>
            <w:vAlign w:val="center"/>
          </w:tcPr>
          <w:p w:rsidR="0051634F" w:rsidRPr="0097751E" w:rsidRDefault="008F3FA9" w:rsidP="008F3FA9">
            <w:pPr>
              <w:pStyle w:val="18"/>
              <w:ind w:right="-113"/>
              <w:jc w:val="center"/>
              <w:rPr>
                <w:szCs w:val="24"/>
              </w:rPr>
            </w:pPr>
            <w:r w:rsidRPr="0097751E">
              <w:rPr>
                <w:szCs w:val="24"/>
              </w:rPr>
              <w:t>14,0</w:t>
            </w:r>
          </w:p>
        </w:tc>
        <w:tc>
          <w:tcPr>
            <w:tcW w:w="1418" w:type="dxa"/>
            <w:vAlign w:val="center"/>
          </w:tcPr>
          <w:p w:rsidR="0051634F" w:rsidRPr="0097751E" w:rsidRDefault="008F3FA9" w:rsidP="008F3FA9">
            <w:pPr>
              <w:pStyle w:val="18"/>
              <w:ind w:right="-113"/>
              <w:jc w:val="center"/>
              <w:rPr>
                <w:szCs w:val="24"/>
              </w:rPr>
            </w:pPr>
            <w:r w:rsidRPr="0097751E">
              <w:rPr>
                <w:szCs w:val="24"/>
              </w:rPr>
              <w:t>13,9</w:t>
            </w:r>
          </w:p>
        </w:tc>
      </w:tr>
      <w:tr w:rsidR="00EA1C0A" w:rsidRPr="00236668" w:rsidTr="006C4431">
        <w:trPr>
          <w:trHeight w:val="170"/>
        </w:trPr>
        <w:tc>
          <w:tcPr>
            <w:tcW w:w="3888" w:type="dxa"/>
          </w:tcPr>
          <w:p w:rsidR="00EA1C0A" w:rsidRPr="0097751E" w:rsidRDefault="00EA1C0A" w:rsidP="00130DF3">
            <w:pPr>
              <w:pStyle w:val="18"/>
              <w:tabs>
                <w:tab w:val="left" w:pos="180"/>
              </w:tabs>
              <w:ind w:right="-113"/>
              <w:jc w:val="center"/>
              <w:rPr>
                <w:b/>
                <w:szCs w:val="24"/>
              </w:rPr>
            </w:pPr>
            <w:r w:rsidRPr="0097751E">
              <w:rPr>
                <w:b/>
                <w:szCs w:val="24"/>
              </w:rPr>
              <w:t>Всего</w:t>
            </w:r>
          </w:p>
        </w:tc>
        <w:tc>
          <w:tcPr>
            <w:tcW w:w="1418" w:type="dxa"/>
            <w:vAlign w:val="center"/>
          </w:tcPr>
          <w:p w:rsidR="00EA1C0A" w:rsidRPr="0097751E" w:rsidRDefault="00EA1C0A" w:rsidP="00EA1C0A">
            <w:pPr>
              <w:jc w:val="center"/>
              <w:rPr>
                <w:b/>
              </w:rPr>
            </w:pPr>
            <w:r w:rsidRPr="0097751E">
              <w:rPr>
                <w:b/>
              </w:rPr>
              <w:t>252,3</w:t>
            </w:r>
          </w:p>
        </w:tc>
        <w:tc>
          <w:tcPr>
            <w:tcW w:w="1418" w:type="dxa"/>
            <w:vAlign w:val="center"/>
          </w:tcPr>
          <w:p w:rsidR="00EA1C0A" w:rsidRPr="0097751E" w:rsidRDefault="00EA1C0A" w:rsidP="00EA1C0A">
            <w:pPr>
              <w:jc w:val="center"/>
              <w:rPr>
                <w:b/>
              </w:rPr>
            </w:pPr>
            <w:r w:rsidRPr="0097751E">
              <w:rPr>
                <w:b/>
              </w:rPr>
              <w:t>2</w:t>
            </w:r>
            <w:r w:rsidR="00C745F2">
              <w:rPr>
                <w:b/>
              </w:rPr>
              <w:t>50</w:t>
            </w:r>
            <w:r w:rsidRPr="0097751E">
              <w:rPr>
                <w:b/>
              </w:rPr>
              <w:t>,</w:t>
            </w:r>
            <w:r w:rsidR="00C745F2">
              <w:rPr>
                <w:b/>
              </w:rPr>
              <w:t>3</w:t>
            </w:r>
          </w:p>
        </w:tc>
        <w:tc>
          <w:tcPr>
            <w:tcW w:w="1418" w:type="dxa"/>
            <w:vAlign w:val="center"/>
          </w:tcPr>
          <w:p w:rsidR="00EA1C0A" w:rsidRPr="0097751E" w:rsidRDefault="00EA1C0A" w:rsidP="00EA1C0A">
            <w:pPr>
              <w:jc w:val="center"/>
              <w:rPr>
                <w:b/>
              </w:rPr>
            </w:pPr>
            <w:r w:rsidRPr="0097751E">
              <w:rPr>
                <w:b/>
              </w:rPr>
              <w:t>248,3</w:t>
            </w:r>
          </w:p>
        </w:tc>
        <w:tc>
          <w:tcPr>
            <w:tcW w:w="1418" w:type="dxa"/>
            <w:vAlign w:val="center"/>
          </w:tcPr>
          <w:p w:rsidR="00EA1C0A" w:rsidRPr="0097751E" w:rsidRDefault="00EA1C0A" w:rsidP="00EA1C0A">
            <w:pPr>
              <w:jc w:val="center"/>
              <w:rPr>
                <w:b/>
              </w:rPr>
            </w:pPr>
            <w:r w:rsidRPr="0097751E">
              <w:rPr>
                <w:b/>
              </w:rPr>
              <w:t>24</w:t>
            </w:r>
            <w:r w:rsidR="000F2BD6">
              <w:rPr>
                <w:b/>
              </w:rPr>
              <w:t>6</w:t>
            </w:r>
            <w:r w:rsidRPr="0097751E">
              <w:rPr>
                <w:b/>
              </w:rPr>
              <w:t>,</w:t>
            </w:r>
            <w:r w:rsidR="000F2BD6">
              <w:rPr>
                <w:b/>
              </w:rPr>
              <w:t>8</w:t>
            </w:r>
          </w:p>
        </w:tc>
      </w:tr>
    </w:tbl>
    <w:p w:rsidR="0051634F" w:rsidRPr="00770B70" w:rsidRDefault="0051634F" w:rsidP="0051634F">
      <w:pPr>
        <w:rPr>
          <w:sz w:val="16"/>
          <w:szCs w:val="16"/>
        </w:rPr>
      </w:pPr>
    </w:p>
    <w:p w:rsidR="00724D52" w:rsidRPr="00500B5A" w:rsidRDefault="0037635C" w:rsidP="0037635C">
      <w:pPr>
        <w:pStyle w:val="afa"/>
      </w:pPr>
      <w:r w:rsidRPr="00500B5A">
        <w:t xml:space="preserve">На территории </w:t>
      </w:r>
      <w:r w:rsidR="00756302" w:rsidRPr="00500B5A">
        <w:t xml:space="preserve">проекта Северного макрорайона </w:t>
      </w:r>
      <w:r w:rsidRPr="00500B5A">
        <w:t xml:space="preserve">проживает </w:t>
      </w:r>
      <w:r w:rsidR="000C2BD3">
        <w:br/>
      </w:r>
      <w:r w:rsidR="004A3039" w:rsidRPr="00BD1745">
        <w:t>12,</w:t>
      </w:r>
      <w:r w:rsidR="000D5522" w:rsidRPr="00BD1745">
        <w:t>5</w:t>
      </w:r>
      <w:r w:rsidRPr="00BD1745">
        <w:t xml:space="preserve"> процент</w:t>
      </w:r>
      <w:r w:rsidR="004A3039" w:rsidRPr="00BD1745">
        <w:t>а</w:t>
      </w:r>
      <w:r w:rsidRPr="00500B5A">
        <w:t xml:space="preserve"> населения края. </w:t>
      </w:r>
    </w:p>
    <w:p w:rsidR="0037635C" w:rsidRPr="00500B5A" w:rsidRDefault="00E3292A" w:rsidP="0037635C">
      <w:pPr>
        <w:pStyle w:val="afa"/>
      </w:pPr>
      <w:r w:rsidRPr="00500B5A">
        <w:t>Э</w:t>
      </w:r>
      <w:r w:rsidR="0037635C" w:rsidRPr="00500B5A">
        <w:t>кономик</w:t>
      </w:r>
      <w:r w:rsidRPr="00500B5A">
        <w:t>а</w:t>
      </w:r>
      <w:r w:rsidR="0037635C" w:rsidRPr="00500B5A">
        <w:t xml:space="preserve"> макрорайона </w:t>
      </w:r>
      <w:r w:rsidRPr="00500B5A">
        <w:t>представлена следующими видами экономической деятельности:</w:t>
      </w:r>
      <w:r w:rsidR="0037635C" w:rsidRPr="00500B5A">
        <w:t xml:space="preserve"> </w:t>
      </w:r>
      <w:r w:rsidRPr="00500B5A">
        <w:t>обрабатывающие производства, добыча полезных ископаемых, сельское хозяйство</w:t>
      </w:r>
      <w:r w:rsidR="00DA3192" w:rsidRPr="00500B5A">
        <w:t xml:space="preserve">, охота </w:t>
      </w:r>
      <w:r w:rsidRPr="00500B5A">
        <w:t>и лесное хозяйство</w:t>
      </w:r>
      <w:r w:rsidR="0037635C" w:rsidRPr="00500B5A">
        <w:t>.</w:t>
      </w:r>
    </w:p>
    <w:p w:rsidR="0037635C" w:rsidRPr="00500B5A" w:rsidRDefault="0037635C" w:rsidP="0037635C">
      <w:pPr>
        <w:pStyle w:val="afa"/>
      </w:pPr>
      <w:r w:rsidRPr="00500B5A">
        <w:t xml:space="preserve">Основной специализацией экономики </w:t>
      </w:r>
      <w:r w:rsidR="00B0753F" w:rsidRPr="00500B5A">
        <w:t xml:space="preserve">городских округов: Арсеньевский, Дальнегорский </w:t>
      </w:r>
      <w:r w:rsidR="00D81DF6" w:rsidRPr="00500B5A">
        <w:t xml:space="preserve">и </w:t>
      </w:r>
      <w:r w:rsidR="00B0753F" w:rsidRPr="00500B5A">
        <w:t xml:space="preserve">районов: Красноармейский, </w:t>
      </w:r>
      <w:r w:rsidR="004901FF" w:rsidRPr="00500B5A">
        <w:t>Тернейский</w:t>
      </w:r>
      <w:r w:rsidR="00B0753F" w:rsidRPr="00500B5A">
        <w:t xml:space="preserve"> явля</w:t>
      </w:r>
      <w:r w:rsidR="008635D1" w:rsidRPr="00500B5A">
        <w:t>е</w:t>
      </w:r>
      <w:r w:rsidR="00B0753F" w:rsidRPr="00500B5A">
        <w:t>тся обрабатывающ</w:t>
      </w:r>
      <w:r w:rsidR="008635D1" w:rsidRPr="00500B5A">
        <w:t>е</w:t>
      </w:r>
      <w:r w:rsidR="00B0753F" w:rsidRPr="00500B5A">
        <w:t>е производств</w:t>
      </w:r>
      <w:r w:rsidR="008635D1" w:rsidRPr="00500B5A">
        <w:t>о</w:t>
      </w:r>
      <w:r w:rsidRPr="00500B5A">
        <w:t xml:space="preserve">. </w:t>
      </w:r>
    </w:p>
    <w:p w:rsidR="0037635C" w:rsidRPr="00500B5A" w:rsidRDefault="0037635C" w:rsidP="0037635C">
      <w:pPr>
        <w:pStyle w:val="afa"/>
        <w:rPr>
          <w:lang w:eastAsia="ar-SA"/>
        </w:rPr>
      </w:pPr>
      <w:r w:rsidRPr="00500B5A">
        <w:rPr>
          <w:i/>
          <w:u w:val="single"/>
          <w:lang w:eastAsia="ar-SA"/>
        </w:rPr>
        <w:t>Сельское хозяйство</w:t>
      </w:r>
      <w:r w:rsidRPr="00500B5A">
        <w:rPr>
          <w:lang w:eastAsia="ar-SA"/>
        </w:rPr>
        <w:t xml:space="preserve"> играет существенную роль в экономике </w:t>
      </w:r>
      <w:r w:rsidR="002E17F1" w:rsidRPr="00500B5A">
        <w:t>Красноармейск</w:t>
      </w:r>
      <w:r w:rsidR="00756302" w:rsidRPr="00500B5A">
        <w:t>ого</w:t>
      </w:r>
      <w:r w:rsidR="002E17F1" w:rsidRPr="00500B5A">
        <w:t xml:space="preserve">, </w:t>
      </w:r>
      <w:r w:rsidR="00283343" w:rsidRPr="00500B5A">
        <w:t>Пожарск</w:t>
      </w:r>
      <w:r w:rsidR="00756302" w:rsidRPr="00500B5A">
        <w:t>ого</w:t>
      </w:r>
      <w:r w:rsidR="002E17F1" w:rsidRPr="00500B5A">
        <w:t>, Спасск</w:t>
      </w:r>
      <w:r w:rsidR="00756302" w:rsidRPr="00500B5A">
        <w:t>ого</w:t>
      </w:r>
      <w:r w:rsidR="002E17F1" w:rsidRPr="00500B5A">
        <w:t xml:space="preserve"> </w:t>
      </w:r>
      <w:r w:rsidRPr="00500B5A">
        <w:rPr>
          <w:lang w:eastAsia="ar-SA"/>
        </w:rPr>
        <w:t>район</w:t>
      </w:r>
      <w:r w:rsidR="00756302" w:rsidRPr="00500B5A">
        <w:rPr>
          <w:lang w:eastAsia="ar-SA"/>
        </w:rPr>
        <w:t>а</w:t>
      </w:r>
      <w:r w:rsidRPr="00500B5A">
        <w:rPr>
          <w:lang w:eastAsia="ar-SA"/>
        </w:rPr>
        <w:t xml:space="preserve">. В целом по макрорайону вклад </w:t>
      </w:r>
      <w:r w:rsidR="002E17F1" w:rsidRPr="00500B5A">
        <w:rPr>
          <w:lang w:eastAsia="ar-SA"/>
        </w:rPr>
        <w:t xml:space="preserve">валовой продукции </w:t>
      </w:r>
      <w:r w:rsidRPr="00500B5A">
        <w:rPr>
          <w:lang w:eastAsia="ar-SA"/>
        </w:rPr>
        <w:t>сельско</w:t>
      </w:r>
      <w:r w:rsidR="002E17F1" w:rsidRPr="00500B5A">
        <w:rPr>
          <w:lang w:eastAsia="ar-SA"/>
        </w:rPr>
        <w:t xml:space="preserve">го </w:t>
      </w:r>
      <w:r w:rsidRPr="00500B5A">
        <w:rPr>
          <w:lang w:eastAsia="ar-SA"/>
        </w:rPr>
        <w:t>хозяйств</w:t>
      </w:r>
      <w:r w:rsidR="002E17F1" w:rsidRPr="00500B5A">
        <w:rPr>
          <w:lang w:eastAsia="ar-SA"/>
        </w:rPr>
        <w:t>а</w:t>
      </w:r>
      <w:r w:rsidRPr="00500B5A">
        <w:rPr>
          <w:lang w:eastAsia="ar-SA"/>
        </w:rPr>
        <w:t xml:space="preserve"> в суммарные объемы </w:t>
      </w:r>
      <w:r w:rsidR="002E17F1" w:rsidRPr="00500B5A">
        <w:rPr>
          <w:lang w:eastAsia="ar-SA"/>
        </w:rPr>
        <w:t>продукции</w:t>
      </w:r>
      <w:r w:rsidR="009630BE" w:rsidRPr="00500B5A">
        <w:rPr>
          <w:lang w:eastAsia="ar-SA"/>
        </w:rPr>
        <w:t>, производимой в крае,</w:t>
      </w:r>
      <w:r w:rsidR="002E17F1" w:rsidRPr="00500B5A">
        <w:rPr>
          <w:lang w:eastAsia="ar-SA"/>
        </w:rPr>
        <w:t xml:space="preserve"> </w:t>
      </w:r>
      <w:r w:rsidRPr="00500B5A">
        <w:rPr>
          <w:lang w:eastAsia="ar-SA"/>
        </w:rPr>
        <w:t xml:space="preserve">составляет </w:t>
      </w:r>
      <w:r w:rsidR="009630BE" w:rsidRPr="00500B5A">
        <w:rPr>
          <w:lang w:eastAsia="ar-SA"/>
        </w:rPr>
        <w:t>9,8</w:t>
      </w:r>
      <w:r w:rsidR="009518ED" w:rsidRPr="00500B5A">
        <w:rPr>
          <w:lang w:eastAsia="ar-SA"/>
        </w:rPr>
        <w:t xml:space="preserve"> процента</w:t>
      </w:r>
      <w:r w:rsidRPr="00500B5A">
        <w:rPr>
          <w:lang w:eastAsia="ar-SA"/>
        </w:rPr>
        <w:t>, что связано с невысокими показателями сельскохозяйственного производства.</w:t>
      </w:r>
    </w:p>
    <w:p w:rsidR="00D728BD" w:rsidRPr="00500B5A" w:rsidRDefault="00DC6A98" w:rsidP="0037635C">
      <w:pPr>
        <w:pStyle w:val="afa"/>
        <w:rPr>
          <w:lang w:eastAsia="ar-SA"/>
        </w:rPr>
      </w:pPr>
      <w:r w:rsidRPr="00500B5A">
        <w:rPr>
          <w:lang w:eastAsia="ar-SA"/>
        </w:rPr>
        <w:t>П</w:t>
      </w:r>
      <w:r w:rsidR="00D728BD" w:rsidRPr="00500B5A">
        <w:rPr>
          <w:lang w:eastAsia="ar-SA"/>
        </w:rPr>
        <w:t xml:space="preserve">осевные площади </w:t>
      </w:r>
      <w:r w:rsidRPr="00500B5A">
        <w:rPr>
          <w:lang w:eastAsia="ar-SA"/>
        </w:rPr>
        <w:t xml:space="preserve">сельскохозяйственных культур </w:t>
      </w:r>
      <w:r w:rsidR="00D728BD" w:rsidRPr="00500B5A">
        <w:rPr>
          <w:lang w:eastAsia="ar-SA"/>
        </w:rPr>
        <w:t>Северно</w:t>
      </w:r>
      <w:r w:rsidRPr="00500B5A">
        <w:rPr>
          <w:lang w:eastAsia="ar-SA"/>
        </w:rPr>
        <w:t>го</w:t>
      </w:r>
      <w:r w:rsidR="00D728BD" w:rsidRPr="00500B5A">
        <w:rPr>
          <w:lang w:eastAsia="ar-SA"/>
        </w:rPr>
        <w:t xml:space="preserve"> макрорайон</w:t>
      </w:r>
      <w:r w:rsidRPr="00500B5A">
        <w:rPr>
          <w:lang w:eastAsia="ar-SA"/>
        </w:rPr>
        <w:t>а</w:t>
      </w:r>
      <w:r w:rsidR="00D728BD" w:rsidRPr="00500B5A">
        <w:rPr>
          <w:lang w:eastAsia="ar-SA"/>
        </w:rPr>
        <w:t xml:space="preserve"> составляют </w:t>
      </w:r>
      <w:smartTag w:uri="urn:schemas-microsoft-com:office:smarttags" w:element="metricconverter">
        <w:smartTagPr>
          <w:attr w:name="ProductID" w:val="34860 гектаров"/>
        </w:smartTagPr>
        <w:r w:rsidRPr="00500B5A">
          <w:rPr>
            <w:lang w:eastAsia="ar-SA"/>
          </w:rPr>
          <w:t>34860</w:t>
        </w:r>
        <w:r w:rsidR="00D728BD" w:rsidRPr="00500B5A">
          <w:rPr>
            <w:lang w:eastAsia="ar-SA"/>
          </w:rPr>
          <w:t xml:space="preserve"> гектар</w:t>
        </w:r>
        <w:r w:rsidRPr="00500B5A">
          <w:rPr>
            <w:lang w:eastAsia="ar-SA"/>
          </w:rPr>
          <w:t>ов</w:t>
        </w:r>
      </w:smartTag>
      <w:r w:rsidR="00D728BD" w:rsidRPr="00500B5A">
        <w:rPr>
          <w:lang w:eastAsia="ar-SA"/>
        </w:rPr>
        <w:t xml:space="preserve"> или </w:t>
      </w:r>
      <w:r w:rsidRPr="00500B5A">
        <w:rPr>
          <w:lang w:eastAsia="ar-SA"/>
        </w:rPr>
        <w:t>10</w:t>
      </w:r>
      <w:r w:rsidR="00D728BD" w:rsidRPr="00500B5A">
        <w:rPr>
          <w:lang w:eastAsia="ar-SA"/>
        </w:rPr>
        <w:t xml:space="preserve"> процент</w:t>
      </w:r>
      <w:r w:rsidRPr="00500B5A">
        <w:rPr>
          <w:lang w:eastAsia="ar-SA"/>
        </w:rPr>
        <w:t>ов</w:t>
      </w:r>
      <w:r w:rsidR="00D728BD" w:rsidRPr="00500B5A">
        <w:rPr>
          <w:lang w:eastAsia="ar-SA"/>
        </w:rPr>
        <w:t xml:space="preserve"> от общекраев</w:t>
      </w:r>
      <w:r w:rsidRPr="00500B5A">
        <w:rPr>
          <w:lang w:eastAsia="ar-SA"/>
        </w:rPr>
        <w:t>ого показателя</w:t>
      </w:r>
      <w:r w:rsidR="00D728BD" w:rsidRPr="00500B5A">
        <w:rPr>
          <w:lang w:eastAsia="ar-SA"/>
        </w:rPr>
        <w:t xml:space="preserve">. </w:t>
      </w:r>
      <w:r w:rsidR="0037635C" w:rsidRPr="00500B5A">
        <w:rPr>
          <w:lang w:eastAsia="ar-SA"/>
        </w:rPr>
        <w:t xml:space="preserve">Максимальная степень использования посевных площадей </w:t>
      </w:r>
      <w:r w:rsidR="00281D0E" w:rsidRPr="00500B5A">
        <w:rPr>
          <w:lang w:eastAsia="ar-SA"/>
        </w:rPr>
        <w:t xml:space="preserve">отмечается </w:t>
      </w:r>
      <w:r w:rsidR="0037635C" w:rsidRPr="00500B5A">
        <w:rPr>
          <w:lang w:eastAsia="ar-SA"/>
        </w:rPr>
        <w:t xml:space="preserve">в </w:t>
      </w:r>
      <w:r w:rsidR="00EC7B8B" w:rsidRPr="00500B5A">
        <w:rPr>
          <w:lang w:eastAsia="ar-SA"/>
        </w:rPr>
        <w:t>Пожарском</w:t>
      </w:r>
      <w:r w:rsidR="00CD20CF" w:rsidRPr="00500B5A">
        <w:rPr>
          <w:lang w:eastAsia="ar-SA"/>
        </w:rPr>
        <w:t xml:space="preserve"> и Спасском районе</w:t>
      </w:r>
      <w:r w:rsidR="0037635C" w:rsidRPr="00500B5A">
        <w:rPr>
          <w:lang w:eastAsia="ar-SA"/>
        </w:rPr>
        <w:t xml:space="preserve"> (</w:t>
      </w:r>
      <w:r w:rsidR="00EC7B8B" w:rsidRPr="00500B5A">
        <w:rPr>
          <w:lang w:eastAsia="ar-SA"/>
        </w:rPr>
        <w:t>10,</w:t>
      </w:r>
      <w:r w:rsidR="0098597F" w:rsidRPr="00500B5A">
        <w:rPr>
          <w:lang w:eastAsia="ar-SA"/>
        </w:rPr>
        <w:t>6</w:t>
      </w:r>
      <w:r w:rsidR="00DC70A8" w:rsidRPr="00500B5A">
        <w:rPr>
          <w:lang w:eastAsia="ar-SA"/>
        </w:rPr>
        <w:t xml:space="preserve"> и </w:t>
      </w:r>
      <w:r w:rsidR="00EC7B8B" w:rsidRPr="00500B5A">
        <w:rPr>
          <w:lang w:eastAsia="ar-SA"/>
        </w:rPr>
        <w:t>7</w:t>
      </w:r>
      <w:r w:rsidR="0098597F" w:rsidRPr="00500B5A">
        <w:rPr>
          <w:lang w:eastAsia="ar-SA"/>
        </w:rPr>
        <w:t>2</w:t>
      </w:r>
      <w:r w:rsidR="00EC7B8B" w:rsidRPr="00500B5A">
        <w:rPr>
          <w:lang w:eastAsia="ar-SA"/>
        </w:rPr>
        <w:t>,</w:t>
      </w:r>
      <w:r w:rsidR="0098597F" w:rsidRPr="00500B5A">
        <w:rPr>
          <w:lang w:eastAsia="ar-SA"/>
        </w:rPr>
        <w:t>4</w:t>
      </w:r>
      <w:r w:rsidR="00DC70A8" w:rsidRPr="00500B5A">
        <w:rPr>
          <w:lang w:eastAsia="ar-SA"/>
        </w:rPr>
        <w:t xml:space="preserve"> процент</w:t>
      </w:r>
      <w:r w:rsidR="00EC7B8B" w:rsidRPr="00500B5A">
        <w:rPr>
          <w:lang w:eastAsia="ar-SA"/>
        </w:rPr>
        <w:t>а</w:t>
      </w:r>
      <w:r w:rsidR="00DC70A8" w:rsidRPr="00500B5A">
        <w:rPr>
          <w:lang w:eastAsia="ar-SA"/>
        </w:rPr>
        <w:t xml:space="preserve"> соответственно)</w:t>
      </w:r>
      <w:r w:rsidR="0037635C" w:rsidRPr="00500B5A">
        <w:rPr>
          <w:lang w:eastAsia="ar-SA"/>
        </w:rPr>
        <w:t xml:space="preserve">. </w:t>
      </w:r>
    </w:p>
    <w:p w:rsidR="0037635C" w:rsidRPr="00500B5A" w:rsidRDefault="0037635C" w:rsidP="0037635C">
      <w:pPr>
        <w:pStyle w:val="afa"/>
        <w:rPr>
          <w:lang w:eastAsia="ar-SA"/>
        </w:rPr>
      </w:pPr>
      <w:r w:rsidRPr="00500B5A">
        <w:rPr>
          <w:lang w:eastAsia="ar-SA"/>
        </w:rPr>
        <w:t xml:space="preserve">В макрорайоне производится </w:t>
      </w:r>
      <w:r w:rsidR="00072379" w:rsidRPr="00500B5A">
        <w:rPr>
          <w:lang w:eastAsia="ar-SA"/>
        </w:rPr>
        <w:t>4,8</w:t>
      </w:r>
      <w:r w:rsidR="00B272CF" w:rsidRPr="00500B5A">
        <w:rPr>
          <w:lang w:eastAsia="ar-SA"/>
        </w:rPr>
        <w:t xml:space="preserve"> процента мяса и </w:t>
      </w:r>
      <w:r w:rsidR="00072379" w:rsidRPr="00500B5A">
        <w:rPr>
          <w:lang w:eastAsia="ar-SA"/>
        </w:rPr>
        <w:t>14,2</w:t>
      </w:r>
      <w:r w:rsidR="007A3D0A" w:rsidRPr="00500B5A">
        <w:rPr>
          <w:lang w:eastAsia="ar-SA"/>
        </w:rPr>
        <w:t xml:space="preserve"> процента молока </w:t>
      </w:r>
      <w:r w:rsidRPr="00500B5A">
        <w:rPr>
          <w:lang w:eastAsia="ar-SA"/>
        </w:rPr>
        <w:t xml:space="preserve">от общекраевых объемов. Основными производителями продукции животноводства также являются </w:t>
      </w:r>
      <w:r w:rsidR="00C221F2" w:rsidRPr="00500B5A">
        <w:rPr>
          <w:lang w:eastAsia="ar-SA"/>
        </w:rPr>
        <w:t xml:space="preserve">Пожарский </w:t>
      </w:r>
      <w:r w:rsidR="00B272CF" w:rsidRPr="00500B5A">
        <w:rPr>
          <w:lang w:eastAsia="ar-SA"/>
        </w:rPr>
        <w:t>и Спасский</w:t>
      </w:r>
      <w:r w:rsidRPr="00500B5A">
        <w:rPr>
          <w:lang w:eastAsia="ar-SA"/>
        </w:rPr>
        <w:t xml:space="preserve"> районы.</w:t>
      </w:r>
    </w:p>
    <w:p w:rsidR="002F08DC" w:rsidRPr="00500B5A" w:rsidRDefault="002F08DC" w:rsidP="002F08DC">
      <w:pPr>
        <w:pStyle w:val="afa"/>
      </w:pPr>
      <w:r w:rsidRPr="00500B5A">
        <w:rPr>
          <w:i/>
          <w:u w:val="single"/>
        </w:rPr>
        <w:t>Лесные ресурсы</w:t>
      </w:r>
      <w:r w:rsidRPr="00500B5A">
        <w:t xml:space="preserve"> Северного макрорайона обеспечивают около 1</w:t>
      </w:r>
      <w:r w:rsidR="00D17AD3" w:rsidRPr="00500B5A">
        <w:t>986</w:t>
      </w:r>
      <w:r w:rsidRPr="00500B5A">
        <w:t xml:space="preserve"> тыс. плотных куб. метров вывозки древесины края и более </w:t>
      </w:r>
      <w:r w:rsidR="00D17AD3" w:rsidRPr="00500B5A">
        <w:t>1837</w:t>
      </w:r>
      <w:r w:rsidRPr="00500B5A">
        <w:t xml:space="preserve"> тыс. плотных куб. метров производства деловой древесины. Тернейский район районы является лидером по производству лесной продукции в крае, занимая два первых места.</w:t>
      </w:r>
      <w:r w:rsidR="00383005">
        <w:t xml:space="preserve"> На втором месте – Красноармейский район.</w:t>
      </w:r>
      <w:r w:rsidRPr="00500B5A">
        <w:t xml:space="preserve"> В пределах своего макрорайона территории обеспечивают</w:t>
      </w:r>
      <w:r w:rsidR="00210AB0" w:rsidRPr="00500B5A">
        <w:t xml:space="preserve"> около</w:t>
      </w:r>
      <w:r w:rsidRPr="00500B5A">
        <w:t xml:space="preserve"> </w:t>
      </w:r>
      <w:r w:rsidR="000E5CD5" w:rsidRPr="00500B5A">
        <w:t>62</w:t>
      </w:r>
      <w:r w:rsidRPr="00500B5A">
        <w:t xml:space="preserve"> процент</w:t>
      </w:r>
      <w:r w:rsidR="00210AB0" w:rsidRPr="00500B5A">
        <w:t>ов</w:t>
      </w:r>
      <w:r w:rsidRPr="00500B5A">
        <w:t xml:space="preserve"> по вывозке и</w:t>
      </w:r>
      <w:r w:rsidR="000E5CD5" w:rsidRPr="00500B5A">
        <w:t xml:space="preserve"> более 64</w:t>
      </w:r>
      <w:r w:rsidRPr="00500B5A">
        <w:t xml:space="preserve"> процентов по производству деловой древесины</w:t>
      </w:r>
      <w:r w:rsidR="00B9534D" w:rsidRPr="00500B5A">
        <w:t xml:space="preserve"> от </w:t>
      </w:r>
      <w:r w:rsidR="006F1D96" w:rsidRPr="00500B5A">
        <w:t>общекраевых показателей</w:t>
      </w:r>
      <w:r w:rsidRPr="00500B5A">
        <w:t>.</w:t>
      </w:r>
    </w:p>
    <w:p w:rsidR="00A461CB" w:rsidRPr="00500B5A" w:rsidRDefault="00A461CB" w:rsidP="00A461CB">
      <w:pPr>
        <w:pStyle w:val="afa"/>
        <w:rPr>
          <w:i/>
          <w:u w:val="single"/>
        </w:rPr>
      </w:pPr>
      <w:bookmarkStart w:id="9" w:name="_Toc211544031"/>
      <w:r w:rsidRPr="00500B5A">
        <w:rPr>
          <w:i/>
          <w:u w:val="single"/>
        </w:rPr>
        <w:t>Инвестиционная активность</w:t>
      </w:r>
      <w:bookmarkEnd w:id="9"/>
    </w:p>
    <w:p w:rsidR="00A461CB" w:rsidRPr="00500B5A" w:rsidRDefault="00A461CB" w:rsidP="00A461CB">
      <w:pPr>
        <w:pStyle w:val="afa"/>
      </w:pPr>
      <w:r w:rsidRPr="00500B5A">
        <w:t>Северный  макрорайон характеризуется невысокой инвестиционной активностью. В 2009 году объем инвестиции в основной капитал по макрорайону уменьшились в 1,</w:t>
      </w:r>
      <w:r w:rsidR="006554FD" w:rsidRPr="00500B5A">
        <w:t xml:space="preserve">7 </w:t>
      </w:r>
      <w:r w:rsidRPr="00500B5A">
        <w:t xml:space="preserve">раза по сравнению с 2008 годом и составили </w:t>
      </w:r>
      <w:r w:rsidR="00C611EB" w:rsidRPr="00500B5A">
        <w:t>3324,6</w:t>
      </w:r>
      <w:r w:rsidRPr="00500B5A">
        <w:t xml:space="preserve"> млн. рублей (в действующих ценах), тогда как в среднем по краю, наоборот, </w:t>
      </w:r>
      <w:r w:rsidR="00BC5F77" w:rsidRPr="00500B5A">
        <w:t xml:space="preserve">наблюдался </w:t>
      </w:r>
      <w:r w:rsidRPr="00500B5A">
        <w:t>рост в 1,8 раза. В результате на сегодняшний день доля Северного макрорайона в краевом объеме инвестиций в основной капитал составляет 2,</w:t>
      </w:r>
      <w:r w:rsidR="006554FD" w:rsidRPr="00500B5A">
        <w:t>4 процента</w:t>
      </w:r>
      <w:r w:rsidRPr="00500B5A">
        <w:t>.</w:t>
      </w:r>
    </w:p>
    <w:p w:rsidR="00A461CB" w:rsidRPr="00500B5A" w:rsidRDefault="00A461CB" w:rsidP="00A461CB">
      <w:pPr>
        <w:pStyle w:val="afa"/>
      </w:pPr>
      <w:r w:rsidRPr="00500B5A">
        <w:t>Наибольший вклад в инвестиции макрорайона в 2008-2009 годах внес Тернейский район, они составляют 5</w:t>
      </w:r>
      <w:r w:rsidR="0081225B" w:rsidRPr="00500B5A">
        <w:t>7</w:t>
      </w:r>
      <w:r w:rsidRPr="00500B5A">
        <w:t>,</w:t>
      </w:r>
      <w:r w:rsidR="0081225B" w:rsidRPr="00500B5A">
        <w:t>4</w:t>
      </w:r>
      <w:r w:rsidRPr="00500B5A">
        <w:t xml:space="preserve"> и 3</w:t>
      </w:r>
      <w:r w:rsidR="0081225B" w:rsidRPr="00500B5A">
        <w:t>1</w:t>
      </w:r>
      <w:r w:rsidRPr="00500B5A">
        <w:t>,</w:t>
      </w:r>
      <w:r w:rsidR="0081225B" w:rsidRPr="00500B5A">
        <w:t>3</w:t>
      </w:r>
      <w:r w:rsidRPr="00500B5A">
        <w:t xml:space="preserve"> процента соответственно за счет поступления иностранных инвестиций.</w:t>
      </w:r>
    </w:p>
    <w:p w:rsidR="002F08DC" w:rsidRPr="00500B5A" w:rsidRDefault="002F08DC" w:rsidP="002F08DC">
      <w:pPr>
        <w:pStyle w:val="afa"/>
        <w:rPr>
          <w:i/>
          <w:u w:val="single"/>
        </w:rPr>
      </w:pPr>
      <w:bookmarkStart w:id="10" w:name="_Toc211544032"/>
      <w:r w:rsidRPr="00500B5A">
        <w:rPr>
          <w:i/>
          <w:u w:val="single"/>
        </w:rPr>
        <w:t>Аграрный комплекс</w:t>
      </w:r>
      <w:bookmarkEnd w:id="10"/>
    </w:p>
    <w:p w:rsidR="002F08DC" w:rsidRPr="00500B5A" w:rsidRDefault="002F08DC" w:rsidP="002F08DC">
      <w:pPr>
        <w:pStyle w:val="afa"/>
        <w:rPr>
          <w:lang w:eastAsia="ar-SA"/>
        </w:rPr>
      </w:pPr>
      <w:r w:rsidRPr="00500B5A">
        <w:rPr>
          <w:lang w:eastAsia="ar-SA"/>
        </w:rPr>
        <w:t>Географическое положение и связанные с этим природно-климатические условия не позволяют производить сельскохозяйственную продукцию в количествах, достаточных для удовлетворения потребностей макрорайона.</w:t>
      </w:r>
    </w:p>
    <w:p w:rsidR="0037635C" w:rsidRPr="00CF26FD" w:rsidRDefault="0037635C" w:rsidP="0037635C">
      <w:pPr>
        <w:pStyle w:val="afa"/>
        <w:rPr>
          <w:b/>
          <w:i/>
        </w:rPr>
      </w:pPr>
      <w:r w:rsidRPr="00CF26FD">
        <w:rPr>
          <w:b/>
          <w:i/>
        </w:rPr>
        <w:t>Оценка уровня экономического развития макрорайона.</w:t>
      </w:r>
    </w:p>
    <w:p w:rsidR="0037635C" w:rsidRPr="00500B5A" w:rsidRDefault="0037635C" w:rsidP="0037635C">
      <w:pPr>
        <w:pStyle w:val="afa"/>
        <w:rPr>
          <w:lang w:eastAsia="ar-SA"/>
        </w:rPr>
      </w:pPr>
      <w:r w:rsidRPr="00500B5A">
        <w:rPr>
          <w:lang w:eastAsia="ar-SA"/>
        </w:rPr>
        <w:t xml:space="preserve">Оценка уровня экономического развития включает оценку муниципальных образований по доле ведущих отраслей экономики. По этому критерию выделено </w:t>
      </w:r>
      <w:r w:rsidR="004901FF" w:rsidRPr="00500B5A">
        <w:rPr>
          <w:lang w:eastAsia="ar-SA"/>
        </w:rPr>
        <w:t>три</w:t>
      </w:r>
      <w:r w:rsidRPr="00500B5A">
        <w:rPr>
          <w:lang w:eastAsia="ar-SA"/>
        </w:rPr>
        <w:t xml:space="preserve"> группы территорий:</w:t>
      </w:r>
    </w:p>
    <w:p w:rsidR="004901FF" w:rsidRPr="00500B5A" w:rsidRDefault="00752869" w:rsidP="0037635C">
      <w:pPr>
        <w:pStyle w:val="afa"/>
        <w:rPr>
          <w:lang w:eastAsia="ar-SA"/>
        </w:rPr>
      </w:pPr>
      <w:r w:rsidRPr="00500B5A">
        <w:rPr>
          <w:lang w:eastAsia="ar-SA"/>
        </w:rPr>
        <w:t>м</w:t>
      </w:r>
      <w:r w:rsidR="004901FF" w:rsidRPr="00500B5A">
        <w:rPr>
          <w:lang w:eastAsia="ar-SA"/>
        </w:rPr>
        <w:t xml:space="preserve">униципальные образования с развитым </w:t>
      </w:r>
      <w:r w:rsidR="004901FF" w:rsidRPr="00500B5A">
        <w:rPr>
          <w:i/>
          <w:u w:val="single"/>
          <w:lang w:eastAsia="ar-SA"/>
        </w:rPr>
        <w:t>промышленным производством</w:t>
      </w:r>
      <w:r w:rsidR="0073209F" w:rsidRPr="00500B5A">
        <w:rPr>
          <w:i/>
          <w:u w:val="single"/>
          <w:lang w:eastAsia="ar-SA"/>
        </w:rPr>
        <w:t xml:space="preserve"> </w:t>
      </w:r>
      <w:r w:rsidR="0073209F" w:rsidRPr="00500B5A">
        <w:rPr>
          <w:lang w:eastAsia="ar-SA"/>
        </w:rPr>
        <w:t>представлены городскими округами:</w:t>
      </w:r>
      <w:r w:rsidR="004901FF" w:rsidRPr="00500B5A">
        <w:rPr>
          <w:lang w:eastAsia="ar-SA"/>
        </w:rPr>
        <w:t xml:space="preserve"> Арсеньевский</w:t>
      </w:r>
      <w:r w:rsidR="0073209F" w:rsidRPr="00500B5A">
        <w:rPr>
          <w:lang w:eastAsia="ar-SA"/>
        </w:rPr>
        <w:t>, Дальнегорский</w:t>
      </w:r>
      <w:r w:rsidR="004901FF" w:rsidRPr="00500B5A">
        <w:rPr>
          <w:lang w:eastAsia="ar-SA"/>
        </w:rPr>
        <w:t xml:space="preserve">, </w:t>
      </w:r>
      <w:r w:rsidR="00D81DF6" w:rsidRPr="00500B5A">
        <w:rPr>
          <w:lang w:eastAsia="ar-SA"/>
        </w:rPr>
        <w:t>Красноармейский и Тернейск</w:t>
      </w:r>
      <w:r w:rsidR="0073209F" w:rsidRPr="00500B5A">
        <w:rPr>
          <w:lang w:eastAsia="ar-SA"/>
        </w:rPr>
        <w:t>им</w:t>
      </w:r>
      <w:r w:rsidR="00D81DF6" w:rsidRPr="00500B5A">
        <w:rPr>
          <w:lang w:eastAsia="ar-SA"/>
        </w:rPr>
        <w:t xml:space="preserve"> район</w:t>
      </w:r>
      <w:r w:rsidR="0073209F" w:rsidRPr="00500B5A">
        <w:rPr>
          <w:lang w:eastAsia="ar-SA"/>
        </w:rPr>
        <w:t>ом</w:t>
      </w:r>
      <w:r w:rsidRPr="00500B5A">
        <w:rPr>
          <w:lang w:eastAsia="ar-SA"/>
        </w:rPr>
        <w:t>;</w:t>
      </w:r>
    </w:p>
    <w:p w:rsidR="0037635C" w:rsidRPr="00500B5A" w:rsidRDefault="0037635C" w:rsidP="0037635C">
      <w:pPr>
        <w:pStyle w:val="afa"/>
      </w:pPr>
      <w:r w:rsidRPr="00500B5A">
        <w:rPr>
          <w:i/>
          <w:u w:val="single"/>
        </w:rPr>
        <w:t>сельскохозяйственные районы</w:t>
      </w:r>
      <w:r w:rsidRPr="00500B5A">
        <w:t>. В данную группу вход</w:t>
      </w:r>
      <w:r w:rsidR="00FF4674" w:rsidRPr="00500B5A">
        <w:t>и</w:t>
      </w:r>
      <w:r w:rsidRPr="00500B5A">
        <w:t xml:space="preserve">т </w:t>
      </w:r>
      <w:r w:rsidR="00752869" w:rsidRPr="00500B5A">
        <w:t xml:space="preserve">Спасский </w:t>
      </w:r>
      <w:r w:rsidRPr="00500B5A">
        <w:t>район</w:t>
      </w:r>
      <w:r w:rsidR="00752869" w:rsidRPr="00500B5A">
        <w:t>;</w:t>
      </w:r>
    </w:p>
    <w:p w:rsidR="0037635C" w:rsidRPr="00500B5A" w:rsidRDefault="0037635C" w:rsidP="0037635C">
      <w:pPr>
        <w:pStyle w:val="afa"/>
      </w:pPr>
      <w:r w:rsidRPr="00500B5A">
        <w:t xml:space="preserve">муниципальное образование </w:t>
      </w:r>
      <w:r w:rsidRPr="00500B5A">
        <w:rPr>
          <w:i/>
          <w:u w:val="single"/>
        </w:rPr>
        <w:t>со смешанной экономикой</w:t>
      </w:r>
      <w:r w:rsidRPr="00500B5A">
        <w:t xml:space="preserve"> – </w:t>
      </w:r>
      <w:r w:rsidR="0073209F" w:rsidRPr="00500B5A">
        <w:t>городской округ Спасск-Дальний</w:t>
      </w:r>
      <w:r w:rsidR="00FF4674" w:rsidRPr="00500B5A">
        <w:t xml:space="preserve"> и Пожарский район</w:t>
      </w:r>
      <w:r w:rsidR="00882EF9" w:rsidRPr="00500B5A">
        <w:t xml:space="preserve">. На данных территориях </w:t>
      </w:r>
      <w:r w:rsidR="0073209F" w:rsidRPr="00500B5A">
        <w:t>за</w:t>
      </w:r>
      <w:r w:rsidR="00882EF9" w:rsidRPr="00500B5A">
        <w:t xml:space="preserve"> последние годы</w:t>
      </w:r>
      <w:r w:rsidR="00840D2B" w:rsidRPr="00500B5A">
        <w:t xml:space="preserve"> </w:t>
      </w:r>
      <w:r w:rsidR="00882EF9" w:rsidRPr="00500B5A">
        <w:t xml:space="preserve">наблюдается  </w:t>
      </w:r>
      <w:r w:rsidR="0073209F" w:rsidRPr="00500B5A">
        <w:t>увеличение</w:t>
      </w:r>
      <w:r w:rsidR="00882EF9" w:rsidRPr="00500B5A">
        <w:t xml:space="preserve"> оборот</w:t>
      </w:r>
      <w:r w:rsidR="0073209F" w:rsidRPr="00500B5A">
        <w:t>а</w:t>
      </w:r>
      <w:r w:rsidR="00882EF9" w:rsidRPr="00500B5A">
        <w:t xml:space="preserve"> розничной торговли на душу населения</w:t>
      </w:r>
      <w:r w:rsidRPr="00500B5A">
        <w:t>.</w:t>
      </w:r>
    </w:p>
    <w:p w:rsidR="0037635C" w:rsidRPr="00CF26FD" w:rsidRDefault="0037635C" w:rsidP="0037635C">
      <w:pPr>
        <w:pStyle w:val="ConsPlusNormal"/>
        <w:jc w:val="both"/>
        <w:outlineLvl w:val="3"/>
        <w:rPr>
          <w:rFonts w:ascii="Times New Roman" w:hAnsi="Times New Roman" w:cs="Times New Roman"/>
          <w:b/>
          <w:i/>
          <w:sz w:val="28"/>
          <w:szCs w:val="28"/>
        </w:rPr>
      </w:pPr>
      <w:r w:rsidRPr="00CF26FD">
        <w:rPr>
          <w:rFonts w:ascii="Times New Roman" w:hAnsi="Times New Roman" w:cs="Times New Roman"/>
          <w:b/>
          <w:i/>
          <w:sz w:val="28"/>
          <w:szCs w:val="28"/>
        </w:rPr>
        <w:t>Мероприятия по приему и обустройству соотечественников по проекту переселения «</w:t>
      </w:r>
      <w:r w:rsidR="00396FCB" w:rsidRPr="00CF26FD">
        <w:rPr>
          <w:rFonts w:ascii="Times New Roman" w:hAnsi="Times New Roman" w:cs="Times New Roman"/>
          <w:b/>
          <w:i/>
          <w:sz w:val="28"/>
          <w:szCs w:val="28"/>
        </w:rPr>
        <w:t>Северный</w:t>
      </w:r>
      <w:r w:rsidRPr="00CF26FD">
        <w:rPr>
          <w:rFonts w:ascii="Times New Roman" w:hAnsi="Times New Roman" w:cs="Times New Roman"/>
          <w:b/>
          <w:i/>
          <w:sz w:val="28"/>
          <w:szCs w:val="28"/>
        </w:rPr>
        <w:t xml:space="preserve"> макрорайон»</w:t>
      </w:r>
      <w:r w:rsidR="000255E0">
        <w:rPr>
          <w:rFonts w:ascii="Times New Roman" w:hAnsi="Times New Roman" w:cs="Times New Roman"/>
          <w:b/>
          <w:i/>
          <w:sz w:val="28"/>
          <w:szCs w:val="28"/>
        </w:rPr>
        <w:t>.</w:t>
      </w:r>
    </w:p>
    <w:p w:rsidR="0037635C" w:rsidRDefault="0037635C" w:rsidP="0037635C">
      <w:pPr>
        <w:pStyle w:val="ConsPlusNormal"/>
        <w:jc w:val="both"/>
        <w:outlineLvl w:val="3"/>
        <w:rPr>
          <w:rFonts w:ascii="Times New Roman" w:hAnsi="Times New Roman" w:cs="Times New Roman"/>
          <w:b/>
          <w:sz w:val="10"/>
          <w:szCs w:val="10"/>
        </w:rPr>
      </w:pPr>
    </w:p>
    <w:p w:rsidR="00A21F39" w:rsidRPr="00A21F39" w:rsidRDefault="00A21F39" w:rsidP="0037635C">
      <w:pPr>
        <w:pStyle w:val="ConsPlusNormal"/>
        <w:jc w:val="both"/>
        <w:outlineLvl w:val="3"/>
        <w:rPr>
          <w:rFonts w:ascii="Times New Roman" w:hAnsi="Times New Roman" w:cs="Times New Roman"/>
          <w:b/>
          <w:sz w:val="24"/>
          <w:szCs w:val="24"/>
        </w:rPr>
      </w:pPr>
    </w:p>
    <w:tbl>
      <w:tblPr>
        <w:tblW w:w="9356" w:type="dxa"/>
        <w:tblLayout w:type="fixed"/>
        <w:tblCellMar>
          <w:left w:w="0" w:type="dxa"/>
          <w:right w:w="0" w:type="dxa"/>
        </w:tblCellMar>
        <w:tblLook w:val="0000" w:firstRow="0" w:lastRow="0" w:firstColumn="0" w:lastColumn="0" w:noHBand="0" w:noVBand="0"/>
      </w:tblPr>
      <w:tblGrid>
        <w:gridCol w:w="437"/>
        <w:gridCol w:w="3878"/>
        <w:gridCol w:w="889"/>
        <w:gridCol w:w="691"/>
        <w:gridCol w:w="691"/>
        <w:gridCol w:w="691"/>
        <w:gridCol w:w="691"/>
        <w:gridCol w:w="694"/>
        <w:gridCol w:w="694"/>
      </w:tblGrid>
      <w:tr w:rsidR="00A21F39" w:rsidRPr="00A21F39" w:rsidTr="00EF0A9B">
        <w:trPr>
          <w:trHeight w:val="615"/>
        </w:trPr>
        <w:tc>
          <w:tcPr>
            <w:tcW w:w="437" w:type="dxa"/>
            <w:vMerge w:val="restar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21F39" w:rsidRPr="00A21F39" w:rsidRDefault="00A21F39" w:rsidP="00EF0A9B"/>
        </w:tc>
        <w:tc>
          <w:tcPr>
            <w:tcW w:w="3878" w:type="dxa"/>
            <w:vMerge w:val="restar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A21F39" w:rsidRPr="00A21F39" w:rsidRDefault="00A21F39" w:rsidP="00EF0A9B">
            <w:pPr>
              <w:jc w:val="center"/>
            </w:pPr>
            <w:r w:rsidRPr="00A21F39">
              <w:t xml:space="preserve">Наименование </w:t>
            </w:r>
          </w:p>
          <w:p w:rsidR="00A21F39" w:rsidRPr="00A21F39" w:rsidRDefault="00A21F39" w:rsidP="00EF0A9B">
            <w:pPr>
              <w:jc w:val="center"/>
            </w:pPr>
            <w:r w:rsidRPr="00A21F39">
              <w:t>проекта переселения (в разрезе территорий вселения)</w:t>
            </w:r>
          </w:p>
        </w:tc>
        <w:tc>
          <w:tcPr>
            <w:tcW w:w="5041" w:type="dxa"/>
            <w:gridSpan w:val="7"/>
            <w:tcBorders>
              <w:top w:val="single" w:sz="4" w:space="0" w:color="auto"/>
              <w:left w:val="nil"/>
              <w:bottom w:val="single" w:sz="4" w:space="0" w:color="auto"/>
              <w:right w:val="single" w:sz="4" w:space="0" w:color="auto"/>
            </w:tcBorders>
            <w:vAlign w:val="center"/>
          </w:tcPr>
          <w:p w:rsidR="00A21F39" w:rsidRPr="00A21F39" w:rsidRDefault="00A21F39" w:rsidP="00EF0A9B">
            <w:pPr>
              <w:jc w:val="center"/>
            </w:pPr>
            <w:r w:rsidRPr="00A21F39">
              <w:t xml:space="preserve">Количество </w:t>
            </w:r>
            <w:r w:rsidR="00796364">
              <w:t>переселенцев</w:t>
            </w:r>
            <w:r w:rsidRPr="00A21F39">
              <w:t xml:space="preserve">, человек </w:t>
            </w:r>
          </w:p>
        </w:tc>
      </w:tr>
      <w:tr w:rsidR="00A21F39" w:rsidRPr="00A21F39" w:rsidTr="00EF0A9B">
        <w:trPr>
          <w:trHeight w:val="570"/>
        </w:trPr>
        <w:tc>
          <w:tcPr>
            <w:tcW w:w="437" w:type="dxa"/>
            <w:vMerge/>
            <w:tcBorders>
              <w:top w:val="single" w:sz="4" w:space="0" w:color="auto"/>
              <w:left w:val="single" w:sz="4" w:space="0" w:color="auto"/>
              <w:bottom w:val="single" w:sz="4" w:space="0" w:color="auto"/>
              <w:right w:val="single" w:sz="4" w:space="0" w:color="auto"/>
            </w:tcBorders>
            <w:vAlign w:val="center"/>
          </w:tcPr>
          <w:p w:rsidR="00A21F39" w:rsidRPr="00A21F39" w:rsidRDefault="00A21F39" w:rsidP="00EF0A9B"/>
        </w:tc>
        <w:tc>
          <w:tcPr>
            <w:tcW w:w="3878" w:type="dxa"/>
            <w:vMerge/>
            <w:tcBorders>
              <w:top w:val="single" w:sz="4" w:space="0" w:color="auto"/>
              <w:left w:val="single" w:sz="4" w:space="0" w:color="auto"/>
              <w:bottom w:val="single" w:sz="4" w:space="0" w:color="auto"/>
              <w:right w:val="single" w:sz="4" w:space="0" w:color="auto"/>
            </w:tcBorders>
            <w:vAlign w:val="center"/>
          </w:tcPr>
          <w:p w:rsidR="00A21F39" w:rsidRPr="00A21F39" w:rsidRDefault="00A21F39" w:rsidP="00EF0A9B"/>
        </w:tc>
        <w:tc>
          <w:tcPr>
            <w:tcW w:w="889" w:type="dxa"/>
            <w:tcBorders>
              <w:top w:val="single" w:sz="4" w:space="0" w:color="auto"/>
              <w:left w:val="nil"/>
              <w:bottom w:val="single" w:sz="4" w:space="0" w:color="auto"/>
              <w:right w:val="single" w:sz="4" w:space="0" w:color="auto"/>
            </w:tcBorders>
            <w:vAlign w:val="center"/>
          </w:tcPr>
          <w:p w:rsidR="00A21F39" w:rsidRPr="00A21F39" w:rsidRDefault="00A21F39" w:rsidP="00EF0A9B">
            <w:pPr>
              <w:jc w:val="center"/>
            </w:pPr>
            <w:r w:rsidRPr="00A21F39">
              <w:t>2007-2012</w:t>
            </w:r>
          </w:p>
        </w:tc>
        <w:tc>
          <w:tcPr>
            <w:tcW w:w="691" w:type="dxa"/>
            <w:tcBorders>
              <w:top w:val="single" w:sz="4" w:space="0" w:color="auto"/>
              <w:left w:val="single" w:sz="4" w:space="0" w:color="auto"/>
              <w:bottom w:val="single" w:sz="4" w:space="0" w:color="auto"/>
              <w:right w:val="single" w:sz="4" w:space="0" w:color="auto"/>
            </w:tcBorders>
            <w:vAlign w:val="center"/>
          </w:tcPr>
          <w:p w:rsidR="00A21F39" w:rsidRPr="00A21F39" w:rsidRDefault="00A21F39" w:rsidP="00EF0A9B">
            <w:pPr>
              <w:jc w:val="center"/>
            </w:pPr>
            <w:r w:rsidRPr="00A21F39">
              <w:t>2007</w:t>
            </w:r>
          </w:p>
        </w:tc>
        <w:tc>
          <w:tcPr>
            <w:tcW w:w="691" w:type="dxa"/>
            <w:tcBorders>
              <w:top w:val="single" w:sz="4" w:space="0" w:color="auto"/>
              <w:left w:val="single" w:sz="4" w:space="0" w:color="auto"/>
              <w:bottom w:val="single" w:sz="4" w:space="0" w:color="auto"/>
              <w:right w:val="single" w:sz="4" w:space="0" w:color="auto"/>
            </w:tcBorders>
            <w:vAlign w:val="center"/>
          </w:tcPr>
          <w:p w:rsidR="00A21F39" w:rsidRPr="00A21F39" w:rsidRDefault="00A21F39" w:rsidP="00EF0A9B">
            <w:pPr>
              <w:jc w:val="center"/>
            </w:pPr>
            <w:r w:rsidRPr="00A21F39">
              <w:t>2008</w:t>
            </w:r>
          </w:p>
        </w:tc>
        <w:tc>
          <w:tcPr>
            <w:tcW w:w="691" w:type="dxa"/>
            <w:tcBorders>
              <w:top w:val="single" w:sz="4" w:space="0" w:color="auto"/>
              <w:left w:val="single" w:sz="4" w:space="0" w:color="auto"/>
              <w:bottom w:val="single" w:sz="4" w:space="0" w:color="auto"/>
              <w:right w:val="single" w:sz="4" w:space="0" w:color="auto"/>
            </w:tcBorders>
            <w:vAlign w:val="center"/>
          </w:tcPr>
          <w:p w:rsidR="00A21F39" w:rsidRPr="00A21F39" w:rsidRDefault="00A21F39" w:rsidP="00EF0A9B">
            <w:pPr>
              <w:jc w:val="center"/>
            </w:pPr>
            <w:r w:rsidRPr="00A21F39">
              <w:t>2009</w:t>
            </w:r>
          </w:p>
        </w:tc>
        <w:tc>
          <w:tcPr>
            <w:tcW w:w="691" w:type="dxa"/>
            <w:tcBorders>
              <w:top w:val="single" w:sz="4" w:space="0" w:color="auto"/>
              <w:left w:val="single" w:sz="4" w:space="0" w:color="auto"/>
              <w:bottom w:val="single" w:sz="4" w:space="0" w:color="auto"/>
              <w:right w:val="single" w:sz="4" w:space="0" w:color="auto"/>
            </w:tcBorders>
            <w:vAlign w:val="center"/>
          </w:tcPr>
          <w:p w:rsidR="00A21F39" w:rsidRPr="00A21F39" w:rsidRDefault="00A21F39" w:rsidP="00EF0A9B">
            <w:pPr>
              <w:jc w:val="center"/>
            </w:pPr>
            <w:r w:rsidRPr="00A21F39">
              <w:t>2010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A21F39" w:rsidRPr="00A21F39" w:rsidRDefault="00A21F39" w:rsidP="00EF0A9B">
            <w:pPr>
              <w:jc w:val="center"/>
            </w:pPr>
            <w:r w:rsidRPr="00A21F39">
              <w:t>2011</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A21F39" w:rsidRPr="00A21F39" w:rsidRDefault="00A21F39" w:rsidP="00EF0A9B">
            <w:pPr>
              <w:jc w:val="center"/>
            </w:pPr>
            <w:r w:rsidRPr="00A21F39">
              <w:t>2012</w:t>
            </w:r>
          </w:p>
        </w:tc>
      </w:tr>
    </w:tbl>
    <w:p w:rsidR="00A21F39" w:rsidRPr="00A21F39" w:rsidRDefault="00A21F39" w:rsidP="0037635C">
      <w:pPr>
        <w:pStyle w:val="ConsPlusNormal"/>
        <w:jc w:val="both"/>
        <w:outlineLvl w:val="3"/>
        <w:rPr>
          <w:rFonts w:ascii="Times New Roman" w:hAnsi="Times New Roman" w:cs="Times New Roman"/>
          <w:b/>
          <w:sz w:val="2"/>
          <w:szCs w:val="2"/>
        </w:rPr>
      </w:pPr>
    </w:p>
    <w:tbl>
      <w:tblPr>
        <w:tblW w:w="9356" w:type="dxa"/>
        <w:tblInd w:w="-15" w:type="dxa"/>
        <w:tblLayout w:type="fixed"/>
        <w:tblCellMar>
          <w:left w:w="0" w:type="dxa"/>
          <w:right w:w="0" w:type="dxa"/>
        </w:tblCellMar>
        <w:tblLook w:val="0000" w:firstRow="0" w:lastRow="0" w:firstColumn="0" w:lastColumn="0" w:noHBand="0" w:noVBand="0"/>
      </w:tblPr>
      <w:tblGrid>
        <w:gridCol w:w="437"/>
        <w:gridCol w:w="3878"/>
        <w:gridCol w:w="889"/>
        <w:gridCol w:w="691"/>
        <w:gridCol w:w="691"/>
        <w:gridCol w:w="691"/>
        <w:gridCol w:w="691"/>
        <w:gridCol w:w="694"/>
        <w:gridCol w:w="694"/>
      </w:tblGrid>
      <w:tr w:rsidR="00A21F39" w:rsidRPr="008D5989" w:rsidTr="00A21F39">
        <w:trPr>
          <w:trHeight w:val="201"/>
          <w:tblHeader/>
        </w:trPr>
        <w:tc>
          <w:tcPr>
            <w:tcW w:w="437" w:type="dxa"/>
            <w:tcBorders>
              <w:top w:val="single" w:sz="4" w:space="0" w:color="auto"/>
              <w:left w:val="single" w:sz="4" w:space="0" w:color="auto"/>
              <w:bottom w:val="single" w:sz="4" w:space="0" w:color="auto"/>
              <w:right w:val="single" w:sz="4" w:space="0" w:color="auto"/>
            </w:tcBorders>
            <w:vAlign w:val="center"/>
          </w:tcPr>
          <w:p w:rsidR="00A21F39" w:rsidRPr="00A21F39" w:rsidRDefault="00A21F39" w:rsidP="00A21F39">
            <w:pPr>
              <w:jc w:val="center"/>
            </w:pPr>
            <w:r>
              <w:t>1</w:t>
            </w:r>
          </w:p>
        </w:tc>
        <w:tc>
          <w:tcPr>
            <w:tcW w:w="3878" w:type="dxa"/>
            <w:tcBorders>
              <w:top w:val="single" w:sz="4" w:space="0" w:color="auto"/>
              <w:left w:val="single" w:sz="4" w:space="0" w:color="auto"/>
              <w:bottom w:val="single" w:sz="4" w:space="0" w:color="auto"/>
              <w:right w:val="single" w:sz="4" w:space="0" w:color="auto"/>
            </w:tcBorders>
            <w:vAlign w:val="center"/>
          </w:tcPr>
          <w:p w:rsidR="00A21F39" w:rsidRPr="00A21F39" w:rsidRDefault="00A21F39" w:rsidP="00A21F39">
            <w:pPr>
              <w:jc w:val="center"/>
            </w:pPr>
            <w:r>
              <w:t>2</w:t>
            </w:r>
          </w:p>
        </w:tc>
        <w:tc>
          <w:tcPr>
            <w:tcW w:w="889" w:type="dxa"/>
            <w:tcBorders>
              <w:top w:val="single" w:sz="4" w:space="0" w:color="auto"/>
              <w:left w:val="nil"/>
              <w:bottom w:val="single" w:sz="4" w:space="0" w:color="auto"/>
              <w:right w:val="single" w:sz="4" w:space="0" w:color="auto"/>
            </w:tcBorders>
            <w:vAlign w:val="center"/>
          </w:tcPr>
          <w:p w:rsidR="00A21F39" w:rsidRPr="00A21F39" w:rsidRDefault="00A21F39" w:rsidP="00A21F39">
            <w:pPr>
              <w:jc w:val="center"/>
            </w:pPr>
            <w:r>
              <w:t>3</w:t>
            </w:r>
          </w:p>
        </w:tc>
        <w:tc>
          <w:tcPr>
            <w:tcW w:w="691" w:type="dxa"/>
            <w:tcBorders>
              <w:top w:val="single" w:sz="4" w:space="0" w:color="auto"/>
              <w:left w:val="single" w:sz="4" w:space="0" w:color="auto"/>
              <w:bottom w:val="single" w:sz="4" w:space="0" w:color="auto"/>
              <w:right w:val="single" w:sz="4" w:space="0" w:color="auto"/>
            </w:tcBorders>
            <w:vAlign w:val="center"/>
          </w:tcPr>
          <w:p w:rsidR="00A21F39" w:rsidRPr="00A21F39" w:rsidRDefault="00A21F39" w:rsidP="00A21F39">
            <w:pPr>
              <w:jc w:val="center"/>
            </w:pPr>
            <w:r>
              <w:t>4</w:t>
            </w:r>
          </w:p>
        </w:tc>
        <w:tc>
          <w:tcPr>
            <w:tcW w:w="691" w:type="dxa"/>
            <w:tcBorders>
              <w:top w:val="single" w:sz="4" w:space="0" w:color="auto"/>
              <w:left w:val="single" w:sz="4" w:space="0" w:color="auto"/>
              <w:bottom w:val="single" w:sz="4" w:space="0" w:color="auto"/>
              <w:right w:val="single" w:sz="4" w:space="0" w:color="auto"/>
            </w:tcBorders>
            <w:vAlign w:val="center"/>
          </w:tcPr>
          <w:p w:rsidR="00A21F39" w:rsidRPr="00A21F39" w:rsidRDefault="00A21F39" w:rsidP="00A21F39">
            <w:pPr>
              <w:jc w:val="center"/>
            </w:pPr>
            <w:r>
              <w:t>5</w:t>
            </w:r>
          </w:p>
        </w:tc>
        <w:tc>
          <w:tcPr>
            <w:tcW w:w="691" w:type="dxa"/>
            <w:tcBorders>
              <w:top w:val="single" w:sz="4" w:space="0" w:color="auto"/>
              <w:left w:val="single" w:sz="4" w:space="0" w:color="auto"/>
              <w:bottom w:val="single" w:sz="4" w:space="0" w:color="auto"/>
              <w:right w:val="single" w:sz="4" w:space="0" w:color="auto"/>
            </w:tcBorders>
            <w:vAlign w:val="center"/>
          </w:tcPr>
          <w:p w:rsidR="00A21F39" w:rsidRPr="00A21F39" w:rsidRDefault="00A21F39" w:rsidP="00A21F39">
            <w:pPr>
              <w:jc w:val="center"/>
            </w:pPr>
            <w:r>
              <w:t>6</w:t>
            </w:r>
          </w:p>
        </w:tc>
        <w:tc>
          <w:tcPr>
            <w:tcW w:w="691" w:type="dxa"/>
            <w:tcBorders>
              <w:top w:val="single" w:sz="4" w:space="0" w:color="auto"/>
              <w:left w:val="single" w:sz="4" w:space="0" w:color="auto"/>
              <w:bottom w:val="single" w:sz="4" w:space="0" w:color="auto"/>
              <w:right w:val="single" w:sz="4" w:space="0" w:color="auto"/>
            </w:tcBorders>
            <w:vAlign w:val="center"/>
          </w:tcPr>
          <w:p w:rsidR="00A21F39" w:rsidRPr="00A21F39" w:rsidRDefault="00A21F39" w:rsidP="00A21F39">
            <w:pPr>
              <w:jc w:val="center"/>
            </w:pPr>
            <w:r>
              <w:t>7</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A21F39" w:rsidRPr="00A21F39" w:rsidRDefault="00A21F39" w:rsidP="00A21F39">
            <w:pPr>
              <w:jc w:val="center"/>
            </w:pPr>
            <w:r>
              <w:t>8</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A21F39" w:rsidRPr="00A21F39" w:rsidRDefault="00A21F39" w:rsidP="00A21F39">
            <w:pPr>
              <w:jc w:val="center"/>
            </w:pPr>
            <w:r>
              <w:t>9</w:t>
            </w:r>
          </w:p>
        </w:tc>
      </w:tr>
      <w:tr w:rsidR="00396FCB" w:rsidRPr="00A63258" w:rsidTr="00A21F39">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396FCB" w:rsidRPr="00A21F39" w:rsidRDefault="00396FCB" w:rsidP="007A7B08">
            <w:pPr>
              <w:jc w:val="center"/>
              <w:rPr>
                <w:b/>
              </w:rPr>
            </w:pPr>
            <w:r w:rsidRPr="00A21F39">
              <w:rPr>
                <w:b/>
              </w:rPr>
              <w:t>1</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396FCB" w:rsidRPr="00A21F39" w:rsidRDefault="00396FCB" w:rsidP="007A7B08">
            <w:pPr>
              <w:ind w:left="160"/>
              <w:jc w:val="center"/>
              <w:rPr>
                <w:b/>
              </w:rPr>
            </w:pPr>
            <w:r w:rsidRPr="00A21F39">
              <w:rPr>
                <w:b/>
              </w:rPr>
              <w:t>«Северный макрорайон», всего</w:t>
            </w:r>
          </w:p>
        </w:tc>
        <w:tc>
          <w:tcPr>
            <w:tcW w:w="889" w:type="dxa"/>
            <w:tcBorders>
              <w:top w:val="single" w:sz="4" w:space="0" w:color="auto"/>
              <w:left w:val="nil"/>
              <w:bottom w:val="single" w:sz="4" w:space="0" w:color="auto"/>
              <w:right w:val="single" w:sz="4" w:space="0" w:color="auto"/>
            </w:tcBorders>
            <w:vAlign w:val="center"/>
          </w:tcPr>
          <w:p w:rsidR="00396FCB" w:rsidRPr="00A21F39" w:rsidRDefault="00B1261B" w:rsidP="007A7B08">
            <w:pPr>
              <w:jc w:val="center"/>
              <w:rPr>
                <w:b/>
              </w:rPr>
            </w:pPr>
            <w:r>
              <w:rPr>
                <w:b/>
              </w:rPr>
              <w:t>145</w:t>
            </w:r>
            <w:r w:rsidR="00452B33">
              <w:rPr>
                <w:b/>
              </w:rPr>
              <w:t>6</w:t>
            </w: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F421AD" w:rsidP="007A7B08">
            <w:pPr>
              <w:jc w:val="center"/>
              <w:rPr>
                <w:b/>
              </w:rPr>
            </w:pPr>
            <w:r w:rsidRPr="00A21F39">
              <w:rPr>
                <w:b/>
              </w:rPr>
              <w:t>0</w:t>
            </w: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E832D4" w:rsidP="007A7B08">
            <w:pPr>
              <w:jc w:val="center"/>
              <w:rPr>
                <w:b/>
              </w:rPr>
            </w:pPr>
            <w:r>
              <w:rPr>
                <w:b/>
              </w:rPr>
              <w:t>44</w:t>
            </w: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E832D4" w:rsidP="007A7B08">
            <w:pPr>
              <w:jc w:val="center"/>
              <w:rPr>
                <w:b/>
              </w:rPr>
            </w:pPr>
            <w:r>
              <w:rPr>
                <w:b/>
              </w:rPr>
              <w:t>12</w:t>
            </w: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E832D4" w:rsidP="007A7B08">
            <w:pPr>
              <w:jc w:val="center"/>
              <w:rPr>
                <w:b/>
              </w:rPr>
            </w:pPr>
            <w:r>
              <w:rPr>
                <w:b/>
              </w:rPr>
              <w:t>40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96FCB" w:rsidRPr="00A21F39" w:rsidRDefault="00E832D4" w:rsidP="007A7B08">
            <w:pPr>
              <w:jc w:val="center"/>
              <w:rPr>
                <w:b/>
              </w:rPr>
            </w:pPr>
            <w:r>
              <w:rPr>
                <w:b/>
              </w:rPr>
              <w:t>820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96FCB" w:rsidRPr="00A21F39" w:rsidRDefault="00E832D4" w:rsidP="007A7B08">
            <w:pPr>
              <w:jc w:val="center"/>
              <w:rPr>
                <w:b/>
              </w:rPr>
            </w:pPr>
            <w:r>
              <w:rPr>
                <w:b/>
              </w:rPr>
              <w:t>536</w:t>
            </w:r>
          </w:p>
        </w:tc>
      </w:tr>
      <w:tr w:rsidR="00396FCB" w:rsidRPr="008D5989" w:rsidTr="00A21F39">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396FCB" w:rsidRPr="00A21F39" w:rsidRDefault="00396FCB" w:rsidP="007A7B08">
            <w:pPr>
              <w:jc w:val="center"/>
            </w:pP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96FCB" w:rsidRPr="00A21F39" w:rsidRDefault="003F36A0" w:rsidP="007A7B08">
            <w:pPr>
              <w:ind w:left="160"/>
              <w:rPr>
                <w:i/>
              </w:rPr>
            </w:pPr>
            <w:r w:rsidRPr="00A21F39">
              <w:rPr>
                <w:i/>
              </w:rPr>
              <w:t>Городские округа</w:t>
            </w:r>
          </w:p>
        </w:tc>
        <w:tc>
          <w:tcPr>
            <w:tcW w:w="889" w:type="dxa"/>
            <w:tcBorders>
              <w:top w:val="single" w:sz="4" w:space="0" w:color="auto"/>
              <w:left w:val="nil"/>
              <w:bottom w:val="single" w:sz="4" w:space="0" w:color="auto"/>
              <w:right w:val="single" w:sz="4" w:space="0" w:color="auto"/>
            </w:tcBorders>
            <w:vAlign w:val="center"/>
          </w:tcPr>
          <w:p w:rsidR="00396FCB" w:rsidRPr="00A21F39" w:rsidRDefault="00396FC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396FC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396FC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396FC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396FCB" w:rsidP="007A7B08">
            <w:pPr>
              <w:jc w:val="center"/>
            </w:pP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96FCB" w:rsidRPr="00A21F39" w:rsidRDefault="00396FCB" w:rsidP="007A7B08">
            <w:pPr>
              <w:jc w:val="center"/>
            </w:pP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96FCB" w:rsidRPr="00A21F39" w:rsidRDefault="00396FCB" w:rsidP="007A7B08">
            <w:pPr>
              <w:jc w:val="center"/>
            </w:pPr>
          </w:p>
        </w:tc>
      </w:tr>
      <w:tr w:rsidR="00396FCB" w:rsidRPr="008D5989" w:rsidTr="00A21F39">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396FCB" w:rsidRPr="00A21F39" w:rsidRDefault="0013370B" w:rsidP="007A7B08">
            <w:pPr>
              <w:jc w:val="center"/>
            </w:pPr>
            <w:r w:rsidRPr="00A21F39">
              <w:t>1.</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96FCB" w:rsidRPr="00A21F39" w:rsidRDefault="008802D4" w:rsidP="007A7B08">
            <w:pPr>
              <w:ind w:left="160"/>
              <w:jc w:val="both"/>
            </w:pPr>
            <w:r w:rsidRPr="00A21F39">
              <w:t>Арсеньевский</w:t>
            </w:r>
          </w:p>
        </w:tc>
        <w:tc>
          <w:tcPr>
            <w:tcW w:w="889" w:type="dxa"/>
            <w:tcBorders>
              <w:top w:val="single" w:sz="4" w:space="0" w:color="auto"/>
              <w:left w:val="nil"/>
              <w:bottom w:val="single" w:sz="4" w:space="0" w:color="auto"/>
              <w:right w:val="single" w:sz="4" w:space="0" w:color="auto"/>
            </w:tcBorders>
            <w:vAlign w:val="center"/>
          </w:tcPr>
          <w:p w:rsidR="00396FCB" w:rsidRPr="00A21F39" w:rsidRDefault="00B1261B" w:rsidP="007A7B08">
            <w:pPr>
              <w:jc w:val="center"/>
            </w:pPr>
            <w:r>
              <w:t>280</w:t>
            </w: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396FC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396FC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396FC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396FCB" w:rsidP="007A7B08">
            <w:pPr>
              <w:jc w:val="center"/>
            </w:pP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96FCB" w:rsidRPr="00A21F39" w:rsidRDefault="00E832D4" w:rsidP="007A7B08">
            <w:pPr>
              <w:jc w:val="center"/>
            </w:pPr>
            <w:r>
              <w:t>160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96FCB" w:rsidRPr="00A21F39" w:rsidRDefault="00E832D4" w:rsidP="007A7B08">
            <w:pPr>
              <w:jc w:val="center"/>
            </w:pPr>
            <w:r>
              <w:t>120</w:t>
            </w:r>
          </w:p>
        </w:tc>
      </w:tr>
      <w:tr w:rsidR="00396FCB" w:rsidRPr="008D5989" w:rsidTr="00A21F39">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396FCB" w:rsidRPr="00A21F39" w:rsidRDefault="0013370B" w:rsidP="007A7B08">
            <w:pPr>
              <w:jc w:val="center"/>
            </w:pPr>
            <w:r w:rsidRPr="00A21F39">
              <w:t>2.</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96FCB" w:rsidRPr="00A21F39" w:rsidRDefault="008802D4" w:rsidP="007A7B08">
            <w:pPr>
              <w:ind w:left="160"/>
              <w:jc w:val="both"/>
            </w:pPr>
            <w:r w:rsidRPr="00A21F39">
              <w:t>Дальнегорский</w:t>
            </w:r>
          </w:p>
        </w:tc>
        <w:tc>
          <w:tcPr>
            <w:tcW w:w="889" w:type="dxa"/>
            <w:tcBorders>
              <w:top w:val="single" w:sz="4" w:space="0" w:color="auto"/>
              <w:left w:val="nil"/>
              <w:bottom w:val="single" w:sz="4" w:space="0" w:color="auto"/>
              <w:right w:val="single" w:sz="4" w:space="0" w:color="auto"/>
            </w:tcBorders>
            <w:vAlign w:val="center"/>
          </w:tcPr>
          <w:p w:rsidR="00396FCB" w:rsidRPr="00A21F39" w:rsidRDefault="00B1261B" w:rsidP="007A7B08">
            <w:pPr>
              <w:jc w:val="center"/>
            </w:pPr>
            <w:r>
              <w:t>204</w:t>
            </w: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F421AD" w:rsidP="007A7B08">
            <w:pPr>
              <w:jc w:val="center"/>
            </w:pPr>
            <w:r w:rsidRPr="00A21F39">
              <w:t>0</w:t>
            </w: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E832D4" w:rsidP="007A7B08">
            <w:pPr>
              <w:jc w:val="center"/>
            </w:pPr>
            <w:r>
              <w:t>36</w:t>
            </w: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E832D4" w:rsidP="007A7B08">
            <w:pPr>
              <w:jc w:val="center"/>
            </w:pPr>
            <w:r>
              <w:t>8</w:t>
            </w: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E832D4" w:rsidP="007A7B08">
            <w:pPr>
              <w:jc w:val="center"/>
            </w:pPr>
            <w:r>
              <w:t>20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96FCB" w:rsidRPr="00A21F39" w:rsidRDefault="00E832D4" w:rsidP="007A7B08">
            <w:pPr>
              <w:jc w:val="center"/>
            </w:pPr>
            <w:r>
              <w:t>80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96FCB" w:rsidRPr="00A21F39" w:rsidRDefault="00E832D4" w:rsidP="007A7B08">
            <w:pPr>
              <w:jc w:val="center"/>
            </w:pPr>
            <w:r>
              <w:t>60</w:t>
            </w:r>
          </w:p>
        </w:tc>
      </w:tr>
      <w:tr w:rsidR="00672AF8" w:rsidRPr="008D5989" w:rsidTr="00A21F39">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672AF8" w:rsidRPr="00A21F39" w:rsidRDefault="00672AF8" w:rsidP="007A7B08">
            <w:pPr>
              <w:jc w:val="center"/>
            </w:pPr>
            <w:r w:rsidRPr="00A21F39">
              <w:t>3.</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672AF8" w:rsidRPr="00A21F39" w:rsidRDefault="00672AF8" w:rsidP="007A7B08">
            <w:pPr>
              <w:ind w:left="160"/>
              <w:jc w:val="both"/>
            </w:pPr>
            <w:r w:rsidRPr="00A21F39">
              <w:t>Спасск-Дальний</w:t>
            </w:r>
          </w:p>
        </w:tc>
        <w:tc>
          <w:tcPr>
            <w:tcW w:w="889" w:type="dxa"/>
            <w:tcBorders>
              <w:top w:val="single" w:sz="4" w:space="0" w:color="auto"/>
              <w:left w:val="nil"/>
              <w:bottom w:val="single" w:sz="4" w:space="0" w:color="auto"/>
              <w:right w:val="single" w:sz="4" w:space="0" w:color="auto"/>
            </w:tcBorders>
            <w:vAlign w:val="center"/>
          </w:tcPr>
          <w:p w:rsidR="00672AF8" w:rsidRPr="00A21F39" w:rsidRDefault="00B1261B" w:rsidP="007A7B08">
            <w:pPr>
              <w:jc w:val="center"/>
            </w:pPr>
            <w:r>
              <w:t>320</w:t>
            </w:r>
          </w:p>
        </w:tc>
        <w:tc>
          <w:tcPr>
            <w:tcW w:w="691" w:type="dxa"/>
            <w:tcBorders>
              <w:top w:val="single" w:sz="4" w:space="0" w:color="auto"/>
              <w:left w:val="single" w:sz="4" w:space="0" w:color="auto"/>
              <w:bottom w:val="single" w:sz="4" w:space="0" w:color="auto"/>
              <w:right w:val="single" w:sz="4" w:space="0" w:color="auto"/>
            </w:tcBorders>
            <w:vAlign w:val="center"/>
          </w:tcPr>
          <w:p w:rsidR="00672AF8" w:rsidRPr="00A21F39" w:rsidRDefault="00672AF8"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672AF8" w:rsidRPr="00A21F39" w:rsidRDefault="00672AF8"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672AF8" w:rsidRPr="00A21F39" w:rsidRDefault="00672AF8"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672AF8" w:rsidRPr="00A21F39" w:rsidRDefault="00672AF8" w:rsidP="007A7B08">
            <w:pPr>
              <w:jc w:val="center"/>
            </w:pP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672AF8" w:rsidRPr="00A21F39" w:rsidRDefault="00E832D4" w:rsidP="007A7B08">
            <w:pPr>
              <w:jc w:val="center"/>
            </w:pPr>
            <w:r>
              <w:t>200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672AF8" w:rsidRPr="00A21F39" w:rsidRDefault="00E832D4" w:rsidP="007A7B08">
            <w:pPr>
              <w:jc w:val="center"/>
            </w:pPr>
            <w:r>
              <w:t>120</w:t>
            </w:r>
          </w:p>
        </w:tc>
      </w:tr>
      <w:tr w:rsidR="00396FCB" w:rsidRPr="008D5989" w:rsidTr="00A21F39">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396FCB" w:rsidRPr="00A21F39" w:rsidRDefault="00396FCB" w:rsidP="007A7B08">
            <w:pPr>
              <w:jc w:val="center"/>
            </w:pP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396FCB" w:rsidRPr="00A21F39" w:rsidRDefault="008802D4" w:rsidP="007A7B08">
            <w:pPr>
              <w:ind w:left="160"/>
              <w:jc w:val="both"/>
              <w:rPr>
                <w:i/>
              </w:rPr>
            </w:pPr>
            <w:r w:rsidRPr="00A21F39">
              <w:rPr>
                <w:i/>
              </w:rPr>
              <w:t>Муниципальные районы</w:t>
            </w:r>
          </w:p>
        </w:tc>
        <w:tc>
          <w:tcPr>
            <w:tcW w:w="889" w:type="dxa"/>
            <w:tcBorders>
              <w:top w:val="single" w:sz="4" w:space="0" w:color="auto"/>
              <w:left w:val="nil"/>
              <w:bottom w:val="single" w:sz="4" w:space="0" w:color="auto"/>
              <w:right w:val="single" w:sz="4" w:space="0" w:color="auto"/>
            </w:tcBorders>
            <w:vAlign w:val="center"/>
          </w:tcPr>
          <w:p w:rsidR="00396FCB" w:rsidRPr="00A21F39" w:rsidRDefault="00396FC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396FC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396FC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396FC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396FCB" w:rsidP="007A7B08">
            <w:pPr>
              <w:jc w:val="center"/>
            </w:pP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96FCB" w:rsidRPr="00A21F39" w:rsidRDefault="00396FCB" w:rsidP="007A7B08">
            <w:pPr>
              <w:jc w:val="center"/>
            </w:pP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96FCB" w:rsidRPr="00A21F39" w:rsidRDefault="00396FCB" w:rsidP="007A7B08">
            <w:pPr>
              <w:jc w:val="center"/>
            </w:pPr>
          </w:p>
        </w:tc>
      </w:tr>
      <w:tr w:rsidR="00396FCB" w:rsidRPr="008D5989" w:rsidTr="00A21F39">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396FCB" w:rsidRPr="00A21F39" w:rsidRDefault="00672AF8" w:rsidP="007A7B08">
            <w:pPr>
              <w:jc w:val="center"/>
            </w:pPr>
            <w:r w:rsidRPr="00A21F39">
              <w:t>4</w:t>
            </w:r>
            <w:r w:rsidR="0013370B" w:rsidRPr="00A21F39">
              <w:t>.</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396FCB" w:rsidRPr="00A21F39" w:rsidRDefault="008802D4" w:rsidP="007A7B08">
            <w:pPr>
              <w:ind w:left="160"/>
              <w:jc w:val="both"/>
            </w:pPr>
            <w:r w:rsidRPr="00A21F39">
              <w:t>Красноармейский</w:t>
            </w:r>
          </w:p>
        </w:tc>
        <w:tc>
          <w:tcPr>
            <w:tcW w:w="889" w:type="dxa"/>
            <w:tcBorders>
              <w:top w:val="single" w:sz="4" w:space="0" w:color="auto"/>
              <w:left w:val="nil"/>
              <w:bottom w:val="single" w:sz="4" w:space="0" w:color="auto"/>
              <w:right w:val="single" w:sz="4" w:space="0" w:color="auto"/>
            </w:tcBorders>
            <w:vAlign w:val="center"/>
          </w:tcPr>
          <w:p w:rsidR="00396FCB" w:rsidRPr="00A21F39" w:rsidRDefault="00B1261B" w:rsidP="007A7B08">
            <w:pPr>
              <w:jc w:val="center"/>
            </w:pPr>
            <w:r>
              <w:t>152</w:t>
            </w: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F421AD" w:rsidP="007A7B08">
            <w:pPr>
              <w:jc w:val="center"/>
            </w:pPr>
            <w:r w:rsidRPr="00A21F39">
              <w:t>0</w:t>
            </w: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E832D4" w:rsidP="007A7B08">
            <w:pPr>
              <w:jc w:val="center"/>
            </w:pPr>
            <w:r>
              <w:t>8</w:t>
            </w: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E832D4" w:rsidP="007A7B08">
            <w:pPr>
              <w:jc w:val="center"/>
            </w:pPr>
            <w:r>
              <w:t>4</w:t>
            </w:r>
          </w:p>
        </w:tc>
        <w:tc>
          <w:tcPr>
            <w:tcW w:w="691" w:type="dxa"/>
            <w:tcBorders>
              <w:top w:val="single" w:sz="4" w:space="0" w:color="auto"/>
              <w:left w:val="single" w:sz="4" w:space="0" w:color="auto"/>
              <w:bottom w:val="single" w:sz="4" w:space="0" w:color="auto"/>
              <w:right w:val="single" w:sz="4" w:space="0" w:color="auto"/>
            </w:tcBorders>
            <w:vAlign w:val="center"/>
          </w:tcPr>
          <w:p w:rsidR="00396FCB" w:rsidRPr="00A21F39" w:rsidRDefault="00E832D4" w:rsidP="007A7B08">
            <w:pPr>
              <w:jc w:val="center"/>
            </w:pPr>
            <w:r>
              <w:t>20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96FCB" w:rsidRPr="00A21F39" w:rsidRDefault="00E832D4" w:rsidP="007A7B08">
            <w:pPr>
              <w:jc w:val="center"/>
            </w:pPr>
            <w:r>
              <w:t>60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96FCB" w:rsidRPr="00A21F39" w:rsidRDefault="00E832D4" w:rsidP="007A7B08">
            <w:pPr>
              <w:jc w:val="center"/>
            </w:pPr>
            <w:r>
              <w:t>60</w:t>
            </w:r>
          </w:p>
        </w:tc>
      </w:tr>
      <w:tr w:rsidR="00672AF8" w:rsidRPr="008D5989" w:rsidTr="00A21F39">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672AF8" w:rsidRPr="00A21F39" w:rsidRDefault="00672AF8" w:rsidP="007A7B08">
            <w:pPr>
              <w:jc w:val="center"/>
            </w:pPr>
            <w:r w:rsidRPr="00A21F39">
              <w:t>5.</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672AF8" w:rsidRPr="00A21F39" w:rsidRDefault="00672AF8" w:rsidP="007A7B08">
            <w:pPr>
              <w:ind w:left="160"/>
              <w:jc w:val="both"/>
            </w:pPr>
            <w:r w:rsidRPr="00A21F39">
              <w:t>Пожарский</w:t>
            </w:r>
          </w:p>
        </w:tc>
        <w:tc>
          <w:tcPr>
            <w:tcW w:w="889" w:type="dxa"/>
            <w:tcBorders>
              <w:top w:val="single" w:sz="4" w:space="0" w:color="auto"/>
              <w:left w:val="nil"/>
              <w:bottom w:val="single" w:sz="4" w:space="0" w:color="auto"/>
              <w:right w:val="single" w:sz="4" w:space="0" w:color="auto"/>
            </w:tcBorders>
            <w:vAlign w:val="center"/>
          </w:tcPr>
          <w:p w:rsidR="00672AF8" w:rsidRPr="00A21F39" w:rsidRDefault="00452B33" w:rsidP="007A7B08">
            <w:pPr>
              <w:jc w:val="center"/>
            </w:pPr>
            <w:r>
              <w:t>300</w:t>
            </w:r>
          </w:p>
        </w:tc>
        <w:tc>
          <w:tcPr>
            <w:tcW w:w="691" w:type="dxa"/>
            <w:tcBorders>
              <w:top w:val="single" w:sz="4" w:space="0" w:color="auto"/>
              <w:left w:val="single" w:sz="4" w:space="0" w:color="auto"/>
              <w:bottom w:val="single" w:sz="4" w:space="0" w:color="auto"/>
              <w:right w:val="single" w:sz="4" w:space="0" w:color="auto"/>
            </w:tcBorders>
            <w:vAlign w:val="center"/>
          </w:tcPr>
          <w:p w:rsidR="00672AF8" w:rsidRPr="00A21F39" w:rsidRDefault="00672AF8"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672AF8" w:rsidRPr="00A21F39" w:rsidRDefault="00672AF8"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672AF8" w:rsidRPr="00A21F39" w:rsidRDefault="00672AF8"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672AF8" w:rsidRPr="00A21F39" w:rsidRDefault="00672AF8" w:rsidP="007A7B08">
            <w:pPr>
              <w:jc w:val="center"/>
            </w:pP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672AF8" w:rsidRPr="00A21F39" w:rsidRDefault="00452B33" w:rsidP="007A7B08">
            <w:pPr>
              <w:jc w:val="center"/>
            </w:pPr>
            <w:r>
              <w:t>156</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672AF8" w:rsidRPr="00A21F39" w:rsidRDefault="00452B33" w:rsidP="007A7B08">
            <w:pPr>
              <w:jc w:val="center"/>
            </w:pPr>
            <w:r>
              <w:t>144</w:t>
            </w:r>
          </w:p>
        </w:tc>
      </w:tr>
      <w:tr w:rsidR="003F36A0" w:rsidRPr="008D5989" w:rsidTr="00A21F39">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3F36A0" w:rsidRPr="00A21F39" w:rsidRDefault="00672AF8" w:rsidP="007A7B08">
            <w:pPr>
              <w:jc w:val="center"/>
            </w:pPr>
            <w:r w:rsidRPr="00A21F39">
              <w:t>6</w:t>
            </w:r>
            <w:r w:rsidR="0013370B" w:rsidRPr="00A21F39">
              <w:t>.</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3F36A0" w:rsidRPr="00A21F39" w:rsidRDefault="008802D4" w:rsidP="007A7B08">
            <w:pPr>
              <w:ind w:left="160"/>
              <w:jc w:val="both"/>
            </w:pPr>
            <w:r w:rsidRPr="00A21F39">
              <w:t>Спасский</w:t>
            </w:r>
          </w:p>
        </w:tc>
        <w:tc>
          <w:tcPr>
            <w:tcW w:w="889" w:type="dxa"/>
            <w:tcBorders>
              <w:top w:val="single" w:sz="4" w:space="0" w:color="auto"/>
              <w:left w:val="nil"/>
              <w:bottom w:val="single" w:sz="4" w:space="0" w:color="auto"/>
              <w:right w:val="single" w:sz="4" w:space="0" w:color="auto"/>
            </w:tcBorders>
            <w:vAlign w:val="center"/>
          </w:tcPr>
          <w:p w:rsidR="003F36A0" w:rsidRPr="00A21F39" w:rsidRDefault="00B1261B" w:rsidP="007A7B08">
            <w:pPr>
              <w:jc w:val="center"/>
            </w:pPr>
            <w:r>
              <w:t>140</w:t>
            </w:r>
          </w:p>
        </w:tc>
        <w:tc>
          <w:tcPr>
            <w:tcW w:w="691" w:type="dxa"/>
            <w:tcBorders>
              <w:top w:val="single" w:sz="4" w:space="0" w:color="auto"/>
              <w:left w:val="single" w:sz="4" w:space="0" w:color="auto"/>
              <w:bottom w:val="single" w:sz="4" w:space="0" w:color="auto"/>
              <w:right w:val="single" w:sz="4" w:space="0" w:color="auto"/>
            </w:tcBorders>
            <w:vAlign w:val="center"/>
          </w:tcPr>
          <w:p w:rsidR="003F36A0" w:rsidRPr="00A21F39" w:rsidRDefault="003F36A0"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3F36A0" w:rsidRPr="00A21F39" w:rsidRDefault="003F36A0"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3F36A0" w:rsidRPr="00A21F39" w:rsidRDefault="003F36A0"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3F36A0" w:rsidRPr="00A21F39" w:rsidRDefault="003F36A0" w:rsidP="007A7B08">
            <w:pPr>
              <w:jc w:val="center"/>
            </w:pP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F36A0" w:rsidRPr="00A21F39" w:rsidRDefault="00E832D4" w:rsidP="007A7B08">
            <w:pPr>
              <w:jc w:val="center"/>
            </w:pPr>
            <w:r>
              <w:t>80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F36A0" w:rsidRPr="00A21F39" w:rsidRDefault="00E832D4" w:rsidP="007A7B08">
            <w:pPr>
              <w:jc w:val="center"/>
            </w:pPr>
            <w:r>
              <w:t>60</w:t>
            </w:r>
          </w:p>
        </w:tc>
      </w:tr>
      <w:tr w:rsidR="003F36A0" w:rsidRPr="008D5989" w:rsidTr="00A21F39">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3F36A0" w:rsidRPr="00A21F39" w:rsidRDefault="00672AF8" w:rsidP="007A7B08">
            <w:pPr>
              <w:jc w:val="center"/>
            </w:pPr>
            <w:r w:rsidRPr="00A21F39">
              <w:t>7</w:t>
            </w:r>
            <w:r w:rsidR="0013370B" w:rsidRPr="00A21F39">
              <w:t>.</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3F36A0" w:rsidRPr="00A21F39" w:rsidRDefault="008802D4" w:rsidP="007A7B08">
            <w:pPr>
              <w:ind w:left="160"/>
              <w:jc w:val="both"/>
            </w:pPr>
            <w:r w:rsidRPr="00A21F39">
              <w:t>Тернейский</w:t>
            </w:r>
          </w:p>
        </w:tc>
        <w:tc>
          <w:tcPr>
            <w:tcW w:w="889" w:type="dxa"/>
            <w:tcBorders>
              <w:top w:val="single" w:sz="4" w:space="0" w:color="auto"/>
              <w:left w:val="nil"/>
              <w:bottom w:val="single" w:sz="4" w:space="0" w:color="auto"/>
              <w:right w:val="single" w:sz="4" w:space="0" w:color="auto"/>
            </w:tcBorders>
            <w:vAlign w:val="center"/>
          </w:tcPr>
          <w:p w:rsidR="003F36A0" w:rsidRPr="00A21F39" w:rsidRDefault="00B1261B" w:rsidP="007A7B08">
            <w:pPr>
              <w:jc w:val="center"/>
            </w:pPr>
            <w:r>
              <w:t>60</w:t>
            </w:r>
          </w:p>
        </w:tc>
        <w:tc>
          <w:tcPr>
            <w:tcW w:w="691" w:type="dxa"/>
            <w:tcBorders>
              <w:top w:val="single" w:sz="4" w:space="0" w:color="auto"/>
              <w:left w:val="single" w:sz="4" w:space="0" w:color="auto"/>
              <w:bottom w:val="single" w:sz="4" w:space="0" w:color="auto"/>
              <w:right w:val="single" w:sz="4" w:space="0" w:color="auto"/>
            </w:tcBorders>
            <w:vAlign w:val="center"/>
          </w:tcPr>
          <w:p w:rsidR="003F36A0" w:rsidRPr="00A21F39" w:rsidRDefault="003F36A0"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3F36A0" w:rsidRPr="00A21F39" w:rsidRDefault="003F36A0"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3F36A0" w:rsidRPr="00A21F39" w:rsidRDefault="003F36A0"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3F36A0" w:rsidRPr="00A21F39" w:rsidRDefault="003F36A0" w:rsidP="007A7B08">
            <w:pPr>
              <w:jc w:val="center"/>
            </w:pP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F36A0" w:rsidRPr="00A21F39" w:rsidRDefault="00E832D4" w:rsidP="007A7B08">
            <w:pPr>
              <w:jc w:val="center"/>
            </w:pPr>
            <w:r>
              <w:t>40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F36A0" w:rsidRPr="00A21F39" w:rsidRDefault="00E832D4" w:rsidP="007A7B08">
            <w:pPr>
              <w:jc w:val="center"/>
            </w:pPr>
            <w:r>
              <w:t>20</w:t>
            </w:r>
          </w:p>
        </w:tc>
      </w:tr>
    </w:tbl>
    <w:p w:rsidR="0037635C" w:rsidRPr="00212F39" w:rsidRDefault="0037635C" w:rsidP="0037635C">
      <w:pPr>
        <w:pStyle w:val="ConsPlusNormal"/>
        <w:ind w:firstLine="0"/>
        <w:jc w:val="both"/>
        <w:outlineLvl w:val="3"/>
        <w:rPr>
          <w:rFonts w:ascii="Times New Roman" w:hAnsi="Times New Roman" w:cs="Times New Roman"/>
          <w:b/>
          <w:sz w:val="10"/>
          <w:szCs w:val="10"/>
        </w:rPr>
      </w:pPr>
    </w:p>
    <w:p w:rsidR="0037635C" w:rsidRPr="00117007" w:rsidRDefault="0037635C" w:rsidP="0037635C">
      <w:pPr>
        <w:autoSpaceDE w:val="0"/>
        <w:autoSpaceDN w:val="0"/>
        <w:adjustRightInd w:val="0"/>
        <w:ind w:firstLine="720"/>
        <w:jc w:val="both"/>
        <w:rPr>
          <w:sz w:val="28"/>
          <w:szCs w:val="28"/>
        </w:rPr>
      </w:pPr>
      <w:r w:rsidRPr="00117007">
        <w:rPr>
          <w:sz w:val="28"/>
          <w:szCs w:val="28"/>
        </w:rPr>
        <w:t>Ответственными за реализацию краевой программы по проекту переселения «</w:t>
      </w:r>
      <w:r w:rsidR="00601B38" w:rsidRPr="00117007">
        <w:rPr>
          <w:sz w:val="28"/>
          <w:szCs w:val="28"/>
        </w:rPr>
        <w:t>Северный</w:t>
      </w:r>
      <w:r w:rsidRPr="00117007">
        <w:rPr>
          <w:sz w:val="28"/>
          <w:szCs w:val="28"/>
        </w:rPr>
        <w:t xml:space="preserve"> макрорайон» являются главы муниц</w:t>
      </w:r>
      <w:r w:rsidR="00F471E3" w:rsidRPr="00117007">
        <w:rPr>
          <w:sz w:val="28"/>
          <w:szCs w:val="28"/>
        </w:rPr>
        <w:t>и</w:t>
      </w:r>
      <w:r w:rsidRPr="00117007">
        <w:rPr>
          <w:sz w:val="28"/>
          <w:szCs w:val="28"/>
        </w:rPr>
        <w:t>пальных образований каждой территории вселения, входящ</w:t>
      </w:r>
      <w:r w:rsidR="009F734A">
        <w:rPr>
          <w:sz w:val="28"/>
          <w:szCs w:val="28"/>
        </w:rPr>
        <w:t>ей</w:t>
      </w:r>
      <w:r w:rsidRPr="00117007">
        <w:rPr>
          <w:sz w:val="28"/>
          <w:szCs w:val="28"/>
        </w:rPr>
        <w:t xml:space="preserve"> в данный проект переселения. </w:t>
      </w:r>
    </w:p>
    <w:p w:rsidR="0037635C" w:rsidRPr="00117007" w:rsidRDefault="0037635C" w:rsidP="0037635C">
      <w:pPr>
        <w:autoSpaceDE w:val="0"/>
        <w:autoSpaceDN w:val="0"/>
        <w:adjustRightInd w:val="0"/>
        <w:ind w:firstLine="720"/>
        <w:jc w:val="both"/>
        <w:rPr>
          <w:sz w:val="28"/>
          <w:szCs w:val="28"/>
        </w:rPr>
      </w:pPr>
      <w:r w:rsidRPr="00117007">
        <w:rPr>
          <w:sz w:val="28"/>
          <w:szCs w:val="28"/>
        </w:rPr>
        <w:t xml:space="preserve">Учитывая, что миграционные процессы будут влиять на общественно-политическую ситуацию, в каждом муниципальном образовании – территории вселения создается межведомственная комиссия по регулированию процесса переселения участников </w:t>
      </w:r>
      <w:r w:rsidR="00601B38" w:rsidRPr="00117007">
        <w:rPr>
          <w:sz w:val="28"/>
          <w:szCs w:val="28"/>
        </w:rPr>
        <w:t>П</w:t>
      </w:r>
      <w:r w:rsidRPr="00117007">
        <w:rPr>
          <w:sz w:val="28"/>
          <w:szCs w:val="28"/>
        </w:rPr>
        <w:t xml:space="preserve">рограммы под председательством </w:t>
      </w:r>
      <w:r w:rsidR="00601B38" w:rsidRPr="00117007">
        <w:rPr>
          <w:sz w:val="28"/>
          <w:szCs w:val="28"/>
        </w:rPr>
        <w:t>г</w:t>
      </w:r>
      <w:r w:rsidRPr="00117007">
        <w:rPr>
          <w:sz w:val="28"/>
          <w:szCs w:val="28"/>
        </w:rPr>
        <w:t>лавы муниц</w:t>
      </w:r>
      <w:r w:rsidR="00601B38" w:rsidRPr="00117007">
        <w:rPr>
          <w:sz w:val="28"/>
          <w:szCs w:val="28"/>
        </w:rPr>
        <w:t>и</w:t>
      </w:r>
      <w:r w:rsidRPr="00117007">
        <w:rPr>
          <w:sz w:val="28"/>
          <w:szCs w:val="28"/>
        </w:rPr>
        <w:t>пального образования</w:t>
      </w:r>
      <w:r w:rsidR="00DF48B5" w:rsidRPr="00117007">
        <w:rPr>
          <w:sz w:val="28"/>
          <w:szCs w:val="28"/>
        </w:rPr>
        <w:t>.</w:t>
      </w:r>
      <w:r w:rsidRPr="00117007">
        <w:rPr>
          <w:sz w:val="28"/>
          <w:szCs w:val="28"/>
        </w:rPr>
        <w:t xml:space="preserve"> </w:t>
      </w:r>
    </w:p>
    <w:p w:rsidR="0037635C" w:rsidRPr="00117007" w:rsidRDefault="0037635C" w:rsidP="0037635C">
      <w:pPr>
        <w:autoSpaceDE w:val="0"/>
        <w:autoSpaceDN w:val="0"/>
        <w:adjustRightInd w:val="0"/>
        <w:ind w:firstLine="720"/>
        <w:jc w:val="both"/>
        <w:rPr>
          <w:sz w:val="28"/>
          <w:szCs w:val="28"/>
        </w:rPr>
      </w:pPr>
      <w:r w:rsidRPr="00117007">
        <w:rPr>
          <w:sz w:val="28"/>
          <w:szCs w:val="28"/>
        </w:rPr>
        <w:t xml:space="preserve">Координацию по реализации проекта переселения в каждой территории вселения  осуществляет отделение управления </w:t>
      </w:r>
      <w:r w:rsidR="00DF48B5" w:rsidRPr="00117007">
        <w:rPr>
          <w:sz w:val="28"/>
          <w:szCs w:val="28"/>
        </w:rPr>
        <w:t>Ф</w:t>
      </w:r>
      <w:r w:rsidRPr="00117007">
        <w:rPr>
          <w:sz w:val="28"/>
          <w:szCs w:val="28"/>
        </w:rPr>
        <w:t>едеральной миграционной службы</w:t>
      </w:r>
      <w:r w:rsidR="009413F4">
        <w:rPr>
          <w:sz w:val="28"/>
          <w:szCs w:val="28"/>
        </w:rPr>
        <w:t xml:space="preserve"> России</w:t>
      </w:r>
      <w:r w:rsidRPr="00117007">
        <w:rPr>
          <w:sz w:val="28"/>
          <w:szCs w:val="28"/>
        </w:rPr>
        <w:t xml:space="preserve"> по </w:t>
      </w:r>
      <w:r w:rsidR="00601B38" w:rsidRPr="00117007">
        <w:rPr>
          <w:sz w:val="28"/>
          <w:szCs w:val="28"/>
        </w:rPr>
        <w:t>Приморскому</w:t>
      </w:r>
      <w:r w:rsidRPr="00117007">
        <w:rPr>
          <w:sz w:val="28"/>
          <w:szCs w:val="28"/>
        </w:rPr>
        <w:t xml:space="preserve"> краю и уполномоченный орган, определенный органом местного самоуправления муниципального образования территории вселения.</w:t>
      </w:r>
    </w:p>
    <w:p w:rsidR="0037635C" w:rsidRDefault="0037635C" w:rsidP="0037635C">
      <w:pPr>
        <w:autoSpaceDE w:val="0"/>
        <w:autoSpaceDN w:val="0"/>
        <w:adjustRightInd w:val="0"/>
        <w:ind w:firstLine="540"/>
        <w:jc w:val="both"/>
      </w:pPr>
    </w:p>
    <w:tbl>
      <w:tblPr>
        <w:tblW w:w="9540" w:type="dxa"/>
        <w:tblInd w:w="70" w:type="dxa"/>
        <w:tblBorders>
          <w:top w:val="single" w:sz="4" w:space="0" w:color="auto"/>
          <w:left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569"/>
        <w:gridCol w:w="3245"/>
        <w:gridCol w:w="1726"/>
      </w:tblGrid>
      <w:tr w:rsidR="00D0582B" w:rsidRPr="00D0582B" w:rsidTr="00611195">
        <w:trPr>
          <w:cantSplit/>
          <w:trHeight w:val="360"/>
          <w:tblHeader/>
        </w:trPr>
        <w:tc>
          <w:tcPr>
            <w:tcW w:w="4569" w:type="dxa"/>
            <w:tcBorders>
              <w:right w:val="single" w:sz="4" w:space="0" w:color="auto"/>
            </w:tcBorders>
          </w:tcPr>
          <w:p w:rsidR="00D0582B" w:rsidRPr="00D0582B" w:rsidRDefault="00D0582B" w:rsidP="00EF0A9B">
            <w:pPr>
              <w:pStyle w:val="ConsPlusNormal"/>
              <w:ind w:firstLine="0"/>
              <w:jc w:val="center"/>
              <w:rPr>
                <w:rFonts w:ascii="Times New Roman" w:hAnsi="Times New Roman" w:cs="Times New Roman"/>
                <w:b/>
                <w:sz w:val="24"/>
                <w:szCs w:val="24"/>
              </w:rPr>
            </w:pPr>
            <w:r w:rsidRPr="00D0582B">
              <w:rPr>
                <w:rFonts w:ascii="Times New Roman" w:hAnsi="Times New Roman" w:cs="Times New Roman"/>
                <w:b/>
                <w:sz w:val="24"/>
                <w:szCs w:val="24"/>
              </w:rPr>
              <w:t>Мероприятие</w:t>
            </w:r>
          </w:p>
        </w:tc>
        <w:tc>
          <w:tcPr>
            <w:tcW w:w="3245" w:type="dxa"/>
            <w:tcBorders>
              <w:top w:val="single" w:sz="4" w:space="0" w:color="auto"/>
              <w:left w:val="single" w:sz="4" w:space="0" w:color="auto"/>
              <w:right w:val="single" w:sz="4" w:space="0" w:color="auto"/>
            </w:tcBorders>
          </w:tcPr>
          <w:p w:rsidR="00D0582B" w:rsidRPr="00D0582B" w:rsidRDefault="00D0582B" w:rsidP="00EF0A9B">
            <w:pPr>
              <w:pStyle w:val="ConsPlusNormal"/>
              <w:ind w:firstLine="0"/>
              <w:jc w:val="center"/>
              <w:rPr>
                <w:rFonts w:ascii="Times New Roman" w:hAnsi="Times New Roman" w:cs="Times New Roman"/>
                <w:b/>
                <w:sz w:val="24"/>
                <w:szCs w:val="24"/>
              </w:rPr>
            </w:pPr>
            <w:r w:rsidRPr="00D0582B">
              <w:rPr>
                <w:rFonts w:ascii="Times New Roman" w:hAnsi="Times New Roman" w:cs="Times New Roman"/>
                <w:b/>
                <w:sz w:val="24"/>
                <w:szCs w:val="24"/>
              </w:rPr>
              <w:t>Ответственные исполнители</w:t>
            </w:r>
          </w:p>
        </w:tc>
        <w:tc>
          <w:tcPr>
            <w:tcW w:w="1726" w:type="dxa"/>
            <w:tcBorders>
              <w:left w:val="single" w:sz="4" w:space="0" w:color="auto"/>
            </w:tcBorders>
          </w:tcPr>
          <w:p w:rsidR="00D0582B" w:rsidRPr="00D0582B" w:rsidRDefault="00D0582B" w:rsidP="00EF0A9B">
            <w:pPr>
              <w:pStyle w:val="ConsPlusNormal"/>
              <w:ind w:firstLine="0"/>
              <w:jc w:val="center"/>
              <w:rPr>
                <w:rFonts w:ascii="Times New Roman" w:hAnsi="Times New Roman" w:cs="Times New Roman"/>
                <w:b/>
                <w:sz w:val="24"/>
                <w:szCs w:val="24"/>
              </w:rPr>
            </w:pPr>
            <w:r w:rsidRPr="00D0582B">
              <w:rPr>
                <w:rFonts w:ascii="Times New Roman" w:hAnsi="Times New Roman" w:cs="Times New Roman"/>
                <w:b/>
                <w:sz w:val="24"/>
                <w:szCs w:val="24"/>
              </w:rPr>
              <w:t>Срок исполнения</w:t>
            </w:r>
          </w:p>
        </w:tc>
      </w:tr>
    </w:tbl>
    <w:p w:rsidR="00D0582B" w:rsidRPr="00D0582B" w:rsidRDefault="00D0582B" w:rsidP="0037635C">
      <w:pPr>
        <w:autoSpaceDE w:val="0"/>
        <w:autoSpaceDN w:val="0"/>
        <w:adjustRightInd w:val="0"/>
        <w:ind w:firstLine="540"/>
        <w:jc w:val="both"/>
        <w:rPr>
          <w:sz w:val="2"/>
          <w:szCs w:val="2"/>
        </w:rPr>
      </w:pPr>
    </w:p>
    <w:tbl>
      <w:tblPr>
        <w:tblW w:w="9540" w:type="dxa"/>
        <w:tblInd w:w="70" w:type="dxa"/>
        <w:tblLayout w:type="fixed"/>
        <w:tblCellMar>
          <w:left w:w="70" w:type="dxa"/>
          <w:right w:w="70" w:type="dxa"/>
        </w:tblCellMar>
        <w:tblLook w:val="0000" w:firstRow="0" w:lastRow="0" w:firstColumn="0" w:lastColumn="0" w:noHBand="0" w:noVBand="0"/>
      </w:tblPr>
      <w:tblGrid>
        <w:gridCol w:w="4569"/>
        <w:gridCol w:w="3245"/>
        <w:gridCol w:w="1726"/>
      </w:tblGrid>
      <w:tr w:rsidR="00D0582B" w:rsidRPr="00D0582B" w:rsidTr="006A7369">
        <w:trPr>
          <w:cantSplit/>
          <w:trHeight w:val="360"/>
          <w:tblHeader/>
        </w:trPr>
        <w:tc>
          <w:tcPr>
            <w:tcW w:w="4569" w:type="dxa"/>
            <w:tcBorders>
              <w:top w:val="single" w:sz="6" w:space="0" w:color="auto"/>
              <w:left w:val="single" w:sz="6" w:space="0" w:color="auto"/>
              <w:bottom w:val="single" w:sz="6" w:space="0" w:color="auto"/>
              <w:right w:val="single" w:sz="6" w:space="0" w:color="auto"/>
            </w:tcBorders>
          </w:tcPr>
          <w:p w:rsidR="00D0582B" w:rsidRPr="00D0582B" w:rsidRDefault="00D0582B" w:rsidP="007A7B08">
            <w:pPr>
              <w:pStyle w:val="ConsPlusNormal"/>
              <w:ind w:firstLine="0"/>
              <w:jc w:val="center"/>
              <w:rPr>
                <w:rFonts w:ascii="Times New Roman" w:hAnsi="Times New Roman" w:cs="Times New Roman"/>
                <w:sz w:val="24"/>
                <w:szCs w:val="24"/>
              </w:rPr>
            </w:pPr>
            <w:r w:rsidRPr="00D0582B">
              <w:rPr>
                <w:rFonts w:ascii="Times New Roman" w:hAnsi="Times New Roman" w:cs="Times New Roman"/>
                <w:sz w:val="24"/>
                <w:szCs w:val="24"/>
              </w:rPr>
              <w:t>1</w:t>
            </w:r>
          </w:p>
        </w:tc>
        <w:tc>
          <w:tcPr>
            <w:tcW w:w="3245" w:type="dxa"/>
            <w:tcBorders>
              <w:top w:val="single" w:sz="6" w:space="0" w:color="auto"/>
              <w:left w:val="single" w:sz="6" w:space="0" w:color="auto"/>
              <w:bottom w:val="single" w:sz="6" w:space="0" w:color="auto"/>
              <w:right w:val="single" w:sz="6" w:space="0" w:color="auto"/>
            </w:tcBorders>
          </w:tcPr>
          <w:p w:rsidR="00D0582B" w:rsidRPr="00D0582B" w:rsidRDefault="00D0582B" w:rsidP="007A7B08">
            <w:pPr>
              <w:pStyle w:val="ConsPlusNormal"/>
              <w:ind w:firstLine="0"/>
              <w:jc w:val="center"/>
              <w:rPr>
                <w:rFonts w:ascii="Times New Roman" w:hAnsi="Times New Roman" w:cs="Times New Roman"/>
                <w:sz w:val="24"/>
                <w:szCs w:val="24"/>
              </w:rPr>
            </w:pPr>
            <w:r w:rsidRPr="00D0582B">
              <w:rPr>
                <w:rFonts w:ascii="Times New Roman" w:hAnsi="Times New Roman" w:cs="Times New Roman"/>
                <w:sz w:val="24"/>
                <w:szCs w:val="24"/>
              </w:rPr>
              <w:t>2</w:t>
            </w:r>
          </w:p>
        </w:tc>
        <w:tc>
          <w:tcPr>
            <w:tcW w:w="1726" w:type="dxa"/>
            <w:tcBorders>
              <w:top w:val="single" w:sz="6" w:space="0" w:color="auto"/>
              <w:left w:val="single" w:sz="6" w:space="0" w:color="auto"/>
              <w:bottom w:val="single" w:sz="6" w:space="0" w:color="auto"/>
              <w:right w:val="single" w:sz="6" w:space="0" w:color="auto"/>
            </w:tcBorders>
          </w:tcPr>
          <w:p w:rsidR="00D0582B" w:rsidRPr="00D0582B" w:rsidRDefault="00D0582B" w:rsidP="007A7B08">
            <w:pPr>
              <w:pStyle w:val="ConsPlusNormal"/>
              <w:ind w:firstLine="0"/>
              <w:jc w:val="center"/>
              <w:rPr>
                <w:rFonts w:ascii="Times New Roman" w:hAnsi="Times New Roman" w:cs="Times New Roman"/>
                <w:sz w:val="24"/>
                <w:szCs w:val="24"/>
              </w:rPr>
            </w:pPr>
            <w:r w:rsidRPr="00D0582B">
              <w:rPr>
                <w:rFonts w:ascii="Times New Roman" w:hAnsi="Times New Roman" w:cs="Times New Roman"/>
                <w:sz w:val="24"/>
                <w:szCs w:val="24"/>
              </w:rPr>
              <w:t>3</w:t>
            </w:r>
          </w:p>
        </w:tc>
      </w:tr>
      <w:tr w:rsidR="0037635C" w:rsidRPr="00D0582B" w:rsidTr="006A7369">
        <w:trPr>
          <w:cantSplit/>
          <w:trHeight w:val="720"/>
        </w:trPr>
        <w:tc>
          <w:tcPr>
            <w:tcW w:w="4569"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 xml:space="preserve">Организация приема участников </w:t>
            </w:r>
            <w:r w:rsidR="00601B38" w:rsidRPr="00D0582B">
              <w:rPr>
                <w:rFonts w:ascii="Times New Roman" w:hAnsi="Times New Roman" w:cs="Times New Roman"/>
                <w:sz w:val="24"/>
                <w:szCs w:val="24"/>
              </w:rPr>
              <w:t>П</w:t>
            </w:r>
            <w:r w:rsidRPr="00D0582B">
              <w:rPr>
                <w:rFonts w:ascii="Times New Roman" w:hAnsi="Times New Roman" w:cs="Times New Roman"/>
                <w:sz w:val="24"/>
                <w:szCs w:val="24"/>
              </w:rPr>
              <w:t>рограммы и членов его семьи, их временному размещению и обустройству на территории вселения</w:t>
            </w:r>
          </w:p>
        </w:tc>
        <w:tc>
          <w:tcPr>
            <w:tcW w:w="3245" w:type="dxa"/>
            <w:tcBorders>
              <w:top w:val="single" w:sz="6" w:space="0" w:color="auto"/>
              <w:left w:val="single" w:sz="6" w:space="0" w:color="auto"/>
              <w:bottom w:val="single" w:sz="6" w:space="0" w:color="auto"/>
              <w:right w:val="single" w:sz="6" w:space="0" w:color="auto"/>
            </w:tcBorders>
          </w:tcPr>
          <w:p w:rsidR="0037635C" w:rsidRPr="00D0582B" w:rsidRDefault="009413F4"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м</w:t>
            </w:r>
            <w:r w:rsidR="00075780" w:rsidRPr="00D0582B">
              <w:rPr>
                <w:rFonts w:ascii="Times New Roman" w:hAnsi="Times New Roman" w:cs="Times New Roman"/>
                <w:sz w:val="24"/>
                <w:szCs w:val="24"/>
              </w:rPr>
              <w:t xml:space="preserve">ежведомственная комиссия по </w:t>
            </w:r>
            <w:r w:rsidR="008B1ED5">
              <w:rPr>
                <w:rFonts w:ascii="Times New Roman" w:hAnsi="Times New Roman" w:cs="Times New Roman"/>
                <w:sz w:val="24"/>
                <w:szCs w:val="24"/>
              </w:rPr>
              <w:t xml:space="preserve">содействию </w:t>
            </w:r>
            <w:r w:rsidR="00075780" w:rsidRPr="00D0582B">
              <w:rPr>
                <w:rFonts w:ascii="Times New Roman" w:hAnsi="Times New Roman" w:cs="Times New Roman"/>
                <w:sz w:val="24"/>
                <w:szCs w:val="24"/>
              </w:rPr>
              <w:t>реализации Программы на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20</w:t>
            </w:r>
            <w:r w:rsidR="00601B38" w:rsidRPr="00D0582B">
              <w:rPr>
                <w:rFonts w:ascii="Times New Roman" w:hAnsi="Times New Roman" w:cs="Times New Roman"/>
                <w:sz w:val="24"/>
                <w:szCs w:val="24"/>
              </w:rPr>
              <w:t>07</w:t>
            </w:r>
            <w:r w:rsidRPr="00D0582B">
              <w:rPr>
                <w:rFonts w:ascii="Times New Roman" w:hAnsi="Times New Roman" w:cs="Times New Roman"/>
                <w:sz w:val="24"/>
                <w:szCs w:val="24"/>
              </w:rPr>
              <w:t xml:space="preserve"> – 2012 годы</w:t>
            </w:r>
          </w:p>
        </w:tc>
      </w:tr>
      <w:tr w:rsidR="0037635C" w:rsidRPr="00D0582B" w:rsidTr="006A7369">
        <w:trPr>
          <w:cantSplit/>
          <w:trHeight w:val="360"/>
        </w:trPr>
        <w:tc>
          <w:tcPr>
            <w:tcW w:w="4569"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 xml:space="preserve">Содействие трудоустройству участников </w:t>
            </w:r>
            <w:r w:rsidR="00601B38" w:rsidRPr="00D0582B">
              <w:rPr>
                <w:rFonts w:ascii="Times New Roman" w:hAnsi="Times New Roman" w:cs="Times New Roman"/>
                <w:sz w:val="24"/>
                <w:szCs w:val="24"/>
              </w:rPr>
              <w:t>П</w:t>
            </w:r>
            <w:r w:rsidRPr="00D0582B">
              <w:rPr>
                <w:rFonts w:ascii="Times New Roman" w:hAnsi="Times New Roman" w:cs="Times New Roman"/>
                <w:sz w:val="24"/>
                <w:szCs w:val="24"/>
              </w:rPr>
              <w:t xml:space="preserve">рограммы  </w:t>
            </w:r>
          </w:p>
        </w:tc>
        <w:tc>
          <w:tcPr>
            <w:tcW w:w="3245" w:type="dxa"/>
            <w:tcBorders>
              <w:top w:val="single" w:sz="6" w:space="0" w:color="auto"/>
              <w:left w:val="single" w:sz="6" w:space="0" w:color="auto"/>
              <w:bottom w:val="single" w:sz="6" w:space="0" w:color="auto"/>
              <w:right w:val="single" w:sz="6" w:space="0" w:color="auto"/>
            </w:tcBorders>
          </w:tcPr>
          <w:p w:rsidR="0037635C" w:rsidRPr="00D0582B" w:rsidRDefault="009413F4"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к</w:t>
            </w:r>
            <w:r w:rsidR="0037635C" w:rsidRPr="00D0582B">
              <w:rPr>
                <w:rFonts w:ascii="Times New Roman" w:hAnsi="Times New Roman" w:cs="Times New Roman"/>
                <w:sz w:val="24"/>
                <w:szCs w:val="24"/>
              </w:rPr>
              <w:t xml:space="preserve">раевое государственное </w:t>
            </w:r>
            <w:r w:rsidRPr="00D0582B">
              <w:rPr>
                <w:rFonts w:ascii="Times New Roman" w:hAnsi="Times New Roman" w:cs="Times New Roman"/>
                <w:sz w:val="24"/>
                <w:szCs w:val="24"/>
              </w:rPr>
              <w:t xml:space="preserve">казенное </w:t>
            </w:r>
            <w:r w:rsidR="0037635C" w:rsidRPr="00D0582B">
              <w:rPr>
                <w:rFonts w:ascii="Times New Roman" w:hAnsi="Times New Roman" w:cs="Times New Roman"/>
                <w:sz w:val="24"/>
                <w:szCs w:val="24"/>
              </w:rPr>
              <w:t>учреждение «Центр занятости</w:t>
            </w:r>
            <w:r w:rsidR="00D223D7" w:rsidRPr="00D0582B">
              <w:rPr>
                <w:rFonts w:ascii="Times New Roman" w:hAnsi="Times New Roman" w:cs="Times New Roman"/>
                <w:sz w:val="24"/>
                <w:szCs w:val="24"/>
              </w:rPr>
              <w:t xml:space="preserve"> населения</w:t>
            </w:r>
            <w:r w:rsidR="0037635C" w:rsidRPr="00D0582B">
              <w:rPr>
                <w:rFonts w:ascii="Times New Roman" w:hAnsi="Times New Roman" w:cs="Times New Roman"/>
                <w:sz w:val="24"/>
                <w:szCs w:val="24"/>
              </w:rPr>
              <w:t>»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20</w:t>
            </w:r>
            <w:r w:rsidR="00601B38" w:rsidRPr="00D0582B">
              <w:rPr>
                <w:rFonts w:ascii="Times New Roman" w:hAnsi="Times New Roman" w:cs="Times New Roman"/>
                <w:sz w:val="24"/>
                <w:szCs w:val="24"/>
              </w:rPr>
              <w:t>07</w:t>
            </w:r>
            <w:r w:rsidRPr="00D0582B">
              <w:rPr>
                <w:rFonts w:ascii="Times New Roman" w:hAnsi="Times New Roman" w:cs="Times New Roman"/>
                <w:sz w:val="24"/>
                <w:szCs w:val="24"/>
              </w:rPr>
              <w:t xml:space="preserve"> – 2012 годы</w:t>
            </w:r>
          </w:p>
        </w:tc>
      </w:tr>
      <w:tr w:rsidR="0037635C" w:rsidRPr="00D0582B" w:rsidTr="006A7369">
        <w:trPr>
          <w:cantSplit/>
          <w:trHeight w:val="600"/>
        </w:trPr>
        <w:tc>
          <w:tcPr>
            <w:tcW w:w="4569"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 xml:space="preserve">Организация профессиональной подготовки, повышения квалификации и переподготовки участников </w:t>
            </w:r>
            <w:r w:rsidR="00601B38" w:rsidRPr="00D0582B">
              <w:rPr>
                <w:rFonts w:ascii="Times New Roman" w:hAnsi="Times New Roman" w:cs="Times New Roman"/>
                <w:sz w:val="24"/>
                <w:szCs w:val="24"/>
              </w:rPr>
              <w:t>П</w:t>
            </w:r>
            <w:r w:rsidRPr="00D0582B">
              <w:rPr>
                <w:rFonts w:ascii="Times New Roman" w:hAnsi="Times New Roman" w:cs="Times New Roman"/>
                <w:sz w:val="24"/>
                <w:szCs w:val="24"/>
              </w:rPr>
              <w:t xml:space="preserve">рограммы  </w:t>
            </w:r>
          </w:p>
        </w:tc>
        <w:tc>
          <w:tcPr>
            <w:tcW w:w="3245" w:type="dxa"/>
            <w:tcBorders>
              <w:top w:val="single" w:sz="6" w:space="0" w:color="auto"/>
              <w:left w:val="single" w:sz="6" w:space="0" w:color="auto"/>
              <w:bottom w:val="single" w:sz="6" w:space="0" w:color="auto"/>
              <w:right w:val="single" w:sz="6" w:space="0" w:color="auto"/>
            </w:tcBorders>
          </w:tcPr>
          <w:p w:rsidR="0037635C" w:rsidRPr="00D0582B" w:rsidRDefault="009413F4" w:rsidP="007A7B08">
            <w:r w:rsidRPr="00D0582B">
              <w:t>к</w:t>
            </w:r>
            <w:r w:rsidR="0037635C" w:rsidRPr="00D0582B">
              <w:t xml:space="preserve">раевое государственное </w:t>
            </w:r>
            <w:r w:rsidRPr="00D0582B">
              <w:t xml:space="preserve">казенное </w:t>
            </w:r>
            <w:r w:rsidR="0037635C" w:rsidRPr="00D0582B">
              <w:t>учреждение «Центр занятости</w:t>
            </w:r>
            <w:r w:rsidR="00D223D7" w:rsidRPr="00D0582B">
              <w:t xml:space="preserve"> населения</w:t>
            </w:r>
            <w:r w:rsidR="0037635C" w:rsidRPr="00D0582B">
              <w:t>»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20</w:t>
            </w:r>
            <w:r w:rsidR="00601B38" w:rsidRPr="00D0582B">
              <w:rPr>
                <w:rFonts w:ascii="Times New Roman" w:hAnsi="Times New Roman" w:cs="Times New Roman"/>
                <w:sz w:val="24"/>
                <w:szCs w:val="24"/>
              </w:rPr>
              <w:t>07</w:t>
            </w:r>
            <w:r w:rsidRPr="00D0582B">
              <w:rPr>
                <w:rFonts w:ascii="Times New Roman" w:hAnsi="Times New Roman" w:cs="Times New Roman"/>
                <w:sz w:val="24"/>
                <w:szCs w:val="24"/>
              </w:rPr>
              <w:t xml:space="preserve"> – 2012 годы       </w:t>
            </w:r>
          </w:p>
        </w:tc>
      </w:tr>
      <w:tr w:rsidR="0037635C" w:rsidRPr="00D0582B" w:rsidTr="006A7369">
        <w:trPr>
          <w:cantSplit/>
          <w:trHeight w:val="480"/>
        </w:trPr>
        <w:tc>
          <w:tcPr>
            <w:tcW w:w="4569"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Профессиональная адаптация отдельных категорий специалистов</w:t>
            </w:r>
          </w:p>
        </w:tc>
        <w:tc>
          <w:tcPr>
            <w:tcW w:w="3245" w:type="dxa"/>
            <w:tcBorders>
              <w:top w:val="single" w:sz="6" w:space="0" w:color="auto"/>
              <w:left w:val="single" w:sz="6" w:space="0" w:color="auto"/>
              <w:bottom w:val="single" w:sz="6" w:space="0" w:color="auto"/>
              <w:right w:val="single" w:sz="6" w:space="0" w:color="auto"/>
            </w:tcBorders>
          </w:tcPr>
          <w:p w:rsidR="0037635C" w:rsidRPr="00D0582B" w:rsidRDefault="009413F4" w:rsidP="007A7B08">
            <w:r w:rsidRPr="00D0582B">
              <w:t>к</w:t>
            </w:r>
            <w:r w:rsidR="0037635C" w:rsidRPr="00D0582B">
              <w:t xml:space="preserve">раевое государственное </w:t>
            </w:r>
            <w:r w:rsidRPr="00D0582B">
              <w:t xml:space="preserve">казенное </w:t>
            </w:r>
            <w:r w:rsidR="0037635C" w:rsidRPr="00D0582B">
              <w:t>учреждение «Центр занятости</w:t>
            </w:r>
            <w:r w:rsidR="00D223D7" w:rsidRPr="00D0582B">
              <w:t xml:space="preserve"> населения</w:t>
            </w:r>
            <w:r w:rsidR="0037635C" w:rsidRPr="00D0582B">
              <w:t>»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20</w:t>
            </w:r>
            <w:r w:rsidR="00601B38" w:rsidRPr="00D0582B">
              <w:rPr>
                <w:rFonts w:ascii="Times New Roman" w:hAnsi="Times New Roman" w:cs="Times New Roman"/>
                <w:sz w:val="24"/>
                <w:szCs w:val="24"/>
              </w:rPr>
              <w:t>07</w:t>
            </w:r>
            <w:r w:rsidRPr="00D0582B">
              <w:rPr>
                <w:rFonts w:ascii="Times New Roman" w:hAnsi="Times New Roman" w:cs="Times New Roman"/>
                <w:sz w:val="24"/>
                <w:szCs w:val="24"/>
              </w:rPr>
              <w:t xml:space="preserve"> – 2012 годы</w:t>
            </w:r>
          </w:p>
        </w:tc>
      </w:tr>
      <w:tr w:rsidR="0037635C" w:rsidRPr="00D0582B" w:rsidTr="006A7369">
        <w:trPr>
          <w:cantSplit/>
          <w:trHeight w:val="480"/>
        </w:trPr>
        <w:tc>
          <w:tcPr>
            <w:tcW w:w="4569"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 xml:space="preserve">Организация временного трудоустройства, в том числе на общественные работы  </w:t>
            </w:r>
          </w:p>
        </w:tc>
        <w:tc>
          <w:tcPr>
            <w:tcW w:w="3245" w:type="dxa"/>
            <w:tcBorders>
              <w:top w:val="single" w:sz="6" w:space="0" w:color="auto"/>
              <w:left w:val="single" w:sz="6" w:space="0" w:color="auto"/>
              <w:bottom w:val="single" w:sz="6" w:space="0" w:color="auto"/>
              <w:right w:val="single" w:sz="6" w:space="0" w:color="auto"/>
            </w:tcBorders>
          </w:tcPr>
          <w:p w:rsidR="0037635C" w:rsidRPr="00D0582B" w:rsidRDefault="009413F4" w:rsidP="007A7B08">
            <w:r w:rsidRPr="00D0582B">
              <w:t>к</w:t>
            </w:r>
            <w:r w:rsidR="0037635C" w:rsidRPr="00D0582B">
              <w:t xml:space="preserve">раевое государственное </w:t>
            </w:r>
            <w:r w:rsidRPr="00D0582B">
              <w:t xml:space="preserve">казенное </w:t>
            </w:r>
            <w:r w:rsidR="0037635C" w:rsidRPr="00D0582B">
              <w:t>учреждение «Центр занятости</w:t>
            </w:r>
            <w:r w:rsidR="00D223D7" w:rsidRPr="00D0582B">
              <w:t xml:space="preserve"> населения</w:t>
            </w:r>
            <w:r w:rsidR="0037635C" w:rsidRPr="00D0582B">
              <w:t>»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20</w:t>
            </w:r>
            <w:r w:rsidR="00601B38" w:rsidRPr="00D0582B">
              <w:rPr>
                <w:rFonts w:ascii="Times New Roman" w:hAnsi="Times New Roman" w:cs="Times New Roman"/>
                <w:sz w:val="24"/>
                <w:szCs w:val="24"/>
              </w:rPr>
              <w:t>07</w:t>
            </w:r>
            <w:r w:rsidRPr="00D0582B">
              <w:rPr>
                <w:rFonts w:ascii="Times New Roman" w:hAnsi="Times New Roman" w:cs="Times New Roman"/>
                <w:sz w:val="24"/>
                <w:szCs w:val="24"/>
              </w:rPr>
              <w:t xml:space="preserve"> – 2012 годы</w:t>
            </w:r>
          </w:p>
        </w:tc>
      </w:tr>
      <w:tr w:rsidR="0037635C" w:rsidRPr="00D0582B" w:rsidTr="006A7369">
        <w:trPr>
          <w:cantSplit/>
          <w:trHeight w:val="600"/>
        </w:trPr>
        <w:tc>
          <w:tcPr>
            <w:tcW w:w="4569"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Оказание консультационной и информационной поддержки по вопросам предпринимательской деятельности</w:t>
            </w:r>
          </w:p>
        </w:tc>
        <w:tc>
          <w:tcPr>
            <w:tcW w:w="3245" w:type="dxa"/>
            <w:tcBorders>
              <w:top w:val="single" w:sz="6" w:space="0" w:color="auto"/>
              <w:left w:val="single" w:sz="6" w:space="0" w:color="auto"/>
              <w:bottom w:val="single" w:sz="6" w:space="0" w:color="auto"/>
              <w:right w:val="single" w:sz="6" w:space="0" w:color="auto"/>
            </w:tcBorders>
          </w:tcPr>
          <w:p w:rsidR="0037635C" w:rsidRPr="00D0582B" w:rsidRDefault="009413F4" w:rsidP="007A7B08">
            <w:r w:rsidRPr="00D0582B">
              <w:t>к</w:t>
            </w:r>
            <w:r w:rsidR="0037635C" w:rsidRPr="00D0582B">
              <w:t xml:space="preserve">раевое государственное </w:t>
            </w:r>
            <w:r w:rsidRPr="00D0582B">
              <w:t xml:space="preserve">казенное </w:t>
            </w:r>
            <w:r w:rsidR="0037635C" w:rsidRPr="00D0582B">
              <w:t>учреждение «Центр занятости</w:t>
            </w:r>
            <w:r w:rsidR="00D223D7" w:rsidRPr="00D0582B">
              <w:t xml:space="preserve"> населения</w:t>
            </w:r>
            <w:r w:rsidR="0037635C" w:rsidRPr="00D0582B">
              <w:t>»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20</w:t>
            </w:r>
            <w:r w:rsidR="00601B38" w:rsidRPr="00D0582B">
              <w:rPr>
                <w:rFonts w:ascii="Times New Roman" w:hAnsi="Times New Roman" w:cs="Times New Roman"/>
                <w:sz w:val="24"/>
                <w:szCs w:val="24"/>
              </w:rPr>
              <w:t>07</w:t>
            </w:r>
            <w:r w:rsidRPr="00D0582B">
              <w:rPr>
                <w:rFonts w:ascii="Times New Roman" w:hAnsi="Times New Roman" w:cs="Times New Roman"/>
                <w:sz w:val="24"/>
                <w:szCs w:val="24"/>
              </w:rPr>
              <w:t xml:space="preserve"> – 2012 годы</w:t>
            </w:r>
          </w:p>
        </w:tc>
      </w:tr>
      <w:tr w:rsidR="0037635C" w:rsidRPr="00D0582B" w:rsidTr="006A7369">
        <w:trPr>
          <w:cantSplit/>
          <w:trHeight w:val="600"/>
        </w:trPr>
        <w:tc>
          <w:tcPr>
            <w:tcW w:w="4569"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 xml:space="preserve">Содействие в жилищном обустройстве участников </w:t>
            </w:r>
            <w:r w:rsidR="00601B38" w:rsidRPr="00D0582B">
              <w:rPr>
                <w:rFonts w:ascii="Times New Roman" w:hAnsi="Times New Roman" w:cs="Times New Roman"/>
                <w:sz w:val="24"/>
                <w:szCs w:val="24"/>
              </w:rPr>
              <w:t>П</w:t>
            </w:r>
            <w:r w:rsidRPr="00D0582B">
              <w:rPr>
                <w:rFonts w:ascii="Times New Roman" w:hAnsi="Times New Roman" w:cs="Times New Roman"/>
                <w:sz w:val="24"/>
                <w:szCs w:val="24"/>
              </w:rPr>
              <w:t>рограммы на территории вселения</w:t>
            </w:r>
          </w:p>
        </w:tc>
        <w:tc>
          <w:tcPr>
            <w:tcW w:w="3245" w:type="dxa"/>
            <w:tcBorders>
              <w:top w:val="single" w:sz="6" w:space="0" w:color="auto"/>
              <w:left w:val="single" w:sz="6" w:space="0" w:color="auto"/>
              <w:bottom w:val="single" w:sz="6" w:space="0" w:color="auto"/>
              <w:right w:val="single" w:sz="6" w:space="0" w:color="auto"/>
            </w:tcBorders>
          </w:tcPr>
          <w:p w:rsidR="0037635C" w:rsidRPr="00D0582B" w:rsidRDefault="009413F4"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м</w:t>
            </w:r>
            <w:r w:rsidR="00601B38" w:rsidRPr="00D0582B">
              <w:rPr>
                <w:rFonts w:ascii="Times New Roman" w:hAnsi="Times New Roman" w:cs="Times New Roman"/>
                <w:sz w:val="24"/>
                <w:szCs w:val="24"/>
              </w:rPr>
              <w:t xml:space="preserve">ежведомственная комиссия по </w:t>
            </w:r>
            <w:r w:rsidR="008B1ED5">
              <w:rPr>
                <w:rFonts w:ascii="Times New Roman" w:hAnsi="Times New Roman" w:cs="Times New Roman"/>
                <w:sz w:val="24"/>
                <w:szCs w:val="24"/>
              </w:rPr>
              <w:t xml:space="preserve">содействию </w:t>
            </w:r>
            <w:r w:rsidR="00601B38" w:rsidRPr="00D0582B">
              <w:rPr>
                <w:rFonts w:ascii="Times New Roman" w:hAnsi="Times New Roman" w:cs="Times New Roman"/>
                <w:sz w:val="24"/>
                <w:szCs w:val="24"/>
              </w:rPr>
              <w:t xml:space="preserve">реализации Программы на </w:t>
            </w:r>
            <w:r w:rsidR="0037635C" w:rsidRPr="00D0582B">
              <w:rPr>
                <w:rFonts w:ascii="Times New Roman" w:hAnsi="Times New Roman" w:cs="Times New Roman"/>
                <w:sz w:val="24"/>
                <w:szCs w:val="24"/>
              </w:rPr>
              <w:t>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20</w:t>
            </w:r>
            <w:r w:rsidR="00601B38" w:rsidRPr="00D0582B">
              <w:rPr>
                <w:rFonts w:ascii="Times New Roman" w:hAnsi="Times New Roman" w:cs="Times New Roman"/>
                <w:sz w:val="24"/>
                <w:szCs w:val="24"/>
              </w:rPr>
              <w:t>07</w:t>
            </w:r>
            <w:r w:rsidRPr="00D0582B">
              <w:rPr>
                <w:rFonts w:ascii="Times New Roman" w:hAnsi="Times New Roman" w:cs="Times New Roman"/>
                <w:sz w:val="24"/>
                <w:szCs w:val="24"/>
              </w:rPr>
              <w:t xml:space="preserve"> – 2012 годы</w:t>
            </w:r>
          </w:p>
        </w:tc>
      </w:tr>
      <w:tr w:rsidR="0037635C" w:rsidRPr="00D0582B" w:rsidTr="006A7369">
        <w:trPr>
          <w:cantSplit/>
          <w:trHeight w:val="840"/>
        </w:trPr>
        <w:tc>
          <w:tcPr>
            <w:tcW w:w="4569"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 xml:space="preserve">Предоставление участникам </w:t>
            </w:r>
            <w:r w:rsidR="00601B38" w:rsidRPr="00D0582B">
              <w:rPr>
                <w:rFonts w:ascii="Times New Roman" w:hAnsi="Times New Roman" w:cs="Times New Roman"/>
                <w:sz w:val="24"/>
                <w:szCs w:val="24"/>
              </w:rPr>
              <w:t>П</w:t>
            </w:r>
            <w:r w:rsidRPr="00D0582B">
              <w:rPr>
                <w:rFonts w:ascii="Times New Roman" w:hAnsi="Times New Roman" w:cs="Times New Roman"/>
                <w:sz w:val="24"/>
                <w:szCs w:val="24"/>
              </w:rPr>
              <w:t>рограммы гарантированного объема образовательных услуг, а также содействие в обучении русскому языку в случае необходимости.</w:t>
            </w:r>
          </w:p>
        </w:tc>
        <w:tc>
          <w:tcPr>
            <w:tcW w:w="3245" w:type="dxa"/>
            <w:tcBorders>
              <w:top w:val="single" w:sz="6" w:space="0" w:color="auto"/>
              <w:left w:val="single" w:sz="6" w:space="0" w:color="auto"/>
              <w:bottom w:val="single" w:sz="6" w:space="0" w:color="auto"/>
              <w:right w:val="single" w:sz="6" w:space="0" w:color="auto"/>
            </w:tcBorders>
          </w:tcPr>
          <w:p w:rsidR="0037635C" w:rsidRPr="00D0582B" w:rsidRDefault="009413F4"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о</w:t>
            </w:r>
            <w:r w:rsidR="0094106A" w:rsidRPr="00D0582B">
              <w:rPr>
                <w:rFonts w:ascii="Times New Roman" w:hAnsi="Times New Roman" w:cs="Times New Roman"/>
                <w:sz w:val="24"/>
                <w:szCs w:val="24"/>
              </w:rPr>
              <w:t>рганы</w:t>
            </w:r>
            <w:r w:rsidR="0037635C" w:rsidRPr="00D0582B">
              <w:rPr>
                <w:rFonts w:ascii="Times New Roman" w:hAnsi="Times New Roman" w:cs="Times New Roman"/>
                <w:sz w:val="24"/>
                <w:szCs w:val="24"/>
              </w:rPr>
              <w:t xml:space="preserve"> образования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20</w:t>
            </w:r>
            <w:r w:rsidR="00601B38" w:rsidRPr="00D0582B">
              <w:rPr>
                <w:rFonts w:ascii="Times New Roman" w:hAnsi="Times New Roman" w:cs="Times New Roman"/>
                <w:sz w:val="24"/>
                <w:szCs w:val="24"/>
              </w:rPr>
              <w:t>07</w:t>
            </w:r>
            <w:r w:rsidRPr="00D0582B">
              <w:rPr>
                <w:rFonts w:ascii="Times New Roman" w:hAnsi="Times New Roman" w:cs="Times New Roman"/>
                <w:sz w:val="24"/>
                <w:szCs w:val="24"/>
              </w:rPr>
              <w:t xml:space="preserve"> – 2012 годы</w:t>
            </w:r>
          </w:p>
        </w:tc>
      </w:tr>
      <w:tr w:rsidR="0037635C" w:rsidRPr="00D0582B" w:rsidTr="006A7369">
        <w:trPr>
          <w:cantSplit/>
          <w:trHeight w:val="840"/>
        </w:trPr>
        <w:tc>
          <w:tcPr>
            <w:tcW w:w="4569"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Предоставление медицинских услуг в рамках территориальной программы государственных гарантий оказания гражданам бесплатной медицинской помощи</w:t>
            </w:r>
          </w:p>
        </w:tc>
        <w:tc>
          <w:tcPr>
            <w:tcW w:w="3245" w:type="dxa"/>
            <w:tcBorders>
              <w:top w:val="single" w:sz="6" w:space="0" w:color="auto"/>
              <w:left w:val="single" w:sz="6" w:space="0" w:color="auto"/>
              <w:bottom w:val="single" w:sz="6" w:space="0" w:color="auto"/>
              <w:right w:val="single" w:sz="6" w:space="0" w:color="auto"/>
            </w:tcBorders>
          </w:tcPr>
          <w:p w:rsidR="0037635C" w:rsidRPr="00D0582B" w:rsidRDefault="009413F4"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о</w:t>
            </w:r>
            <w:r w:rsidR="0094106A" w:rsidRPr="00D0582B">
              <w:rPr>
                <w:rFonts w:ascii="Times New Roman" w:hAnsi="Times New Roman" w:cs="Times New Roman"/>
                <w:sz w:val="24"/>
                <w:szCs w:val="24"/>
              </w:rPr>
              <w:t>рганы</w:t>
            </w:r>
            <w:r w:rsidR="0037635C" w:rsidRPr="00D0582B">
              <w:rPr>
                <w:rFonts w:ascii="Times New Roman" w:hAnsi="Times New Roman" w:cs="Times New Roman"/>
                <w:sz w:val="24"/>
                <w:szCs w:val="24"/>
              </w:rPr>
              <w:t xml:space="preserve"> здравоохранения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20</w:t>
            </w:r>
            <w:r w:rsidR="00601B38" w:rsidRPr="00D0582B">
              <w:rPr>
                <w:rFonts w:ascii="Times New Roman" w:hAnsi="Times New Roman" w:cs="Times New Roman"/>
                <w:sz w:val="24"/>
                <w:szCs w:val="24"/>
              </w:rPr>
              <w:t>07</w:t>
            </w:r>
            <w:r w:rsidRPr="00D0582B">
              <w:rPr>
                <w:rFonts w:ascii="Times New Roman" w:hAnsi="Times New Roman" w:cs="Times New Roman"/>
                <w:sz w:val="24"/>
                <w:szCs w:val="24"/>
              </w:rPr>
              <w:t xml:space="preserve"> – 2012 годы</w:t>
            </w:r>
          </w:p>
        </w:tc>
      </w:tr>
      <w:tr w:rsidR="0037635C" w:rsidRPr="00D0582B" w:rsidTr="006A7369">
        <w:trPr>
          <w:cantSplit/>
          <w:trHeight w:val="480"/>
        </w:trPr>
        <w:tc>
          <w:tcPr>
            <w:tcW w:w="4569"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Предоставление услуг учреждений социального обслуживания</w:t>
            </w:r>
          </w:p>
        </w:tc>
        <w:tc>
          <w:tcPr>
            <w:tcW w:w="3245" w:type="dxa"/>
            <w:tcBorders>
              <w:top w:val="single" w:sz="6" w:space="0" w:color="auto"/>
              <w:left w:val="single" w:sz="6" w:space="0" w:color="auto"/>
              <w:bottom w:val="single" w:sz="6" w:space="0" w:color="auto"/>
              <w:right w:val="single" w:sz="6" w:space="0" w:color="auto"/>
            </w:tcBorders>
          </w:tcPr>
          <w:p w:rsidR="0037635C" w:rsidRPr="00D0582B" w:rsidRDefault="009413F4"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органы</w:t>
            </w:r>
            <w:r w:rsidR="0037635C" w:rsidRPr="00D0582B">
              <w:rPr>
                <w:rFonts w:ascii="Times New Roman" w:hAnsi="Times New Roman" w:cs="Times New Roman"/>
                <w:sz w:val="24"/>
                <w:szCs w:val="24"/>
              </w:rPr>
              <w:t xml:space="preserve"> социальной защиты населения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20</w:t>
            </w:r>
            <w:r w:rsidR="00601B38" w:rsidRPr="00D0582B">
              <w:rPr>
                <w:rFonts w:ascii="Times New Roman" w:hAnsi="Times New Roman" w:cs="Times New Roman"/>
                <w:sz w:val="24"/>
                <w:szCs w:val="24"/>
              </w:rPr>
              <w:t>07</w:t>
            </w:r>
            <w:r w:rsidRPr="00D0582B">
              <w:rPr>
                <w:rFonts w:ascii="Times New Roman" w:hAnsi="Times New Roman" w:cs="Times New Roman"/>
                <w:sz w:val="24"/>
                <w:szCs w:val="24"/>
              </w:rPr>
              <w:t xml:space="preserve"> – 2012 годы</w:t>
            </w:r>
          </w:p>
        </w:tc>
      </w:tr>
      <w:tr w:rsidR="0037635C" w:rsidRPr="00D0582B" w:rsidTr="006A7369">
        <w:trPr>
          <w:cantSplit/>
          <w:trHeight w:val="960"/>
        </w:trPr>
        <w:tc>
          <w:tcPr>
            <w:tcW w:w="4569"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 xml:space="preserve">Обеспечение социальной поддержки отдельных категорий участников </w:t>
            </w:r>
            <w:r w:rsidR="00601B38" w:rsidRPr="00D0582B">
              <w:rPr>
                <w:rFonts w:ascii="Times New Roman" w:hAnsi="Times New Roman" w:cs="Times New Roman"/>
                <w:sz w:val="24"/>
                <w:szCs w:val="24"/>
              </w:rPr>
              <w:t>П</w:t>
            </w:r>
            <w:r w:rsidRPr="00D0582B">
              <w:rPr>
                <w:rFonts w:ascii="Times New Roman" w:hAnsi="Times New Roman" w:cs="Times New Roman"/>
                <w:sz w:val="24"/>
                <w:szCs w:val="24"/>
              </w:rPr>
              <w:t xml:space="preserve">рограммы в соответствии с законодательством </w:t>
            </w:r>
            <w:r w:rsidR="00601B38" w:rsidRPr="00D0582B">
              <w:rPr>
                <w:rFonts w:ascii="Times New Roman" w:hAnsi="Times New Roman" w:cs="Times New Roman"/>
                <w:sz w:val="24"/>
                <w:szCs w:val="24"/>
              </w:rPr>
              <w:t>Приморског</w:t>
            </w:r>
            <w:r w:rsidRPr="00D0582B">
              <w:rPr>
                <w:rFonts w:ascii="Times New Roman" w:hAnsi="Times New Roman" w:cs="Times New Roman"/>
                <w:sz w:val="24"/>
                <w:szCs w:val="24"/>
              </w:rPr>
              <w:t>о края и органов местного самоуправления</w:t>
            </w:r>
          </w:p>
        </w:tc>
        <w:tc>
          <w:tcPr>
            <w:tcW w:w="3245" w:type="dxa"/>
            <w:tcBorders>
              <w:top w:val="single" w:sz="6" w:space="0" w:color="auto"/>
              <w:left w:val="single" w:sz="6" w:space="0" w:color="auto"/>
              <w:bottom w:val="single" w:sz="6" w:space="0" w:color="auto"/>
              <w:right w:val="single" w:sz="6" w:space="0" w:color="auto"/>
            </w:tcBorders>
          </w:tcPr>
          <w:p w:rsidR="0037635C" w:rsidRPr="00D0582B" w:rsidRDefault="009413F4"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о</w:t>
            </w:r>
            <w:r w:rsidR="0094106A" w:rsidRPr="00D0582B">
              <w:rPr>
                <w:rFonts w:ascii="Times New Roman" w:hAnsi="Times New Roman" w:cs="Times New Roman"/>
                <w:sz w:val="24"/>
                <w:szCs w:val="24"/>
              </w:rPr>
              <w:t>рганы</w:t>
            </w:r>
            <w:r w:rsidR="0037635C" w:rsidRPr="00D0582B">
              <w:rPr>
                <w:rFonts w:ascii="Times New Roman" w:hAnsi="Times New Roman" w:cs="Times New Roman"/>
                <w:sz w:val="24"/>
                <w:szCs w:val="24"/>
              </w:rPr>
              <w:t xml:space="preserve"> социальной защиты населения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20</w:t>
            </w:r>
            <w:r w:rsidR="00601B38" w:rsidRPr="00D0582B">
              <w:rPr>
                <w:rFonts w:ascii="Times New Roman" w:hAnsi="Times New Roman" w:cs="Times New Roman"/>
                <w:sz w:val="24"/>
                <w:szCs w:val="24"/>
              </w:rPr>
              <w:t>07</w:t>
            </w:r>
            <w:r w:rsidRPr="00D0582B">
              <w:rPr>
                <w:rFonts w:ascii="Times New Roman" w:hAnsi="Times New Roman" w:cs="Times New Roman"/>
                <w:sz w:val="24"/>
                <w:szCs w:val="24"/>
              </w:rPr>
              <w:t xml:space="preserve"> – 2012 годы</w:t>
            </w:r>
          </w:p>
        </w:tc>
      </w:tr>
      <w:tr w:rsidR="0037635C" w:rsidRPr="00D0582B" w:rsidTr="006A7369">
        <w:trPr>
          <w:cantSplit/>
          <w:trHeight w:val="1200"/>
        </w:trPr>
        <w:tc>
          <w:tcPr>
            <w:tcW w:w="4569"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 xml:space="preserve">Предоставление отдельным категориям участников </w:t>
            </w:r>
            <w:r w:rsidR="00601B38" w:rsidRPr="00D0582B">
              <w:rPr>
                <w:rFonts w:ascii="Times New Roman" w:hAnsi="Times New Roman" w:cs="Times New Roman"/>
                <w:sz w:val="24"/>
                <w:szCs w:val="24"/>
              </w:rPr>
              <w:t>П</w:t>
            </w:r>
            <w:r w:rsidRPr="00D0582B">
              <w:rPr>
                <w:rFonts w:ascii="Times New Roman" w:hAnsi="Times New Roman" w:cs="Times New Roman"/>
                <w:sz w:val="24"/>
                <w:szCs w:val="24"/>
              </w:rPr>
              <w:t>рограммы мер социальной поддержки, на которую имеют право некоторые категории граждан Российской Федерации (включая набор социальных услуг и единые денежные выплаты)</w:t>
            </w:r>
          </w:p>
        </w:tc>
        <w:tc>
          <w:tcPr>
            <w:tcW w:w="3245" w:type="dxa"/>
            <w:tcBorders>
              <w:top w:val="single" w:sz="6" w:space="0" w:color="auto"/>
              <w:left w:val="single" w:sz="6" w:space="0" w:color="auto"/>
              <w:bottom w:val="single" w:sz="6" w:space="0" w:color="auto"/>
              <w:right w:val="single" w:sz="6" w:space="0" w:color="auto"/>
            </w:tcBorders>
          </w:tcPr>
          <w:p w:rsidR="0037635C" w:rsidRPr="00D0582B" w:rsidRDefault="009413F4"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о</w:t>
            </w:r>
            <w:r w:rsidR="0094106A" w:rsidRPr="00D0582B">
              <w:rPr>
                <w:rFonts w:ascii="Times New Roman" w:hAnsi="Times New Roman" w:cs="Times New Roman"/>
                <w:sz w:val="24"/>
                <w:szCs w:val="24"/>
              </w:rPr>
              <w:t xml:space="preserve">рганы </w:t>
            </w:r>
            <w:r w:rsidR="0037635C" w:rsidRPr="00D0582B">
              <w:rPr>
                <w:rFonts w:ascii="Times New Roman" w:hAnsi="Times New Roman" w:cs="Times New Roman"/>
                <w:sz w:val="24"/>
                <w:szCs w:val="24"/>
              </w:rPr>
              <w:t>социальной защиты населения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20</w:t>
            </w:r>
            <w:r w:rsidR="00601B38" w:rsidRPr="00D0582B">
              <w:rPr>
                <w:rFonts w:ascii="Times New Roman" w:hAnsi="Times New Roman" w:cs="Times New Roman"/>
                <w:sz w:val="24"/>
                <w:szCs w:val="24"/>
              </w:rPr>
              <w:t>07</w:t>
            </w:r>
            <w:r w:rsidRPr="00D0582B">
              <w:rPr>
                <w:rFonts w:ascii="Times New Roman" w:hAnsi="Times New Roman" w:cs="Times New Roman"/>
                <w:sz w:val="24"/>
                <w:szCs w:val="24"/>
              </w:rPr>
              <w:t xml:space="preserve"> – 2012 годы</w:t>
            </w:r>
          </w:p>
        </w:tc>
      </w:tr>
      <w:tr w:rsidR="0037635C" w:rsidRPr="00D0582B" w:rsidTr="006A7369">
        <w:trPr>
          <w:cantSplit/>
          <w:trHeight w:val="840"/>
        </w:trPr>
        <w:tc>
          <w:tcPr>
            <w:tcW w:w="4569"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 xml:space="preserve">Содействие социальной и культурной адаптации и интеграции участников </w:t>
            </w:r>
            <w:r w:rsidR="00601B38" w:rsidRPr="00D0582B">
              <w:rPr>
                <w:rFonts w:ascii="Times New Roman" w:hAnsi="Times New Roman" w:cs="Times New Roman"/>
                <w:sz w:val="24"/>
                <w:szCs w:val="24"/>
              </w:rPr>
              <w:t>П</w:t>
            </w:r>
            <w:r w:rsidRPr="00D0582B">
              <w:rPr>
                <w:rFonts w:ascii="Times New Roman" w:hAnsi="Times New Roman" w:cs="Times New Roman"/>
                <w:sz w:val="24"/>
                <w:szCs w:val="24"/>
              </w:rPr>
              <w:t>рограммы, в том числе при участии общественных организаций и диаспор</w:t>
            </w:r>
          </w:p>
        </w:tc>
        <w:tc>
          <w:tcPr>
            <w:tcW w:w="3245" w:type="dxa"/>
            <w:tcBorders>
              <w:top w:val="single" w:sz="6" w:space="0" w:color="auto"/>
              <w:left w:val="single" w:sz="6" w:space="0" w:color="auto"/>
              <w:bottom w:val="single" w:sz="6" w:space="0" w:color="auto"/>
              <w:right w:val="single" w:sz="6" w:space="0" w:color="auto"/>
            </w:tcBorders>
          </w:tcPr>
          <w:p w:rsidR="0037635C" w:rsidRPr="00D0582B" w:rsidRDefault="009413F4"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о</w:t>
            </w:r>
            <w:r w:rsidR="0037635C" w:rsidRPr="00D0582B">
              <w:rPr>
                <w:rFonts w:ascii="Times New Roman" w:hAnsi="Times New Roman" w:cs="Times New Roman"/>
                <w:sz w:val="24"/>
                <w:szCs w:val="24"/>
              </w:rPr>
              <w:t>тдел культуры и молодежной политики, отдел физической культуры и спорта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20</w:t>
            </w:r>
            <w:r w:rsidR="00601B38" w:rsidRPr="00D0582B">
              <w:rPr>
                <w:rFonts w:ascii="Times New Roman" w:hAnsi="Times New Roman" w:cs="Times New Roman"/>
                <w:sz w:val="24"/>
                <w:szCs w:val="24"/>
              </w:rPr>
              <w:t>07</w:t>
            </w:r>
            <w:r w:rsidRPr="00D0582B">
              <w:rPr>
                <w:rFonts w:ascii="Times New Roman" w:hAnsi="Times New Roman" w:cs="Times New Roman"/>
                <w:sz w:val="24"/>
                <w:szCs w:val="24"/>
              </w:rPr>
              <w:t xml:space="preserve"> – 2012 годы</w:t>
            </w:r>
          </w:p>
        </w:tc>
      </w:tr>
      <w:tr w:rsidR="0037635C" w:rsidRPr="00610436" w:rsidTr="006A7369">
        <w:trPr>
          <w:cantSplit/>
          <w:trHeight w:val="1200"/>
        </w:trPr>
        <w:tc>
          <w:tcPr>
            <w:tcW w:w="4569"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 xml:space="preserve">Информирование участников </w:t>
            </w:r>
            <w:r w:rsidR="00601B38" w:rsidRPr="00D0582B">
              <w:rPr>
                <w:rFonts w:ascii="Times New Roman" w:hAnsi="Times New Roman" w:cs="Times New Roman"/>
                <w:sz w:val="24"/>
                <w:szCs w:val="24"/>
              </w:rPr>
              <w:t>П</w:t>
            </w:r>
            <w:r w:rsidRPr="00D0582B">
              <w:rPr>
                <w:rFonts w:ascii="Times New Roman" w:hAnsi="Times New Roman" w:cs="Times New Roman"/>
                <w:sz w:val="24"/>
                <w:szCs w:val="24"/>
              </w:rPr>
              <w:t>рограммы о целях, задачах и содержании проекта, о возможностях трудоустройства, об условиях проживания в регионе, предлагаемом для переселения, предоставляемых социальных гарантиях</w:t>
            </w:r>
          </w:p>
        </w:tc>
        <w:tc>
          <w:tcPr>
            <w:tcW w:w="3245" w:type="dxa"/>
            <w:tcBorders>
              <w:top w:val="single" w:sz="6" w:space="0" w:color="auto"/>
              <w:left w:val="single" w:sz="6" w:space="0" w:color="auto"/>
              <w:bottom w:val="single" w:sz="6" w:space="0" w:color="auto"/>
              <w:right w:val="single" w:sz="6" w:space="0" w:color="auto"/>
            </w:tcBorders>
          </w:tcPr>
          <w:p w:rsidR="0037635C" w:rsidRPr="00D0582B" w:rsidRDefault="009413F4"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м</w:t>
            </w:r>
            <w:r w:rsidR="00601B38" w:rsidRPr="00D0582B">
              <w:rPr>
                <w:rFonts w:ascii="Times New Roman" w:hAnsi="Times New Roman" w:cs="Times New Roman"/>
                <w:sz w:val="24"/>
                <w:szCs w:val="24"/>
              </w:rPr>
              <w:t>ежведомственная комиссия по</w:t>
            </w:r>
            <w:r w:rsidR="005B0318">
              <w:rPr>
                <w:rFonts w:ascii="Times New Roman" w:hAnsi="Times New Roman" w:cs="Times New Roman"/>
                <w:sz w:val="24"/>
                <w:szCs w:val="24"/>
              </w:rPr>
              <w:t xml:space="preserve"> содействию </w:t>
            </w:r>
            <w:r w:rsidR="00601B38" w:rsidRPr="00D0582B">
              <w:rPr>
                <w:rFonts w:ascii="Times New Roman" w:hAnsi="Times New Roman" w:cs="Times New Roman"/>
                <w:sz w:val="24"/>
                <w:szCs w:val="24"/>
              </w:rPr>
              <w:t xml:space="preserve"> реализации Программы на территории вселения; </w:t>
            </w:r>
            <w:r w:rsidR="00601B38" w:rsidRPr="00D0582B">
              <w:rPr>
                <w:rFonts w:ascii="Times New Roman" w:hAnsi="Times New Roman" w:cs="Times New Roman"/>
                <w:sz w:val="24"/>
                <w:szCs w:val="24"/>
              </w:rPr>
              <w:br/>
            </w:r>
            <w:r w:rsidRPr="00D0582B">
              <w:rPr>
                <w:rFonts w:ascii="Times New Roman" w:hAnsi="Times New Roman" w:cs="Times New Roman"/>
                <w:sz w:val="24"/>
                <w:szCs w:val="24"/>
              </w:rPr>
              <w:t>к</w:t>
            </w:r>
            <w:r w:rsidR="0037635C" w:rsidRPr="00D0582B">
              <w:rPr>
                <w:rFonts w:ascii="Times New Roman" w:hAnsi="Times New Roman" w:cs="Times New Roman"/>
                <w:sz w:val="24"/>
                <w:szCs w:val="24"/>
              </w:rPr>
              <w:t xml:space="preserve">раевое государственное </w:t>
            </w:r>
            <w:r w:rsidRPr="00D0582B">
              <w:rPr>
                <w:rFonts w:ascii="Times New Roman" w:hAnsi="Times New Roman" w:cs="Times New Roman"/>
                <w:sz w:val="24"/>
                <w:szCs w:val="24"/>
              </w:rPr>
              <w:t xml:space="preserve">казенное </w:t>
            </w:r>
            <w:r w:rsidR="0037635C" w:rsidRPr="00D0582B">
              <w:rPr>
                <w:rFonts w:ascii="Times New Roman" w:hAnsi="Times New Roman" w:cs="Times New Roman"/>
                <w:sz w:val="24"/>
                <w:szCs w:val="24"/>
              </w:rPr>
              <w:t>учреждение «Центр занятости</w:t>
            </w:r>
            <w:r w:rsidR="00DF48B5" w:rsidRPr="00D0582B">
              <w:rPr>
                <w:rFonts w:ascii="Times New Roman" w:hAnsi="Times New Roman" w:cs="Times New Roman"/>
                <w:sz w:val="24"/>
                <w:szCs w:val="24"/>
              </w:rPr>
              <w:t xml:space="preserve"> населения</w:t>
            </w:r>
            <w:r w:rsidR="0037635C" w:rsidRPr="00D0582B">
              <w:rPr>
                <w:rFonts w:ascii="Times New Roman" w:hAnsi="Times New Roman" w:cs="Times New Roman"/>
                <w:sz w:val="24"/>
                <w:szCs w:val="24"/>
              </w:rPr>
              <w:t>» территории вселения</w:t>
            </w:r>
            <w:r w:rsidR="00601B38" w:rsidRPr="00D0582B">
              <w:rPr>
                <w:rFonts w:ascii="Times New Roman" w:hAnsi="Times New Roman" w:cs="Times New Roman"/>
                <w:sz w:val="24"/>
                <w:szCs w:val="24"/>
              </w:rPr>
              <w:t>;</w:t>
            </w:r>
            <w:r w:rsidR="0037635C" w:rsidRPr="00D0582B">
              <w:rPr>
                <w:rFonts w:ascii="Times New Roman" w:hAnsi="Times New Roman" w:cs="Times New Roman"/>
                <w:sz w:val="24"/>
                <w:szCs w:val="24"/>
              </w:rPr>
              <w:t xml:space="preserve"> </w:t>
            </w:r>
          </w:p>
          <w:p w:rsidR="0037635C" w:rsidRPr="00D0582B" w:rsidRDefault="009413F4"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о</w:t>
            </w:r>
            <w:r w:rsidR="0037635C" w:rsidRPr="00D0582B">
              <w:rPr>
                <w:rFonts w:ascii="Times New Roman" w:hAnsi="Times New Roman" w:cs="Times New Roman"/>
                <w:sz w:val="24"/>
                <w:szCs w:val="24"/>
              </w:rPr>
              <w:t xml:space="preserve">тделение </w:t>
            </w:r>
            <w:r w:rsidR="009C61CF" w:rsidRPr="00D0582B">
              <w:rPr>
                <w:rFonts w:ascii="Times New Roman" w:hAnsi="Times New Roman" w:cs="Times New Roman"/>
                <w:sz w:val="24"/>
                <w:szCs w:val="24"/>
              </w:rPr>
              <w:t>У</w:t>
            </w:r>
            <w:r w:rsidR="0037635C" w:rsidRPr="00D0582B">
              <w:rPr>
                <w:rFonts w:ascii="Times New Roman" w:hAnsi="Times New Roman" w:cs="Times New Roman"/>
                <w:sz w:val="24"/>
                <w:szCs w:val="24"/>
              </w:rPr>
              <w:t xml:space="preserve">правления Федеральной миграционной службы России по </w:t>
            </w:r>
            <w:r w:rsidR="00601B38" w:rsidRPr="00D0582B">
              <w:rPr>
                <w:rFonts w:ascii="Times New Roman" w:hAnsi="Times New Roman" w:cs="Times New Roman"/>
                <w:sz w:val="24"/>
                <w:szCs w:val="24"/>
              </w:rPr>
              <w:t>Приморскому</w:t>
            </w:r>
            <w:r w:rsidR="0037635C" w:rsidRPr="00D0582B">
              <w:rPr>
                <w:rFonts w:ascii="Times New Roman" w:hAnsi="Times New Roman" w:cs="Times New Roman"/>
                <w:sz w:val="24"/>
                <w:szCs w:val="24"/>
              </w:rPr>
              <w:t xml:space="preserve"> краю в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37635C" w:rsidRPr="00D0582B" w:rsidRDefault="0037635C" w:rsidP="007A7B08">
            <w:pPr>
              <w:pStyle w:val="ConsPlusNormal"/>
              <w:ind w:firstLine="0"/>
              <w:rPr>
                <w:rFonts w:ascii="Times New Roman" w:hAnsi="Times New Roman" w:cs="Times New Roman"/>
                <w:sz w:val="24"/>
                <w:szCs w:val="24"/>
              </w:rPr>
            </w:pPr>
            <w:r w:rsidRPr="00D0582B">
              <w:rPr>
                <w:rFonts w:ascii="Times New Roman" w:hAnsi="Times New Roman" w:cs="Times New Roman"/>
                <w:sz w:val="24"/>
                <w:szCs w:val="24"/>
              </w:rPr>
              <w:t>20</w:t>
            </w:r>
            <w:r w:rsidR="00601B38" w:rsidRPr="00D0582B">
              <w:rPr>
                <w:rFonts w:ascii="Times New Roman" w:hAnsi="Times New Roman" w:cs="Times New Roman"/>
                <w:sz w:val="24"/>
                <w:szCs w:val="24"/>
              </w:rPr>
              <w:t>07</w:t>
            </w:r>
            <w:r w:rsidRPr="00D0582B">
              <w:rPr>
                <w:rFonts w:ascii="Times New Roman" w:hAnsi="Times New Roman" w:cs="Times New Roman"/>
                <w:sz w:val="24"/>
                <w:szCs w:val="24"/>
              </w:rPr>
              <w:t>– 2012 годы</w:t>
            </w:r>
          </w:p>
        </w:tc>
      </w:tr>
    </w:tbl>
    <w:p w:rsidR="0037635C" w:rsidRPr="006A7369" w:rsidRDefault="0037635C" w:rsidP="0037635C">
      <w:pPr>
        <w:pStyle w:val="afa"/>
        <w:rPr>
          <w:sz w:val="10"/>
          <w:szCs w:val="10"/>
        </w:rPr>
      </w:pPr>
    </w:p>
    <w:p w:rsidR="0037635C" w:rsidRDefault="0037635C" w:rsidP="0037635C">
      <w:pPr>
        <w:pStyle w:val="afa"/>
      </w:pPr>
      <w:r w:rsidRPr="00117007">
        <w:t>Описание территорий вселения, входящих в проект переселения «</w:t>
      </w:r>
      <w:r w:rsidR="00601B38" w:rsidRPr="00117007">
        <w:t xml:space="preserve">Северный </w:t>
      </w:r>
      <w:r w:rsidRPr="00117007">
        <w:t xml:space="preserve">макрорайон» представлено в приложении № 4 А.1. </w:t>
      </w:r>
    </w:p>
    <w:p w:rsidR="00EE7F2C" w:rsidRPr="00117007" w:rsidRDefault="00EE7F2C" w:rsidP="0037635C">
      <w:pPr>
        <w:pStyle w:val="afa"/>
      </w:pPr>
    </w:p>
    <w:p w:rsidR="00A17B62" w:rsidRPr="00D73A02" w:rsidRDefault="00A17B62" w:rsidP="00A17B62">
      <w:pPr>
        <w:jc w:val="center"/>
        <w:rPr>
          <w:b/>
          <w:sz w:val="28"/>
          <w:szCs w:val="28"/>
        </w:rPr>
      </w:pPr>
      <w:r>
        <w:rPr>
          <w:b/>
          <w:sz w:val="28"/>
          <w:szCs w:val="28"/>
        </w:rPr>
        <w:t>2</w:t>
      </w:r>
      <w:r w:rsidRPr="00C86FCA">
        <w:rPr>
          <w:b/>
          <w:sz w:val="28"/>
          <w:szCs w:val="28"/>
        </w:rPr>
        <w:t>.Проект переселения «</w:t>
      </w:r>
      <w:r>
        <w:rPr>
          <w:b/>
          <w:sz w:val="28"/>
          <w:szCs w:val="28"/>
        </w:rPr>
        <w:t>Южный</w:t>
      </w:r>
      <w:r w:rsidRPr="00C86FCA">
        <w:rPr>
          <w:b/>
          <w:sz w:val="28"/>
          <w:szCs w:val="28"/>
        </w:rPr>
        <w:t xml:space="preserve"> макрорайон»</w:t>
      </w:r>
    </w:p>
    <w:p w:rsidR="00A17B62" w:rsidRDefault="00A17B62" w:rsidP="00A17B62">
      <w:pPr>
        <w:jc w:val="center"/>
        <w:rPr>
          <w:sz w:val="28"/>
          <w:szCs w:val="28"/>
        </w:rPr>
      </w:pPr>
    </w:p>
    <w:p w:rsidR="005E7770" w:rsidRPr="00361BB1" w:rsidRDefault="00A17B62" w:rsidP="005E7770">
      <w:pPr>
        <w:tabs>
          <w:tab w:val="left" w:pos="180"/>
        </w:tabs>
        <w:ind w:firstLine="720"/>
        <w:jc w:val="both"/>
        <w:rPr>
          <w:sz w:val="28"/>
          <w:szCs w:val="28"/>
        </w:rPr>
      </w:pPr>
      <w:r w:rsidRPr="00361BB1">
        <w:rPr>
          <w:sz w:val="28"/>
          <w:szCs w:val="28"/>
        </w:rPr>
        <w:t xml:space="preserve">Проект переселения «Южный макрорайон» представлен </w:t>
      </w:r>
      <w:r w:rsidR="006E0633">
        <w:rPr>
          <w:sz w:val="28"/>
          <w:szCs w:val="28"/>
        </w:rPr>
        <w:br/>
      </w:r>
      <w:r w:rsidR="00106C7E" w:rsidRPr="00361BB1">
        <w:rPr>
          <w:sz w:val="28"/>
          <w:szCs w:val="28"/>
        </w:rPr>
        <w:t>9</w:t>
      </w:r>
      <w:r w:rsidRPr="00361BB1">
        <w:rPr>
          <w:sz w:val="28"/>
          <w:szCs w:val="28"/>
        </w:rPr>
        <w:t xml:space="preserve"> муниципальными образованиями края (территориями вселения), участвующими в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r w:rsidR="00750E2A" w:rsidRPr="00361BB1">
        <w:rPr>
          <w:sz w:val="28"/>
          <w:szCs w:val="28"/>
        </w:rPr>
        <w:t>, городскими округами:</w:t>
      </w:r>
      <w:r w:rsidRPr="00361BB1">
        <w:rPr>
          <w:sz w:val="28"/>
          <w:szCs w:val="28"/>
        </w:rPr>
        <w:t xml:space="preserve"> </w:t>
      </w:r>
      <w:r w:rsidR="0069128A" w:rsidRPr="00361BB1">
        <w:rPr>
          <w:sz w:val="28"/>
          <w:szCs w:val="28"/>
        </w:rPr>
        <w:t>Артемовский, Находкинский, Уссурийский</w:t>
      </w:r>
      <w:r w:rsidR="00750E2A" w:rsidRPr="00361BB1">
        <w:rPr>
          <w:sz w:val="28"/>
          <w:szCs w:val="28"/>
        </w:rPr>
        <w:t xml:space="preserve"> и муниципальными районами:</w:t>
      </w:r>
      <w:r w:rsidR="00106C7E" w:rsidRPr="00361BB1">
        <w:rPr>
          <w:sz w:val="28"/>
          <w:szCs w:val="28"/>
        </w:rPr>
        <w:t xml:space="preserve"> </w:t>
      </w:r>
      <w:r w:rsidR="00106C7E" w:rsidRPr="00BD1745">
        <w:rPr>
          <w:sz w:val="28"/>
          <w:szCs w:val="28"/>
        </w:rPr>
        <w:t>Лазовский, Октябрьский,</w:t>
      </w:r>
      <w:r w:rsidR="0069128A" w:rsidRPr="00361BB1">
        <w:rPr>
          <w:sz w:val="28"/>
          <w:szCs w:val="28"/>
        </w:rPr>
        <w:t xml:space="preserve"> Партизанский, Пограничный, Хорольский, Черниговский</w:t>
      </w:r>
      <w:r w:rsidRPr="00361BB1">
        <w:rPr>
          <w:sz w:val="28"/>
          <w:szCs w:val="28"/>
        </w:rPr>
        <w:t>.</w:t>
      </w:r>
    </w:p>
    <w:p w:rsidR="005E7770" w:rsidRPr="00361BB1" w:rsidRDefault="00A17B62" w:rsidP="005E7770">
      <w:pPr>
        <w:tabs>
          <w:tab w:val="left" w:pos="180"/>
        </w:tabs>
        <w:ind w:firstLine="720"/>
        <w:jc w:val="center"/>
        <w:rPr>
          <w:sz w:val="28"/>
          <w:szCs w:val="28"/>
        </w:rPr>
      </w:pPr>
      <w:r w:rsidRPr="00361BB1">
        <w:rPr>
          <w:sz w:val="28"/>
          <w:szCs w:val="28"/>
        </w:rPr>
        <w:t>Численность населения</w:t>
      </w:r>
    </w:p>
    <w:p w:rsidR="00A17B62" w:rsidRDefault="00055F09" w:rsidP="005E7770">
      <w:pPr>
        <w:tabs>
          <w:tab w:val="left" w:pos="180"/>
        </w:tabs>
        <w:ind w:firstLine="720"/>
        <w:jc w:val="right"/>
        <w:rPr>
          <w:sz w:val="28"/>
          <w:szCs w:val="28"/>
        </w:rPr>
      </w:pPr>
      <w:r>
        <w:rPr>
          <w:sz w:val="28"/>
          <w:szCs w:val="28"/>
        </w:rPr>
        <w:t xml:space="preserve">тыс. </w:t>
      </w:r>
      <w:r w:rsidR="001A7833">
        <w:rPr>
          <w:sz w:val="28"/>
          <w:szCs w:val="28"/>
        </w:rPr>
        <w:t>человек</w:t>
      </w:r>
    </w:p>
    <w:p w:rsidR="001A7833" w:rsidRPr="005B0318" w:rsidRDefault="001A7833" w:rsidP="005E7770">
      <w:pPr>
        <w:tabs>
          <w:tab w:val="left" w:pos="180"/>
        </w:tabs>
        <w:ind w:firstLine="720"/>
        <w:jc w:val="right"/>
        <w:rPr>
          <w:sz w:val="10"/>
          <w:szCs w:val="1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8"/>
        <w:gridCol w:w="1418"/>
        <w:gridCol w:w="1418"/>
        <w:gridCol w:w="1418"/>
        <w:gridCol w:w="1418"/>
      </w:tblGrid>
      <w:tr w:rsidR="001A7833" w:rsidRPr="001A7833" w:rsidTr="00EF0A9B">
        <w:trPr>
          <w:trHeight w:val="284"/>
        </w:trPr>
        <w:tc>
          <w:tcPr>
            <w:tcW w:w="3888" w:type="dxa"/>
            <w:vAlign w:val="center"/>
          </w:tcPr>
          <w:p w:rsidR="001A7833" w:rsidRPr="001A7833" w:rsidRDefault="001A7833" w:rsidP="00EF0A9B">
            <w:pPr>
              <w:pStyle w:val="Normal10-02"/>
              <w:tabs>
                <w:tab w:val="left" w:pos="180"/>
              </w:tabs>
              <w:ind w:left="0"/>
              <w:rPr>
                <w:b w:val="0"/>
                <w:sz w:val="24"/>
                <w:szCs w:val="24"/>
              </w:rPr>
            </w:pPr>
            <w:r w:rsidRPr="001A7833">
              <w:rPr>
                <w:b w:val="0"/>
                <w:sz w:val="24"/>
                <w:szCs w:val="24"/>
              </w:rPr>
              <w:t xml:space="preserve">Территории вселения </w:t>
            </w:r>
          </w:p>
        </w:tc>
        <w:tc>
          <w:tcPr>
            <w:tcW w:w="1418" w:type="dxa"/>
            <w:vAlign w:val="center"/>
          </w:tcPr>
          <w:p w:rsidR="001A7833" w:rsidRPr="001A7833" w:rsidRDefault="001A7833" w:rsidP="00EF0A9B">
            <w:pPr>
              <w:pStyle w:val="Normal10-02"/>
              <w:ind w:left="0"/>
              <w:rPr>
                <w:b w:val="0"/>
                <w:sz w:val="24"/>
                <w:szCs w:val="24"/>
              </w:rPr>
            </w:pPr>
            <w:r w:rsidRPr="001A7833">
              <w:rPr>
                <w:b w:val="0"/>
                <w:sz w:val="24"/>
                <w:szCs w:val="24"/>
              </w:rPr>
              <w:t>01.01.2007</w:t>
            </w:r>
          </w:p>
        </w:tc>
        <w:tc>
          <w:tcPr>
            <w:tcW w:w="1418" w:type="dxa"/>
            <w:vAlign w:val="center"/>
          </w:tcPr>
          <w:p w:rsidR="001A7833" w:rsidRPr="001A7833" w:rsidRDefault="001A7833" w:rsidP="00EF0A9B">
            <w:pPr>
              <w:pStyle w:val="Normal10-02"/>
              <w:ind w:left="0"/>
              <w:rPr>
                <w:b w:val="0"/>
                <w:sz w:val="24"/>
                <w:szCs w:val="24"/>
              </w:rPr>
            </w:pPr>
            <w:r w:rsidRPr="001A7833">
              <w:rPr>
                <w:b w:val="0"/>
                <w:sz w:val="24"/>
                <w:szCs w:val="24"/>
              </w:rPr>
              <w:t>01.01.2008</w:t>
            </w:r>
          </w:p>
        </w:tc>
        <w:tc>
          <w:tcPr>
            <w:tcW w:w="1418" w:type="dxa"/>
            <w:vAlign w:val="center"/>
          </w:tcPr>
          <w:p w:rsidR="001A7833" w:rsidRPr="001A7833" w:rsidRDefault="001A7833" w:rsidP="00EF0A9B">
            <w:pPr>
              <w:pStyle w:val="Normal10-02"/>
              <w:ind w:left="0"/>
              <w:rPr>
                <w:b w:val="0"/>
                <w:sz w:val="24"/>
                <w:szCs w:val="24"/>
              </w:rPr>
            </w:pPr>
            <w:r w:rsidRPr="001A7833">
              <w:rPr>
                <w:b w:val="0"/>
                <w:sz w:val="24"/>
                <w:szCs w:val="24"/>
              </w:rPr>
              <w:t>01.01.2009</w:t>
            </w:r>
          </w:p>
        </w:tc>
        <w:tc>
          <w:tcPr>
            <w:tcW w:w="1418" w:type="dxa"/>
            <w:vAlign w:val="center"/>
          </w:tcPr>
          <w:p w:rsidR="001A7833" w:rsidRPr="001A7833" w:rsidRDefault="001A7833" w:rsidP="00EF0A9B">
            <w:pPr>
              <w:pStyle w:val="Normal10-02"/>
              <w:ind w:left="0"/>
              <w:rPr>
                <w:b w:val="0"/>
                <w:sz w:val="24"/>
                <w:szCs w:val="24"/>
              </w:rPr>
            </w:pPr>
            <w:r w:rsidRPr="001A7833">
              <w:rPr>
                <w:b w:val="0"/>
                <w:sz w:val="24"/>
                <w:szCs w:val="24"/>
              </w:rPr>
              <w:t>01.01.2010</w:t>
            </w:r>
          </w:p>
        </w:tc>
      </w:tr>
    </w:tbl>
    <w:p w:rsidR="001A7833" w:rsidRPr="001A7833" w:rsidRDefault="001A7833" w:rsidP="005E7770">
      <w:pPr>
        <w:tabs>
          <w:tab w:val="left" w:pos="180"/>
        </w:tabs>
        <w:ind w:firstLine="720"/>
        <w:jc w:val="right"/>
        <w:rPr>
          <w:sz w:val="2"/>
          <w:szCs w:val="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8"/>
        <w:gridCol w:w="1418"/>
        <w:gridCol w:w="1418"/>
        <w:gridCol w:w="1418"/>
        <w:gridCol w:w="1418"/>
      </w:tblGrid>
      <w:tr w:rsidR="001A7833" w:rsidRPr="00361BB1" w:rsidTr="001A7833">
        <w:trPr>
          <w:trHeight w:val="284"/>
          <w:tblHeader/>
        </w:trPr>
        <w:tc>
          <w:tcPr>
            <w:tcW w:w="3888" w:type="dxa"/>
            <w:vAlign w:val="center"/>
          </w:tcPr>
          <w:p w:rsidR="001A7833" w:rsidRPr="001A7833" w:rsidRDefault="001A7833" w:rsidP="001E6C38">
            <w:pPr>
              <w:pStyle w:val="Normal10-02"/>
              <w:tabs>
                <w:tab w:val="left" w:pos="180"/>
              </w:tabs>
              <w:ind w:left="0"/>
              <w:rPr>
                <w:b w:val="0"/>
                <w:sz w:val="24"/>
                <w:szCs w:val="24"/>
              </w:rPr>
            </w:pPr>
            <w:r>
              <w:rPr>
                <w:b w:val="0"/>
                <w:sz w:val="24"/>
                <w:szCs w:val="24"/>
              </w:rPr>
              <w:t>1</w:t>
            </w:r>
          </w:p>
        </w:tc>
        <w:tc>
          <w:tcPr>
            <w:tcW w:w="1418" w:type="dxa"/>
            <w:vAlign w:val="center"/>
          </w:tcPr>
          <w:p w:rsidR="001A7833" w:rsidRPr="001A7833" w:rsidRDefault="001A7833" w:rsidP="001E6C38">
            <w:pPr>
              <w:pStyle w:val="Normal10-02"/>
              <w:ind w:left="0"/>
              <w:rPr>
                <w:b w:val="0"/>
                <w:sz w:val="24"/>
                <w:szCs w:val="24"/>
              </w:rPr>
            </w:pPr>
            <w:r>
              <w:rPr>
                <w:b w:val="0"/>
                <w:sz w:val="24"/>
                <w:szCs w:val="24"/>
              </w:rPr>
              <w:t>2</w:t>
            </w:r>
          </w:p>
        </w:tc>
        <w:tc>
          <w:tcPr>
            <w:tcW w:w="1418" w:type="dxa"/>
            <w:vAlign w:val="center"/>
          </w:tcPr>
          <w:p w:rsidR="001A7833" w:rsidRPr="001A7833" w:rsidRDefault="001A7833" w:rsidP="001E6C38">
            <w:pPr>
              <w:pStyle w:val="Normal10-02"/>
              <w:ind w:left="0"/>
              <w:rPr>
                <w:b w:val="0"/>
                <w:sz w:val="24"/>
                <w:szCs w:val="24"/>
              </w:rPr>
            </w:pPr>
            <w:r>
              <w:rPr>
                <w:b w:val="0"/>
                <w:sz w:val="24"/>
                <w:szCs w:val="24"/>
              </w:rPr>
              <w:t>3</w:t>
            </w:r>
          </w:p>
        </w:tc>
        <w:tc>
          <w:tcPr>
            <w:tcW w:w="1418" w:type="dxa"/>
            <w:vAlign w:val="center"/>
          </w:tcPr>
          <w:p w:rsidR="001A7833" w:rsidRPr="001A7833" w:rsidRDefault="001A7833" w:rsidP="001E6C38">
            <w:pPr>
              <w:pStyle w:val="Normal10-02"/>
              <w:ind w:left="0"/>
              <w:rPr>
                <w:b w:val="0"/>
                <w:sz w:val="24"/>
                <w:szCs w:val="24"/>
              </w:rPr>
            </w:pPr>
            <w:r>
              <w:rPr>
                <w:b w:val="0"/>
                <w:sz w:val="24"/>
                <w:szCs w:val="24"/>
              </w:rPr>
              <w:t>4</w:t>
            </w:r>
          </w:p>
        </w:tc>
        <w:tc>
          <w:tcPr>
            <w:tcW w:w="1418" w:type="dxa"/>
            <w:vAlign w:val="center"/>
          </w:tcPr>
          <w:p w:rsidR="001A7833" w:rsidRPr="001A7833" w:rsidRDefault="001A7833" w:rsidP="001E6C38">
            <w:pPr>
              <w:pStyle w:val="Normal10-02"/>
              <w:ind w:left="0"/>
              <w:rPr>
                <w:b w:val="0"/>
                <w:sz w:val="24"/>
                <w:szCs w:val="24"/>
              </w:rPr>
            </w:pPr>
            <w:r>
              <w:rPr>
                <w:b w:val="0"/>
                <w:sz w:val="24"/>
                <w:szCs w:val="24"/>
              </w:rPr>
              <w:t>5</w:t>
            </w:r>
          </w:p>
        </w:tc>
      </w:tr>
      <w:tr w:rsidR="005E7770" w:rsidRPr="00361BB1" w:rsidTr="001E6C38">
        <w:trPr>
          <w:trHeight w:val="170"/>
        </w:trPr>
        <w:tc>
          <w:tcPr>
            <w:tcW w:w="3888" w:type="dxa"/>
          </w:tcPr>
          <w:p w:rsidR="005E7770" w:rsidRPr="001A7833" w:rsidRDefault="005E7770" w:rsidP="001E6C38">
            <w:pPr>
              <w:pStyle w:val="18"/>
              <w:tabs>
                <w:tab w:val="left" w:pos="180"/>
              </w:tabs>
              <w:ind w:right="-113"/>
              <w:rPr>
                <w:szCs w:val="24"/>
              </w:rPr>
            </w:pPr>
            <w:r w:rsidRPr="001A7833">
              <w:rPr>
                <w:szCs w:val="24"/>
              </w:rPr>
              <w:t>Артемовский ГО</w:t>
            </w:r>
          </w:p>
        </w:tc>
        <w:tc>
          <w:tcPr>
            <w:tcW w:w="1418" w:type="dxa"/>
            <w:vAlign w:val="center"/>
          </w:tcPr>
          <w:p w:rsidR="005E7770" w:rsidRPr="001A7833" w:rsidRDefault="005E7770" w:rsidP="001E6C38">
            <w:pPr>
              <w:pStyle w:val="18"/>
              <w:ind w:right="-113"/>
              <w:jc w:val="center"/>
              <w:rPr>
                <w:szCs w:val="24"/>
              </w:rPr>
            </w:pPr>
            <w:r w:rsidRPr="001A7833">
              <w:rPr>
                <w:szCs w:val="24"/>
              </w:rPr>
              <w:t>111,7</w:t>
            </w:r>
          </w:p>
        </w:tc>
        <w:tc>
          <w:tcPr>
            <w:tcW w:w="1418" w:type="dxa"/>
            <w:vAlign w:val="center"/>
          </w:tcPr>
          <w:p w:rsidR="005E7770" w:rsidRPr="001A7833" w:rsidRDefault="005E7770" w:rsidP="001E6C38">
            <w:pPr>
              <w:pStyle w:val="18"/>
              <w:ind w:right="-113"/>
              <w:jc w:val="center"/>
              <w:rPr>
                <w:szCs w:val="24"/>
              </w:rPr>
            </w:pPr>
            <w:r w:rsidRPr="001A7833">
              <w:rPr>
                <w:szCs w:val="24"/>
              </w:rPr>
              <w:t>111,9</w:t>
            </w:r>
          </w:p>
        </w:tc>
        <w:tc>
          <w:tcPr>
            <w:tcW w:w="1418" w:type="dxa"/>
          </w:tcPr>
          <w:p w:rsidR="005E7770" w:rsidRPr="001A7833" w:rsidRDefault="005E7770" w:rsidP="001E6C38">
            <w:pPr>
              <w:pStyle w:val="18"/>
              <w:ind w:right="-113"/>
              <w:jc w:val="center"/>
              <w:rPr>
                <w:szCs w:val="24"/>
              </w:rPr>
            </w:pPr>
            <w:r w:rsidRPr="001A7833">
              <w:rPr>
                <w:szCs w:val="24"/>
              </w:rPr>
              <w:t>111,8</w:t>
            </w:r>
          </w:p>
        </w:tc>
        <w:tc>
          <w:tcPr>
            <w:tcW w:w="1418" w:type="dxa"/>
            <w:vAlign w:val="center"/>
          </w:tcPr>
          <w:p w:rsidR="005E7770" w:rsidRPr="001A7833" w:rsidRDefault="005E7770" w:rsidP="001E6C38">
            <w:pPr>
              <w:pStyle w:val="18"/>
              <w:ind w:right="-113"/>
              <w:jc w:val="center"/>
              <w:rPr>
                <w:szCs w:val="24"/>
              </w:rPr>
            </w:pPr>
            <w:r w:rsidRPr="001A7833">
              <w:rPr>
                <w:szCs w:val="24"/>
              </w:rPr>
              <w:t>111,2</w:t>
            </w:r>
          </w:p>
        </w:tc>
      </w:tr>
      <w:tr w:rsidR="005E7770" w:rsidRPr="00361BB1" w:rsidTr="001E6C38">
        <w:trPr>
          <w:trHeight w:val="170"/>
        </w:trPr>
        <w:tc>
          <w:tcPr>
            <w:tcW w:w="3888" w:type="dxa"/>
          </w:tcPr>
          <w:p w:rsidR="005E7770" w:rsidRPr="001A7833" w:rsidRDefault="005E7770" w:rsidP="001E6C38">
            <w:pPr>
              <w:pStyle w:val="18"/>
              <w:tabs>
                <w:tab w:val="left" w:pos="180"/>
              </w:tabs>
              <w:ind w:right="-113"/>
              <w:rPr>
                <w:szCs w:val="24"/>
              </w:rPr>
            </w:pPr>
            <w:r w:rsidRPr="001A7833">
              <w:rPr>
                <w:szCs w:val="24"/>
              </w:rPr>
              <w:t>Находкинский ГО</w:t>
            </w:r>
          </w:p>
        </w:tc>
        <w:tc>
          <w:tcPr>
            <w:tcW w:w="1418" w:type="dxa"/>
            <w:vAlign w:val="center"/>
          </w:tcPr>
          <w:p w:rsidR="005E7770" w:rsidRPr="001A7833" w:rsidRDefault="005E7770" w:rsidP="001E6C38">
            <w:pPr>
              <w:pStyle w:val="18"/>
              <w:ind w:right="-113"/>
              <w:jc w:val="center"/>
              <w:rPr>
                <w:szCs w:val="24"/>
              </w:rPr>
            </w:pPr>
            <w:r w:rsidRPr="001A7833">
              <w:rPr>
                <w:szCs w:val="24"/>
              </w:rPr>
              <w:t>171,0</w:t>
            </w:r>
          </w:p>
        </w:tc>
        <w:tc>
          <w:tcPr>
            <w:tcW w:w="1418" w:type="dxa"/>
            <w:vAlign w:val="center"/>
          </w:tcPr>
          <w:p w:rsidR="005E7770" w:rsidRPr="001A7833" w:rsidRDefault="005E7770" w:rsidP="001E6C38">
            <w:pPr>
              <w:pStyle w:val="18"/>
              <w:ind w:right="-113"/>
              <w:jc w:val="center"/>
              <w:rPr>
                <w:szCs w:val="24"/>
              </w:rPr>
            </w:pPr>
            <w:r w:rsidRPr="001A7833">
              <w:rPr>
                <w:szCs w:val="24"/>
              </w:rPr>
              <w:t>169,5</w:t>
            </w:r>
          </w:p>
        </w:tc>
        <w:tc>
          <w:tcPr>
            <w:tcW w:w="1418" w:type="dxa"/>
          </w:tcPr>
          <w:p w:rsidR="005E7770" w:rsidRPr="001A7833" w:rsidRDefault="005E7770" w:rsidP="001E6C38">
            <w:pPr>
              <w:pStyle w:val="18"/>
              <w:ind w:right="-113"/>
              <w:jc w:val="center"/>
              <w:rPr>
                <w:szCs w:val="24"/>
              </w:rPr>
            </w:pPr>
            <w:r w:rsidRPr="001A7833">
              <w:rPr>
                <w:szCs w:val="24"/>
              </w:rPr>
              <w:t>167,6</w:t>
            </w:r>
          </w:p>
        </w:tc>
        <w:tc>
          <w:tcPr>
            <w:tcW w:w="1418" w:type="dxa"/>
            <w:vAlign w:val="center"/>
          </w:tcPr>
          <w:p w:rsidR="005E7770" w:rsidRPr="001A7833" w:rsidRDefault="005E7770" w:rsidP="001E6C38">
            <w:pPr>
              <w:pStyle w:val="18"/>
              <w:ind w:right="-113"/>
              <w:jc w:val="center"/>
              <w:rPr>
                <w:szCs w:val="24"/>
              </w:rPr>
            </w:pPr>
            <w:r w:rsidRPr="001A7833">
              <w:rPr>
                <w:szCs w:val="24"/>
              </w:rPr>
              <w:t>166,7</w:t>
            </w:r>
          </w:p>
        </w:tc>
      </w:tr>
      <w:tr w:rsidR="005E7770" w:rsidRPr="00361BB1" w:rsidTr="001E6C38">
        <w:trPr>
          <w:trHeight w:val="170"/>
        </w:trPr>
        <w:tc>
          <w:tcPr>
            <w:tcW w:w="3888" w:type="dxa"/>
          </w:tcPr>
          <w:p w:rsidR="005E7770" w:rsidRPr="001A7833" w:rsidRDefault="005E7770" w:rsidP="001E6C38">
            <w:pPr>
              <w:pStyle w:val="18"/>
              <w:tabs>
                <w:tab w:val="left" w:pos="180"/>
              </w:tabs>
              <w:ind w:right="-113"/>
              <w:rPr>
                <w:szCs w:val="24"/>
              </w:rPr>
            </w:pPr>
            <w:r w:rsidRPr="001A7833">
              <w:rPr>
                <w:szCs w:val="24"/>
              </w:rPr>
              <w:t>Уссурийский ГО</w:t>
            </w:r>
          </w:p>
        </w:tc>
        <w:tc>
          <w:tcPr>
            <w:tcW w:w="1418" w:type="dxa"/>
            <w:vAlign w:val="center"/>
          </w:tcPr>
          <w:p w:rsidR="005E7770" w:rsidRPr="001A7833" w:rsidRDefault="005E7770" w:rsidP="001E6C38">
            <w:pPr>
              <w:pStyle w:val="18"/>
              <w:ind w:right="-113"/>
              <w:jc w:val="center"/>
              <w:rPr>
                <w:szCs w:val="24"/>
              </w:rPr>
            </w:pPr>
            <w:r w:rsidRPr="001A7833">
              <w:rPr>
                <w:szCs w:val="24"/>
              </w:rPr>
              <w:t>181,3</w:t>
            </w:r>
          </w:p>
        </w:tc>
        <w:tc>
          <w:tcPr>
            <w:tcW w:w="1418" w:type="dxa"/>
            <w:vAlign w:val="center"/>
          </w:tcPr>
          <w:p w:rsidR="005E7770" w:rsidRPr="001A7833" w:rsidRDefault="005E7770" w:rsidP="001E6C38">
            <w:pPr>
              <w:pStyle w:val="18"/>
              <w:ind w:right="-113"/>
              <w:jc w:val="center"/>
              <w:rPr>
                <w:szCs w:val="24"/>
              </w:rPr>
            </w:pPr>
            <w:r w:rsidRPr="001A7833">
              <w:rPr>
                <w:szCs w:val="24"/>
              </w:rPr>
              <w:t>180,5</w:t>
            </w:r>
          </w:p>
        </w:tc>
        <w:tc>
          <w:tcPr>
            <w:tcW w:w="1418" w:type="dxa"/>
          </w:tcPr>
          <w:p w:rsidR="005E7770" w:rsidRPr="001A7833" w:rsidRDefault="005E7770" w:rsidP="001E6C38">
            <w:pPr>
              <w:pStyle w:val="18"/>
              <w:ind w:right="-113"/>
              <w:jc w:val="center"/>
              <w:rPr>
                <w:szCs w:val="24"/>
              </w:rPr>
            </w:pPr>
            <w:r w:rsidRPr="001A7833">
              <w:rPr>
                <w:szCs w:val="24"/>
              </w:rPr>
              <w:t>180,7</w:t>
            </w:r>
          </w:p>
        </w:tc>
        <w:tc>
          <w:tcPr>
            <w:tcW w:w="1418" w:type="dxa"/>
            <w:vAlign w:val="center"/>
          </w:tcPr>
          <w:p w:rsidR="005E7770" w:rsidRPr="001A7833" w:rsidRDefault="005E7770" w:rsidP="001E6C38">
            <w:pPr>
              <w:pStyle w:val="18"/>
              <w:ind w:right="-113"/>
              <w:jc w:val="center"/>
              <w:rPr>
                <w:szCs w:val="24"/>
              </w:rPr>
            </w:pPr>
            <w:r w:rsidRPr="001A7833">
              <w:rPr>
                <w:szCs w:val="24"/>
              </w:rPr>
              <w:t>179,5</w:t>
            </w:r>
          </w:p>
        </w:tc>
      </w:tr>
      <w:tr w:rsidR="00FA7F7D" w:rsidRPr="00BD1745" w:rsidTr="001E6C38">
        <w:trPr>
          <w:trHeight w:val="170"/>
        </w:trPr>
        <w:tc>
          <w:tcPr>
            <w:tcW w:w="3888" w:type="dxa"/>
          </w:tcPr>
          <w:p w:rsidR="00FA7F7D" w:rsidRPr="00BD1745" w:rsidRDefault="00FA7F7D" w:rsidP="001E6C38">
            <w:pPr>
              <w:pStyle w:val="18"/>
              <w:tabs>
                <w:tab w:val="left" w:pos="180"/>
              </w:tabs>
              <w:ind w:right="-113"/>
              <w:rPr>
                <w:szCs w:val="24"/>
              </w:rPr>
            </w:pPr>
            <w:r w:rsidRPr="00BD1745">
              <w:rPr>
                <w:szCs w:val="24"/>
              </w:rPr>
              <w:t>Лазовский район</w:t>
            </w:r>
          </w:p>
        </w:tc>
        <w:tc>
          <w:tcPr>
            <w:tcW w:w="1418" w:type="dxa"/>
            <w:vAlign w:val="center"/>
          </w:tcPr>
          <w:p w:rsidR="00FA7F7D" w:rsidRPr="00BD1745" w:rsidRDefault="00B907C8" w:rsidP="001E6C38">
            <w:pPr>
              <w:pStyle w:val="18"/>
              <w:ind w:right="-113"/>
              <w:jc w:val="center"/>
              <w:rPr>
                <w:szCs w:val="24"/>
              </w:rPr>
            </w:pPr>
            <w:r w:rsidRPr="00BD1745">
              <w:rPr>
                <w:szCs w:val="24"/>
              </w:rPr>
              <w:t>16,7</w:t>
            </w:r>
          </w:p>
        </w:tc>
        <w:tc>
          <w:tcPr>
            <w:tcW w:w="1418" w:type="dxa"/>
            <w:vAlign w:val="center"/>
          </w:tcPr>
          <w:p w:rsidR="00FA7F7D" w:rsidRPr="00BD1745" w:rsidRDefault="00B907C8" w:rsidP="001E6C38">
            <w:pPr>
              <w:pStyle w:val="18"/>
              <w:ind w:right="-113"/>
              <w:jc w:val="center"/>
              <w:rPr>
                <w:szCs w:val="24"/>
              </w:rPr>
            </w:pPr>
            <w:r w:rsidRPr="00BD1745">
              <w:rPr>
                <w:szCs w:val="24"/>
              </w:rPr>
              <w:t>16,6</w:t>
            </w:r>
          </w:p>
        </w:tc>
        <w:tc>
          <w:tcPr>
            <w:tcW w:w="1418" w:type="dxa"/>
          </w:tcPr>
          <w:p w:rsidR="00FA7F7D" w:rsidRPr="00BD1745" w:rsidRDefault="00B907C8" w:rsidP="001E6C38">
            <w:pPr>
              <w:pStyle w:val="18"/>
              <w:ind w:right="-113"/>
              <w:jc w:val="center"/>
              <w:rPr>
                <w:szCs w:val="24"/>
              </w:rPr>
            </w:pPr>
            <w:r w:rsidRPr="00BD1745">
              <w:rPr>
                <w:szCs w:val="24"/>
              </w:rPr>
              <w:t>16,2</w:t>
            </w:r>
          </w:p>
        </w:tc>
        <w:tc>
          <w:tcPr>
            <w:tcW w:w="1418" w:type="dxa"/>
            <w:vAlign w:val="center"/>
          </w:tcPr>
          <w:p w:rsidR="00FA7F7D" w:rsidRPr="00BD1745" w:rsidRDefault="00B907C8" w:rsidP="001E6C38">
            <w:pPr>
              <w:pStyle w:val="18"/>
              <w:ind w:right="-113"/>
              <w:jc w:val="center"/>
              <w:rPr>
                <w:szCs w:val="24"/>
              </w:rPr>
            </w:pPr>
            <w:r w:rsidRPr="00BD1745">
              <w:rPr>
                <w:szCs w:val="24"/>
              </w:rPr>
              <w:t>16,1</w:t>
            </w:r>
          </w:p>
        </w:tc>
      </w:tr>
      <w:tr w:rsidR="00FA7F7D" w:rsidRPr="00BD1745" w:rsidTr="001E6C38">
        <w:trPr>
          <w:trHeight w:val="170"/>
        </w:trPr>
        <w:tc>
          <w:tcPr>
            <w:tcW w:w="3888" w:type="dxa"/>
          </w:tcPr>
          <w:p w:rsidR="00FA7F7D" w:rsidRPr="00BD1745" w:rsidRDefault="00FA7F7D" w:rsidP="001E6C38">
            <w:pPr>
              <w:pStyle w:val="18"/>
              <w:tabs>
                <w:tab w:val="left" w:pos="180"/>
              </w:tabs>
              <w:ind w:right="-113"/>
              <w:rPr>
                <w:szCs w:val="24"/>
              </w:rPr>
            </w:pPr>
            <w:r w:rsidRPr="00BD1745">
              <w:rPr>
                <w:szCs w:val="24"/>
              </w:rPr>
              <w:t>Октябрьский район</w:t>
            </w:r>
          </w:p>
        </w:tc>
        <w:tc>
          <w:tcPr>
            <w:tcW w:w="1418" w:type="dxa"/>
            <w:vAlign w:val="center"/>
          </w:tcPr>
          <w:p w:rsidR="00FA7F7D" w:rsidRPr="00BD1745" w:rsidRDefault="00B907C8" w:rsidP="001E6C38">
            <w:pPr>
              <w:pStyle w:val="18"/>
              <w:ind w:right="-113"/>
              <w:jc w:val="center"/>
              <w:rPr>
                <w:szCs w:val="24"/>
              </w:rPr>
            </w:pPr>
            <w:r w:rsidRPr="00BD1745">
              <w:rPr>
                <w:szCs w:val="24"/>
              </w:rPr>
              <w:t>31,3</w:t>
            </w:r>
          </w:p>
        </w:tc>
        <w:tc>
          <w:tcPr>
            <w:tcW w:w="1418" w:type="dxa"/>
            <w:vAlign w:val="center"/>
          </w:tcPr>
          <w:p w:rsidR="00FA7F7D" w:rsidRPr="00BD1745" w:rsidRDefault="00B907C8" w:rsidP="001E6C38">
            <w:pPr>
              <w:pStyle w:val="18"/>
              <w:ind w:right="-113"/>
              <w:jc w:val="center"/>
              <w:rPr>
                <w:szCs w:val="24"/>
              </w:rPr>
            </w:pPr>
            <w:r w:rsidRPr="00BD1745">
              <w:rPr>
                <w:szCs w:val="24"/>
              </w:rPr>
              <w:t>31,2</w:t>
            </w:r>
          </w:p>
        </w:tc>
        <w:tc>
          <w:tcPr>
            <w:tcW w:w="1418" w:type="dxa"/>
          </w:tcPr>
          <w:p w:rsidR="00FA7F7D" w:rsidRPr="00BD1745" w:rsidRDefault="00B907C8" w:rsidP="001E6C38">
            <w:pPr>
              <w:pStyle w:val="18"/>
              <w:ind w:right="-113"/>
              <w:jc w:val="center"/>
              <w:rPr>
                <w:szCs w:val="24"/>
              </w:rPr>
            </w:pPr>
            <w:r w:rsidRPr="00BD1745">
              <w:rPr>
                <w:szCs w:val="24"/>
              </w:rPr>
              <w:t>31,3</w:t>
            </w:r>
          </w:p>
        </w:tc>
        <w:tc>
          <w:tcPr>
            <w:tcW w:w="1418" w:type="dxa"/>
            <w:vAlign w:val="center"/>
          </w:tcPr>
          <w:p w:rsidR="00FA7F7D" w:rsidRPr="00BD1745" w:rsidRDefault="00B907C8" w:rsidP="001E6C38">
            <w:pPr>
              <w:pStyle w:val="18"/>
              <w:ind w:right="-113"/>
              <w:jc w:val="center"/>
              <w:rPr>
                <w:szCs w:val="24"/>
              </w:rPr>
            </w:pPr>
            <w:r w:rsidRPr="00BD1745">
              <w:rPr>
                <w:szCs w:val="24"/>
              </w:rPr>
              <w:t>31,1</w:t>
            </w:r>
          </w:p>
        </w:tc>
      </w:tr>
      <w:tr w:rsidR="005E7770" w:rsidRPr="00BD1745" w:rsidTr="001E6C38">
        <w:trPr>
          <w:trHeight w:val="170"/>
        </w:trPr>
        <w:tc>
          <w:tcPr>
            <w:tcW w:w="3888" w:type="dxa"/>
          </w:tcPr>
          <w:p w:rsidR="005E7770" w:rsidRPr="00BD1745" w:rsidRDefault="005E7770" w:rsidP="001E6C38">
            <w:pPr>
              <w:pStyle w:val="18"/>
              <w:tabs>
                <w:tab w:val="left" w:pos="180"/>
              </w:tabs>
              <w:ind w:right="-113"/>
              <w:rPr>
                <w:szCs w:val="24"/>
              </w:rPr>
            </w:pPr>
            <w:r w:rsidRPr="00BD1745">
              <w:rPr>
                <w:szCs w:val="24"/>
              </w:rPr>
              <w:t>Партизанский район</w:t>
            </w:r>
          </w:p>
        </w:tc>
        <w:tc>
          <w:tcPr>
            <w:tcW w:w="1418" w:type="dxa"/>
            <w:vAlign w:val="center"/>
          </w:tcPr>
          <w:p w:rsidR="005E7770" w:rsidRPr="00BD1745" w:rsidRDefault="005E7770" w:rsidP="001E6C38">
            <w:pPr>
              <w:pStyle w:val="18"/>
              <w:ind w:right="-113"/>
              <w:jc w:val="center"/>
              <w:rPr>
                <w:szCs w:val="24"/>
              </w:rPr>
            </w:pPr>
            <w:r w:rsidRPr="00BD1745">
              <w:rPr>
                <w:szCs w:val="24"/>
              </w:rPr>
              <w:t>29,4</w:t>
            </w:r>
          </w:p>
        </w:tc>
        <w:tc>
          <w:tcPr>
            <w:tcW w:w="1418" w:type="dxa"/>
            <w:vAlign w:val="center"/>
          </w:tcPr>
          <w:p w:rsidR="005E7770" w:rsidRPr="00BD1745" w:rsidRDefault="005E7770" w:rsidP="001E6C38">
            <w:pPr>
              <w:pStyle w:val="18"/>
              <w:ind w:right="-113"/>
              <w:jc w:val="center"/>
              <w:rPr>
                <w:szCs w:val="24"/>
              </w:rPr>
            </w:pPr>
            <w:r w:rsidRPr="00BD1745">
              <w:rPr>
                <w:szCs w:val="24"/>
              </w:rPr>
              <w:t>29,5</w:t>
            </w:r>
          </w:p>
        </w:tc>
        <w:tc>
          <w:tcPr>
            <w:tcW w:w="1418" w:type="dxa"/>
          </w:tcPr>
          <w:p w:rsidR="005E7770" w:rsidRPr="00BD1745" w:rsidRDefault="005E7770" w:rsidP="001E6C38">
            <w:pPr>
              <w:pStyle w:val="18"/>
              <w:ind w:right="-113"/>
              <w:jc w:val="center"/>
              <w:rPr>
                <w:szCs w:val="24"/>
              </w:rPr>
            </w:pPr>
            <w:r w:rsidRPr="00BD1745">
              <w:rPr>
                <w:szCs w:val="24"/>
              </w:rPr>
              <w:t>29,8</w:t>
            </w:r>
          </w:p>
        </w:tc>
        <w:tc>
          <w:tcPr>
            <w:tcW w:w="1418" w:type="dxa"/>
            <w:vAlign w:val="center"/>
          </w:tcPr>
          <w:p w:rsidR="005E7770" w:rsidRPr="00BD1745" w:rsidRDefault="005E7770" w:rsidP="001E6C38">
            <w:pPr>
              <w:pStyle w:val="18"/>
              <w:ind w:right="-113"/>
              <w:jc w:val="center"/>
              <w:rPr>
                <w:szCs w:val="24"/>
              </w:rPr>
            </w:pPr>
            <w:r w:rsidRPr="00BD1745">
              <w:rPr>
                <w:szCs w:val="24"/>
              </w:rPr>
              <w:t>30,6</w:t>
            </w:r>
          </w:p>
        </w:tc>
      </w:tr>
      <w:tr w:rsidR="005E7770" w:rsidRPr="00BD1745" w:rsidTr="001E6C38">
        <w:trPr>
          <w:trHeight w:val="170"/>
        </w:trPr>
        <w:tc>
          <w:tcPr>
            <w:tcW w:w="3888" w:type="dxa"/>
          </w:tcPr>
          <w:p w:rsidR="005E7770" w:rsidRPr="00BD1745" w:rsidRDefault="005E7770" w:rsidP="001E6C38">
            <w:pPr>
              <w:pStyle w:val="18"/>
              <w:tabs>
                <w:tab w:val="left" w:pos="180"/>
              </w:tabs>
              <w:ind w:right="-113"/>
              <w:rPr>
                <w:szCs w:val="24"/>
              </w:rPr>
            </w:pPr>
            <w:r w:rsidRPr="00BD1745">
              <w:rPr>
                <w:szCs w:val="24"/>
              </w:rPr>
              <w:t>Пограничный район</w:t>
            </w:r>
          </w:p>
        </w:tc>
        <w:tc>
          <w:tcPr>
            <w:tcW w:w="1418" w:type="dxa"/>
            <w:vAlign w:val="center"/>
          </w:tcPr>
          <w:p w:rsidR="005E7770" w:rsidRPr="00BD1745" w:rsidRDefault="005E7770" w:rsidP="001E6C38">
            <w:pPr>
              <w:pStyle w:val="18"/>
              <w:ind w:right="-113"/>
              <w:jc w:val="center"/>
              <w:rPr>
                <w:szCs w:val="24"/>
              </w:rPr>
            </w:pPr>
            <w:r w:rsidRPr="00BD1745">
              <w:rPr>
                <w:szCs w:val="24"/>
              </w:rPr>
              <w:t>25,6</w:t>
            </w:r>
          </w:p>
        </w:tc>
        <w:tc>
          <w:tcPr>
            <w:tcW w:w="1418" w:type="dxa"/>
            <w:vAlign w:val="center"/>
          </w:tcPr>
          <w:p w:rsidR="005E7770" w:rsidRPr="00BD1745" w:rsidRDefault="005E7770" w:rsidP="001E6C38">
            <w:pPr>
              <w:pStyle w:val="18"/>
              <w:ind w:right="-113"/>
              <w:jc w:val="center"/>
              <w:rPr>
                <w:szCs w:val="24"/>
              </w:rPr>
            </w:pPr>
            <w:r w:rsidRPr="00BD1745">
              <w:rPr>
                <w:szCs w:val="24"/>
              </w:rPr>
              <w:t>25,5</w:t>
            </w:r>
          </w:p>
        </w:tc>
        <w:tc>
          <w:tcPr>
            <w:tcW w:w="1418" w:type="dxa"/>
          </w:tcPr>
          <w:p w:rsidR="005E7770" w:rsidRPr="00BD1745" w:rsidRDefault="005E7770" w:rsidP="001E6C38">
            <w:pPr>
              <w:pStyle w:val="18"/>
              <w:ind w:right="-113"/>
              <w:jc w:val="center"/>
              <w:rPr>
                <w:szCs w:val="24"/>
              </w:rPr>
            </w:pPr>
            <w:r w:rsidRPr="00BD1745">
              <w:rPr>
                <w:szCs w:val="24"/>
              </w:rPr>
              <w:t>25,5</w:t>
            </w:r>
          </w:p>
        </w:tc>
        <w:tc>
          <w:tcPr>
            <w:tcW w:w="1418" w:type="dxa"/>
            <w:vAlign w:val="center"/>
          </w:tcPr>
          <w:p w:rsidR="005E7770" w:rsidRPr="00BD1745" w:rsidRDefault="005E7770" w:rsidP="001E6C38">
            <w:pPr>
              <w:pStyle w:val="18"/>
              <w:ind w:right="-113"/>
              <w:jc w:val="center"/>
              <w:rPr>
                <w:szCs w:val="24"/>
              </w:rPr>
            </w:pPr>
            <w:r w:rsidRPr="00BD1745">
              <w:rPr>
                <w:szCs w:val="24"/>
              </w:rPr>
              <w:t>25,5</w:t>
            </w:r>
          </w:p>
        </w:tc>
      </w:tr>
      <w:tr w:rsidR="005E7770" w:rsidRPr="00BD1745" w:rsidTr="001E6C38">
        <w:trPr>
          <w:trHeight w:val="170"/>
        </w:trPr>
        <w:tc>
          <w:tcPr>
            <w:tcW w:w="3888" w:type="dxa"/>
          </w:tcPr>
          <w:p w:rsidR="005E7770" w:rsidRPr="00BD1745" w:rsidRDefault="005E7770" w:rsidP="001E6C38">
            <w:pPr>
              <w:pStyle w:val="18"/>
              <w:tabs>
                <w:tab w:val="left" w:pos="180"/>
              </w:tabs>
              <w:ind w:right="-113"/>
              <w:rPr>
                <w:szCs w:val="24"/>
              </w:rPr>
            </w:pPr>
            <w:r w:rsidRPr="00BD1745">
              <w:rPr>
                <w:szCs w:val="24"/>
              </w:rPr>
              <w:t>Хорольский район</w:t>
            </w:r>
          </w:p>
        </w:tc>
        <w:tc>
          <w:tcPr>
            <w:tcW w:w="1418" w:type="dxa"/>
            <w:vAlign w:val="center"/>
          </w:tcPr>
          <w:p w:rsidR="005E7770" w:rsidRPr="00BD1745" w:rsidRDefault="005E7770" w:rsidP="001E6C38">
            <w:pPr>
              <w:pStyle w:val="18"/>
              <w:ind w:right="-113"/>
              <w:jc w:val="center"/>
              <w:rPr>
                <w:szCs w:val="24"/>
              </w:rPr>
            </w:pPr>
            <w:r w:rsidRPr="00BD1745">
              <w:rPr>
                <w:szCs w:val="24"/>
              </w:rPr>
              <w:t>33,2</w:t>
            </w:r>
          </w:p>
        </w:tc>
        <w:tc>
          <w:tcPr>
            <w:tcW w:w="1418" w:type="dxa"/>
            <w:vAlign w:val="center"/>
          </w:tcPr>
          <w:p w:rsidR="005E7770" w:rsidRPr="00BD1745" w:rsidRDefault="005E7770" w:rsidP="001E6C38">
            <w:pPr>
              <w:pStyle w:val="18"/>
              <w:ind w:right="-113"/>
              <w:jc w:val="center"/>
              <w:rPr>
                <w:szCs w:val="24"/>
              </w:rPr>
            </w:pPr>
            <w:r w:rsidRPr="00BD1745">
              <w:rPr>
                <w:szCs w:val="24"/>
              </w:rPr>
              <w:t>33,1</w:t>
            </w:r>
          </w:p>
        </w:tc>
        <w:tc>
          <w:tcPr>
            <w:tcW w:w="1418" w:type="dxa"/>
          </w:tcPr>
          <w:p w:rsidR="005E7770" w:rsidRPr="00BD1745" w:rsidRDefault="005E7770" w:rsidP="001E6C38">
            <w:pPr>
              <w:pStyle w:val="18"/>
              <w:ind w:right="-113"/>
              <w:jc w:val="center"/>
              <w:rPr>
                <w:szCs w:val="24"/>
              </w:rPr>
            </w:pPr>
            <w:r w:rsidRPr="00BD1745">
              <w:rPr>
                <w:szCs w:val="24"/>
              </w:rPr>
              <w:t>32,3</w:t>
            </w:r>
          </w:p>
        </w:tc>
        <w:tc>
          <w:tcPr>
            <w:tcW w:w="1418" w:type="dxa"/>
            <w:vAlign w:val="center"/>
          </w:tcPr>
          <w:p w:rsidR="005E7770" w:rsidRPr="00BD1745" w:rsidRDefault="005E7770" w:rsidP="001E6C38">
            <w:pPr>
              <w:pStyle w:val="18"/>
              <w:ind w:right="-113"/>
              <w:jc w:val="center"/>
              <w:rPr>
                <w:szCs w:val="24"/>
              </w:rPr>
            </w:pPr>
            <w:r w:rsidRPr="00BD1745">
              <w:rPr>
                <w:szCs w:val="24"/>
              </w:rPr>
              <w:t>32,3</w:t>
            </w:r>
          </w:p>
        </w:tc>
      </w:tr>
      <w:tr w:rsidR="005E7770" w:rsidRPr="00BD1745" w:rsidTr="001E6C38">
        <w:trPr>
          <w:trHeight w:val="170"/>
        </w:trPr>
        <w:tc>
          <w:tcPr>
            <w:tcW w:w="3888" w:type="dxa"/>
          </w:tcPr>
          <w:p w:rsidR="005E7770" w:rsidRPr="00BD1745" w:rsidRDefault="005E7770" w:rsidP="001E6C38">
            <w:pPr>
              <w:pStyle w:val="18"/>
              <w:tabs>
                <w:tab w:val="left" w:pos="180"/>
              </w:tabs>
              <w:ind w:right="-113"/>
              <w:rPr>
                <w:szCs w:val="24"/>
              </w:rPr>
            </w:pPr>
            <w:r w:rsidRPr="00BD1745">
              <w:rPr>
                <w:szCs w:val="24"/>
              </w:rPr>
              <w:t>Черниговский район</w:t>
            </w:r>
          </w:p>
        </w:tc>
        <w:tc>
          <w:tcPr>
            <w:tcW w:w="1418" w:type="dxa"/>
            <w:vAlign w:val="center"/>
          </w:tcPr>
          <w:p w:rsidR="005E7770" w:rsidRPr="00BD1745" w:rsidRDefault="005E7770" w:rsidP="001E6C38">
            <w:pPr>
              <w:pStyle w:val="18"/>
              <w:ind w:right="-113"/>
              <w:jc w:val="center"/>
              <w:rPr>
                <w:szCs w:val="24"/>
              </w:rPr>
            </w:pPr>
            <w:r w:rsidRPr="00BD1745">
              <w:rPr>
                <w:szCs w:val="24"/>
              </w:rPr>
              <w:t>37,5</w:t>
            </w:r>
          </w:p>
        </w:tc>
        <w:tc>
          <w:tcPr>
            <w:tcW w:w="1418" w:type="dxa"/>
            <w:vAlign w:val="center"/>
          </w:tcPr>
          <w:p w:rsidR="005E7770" w:rsidRPr="00BD1745" w:rsidRDefault="005E7770" w:rsidP="001E6C38">
            <w:pPr>
              <w:pStyle w:val="18"/>
              <w:ind w:right="-113"/>
              <w:jc w:val="center"/>
              <w:rPr>
                <w:szCs w:val="24"/>
              </w:rPr>
            </w:pPr>
            <w:r w:rsidRPr="00BD1745">
              <w:rPr>
                <w:szCs w:val="24"/>
              </w:rPr>
              <w:t>37,5</w:t>
            </w:r>
          </w:p>
        </w:tc>
        <w:tc>
          <w:tcPr>
            <w:tcW w:w="1418" w:type="dxa"/>
          </w:tcPr>
          <w:p w:rsidR="005E7770" w:rsidRPr="00BD1745" w:rsidRDefault="005E7770" w:rsidP="001E6C38">
            <w:pPr>
              <w:pStyle w:val="18"/>
              <w:ind w:right="-113"/>
              <w:jc w:val="center"/>
              <w:rPr>
                <w:szCs w:val="24"/>
              </w:rPr>
            </w:pPr>
            <w:r w:rsidRPr="00BD1745">
              <w:rPr>
                <w:szCs w:val="24"/>
              </w:rPr>
              <w:t>35,0</w:t>
            </w:r>
          </w:p>
        </w:tc>
        <w:tc>
          <w:tcPr>
            <w:tcW w:w="1418" w:type="dxa"/>
            <w:vAlign w:val="center"/>
          </w:tcPr>
          <w:p w:rsidR="005E7770" w:rsidRPr="00BD1745" w:rsidRDefault="005E7770" w:rsidP="001E6C38">
            <w:pPr>
              <w:pStyle w:val="18"/>
              <w:ind w:right="-113"/>
              <w:jc w:val="center"/>
              <w:rPr>
                <w:szCs w:val="24"/>
              </w:rPr>
            </w:pPr>
            <w:r w:rsidRPr="00BD1745">
              <w:rPr>
                <w:szCs w:val="24"/>
              </w:rPr>
              <w:t>34,8</w:t>
            </w:r>
          </w:p>
        </w:tc>
      </w:tr>
      <w:tr w:rsidR="0098214D" w:rsidRPr="00BD1745" w:rsidTr="0098214D">
        <w:trPr>
          <w:trHeight w:val="170"/>
        </w:trPr>
        <w:tc>
          <w:tcPr>
            <w:tcW w:w="3888" w:type="dxa"/>
          </w:tcPr>
          <w:p w:rsidR="0098214D" w:rsidRPr="00BD1745" w:rsidRDefault="0098214D" w:rsidP="001E6C38">
            <w:pPr>
              <w:pStyle w:val="18"/>
              <w:tabs>
                <w:tab w:val="left" w:pos="180"/>
              </w:tabs>
              <w:ind w:right="-113"/>
              <w:jc w:val="center"/>
              <w:rPr>
                <w:b/>
                <w:szCs w:val="24"/>
              </w:rPr>
            </w:pPr>
            <w:r w:rsidRPr="00BD1745">
              <w:rPr>
                <w:b/>
                <w:szCs w:val="24"/>
              </w:rPr>
              <w:t>Всего</w:t>
            </w:r>
          </w:p>
        </w:tc>
        <w:tc>
          <w:tcPr>
            <w:tcW w:w="1418" w:type="dxa"/>
            <w:vAlign w:val="center"/>
          </w:tcPr>
          <w:p w:rsidR="0098214D" w:rsidRPr="00BD1745" w:rsidRDefault="0098214D" w:rsidP="0098214D">
            <w:pPr>
              <w:jc w:val="center"/>
              <w:rPr>
                <w:b/>
              </w:rPr>
            </w:pPr>
            <w:r w:rsidRPr="00BD1745">
              <w:rPr>
                <w:b/>
              </w:rPr>
              <w:t>637,7</w:t>
            </w:r>
          </w:p>
        </w:tc>
        <w:tc>
          <w:tcPr>
            <w:tcW w:w="1418" w:type="dxa"/>
            <w:vAlign w:val="center"/>
          </w:tcPr>
          <w:p w:rsidR="0098214D" w:rsidRPr="00BD1745" w:rsidRDefault="0098214D" w:rsidP="0098214D">
            <w:pPr>
              <w:jc w:val="center"/>
              <w:rPr>
                <w:b/>
              </w:rPr>
            </w:pPr>
            <w:r w:rsidRPr="00BD1745">
              <w:rPr>
                <w:b/>
              </w:rPr>
              <w:t>635,3</w:t>
            </w:r>
          </w:p>
        </w:tc>
        <w:tc>
          <w:tcPr>
            <w:tcW w:w="1418" w:type="dxa"/>
            <w:vAlign w:val="center"/>
          </w:tcPr>
          <w:p w:rsidR="0098214D" w:rsidRPr="00BD1745" w:rsidRDefault="0098214D" w:rsidP="0098214D">
            <w:pPr>
              <w:jc w:val="center"/>
              <w:rPr>
                <w:b/>
              </w:rPr>
            </w:pPr>
            <w:r w:rsidRPr="00BD1745">
              <w:rPr>
                <w:b/>
              </w:rPr>
              <w:t>630,2</w:t>
            </w:r>
          </w:p>
        </w:tc>
        <w:tc>
          <w:tcPr>
            <w:tcW w:w="1418" w:type="dxa"/>
            <w:vAlign w:val="center"/>
          </w:tcPr>
          <w:p w:rsidR="0098214D" w:rsidRPr="00BD1745" w:rsidRDefault="0098214D" w:rsidP="0098214D">
            <w:pPr>
              <w:jc w:val="center"/>
              <w:rPr>
                <w:b/>
              </w:rPr>
            </w:pPr>
            <w:r w:rsidRPr="00BD1745">
              <w:rPr>
                <w:b/>
              </w:rPr>
              <w:t>627,8</w:t>
            </w:r>
          </w:p>
        </w:tc>
      </w:tr>
    </w:tbl>
    <w:p w:rsidR="00A17B62" w:rsidRPr="00BD1745" w:rsidRDefault="00A17B62" w:rsidP="00A17B62">
      <w:pPr>
        <w:pStyle w:val="afa"/>
        <w:rPr>
          <w:sz w:val="10"/>
          <w:szCs w:val="10"/>
        </w:rPr>
      </w:pPr>
    </w:p>
    <w:p w:rsidR="00A17B62" w:rsidRPr="00361BB1" w:rsidRDefault="00A17B62" w:rsidP="00A17B62">
      <w:pPr>
        <w:pStyle w:val="afa"/>
      </w:pPr>
      <w:r w:rsidRPr="00BD1745">
        <w:t xml:space="preserve">На территории проекта </w:t>
      </w:r>
      <w:r w:rsidR="00EB676F" w:rsidRPr="00BD1745">
        <w:t xml:space="preserve">Южного макрорайона </w:t>
      </w:r>
      <w:r w:rsidRPr="00BD1745">
        <w:t xml:space="preserve">проживает </w:t>
      </w:r>
      <w:r w:rsidR="00C33560" w:rsidRPr="00BD1745">
        <w:t>31,7</w:t>
      </w:r>
      <w:r w:rsidRPr="00BD1745">
        <w:t xml:space="preserve"> процент</w:t>
      </w:r>
      <w:r w:rsidR="00C33560" w:rsidRPr="00BD1745">
        <w:t>а</w:t>
      </w:r>
      <w:r w:rsidRPr="00361BB1">
        <w:t xml:space="preserve"> населения края. </w:t>
      </w:r>
      <w:r w:rsidR="00FA0079" w:rsidRPr="00361BB1">
        <w:t xml:space="preserve">В макрорайон входят наиболее крупные города </w:t>
      </w:r>
      <w:r w:rsidR="00C753B7" w:rsidRPr="00361BB1">
        <w:t>Приморья</w:t>
      </w:r>
      <w:r w:rsidR="007F40EA" w:rsidRPr="00361BB1">
        <w:t xml:space="preserve">: Артем, Находка, Уссурийск </w:t>
      </w:r>
      <w:r w:rsidR="00C753B7" w:rsidRPr="00361BB1">
        <w:t>с</w:t>
      </w:r>
      <w:r w:rsidR="007F40EA" w:rsidRPr="00361BB1">
        <w:t xml:space="preserve"> развит</w:t>
      </w:r>
      <w:r w:rsidR="00C753B7" w:rsidRPr="00361BB1">
        <w:t>ым</w:t>
      </w:r>
      <w:r w:rsidR="007F40EA" w:rsidRPr="00361BB1">
        <w:t xml:space="preserve"> промышленн</w:t>
      </w:r>
      <w:r w:rsidR="00C753B7" w:rsidRPr="00361BB1">
        <w:t>ым</w:t>
      </w:r>
      <w:r w:rsidR="007F40EA" w:rsidRPr="00361BB1">
        <w:t xml:space="preserve"> производство</w:t>
      </w:r>
      <w:r w:rsidR="00C753B7" w:rsidRPr="00361BB1">
        <w:t>м</w:t>
      </w:r>
      <w:r w:rsidR="007F40EA" w:rsidRPr="00361BB1">
        <w:t>.</w:t>
      </w:r>
    </w:p>
    <w:p w:rsidR="00FA0079" w:rsidRPr="00361BB1" w:rsidRDefault="00FA0079" w:rsidP="00FA0079">
      <w:pPr>
        <w:pStyle w:val="afa"/>
      </w:pPr>
      <w:r w:rsidRPr="00361BB1">
        <w:t xml:space="preserve">Экономика макрорайона </w:t>
      </w:r>
      <w:r w:rsidR="005B0DE4" w:rsidRPr="00361BB1">
        <w:t xml:space="preserve">многогранна и </w:t>
      </w:r>
      <w:r w:rsidRPr="00361BB1">
        <w:t xml:space="preserve">представлена </w:t>
      </w:r>
      <w:r w:rsidR="005B0DE4" w:rsidRPr="00361BB1">
        <w:t>следующими</w:t>
      </w:r>
      <w:r w:rsidRPr="00361BB1">
        <w:t xml:space="preserve"> видами экономической деятельности: </w:t>
      </w:r>
      <w:r w:rsidR="00DB69CB" w:rsidRPr="00361BB1">
        <w:t xml:space="preserve">оптовая и розничная торговля, ремонт транспортных средств и бытовых изделий, транспорт, строительство, </w:t>
      </w:r>
      <w:r w:rsidRPr="00361BB1">
        <w:t>обрабатывающие производства, сельское хозяйство, охота и лесное хозяйство.</w:t>
      </w:r>
    </w:p>
    <w:p w:rsidR="007F40EA" w:rsidRPr="00361BB1" w:rsidRDefault="00FA0079" w:rsidP="00FA0079">
      <w:pPr>
        <w:pStyle w:val="afa"/>
      </w:pPr>
      <w:r w:rsidRPr="00361BB1">
        <w:t xml:space="preserve">Основной специализацией экономики городских округов: </w:t>
      </w:r>
      <w:r w:rsidR="00FD775F" w:rsidRPr="00361BB1">
        <w:t>Артем</w:t>
      </w:r>
      <w:r w:rsidR="006115F2" w:rsidRPr="00361BB1">
        <w:t>овский</w:t>
      </w:r>
      <w:r w:rsidR="00FD775F" w:rsidRPr="00361BB1">
        <w:t>, Находк</w:t>
      </w:r>
      <w:r w:rsidR="006115F2" w:rsidRPr="00361BB1">
        <w:t>инский</w:t>
      </w:r>
      <w:r w:rsidR="00FD775F" w:rsidRPr="00361BB1">
        <w:t>, Уссурийск</w:t>
      </w:r>
      <w:r w:rsidR="006115F2" w:rsidRPr="00361BB1">
        <w:t>ий</w:t>
      </w:r>
      <w:r w:rsidRPr="00361BB1">
        <w:t xml:space="preserve"> и </w:t>
      </w:r>
      <w:r w:rsidR="00FD775F" w:rsidRPr="00361BB1">
        <w:t>Пограничн</w:t>
      </w:r>
      <w:r w:rsidR="00C753B7" w:rsidRPr="00361BB1">
        <w:t>ого</w:t>
      </w:r>
      <w:r w:rsidR="00FD775F" w:rsidRPr="00361BB1">
        <w:t xml:space="preserve"> район</w:t>
      </w:r>
      <w:r w:rsidR="009D5960" w:rsidRPr="00361BB1">
        <w:t xml:space="preserve">а </w:t>
      </w:r>
      <w:r w:rsidRPr="00361BB1">
        <w:t xml:space="preserve">является </w:t>
      </w:r>
      <w:r w:rsidR="009D5960" w:rsidRPr="00361BB1">
        <w:rPr>
          <w:i/>
        </w:rPr>
        <w:t>оптовая и розничная торговля</w:t>
      </w:r>
      <w:r w:rsidR="009D5960" w:rsidRPr="00361BB1">
        <w:t xml:space="preserve">, ремонт транспортных средств и бытовых изделий, </w:t>
      </w:r>
      <w:r w:rsidR="009D5960" w:rsidRPr="00361BB1">
        <w:rPr>
          <w:i/>
        </w:rPr>
        <w:t>транспорт, строительство</w:t>
      </w:r>
      <w:r w:rsidRPr="00361BB1">
        <w:t>.</w:t>
      </w:r>
      <w:r w:rsidR="00DA74DC" w:rsidRPr="00361BB1">
        <w:t xml:space="preserve"> </w:t>
      </w:r>
    </w:p>
    <w:p w:rsidR="00C753B7" w:rsidRPr="00361BB1" w:rsidRDefault="00C753B7" w:rsidP="00FA0079">
      <w:pPr>
        <w:pStyle w:val="afa"/>
      </w:pPr>
      <w:r w:rsidRPr="00361BB1">
        <w:t xml:space="preserve">В Черниговском районе большое внимание уделяется </w:t>
      </w:r>
      <w:r w:rsidRPr="00361BB1">
        <w:rPr>
          <w:i/>
        </w:rPr>
        <w:t>добыче полезных ископаемых</w:t>
      </w:r>
      <w:r w:rsidRPr="00361BB1">
        <w:t xml:space="preserve">, </w:t>
      </w:r>
      <w:r w:rsidRPr="00361BB1">
        <w:rPr>
          <w:i/>
        </w:rPr>
        <w:t>производству и распределению электроэнергии, газа и воды</w:t>
      </w:r>
      <w:r w:rsidR="00EB251F" w:rsidRPr="00361BB1">
        <w:t>;</w:t>
      </w:r>
      <w:r w:rsidR="00BB2A95" w:rsidRPr="00361BB1">
        <w:t xml:space="preserve"> </w:t>
      </w:r>
      <w:r w:rsidR="006E0633">
        <w:br/>
      </w:r>
      <w:r w:rsidR="00BB2A95" w:rsidRPr="00361BB1">
        <w:t xml:space="preserve">в Лазовском районе </w:t>
      </w:r>
      <w:r w:rsidR="00BB2A95" w:rsidRPr="00361BB1">
        <w:rPr>
          <w:i/>
        </w:rPr>
        <w:t>- рыбодобывающему и рыбоперерабатывающему</w:t>
      </w:r>
      <w:r w:rsidR="00BB2A95" w:rsidRPr="00361BB1">
        <w:t xml:space="preserve"> производству.</w:t>
      </w:r>
    </w:p>
    <w:p w:rsidR="00FA0079" w:rsidRPr="00361BB1" w:rsidRDefault="00FA0079" w:rsidP="00FA0079">
      <w:pPr>
        <w:pStyle w:val="afa"/>
        <w:rPr>
          <w:lang w:eastAsia="ar-SA"/>
        </w:rPr>
      </w:pPr>
      <w:r w:rsidRPr="00361BB1">
        <w:rPr>
          <w:i/>
          <w:u w:val="single"/>
          <w:lang w:eastAsia="ar-SA"/>
        </w:rPr>
        <w:t>Сельское хозяйство</w:t>
      </w:r>
      <w:r w:rsidRPr="00361BB1">
        <w:rPr>
          <w:lang w:eastAsia="ar-SA"/>
        </w:rPr>
        <w:t xml:space="preserve"> играет существенную роль в экономике в территориях </w:t>
      </w:r>
      <w:r w:rsidR="00BB2A95" w:rsidRPr="00361BB1">
        <w:rPr>
          <w:lang w:eastAsia="ar-SA"/>
        </w:rPr>
        <w:t xml:space="preserve">Лазовского, </w:t>
      </w:r>
      <w:r w:rsidR="00C753B7" w:rsidRPr="00361BB1">
        <w:t>Октябрьского, Партизанского</w:t>
      </w:r>
      <w:r w:rsidR="00BB2A95" w:rsidRPr="00361BB1">
        <w:t xml:space="preserve"> и</w:t>
      </w:r>
      <w:r w:rsidR="00C753B7" w:rsidRPr="00361BB1">
        <w:t xml:space="preserve"> Хорольского</w:t>
      </w:r>
      <w:r w:rsidRPr="00361BB1">
        <w:t xml:space="preserve"> </w:t>
      </w:r>
      <w:r w:rsidRPr="00361BB1">
        <w:rPr>
          <w:lang w:eastAsia="ar-SA"/>
        </w:rPr>
        <w:t>район</w:t>
      </w:r>
      <w:r w:rsidR="007720D1" w:rsidRPr="00361BB1">
        <w:rPr>
          <w:lang w:eastAsia="ar-SA"/>
        </w:rPr>
        <w:t>а</w:t>
      </w:r>
      <w:r w:rsidRPr="00361BB1">
        <w:rPr>
          <w:lang w:eastAsia="ar-SA"/>
        </w:rPr>
        <w:t xml:space="preserve">. В целом по макрорайону вклад валовой продукции сельского хозяйства в суммарные объемы продукции, производимой в крае, составляет </w:t>
      </w:r>
      <w:r w:rsidR="00A63D05" w:rsidRPr="00361BB1">
        <w:rPr>
          <w:lang w:eastAsia="ar-SA"/>
        </w:rPr>
        <w:t>51,9</w:t>
      </w:r>
      <w:r w:rsidRPr="00361BB1">
        <w:rPr>
          <w:lang w:eastAsia="ar-SA"/>
        </w:rPr>
        <w:t xml:space="preserve"> процента, что связано с высокими показателями сельскохозяйственного производства.</w:t>
      </w:r>
    </w:p>
    <w:p w:rsidR="00FA0079" w:rsidRPr="00361BB1" w:rsidRDefault="00093373" w:rsidP="00FA0079">
      <w:pPr>
        <w:pStyle w:val="afa"/>
        <w:rPr>
          <w:lang w:eastAsia="ar-SA"/>
        </w:rPr>
      </w:pPr>
      <w:r w:rsidRPr="00361BB1">
        <w:rPr>
          <w:lang w:eastAsia="ar-SA"/>
        </w:rPr>
        <w:t>П</w:t>
      </w:r>
      <w:r w:rsidR="006719DD" w:rsidRPr="00361BB1">
        <w:rPr>
          <w:lang w:eastAsia="ar-SA"/>
        </w:rPr>
        <w:t xml:space="preserve">осевные площади </w:t>
      </w:r>
      <w:r w:rsidRPr="00361BB1">
        <w:rPr>
          <w:lang w:eastAsia="ar-SA"/>
        </w:rPr>
        <w:t xml:space="preserve">сельскохозяйственных культур </w:t>
      </w:r>
      <w:r w:rsidR="006719DD" w:rsidRPr="00361BB1">
        <w:rPr>
          <w:lang w:eastAsia="ar-SA"/>
        </w:rPr>
        <w:t xml:space="preserve">Южного макрорайона составляют </w:t>
      </w:r>
      <w:smartTag w:uri="urn:schemas-microsoft-com:office:smarttags" w:element="metricconverter">
        <w:smartTagPr>
          <w:attr w:name="ProductID" w:val="145776 гектаров"/>
        </w:smartTagPr>
        <w:r w:rsidRPr="00361BB1">
          <w:rPr>
            <w:lang w:eastAsia="ar-SA"/>
          </w:rPr>
          <w:t>145776</w:t>
        </w:r>
        <w:r w:rsidR="006719DD" w:rsidRPr="00361BB1">
          <w:rPr>
            <w:lang w:eastAsia="ar-SA"/>
          </w:rPr>
          <w:t xml:space="preserve"> гектаров</w:t>
        </w:r>
      </w:smartTag>
      <w:r w:rsidR="006719DD" w:rsidRPr="00361BB1">
        <w:rPr>
          <w:lang w:eastAsia="ar-SA"/>
        </w:rPr>
        <w:t xml:space="preserve"> или 41,9 процента от общекраевого показателя. </w:t>
      </w:r>
      <w:r w:rsidR="00FA0079" w:rsidRPr="00361BB1">
        <w:rPr>
          <w:lang w:eastAsia="ar-SA"/>
        </w:rPr>
        <w:t xml:space="preserve">Максимальная степень использования посевных площадей </w:t>
      </w:r>
      <w:r w:rsidR="00371825" w:rsidRPr="00361BB1">
        <w:rPr>
          <w:lang w:eastAsia="ar-SA"/>
        </w:rPr>
        <w:t xml:space="preserve">макрорайона </w:t>
      </w:r>
      <w:r w:rsidR="00FA0079" w:rsidRPr="00361BB1">
        <w:rPr>
          <w:lang w:eastAsia="ar-SA"/>
        </w:rPr>
        <w:t xml:space="preserve">отмечается в </w:t>
      </w:r>
      <w:r w:rsidR="001176EA" w:rsidRPr="00361BB1">
        <w:rPr>
          <w:lang w:eastAsia="ar-SA"/>
        </w:rPr>
        <w:t xml:space="preserve">Уссурийском </w:t>
      </w:r>
      <w:r w:rsidR="00C7286E" w:rsidRPr="00361BB1">
        <w:rPr>
          <w:lang w:eastAsia="ar-SA"/>
        </w:rPr>
        <w:t>городском округе</w:t>
      </w:r>
      <w:r w:rsidR="001176EA" w:rsidRPr="00361BB1">
        <w:rPr>
          <w:lang w:eastAsia="ar-SA"/>
        </w:rPr>
        <w:t xml:space="preserve">, Октябрьском, Пограничном, Хорольском и Черниговском районе </w:t>
      </w:r>
      <w:r w:rsidR="00FA0079" w:rsidRPr="00361BB1">
        <w:rPr>
          <w:lang w:eastAsia="ar-SA"/>
        </w:rPr>
        <w:t>(</w:t>
      </w:r>
      <w:r w:rsidR="001176EA" w:rsidRPr="00361BB1">
        <w:rPr>
          <w:lang w:eastAsia="ar-SA"/>
        </w:rPr>
        <w:t>17,0, 15,8, 13,0, 28,</w:t>
      </w:r>
      <w:r w:rsidR="00712BB3" w:rsidRPr="00361BB1">
        <w:rPr>
          <w:lang w:eastAsia="ar-SA"/>
        </w:rPr>
        <w:t>7</w:t>
      </w:r>
      <w:r w:rsidR="001176EA" w:rsidRPr="00361BB1">
        <w:rPr>
          <w:lang w:eastAsia="ar-SA"/>
        </w:rPr>
        <w:t>, и 17,7</w:t>
      </w:r>
      <w:r w:rsidR="00FA0079" w:rsidRPr="00361BB1">
        <w:rPr>
          <w:lang w:eastAsia="ar-SA"/>
        </w:rPr>
        <w:t xml:space="preserve"> процента соответственно). В макрорайоне производится </w:t>
      </w:r>
      <w:r w:rsidR="00A36110" w:rsidRPr="00361BB1">
        <w:rPr>
          <w:lang w:eastAsia="ar-SA"/>
        </w:rPr>
        <w:t>75,9</w:t>
      </w:r>
      <w:r w:rsidR="00FA0079" w:rsidRPr="00361BB1">
        <w:rPr>
          <w:lang w:eastAsia="ar-SA"/>
        </w:rPr>
        <w:t xml:space="preserve"> процента мяса и </w:t>
      </w:r>
      <w:r w:rsidR="00A36110" w:rsidRPr="00361BB1">
        <w:rPr>
          <w:lang w:eastAsia="ar-SA"/>
        </w:rPr>
        <w:t>38,3</w:t>
      </w:r>
      <w:r w:rsidR="00FA0079" w:rsidRPr="00361BB1">
        <w:rPr>
          <w:lang w:eastAsia="ar-SA"/>
        </w:rPr>
        <w:t xml:space="preserve"> процента молока от общекраевых объемов. Основными производителями продукции животноводства являются </w:t>
      </w:r>
      <w:r w:rsidR="00CB2A62" w:rsidRPr="00361BB1">
        <w:rPr>
          <w:lang w:eastAsia="ar-SA"/>
        </w:rPr>
        <w:t>городские округа: Артемовский, Уссурийский, и районы: Октябрьский, Хорольский</w:t>
      </w:r>
      <w:r w:rsidR="00FA0079" w:rsidRPr="00361BB1">
        <w:rPr>
          <w:lang w:eastAsia="ar-SA"/>
        </w:rPr>
        <w:t>.</w:t>
      </w:r>
    </w:p>
    <w:p w:rsidR="00FA0079" w:rsidRPr="00361BB1" w:rsidRDefault="00FA0079" w:rsidP="00FA0079">
      <w:pPr>
        <w:pStyle w:val="afa"/>
      </w:pPr>
      <w:r w:rsidRPr="00361BB1">
        <w:rPr>
          <w:i/>
          <w:u w:val="single"/>
        </w:rPr>
        <w:t>Лесные ресурсы</w:t>
      </w:r>
      <w:r w:rsidRPr="00361BB1">
        <w:t xml:space="preserve"> </w:t>
      </w:r>
      <w:r w:rsidR="003E03A7" w:rsidRPr="00361BB1">
        <w:t>Южного</w:t>
      </w:r>
      <w:r w:rsidRPr="00361BB1">
        <w:t xml:space="preserve"> макрорайона обеспечивают около </w:t>
      </w:r>
      <w:r w:rsidR="007B32DE" w:rsidRPr="00361BB1">
        <w:t>262,4</w:t>
      </w:r>
      <w:r w:rsidRPr="00361BB1">
        <w:t xml:space="preserve"> тыс. плотных куб. метров вывозки древесины края и более </w:t>
      </w:r>
      <w:r w:rsidR="007B32DE" w:rsidRPr="00361BB1">
        <w:t>227,5</w:t>
      </w:r>
      <w:r w:rsidRPr="00361BB1">
        <w:t xml:space="preserve"> тыс. плотных куб. метров производства деловой древесины</w:t>
      </w:r>
      <w:r w:rsidR="007B32DE" w:rsidRPr="00361BB1">
        <w:t xml:space="preserve">, что составляет 8,2 и </w:t>
      </w:r>
      <w:r w:rsidR="006E0633">
        <w:br/>
      </w:r>
      <w:r w:rsidR="007B32DE" w:rsidRPr="00361BB1">
        <w:t xml:space="preserve">8,0 процента соответственно от общекраевых </w:t>
      </w:r>
      <w:r w:rsidR="00944B02" w:rsidRPr="00361BB1">
        <w:t>показателей</w:t>
      </w:r>
      <w:r w:rsidRPr="00361BB1">
        <w:t xml:space="preserve">. </w:t>
      </w:r>
    </w:p>
    <w:p w:rsidR="00FA0079" w:rsidRPr="00361BB1" w:rsidRDefault="00FA0079" w:rsidP="00FA0079">
      <w:pPr>
        <w:pStyle w:val="afa"/>
        <w:rPr>
          <w:i/>
          <w:u w:val="single"/>
        </w:rPr>
      </w:pPr>
      <w:r w:rsidRPr="00361BB1">
        <w:rPr>
          <w:i/>
          <w:u w:val="single"/>
        </w:rPr>
        <w:t>Инвестиционная активность</w:t>
      </w:r>
    </w:p>
    <w:p w:rsidR="00FA0079" w:rsidRPr="00361BB1" w:rsidRDefault="00A74747" w:rsidP="00FA0079">
      <w:pPr>
        <w:pStyle w:val="afa"/>
      </w:pPr>
      <w:r w:rsidRPr="00361BB1">
        <w:t>Южный</w:t>
      </w:r>
      <w:r w:rsidR="00FA0079" w:rsidRPr="00361BB1">
        <w:t xml:space="preserve"> макрорайон характеризуется высокой инвестиционной активностью. В 2009 году объем инвестиции в основной капитал по макрорайону </w:t>
      </w:r>
      <w:r w:rsidRPr="00361BB1">
        <w:t>увеличился</w:t>
      </w:r>
      <w:r w:rsidR="00FA0079" w:rsidRPr="00361BB1">
        <w:t xml:space="preserve"> в </w:t>
      </w:r>
      <w:r w:rsidRPr="00361BB1">
        <w:t>3</w:t>
      </w:r>
      <w:r w:rsidR="00FA0079" w:rsidRPr="00361BB1">
        <w:t xml:space="preserve"> раза по сравнению с 2008 годом и составили </w:t>
      </w:r>
      <w:r w:rsidRPr="00361BB1">
        <w:t xml:space="preserve">61 258 </w:t>
      </w:r>
      <w:r w:rsidR="00FA0079" w:rsidRPr="00361BB1">
        <w:t xml:space="preserve">млн. рублей (в действующих ценах), тогда как в среднем по краю </w:t>
      </w:r>
      <w:r w:rsidR="006D49CA" w:rsidRPr="00361BB1">
        <w:t xml:space="preserve">наблюдался </w:t>
      </w:r>
      <w:r w:rsidR="00FA0079" w:rsidRPr="00361BB1">
        <w:t xml:space="preserve">рост в 1,8 раза. В результате на сегодняшний день доля </w:t>
      </w:r>
      <w:r w:rsidR="00C80978" w:rsidRPr="00361BB1">
        <w:t>Южного</w:t>
      </w:r>
      <w:r w:rsidR="00FA0079" w:rsidRPr="00361BB1">
        <w:t xml:space="preserve"> макрорайона в краевом объеме инвестиций в основной капитал составляет </w:t>
      </w:r>
      <w:r w:rsidR="000A4C2B" w:rsidRPr="00361BB1">
        <w:t>44,3</w:t>
      </w:r>
      <w:r w:rsidR="00FA0079" w:rsidRPr="00361BB1">
        <w:t xml:space="preserve"> процента.</w:t>
      </w:r>
    </w:p>
    <w:p w:rsidR="00FA0079" w:rsidRPr="00361BB1" w:rsidRDefault="00FA0079" w:rsidP="00FA0079">
      <w:pPr>
        <w:pStyle w:val="afa"/>
      </w:pPr>
      <w:r w:rsidRPr="00361BB1">
        <w:t>Наибольший вклад в инвестиции макрорайона в 2009 год</w:t>
      </w:r>
      <w:r w:rsidR="00D61729" w:rsidRPr="00361BB1">
        <w:t>у</w:t>
      </w:r>
      <w:r w:rsidRPr="00361BB1">
        <w:t xml:space="preserve"> внес</w:t>
      </w:r>
      <w:r w:rsidR="006D49CA" w:rsidRPr="00361BB1">
        <w:t>ли городские округа:</w:t>
      </w:r>
      <w:r w:rsidRPr="00361BB1">
        <w:t xml:space="preserve"> </w:t>
      </w:r>
      <w:r w:rsidR="006D49CA" w:rsidRPr="00361BB1">
        <w:t>Артемовский</w:t>
      </w:r>
      <w:r w:rsidRPr="00361BB1">
        <w:t xml:space="preserve">, </w:t>
      </w:r>
      <w:r w:rsidR="00D61729" w:rsidRPr="00361BB1">
        <w:t>Находкинский, Уссурийский</w:t>
      </w:r>
      <w:r w:rsidR="006D49CA" w:rsidRPr="00361BB1">
        <w:t xml:space="preserve"> и</w:t>
      </w:r>
      <w:r w:rsidR="00D61729" w:rsidRPr="00361BB1">
        <w:t xml:space="preserve"> Партизанский район, </w:t>
      </w:r>
      <w:r w:rsidRPr="00361BB1">
        <w:t xml:space="preserve">они составляют </w:t>
      </w:r>
      <w:r w:rsidR="00D61729" w:rsidRPr="00361BB1">
        <w:t xml:space="preserve">8,2, 77,1, 4,3, </w:t>
      </w:r>
      <w:r w:rsidRPr="00361BB1">
        <w:t xml:space="preserve">и </w:t>
      </w:r>
      <w:r w:rsidR="00D61729" w:rsidRPr="00361BB1">
        <w:t>8,0</w:t>
      </w:r>
      <w:r w:rsidRPr="00361BB1">
        <w:t xml:space="preserve"> процент</w:t>
      </w:r>
      <w:r w:rsidR="006D49CA" w:rsidRPr="00361BB1">
        <w:t>ов</w:t>
      </w:r>
      <w:r w:rsidRPr="00361BB1">
        <w:t xml:space="preserve"> соответственно.</w:t>
      </w:r>
    </w:p>
    <w:p w:rsidR="00FA0079" w:rsidRPr="00361BB1" w:rsidRDefault="00FA0079" w:rsidP="00FA0079">
      <w:pPr>
        <w:pStyle w:val="afa"/>
        <w:rPr>
          <w:i/>
          <w:u w:val="single"/>
        </w:rPr>
      </w:pPr>
      <w:r w:rsidRPr="00361BB1">
        <w:rPr>
          <w:i/>
          <w:u w:val="single"/>
        </w:rPr>
        <w:t>Аграрный комплекс</w:t>
      </w:r>
    </w:p>
    <w:p w:rsidR="00FA0079" w:rsidRPr="00361BB1" w:rsidRDefault="00FA0079" w:rsidP="00FA0079">
      <w:pPr>
        <w:pStyle w:val="afa"/>
        <w:rPr>
          <w:lang w:eastAsia="ar-SA"/>
        </w:rPr>
      </w:pPr>
      <w:r w:rsidRPr="00361BB1">
        <w:rPr>
          <w:lang w:eastAsia="ar-SA"/>
        </w:rPr>
        <w:t>Географическое положение и связанные с этим природно-климатические условия не позволяют производить сельскохозяйственную продукцию в количествах, достаточных для удовлетворения потребностей макрорайона.</w:t>
      </w:r>
    </w:p>
    <w:p w:rsidR="00FA0079" w:rsidRPr="003353ED" w:rsidRDefault="00FA0079" w:rsidP="00FA0079">
      <w:pPr>
        <w:pStyle w:val="afa"/>
        <w:rPr>
          <w:b/>
          <w:i/>
        </w:rPr>
      </w:pPr>
      <w:r w:rsidRPr="003353ED">
        <w:rPr>
          <w:b/>
          <w:i/>
        </w:rPr>
        <w:t>Оценка уровня экономического развития макрорайона</w:t>
      </w:r>
      <w:r w:rsidR="003353ED">
        <w:rPr>
          <w:b/>
          <w:i/>
        </w:rPr>
        <w:t>.</w:t>
      </w:r>
    </w:p>
    <w:p w:rsidR="00FA0079" w:rsidRPr="00361BB1" w:rsidRDefault="00FA0079" w:rsidP="00FA0079">
      <w:pPr>
        <w:pStyle w:val="afa"/>
        <w:rPr>
          <w:lang w:eastAsia="ar-SA"/>
        </w:rPr>
      </w:pPr>
      <w:r w:rsidRPr="00361BB1">
        <w:rPr>
          <w:lang w:eastAsia="ar-SA"/>
        </w:rPr>
        <w:t>Оценка уровня экономического развития включает оценку муниципальных образований по доле ведущих отраслей экономики. По этому критерию выделено три группы территорий:</w:t>
      </w:r>
    </w:p>
    <w:p w:rsidR="00FA0079" w:rsidRPr="00361BB1" w:rsidRDefault="00FA0079" w:rsidP="00FA0079">
      <w:pPr>
        <w:pStyle w:val="afa"/>
        <w:rPr>
          <w:lang w:eastAsia="ar-SA"/>
        </w:rPr>
      </w:pPr>
      <w:r w:rsidRPr="00361BB1">
        <w:rPr>
          <w:lang w:eastAsia="ar-SA"/>
        </w:rPr>
        <w:t xml:space="preserve">муниципальные образования с развитым </w:t>
      </w:r>
      <w:r w:rsidRPr="00361BB1">
        <w:rPr>
          <w:i/>
          <w:u w:val="single"/>
          <w:lang w:eastAsia="ar-SA"/>
        </w:rPr>
        <w:t>промышленным производством</w:t>
      </w:r>
      <w:r w:rsidR="002046C2" w:rsidRPr="00361BB1">
        <w:rPr>
          <w:i/>
          <w:u w:val="single"/>
          <w:lang w:eastAsia="ar-SA"/>
        </w:rPr>
        <w:t xml:space="preserve"> </w:t>
      </w:r>
      <w:r w:rsidR="002046C2" w:rsidRPr="00361BB1">
        <w:rPr>
          <w:lang w:eastAsia="ar-SA"/>
        </w:rPr>
        <w:t>представлены городскими округами:</w:t>
      </w:r>
      <w:r w:rsidRPr="00361BB1">
        <w:rPr>
          <w:lang w:eastAsia="ar-SA"/>
        </w:rPr>
        <w:t xml:space="preserve"> </w:t>
      </w:r>
      <w:r w:rsidR="00B04D24" w:rsidRPr="00361BB1">
        <w:rPr>
          <w:lang w:eastAsia="ar-SA"/>
        </w:rPr>
        <w:t>Артемовс</w:t>
      </w:r>
      <w:r w:rsidR="002046C2" w:rsidRPr="00361BB1">
        <w:rPr>
          <w:lang w:eastAsia="ar-SA"/>
        </w:rPr>
        <w:t>кий</w:t>
      </w:r>
      <w:r w:rsidRPr="00361BB1">
        <w:rPr>
          <w:lang w:eastAsia="ar-SA"/>
        </w:rPr>
        <w:t xml:space="preserve">, </w:t>
      </w:r>
      <w:r w:rsidR="00B04D24" w:rsidRPr="00361BB1">
        <w:rPr>
          <w:lang w:eastAsia="ar-SA"/>
        </w:rPr>
        <w:t>Находкинский, Уссурийский</w:t>
      </w:r>
      <w:r w:rsidRPr="00361BB1">
        <w:rPr>
          <w:lang w:eastAsia="ar-SA"/>
        </w:rPr>
        <w:t>;</w:t>
      </w:r>
    </w:p>
    <w:p w:rsidR="00FA0079" w:rsidRPr="00361BB1" w:rsidRDefault="00FA0079" w:rsidP="00FA0079">
      <w:pPr>
        <w:pStyle w:val="afa"/>
      </w:pPr>
      <w:r w:rsidRPr="00361BB1">
        <w:rPr>
          <w:i/>
          <w:u w:val="single"/>
        </w:rPr>
        <w:t>сельскохозяйственные районы</w:t>
      </w:r>
      <w:r w:rsidRPr="00361BB1">
        <w:t xml:space="preserve">. В данную группу входит </w:t>
      </w:r>
      <w:r w:rsidR="00B04D24" w:rsidRPr="00361BB1">
        <w:t>Октябрьский, Партизанский и Хорольский</w:t>
      </w:r>
      <w:r w:rsidRPr="00361BB1">
        <w:t xml:space="preserve"> район;</w:t>
      </w:r>
    </w:p>
    <w:p w:rsidR="00FA0079" w:rsidRPr="00361BB1" w:rsidRDefault="00FA0079" w:rsidP="00FA0079">
      <w:pPr>
        <w:pStyle w:val="afa"/>
      </w:pPr>
      <w:r w:rsidRPr="00361BB1">
        <w:t xml:space="preserve">муниципальное образование </w:t>
      </w:r>
      <w:r w:rsidRPr="00361BB1">
        <w:rPr>
          <w:i/>
          <w:u w:val="single"/>
        </w:rPr>
        <w:t>со смешанной экономикой</w:t>
      </w:r>
      <w:r w:rsidRPr="00361BB1">
        <w:t xml:space="preserve"> – </w:t>
      </w:r>
      <w:r w:rsidR="00B04D24" w:rsidRPr="00361BB1">
        <w:t>Лазовский</w:t>
      </w:r>
      <w:r w:rsidR="00242C11" w:rsidRPr="00361BB1">
        <w:t>,</w:t>
      </w:r>
      <w:r w:rsidR="00B04D24" w:rsidRPr="00361BB1">
        <w:t xml:space="preserve"> Пограничный и Черниговский</w:t>
      </w:r>
      <w:r w:rsidRPr="00361BB1">
        <w:t xml:space="preserve"> район. </w:t>
      </w:r>
    </w:p>
    <w:p w:rsidR="00A17B62" w:rsidRDefault="00A17B62" w:rsidP="00A17B62">
      <w:pPr>
        <w:pStyle w:val="ConsPlusNormal"/>
        <w:jc w:val="both"/>
        <w:outlineLvl w:val="3"/>
        <w:rPr>
          <w:rFonts w:ascii="Times New Roman" w:hAnsi="Times New Roman" w:cs="Times New Roman"/>
          <w:b/>
          <w:sz w:val="28"/>
          <w:szCs w:val="28"/>
        </w:rPr>
      </w:pPr>
      <w:r w:rsidRPr="003353ED">
        <w:rPr>
          <w:rFonts w:ascii="Times New Roman" w:hAnsi="Times New Roman" w:cs="Times New Roman"/>
          <w:b/>
          <w:i/>
          <w:sz w:val="28"/>
          <w:szCs w:val="28"/>
        </w:rPr>
        <w:t>Мероприятия по приему и обустройству соотечественников по проекту переселения «</w:t>
      </w:r>
      <w:r w:rsidR="00AA07B3" w:rsidRPr="003353ED">
        <w:rPr>
          <w:rFonts w:ascii="Times New Roman" w:hAnsi="Times New Roman" w:cs="Times New Roman"/>
          <w:b/>
          <w:i/>
          <w:sz w:val="28"/>
          <w:szCs w:val="28"/>
        </w:rPr>
        <w:t>Юж</w:t>
      </w:r>
      <w:r w:rsidRPr="003353ED">
        <w:rPr>
          <w:rFonts w:ascii="Times New Roman" w:hAnsi="Times New Roman" w:cs="Times New Roman"/>
          <w:b/>
          <w:i/>
          <w:sz w:val="28"/>
          <w:szCs w:val="28"/>
        </w:rPr>
        <w:t>ный макрорайон</w:t>
      </w:r>
      <w:r w:rsidRPr="00361BB1">
        <w:rPr>
          <w:rFonts w:ascii="Times New Roman" w:hAnsi="Times New Roman" w:cs="Times New Roman"/>
          <w:b/>
          <w:sz w:val="28"/>
          <w:szCs w:val="28"/>
        </w:rPr>
        <w:t>»</w:t>
      </w:r>
    </w:p>
    <w:p w:rsidR="005A0D35" w:rsidRPr="005A0D35" w:rsidRDefault="005A0D35" w:rsidP="00A17B62">
      <w:pPr>
        <w:pStyle w:val="ConsPlusNormal"/>
        <w:jc w:val="both"/>
        <w:outlineLvl w:val="3"/>
        <w:rPr>
          <w:rFonts w:ascii="Times New Roman" w:hAnsi="Times New Roman" w:cs="Times New Roman"/>
          <w:b/>
          <w:sz w:val="10"/>
          <w:szCs w:val="10"/>
        </w:rPr>
      </w:pPr>
    </w:p>
    <w:tbl>
      <w:tblPr>
        <w:tblW w:w="9560" w:type="dxa"/>
        <w:tblLayout w:type="fixed"/>
        <w:tblCellMar>
          <w:left w:w="0" w:type="dxa"/>
          <w:right w:w="0" w:type="dxa"/>
        </w:tblCellMar>
        <w:tblLook w:val="0000" w:firstRow="0" w:lastRow="0" w:firstColumn="0" w:lastColumn="0" w:noHBand="0" w:noVBand="0"/>
      </w:tblPr>
      <w:tblGrid>
        <w:gridCol w:w="437"/>
        <w:gridCol w:w="3878"/>
        <w:gridCol w:w="889"/>
        <w:gridCol w:w="691"/>
        <w:gridCol w:w="691"/>
        <w:gridCol w:w="691"/>
        <w:gridCol w:w="691"/>
        <w:gridCol w:w="694"/>
        <w:gridCol w:w="898"/>
      </w:tblGrid>
      <w:tr w:rsidR="005A0D35" w:rsidRPr="005A0D35" w:rsidTr="00EF0A9B">
        <w:trPr>
          <w:trHeight w:val="615"/>
          <w:tblHeader/>
        </w:trPr>
        <w:tc>
          <w:tcPr>
            <w:tcW w:w="437" w:type="dxa"/>
            <w:vMerge w:val="restar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5A0D35" w:rsidRPr="005A0D35" w:rsidRDefault="005A0D35" w:rsidP="00EF0A9B"/>
        </w:tc>
        <w:tc>
          <w:tcPr>
            <w:tcW w:w="3878" w:type="dxa"/>
            <w:vMerge w:val="restar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5A0D35" w:rsidRPr="005A0D35" w:rsidRDefault="005A0D35" w:rsidP="00EF0A9B">
            <w:pPr>
              <w:jc w:val="center"/>
            </w:pPr>
            <w:r w:rsidRPr="005A0D35">
              <w:t xml:space="preserve">Наименование </w:t>
            </w:r>
          </w:p>
          <w:p w:rsidR="005A0D35" w:rsidRPr="005A0D35" w:rsidRDefault="005A0D35" w:rsidP="00EF0A9B">
            <w:pPr>
              <w:jc w:val="center"/>
            </w:pPr>
            <w:r w:rsidRPr="005A0D35">
              <w:t>проекта переселения (в разрезе территорий вселения)</w:t>
            </w:r>
          </w:p>
        </w:tc>
        <w:tc>
          <w:tcPr>
            <w:tcW w:w="5245" w:type="dxa"/>
            <w:gridSpan w:val="7"/>
            <w:tcBorders>
              <w:top w:val="single" w:sz="4" w:space="0" w:color="auto"/>
              <w:left w:val="nil"/>
              <w:bottom w:val="single" w:sz="4" w:space="0" w:color="auto"/>
              <w:right w:val="single" w:sz="4" w:space="0" w:color="auto"/>
            </w:tcBorders>
            <w:vAlign w:val="center"/>
          </w:tcPr>
          <w:p w:rsidR="005A0D35" w:rsidRPr="005A0D35" w:rsidRDefault="005A0D35" w:rsidP="00EF0A9B">
            <w:pPr>
              <w:jc w:val="center"/>
            </w:pPr>
            <w:r w:rsidRPr="005A0D35">
              <w:t xml:space="preserve">Количество </w:t>
            </w:r>
            <w:r w:rsidR="005F3A07">
              <w:t>переселенцев</w:t>
            </w:r>
            <w:r w:rsidRPr="005A0D35">
              <w:t xml:space="preserve">, человек </w:t>
            </w:r>
          </w:p>
        </w:tc>
      </w:tr>
      <w:tr w:rsidR="005A0D35" w:rsidRPr="005A0D35" w:rsidTr="00EF0A9B">
        <w:trPr>
          <w:trHeight w:val="570"/>
          <w:tblHeader/>
        </w:trPr>
        <w:tc>
          <w:tcPr>
            <w:tcW w:w="437" w:type="dxa"/>
            <w:vMerge/>
            <w:tcBorders>
              <w:top w:val="single" w:sz="4" w:space="0" w:color="auto"/>
              <w:left w:val="single" w:sz="4" w:space="0" w:color="auto"/>
              <w:bottom w:val="single" w:sz="4" w:space="0" w:color="auto"/>
              <w:right w:val="single" w:sz="4" w:space="0" w:color="auto"/>
            </w:tcBorders>
            <w:vAlign w:val="center"/>
          </w:tcPr>
          <w:p w:rsidR="005A0D35" w:rsidRPr="005A0D35" w:rsidRDefault="005A0D35" w:rsidP="00EF0A9B"/>
        </w:tc>
        <w:tc>
          <w:tcPr>
            <w:tcW w:w="3878" w:type="dxa"/>
            <w:vMerge/>
            <w:tcBorders>
              <w:top w:val="single" w:sz="4" w:space="0" w:color="auto"/>
              <w:left w:val="single" w:sz="4" w:space="0" w:color="auto"/>
              <w:bottom w:val="single" w:sz="4" w:space="0" w:color="auto"/>
              <w:right w:val="single" w:sz="4" w:space="0" w:color="auto"/>
            </w:tcBorders>
            <w:vAlign w:val="center"/>
          </w:tcPr>
          <w:p w:rsidR="005A0D35" w:rsidRPr="005A0D35" w:rsidRDefault="005A0D35" w:rsidP="00EF0A9B"/>
        </w:tc>
        <w:tc>
          <w:tcPr>
            <w:tcW w:w="889" w:type="dxa"/>
            <w:tcBorders>
              <w:top w:val="single" w:sz="4" w:space="0" w:color="auto"/>
              <w:left w:val="nil"/>
              <w:bottom w:val="single" w:sz="4" w:space="0" w:color="auto"/>
              <w:right w:val="single" w:sz="4" w:space="0" w:color="auto"/>
            </w:tcBorders>
            <w:vAlign w:val="center"/>
          </w:tcPr>
          <w:p w:rsidR="005A0D35" w:rsidRPr="005A0D35" w:rsidRDefault="005A0D35" w:rsidP="00EF0A9B">
            <w:pPr>
              <w:jc w:val="center"/>
            </w:pPr>
            <w:r w:rsidRPr="005A0D35">
              <w:t>2007-2012</w:t>
            </w:r>
          </w:p>
        </w:tc>
        <w:tc>
          <w:tcPr>
            <w:tcW w:w="691" w:type="dxa"/>
            <w:tcBorders>
              <w:top w:val="single" w:sz="4" w:space="0" w:color="auto"/>
              <w:left w:val="single" w:sz="4" w:space="0" w:color="auto"/>
              <w:bottom w:val="single" w:sz="4" w:space="0" w:color="auto"/>
              <w:right w:val="single" w:sz="4" w:space="0" w:color="auto"/>
            </w:tcBorders>
            <w:vAlign w:val="center"/>
          </w:tcPr>
          <w:p w:rsidR="005A0D35" w:rsidRPr="005A0D35" w:rsidRDefault="005A0D35" w:rsidP="00EF0A9B">
            <w:pPr>
              <w:jc w:val="center"/>
            </w:pPr>
            <w:r w:rsidRPr="005A0D35">
              <w:t>2007</w:t>
            </w:r>
          </w:p>
        </w:tc>
        <w:tc>
          <w:tcPr>
            <w:tcW w:w="691" w:type="dxa"/>
            <w:tcBorders>
              <w:top w:val="single" w:sz="4" w:space="0" w:color="auto"/>
              <w:left w:val="single" w:sz="4" w:space="0" w:color="auto"/>
              <w:bottom w:val="single" w:sz="4" w:space="0" w:color="auto"/>
              <w:right w:val="single" w:sz="4" w:space="0" w:color="auto"/>
            </w:tcBorders>
            <w:vAlign w:val="center"/>
          </w:tcPr>
          <w:p w:rsidR="005A0D35" w:rsidRPr="005A0D35" w:rsidRDefault="005A0D35" w:rsidP="00EF0A9B">
            <w:pPr>
              <w:jc w:val="center"/>
            </w:pPr>
            <w:r w:rsidRPr="005A0D35">
              <w:t>2008</w:t>
            </w:r>
          </w:p>
        </w:tc>
        <w:tc>
          <w:tcPr>
            <w:tcW w:w="691" w:type="dxa"/>
            <w:tcBorders>
              <w:top w:val="single" w:sz="4" w:space="0" w:color="auto"/>
              <w:left w:val="single" w:sz="4" w:space="0" w:color="auto"/>
              <w:bottom w:val="single" w:sz="4" w:space="0" w:color="auto"/>
              <w:right w:val="single" w:sz="4" w:space="0" w:color="auto"/>
            </w:tcBorders>
            <w:vAlign w:val="center"/>
          </w:tcPr>
          <w:p w:rsidR="005A0D35" w:rsidRPr="005A0D35" w:rsidRDefault="005A0D35" w:rsidP="00EF0A9B">
            <w:pPr>
              <w:jc w:val="center"/>
            </w:pPr>
            <w:r w:rsidRPr="005A0D35">
              <w:t>2009</w:t>
            </w:r>
          </w:p>
        </w:tc>
        <w:tc>
          <w:tcPr>
            <w:tcW w:w="691" w:type="dxa"/>
            <w:tcBorders>
              <w:top w:val="single" w:sz="4" w:space="0" w:color="auto"/>
              <w:left w:val="single" w:sz="4" w:space="0" w:color="auto"/>
              <w:bottom w:val="single" w:sz="4" w:space="0" w:color="auto"/>
              <w:right w:val="single" w:sz="4" w:space="0" w:color="auto"/>
            </w:tcBorders>
            <w:vAlign w:val="center"/>
          </w:tcPr>
          <w:p w:rsidR="005A0D35" w:rsidRPr="005A0D35" w:rsidRDefault="005A0D35" w:rsidP="00EF0A9B">
            <w:pPr>
              <w:jc w:val="center"/>
            </w:pPr>
            <w:r w:rsidRPr="005A0D35">
              <w:t>2010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5A0D35" w:rsidRPr="005A0D35" w:rsidRDefault="005A0D35" w:rsidP="00EF0A9B">
            <w:pPr>
              <w:jc w:val="center"/>
            </w:pPr>
            <w:r w:rsidRPr="005A0D35">
              <w:t>2011</w:t>
            </w:r>
          </w:p>
        </w:tc>
        <w:tc>
          <w:tcPr>
            <w:tcW w:w="89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5A0D35" w:rsidRPr="005A0D35" w:rsidRDefault="005A0D35" w:rsidP="00EF0A9B">
            <w:pPr>
              <w:jc w:val="center"/>
            </w:pPr>
            <w:r w:rsidRPr="005A0D35">
              <w:t>2012</w:t>
            </w:r>
          </w:p>
        </w:tc>
      </w:tr>
    </w:tbl>
    <w:p w:rsidR="005A0D35" w:rsidRPr="005A0D35" w:rsidRDefault="005A0D35" w:rsidP="00A17B62">
      <w:pPr>
        <w:pStyle w:val="ConsPlusNormal"/>
        <w:jc w:val="both"/>
        <w:outlineLvl w:val="3"/>
        <w:rPr>
          <w:rFonts w:ascii="Times New Roman" w:hAnsi="Times New Roman" w:cs="Times New Roman"/>
          <w:b/>
          <w:sz w:val="2"/>
          <w:szCs w:val="2"/>
        </w:rPr>
      </w:pPr>
    </w:p>
    <w:tbl>
      <w:tblPr>
        <w:tblW w:w="9560" w:type="dxa"/>
        <w:tblInd w:w="-15" w:type="dxa"/>
        <w:tblLayout w:type="fixed"/>
        <w:tblCellMar>
          <w:left w:w="0" w:type="dxa"/>
          <w:right w:w="0" w:type="dxa"/>
        </w:tblCellMar>
        <w:tblLook w:val="0000" w:firstRow="0" w:lastRow="0" w:firstColumn="0" w:lastColumn="0" w:noHBand="0" w:noVBand="0"/>
      </w:tblPr>
      <w:tblGrid>
        <w:gridCol w:w="437"/>
        <w:gridCol w:w="3878"/>
        <w:gridCol w:w="889"/>
        <w:gridCol w:w="691"/>
        <w:gridCol w:w="691"/>
        <w:gridCol w:w="691"/>
        <w:gridCol w:w="691"/>
        <w:gridCol w:w="694"/>
        <w:gridCol w:w="898"/>
      </w:tblGrid>
      <w:tr w:rsidR="005A0D35" w:rsidRPr="008D5989" w:rsidTr="005A0D35">
        <w:trPr>
          <w:trHeight w:val="167"/>
          <w:tblHeader/>
        </w:trPr>
        <w:tc>
          <w:tcPr>
            <w:tcW w:w="437" w:type="dxa"/>
            <w:tcBorders>
              <w:top w:val="single" w:sz="4" w:space="0" w:color="auto"/>
              <w:left w:val="single" w:sz="4" w:space="0" w:color="auto"/>
              <w:bottom w:val="single" w:sz="4" w:space="0" w:color="auto"/>
              <w:right w:val="single" w:sz="4" w:space="0" w:color="auto"/>
            </w:tcBorders>
            <w:vAlign w:val="center"/>
          </w:tcPr>
          <w:p w:rsidR="005A0D35" w:rsidRPr="005A0D35" w:rsidRDefault="005A0D35" w:rsidP="005A0D35">
            <w:pPr>
              <w:jc w:val="center"/>
            </w:pPr>
            <w:r>
              <w:t>1</w:t>
            </w:r>
          </w:p>
        </w:tc>
        <w:tc>
          <w:tcPr>
            <w:tcW w:w="3878" w:type="dxa"/>
            <w:tcBorders>
              <w:top w:val="single" w:sz="4" w:space="0" w:color="auto"/>
              <w:left w:val="single" w:sz="4" w:space="0" w:color="auto"/>
              <w:bottom w:val="single" w:sz="4" w:space="0" w:color="auto"/>
              <w:right w:val="single" w:sz="4" w:space="0" w:color="auto"/>
            </w:tcBorders>
            <w:vAlign w:val="center"/>
          </w:tcPr>
          <w:p w:rsidR="005A0D35" w:rsidRPr="005A0D35" w:rsidRDefault="005A0D35" w:rsidP="005A0D35">
            <w:pPr>
              <w:jc w:val="center"/>
            </w:pPr>
            <w:r>
              <w:t>2</w:t>
            </w:r>
          </w:p>
        </w:tc>
        <w:tc>
          <w:tcPr>
            <w:tcW w:w="889" w:type="dxa"/>
            <w:tcBorders>
              <w:top w:val="single" w:sz="4" w:space="0" w:color="auto"/>
              <w:left w:val="nil"/>
              <w:bottom w:val="single" w:sz="4" w:space="0" w:color="auto"/>
              <w:right w:val="single" w:sz="4" w:space="0" w:color="auto"/>
            </w:tcBorders>
            <w:vAlign w:val="center"/>
          </w:tcPr>
          <w:p w:rsidR="005A0D35" w:rsidRPr="005A0D35" w:rsidRDefault="005A0D35" w:rsidP="005A0D35">
            <w:pPr>
              <w:jc w:val="center"/>
            </w:pPr>
            <w:r>
              <w:t>3</w:t>
            </w:r>
          </w:p>
        </w:tc>
        <w:tc>
          <w:tcPr>
            <w:tcW w:w="691" w:type="dxa"/>
            <w:tcBorders>
              <w:top w:val="single" w:sz="4" w:space="0" w:color="auto"/>
              <w:left w:val="single" w:sz="4" w:space="0" w:color="auto"/>
              <w:bottom w:val="single" w:sz="4" w:space="0" w:color="auto"/>
              <w:right w:val="single" w:sz="4" w:space="0" w:color="auto"/>
            </w:tcBorders>
            <w:vAlign w:val="center"/>
          </w:tcPr>
          <w:p w:rsidR="005A0D35" w:rsidRPr="005A0D35" w:rsidRDefault="005A0D35" w:rsidP="005A0D35">
            <w:pPr>
              <w:jc w:val="center"/>
            </w:pPr>
            <w:r>
              <w:t>4</w:t>
            </w:r>
          </w:p>
        </w:tc>
        <w:tc>
          <w:tcPr>
            <w:tcW w:w="691" w:type="dxa"/>
            <w:tcBorders>
              <w:top w:val="single" w:sz="4" w:space="0" w:color="auto"/>
              <w:left w:val="single" w:sz="4" w:space="0" w:color="auto"/>
              <w:bottom w:val="single" w:sz="4" w:space="0" w:color="auto"/>
              <w:right w:val="single" w:sz="4" w:space="0" w:color="auto"/>
            </w:tcBorders>
            <w:vAlign w:val="center"/>
          </w:tcPr>
          <w:p w:rsidR="005A0D35" w:rsidRPr="005A0D35" w:rsidRDefault="005A0D35" w:rsidP="005A0D35">
            <w:pPr>
              <w:jc w:val="center"/>
            </w:pPr>
            <w:r>
              <w:t>5</w:t>
            </w:r>
          </w:p>
        </w:tc>
        <w:tc>
          <w:tcPr>
            <w:tcW w:w="691" w:type="dxa"/>
            <w:tcBorders>
              <w:top w:val="single" w:sz="4" w:space="0" w:color="auto"/>
              <w:left w:val="single" w:sz="4" w:space="0" w:color="auto"/>
              <w:bottom w:val="single" w:sz="4" w:space="0" w:color="auto"/>
              <w:right w:val="single" w:sz="4" w:space="0" w:color="auto"/>
            </w:tcBorders>
            <w:vAlign w:val="center"/>
          </w:tcPr>
          <w:p w:rsidR="005A0D35" w:rsidRPr="005A0D35" w:rsidRDefault="005A0D35" w:rsidP="005A0D35">
            <w:pPr>
              <w:jc w:val="center"/>
            </w:pPr>
            <w:r>
              <w:t>6</w:t>
            </w:r>
          </w:p>
        </w:tc>
        <w:tc>
          <w:tcPr>
            <w:tcW w:w="691" w:type="dxa"/>
            <w:tcBorders>
              <w:top w:val="single" w:sz="4" w:space="0" w:color="auto"/>
              <w:left w:val="single" w:sz="4" w:space="0" w:color="auto"/>
              <w:bottom w:val="single" w:sz="4" w:space="0" w:color="auto"/>
              <w:right w:val="single" w:sz="4" w:space="0" w:color="auto"/>
            </w:tcBorders>
            <w:vAlign w:val="center"/>
          </w:tcPr>
          <w:p w:rsidR="005A0D35" w:rsidRPr="005A0D35" w:rsidRDefault="005A0D35" w:rsidP="005A0D35">
            <w:pPr>
              <w:jc w:val="center"/>
            </w:pPr>
            <w:r>
              <w:t>7</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5A0D35" w:rsidRPr="005A0D35" w:rsidRDefault="005A0D35" w:rsidP="005A0D35">
            <w:pPr>
              <w:jc w:val="center"/>
            </w:pPr>
            <w:r>
              <w:t>8</w:t>
            </w:r>
          </w:p>
        </w:tc>
        <w:tc>
          <w:tcPr>
            <w:tcW w:w="89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5A0D35" w:rsidRPr="005A0D35" w:rsidRDefault="005A0D35" w:rsidP="005A0D35">
            <w:pPr>
              <w:jc w:val="center"/>
            </w:pPr>
            <w:r>
              <w:t>9</w:t>
            </w:r>
          </w:p>
        </w:tc>
      </w:tr>
      <w:tr w:rsidR="00A17B62" w:rsidRPr="00A63258" w:rsidTr="005A0D35">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17B62" w:rsidRPr="005A0D35" w:rsidRDefault="00A17B62" w:rsidP="007A7B08">
            <w:pPr>
              <w:jc w:val="center"/>
              <w:rPr>
                <w:b/>
              </w:rPr>
            </w:pPr>
            <w:r w:rsidRPr="005A0D35">
              <w:rPr>
                <w:b/>
              </w:rPr>
              <w:t>1</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A17B62" w:rsidRPr="005A0D35" w:rsidRDefault="00A17B62" w:rsidP="007A7B08">
            <w:pPr>
              <w:ind w:left="160"/>
              <w:jc w:val="center"/>
              <w:rPr>
                <w:b/>
              </w:rPr>
            </w:pPr>
            <w:r w:rsidRPr="005A0D35">
              <w:rPr>
                <w:b/>
              </w:rPr>
              <w:t>«</w:t>
            </w:r>
            <w:r w:rsidR="00123B51" w:rsidRPr="005A0D35">
              <w:rPr>
                <w:b/>
              </w:rPr>
              <w:t>Южный</w:t>
            </w:r>
            <w:r w:rsidRPr="005A0D35">
              <w:rPr>
                <w:b/>
              </w:rPr>
              <w:t xml:space="preserve"> макрорайон», всего</w:t>
            </w:r>
          </w:p>
        </w:tc>
        <w:tc>
          <w:tcPr>
            <w:tcW w:w="889" w:type="dxa"/>
            <w:tcBorders>
              <w:top w:val="single" w:sz="4" w:space="0" w:color="auto"/>
              <w:left w:val="nil"/>
              <w:bottom w:val="single" w:sz="4" w:space="0" w:color="auto"/>
              <w:right w:val="single" w:sz="4" w:space="0" w:color="auto"/>
            </w:tcBorders>
            <w:vAlign w:val="center"/>
          </w:tcPr>
          <w:p w:rsidR="00A17B62" w:rsidRPr="005A0D35" w:rsidRDefault="00FD5076" w:rsidP="007A7B08">
            <w:pPr>
              <w:jc w:val="center"/>
              <w:rPr>
                <w:b/>
              </w:rPr>
            </w:pPr>
            <w:r>
              <w:rPr>
                <w:b/>
              </w:rPr>
              <w:t>5012</w:t>
            </w: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7869DD" w:rsidP="007A7B08">
            <w:pPr>
              <w:jc w:val="center"/>
              <w:rPr>
                <w:b/>
              </w:rPr>
            </w:pPr>
            <w:r w:rsidRPr="005A0D35">
              <w:rPr>
                <w:b/>
              </w:rPr>
              <w:t>0</w:t>
            </w: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FD5076" w:rsidP="007A7B08">
            <w:pPr>
              <w:jc w:val="center"/>
              <w:rPr>
                <w:b/>
              </w:rPr>
            </w:pPr>
            <w:r>
              <w:rPr>
                <w:b/>
              </w:rPr>
              <w:t>32</w:t>
            </w: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FD5076" w:rsidP="007A7B08">
            <w:pPr>
              <w:jc w:val="center"/>
              <w:rPr>
                <w:b/>
              </w:rPr>
            </w:pPr>
            <w:r>
              <w:rPr>
                <w:b/>
              </w:rPr>
              <w:t>68</w:t>
            </w: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FD5076" w:rsidP="007A7B08">
            <w:pPr>
              <w:jc w:val="center"/>
              <w:rPr>
                <w:b/>
              </w:rPr>
            </w:pPr>
            <w:r>
              <w:rPr>
                <w:b/>
              </w:rPr>
              <w:t>660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A17B62" w:rsidRPr="005A0D35" w:rsidRDefault="00FD5076" w:rsidP="007A7B08">
            <w:pPr>
              <w:jc w:val="center"/>
              <w:rPr>
                <w:b/>
              </w:rPr>
            </w:pPr>
            <w:r>
              <w:rPr>
                <w:b/>
              </w:rPr>
              <w:t>2480</w:t>
            </w:r>
          </w:p>
        </w:tc>
        <w:tc>
          <w:tcPr>
            <w:tcW w:w="89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A17B62" w:rsidRPr="005A0D35" w:rsidRDefault="00FD5076" w:rsidP="007A7B08">
            <w:pPr>
              <w:jc w:val="center"/>
              <w:rPr>
                <w:b/>
              </w:rPr>
            </w:pPr>
            <w:r>
              <w:rPr>
                <w:b/>
              </w:rPr>
              <w:t>1772</w:t>
            </w:r>
          </w:p>
        </w:tc>
      </w:tr>
      <w:tr w:rsidR="00A17B62" w:rsidRPr="008D5989" w:rsidTr="005A0D35">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17B62" w:rsidRPr="005A0D35" w:rsidRDefault="00A17B62" w:rsidP="007A7B08">
            <w:pPr>
              <w:jc w:val="center"/>
            </w:pP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A17B62" w:rsidRPr="005A0D35" w:rsidRDefault="0013370B" w:rsidP="007A7B08">
            <w:pPr>
              <w:ind w:left="160"/>
              <w:rPr>
                <w:i/>
              </w:rPr>
            </w:pPr>
            <w:r w:rsidRPr="005A0D35">
              <w:rPr>
                <w:i/>
              </w:rPr>
              <w:t>Городские округа</w:t>
            </w:r>
          </w:p>
        </w:tc>
        <w:tc>
          <w:tcPr>
            <w:tcW w:w="889" w:type="dxa"/>
            <w:tcBorders>
              <w:top w:val="single" w:sz="4" w:space="0" w:color="auto"/>
              <w:left w:val="nil"/>
              <w:bottom w:val="single" w:sz="4" w:space="0" w:color="auto"/>
              <w:right w:val="single" w:sz="4" w:space="0" w:color="auto"/>
            </w:tcBorders>
            <w:vAlign w:val="center"/>
          </w:tcPr>
          <w:p w:rsidR="00A17B62" w:rsidRPr="005A0D35" w:rsidRDefault="00A17B62"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A17B62"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A17B62"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A17B62"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A17B62" w:rsidP="007A7B08">
            <w:pPr>
              <w:jc w:val="center"/>
            </w:pP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A17B62" w:rsidRPr="005A0D35" w:rsidRDefault="00A17B62" w:rsidP="007A7B08">
            <w:pPr>
              <w:jc w:val="center"/>
            </w:pPr>
          </w:p>
        </w:tc>
        <w:tc>
          <w:tcPr>
            <w:tcW w:w="89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A17B62" w:rsidRPr="005A0D35" w:rsidRDefault="00A17B62" w:rsidP="007A7B08">
            <w:pPr>
              <w:jc w:val="center"/>
            </w:pPr>
          </w:p>
        </w:tc>
      </w:tr>
      <w:tr w:rsidR="00A17B62" w:rsidRPr="008D5989" w:rsidTr="005A0D35">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17B62" w:rsidRPr="005A0D35" w:rsidRDefault="0013370B" w:rsidP="007A7B08">
            <w:pPr>
              <w:jc w:val="center"/>
            </w:pPr>
            <w:r w:rsidRPr="005A0D35">
              <w:t>1.</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A17B62" w:rsidRPr="005A0D35" w:rsidRDefault="0013370B" w:rsidP="007A7B08">
            <w:pPr>
              <w:ind w:left="160"/>
              <w:jc w:val="both"/>
            </w:pPr>
            <w:r w:rsidRPr="005A0D35">
              <w:t>Артемовский</w:t>
            </w:r>
          </w:p>
        </w:tc>
        <w:tc>
          <w:tcPr>
            <w:tcW w:w="889" w:type="dxa"/>
            <w:tcBorders>
              <w:top w:val="single" w:sz="4" w:space="0" w:color="auto"/>
              <w:left w:val="nil"/>
              <w:bottom w:val="single" w:sz="4" w:space="0" w:color="auto"/>
              <w:right w:val="single" w:sz="4" w:space="0" w:color="auto"/>
            </w:tcBorders>
            <w:vAlign w:val="center"/>
          </w:tcPr>
          <w:p w:rsidR="00A17B62" w:rsidRPr="005A0D35" w:rsidRDefault="00FD5076" w:rsidP="007A7B08">
            <w:pPr>
              <w:jc w:val="center"/>
            </w:pPr>
            <w:r>
              <w:t>1096</w:t>
            </w: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7869DD" w:rsidP="007A7B08">
            <w:pPr>
              <w:jc w:val="center"/>
            </w:pPr>
            <w:r w:rsidRPr="005A0D35">
              <w:t>0</w:t>
            </w: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FD5076" w:rsidP="007A7B08">
            <w:pPr>
              <w:jc w:val="center"/>
            </w:pPr>
            <w:r>
              <w:t>32</w:t>
            </w: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FD5076" w:rsidP="007A7B08">
            <w:pPr>
              <w:jc w:val="center"/>
            </w:pPr>
            <w:r>
              <w:t>4</w:t>
            </w: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FD5076" w:rsidP="007A7B08">
            <w:pPr>
              <w:jc w:val="center"/>
            </w:pPr>
            <w:r>
              <w:t>60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A17B62" w:rsidRPr="005A0D35" w:rsidRDefault="00FD5076" w:rsidP="007A7B08">
            <w:pPr>
              <w:jc w:val="center"/>
            </w:pPr>
            <w:r>
              <w:t>600</w:t>
            </w:r>
          </w:p>
        </w:tc>
        <w:tc>
          <w:tcPr>
            <w:tcW w:w="89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A17B62" w:rsidRPr="005A0D35" w:rsidRDefault="00FD5076" w:rsidP="007A7B08">
            <w:pPr>
              <w:jc w:val="center"/>
            </w:pPr>
            <w:r>
              <w:t>400</w:t>
            </w:r>
          </w:p>
        </w:tc>
      </w:tr>
      <w:tr w:rsidR="0013370B" w:rsidRPr="008D5989" w:rsidTr="005A0D35">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3370B" w:rsidRPr="005A0D35" w:rsidRDefault="0013370B" w:rsidP="007A7B08">
            <w:pPr>
              <w:jc w:val="center"/>
            </w:pPr>
            <w:r w:rsidRPr="005A0D35">
              <w:t>2.</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13370B" w:rsidRPr="005A0D35" w:rsidRDefault="0013370B" w:rsidP="007A7B08">
            <w:pPr>
              <w:ind w:left="160"/>
              <w:jc w:val="both"/>
            </w:pPr>
            <w:r w:rsidRPr="005A0D35">
              <w:t>Находкинский</w:t>
            </w:r>
          </w:p>
        </w:tc>
        <w:tc>
          <w:tcPr>
            <w:tcW w:w="889" w:type="dxa"/>
            <w:tcBorders>
              <w:top w:val="single" w:sz="4" w:space="0" w:color="auto"/>
              <w:left w:val="nil"/>
              <w:bottom w:val="single" w:sz="4" w:space="0" w:color="auto"/>
              <w:right w:val="single" w:sz="4" w:space="0" w:color="auto"/>
            </w:tcBorders>
            <w:vAlign w:val="center"/>
          </w:tcPr>
          <w:p w:rsidR="0013370B" w:rsidRPr="005A0D35" w:rsidRDefault="00FD5076" w:rsidP="007A7B08">
            <w:pPr>
              <w:jc w:val="center"/>
            </w:pPr>
            <w:r>
              <w:t>1300</w:t>
            </w:r>
          </w:p>
        </w:tc>
        <w:tc>
          <w:tcPr>
            <w:tcW w:w="691" w:type="dxa"/>
            <w:tcBorders>
              <w:top w:val="single" w:sz="4" w:space="0" w:color="auto"/>
              <w:left w:val="single" w:sz="4" w:space="0" w:color="auto"/>
              <w:bottom w:val="single" w:sz="4" w:space="0" w:color="auto"/>
              <w:right w:val="single" w:sz="4" w:space="0" w:color="auto"/>
            </w:tcBorders>
            <w:vAlign w:val="center"/>
          </w:tcPr>
          <w:p w:rsidR="0013370B" w:rsidRPr="005A0D35" w:rsidRDefault="0013370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13370B" w:rsidRPr="005A0D35" w:rsidRDefault="0013370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13370B" w:rsidRPr="005A0D35" w:rsidRDefault="00FD5076" w:rsidP="007A7B08">
            <w:pPr>
              <w:jc w:val="center"/>
            </w:pPr>
            <w:r>
              <w:t>20</w:t>
            </w:r>
          </w:p>
        </w:tc>
        <w:tc>
          <w:tcPr>
            <w:tcW w:w="691" w:type="dxa"/>
            <w:tcBorders>
              <w:top w:val="single" w:sz="4" w:space="0" w:color="auto"/>
              <w:left w:val="single" w:sz="4" w:space="0" w:color="auto"/>
              <w:bottom w:val="single" w:sz="4" w:space="0" w:color="auto"/>
              <w:right w:val="single" w:sz="4" w:space="0" w:color="auto"/>
            </w:tcBorders>
            <w:vAlign w:val="center"/>
          </w:tcPr>
          <w:p w:rsidR="0013370B" w:rsidRPr="005A0D35" w:rsidRDefault="00FD5076" w:rsidP="007A7B08">
            <w:pPr>
              <w:jc w:val="center"/>
            </w:pPr>
            <w:r>
              <w:t>280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13370B" w:rsidRPr="005A0D35" w:rsidRDefault="00FD5076" w:rsidP="007A7B08">
            <w:pPr>
              <w:jc w:val="center"/>
            </w:pPr>
            <w:r>
              <w:t>6</w:t>
            </w:r>
            <w:r w:rsidR="00327F90" w:rsidRPr="005A0D35">
              <w:t>00</w:t>
            </w:r>
          </w:p>
        </w:tc>
        <w:tc>
          <w:tcPr>
            <w:tcW w:w="89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13370B" w:rsidRPr="005A0D35" w:rsidRDefault="00FD5076" w:rsidP="007A7B08">
            <w:pPr>
              <w:jc w:val="center"/>
            </w:pPr>
            <w:r>
              <w:t>4</w:t>
            </w:r>
            <w:r w:rsidR="00327F90" w:rsidRPr="005A0D35">
              <w:t>00</w:t>
            </w:r>
          </w:p>
        </w:tc>
      </w:tr>
      <w:tr w:rsidR="0013370B" w:rsidRPr="008D5989" w:rsidTr="005A0D35">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3370B" w:rsidRPr="005A0D35" w:rsidRDefault="0013370B" w:rsidP="007A7B08">
            <w:pPr>
              <w:jc w:val="center"/>
            </w:pPr>
            <w:r w:rsidRPr="005A0D35">
              <w:t>3.</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13370B" w:rsidRPr="005A0D35" w:rsidRDefault="0013370B" w:rsidP="007A7B08">
            <w:pPr>
              <w:ind w:left="160"/>
              <w:jc w:val="both"/>
            </w:pPr>
            <w:r w:rsidRPr="005A0D35">
              <w:t>Уссурийский</w:t>
            </w:r>
          </w:p>
        </w:tc>
        <w:tc>
          <w:tcPr>
            <w:tcW w:w="889" w:type="dxa"/>
            <w:tcBorders>
              <w:top w:val="single" w:sz="4" w:space="0" w:color="auto"/>
              <w:left w:val="nil"/>
              <w:bottom w:val="single" w:sz="4" w:space="0" w:color="auto"/>
              <w:right w:val="single" w:sz="4" w:space="0" w:color="auto"/>
            </w:tcBorders>
            <w:vAlign w:val="center"/>
          </w:tcPr>
          <w:p w:rsidR="0013370B" w:rsidRPr="00FD5076" w:rsidRDefault="00FD5076" w:rsidP="007A7B08">
            <w:pPr>
              <w:jc w:val="center"/>
            </w:pPr>
            <w:r w:rsidRPr="00FD5076">
              <w:t>1320</w:t>
            </w:r>
          </w:p>
        </w:tc>
        <w:tc>
          <w:tcPr>
            <w:tcW w:w="691" w:type="dxa"/>
            <w:tcBorders>
              <w:top w:val="single" w:sz="4" w:space="0" w:color="auto"/>
              <w:left w:val="single" w:sz="4" w:space="0" w:color="auto"/>
              <w:bottom w:val="single" w:sz="4" w:space="0" w:color="auto"/>
              <w:right w:val="single" w:sz="4" w:space="0" w:color="auto"/>
            </w:tcBorders>
            <w:vAlign w:val="center"/>
          </w:tcPr>
          <w:p w:rsidR="0013370B" w:rsidRPr="00FD5076" w:rsidRDefault="0013370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13370B" w:rsidRPr="00FD5076" w:rsidRDefault="0013370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13370B" w:rsidRPr="00FD5076" w:rsidRDefault="00FD5076" w:rsidP="007A7B08">
            <w:pPr>
              <w:jc w:val="center"/>
            </w:pPr>
            <w:r>
              <w:t>4</w:t>
            </w:r>
            <w:r w:rsidR="00327F90" w:rsidRPr="00FD5076">
              <w:t>0</w:t>
            </w:r>
          </w:p>
        </w:tc>
        <w:tc>
          <w:tcPr>
            <w:tcW w:w="691" w:type="dxa"/>
            <w:tcBorders>
              <w:top w:val="single" w:sz="4" w:space="0" w:color="auto"/>
              <w:left w:val="single" w:sz="4" w:space="0" w:color="auto"/>
              <w:bottom w:val="single" w:sz="4" w:space="0" w:color="auto"/>
              <w:right w:val="single" w:sz="4" w:space="0" w:color="auto"/>
            </w:tcBorders>
            <w:vAlign w:val="center"/>
          </w:tcPr>
          <w:p w:rsidR="0013370B" w:rsidRPr="00FD5076" w:rsidRDefault="00FD5076" w:rsidP="007A7B08">
            <w:pPr>
              <w:jc w:val="center"/>
            </w:pPr>
            <w:r>
              <w:t>280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13370B" w:rsidRPr="00FD5076" w:rsidRDefault="00FD5076" w:rsidP="007A7B08">
            <w:pPr>
              <w:jc w:val="center"/>
            </w:pPr>
            <w:r>
              <w:t>6</w:t>
            </w:r>
            <w:r w:rsidR="00327F90" w:rsidRPr="00FD5076">
              <w:t>00</w:t>
            </w:r>
          </w:p>
        </w:tc>
        <w:tc>
          <w:tcPr>
            <w:tcW w:w="89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13370B" w:rsidRPr="00FD5076" w:rsidRDefault="00FD5076" w:rsidP="007A7B08">
            <w:pPr>
              <w:jc w:val="center"/>
            </w:pPr>
            <w:r>
              <w:t>4</w:t>
            </w:r>
            <w:r w:rsidR="00327F90" w:rsidRPr="00FD5076">
              <w:t>00</w:t>
            </w:r>
          </w:p>
        </w:tc>
      </w:tr>
      <w:tr w:rsidR="0013370B" w:rsidRPr="008D5989" w:rsidTr="005A0D35">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3370B" w:rsidRPr="005A0D35" w:rsidRDefault="0013370B" w:rsidP="007A7B08">
            <w:pPr>
              <w:jc w:val="center"/>
            </w:pP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13370B" w:rsidRPr="005A0D35" w:rsidRDefault="0013370B" w:rsidP="007A7B08">
            <w:pPr>
              <w:ind w:left="160"/>
              <w:jc w:val="both"/>
              <w:rPr>
                <w:i/>
              </w:rPr>
            </w:pPr>
            <w:r w:rsidRPr="005A0D35">
              <w:rPr>
                <w:i/>
              </w:rPr>
              <w:t>Муниципальные районы</w:t>
            </w:r>
          </w:p>
        </w:tc>
        <w:tc>
          <w:tcPr>
            <w:tcW w:w="889" w:type="dxa"/>
            <w:tcBorders>
              <w:top w:val="single" w:sz="4" w:space="0" w:color="auto"/>
              <w:left w:val="nil"/>
              <w:bottom w:val="single" w:sz="4" w:space="0" w:color="auto"/>
              <w:right w:val="single" w:sz="4" w:space="0" w:color="auto"/>
            </w:tcBorders>
            <w:vAlign w:val="center"/>
          </w:tcPr>
          <w:p w:rsidR="0013370B" w:rsidRPr="005A0D35" w:rsidRDefault="0013370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13370B" w:rsidRPr="005A0D35" w:rsidRDefault="0013370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13370B" w:rsidRPr="005A0D35" w:rsidRDefault="0013370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13370B" w:rsidRPr="005A0D35" w:rsidRDefault="0013370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13370B" w:rsidRPr="005A0D35" w:rsidRDefault="0013370B" w:rsidP="007A7B08">
            <w:pPr>
              <w:jc w:val="center"/>
            </w:pP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13370B" w:rsidRPr="005A0D35" w:rsidRDefault="0013370B" w:rsidP="007A7B08">
            <w:pPr>
              <w:jc w:val="center"/>
            </w:pPr>
          </w:p>
        </w:tc>
        <w:tc>
          <w:tcPr>
            <w:tcW w:w="89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13370B" w:rsidRPr="005A0D35" w:rsidRDefault="0013370B" w:rsidP="007A7B08">
            <w:pPr>
              <w:jc w:val="center"/>
            </w:pPr>
          </w:p>
        </w:tc>
      </w:tr>
      <w:tr w:rsidR="000C273F" w:rsidRPr="008D5989" w:rsidTr="005A0D35">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0C273F" w:rsidRPr="005A0D35" w:rsidRDefault="000C273F" w:rsidP="007A7B08">
            <w:pPr>
              <w:jc w:val="center"/>
            </w:pPr>
            <w:r w:rsidRPr="005A0D35">
              <w:t>4.</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0C273F" w:rsidRPr="005A0D35" w:rsidRDefault="000C273F" w:rsidP="007A7B08">
            <w:pPr>
              <w:ind w:left="160"/>
              <w:jc w:val="both"/>
            </w:pPr>
            <w:r w:rsidRPr="005A0D35">
              <w:t>Лазовский</w:t>
            </w:r>
          </w:p>
        </w:tc>
        <w:tc>
          <w:tcPr>
            <w:tcW w:w="889" w:type="dxa"/>
            <w:tcBorders>
              <w:top w:val="single" w:sz="4" w:space="0" w:color="auto"/>
              <w:left w:val="nil"/>
              <w:bottom w:val="single" w:sz="4" w:space="0" w:color="auto"/>
              <w:right w:val="single" w:sz="4" w:space="0" w:color="auto"/>
            </w:tcBorders>
            <w:vAlign w:val="center"/>
          </w:tcPr>
          <w:p w:rsidR="000C273F" w:rsidRPr="005A0D35" w:rsidRDefault="00FD5076" w:rsidP="007A7B08">
            <w:pPr>
              <w:jc w:val="center"/>
            </w:pPr>
            <w:r>
              <w:t>260</w:t>
            </w:r>
          </w:p>
        </w:tc>
        <w:tc>
          <w:tcPr>
            <w:tcW w:w="691" w:type="dxa"/>
            <w:tcBorders>
              <w:top w:val="single" w:sz="4" w:space="0" w:color="auto"/>
              <w:left w:val="single" w:sz="4" w:space="0" w:color="auto"/>
              <w:bottom w:val="single" w:sz="4" w:space="0" w:color="auto"/>
              <w:right w:val="single" w:sz="4" w:space="0" w:color="auto"/>
            </w:tcBorders>
            <w:vAlign w:val="center"/>
          </w:tcPr>
          <w:p w:rsidR="000C273F" w:rsidRPr="005A0D35" w:rsidRDefault="000C273F"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0C273F" w:rsidRPr="005A0D35" w:rsidRDefault="000C273F"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0C273F" w:rsidRPr="005A0D35" w:rsidRDefault="000C273F"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0C273F" w:rsidRPr="005A0D35" w:rsidRDefault="000C273F" w:rsidP="007A7B08">
            <w:pPr>
              <w:jc w:val="center"/>
            </w:pP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0C273F" w:rsidRPr="005A0D35" w:rsidRDefault="00FD5076" w:rsidP="007A7B08">
            <w:pPr>
              <w:jc w:val="center"/>
            </w:pPr>
            <w:r>
              <w:t>8</w:t>
            </w:r>
            <w:r w:rsidR="007869DD" w:rsidRPr="005A0D35">
              <w:t>0</w:t>
            </w:r>
          </w:p>
        </w:tc>
        <w:tc>
          <w:tcPr>
            <w:tcW w:w="89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0C273F" w:rsidRPr="005A0D35" w:rsidRDefault="00FD5076" w:rsidP="007A7B08">
            <w:pPr>
              <w:jc w:val="center"/>
            </w:pPr>
            <w:r>
              <w:t>180</w:t>
            </w:r>
          </w:p>
        </w:tc>
      </w:tr>
      <w:tr w:rsidR="000C273F" w:rsidRPr="008D5989" w:rsidTr="005A0D35">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0C273F" w:rsidRPr="005A0D35" w:rsidRDefault="000C273F" w:rsidP="007A7B08">
            <w:pPr>
              <w:jc w:val="center"/>
            </w:pPr>
            <w:r w:rsidRPr="005A0D35">
              <w:t>5.</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0C273F" w:rsidRPr="005A0D35" w:rsidRDefault="000C273F" w:rsidP="007A7B08">
            <w:pPr>
              <w:ind w:left="160"/>
              <w:jc w:val="both"/>
            </w:pPr>
            <w:r w:rsidRPr="005A0D35">
              <w:t>Октябрьский</w:t>
            </w:r>
          </w:p>
        </w:tc>
        <w:tc>
          <w:tcPr>
            <w:tcW w:w="889" w:type="dxa"/>
            <w:tcBorders>
              <w:top w:val="single" w:sz="4" w:space="0" w:color="auto"/>
              <w:left w:val="nil"/>
              <w:bottom w:val="single" w:sz="4" w:space="0" w:color="auto"/>
              <w:right w:val="single" w:sz="4" w:space="0" w:color="auto"/>
            </w:tcBorders>
            <w:vAlign w:val="center"/>
          </w:tcPr>
          <w:p w:rsidR="000C273F" w:rsidRPr="005A0D35" w:rsidRDefault="00FD5076" w:rsidP="007A7B08">
            <w:pPr>
              <w:jc w:val="center"/>
            </w:pPr>
            <w:r>
              <w:t>212</w:t>
            </w:r>
          </w:p>
        </w:tc>
        <w:tc>
          <w:tcPr>
            <w:tcW w:w="691" w:type="dxa"/>
            <w:tcBorders>
              <w:top w:val="single" w:sz="4" w:space="0" w:color="auto"/>
              <w:left w:val="single" w:sz="4" w:space="0" w:color="auto"/>
              <w:bottom w:val="single" w:sz="4" w:space="0" w:color="auto"/>
              <w:right w:val="single" w:sz="4" w:space="0" w:color="auto"/>
            </w:tcBorders>
            <w:vAlign w:val="center"/>
          </w:tcPr>
          <w:p w:rsidR="000C273F" w:rsidRPr="005A0D35" w:rsidRDefault="000C273F"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0C273F" w:rsidRPr="005A0D35" w:rsidRDefault="000C273F"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0C273F" w:rsidRPr="005A0D35" w:rsidRDefault="000C273F"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0C273F" w:rsidRPr="005A0D35" w:rsidRDefault="000C273F" w:rsidP="007A7B08">
            <w:pPr>
              <w:jc w:val="center"/>
            </w:pP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0C273F" w:rsidRPr="005A0D35" w:rsidRDefault="00FD5076" w:rsidP="007A7B08">
            <w:pPr>
              <w:jc w:val="center"/>
            </w:pPr>
            <w:r>
              <w:t>120</w:t>
            </w:r>
          </w:p>
        </w:tc>
        <w:tc>
          <w:tcPr>
            <w:tcW w:w="89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0C273F" w:rsidRPr="005A0D35" w:rsidRDefault="00FD5076" w:rsidP="007A7B08">
            <w:pPr>
              <w:jc w:val="center"/>
            </w:pPr>
            <w:r>
              <w:t>92</w:t>
            </w:r>
          </w:p>
        </w:tc>
      </w:tr>
      <w:tr w:rsidR="0013370B" w:rsidRPr="008D5989" w:rsidTr="005A0D35">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13370B" w:rsidRPr="005A0D35" w:rsidRDefault="000C273F" w:rsidP="007A7B08">
            <w:pPr>
              <w:jc w:val="center"/>
            </w:pPr>
            <w:r w:rsidRPr="005A0D35">
              <w:t>6</w:t>
            </w:r>
            <w:r w:rsidR="0013370B" w:rsidRPr="005A0D35">
              <w:t>.</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13370B" w:rsidRPr="005A0D35" w:rsidRDefault="0013370B" w:rsidP="007A7B08">
            <w:pPr>
              <w:ind w:left="160"/>
              <w:jc w:val="both"/>
            </w:pPr>
            <w:r w:rsidRPr="005A0D35">
              <w:t>Партизанский</w:t>
            </w:r>
          </w:p>
        </w:tc>
        <w:tc>
          <w:tcPr>
            <w:tcW w:w="889" w:type="dxa"/>
            <w:tcBorders>
              <w:top w:val="single" w:sz="4" w:space="0" w:color="auto"/>
              <w:left w:val="nil"/>
              <w:bottom w:val="single" w:sz="4" w:space="0" w:color="auto"/>
              <w:right w:val="single" w:sz="4" w:space="0" w:color="auto"/>
            </w:tcBorders>
            <w:vAlign w:val="center"/>
          </w:tcPr>
          <w:p w:rsidR="0013370B" w:rsidRPr="005A0D35" w:rsidRDefault="00FD5076" w:rsidP="007A7B08">
            <w:pPr>
              <w:jc w:val="center"/>
            </w:pPr>
            <w:r>
              <w:t>240</w:t>
            </w:r>
          </w:p>
        </w:tc>
        <w:tc>
          <w:tcPr>
            <w:tcW w:w="691" w:type="dxa"/>
            <w:tcBorders>
              <w:top w:val="single" w:sz="4" w:space="0" w:color="auto"/>
              <w:left w:val="single" w:sz="4" w:space="0" w:color="auto"/>
              <w:bottom w:val="single" w:sz="4" w:space="0" w:color="auto"/>
              <w:right w:val="single" w:sz="4" w:space="0" w:color="auto"/>
            </w:tcBorders>
            <w:vAlign w:val="center"/>
          </w:tcPr>
          <w:p w:rsidR="0013370B" w:rsidRPr="005A0D35" w:rsidRDefault="0013370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13370B" w:rsidRPr="005A0D35" w:rsidRDefault="0013370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13370B" w:rsidRPr="005A0D35" w:rsidRDefault="0013370B"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13370B" w:rsidRPr="005A0D35" w:rsidRDefault="0013370B" w:rsidP="007A7B08">
            <w:pPr>
              <w:jc w:val="center"/>
            </w:pP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13370B" w:rsidRPr="005A0D35" w:rsidRDefault="00FD5076" w:rsidP="007A7B08">
            <w:pPr>
              <w:jc w:val="center"/>
            </w:pPr>
            <w:r>
              <w:t>160</w:t>
            </w:r>
          </w:p>
        </w:tc>
        <w:tc>
          <w:tcPr>
            <w:tcW w:w="89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13370B" w:rsidRPr="005A0D35" w:rsidRDefault="00FD5076" w:rsidP="007A7B08">
            <w:pPr>
              <w:jc w:val="center"/>
            </w:pPr>
            <w:r>
              <w:t>80</w:t>
            </w:r>
          </w:p>
        </w:tc>
      </w:tr>
      <w:tr w:rsidR="00A17B62" w:rsidRPr="008D5989" w:rsidTr="005A0D35">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17B62" w:rsidRPr="005A0D35" w:rsidRDefault="000C273F" w:rsidP="007A7B08">
            <w:pPr>
              <w:jc w:val="center"/>
            </w:pPr>
            <w:r w:rsidRPr="005A0D35">
              <w:t>7</w:t>
            </w:r>
            <w:r w:rsidR="0013370B" w:rsidRPr="005A0D35">
              <w:t>.</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A17B62" w:rsidRPr="005A0D35" w:rsidRDefault="0013370B" w:rsidP="007A7B08">
            <w:pPr>
              <w:ind w:left="160"/>
              <w:jc w:val="both"/>
            </w:pPr>
            <w:r w:rsidRPr="005A0D35">
              <w:t>Пограничный</w:t>
            </w:r>
          </w:p>
        </w:tc>
        <w:tc>
          <w:tcPr>
            <w:tcW w:w="889" w:type="dxa"/>
            <w:tcBorders>
              <w:top w:val="single" w:sz="4" w:space="0" w:color="auto"/>
              <w:left w:val="nil"/>
              <w:bottom w:val="single" w:sz="4" w:space="0" w:color="auto"/>
              <w:right w:val="single" w:sz="4" w:space="0" w:color="auto"/>
            </w:tcBorders>
            <w:vAlign w:val="center"/>
          </w:tcPr>
          <w:p w:rsidR="00A17B62" w:rsidRPr="005A0D35" w:rsidRDefault="00FD5076" w:rsidP="007A7B08">
            <w:pPr>
              <w:jc w:val="center"/>
            </w:pPr>
            <w:r>
              <w:t>324</w:t>
            </w: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A17B62"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A17B62"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FD5076" w:rsidP="007A7B08">
            <w:pPr>
              <w:jc w:val="center"/>
            </w:pPr>
            <w:r>
              <w:t>4</w:t>
            </w: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327F90" w:rsidP="007A7B08">
            <w:pPr>
              <w:jc w:val="center"/>
            </w:pPr>
            <w:r w:rsidRPr="005A0D35">
              <w:t>4</w:t>
            </w:r>
            <w:r w:rsidR="00FD5076">
              <w:t>0</w:t>
            </w: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A17B62" w:rsidRPr="005A0D35" w:rsidRDefault="00FD5076" w:rsidP="007A7B08">
            <w:pPr>
              <w:jc w:val="center"/>
            </w:pPr>
            <w:r>
              <w:t>160</w:t>
            </w:r>
          </w:p>
        </w:tc>
        <w:tc>
          <w:tcPr>
            <w:tcW w:w="89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A17B62" w:rsidRPr="005A0D35" w:rsidRDefault="00FD5076" w:rsidP="007A7B08">
            <w:pPr>
              <w:jc w:val="center"/>
            </w:pPr>
            <w:r>
              <w:t>120</w:t>
            </w:r>
          </w:p>
        </w:tc>
      </w:tr>
      <w:tr w:rsidR="00A17B62" w:rsidRPr="008D5989" w:rsidTr="005A0D35">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17B62" w:rsidRPr="005A0D35" w:rsidRDefault="000C273F" w:rsidP="007A7B08">
            <w:pPr>
              <w:jc w:val="center"/>
            </w:pPr>
            <w:r w:rsidRPr="005A0D35">
              <w:t>8</w:t>
            </w:r>
            <w:r w:rsidR="0013370B" w:rsidRPr="005A0D35">
              <w:t>.</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A17B62" w:rsidRPr="005A0D35" w:rsidRDefault="0013370B" w:rsidP="007A7B08">
            <w:pPr>
              <w:ind w:left="160"/>
              <w:jc w:val="both"/>
            </w:pPr>
            <w:r w:rsidRPr="005A0D35">
              <w:t>Хорольский</w:t>
            </w:r>
          </w:p>
        </w:tc>
        <w:tc>
          <w:tcPr>
            <w:tcW w:w="889" w:type="dxa"/>
            <w:tcBorders>
              <w:top w:val="single" w:sz="4" w:space="0" w:color="auto"/>
              <w:left w:val="nil"/>
              <w:bottom w:val="single" w:sz="4" w:space="0" w:color="auto"/>
              <w:right w:val="single" w:sz="4" w:space="0" w:color="auto"/>
            </w:tcBorders>
            <w:vAlign w:val="center"/>
          </w:tcPr>
          <w:p w:rsidR="00A17B62" w:rsidRPr="005A0D35" w:rsidRDefault="00FD5076" w:rsidP="007A7B08">
            <w:pPr>
              <w:jc w:val="center"/>
            </w:pPr>
            <w:r>
              <w:t>120</w:t>
            </w: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A17B62"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A17B62"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A17B62"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A17B62" w:rsidP="007A7B08">
            <w:pPr>
              <w:jc w:val="center"/>
            </w:pP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A17B62" w:rsidRPr="005A0D35" w:rsidRDefault="00FD5076" w:rsidP="007A7B08">
            <w:pPr>
              <w:jc w:val="center"/>
            </w:pPr>
            <w:r>
              <w:t>80</w:t>
            </w:r>
          </w:p>
        </w:tc>
        <w:tc>
          <w:tcPr>
            <w:tcW w:w="89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A17B62" w:rsidRPr="005A0D35" w:rsidRDefault="00FD5076" w:rsidP="007A7B08">
            <w:pPr>
              <w:jc w:val="center"/>
            </w:pPr>
            <w:r>
              <w:t>40</w:t>
            </w:r>
          </w:p>
        </w:tc>
      </w:tr>
      <w:tr w:rsidR="00A17B62" w:rsidRPr="008D5989" w:rsidTr="005A0D35">
        <w:trPr>
          <w:trHeight w:val="300"/>
        </w:trPr>
        <w:tc>
          <w:tcPr>
            <w:tcW w:w="43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17B62" w:rsidRPr="005A0D35" w:rsidRDefault="000C273F" w:rsidP="007A7B08">
            <w:pPr>
              <w:jc w:val="center"/>
            </w:pPr>
            <w:r w:rsidRPr="005A0D35">
              <w:t>9</w:t>
            </w:r>
            <w:r w:rsidR="0013370B" w:rsidRPr="005A0D35">
              <w:t>.</w:t>
            </w:r>
          </w:p>
        </w:tc>
        <w:tc>
          <w:tcPr>
            <w:tcW w:w="387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A17B62" w:rsidRPr="005A0D35" w:rsidRDefault="0013370B" w:rsidP="007A7B08">
            <w:pPr>
              <w:ind w:left="160"/>
              <w:jc w:val="both"/>
            </w:pPr>
            <w:r w:rsidRPr="005A0D35">
              <w:t>Черниговский</w:t>
            </w:r>
          </w:p>
        </w:tc>
        <w:tc>
          <w:tcPr>
            <w:tcW w:w="889" w:type="dxa"/>
            <w:tcBorders>
              <w:top w:val="single" w:sz="4" w:space="0" w:color="auto"/>
              <w:left w:val="nil"/>
              <w:bottom w:val="single" w:sz="4" w:space="0" w:color="auto"/>
              <w:right w:val="single" w:sz="4" w:space="0" w:color="auto"/>
            </w:tcBorders>
            <w:vAlign w:val="center"/>
          </w:tcPr>
          <w:p w:rsidR="00A17B62" w:rsidRPr="005A0D35" w:rsidRDefault="00FD5076" w:rsidP="007A7B08">
            <w:pPr>
              <w:jc w:val="center"/>
            </w:pPr>
            <w:r>
              <w:t>140</w:t>
            </w: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A17B62"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A17B62"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A17B62" w:rsidP="007A7B08">
            <w:pPr>
              <w:jc w:val="center"/>
            </w:pPr>
          </w:p>
        </w:tc>
        <w:tc>
          <w:tcPr>
            <w:tcW w:w="691" w:type="dxa"/>
            <w:tcBorders>
              <w:top w:val="single" w:sz="4" w:space="0" w:color="auto"/>
              <w:left w:val="single" w:sz="4" w:space="0" w:color="auto"/>
              <w:bottom w:val="single" w:sz="4" w:space="0" w:color="auto"/>
              <w:right w:val="single" w:sz="4" w:space="0" w:color="auto"/>
            </w:tcBorders>
            <w:vAlign w:val="center"/>
          </w:tcPr>
          <w:p w:rsidR="00A17B62" w:rsidRPr="005A0D35" w:rsidRDefault="00A17B62" w:rsidP="007A7B08">
            <w:pPr>
              <w:jc w:val="center"/>
            </w:pPr>
          </w:p>
        </w:tc>
        <w:tc>
          <w:tcPr>
            <w:tcW w:w="69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A17B62" w:rsidRPr="005A0D35" w:rsidRDefault="00FD5076" w:rsidP="007A7B08">
            <w:pPr>
              <w:jc w:val="center"/>
            </w:pPr>
            <w:r>
              <w:t>8</w:t>
            </w:r>
            <w:r w:rsidR="00327F90" w:rsidRPr="005A0D35">
              <w:t>0</w:t>
            </w:r>
          </w:p>
        </w:tc>
        <w:tc>
          <w:tcPr>
            <w:tcW w:w="89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A17B62" w:rsidRPr="005A0D35" w:rsidRDefault="00FD5076" w:rsidP="007A7B08">
            <w:pPr>
              <w:jc w:val="center"/>
            </w:pPr>
            <w:r>
              <w:t>6</w:t>
            </w:r>
            <w:r w:rsidR="00327F90" w:rsidRPr="005A0D35">
              <w:t>0</w:t>
            </w:r>
          </w:p>
        </w:tc>
      </w:tr>
    </w:tbl>
    <w:p w:rsidR="00A17B62" w:rsidRPr="005A0D35" w:rsidRDefault="00A17B62" w:rsidP="00A17B62">
      <w:pPr>
        <w:pStyle w:val="ConsPlusNormal"/>
        <w:ind w:firstLine="0"/>
        <w:jc w:val="both"/>
        <w:outlineLvl w:val="3"/>
        <w:rPr>
          <w:rFonts w:ascii="Times New Roman" w:hAnsi="Times New Roman" w:cs="Times New Roman"/>
          <w:b/>
          <w:sz w:val="10"/>
          <w:szCs w:val="10"/>
        </w:rPr>
      </w:pPr>
    </w:p>
    <w:p w:rsidR="00A17B62" w:rsidRPr="00361BB1" w:rsidRDefault="00A17B62" w:rsidP="00A17B62">
      <w:pPr>
        <w:autoSpaceDE w:val="0"/>
        <w:autoSpaceDN w:val="0"/>
        <w:adjustRightInd w:val="0"/>
        <w:ind w:firstLine="720"/>
        <w:jc w:val="both"/>
        <w:rPr>
          <w:sz w:val="28"/>
          <w:szCs w:val="28"/>
        </w:rPr>
      </w:pPr>
      <w:r w:rsidRPr="00361BB1">
        <w:rPr>
          <w:sz w:val="28"/>
          <w:szCs w:val="28"/>
        </w:rPr>
        <w:t>Ответственными за реализацию краевой программы по проекту переселения «</w:t>
      </w:r>
      <w:r w:rsidR="00AA07B3" w:rsidRPr="00361BB1">
        <w:rPr>
          <w:sz w:val="28"/>
          <w:szCs w:val="28"/>
        </w:rPr>
        <w:t>Юж</w:t>
      </w:r>
      <w:r w:rsidRPr="00361BB1">
        <w:rPr>
          <w:sz w:val="28"/>
          <w:szCs w:val="28"/>
        </w:rPr>
        <w:t>ный макрорайон» являются  главы муниципальных образований каждой территории вселения, входящ</w:t>
      </w:r>
      <w:r w:rsidR="00705ADB">
        <w:rPr>
          <w:sz w:val="28"/>
          <w:szCs w:val="28"/>
        </w:rPr>
        <w:t>ей</w:t>
      </w:r>
      <w:r w:rsidRPr="00361BB1">
        <w:rPr>
          <w:sz w:val="28"/>
          <w:szCs w:val="28"/>
        </w:rPr>
        <w:t xml:space="preserve"> в данный проект переселения. </w:t>
      </w:r>
    </w:p>
    <w:p w:rsidR="00A17B62" w:rsidRPr="00361BB1" w:rsidRDefault="00A17B62" w:rsidP="00A17B62">
      <w:pPr>
        <w:autoSpaceDE w:val="0"/>
        <w:autoSpaceDN w:val="0"/>
        <w:adjustRightInd w:val="0"/>
        <w:ind w:firstLine="720"/>
        <w:jc w:val="both"/>
        <w:rPr>
          <w:sz w:val="28"/>
          <w:szCs w:val="28"/>
        </w:rPr>
      </w:pPr>
      <w:r w:rsidRPr="00361BB1">
        <w:rPr>
          <w:sz w:val="28"/>
          <w:szCs w:val="28"/>
        </w:rPr>
        <w:t xml:space="preserve">Учитывая, что миграционные процессы будут влиять на общественно-политическую ситуацию, в каждом муниципальном образовании – территории вселения создается межведомственная комиссия по регулированию процесса переселения участников Программы под председательством главы муниципального образования </w:t>
      </w:r>
    </w:p>
    <w:p w:rsidR="00A17B62" w:rsidRPr="00361BB1" w:rsidRDefault="00A17B62" w:rsidP="00A17B62">
      <w:pPr>
        <w:autoSpaceDE w:val="0"/>
        <w:autoSpaceDN w:val="0"/>
        <w:adjustRightInd w:val="0"/>
        <w:ind w:firstLine="720"/>
        <w:jc w:val="both"/>
        <w:rPr>
          <w:sz w:val="28"/>
          <w:szCs w:val="28"/>
        </w:rPr>
      </w:pPr>
      <w:r w:rsidRPr="00361BB1">
        <w:rPr>
          <w:sz w:val="28"/>
          <w:szCs w:val="28"/>
        </w:rPr>
        <w:t xml:space="preserve">Координацию по реализации проекта переселения в каждой территории вселения  осуществляет отделение управления федеральной миграционной службы </w:t>
      </w:r>
      <w:r w:rsidR="00D615B1">
        <w:rPr>
          <w:sz w:val="28"/>
          <w:szCs w:val="28"/>
        </w:rPr>
        <w:t xml:space="preserve">России </w:t>
      </w:r>
      <w:r w:rsidRPr="00361BB1">
        <w:rPr>
          <w:sz w:val="28"/>
          <w:szCs w:val="28"/>
        </w:rPr>
        <w:t>по Приморскому краю и уполномоченный орган, определенный органом местного самоуправления муниципального образования территории вселения.</w:t>
      </w:r>
    </w:p>
    <w:p w:rsidR="00BF257C" w:rsidRPr="008B1ED5" w:rsidRDefault="00BF257C" w:rsidP="00A17B62">
      <w:pPr>
        <w:autoSpaceDE w:val="0"/>
        <w:autoSpaceDN w:val="0"/>
        <w:adjustRightInd w:val="0"/>
        <w:ind w:firstLine="540"/>
        <w:jc w:val="both"/>
        <w:rPr>
          <w:sz w:val="10"/>
          <w:szCs w:val="10"/>
        </w:rPr>
      </w:pPr>
    </w:p>
    <w:tbl>
      <w:tblPr>
        <w:tblW w:w="9540" w:type="dxa"/>
        <w:tblInd w:w="70" w:type="dxa"/>
        <w:tblBorders>
          <w:top w:val="single" w:sz="4" w:space="0" w:color="auto"/>
          <w:left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569"/>
        <w:gridCol w:w="3245"/>
        <w:gridCol w:w="1726"/>
      </w:tblGrid>
      <w:tr w:rsidR="00BF257C" w:rsidRPr="00C12B40" w:rsidTr="00746ECB">
        <w:trPr>
          <w:cantSplit/>
          <w:trHeight w:val="360"/>
          <w:tblHeader/>
        </w:trPr>
        <w:tc>
          <w:tcPr>
            <w:tcW w:w="4569" w:type="dxa"/>
            <w:tcBorders>
              <w:right w:val="single" w:sz="4" w:space="0" w:color="auto"/>
            </w:tcBorders>
          </w:tcPr>
          <w:p w:rsidR="00BF257C" w:rsidRPr="00C12B40" w:rsidRDefault="00BF257C" w:rsidP="00EF0A9B">
            <w:pPr>
              <w:pStyle w:val="ConsPlusNormal"/>
              <w:ind w:firstLine="0"/>
              <w:jc w:val="center"/>
              <w:rPr>
                <w:rFonts w:ascii="Times New Roman" w:hAnsi="Times New Roman" w:cs="Times New Roman"/>
                <w:b/>
                <w:sz w:val="24"/>
                <w:szCs w:val="24"/>
              </w:rPr>
            </w:pPr>
            <w:r w:rsidRPr="00C12B40">
              <w:rPr>
                <w:rFonts w:ascii="Times New Roman" w:hAnsi="Times New Roman" w:cs="Times New Roman"/>
                <w:b/>
                <w:sz w:val="24"/>
                <w:szCs w:val="24"/>
              </w:rPr>
              <w:t>Мероприятие</w:t>
            </w:r>
          </w:p>
        </w:tc>
        <w:tc>
          <w:tcPr>
            <w:tcW w:w="3245" w:type="dxa"/>
            <w:tcBorders>
              <w:top w:val="single" w:sz="4" w:space="0" w:color="auto"/>
              <w:left w:val="single" w:sz="4" w:space="0" w:color="auto"/>
              <w:right w:val="single" w:sz="4" w:space="0" w:color="auto"/>
            </w:tcBorders>
          </w:tcPr>
          <w:p w:rsidR="00BF257C" w:rsidRPr="00C12B40" w:rsidRDefault="00BF257C" w:rsidP="00EF0A9B">
            <w:pPr>
              <w:pStyle w:val="ConsPlusNormal"/>
              <w:ind w:firstLine="0"/>
              <w:jc w:val="center"/>
              <w:rPr>
                <w:rFonts w:ascii="Times New Roman" w:hAnsi="Times New Roman" w:cs="Times New Roman"/>
                <w:b/>
                <w:sz w:val="24"/>
                <w:szCs w:val="24"/>
              </w:rPr>
            </w:pPr>
            <w:r w:rsidRPr="00C12B40">
              <w:rPr>
                <w:rFonts w:ascii="Times New Roman" w:hAnsi="Times New Roman" w:cs="Times New Roman"/>
                <w:b/>
                <w:sz w:val="24"/>
                <w:szCs w:val="24"/>
              </w:rPr>
              <w:t>Ответственные исполнители</w:t>
            </w:r>
          </w:p>
        </w:tc>
        <w:tc>
          <w:tcPr>
            <w:tcW w:w="1726" w:type="dxa"/>
            <w:tcBorders>
              <w:left w:val="single" w:sz="4" w:space="0" w:color="auto"/>
            </w:tcBorders>
          </w:tcPr>
          <w:p w:rsidR="00BF257C" w:rsidRPr="00C12B40" w:rsidRDefault="00BF257C" w:rsidP="00EF0A9B">
            <w:pPr>
              <w:pStyle w:val="ConsPlusNormal"/>
              <w:ind w:firstLine="0"/>
              <w:jc w:val="center"/>
              <w:rPr>
                <w:rFonts w:ascii="Times New Roman" w:hAnsi="Times New Roman" w:cs="Times New Roman"/>
                <w:b/>
                <w:sz w:val="24"/>
                <w:szCs w:val="24"/>
              </w:rPr>
            </w:pPr>
            <w:r w:rsidRPr="00C12B40">
              <w:rPr>
                <w:rFonts w:ascii="Times New Roman" w:hAnsi="Times New Roman" w:cs="Times New Roman"/>
                <w:b/>
                <w:sz w:val="24"/>
                <w:szCs w:val="24"/>
              </w:rPr>
              <w:t>Срок исполнения</w:t>
            </w:r>
          </w:p>
        </w:tc>
      </w:tr>
    </w:tbl>
    <w:p w:rsidR="00BF257C" w:rsidRPr="00C12B40" w:rsidRDefault="00BF257C" w:rsidP="00A17B62">
      <w:pPr>
        <w:autoSpaceDE w:val="0"/>
        <w:autoSpaceDN w:val="0"/>
        <w:adjustRightInd w:val="0"/>
        <w:ind w:firstLine="540"/>
        <w:jc w:val="both"/>
        <w:rPr>
          <w:sz w:val="2"/>
          <w:szCs w:val="2"/>
        </w:rPr>
      </w:pPr>
    </w:p>
    <w:tbl>
      <w:tblPr>
        <w:tblW w:w="9540" w:type="dxa"/>
        <w:tblInd w:w="70" w:type="dxa"/>
        <w:tblLayout w:type="fixed"/>
        <w:tblCellMar>
          <w:left w:w="70" w:type="dxa"/>
          <w:right w:w="70" w:type="dxa"/>
        </w:tblCellMar>
        <w:tblLook w:val="0000" w:firstRow="0" w:lastRow="0" w:firstColumn="0" w:lastColumn="0" w:noHBand="0" w:noVBand="0"/>
      </w:tblPr>
      <w:tblGrid>
        <w:gridCol w:w="4569"/>
        <w:gridCol w:w="3245"/>
        <w:gridCol w:w="1726"/>
      </w:tblGrid>
      <w:tr w:rsidR="00BF257C" w:rsidRPr="00C12B40" w:rsidTr="00C12B40">
        <w:trPr>
          <w:cantSplit/>
          <w:trHeight w:val="278"/>
          <w:tblHeader/>
        </w:trPr>
        <w:tc>
          <w:tcPr>
            <w:tcW w:w="4569" w:type="dxa"/>
            <w:tcBorders>
              <w:top w:val="single" w:sz="6" w:space="0" w:color="auto"/>
              <w:left w:val="single" w:sz="6" w:space="0" w:color="auto"/>
              <w:bottom w:val="single" w:sz="6" w:space="0" w:color="auto"/>
              <w:right w:val="single" w:sz="6" w:space="0" w:color="auto"/>
            </w:tcBorders>
          </w:tcPr>
          <w:p w:rsidR="00BF257C" w:rsidRPr="00C12B40" w:rsidRDefault="00BF257C" w:rsidP="007A7B08">
            <w:pPr>
              <w:pStyle w:val="ConsPlusNormal"/>
              <w:ind w:firstLine="0"/>
              <w:jc w:val="center"/>
              <w:rPr>
                <w:rFonts w:ascii="Times New Roman" w:hAnsi="Times New Roman" w:cs="Times New Roman"/>
                <w:sz w:val="24"/>
                <w:szCs w:val="24"/>
              </w:rPr>
            </w:pPr>
            <w:r w:rsidRPr="00C12B40">
              <w:rPr>
                <w:rFonts w:ascii="Times New Roman" w:hAnsi="Times New Roman" w:cs="Times New Roman"/>
                <w:sz w:val="24"/>
                <w:szCs w:val="24"/>
              </w:rPr>
              <w:t>1</w:t>
            </w:r>
          </w:p>
        </w:tc>
        <w:tc>
          <w:tcPr>
            <w:tcW w:w="3245" w:type="dxa"/>
            <w:tcBorders>
              <w:top w:val="single" w:sz="6" w:space="0" w:color="auto"/>
              <w:left w:val="single" w:sz="6" w:space="0" w:color="auto"/>
              <w:bottom w:val="single" w:sz="6" w:space="0" w:color="auto"/>
              <w:right w:val="single" w:sz="6" w:space="0" w:color="auto"/>
            </w:tcBorders>
          </w:tcPr>
          <w:p w:rsidR="00BF257C" w:rsidRPr="00C12B40" w:rsidRDefault="00BF257C" w:rsidP="007A7B08">
            <w:pPr>
              <w:pStyle w:val="ConsPlusNormal"/>
              <w:ind w:firstLine="0"/>
              <w:jc w:val="center"/>
              <w:rPr>
                <w:rFonts w:ascii="Times New Roman" w:hAnsi="Times New Roman" w:cs="Times New Roman"/>
                <w:sz w:val="24"/>
                <w:szCs w:val="24"/>
              </w:rPr>
            </w:pPr>
            <w:r w:rsidRPr="00C12B40">
              <w:rPr>
                <w:rFonts w:ascii="Times New Roman" w:hAnsi="Times New Roman" w:cs="Times New Roman"/>
                <w:sz w:val="24"/>
                <w:szCs w:val="24"/>
              </w:rPr>
              <w:t>2</w:t>
            </w:r>
          </w:p>
        </w:tc>
        <w:tc>
          <w:tcPr>
            <w:tcW w:w="1726" w:type="dxa"/>
            <w:tcBorders>
              <w:top w:val="single" w:sz="6" w:space="0" w:color="auto"/>
              <w:left w:val="single" w:sz="6" w:space="0" w:color="auto"/>
              <w:bottom w:val="single" w:sz="6" w:space="0" w:color="auto"/>
              <w:right w:val="single" w:sz="6" w:space="0" w:color="auto"/>
            </w:tcBorders>
          </w:tcPr>
          <w:p w:rsidR="00BF257C" w:rsidRPr="00C12B40" w:rsidRDefault="00BF257C" w:rsidP="007A7B08">
            <w:pPr>
              <w:pStyle w:val="ConsPlusNormal"/>
              <w:ind w:firstLine="0"/>
              <w:jc w:val="center"/>
              <w:rPr>
                <w:rFonts w:ascii="Times New Roman" w:hAnsi="Times New Roman" w:cs="Times New Roman"/>
                <w:sz w:val="24"/>
                <w:szCs w:val="24"/>
              </w:rPr>
            </w:pPr>
            <w:r w:rsidRPr="00C12B40">
              <w:rPr>
                <w:rFonts w:ascii="Times New Roman" w:hAnsi="Times New Roman" w:cs="Times New Roman"/>
                <w:sz w:val="24"/>
                <w:szCs w:val="24"/>
              </w:rPr>
              <w:t>3</w:t>
            </w:r>
          </w:p>
        </w:tc>
      </w:tr>
      <w:tr w:rsidR="005F4874" w:rsidRPr="00C12B40" w:rsidTr="00BF52AB">
        <w:trPr>
          <w:cantSplit/>
          <w:trHeight w:val="720"/>
        </w:trPr>
        <w:tc>
          <w:tcPr>
            <w:tcW w:w="4569"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Организация приема участник</w:t>
            </w:r>
            <w:r w:rsidR="00507179">
              <w:rPr>
                <w:rFonts w:ascii="Times New Roman" w:hAnsi="Times New Roman" w:cs="Times New Roman"/>
                <w:sz w:val="24"/>
                <w:szCs w:val="24"/>
              </w:rPr>
              <w:t xml:space="preserve">а </w:t>
            </w:r>
            <w:r w:rsidRPr="00C12B40">
              <w:rPr>
                <w:rFonts w:ascii="Times New Roman" w:hAnsi="Times New Roman" w:cs="Times New Roman"/>
                <w:sz w:val="24"/>
                <w:szCs w:val="24"/>
              </w:rPr>
              <w:t>Программы и членов его семьи,</w:t>
            </w:r>
            <w:r w:rsidR="00507179">
              <w:rPr>
                <w:rFonts w:ascii="Times New Roman" w:hAnsi="Times New Roman" w:cs="Times New Roman"/>
                <w:sz w:val="24"/>
                <w:szCs w:val="24"/>
              </w:rPr>
              <w:t xml:space="preserve"> содействие</w:t>
            </w:r>
            <w:r w:rsidRPr="00C12B40">
              <w:rPr>
                <w:rFonts w:ascii="Times New Roman" w:hAnsi="Times New Roman" w:cs="Times New Roman"/>
                <w:sz w:val="24"/>
                <w:szCs w:val="24"/>
              </w:rPr>
              <w:t xml:space="preserve"> временно</w:t>
            </w:r>
            <w:r w:rsidR="00507179">
              <w:rPr>
                <w:rFonts w:ascii="Times New Roman" w:hAnsi="Times New Roman" w:cs="Times New Roman"/>
                <w:sz w:val="24"/>
                <w:szCs w:val="24"/>
              </w:rPr>
              <w:t>му</w:t>
            </w:r>
            <w:r w:rsidRPr="00C12B40">
              <w:rPr>
                <w:rFonts w:ascii="Times New Roman" w:hAnsi="Times New Roman" w:cs="Times New Roman"/>
                <w:sz w:val="24"/>
                <w:szCs w:val="24"/>
              </w:rPr>
              <w:t xml:space="preserve"> размещени</w:t>
            </w:r>
            <w:r w:rsidR="00507179">
              <w:rPr>
                <w:rFonts w:ascii="Times New Roman" w:hAnsi="Times New Roman" w:cs="Times New Roman"/>
                <w:sz w:val="24"/>
                <w:szCs w:val="24"/>
              </w:rPr>
              <w:t>ю</w:t>
            </w:r>
            <w:r w:rsidRPr="00C12B40">
              <w:rPr>
                <w:rFonts w:ascii="Times New Roman" w:hAnsi="Times New Roman" w:cs="Times New Roman"/>
                <w:sz w:val="24"/>
                <w:szCs w:val="24"/>
              </w:rPr>
              <w:t xml:space="preserve"> и обустройств</w:t>
            </w:r>
            <w:r w:rsidR="00507179">
              <w:rPr>
                <w:rFonts w:ascii="Times New Roman" w:hAnsi="Times New Roman" w:cs="Times New Roman"/>
                <w:sz w:val="24"/>
                <w:szCs w:val="24"/>
              </w:rPr>
              <w:t>у</w:t>
            </w:r>
            <w:r w:rsidRPr="00C12B40">
              <w:rPr>
                <w:rFonts w:ascii="Times New Roman" w:hAnsi="Times New Roman" w:cs="Times New Roman"/>
                <w:sz w:val="24"/>
                <w:szCs w:val="24"/>
              </w:rPr>
              <w:t xml:space="preserve"> на территории вселения</w:t>
            </w:r>
          </w:p>
        </w:tc>
        <w:tc>
          <w:tcPr>
            <w:tcW w:w="3245" w:type="dxa"/>
            <w:tcBorders>
              <w:top w:val="single" w:sz="6" w:space="0" w:color="auto"/>
              <w:left w:val="single" w:sz="6" w:space="0" w:color="auto"/>
              <w:bottom w:val="single" w:sz="6" w:space="0" w:color="auto"/>
              <w:right w:val="single" w:sz="6" w:space="0" w:color="auto"/>
            </w:tcBorders>
          </w:tcPr>
          <w:p w:rsidR="005F4874" w:rsidRPr="00C12B40" w:rsidRDefault="001D5DC3"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м</w:t>
            </w:r>
            <w:r w:rsidR="005F4874" w:rsidRPr="00C12B40">
              <w:rPr>
                <w:rFonts w:ascii="Times New Roman" w:hAnsi="Times New Roman" w:cs="Times New Roman"/>
                <w:sz w:val="24"/>
                <w:szCs w:val="24"/>
              </w:rPr>
              <w:t xml:space="preserve">ежведомственная комиссия по </w:t>
            </w:r>
            <w:r w:rsidR="004F0A81">
              <w:rPr>
                <w:rFonts w:ascii="Times New Roman" w:hAnsi="Times New Roman" w:cs="Times New Roman"/>
                <w:sz w:val="24"/>
                <w:szCs w:val="24"/>
              </w:rPr>
              <w:t xml:space="preserve">содействию </w:t>
            </w:r>
            <w:r w:rsidR="005F4874" w:rsidRPr="00C12B40">
              <w:rPr>
                <w:rFonts w:ascii="Times New Roman" w:hAnsi="Times New Roman" w:cs="Times New Roman"/>
                <w:sz w:val="24"/>
                <w:szCs w:val="24"/>
              </w:rPr>
              <w:t>реализации Программы на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20007 – 2012 годы</w:t>
            </w:r>
          </w:p>
        </w:tc>
      </w:tr>
      <w:tr w:rsidR="005F4874" w:rsidRPr="00C12B40" w:rsidTr="00BF52AB">
        <w:trPr>
          <w:cantSplit/>
          <w:trHeight w:val="360"/>
        </w:trPr>
        <w:tc>
          <w:tcPr>
            <w:tcW w:w="4569"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 xml:space="preserve">Содействие трудоустройству участников Программы  </w:t>
            </w:r>
          </w:p>
        </w:tc>
        <w:tc>
          <w:tcPr>
            <w:tcW w:w="3245" w:type="dxa"/>
            <w:tcBorders>
              <w:top w:val="single" w:sz="6" w:space="0" w:color="auto"/>
              <w:left w:val="single" w:sz="6" w:space="0" w:color="auto"/>
              <w:bottom w:val="single" w:sz="6" w:space="0" w:color="auto"/>
              <w:right w:val="single" w:sz="6" w:space="0" w:color="auto"/>
            </w:tcBorders>
          </w:tcPr>
          <w:p w:rsidR="005F4874" w:rsidRPr="00C12B40" w:rsidRDefault="001D5DC3"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к</w:t>
            </w:r>
            <w:r w:rsidR="005F4874" w:rsidRPr="00C12B40">
              <w:rPr>
                <w:rFonts w:ascii="Times New Roman" w:hAnsi="Times New Roman" w:cs="Times New Roman"/>
                <w:sz w:val="24"/>
                <w:szCs w:val="24"/>
              </w:rPr>
              <w:t xml:space="preserve">раевое государственное </w:t>
            </w:r>
            <w:r w:rsidRPr="00C12B40">
              <w:rPr>
                <w:rFonts w:ascii="Times New Roman" w:hAnsi="Times New Roman" w:cs="Times New Roman"/>
                <w:sz w:val="24"/>
                <w:szCs w:val="24"/>
              </w:rPr>
              <w:t xml:space="preserve">казенное </w:t>
            </w:r>
            <w:r w:rsidR="005F4874" w:rsidRPr="00C12B40">
              <w:rPr>
                <w:rFonts w:ascii="Times New Roman" w:hAnsi="Times New Roman" w:cs="Times New Roman"/>
                <w:sz w:val="24"/>
                <w:szCs w:val="24"/>
              </w:rPr>
              <w:t>учреждение «Центр занятости</w:t>
            </w:r>
            <w:r w:rsidR="006C0D25" w:rsidRPr="00C12B40">
              <w:rPr>
                <w:rFonts w:ascii="Times New Roman" w:hAnsi="Times New Roman" w:cs="Times New Roman"/>
                <w:sz w:val="24"/>
                <w:szCs w:val="24"/>
              </w:rPr>
              <w:t xml:space="preserve"> населения</w:t>
            </w:r>
            <w:r w:rsidR="005F4874" w:rsidRPr="00C12B40">
              <w:rPr>
                <w:rFonts w:ascii="Times New Roman" w:hAnsi="Times New Roman" w:cs="Times New Roman"/>
                <w:sz w:val="24"/>
                <w:szCs w:val="24"/>
              </w:rPr>
              <w:t>»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2007 – 2012 годы</w:t>
            </w:r>
          </w:p>
        </w:tc>
      </w:tr>
      <w:tr w:rsidR="005F4874" w:rsidRPr="00C12B40" w:rsidTr="00BF52AB">
        <w:trPr>
          <w:cantSplit/>
          <w:trHeight w:val="600"/>
        </w:trPr>
        <w:tc>
          <w:tcPr>
            <w:tcW w:w="4569"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 xml:space="preserve">Организация профессиональной подготовки, повышения квалификации и переподготовки участников Программы  </w:t>
            </w:r>
          </w:p>
        </w:tc>
        <w:tc>
          <w:tcPr>
            <w:tcW w:w="3245" w:type="dxa"/>
            <w:tcBorders>
              <w:top w:val="single" w:sz="6" w:space="0" w:color="auto"/>
              <w:left w:val="single" w:sz="6" w:space="0" w:color="auto"/>
              <w:bottom w:val="single" w:sz="6" w:space="0" w:color="auto"/>
              <w:right w:val="single" w:sz="6" w:space="0" w:color="auto"/>
            </w:tcBorders>
          </w:tcPr>
          <w:p w:rsidR="005F4874" w:rsidRPr="00C12B40" w:rsidRDefault="001D5DC3" w:rsidP="007A7B08">
            <w:r w:rsidRPr="00C12B40">
              <w:t>к</w:t>
            </w:r>
            <w:r w:rsidR="005F4874" w:rsidRPr="00C12B40">
              <w:t xml:space="preserve">раевое государственное </w:t>
            </w:r>
            <w:r w:rsidRPr="00C12B40">
              <w:t xml:space="preserve">казенное </w:t>
            </w:r>
            <w:r w:rsidR="005F4874" w:rsidRPr="00C12B40">
              <w:t>учреждение «Центр занятости</w:t>
            </w:r>
            <w:r w:rsidR="006C0D25" w:rsidRPr="00C12B40">
              <w:t xml:space="preserve"> населения</w:t>
            </w:r>
            <w:r w:rsidR="005F4874" w:rsidRPr="00C12B40">
              <w:t>»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 xml:space="preserve">2007 – 2012 годы       </w:t>
            </w:r>
          </w:p>
        </w:tc>
      </w:tr>
      <w:tr w:rsidR="005F4874" w:rsidRPr="00C12B40" w:rsidTr="00BF52AB">
        <w:trPr>
          <w:cantSplit/>
          <w:trHeight w:val="480"/>
        </w:trPr>
        <w:tc>
          <w:tcPr>
            <w:tcW w:w="4569"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Профессиональная адаптация отдельных категорий специалистов</w:t>
            </w:r>
          </w:p>
        </w:tc>
        <w:tc>
          <w:tcPr>
            <w:tcW w:w="3245" w:type="dxa"/>
            <w:tcBorders>
              <w:top w:val="single" w:sz="6" w:space="0" w:color="auto"/>
              <w:left w:val="single" w:sz="6" w:space="0" w:color="auto"/>
              <w:bottom w:val="single" w:sz="6" w:space="0" w:color="auto"/>
              <w:right w:val="single" w:sz="6" w:space="0" w:color="auto"/>
            </w:tcBorders>
          </w:tcPr>
          <w:p w:rsidR="005F4874" w:rsidRPr="00C12B40" w:rsidRDefault="001D5DC3" w:rsidP="007A7B08">
            <w:r w:rsidRPr="00C12B40">
              <w:t>к</w:t>
            </w:r>
            <w:r w:rsidR="005F4874" w:rsidRPr="00C12B40">
              <w:t xml:space="preserve">раевое государственное </w:t>
            </w:r>
            <w:r w:rsidRPr="00C12B40">
              <w:t xml:space="preserve">казенное </w:t>
            </w:r>
            <w:r w:rsidR="005F4874" w:rsidRPr="00C12B40">
              <w:t>учреждение «Центр занятости</w:t>
            </w:r>
            <w:r w:rsidR="006C0D25" w:rsidRPr="00C12B40">
              <w:t xml:space="preserve"> населения</w:t>
            </w:r>
            <w:r w:rsidR="005F4874" w:rsidRPr="00C12B40">
              <w:t>»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2007 – 2012 годы</w:t>
            </w:r>
          </w:p>
        </w:tc>
      </w:tr>
      <w:tr w:rsidR="005F4874" w:rsidRPr="00C12B40" w:rsidTr="00BF52AB">
        <w:trPr>
          <w:cantSplit/>
          <w:trHeight w:val="480"/>
        </w:trPr>
        <w:tc>
          <w:tcPr>
            <w:tcW w:w="4569"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 xml:space="preserve">Организация временного трудоустройства, в том числе на общественные работы  </w:t>
            </w:r>
          </w:p>
        </w:tc>
        <w:tc>
          <w:tcPr>
            <w:tcW w:w="3245" w:type="dxa"/>
            <w:tcBorders>
              <w:top w:val="single" w:sz="6" w:space="0" w:color="auto"/>
              <w:left w:val="single" w:sz="6" w:space="0" w:color="auto"/>
              <w:bottom w:val="single" w:sz="6" w:space="0" w:color="auto"/>
              <w:right w:val="single" w:sz="6" w:space="0" w:color="auto"/>
            </w:tcBorders>
          </w:tcPr>
          <w:p w:rsidR="005F4874" w:rsidRPr="00C12B40" w:rsidRDefault="001D5DC3" w:rsidP="007A7B08">
            <w:r w:rsidRPr="00C12B40">
              <w:t>к</w:t>
            </w:r>
            <w:r w:rsidR="005F4874" w:rsidRPr="00C12B40">
              <w:t xml:space="preserve">раевое государственное </w:t>
            </w:r>
            <w:r w:rsidRPr="00C12B40">
              <w:t xml:space="preserve">казенное </w:t>
            </w:r>
            <w:r w:rsidR="005F4874" w:rsidRPr="00C12B40">
              <w:t>учреждение «Центр занятости</w:t>
            </w:r>
            <w:r w:rsidR="006C0D25" w:rsidRPr="00C12B40">
              <w:t xml:space="preserve"> населения</w:t>
            </w:r>
            <w:r w:rsidR="005F4874" w:rsidRPr="00C12B40">
              <w:t>»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2007 – 2012 годы</w:t>
            </w:r>
          </w:p>
        </w:tc>
      </w:tr>
      <w:tr w:rsidR="005F4874" w:rsidRPr="00C12B40" w:rsidTr="00BF52AB">
        <w:trPr>
          <w:cantSplit/>
          <w:trHeight w:val="600"/>
        </w:trPr>
        <w:tc>
          <w:tcPr>
            <w:tcW w:w="4569"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Оказание консультационной и информационной поддержки по вопросам предпринимательской деятельности</w:t>
            </w:r>
          </w:p>
        </w:tc>
        <w:tc>
          <w:tcPr>
            <w:tcW w:w="3245" w:type="dxa"/>
            <w:tcBorders>
              <w:top w:val="single" w:sz="6" w:space="0" w:color="auto"/>
              <w:left w:val="single" w:sz="6" w:space="0" w:color="auto"/>
              <w:bottom w:val="single" w:sz="6" w:space="0" w:color="auto"/>
              <w:right w:val="single" w:sz="6" w:space="0" w:color="auto"/>
            </w:tcBorders>
          </w:tcPr>
          <w:p w:rsidR="005F4874" w:rsidRPr="00C12B40" w:rsidRDefault="001D5DC3" w:rsidP="007A7B08">
            <w:r w:rsidRPr="00C12B40">
              <w:t>к</w:t>
            </w:r>
            <w:r w:rsidR="005F4874" w:rsidRPr="00C12B40">
              <w:t xml:space="preserve">раевое государственное </w:t>
            </w:r>
            <w:r w:rsidRPr="00C12B40">
              <w:t xml:space="preserve">казенное </w:t>
            </w:r>
            <w:r w:rsidR="005F4874" w:rsidRPr="00C12B40">
              <w:t>учреждение «Центр занятости</w:t>
            </w:r>
            <w:r w:rsidR="006C0D25" w:rsidRPr="00C12B40">
              <w:t xml:space="preserve"> населения</w:t>
            </w:r>
            <w:r w:rsidR="005F4874" w:rsidRPr="00C12B40">
              <w:t>»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2007 – 2012 годы</w:t>
            </w:r>
          </w:p>
        </w:tc>
      </w:tr>
      <w:tr w:rsidR="005F4874" w:rsidRPr="00C12B40" w:rsidTr="00BF52AB">
        <w:trPr>
          <w:cantSplit/>
          <w:trHeight w:val="600"/>
        </w:trPr>
        <w:tc>
          <w:tcPr>
            <w:tcW w:w="4569"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Содействие в жилищном обустройстве участников Программы на территории вселения</w:t>
            </w:r>
          </w:p>
        </w:tc>
        <w:tc>
          <w:tcPr>
            <w:tcW w:w="3245" w:type="dxa"/>
            <w:tcBorders>
              <w:top w:val="single" w:sz="6" w:space="0" w:color="auto"/>
              <w:left w:val="single" w:sz="6" w:space="0" w:color="auto"/>
              <w:bottom w:val="single" w:sz="6" w:space="0" w:color="auto"/>
              <w:right w:val="single" w:sz="6" w:space="0" w:color="auto"/>
            </w:tcBorders>
          </w:tcPr>
          <w:p w:rsidR="005F4874" w:rsidRPr="00C12B40" w:rsidRDefault="001D5DC3"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м</w:t>
            </w:r>
            <w:r w:rsidR="005F4874" w:rsidRPr="00C12B40">
              <w:rPr>
                <w:rFonts w:ascii="Times New Roman" w:hAnsi="Times New Roman" w:cs="Times New Roman"/>
                <w:sz w:val="24"/>
                <w:szCs w:val="24"/>
              </w:rPr>
              <w:t xml:space="preserve">ежведомственная комиссия по </w:t>
            </w:r>
            <w:r w:rsidR="004F0A81">
              <w:rPr>
                <w:rFonts w:ascii="Times New Roman" w:hAnsi="Times New Roman" w:cs="Times New Roman"/>
                <w:sz w:val="24"/>
                <w:szCs w:val="24"/>
              </w:rPr>
              <w:t xml:space="preserve">содействию </w:t>
            </w:r>
            <w:r w:rsidR="005F4874" w:rsidRPr="00C12B40">
              <w:rPr>
                <w:rFonts w:ascii="Times New Roman" w:hAnsi="Times New Roman" w:cs="Times New Roman"/>
                <w:sz w:val="24"/>
                <w:szCs w:val="24"/>
              </w:rPr>
              <w:t>реализации Программы на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2007 – 2012 годы</w:t>
            </w:r>
          </w:p>
        </w:tc>
      </w:tr>
      <w:tr w:rsidR="005F4874" w:rsidRPr="00C12B40" w:rsidTr="00BF52AB">
        <w:trPr>
          <w:cantSplit/>
          <w:trHeight w:val="840"/>
        </w:trPr>
        <w:tc>
          <w:tcPr>
            <w:tcW w:w="4569"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Предоставление участникам Программы гарантированного объема образовательных услуг, а также содействие в обучении русскому языку в случае необходимости.</w:t>
            </w:r>
          </w:p>
        </w:tc>
        <w:tc>
          <w:tcPr>
            <w:tcW w:w="3245" w:type="dxa"/>
            <w:tcBorders>
              <w:top w:val="single" w:sz="6" w:space="0" w:color="auto"/>
              <w:left w:val="single" w:sz="6" w:space="0" w:color="auto"/>
              <w:bottom w:val="single" w:sz="6" w:space="0" w:color="auto"/>
              <w:right w:val="single" w:sz="6" w:space="0" w:color="auto"/>
            </w:tcBorders>
          </w:tcPr>
          <w:p w:rsidR="005F4874" w:rsidRPr="00C12B40" w:rsidRDefault="001D5DC3"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о</w:t>
            </w:r>
            <w:r w:rsidR="00DB31F6" w:rsidRPr="00C12B40">
              <w:rPr>
                <w:rFonts w:ascii="Times New Roman" w:hAnsi="Times New Roman" w:cs="Times New Roman"/>
                <w:sz w:val="24"/>
                <w:szCs w:val="24"/>
              </w:rPr>
              <w:t>рганы</w:t>
            </w:r>
            <w:r w:rsidR="005F4874" w:rsidRPr="00C12B40">
              <w:rPr>
                <w:rFonts w:ascii="Times New Roman" w:hAnsi="Times New Roman" w:cs="Times New Roman"/>
                <w:sz w:val="24"/>
                <w:szCs w:val="24"/>
              </w:rPr>
              <w:t xml:space="preserve"> образования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2007 – 2012 годы</w:t>
            </w:r>
          </w:p>
        </w:tc>
      </w:tr>
      <w:tr w:rsidR="005F4874" w:rsidRPr="00C12B40" w:rsidTr="00BF52AB">
        <w:trPr>
          <w:cantSplit/>
          <w:trHeight w:val="840"/>
        </w:trPr>
        <w:tc>
          <w:tcPr>
            <w:tcW w:w="4569"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Предоставление медицинских услуг в рамках территориальной программы государственных гарантий оказания гражданам бесплатной медицинской помощи</w:t>
            </w:r>
          </w:p>
        </w:tc>
        <w:tc>
          <w:tcPr>
            <w:tcW w:w="3245" w:type="dxa"/>
            <w:tcBorders>
              <w:top w:val="single" w:sz="6" w:space="0" w:color="auto"/>
              <w:left w:val="single" w:sz="6" w:space="0" w:color="auto"/>
              <w:bottom w:val="single" w:sz="6" w:space="0" w:color="auto"/>
              <w:right w:val="single" w:sz="6" w:space="0" w:color="auto"/>
            </w:tcBorders>
          </w:tcPr>
          <w:p w:rsidR="005F4874" w:rsidRPr="00C12B40" w:rsidRDefault="001D5DC3"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о</w:t>
            </w:r>
            <w:r w:rsidR="00DB31F6" w:rsidRPr="00C12B40">
              <w:rPr>
                <w:rFonts w:ascii="Times New Roman" w:hAnsi="Times New Roman" w:cs="Times New Roman"/>
                <w:sz w:val="24"/>
                <w:szCs w:val="24"/>
              </w:rPr>
              <w:t>рганы</w:t>
            </w:r>
            <w:r w:rsidR="005F4874" w:rsidRPr="00C12B40">
              <w:rPr>
                <w:rFonts w:ascii="Times New Roman" w:hAnsi="Times New Roman" w:cs="Times New Roman"/>
                <w:sz w:val="24"/>
                <w:szCs w:val="24"/>
              </w:rPr>
              <w:t xml:space="preserve"> здравоохранения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2007 – 2012 годы</w:t>
            </w:r>
          </w:p>
        </w:tc>
      </w:tr>
      <w:tr w:rsidR="005F4874" w:rsidRPr="00C12B40" w:rsidTr="00BF52AB">
        <w:trPr>
          <w:cantSplit/>
          <w:trHeight w:val="480"/>
        </w:trPr>
        <w:tc>
          <w:tcPr>
            <w:tcW w:w="4569"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Предоставление услуг учреждений социального обслуживания</w:t>
            </w:r>
          </w:p>
        </w:tc>
        <w:tc>
          <w:tcPr>
            <w:tcW w:w="3245" w:type="dxa"/>
            <w:tcBorders>
              <w:top w:val="single" w:sz="6" w:space="0" w:color="auto"/>
              <w:left w:val="single" w:sz="6" w:space="0" w:color="auto"/>
              <w:bottom w:val="single" w:sz="6" w:space="0" w:color="auto"/>
              <w:right w:val="single" w:sz="6" w:space="0" w:color="auto"/>
            </w:tcBorders>
          </w:tcPr>
          <w:p w:rsidR="005F4874" w:rsidRPr="00C12B40" w:rsidRDefault="001D5DC3"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о</w:t>
            </w:r>
            <w:r w:rsidR="00DB31F6" w:rsidRPr="00C12B40">
              <w:rPr>
                <w:rFonts w:ascii="Times New Roman" w:hAnsi="Times New Roman" w:cs="Times New Roman"/>
                <w:sz w:val="24"/>
                <w:szCs w:val="24"/>
              </w:rPr>
              <w:t>рганы</w:t>
            </w:r>
            <w:r w:rsidR="005F4874" w:rsidRPr="00C12B40">
              <w:rPr>
                <w:rFonts w:ascii="Times New Roman" w:hAnsi="Times New Roman" w:cs="Times New Roman"/>
                <w:sz w:val="24"/>
                <w:szCs w:val="24"/>
              </w:rPr>
              <w:t xml:space="preserve"> социальной защиты населения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2007 – 2012 годы</w:t>
            </w:r>
          </w:p>
        </w:tc>
      </w:tr>
      <w:tr w:rsidR="005F4874" w:rsidRPr="00C12B40" w:rsidTr="00BF52AB">
        <w:trPr>
          <w:cantSplit/>
          <w:trHeight w:val="960"/>
        </w:trPr>
        <w:tc>
          <w:tcPr>
            <w:tcW w:w="4569"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Обеспечение социальной поддержки отдельных категорий участников Программы в соответствии с законодательством Приморского края и органов местного самоуправления</w:t>
            </w:r>
          </w:p>
        </w:tc>
        <w:tc>
          <w:tcPr>
            <w:tcW w:w="3245" w:type="dxa"/>
            <w:tcBorders>
              <w:top w:val="single" w:sz="6" w:space="0" w:color="auto"/>
              <w:left w:val="single" w:sz="6" w:space="0" w:color="auto"/>
              <w:bottom w:val="single" w:sz="6" w:space="0" w:color="auto"/>
              <w:right w:val="single" w:sz="6" w:space="0" w:color="auto"/>
            </w:tcBorders>
          </w:tcPr>
          <w:p w:rsidR="005F4874" w:rsidRPr="00C12B40" w:rsidRDefault="001D5DC3"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о</w:t>
            </w:r>
            <w:r w:rsidR="00DB31F6" w:rsidRPr="00C12B40">
              <w:rPr>
                <w:rFonts w:ascii="Times New Roman" w:hAnsi="Times New Roman" w:cs="Times New Roman"/>
                <w:sz w:val="24"/>
                <w:szCs w:val="24"/>
              </w:rPr>
              <w:t>рганы</w:t>
            </w:r>
            <w:r w:rsidR="005F4874" w:rsidRPr="00C12B40">
              <w:rPr>
                <w:rFonts w:ascii="Times New Roman" w:hAnsi="Times New Roman" w:cs="Times New Roman"/>
                <w:sz w:val="24"/>
                <w:szCs w:val="24"/>
              </w:rPr>
              <w:t xml:space="preserve"> социальной защиты населения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2007 – 2012 годы</w:t>
            </w:r>
          </w:p>
        </w:tc>
      </w:tr>
      <w:tr w:rsidR="005F4874" w:rsidRPr="00C12B40" w:rsidTr="00BF52AB">
        <w:trPr>
          <w:cantSplit/>
          <w:trHeight w:val="1200"/>
        </w:trPr>
        <w:tc>
          <w:tcPr>
            <w:tcW w:w="4569"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Предоставление отдельным категориям участников Программы мер социальной поддержки, на которую имеют право некоторые категории граждан Российской Федерации (включая набор социальных услуг и единые денежные выплаты)</w:t>
            </w:r>
          </w:p>
        </w:tc>
        <w:tc>
          <w:tcPr>
            <w:tcW w:w="3245" w:type="dxa"/>
            <w:tcBorders>
              <w:top w:val="single" w:sz="6" w:space="0" w:color="auto"/>
              <w:left w:val="single" w:sz="6" w:space="0" w:color="auto"/>
              <w:bottom w:val="single" w:sz="6" w:space="0" w:color="auto"/>
              <w:right w:val="single" w:sz="6" w:space="0" w:color="auto"/>
            </w:tcBorders>
          </w:tcPr>
          <w:p w:rsidR="005F4874" w:rsidRPr="00C12B40" w:rsidRDefault="001D5DC3"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о</w:t>
            </w:r>
            <w:r w:rsidR="00DB31F6" w:rsidRPr="00C12B40">
              <w:rPr>
                <w:rFonts w:ascii="Times New Roman" w:hAnsi="Times New Roman" w:cs="Times New Roman"/>
                <w:sz w:val="24"/>
                <w:szCs w:val="24"/>
              </w:rPr>
              <w:t>рганы</w:t>
            </w:r>
            <w:r w:rsidR="005F4874" w:rsidRPr="00C12B40">
              <w:rPr>
                <w:rFonts w:ascii="Times New Roman" w:hAnsi="Times New Roman" w:cs="Times New Roman"/>
                <w:sz w:val="24"/>
                <w:szCs w:val="24"/>
              </w:rPr>
              <w:t xml:space="preserve"> социальной защиты населения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2007 – 2012 годы</w:t>
            </w:r>
          </w:p>
        </w:tc>
      </w:tr>
      <w:tr w:rsidR="005F4874" w:rsidRPr="00C12B40" w:rsidTr="00BF52AB">
        <w:trPr>
          <w:cantSplit/>
          <w:trHeight w:val="840"/>
        </w:trPr>
        <w:tc>
          <w:tcPr>
            <w:tcW w:w="4569"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Содействие социальной и культурной адаптации и интеграции участников Программы, в том числе при участии общественных организаций и диаспор</w:t>
            </w:r>
          </w:p>
        </w:tc>
        <w:tc>
          <w:tcPr>
            <w:tcW w:w="3245" w:type="dxa"/>
            <w:tcBorders>
              <w:top w:val="single" w:sz="6" w:space="0" w:color="auto"/>
              <w:left w:val="single" w:sz="6" w:space="0" w:color="auto"/>
              <w:bottom w:val="single" w:sz="6" w:space="0" w:color="auto"/>
              <w:right w:val="single" w:sz="6" w:space="0" w:color="auto"/>
            </w:tcBorders>
          </w:tcPr>
          <w:p w:rsidR="005F4874" w:rsidRPr="00C12B40" w:rsidRDefault="001D5DC3"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о</w:t>
            </w:r>
            <w:r w:rsidR="005F4874" w:rsidRPr="00C12B40">
              <w:rPr>
                <w:rFonts w:ascii="Times New Roman" w:hAnsi="Times New Roman" w:cs="Times New Roman"/>
                <w:sz w:val="24"/>
                <w:szCs w:val="24"/>
              </w:rPr>
              <w:t>тдел культуры и молодежной политики, отдел физической культуры и спорта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2007 – 2012 годы</w:t>
            </w:r>
          </w:p>
        </w:tc>
      </w:tr>
      <w:tr w:rsidR="005F4874" w:rsidRPr="00C12B40" w:rsidTr="00BF52AB">
        <w:trPr>
          <w:cantSplit/>
          <w:trHeight w:val="1200"/>
        </w:trPr>
        <w:tc>
          <w:tcPr>
            <w:tcW w:w="4569"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Информирование участников Программы о целях, задачах и содержании проекта, о возможностях трудоустройства, об условиях проживания в регионе, предлагаемом для переселения, предоставляемых социальных гарантиях</w:t>
            </w:r>
          </w:p>
        </w:tc>
        <w:tc>
          <w:tcPr>
            <w:tcW w:w="3245" w:type="dxa"/>
            <w:tcBorders>
              <w:top w:val="single" w:sz="6" w:space="0" w:color="auto"/>
              <w:left w:val="single" w:sz="6" w:space="0" w:color="auto"/>
              <w:bottom w:val="single" w:sz="6" w:space="0" w:color="auto"/>
              <w:right w:val="single" w:sz="6" w:space="0" w:color="auto"/>
            </w:tcBorders>
          </w:tcPr>
          <w:p w:rsidR="005F4874" w:rsidRPr="00C12B40" w:rsidRDefault="001D5DC3"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м</w:t>
            </w:r>
            <w:r w:rsidR="005F4874" w:rsidRPr="00C12B40">
              <w:rPr>
                <w:rFonts w:ascii="Times New Roman" w:hAnsi="Times New Roman" w:cs="Times New Roman"/>
                <w:sz w:val="24"/>
                <w:szCs w:val="24"/>
              </w:rPr>
              <w:t xml:space="preserve">ежведомственная комиссия по </w:t>
            </w:r>
            <w:r w:rsidR="005B0318">
              <w:rPr>
                <w:rFonts w:ascii="Times New Roman" w:hAnsi="Times New Roman" w:cs="Times New Roman"/>
                <w:sz w:val="24"/>
                <w:szCs w:val="24"/>
              </w:rPr>
              <w:t xml:space="preserve">содействию </w:t>
            </w:r>
            <w:r w:rsidR="005F4874" w:rsidRPr="00C12B40">
              <w:rPr>
                <w:rFonts w:ascii="Times New Roman" w:hAnsi="Times New Roman" w:cs="Times New Roman"/>
                <w:sz w:val="24"/>
                <w:szCs w:val="24"/>
              </w:rPr>
              <w:t xml:space="preserve">реализации Программы на территории вселения; </w:t>
            </w:r>
            <w:r w:rsidR="005F4874" w:rsidRPr="00C12B40">
              <w:rPr>
                <w:rFonts w:ascii="Times New Roman" w:hAnsi="Times New Roman" w:cs="Times New Roman"/>
                <w:sz w:val="24"/>
                <w:szCs w:val="24"/>
              </w:rPr>
              <w:br/>
            </w:r>
            <w:r w:rsidRPr="00C12B40">
              <w:rPr>
                <w:rFonts w:ascii="Times New Roman" w:hAnsi="Times New Roman" w:cs="Times New Roman"/>
                <w:sz w:val="24"/>
                <w:szCs w:val="24"/>
              </w:rPr>
              <w:t>к</w:t>
            </w:r>
            <w:r w:rsidR="005F4874" w:rsidRPr="00C12B40">
              <w:rPr>
                <w:rFonts w:ascii="Times New Roman" w:hAnsi="Times New Roman" w:cs="Times New Roman"/>
                <w:sz w:val="24"/>
                <w:szCs w:val="24"/>
              </w:rPr>
              <w:t xml:space="preserve">раевое государственное </w:t>
            </w:r>
            <w:r w:rsidRPr="00C12B40">
              <w:rPr>
                <w:rFonts w:ascii="Times New Roman" w:hAnsi="Times New Roman" w:cs="Times New Roman"/>
                <w:sz w:val="24"/>
                <w:szCs w:val="24"/>
              </w:rPr>
              <w:t xml:space="preserve">казенное </w:t>
            </w:r>
            <w:r w:rsidR="005F4874" w:rsidRPr="00C12B40">
              <w:rPr>
                <w:rFonts w:ascii="Times New Roman" w:hAnsi="Times New Roman" w:cs="Times New Roman"/>
                <w:sz w:val="24"/>
                <w:szCs w:val="24"/>
              </w:rPr>
              <w:t>учреждение «Центр занятости</w:t>
            </w:r>
            <w:r w:rsidR="006C0D25" w:rsidRPr="00C12B40">
              <w:rPr>
                <w:rFonts w:ascii="Times New Roman" w:hAnsi="Times New Roman" w:cs="Times New Roman"/>
                <w:sz w:val="24"/>
                <w:szCs w:val="24"/>
              </w:rPr>
              <w:t xml:space="preserve"> населения</w:t>
            </w:r>
            <w:r w:rsidR="005F4874" w:rsidRPr="00C12B40">
              <w:rPr>
                <w:rFonts w:ascii="Times New Roman" w:hAnsi="Times New Roman" w:cs="Times New Roman"/>
                <w:sz w:val="24"/>
                <w:szCs w:val="24"/>
              </w:rPr>
              <w:t xml:space="preserve">» территории вселения; </w:t>
            </w:r>
          </w:p>
          <w:p w:rsidR="005F4874" w:rsidRPr="00C12B40" w:rsidRDefault="001D5DC3"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о</w:t>
            </w:r>
            <w:r w:rsidR="005F4874" w:rsidRPr="00C12B40">
              <w:rPr>
                <w:rFonts w:ascii="Times New Roman" w:hAnsi="Times New Roman" w:cs="Times New Roman"/>
                <w:sz w:val="24"/>
                <w:szCs w:val="24"/>
              </w:rPr>
              <w:t xml:space="preserve">тделение </w:t>
            </w:r>
            <w:r w:rsidR="009C61CF" w:rsidRPr="00C12B40">
              <w:rPr>
                <w:rFonts w:ascii="Times New Roman" w:hAnsi="Times New Roman" w:cs="Times New Roman"/>
                <w:sz w:val="24"/>
                <w:szCs w:val="24"/>
              </w:rPr>
              <w:t>У</w:t>
            </w:r>
            <w:r w:rsidR="005F4874" w:rsidRPr="00C12B40">
              <w:rPr>
                <w:rFonts w:ascii="Times New Roman" w:hAnsi="Times New Roman" w:cs="Times New Roman"/>
                <w:sz w:val="24"/>
                <w:szCs w:val="24"/>
              </w:rPr>
              <w:t>правления Федеральной миграционной службы России по Приморскому краю в территории вселения</w:t>
            </w:r>
          </w:p>
        </w:tc>
        <w:tc>
          <w:tcPr>
            <w:tcW w:w="1726" w:type="dxa"/>
            <w:tcBorders>
              <w:top w:val="single" w:sz="6" w:space="0" w:color="auto"/>
              <w:left w:val="single" w:sz="6" w:space="0" w:color="auto"/>
              <w:bottom w:val="single" w:sz="6" w:space="0" w:color="auto"/>
              <w:right w:val="single" w:sz="6" w:space="0" w:color="auto"/>
            </w:tcBorders>
          </w:tcPr>
          <w:p w:rsidR="005F4874" w:rsidRPr="00C12B40" w:rsidRDefault="005F4874" w:rsidP="007A7B08">
            <w:pPr>
              <w:pStyle w:val="ConsPlusNormal"/>
              <w:ind w:firstLine="0"/>
              <w:rPr>
                <w:rFonts w:ascii="Times New Roman" w:hAnsi="Times New Roman" w:cs="Times New Roman"/>
                <w:sz w:val="24"/>
                <w:szCs w:val="24"/>
              </w:rPr>
            </w:pPr>
            <w:r w:rsidRPr="00C12B40">
              <w:rPr>
                <w:rFonts w:ascii="Times New Roman" w:hAnsi="Times New Roman" w:cs="Times New Roman"/>
                <w:sz w:val="24"/>
                <w:szCs w:val="24"/>
              </w:rPr>
              <w:t>2007– 2012 годы</w:t>
            </w:r>
          </w:p>
        </w:tc>
      </w:tr>
    </w:tbl>
    <w:p w:rsidR="00A17B62" w:rsidRPr="005B0318" w:rsidRDefault="00A17B62" w:rsidP="00A17B62">
      <w:pPr>
        <w:pStyle w:val="afa"/>
        <w:rPr>
          <w:sz w:val="10"/>
          <w:szCs w:val="10"/>
        </w:rPr>
      </w:pPr>
    </w:p>
    <w:p w:rsidR="00843FEF" w:rsidRDefault="00A17B62" w:rsidP="008B6732">
      <w:pPr>
        <w:pStyle w:val="afa"/>
      </w:pPr>
      <w:r w:rsidRPr="00361BB1">
        <w:t>Описание территорий вселения, входящих в проект переселения «Северный макрорайон» представлено в приложении № 4 А.</w:t>
      </w:r>
      <w:r w:rsidR="007D4632" w:rsidRPr="00361BB1">
        <w:t>2</w:t>
      </w:r>
      <w:r w:rsidRPr="00361BB1">
        <w:t xml:space="preserve">. </w:t>
      </w:r>
    </w:p>
    <w:p w:rsidR="00C52082" w:rsidRDefault="00C52082" w:rsidP="00425752">
      <w:pPr>
        <w:ind w:firstLine="708"/>
        <w:jc w:val="both"/>
        <w:rPr>
          <w:sz w:val="28"/>
          <w:szCs w:val="28"/>
        </w:rPr>
        <w:sectPr w:rsidR="00C52082" w:rsidSect="00B643CD">
          <w:headerReference w:type="even" r:id="rId7"/>
          <w:headerReference w:type="default" r:id="rId8"/>
          <w:footerReference w:type="even" r:id="rId9"/>
          <w:pgSz w:w="11906" w:h="16838"/>
          <w:pgMar w:top="851" w:right="851" w:bottom="851" w:left="1701" w:header="709" w:footer="709" w:gutter="0"/>
          <w:pgNumType w:start="1"/>
          <w:cols w:space="708"/>
          <w:titlePg/>
          <w:docGrid w:linePitch="360"/>
        </w:sectPr>
      </w:pPr>
    </w:p>
    <w:p w:rsidR="00C52082" w:rsidRPr="00E3575B" w:rsidRDefault="00C52082" w:rsidP="00C52082">
      <w:pPr>
        <w:ind w:firstLine="708"/>
        <w:jc w:val="both"/>
        <w:rPr>
          <w:b/>
          <w:sz w:val="28"/>
          <w:szCs w:val="28"/>
        </w:rPr>
      </w:pPr>
      <w:bookmarkStart w:id="11" w:name="_Toc143442110"/>
      <w:r w:rsidRPr="00E3575B">
        <w:rPr>
          <w:b/>
          <w:sz w:val="28"/>
          <w:szCs w:val="28"/>
          <w:lang w:val="en-US"/>
        </w:rPr>
        <w:t>III</w:t>
      </w:r>
      <w:r w:rsidRPr="00E3575B">
        <w:rPr>
          <w:b/>
          <w:sz w:val="28"/>
          <w:szCs w:val="28"/>
        </w:rPr>
        <w:t xml:space="preserve">.Организация управления реализацией Программы </w:t>
      </w:r>
    </w:p>
    <w:p w:rsidR="00C52082" w:rsidRPr="00433FC7" w:rsidRDefault="00C52082" w:rsidP="00C52082">
      <w:pPr>
        <w:jc w:val="both"/>
        <w:rPr>
          <w:i/>
          <w:sz w:val="28"/>
          <w:szCs w:val="28"/>
        </w:rPr>
      </w:pPr>
    </w:p>
    <w:p w:rsidR="00C52082" w:rsidRPr="003353ED" w:rsidRDefault="00C52082" w:rsidP="00C52082">
      <w:pPr>
        <w:ind w:firstLine="708"/>
        <w:jc w:val="both"/>
        <w:rPr>
          <w:b/>
          <w:sz w:val="28"/>
          <w:szCs w:val="28"/>
        </w:rPr>
      </w:pPr>
      <w:r w:rsidRPr="003353ED">
        <w:rPr>
          <w:b/>
          <w:sz w:val="28"/>
          <w:szCs w:val="28"/>
        </w:rPr>
        <w:t>1.Механизм реализации Программы</w:t>
      </w:r>
    </w:p>
    <w:p w:rsidR="00C52082" w:rsidRPr="00433FC7" w:rsidRDefault="00C52082" w:rsidP="00C52082">
      <w:pPr>
        <w:jc w:val="both"/>
        <w:rPr>
          <w:color w:val="000000"/>
          <w:sz w:val="28"/>
          <w:szCs w:val="28"/>
        </w:rPr>
      </w:pPr>
    </w:p>
    <w:p w:rsidR="00C52082" w:rsidRPr="00433FC7" w:rsidRDefault="00C52082" w:rsidP="00C52082">
      <w:pPr>
        <w:ind w:firstLine="708"/>
        <w:jc w:val="both"/>
        <w:rPr>
          <w:color w:val="000000"/>
          <w:sz w:val="28"/>
          <w:szCs w:val="28"/>
        </w:rPr>
      </w:pPr>
      <w:r w:rsidRPr="00433FC7">
        <w:rPr>
          <w:color w:val="000000"/>
          <w:sz w:val="28"/>
          <w:szCs w:val="28"/>
        </w:rPr>
        <w:t xml:space="preserve">Механизм реализации Программы включает: </w:t>
      </w:r>
    </w:p>
    <w:p w:rsidR="00C52082" w:rsidRPr="00433FC7" w:rsidRDefault="00C52082" w:rsidP="00C52082">
      <w:pPr>
        <w:ind w:firstLine="708"/>
        <w:jc w:val="both"/>
        <w:rPr>
          <w:color w:val="000000"/>
          <w:sz w:val="28"/>
          <w:szCs w:val="28"/>
        </w:rPr>
      </w:pPr>
      <w:r w:rsidRPr="00433FC7">
        <w:rPr>
          <w:color w:val="000000"/>
          <w:sz w:val="28"/>
          <w:szCs w:val="28"/>
        </w:rPr>
        <w:t xml:space="preserve">план реализации основных мероприятий; </w:t>
      </w:r>
    </w:p>
    <w:p w:rsidR="00C52082" w:rsidRPr="00433FC7" w:rsidRDefault="00C52082" w:rsidP="00C52082">
      <w:pPr>
        <w:ind w:firstLine="708"/>
        <w:jc w:val="both"/>
        <w:rPr>
          <w:color w:val="000000"/>
          <w:sz w:val="28"/>
          <w:szCs w:val="28"/>
        </w:rPr>
      </w:pPr>
      <w:r w:rsidRPr="00433FC7">
        <w:rPr>
          <w:color w:val="000000"/>
          <w:sz w:val="28"/>
          <w:szCs w:val="28"/>
        </w:rPr>
        <w:t>организационные, экономические и правовые механизмы, необходимые для эффективной реализации Программы, которые разработаны в соответствии с законодательством Российской Федерации, нормативными актами Правительства Российской Федерации, законодательством и нормативными правовыми актами Приморского края;</w:t>
      </w:r>
    </w:p>
    <w:p w:rsidR="00C52082" w:rsidRDefault="00C52082" w:rsidP="00C52082">
      <w:pPr>
        <w:ind w:firstLine="708"/>
        <w:jc w:val="both"/>
        <w:rPr>
          <w:sz w:val="28"/>
          <w:szCs w:val="28"/>
        </w:rPr>
      </w:pPr>
      <w:r w:rsidRPr="00433FC7">
        <w:rPr>
          <w:sz w:val="28"/>
          <w:szCs w:val="28"/>
        </w:rPr>
        <w:t>порядок осуществления контроля за эффективным и целевым использованием финансовых средств, а также структуру управления реализации Программы.</w:t>
      </w:r>
    </w:p>
    <w:p w:rsidR="00C52082" w:rsidRPr="00F85DDB" w:rsidRDefault="00C52082" w:rsidP="00C52082">
      <w:pPr>
        <w:ind w:firstLine="708"/>
        <w:jc w:val="both"/>
        <w:rPr>
          <w:sz w:val="10"/>
          <w:szCs w:val="10"/>
        </w:rPr>
      </w:pPr>
    </w:p>
    <w:p w:rsidR="00C52082" w:rsidRDefault="00C52082" w:rsidP="00C52082">
      <w:pPr>
        <w:jc w:val="center"/>
        <w:rPr>
          <w:sz w:val="28"/>
          <w:szCs w:val="28"/>
        </w:rPr>
      </w:pPr>
      <w:r w:rsidRPr="00433FC7">
        <w:rPr>
          <w:sz w:val="28"/>
          <w:szCs w:val="28"/>
        </w:rPr>
        <w:t>План реализации основных мероприятий Программы</w:t>
      </w:r>
    </w:p>
    <w:p w:rsidR="00F85DDB" w:rsidRPr="00F85DDB" w:rsidRDefault="00F85DDB" w:rsidP="00C52082">
      <w:pPr>
        <w:jc w:val="center"/>
        <w:rPr>
          <w:sz w:val="10"/>
          <w:szCs w:val="10"/>
        </w:rPr>
      </w:pPr>
    </w:p>
    <w:tbl>
      <w:tblPr>
        <w:tblW w:w="946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40"/>
        <w:gridCol w:w="2700"/>
        <w:gridCol w:w="1980"/>
      </w:tblGrid>
      <w:tr w:rsidR="00C52082" w:rsidRPr="00F85DDB" w:rsidTr="007A7B08">
        <w:trPr>
          <w:trHeight w:val="665"/>
          <w:tblHeader/>
        </w:trPr>
        <w:tc>
          <w:tcPr>
            <w:tcW w:w="648" w:type="dxa"/>
            <w:shd w:val="clear" w:color="auto" w:fill="auto"/>
          </w:tcPr>
          <w:p w:rsidR="00C52082" w:rsidRPr="00F85DDB" w:rsidRDefault="00C52082" w:rsidP="007A7B08">
            <w:pPr>
              <w:jc w:val="center"/>
            </w:pPr>
            <w:r w:rsidRPr="00F85DDB">
              <w:t>№</w:t>
            </w:r>
          </w:p>
        </w:tc>
        <w:tc>
          <w:tcPr>
            <w:tcW w:w="4140" w:type="dxa"/>
            <w:shd w:val="clear" w:color="auto" w:fill="auto"/>
          </w:tcPr>
          <w:p w:rsidR="00C52082" w:rsidRPr="00F85DDB" w:rsidRDefault="00C52082" w:rsidP="007A7B08">
            <w:pPr>
              <w:jc w:val="center"/>
            </w:pPr>
            <w:r w:rsidRPr="00F85DDB">
              <w:t>Наименование мероприятия</w:t>
            </w:r>
          </w:p>
        </w:tc>
        <w:tc>
          <w:tcPr>
            <w:tcW w:w="2700" w:type="dxa"/>
            <w:shd w:val="clear" w:color="auto" w:fill="auto"/>
          </w:tcPr>
          <w:p w:rsidR="00C52082" w:rsidRPr="00F85DDB" w:rsidRDefault="00C52082" w:rsidP="007A7B08">
            <w:pPr>
              <w:jc w:val="center"/>
            </w:pPr>
            <w:r w:rsidRPr="00F85DDB">
              <w:t>Ответственные исполнители</w:t>
            </w:r>
          </w:p>
        </w:tc>
        <w:tc>
          <w:tcPr>
            <w:tcW w:w="1980" w:type="dxa"/>
            <w:shd w:val="clear" w:color="auto" w:fill="auto"/>
          </w:tcPr>
          <w:p w:rsidR="00C52082" w:rsidRPr="00F85DDB" w:rsidRDefault="00C52082" w:rsidP="007A7B08">
            <w:pPr>
              <w:jc w:val="center"/>
            </w:pPr>
            <w:r w:rsidRPr="00F85DDB">
              <w:t>Срок реализации</w:t>
            </w:r>
          </w:p>
        </w:tc>
      </w:tr>
    </w:tbl>
    <w:p w:rsidR="00C52082" w:rsidRPr="000F205E" w:rsidRDefault="00C52082" w:rsidP="00C52082">
      <w:pPr>
        <w:rPr>
          <w:sz w:val="2"/>
          <w:szCs w:val="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40"/>
        <w:gridCol w:w="2700"/>
        <w:gridCol w:w="1980"/>
      </w:tblGrid>
      <w:tr w:rsidR="00C52082" w:rsidRPr="00F85DDB" w:rsidTr="000F205E">
        <w:trPr>
          <w:trHeight w:val="163"/>
          <w:tblHeader/>
        </w:trPr>
        <w:tc>
          <w:tcPr>
            <w:tcW w:w="648" w:type="dxa"/>
            <w:shd w:val="clear" w:color="auto" w:fill="auto"/>
          </w:tcPr>
          <w:p w:rsidR="00C52082" w:rsidRPr="00F85DDB" w:rsidRDefault="00C52082" w:rsidP="007A7B08">
            <w:pPr>
              <w:jc w:val="center"/>
            </w:pPr>
            <w:r w:rsidRPr="00F85DDB">
              <w:t>1</w:t>
            </w:r>
          </w:p>
        </w:tc>
        <w:tc>
          <w:tcPr>
            <w:tcW w:w="4140" w:type="dxa"/>
            <w:shd w:val="clear" w:color="auto" w:fill="auto"/>
          </w:tcPr>
          <w:p w:rsidR="00C52082" w:rsidRPr="00F85DDB" w:rsidRDefault="00C52082" w:rsidP="007A7B08">
            <w:pPr>
              <w:jc w:val="center"/>
            </w:pPr>
            <w:r w:rsidRPr="00F85DDB">
              <w:t>2</w:t>
            </w:r>
          </w:p>
        </w:tc>
        <w:tc>
          <w:tcPr>
            <w:tcW w:w="2700" w:type="dxa"/>
            <w:shd w:val="clear" w:color="auto" w:fill="auto"/>
          </w:tcPr>
          <w:p w:rsidR="00C52082" w:rsidRPr="00F85DDB" w:rsidRDefault="00C52082" w:rsidP="007A7B08">
            <w:pPr>
              <w:jc w:val="center"/>
            </w:pPr>
            <w:r w:rsidRPr="00F85DDB">
              <w:t>3</w:t>
            </w:r>
          </w:p>
        </w:tc>
        <w:tc>
          <w:tcPr>
            <w:tcW w:w="1980" w:type="dxa"/>
            <w:shd w:val="clear" w:color="auto" w:fill="auto"/>
          </w:tcPr>
          <w:p w:rsidR="00C52082" w:rsidRPr="00F85DDB" w:rsidRDefault="00C52082" w:rsidP="007A7B08">
            <w:pPr>
              <w:jc w:val="center"/>
            </w:pPr>
            <w:r w:rsidRPr="00F85DDB">
              <w:t>4</w:t>
            </w:r>
          </w:p>
        </w:tc>
      </w:tr>
      <w:tr w:rsidR="00C52082" w:rsidRPr="00F85DDB" w:rsidTr="007A7B08">
        <w:tc>
          <w:tcPr>
            <w:tcW w:w="9468" w:type="dxa"/>
            <w:gridSpan w:val="4"/>
            <w:shd w:val="clear" w:color="auto" w:fill="auto"/>
          </w:tcPr>
          <w:p w:rsidR="00C52082" w:rsidRPr="00F85DDB" w:rsidRDefault="00C52082" w:rsidP="007A7B08">
            <w:pPr>
              <w:jc w:val="center"/>
            </w:pPr>
            <w:r w:rsidRPr="00F85DDB">
              <w:rPr>
                <w:lang w:val="en-US"/>
              </w:rPr>
              <w:t>I</w:t>
            </w:r>
            <w:r w:rsidRPr="00F85DDB">
              <w:t>.Правовое обеспечение Программы</w:t>
            </w:r>
          </w:p>
        </w:tc>
      </w:tr>
      <w:tr w:rsidR="00C52082" w:rsidRPr="00F85DDB" w:rsidTr="007A7B08">
        <w:trPr>
          <w:trHeight w:val="1511"/>
        </w:trPr>
        <w:tc>
          <w:tcPr>
            <w:tcW w:w="648" w:type="dxa"/>
            <w:shd w:val="clear" w:color="auto" w:fill="auto"/>
          </w:tcPr>
          <w:p w:rsidR="00C52082" w:rsidRPr="00F85DDB" w:rsidRDefault="00C52082" w:rsidP="007A7B08">
            <w:pPr>
              <w:jc w:val="both"/>
            </w:pPr>
            <w:r w:rsidRPr="00F85DDB">
              <w:t>1.</w:t>
            </w:r>
          </w:p>
        </w:tc>
        <w:tc>
          <w:tcPr>
            <w:tcW w:w="4140" w:type="dxa"/>
            <w:shd w:val="clear" w:color="auto" w:fill="auto"/>
          </w:tcPr>
          <w:p w:rsidR="00C52082" w:rsidRPr="00F85DDB" w:rsidRDefault="00C52082" w:rsidP="007A7B08">
            <w:pPr>
              <w:jc w:val="both"/>
            </w:pPr>
            <w:r w:rsidRPr="00F85DDB">
              <w:t>Подготовка проекта нормативного правового акта о создании, полномочиях и функциях уполномоченного органа по реализации Программы Приморского края по оказанию содействия добровольному переселению в Российскую Федерацию соотечественников, проживающих за рубежом (далее - Программа)</w:t>
            </w:r>
          </w:p>
        </w:tc>
        <w:tc>
          <w:tcPr>
            <w:tcW w:w="2700" w:type="dxa"/>
            <w:shd w:val="clear" w:color="auto" w:fill="auto"/>
          </w:tcPr>
          <w:p w:rsidR="00C52082" w:rsidRPr="00F85DDB" w:rsidRDefault="00C52082" w:rsidP="007A7B08">
            <w:pPr>
              <w:jc w:val="both"/>
            </w:pPr>
            <w:r w:rsidRPr="00F85DDB">
              <w:t>управление государственной службы занятости населения Приморского края,</w:t>
            </w:r>
          </w:p>
          <w:p w:rsidR="00C52082" w:rsidRPr="00F85DDB" w:rsidRDefault="00C52082" w:rsidP="007A7B08">
            <w:pPr>
              <w:jc w:val="both"/>
            </w:pPr>
            <w:r w:rsidRPr="00F85DDB">
              <w:t>Управление Федеральной миграционной службы Росси</w:t>
            </w:r>
            <w:r w:rsidR="00B369E7" w:rsidRPr="00F85DDB">
              <w:t>и</w:t>
            </w:r>
            <w:r w:rsidRPr="00F85DDB">
              <w:t xml:space="preserve"> по Приморскому краю</w:t>
            </w:r>
          </w:p>
          <w:p w:rsidR="00C52082" w:rsidRPr="00F85DDB" w:rsidRDefault="00C52082" w:rsidP="007A7B08">
            <w:pPr>
              <w:jc w:val="both"/>
            </w:pPr>
            <w:r w:rsidRPr="00F85DDB">
              <w:t>(по согласованию)</w:t>
            </w:r>
          </w:p>
        </w:tc>
        <w:tc>
          <w:tcPr>
            <w:tcW w:w="1980" w:type="dxa"/>
            <w:shd w:val="clear" w:color="auto" w:fill="auto"/>
          </w:tcPr>
          <w:p w:rsidR="00C52082" w:rsidRPr="00F85DDB" w:rsidRDefault="00C52082" w:rsidP="007A7B08">
            <w:pPr>
              <w:jc w:val="center"/>
            </w:pPr>
            <w:r w:rsidRPr="00F85DDB">
              <w:t>2007 год</w:t>
            </w:r>
          </w:p>
        </w:tc>
      </w:tr>
      <w:tr w:rsidR="00C52082" w:rsidRPr="00F85DDB" w:rsidTr="007A7B08">
        <w:trPr>
          <w:trHeight w:val="1012"/>
        </w:trPr>
        <w:tc>
          <w:tcPr>
            <w:tcW w:w="648" w:type="dxa"/>
            <w:shd w:val="clear" w:color="auto" w:fill="auto"/>
          </w:tcPr>
          <w:p w:rsidR="00C52082" w:rsidRPr="00F85DDB" w:rsidRDefault="00C52082" w:rsidP="007A7B08">
            <w:pPr>
              <w:jc w:val="both"/>
            </w:pPr>
            <w:r w:rsidRPr="00F85DDB">
              <w:t>2.</w:t>
            </w:r>
          </w:p>
        </w:tc>
        <w:tc>
          <w:tcPr>
            <w:tcW w:w="4140" w:type="dxa"/>
            <w:shd w:val="clear" w:color="auto" w:fill="auto"/>
          </w:tcPr>
          <w:p w:rsidR="00C52082" w:rsidRPr="00F85DDB" w:rsidRDefault="00C52082" w:rsidP="007A7B08">
            <w:pPr>
              <w:jc w:val="both"/>
            </w:pPr>
            <w:r w:rsidRPr="00F85DDB">
              <w:t xml:space="preserve">Подготовка проекта нормативного правового акта о создании, полномочиях и функциях межведомственной комиссии по </w:t>
            </w:r>
            <w:r w:rsidR="00145BB2">
              <w:t xml:space="preserve">содействию </w:t>
            </w:r>
            <w:r w:rsidRPr="00F85DDB">
              <w:t xml:space="preserve">реализации Программы </w:t>
            </w:r>
          </w:p>
        </w:tc>
        <w:tc>
          <w:tcPr>
            <w:tcW w:w="2700" w:type="dxa"/>
            <w:shd w:val="clear" w:color="auto" w:fill="auto"/>
          </w:tcPr>
          <w:p w:rsidR="00C52082" w:rsidRPr="00F85DDB" w:rsidRDefault="00C52082" w:rsidP="007A7B08">
            <w:pPr>
              <w:jc w:val="both"/>
            </w:pPr>
            <w:r w:rsidRPr="00F85DDB">
              <w:t>управление государственной службы занятости населения Приморского края</w:t>
            </w:r>
          </w:p>
        </w:tc>
        <w:tc>
          <w:tcPr>
            <w:tcW w:w="1980" w:type="dxa"/>
            <w:shd w:val="clear" w:color="auto" w:fill="auto"/>
          </w:tcPr>
          <w:p w:rsidR="00C52082" w:rsidRPr="00F85DDB" w:rsidRDefault="00C52082" w:rsidP="007A7B08">
            <w:pPr>
              <w:jc w:val="center"/>
            </w:pPr>
            <w:r w:rsidRPr="00F85DDB">
              <w:t>2007 год</w:t>
            </w:r>
          </w:p>
        </w:tc>
      </w:tr>
      <w:tr w:rsidR="00C52082" w:rsidRPr="00F85DDB" w:rsidTr="007A7B08">
        <w:trPr>
          <w:trHeight w:val="1014"/>
        </w:trPr>
        <w:tc>
          <w:tcPr>
            <w:tcW w:w="648" w:type="dxa"/>
            <w:shd w:val="clear" w:color="auto" w:fill="auto"/>
          </w:tcPr>
          <w:p w:rsidR="00C52082" w:rsidRPr="00F85DDB" w:rsidRDefault="00C52082" w:rsidP="007A7B08">
            <w:pPr>
              <w:jc w:val="both"/>
            </w:pPr>
            <w:r w:rsidRPr="00F85DDB">
              <w:t>3.</w:t>
            </w:r>
          </w:p>
        </w:tc>
        <w:tc>
          <w:tcPr>
            <w:tcW w:w="4140" w:type="dxa"/>
            <w:shd w:val="clear" w:color="auto" w:fill="auto"/>
          </w:tcPr>
          <w:p w:rsidR="00C52082" w:rsidRPr="00F85DDB" w:rsidRDefault="00C52082" w:rsidP="007A7B08">
            <w:pPr>
              <w:jc w:val="both"/>
            </w:pPr>
            <w:r w:rsidRPr="00F85DDB">
              <w:t xml:space="preserve">Подготовка проекта нормативного акта о создании, полномочиях и функциях общественного консуль-тативного органа - Общественного совета по реализации Программы </w:t>
            </w:r>
          </w:p>
        </w:tc>
        <w:tc>
          <w:tcPr>
            <w:tcW w:w="2700" w:type="dxa"/>
            <w:shd w:val="clear" w:color="auto" w:fill="auto"/>
          </w:tcPr>
          <w:p w:rsidR="00C52082" w:rsidRPr="00F85DDB" w:rsidRDefault="00C52082" w:rsidP="007A7B08">
            <w:pPr>
              <w:jc w:val="both"/>
            </w:pPr>
            <w:r w:rsidRPr="00F85DDB">
              <w:t>управление государственной службы занятости населения Приморского края</w:t>
            </w:r>
          </w:p>
        </w:tc>
        <w:tc>
          <w:tcPr>
            <w:tcW w:w="1980" w:type="dxa"/>
            <w:shd w:val="clear" w:color="auto" w:fill="auto"/>
          </w:tcPr>
          <w:p w:rsidR="00C52082" w:rsidRPr="00F85DDB" w:rsidRDefault="00C52082" w:rsidP="007A7B08">
            <w:pPr>
              <w:jc w:val="center"/>
            </w:pPr>
            <w:r w:rsidRPr="00F85DDB">
              <w:t>2007 год</w:t>
            </w:r>
          </w:p>
        </w:tc>
      </w:tr>
      <w:tr w:rsidR="00C52082" w:rsidRPr="00F85DDB" w:rsidTr="007A7B08">
        <w:trPr>
          <w:trHeight w:val="619"/>
        </w:trPr>
        <w:tc>
          <w:tcPr>
            <w:tcW w:w="648" w:type="dxa"/>
            <w:shd w:val="clear" w:color="auto" w:fill="auto"/>
          </w:tcPr>
          <w:p w:rsidR="00C52082" w:rsidRPr="00F85DDB" w:rsidRDefault="00C52082" w:rsidP="007A7B08">
            <w:pPr>
              <w:jc w:val="both"/>
            </w:pPr>
            <w:r w:rsidRPr="00F85DDB">
              <w:t>4.</w:t>
            </w:r>
          </w:p>
        </w:tc>
        <w:tc>
          <w:tcPr>
            <w:tcW w:w="4140" w:type="dxa"/>
            <w:shd w:val="clear" w:color="auto" w:fill="auto"/>
          </w:tcPr>
          <w:p w:rsidR="00C52082" w:rsidRPr="00F85DDB" w:rsidRDefault="00C52082" w:rsidP="007A7B08">
            <w:pPr>
              <w:jc w:val="both"/>
            </w:pPr>
            <w:r w:rsidRPr="00F85DDB">
              <w:t xml:space="preserve">Подготовка проекта нормативного правового акта о порядке взаимодействия </w:t>
            </w:r>
            <w:r w:rsidR="00B369E7" w:rsidRPr="00F85DDB">
              <w:t>А</w:t>
            </w:r>
            <w:r w:rsidRPr="00F85DDB">
              <w:t>дминистрации Приморского края, муниципальных образований и работодателей, принимающих участие в Программе</w:t>
            </w:r>
          </w:p>
        </w:tc>
        <w:tc>
          <w:tcPr>
            <w:tcW w:w="2700" w:type="dxa"/>
            <w:shd w:val="clear" w:color="auto" w:fill="auto"/>
          </w:tcPr>
          <w:p w:rsidR="00C52082" w:rsidRPr="00F85DDB" w:rsidRDefault="00C52082" w:rsidP="007A7B08">
            <w:pPr>
              <w:jc w:val="both"/>
            </w:pPr>
            <w:r w:rsidRPr="00F85DDB">
              <w:t>межведомственная комиссия по</w:t>
            </w:r>
            <w:r w:rsidR="00145BB2">
              <w:t xml:space="preserve"> содействию </w:t>
            </w:r>
            <w:r w:rsidRPr="00F85DDB">
              <w:t xml:space="preserve"> реализации Программы</w:t>
            </w:r>
          </w:p>
        </w:tc>
        <w:tc>
          <w:tcPr>
            <w:tcW w:w="1980" w:type="dxa"/>
            <w:shd w:val="clear" w:color="auto" w:fill="auto"/>
          </w:tcPr>
          <w:p w:rsidR="00C52082" w:rsidRPr="00F85DDB" w:rsidRDefault="00C52082" w:rsidP="007A7B08">
            <w:pPr>
              <w:jc w:val="center"/>
            </w:pPr>
            <w:r w:rsidRPr="00F85DDB">
              <w:t>2007 год</w:t>
            </w:r>
          </w:p>
        </w:tc>
      </w:tr>
      <w:tr w:rsidR="00C52082" w:rsidRPr="00F85DDB" w:rsidTr="007A7B08">
        <w:trPr>
          <w:trHeight w:val="594"/>
        </w:trPr>
        <w:tc>
          <w:tcPr>
            <w:tcW w:w="648" w:type="dxa"/>
            <w:tcBorders>
              <w:bottom w:val="single" w:sz="4" w:space="0" w:color="auto"/>
            </w:tcBorders>
            <w:shd w:val="clear" w:color="auto" w:fill="auto"/>
          </w:tcPr>
          <w:p w:rsidR="00C52082" w:rsidRPr="00F85DDB" w:rsidRDefault="00C52082" w:rsidP="007A7B08">
            <w:pPr>
              <w:jc w:val="both"/>
            </w:pPr>
            <w:r w:rsidRPr="00F85DDB">
              <w:t>5.</w:t>
            </w:r>
          </w:p>
        </w:tc>
        <w:tc>
          <w:tcPr>
            <w:tcW w:w="4140" w:type="dxa"/>
            <w:shd w:val="clear" w:color="auto" w:fill="auto"/>
          </w:tcPr>
          <w:p w:rsidR="00C52082" w:rsidRPr="00F85DDB" w:rsidRDefault="00C52082" w:rsidP="007A7B08">
            <w:pPr>
              <w:jc w:val="both"/>
            </w:pPr>
            <w:r w:rsidRPr="00F85DDB">
              <w:t>Подготовка проекта распоряжения о порядке внесения изменений в Программу в части проектов переселения</w:t>
            </w:r>
          </w:p>
        </w:tc>
        <w:tc>
          <w:tcPr>
            <w:tcW w:w="2700" w:type="dxa"/>
            <w:shd w:val="clear" w:color="auto" w:fill="auto"/>
          </w:tcPr>
          <w:p w:rsidR="00C52082" w:rsidRPr="00F85DDB" w:rsidRDefault="00C52082" w:rsidP="007A7B08">
            <w:pPr>
              <w:jc w:val="both"/>
            </w:pPr>
            <w:r w:rsidRPr="00F85DDB">
              <w:t xml:space="preserve">управление по труду Приморского края, </w:t>
            </w:r>
          </w:p>
          <w:p w:rsidR="00C52082" w:rsidRPr="00F85DDB" w:rsidRDefault="00C52082" w:rsidP="007A7B08">
            <w:pPr>
              <w:jc w:val="both"/>
            </w:pPr>
            <w:r w:rsidRPr="00F85DDB">
              <w:t>управление  государственной службы занятости населения Приморского края</w:t>
            </w:r>
          </w:p>
        </w:tc>
        <w:tc>
          <w:tcPr>
            <w:tcW w:w="1980" w:type="dxa"/>
            <w:shd w:val="clear" w:color="auto" w:fill="auto"/>
          </w:tcPr>
          <w:p w:rsidR="00C52082" w:rsidRPr="00F85DDB" w:rsidRDefault="00C52082" w:rsidP="007A7B08">
            <w:pPr>
              <w:jc w:val="center"/>
            </w:pPr>
            <w:r w:rsidRPr="00F85DDB">
              <w:t>2007 год</w:t>
            </w:r>
          </w:p>
        </w:tc>
      </w:tr>
      <w:tr w:rsidR="00C52082" w:rsidRPr="00F85DDB" w:rsidTr="007A7B08">
        <w:trPr>
          <w:trHeight w:val="370"/>
        </w:trPr>
        <w:tc>
          <w:tcPr>
            <w:tcW w:w="648" w:type="dxa"/>
            <w:tcBorders>
              <w:right w:val="nil"/>
            </w:tcBorders>
            <w:shd w:val="clear" w:color="auto" w:fill="auto"/>
          </w:tcPr>
          <w:p w:rsidR="00C52082" w:rsidRPr="00F85DDB" w:rsidRDefault="00C52082" w:rsidP="007A7B08">
            <w:pPr>
              <w:jc w:val="center"/>
              <w:rPr>
                <w:color w:val="FF0000"/>
              </w:rPr>
            </w:pPr>
          </w:p>
        </w:tc>
        <w:tc>
          <w:tcPr>
            <w:tcW w:w="8820" w:type="dxa"/>
            <w:gridSpan w:val="3"/>
            <w:tcBorders>
              <w:left w:val="nil"/>
            </w:tcBorders>
            <w:shd w:val="clear" w:color="auto" w:fill="auto"/>
          </w:tcPr>
          <w:p w:rsidR="00C52082" w:rsidRPr="00F85DDB" w:rsidRDefault="00C52082" w:rsidP="007A7B08">
            <w:pPr>
              <w:jc w:val="center"/>
            </w:pPr>
            <w:r w:rsidRPr="00F85DDB">
              <w:rPr>
                <w:lang w:val="en-US"/>
              </w:rPr>
              <w:t>II</w:t>
            </w:r>
            <w:r w:rsidRPr="00F85DDB">
              <w:t>.Организационно-управленческие мероприятия Программы</w:t>
            </w:r>
          </w:p>
        </w:tc>
      </w:tr>
      <w:tr w:rsidR="00C52082" w:rsidRPr="00F85DDB" w:rsidTr="007A7B08">
        <w:trPr>
          <w:trHeight w:val="1242"/>
        </w:trPr>
        <w:tc>
          <w:tcPr>
            <w:tcW w:w="648" w:type="dxa"/>
            <w:shd w:val="clear" w:color="auto" w:fill="auto"/>
          </w:tcPr>
          <w:p w:rsidR="00C52082" w:rsidRPr="00F85DDB" w:rsidRDefault="00C52082" w:rsidP="007A7B08">
            <w:pPr>
              <w:jc w:val="both"/>
            </w:pPr>
            <w:r w:rsidRPr="00F85DDB">
              <w:t>7.</w:t>
            </w:r>
          </w:p>
        </w:tc>
        <w:tc>
          <w:tcPr>
            <w:tcW w:w="4140" w:type="dxa"/>
            <w:shd w:val="clear" w:color="auto" w:fill="auto"/>
          </w:tcPr>
          <w:p w:rsidR="00C52082" w:rsidRPr="00F85DDB" w:rsidRDefault="00C52082" w:rsidP="007A7B08">
            <w:pPr>
              <w:jc w:val="both"/>
            </w:pPr>
            <w:r w:rsidRPr="00F85DDB">
              <w:t xml:space="preserve">Разработка Регламента приема и обустройства участника Программы и членов их семей </w:t>
            </w:r>
          </w:p>
        </w:tc>
        <w:tc>
          <w:tcPr>
            <w:tcW w:w="2700" w:type="dxa"/>
            <w:shd w:val="clear" w:color="auto" w:fill="auto"/>
          </w:tcPr>
          <w:p w:rsidR="00C52082" w:rsidRPr="00F85DDB" w:rsidRDefault="00C52082" w:rsidP="007A7B08">
            <w:pPr>
              <w:jc w:val="both"/>
            </w:pPr>
            <w:r w:rsidRPr="00F85DDB">
              <w:t xml:space="preserve">межведомственная комиссия по </w:t>
            </w:r>
            <w:r w:rsidR="00145BB2">
              <w:t xml:space="preserve">содействию </w:t>
            </w:r>
            <w:r w:rsidRPr="00F85DDB">
              <w:t xml:space="preserve">реализации Программы, </w:t>
            </w:r>
            <w:r w:rsidR="00B369E7" w:rsidRPr="00F85DDB">
              <w:t>о</w:t>
            </w:r>
            <w:r w:rsidRPr="00F85DDB">
              <w:t>бщественный совет по реализации Программы</w:t>
            </w:r>
          </w:p>
        </w:tc>
        <w:tc>
          <w:tcPr>
            <w:tcW w:w="1980" w:type="dxa"/>
            <w:shd w:val="clear" w:color="auto" w:fill="auto"/>
          </w:tcPr>
          <w:p w:rsidR="00C52082" w:rsidRPr="00F85DDB" w:rsidRDefault="00C52082" w:rsidP="007A7B08">
            <w:pPr>
              <w:jc w:val="center"/>
            </w:pPr>
            <w:r w:rsidRPr="00F85DDB">
              <w:t>2007 год</w:t>
            </w:r>
          </w:p>
        </w:tc>
      </w:tr>
      <w:tr w:rsidR="00C52082" w:rsidRPr="00F85DDB" w:rsidTr="007A7B08">
        <w:trPr>
          <w:trHeight w:val="1242"/>
        </w:trPr>
        <w:tc>
          <w:tcPr>
            <w:tcW w:w="648" w:type="dxa"/>
            <w:shd w:val="clear" w:color="auto" w:fill="auto"/>
          </w:tcPr>
          <w:p w:rsidR="00C52082" w:rsidRPr="00F85DDB" w:rsidRDefault="00C52082" w:rsidP="007A7B08">
            <w:pPr>
              <w:jc w:val="both"/>
            </w:pPr>
            <w:r w:rsidRPr="00F85DDB">
              <w:t>8.</w:t>
            </w:r>
          </w:p>
        </w:tc>
        <w:tc>
          <w:tcPr>
            <w:tcW w:w="4140" w:type="dxa"/>
            <w:shd w:val="clear" w:color="auto" w:fill="auto"/>
          </w:tcPr>
          <w:p w:rsidR="00C52082" w:rsidRPr="00F85DDB" w:rsidRDefault="00C52082" w:rsidP="007A7B08">
            <w:pPr>
              <w:jc w:val="both"/>
            </w:pPr>
            <w:r w:rsidRPr="00F85DDB">
              <w:t>Создание Управляющего исполнительного органа Программы</w:t>
            </w:r>
          </w:p>
        </w:tc>
        <w:tc>
          <w:tcPr>
            <w:tcW w:w="2700" w:type="dxa"/>
            <w:shd w:val="clear" w:color="auto" w:fill="auto"/>
          </w:tcPr>
          <w:p w:rsidR="00C52082" w:rsidRPr="00F85DDB" w:rsidRDefault="00C52082" w:rsidP="007A7B08">
            <w:pPr>
              <w:jc w:val="both"/>
            </w:pPr>
            <w:r w:rsidRPr="00F85DDB">
              <w:t>межведомственная комиссия по</w:t>
            </w:r>
            <w:r w:rsidR="00145BB2">
              <w:t xml:space="preserve"> содействию </w:t>
            </w:r>
            <w:r w:rsidRPr="00F85DDB">
              <w:t xml:space="preserve">реализации Программы, </w:t>
            </w:r>
            <w:r w:rsidR="00B369E7" w:rsidRPr="00F85DDB">
              <w:t>о</w:t>
            </w:r>
            <w:r w:rsidRPr="00F85DDB">
              <w:t>бщественный совет по реализации Программы</w:t>
            </w:r>
          </w:p>
        </w:tc>
        <w:tc>
          <w:tcPr>
            <w:tcW w:w="1980" w:type="dxa"/>
            <w:shd w:val="clear" w:color="auto" w:fill="auto"/>
          </w:tcPr>
          <w:p w:rsidR="00C52082" w:rsidRPr="00F85DDB" w:rsidRDefault="00C52082" w:rsidP="007A7B08">
            <w:pPr>
              <w:jc w:val="center"/>
            </w:pPr>
            <w:r w:rsidRPr="00F85DDB">
              <w:rPr>
                <w:lang w:val="en-US"/>
              </w:rPr>
              <w:t xml:space="preserve">I </w:t>
            </w:r>
            <w:r w:rsidRPr="00F85DDB">
              <w:t xml:space="preserve">квартал </w:t>
            </w:r>
          </w:p>
          <w:p w:rsidR="00C52082" w:rsidRPr="00F85DDB" w:rsidRDefault="00C52082" w:rsidP="007A7B08">
            <w:pPr>
              <w:jc w:val="center"/>
            </w:pPr>
            <w:r w:rsidRPr="00F85DDB">
              <w:t>2007 года</w:t>
            </w:r>
          </w:p>
          <w:p w:rsidR="00C52082" w:rsidRPr="00F85DDB" w:rsidRDefault="00C52082" w:rsidP="007A7B08">
            <w:pPr>
              <w:jc w:val="center"/>
            </w:pPr>
          </w:p>
        </w:tc>
      </w:tr>
      <w:tr w:rsidR="00C52082" w:rsidRPr="00F85DDB" w:rsidTr="007A7B08">
        <w:tc>
          <w:tcPr>
            <w:tcW w:w="9468" w:type="dxa"/>
            <w:gridSpan w:val="4"/>
            <w:shd w:val="clear" w:color="auto" w:fill="auto"/>
          </w:tcPr>
          <w:p w:rsidR="00C52082" w:rsidRPr="00F85DDB" w:rsidRDefault="00C52082" w:rsidP="007A7B08">
            <w:pPr>
              <w:jc w:val="center"/>
            </w:pPr>
            <w:r w:rsidRPr="00F85DDB">
              <w:rPr>
                <w:lang w:val="en-US"/>
              </w:rPr>
              <w:t>III</w:t>
            </w:r>
            <w:r w:rsidRPr="00F85DDB">
              <w:t>.Информационно-аналитическое сопровождение Программы</w:t>
            </w:r>
          </w:p>
        </w:tc>
      </w:tr>
      <w:tr w:rsidR="00C52082" w:rsidRPr="00F85DDB" w:rsidTr="007A7B08">
        <w:trPr>
          <w:trHeight w:val="1042"/>
        </w:trPr>
        <w:tc>
          <w:tcPr>
            <w:tcW w:w="648" w:type="dxa"/>
            <w:shd w:val="clear" w:color="auto" w:fill="auto"/>
          </w:tcPr>
          <w:p w:rsidR="00C52082" w:rsidRPr="00F85DDB" w:rsidRDefault="00C52082" w:rsidP="007A7B08">
            <w:pPr>
              <w:jc w:val="both"/>
            </w:pPr>
            <w:r w:rsidRPr="00F85DDB">
              <w:rPr>
                <w:lang w:val="en-US"/>
              </w:rPr>
              <w:t>9</w:t>
            </w:r>
            <w:r w:rsidRPr="00F85DDB">
              <w:t>.</w:t>
            </w:r>
          </w:p>
        </w:tc>
        <w:tc>
          <w:tcPr>
            <w:tcW w:w="4140" w:type="dxa"/>
            <w:shd w:val="clear" w:color="auto" w:fill="auto"/>
          </w:tcPr>
          <w:p w:rsidR="00C52082" w:rsidRPr="00F85DDB" w:rsidRDefault="00C52082" w:rsidP="007A7B08">
            <w:pPr>
              <w:jc w:val="both"/>
            </w:pPr>
            <w:r w:rsidRPr="00F85DDB">
              <w:t>Формирование и ведение краевой базы данных об имеющихся вакансиях как информационного ресурса для соотечественников, проживающих за рубежом</w:t>
            </w:r>
          </w:p>
        </w:tc>
        <w:tc>
          <w:tcPr>
            <w:tcW w:w="2700" w:type="dxa"/>
            <w:shd w:val="clear" w:color="auto" w:fill="auto"/>
          </w:tcPr>
          <w:p w:rsidR="00C52082" w:rsidRPr="00F85DDB" w:rsidRDefault="00C52082" w:rsidP="007A7B08">
            <w:pPr>
              <w:jc w:val="both"/>
            </w:pPr>
            <w:r w:rsidRPr="00F85DDB">
              <w:t>управление государственной службы занятости населения Приморского края</w:t>
            </w:r>
          </w:p>
        </w:tc>
        <w:tc>
          <w:tcPr>
            <w:tcW w:w="1980" w:type="dxa"/>
            <w:shd w:val="clear" w:color="auto" w:fill="auto"/>
          </w:tcPr>
          <w:p w:rsidR="00C52082" w:rsidRPr="00F85DDB" w:rsidRDefault="00C52082" w:rsidP="007A7B08">
            <w:pPr>
              <w:jc w:val="center"/>
            </w:pPr>
            <w:r w:rsidRPr="00F85DDB">
              <w:t>2007 год</w:t>
            </w:r>
          </w:p>
        </w:tc>
      </w:tr>
      <w:tr w:rsidR="00C52082" w:rsidRPr="00F85DDB" w:rsidTr="007A7B08">
        <w:trPr>
          <w:trHeight w:val="978"/>
        </w:trPr>
        <w:tc>
          <w:tcPr>
            <w:tcW w:w="648" w:type="dxa"/>
            <w:shd w:val="clear" w:color="auto" w:fill="auto"/>
          </w:tcPr>
          <w:p w:rsidR="00C52082" w:rsidRPr="00F85DDB" w:rsidRDefault="00C52082" w:rsidP="007A7B08">
            <w:pPr>
              <w:jc w:val="both"/>
            </w:pPr>
            <w:r w:rsidRPr="00F85DDB">
              <w:rPr>
                <w:lang w:val="en-US"/>
              </w:rPr>
              <w:t>10</w:t>
            </w:r>
            <w:r w:rsidRPr="00F85DDB">
              <w:t>.</w:t>
            </w:r>
          </w:p>
        </w:tc>
        <w:tc>
          <w:tcPr>
            <w:tcW w:w="4140" w:type="dxa"/>
            <w:shd w:val="clear" w:color="auto" w:fill="auto"/>
          </w:tcPr>
          <w:p w:rsidR="00C52082" w:rsidRPr="00F85DDB" w:rsidRDefault="00C52082" w:rsidP="007A7B08">
            <w:pPr>
              <w:jc w:val="both"/>
            </w:pPr>
            <w:r w:rsidRPr="00F85DDB">
              <w:t>Подготовка проекта информационного сообщения о возможностях и условиях переезда соотечественников на территорию Приморского края и доведение информации до потенциальных участников Программы за рубежом</w:t>
            </w:r>
          </w:p>
        </w:tc>
        <w:tc>
          <w:tcPr>
            <w:tcW w:w="2700" w:type="dxa"/>
            <w:shd w:val="clear" w:color="auto" w:fill="auto"/>
          </w:tcPr>
          <w:p w:rsidR="00C52082" w:rsidRPr="00F85DDB" w:rsidRDefault="00C52082" w:rsidP="007A7B08">
            <w:pPr>
              <w:jc w:val="both"/>
            </w:pPr>
            <w:r w:rsidRPr="00F85DDB">
              <w:t xml:space="preserve">межведомственная комиссия по </w:t>
            </w:r>
            <w:r w:rsidR="00145BB2">
              <w:t xml:space="preserve">содействию </w:t>
            </w:r>
            <w:r w:rsidRPr="00F85DDB">
              <w:t xml:space="preserve">реализации Программы совместно с уполномоченными территориальными органами федеральных органов исполнительной власти; </w:t>
            </w:r>
            <w:r w:rsidR="00B369E7" w:rsidRPr="00F85DDB">
              <w:t>о</w:t>
            </w:r>
            <w:r w:rsidRPr="00F85DDB">
              <w:t>бщественный совет по реализации Программы</w:t>
            </w:r>
          </w:p>
        </w:tc>
        <w:tc>
          <w:tcPr>
            <w:tcW w:w="1980" w:type="dxa"/>
            <w:shd w:val="clear" w:color="auto" w:fill="auto"/>
          </w:tcPr>
          <w:p w:rsidR="00C52082" w:rsidRPr="00F85DDB" w:rsidRDefault="00C52082" w:rsidP="007A7B08">
            <w:pPr>
              <w:jc w:val="center"/>
            </w:pPr>
            <w:r w:rsidRPr="00F85DDB">
              <w:t>2007 год</w:t>
            </w:r>
          </w:p>
        </w:tc>
      </w:tr>
      <w:tr w:rsidR="00C52082" w:rsidRPr="00F85DDB" w:rsidTr="007A7B08">
        <w:trPr>
          <w:trHeight w:val="1115"/>
        </w:trPr>
        <w:tc>
          <w:tcPr>
            <w:tcW w:w="648" w:type="dxa"/>
            <w:shd w:val="clear" w:color="auto" w:fill="auto"/>
          </w:tcPr>
          <w:p w:rsidR="00C52082" w:rsidRPr="00F85DDB" w:rsidRDefault="00C52082" w:rsidP="007A7B08">
            <w:pPr>
              <w:jc w:val="both"/>
            </w:pPr>
            <w:r w:rsidRPr="00F85DDB">
              <w:rPr>
                <w:lang w:val="en-US"/>
              </w:rPr>
              <w:t>11</w:t>
            </w:r>
            <w:r w:rsidRPr="00F85DDB">
              <w:t>.</w:t>
            </w:r>
          </w:p>
        </w:tc>
        <w:tc>
          <w:tcPr>
            <w:tcW w:w="4140" w:type="dxa"/>
            <w:shd w:val="clear" w:color="auto" w:fill="auto"/>
          </w:tcPr>
          <w:p w:rsidR="00C52082" w:rsidRPr="00F85DDB" w:rsidRDefault="00C52082" w:rsidP="007A7B08">
            <w:pPr>
              <w:jc w:val="both"/>
            </w:pPr>
            <w:r w:rsidRPr="00F85DDB">
              <w:t>Мониторинг хода реализации Программы, в том числе:</w:t>
            </w:r>
          </w:p>
          <w:p w:rsidR="00C52082" w:rsidRPr="00F85DDB" w:rsidRDefault="00C52082" w:rsidP="007A7B08">
            <w:pPr>
              <w:jc w:val="both"/>
            </w:pPr>
            <w:r w:rsidRPr="00F85DDB">
              <w:t>анализ хода реализации Программы в целом и отдельных программных мероприятий;</w:t>
            </w:r>
          </w:p>
          <w:p w:rsidR="00C52082" w:rsidRPr="00F85DDB" w:rsidRDefault="00C52082" w:rsidP="007A7B08">
            <w:pPr>
              <w:jc w:val="both"/>
            </w:pPr>
            <w:r w:rsidRPr="00F85DDB">
              <w:t>выявление отклонений от сроков и запланированных результатов реализации мероприятий;</w:t>
            </w:r>
          </w:p>
          <w:p w:rsidR="00C52082" w:rsidRPr="00F85DDB" w:rsidRDefault="00C52082" w:rsidP="007A7B08">
            <w:pPr>
              <w:jc w:val="both"/>
            </w:pPr>
            <w:r w:rsidRPr="00F85DDB">
              <w:t>определение эффективности реализации Программы в соответствии с целевыми индикаторами, установленными Программой (в целом по Приморскому краю и по каждой территории вселения)</w:t>
            </w:r>
          </w:p>
        </w:tc>
        <w:tc>
          <w:tcPr>
            <w:tcW w:w="2700" w:type="dxa"/>
            <w:shd w:val="clear" w:color="auto" w:fill="auto"/>
          </w:tcPr>
          <w:p w:rsidR="00C52082" w:rsidRPr="00F85DDB" w:rsidRDefault="00C52082" w:rsidP="007A7B08">
            <w:pPr>
              <w:jc w:val="both"/>
            </w:pPr>
            <w:r w:rsidRPr="00F85DDB">
              <w:t>управление государственной службы занятости населения Приморского края, Управление Федеральной миграционной службы Росси</w:t>
            </w:r>
            <w:r w:rsidR="00B369E7" w:rsidRPr="00F85DDB">
              <w:t>и</w:t>
            </w:r>
            <w:r w:rsidRPr="00F85DDB">
              <w:t xml:space="preserve"> по Приморскому краю </w:t>
            </w:r>
          </w:p>
        </w:tc>
        <w:tc>
          <w:tcPr>
            <w:tcW w:w="1980" w:type="dxa"/>
            <w:shd w:val="clear" w:color="auto" w:fill="auto"/>
          </w:tcPr>
          <w:p w:rsidR="00C52082" w:rsidRPr="00F85DDB" w:rsidRDefault="00C52082" w:rsidP="007A7B08">
            <w:pPr>
              <w:jc w:val="center"/>
            </w:pPr>
            <w:r w:rsidRPr="00F85DDB">
              <w:t>ежемесячно</w:t>
            </w:r>
          </w:p>
        </w:tc>
      </w:tr>
      <w:tr w:rsidR="00C52082" w:rsidRPr="00F85DDB" w:rsidTr="007A7B08">
        <w:trPr>
          <w:trHeight w:val="1115"/>
        </w:trPr>
        <w:tc>
          <w:tcPr>
            <w:tcW w:w="648" w:type="dxa"/>
            <w:shd w:val="clear" w:color="auto" w:fill="auto"/>
          </w:tcPr>
          <w:p w:rsidR="00C52082" w:rsidRPr="00F85DDB" w:rsidRDefault="00C52082" w:rsidP="007A7B08">
            <w:pPr>
              <w:jc w:val="both"/>
            </w:pPr>
            <w:r w:rsidRPr="00F85DDB">
              <w:t>1</w:t>
            </w:r>
            <w:r w:rsidRPr="00F85DDB">
              <w:rPr>
                <w:lang w:val="en-US"/>
              </w:rPr>
              <w:t>2</w:t>
            </w:r>
            <w:r w:rsidRPr="00F85DDB">
              <w:t>.</w:t>
            </w:r>
          </w:p>
        </w:tc>
        <w:tc>
          <w:tcPr>
            <w:tcW w:w="4140" w:type="dxa"/>
            <w:shd w:val="clear" w:color="auto" w:fill="auto"/>
          </w:tcPr>
          <w:p w:rsidR="00C52082" w:rsidRPr="00F85DDB" w:rsidRDefault="00C52082" w:rsidP="007A7B08">
            <w:pPr>
              <w:jc w:val="both"/>
            </w:pPr>
            <w:r w:rsidRPr="00F85DDB">
              <w:t>Мониторинг информационной и общественной ситуации относительно реализации Программы на территории Приморского края</w:t>
            </w:r>
          </w:p>
        </w:tc>
        <w:tc>
          <w:tcPr>
            <w:tcW w:w="2700" w:type="dxa"/>
            <w:shd w:val="clear" w:color="auto" w:fill="auto"/>
          </w:tcPr>
          <w:p w:rsidR="00C52082" w:rsidRPr="00F85DDB" w:rsidRDefault="00B369E7" w:rsidP="007A7B08">
            <w:pPr>
              <w:jc w:val="both"/>
            </w:pPr>
            <w:r w:rsidRPr="00F85DDB">
              <w:t>о</w:t>
            </w:r>
            <w:r w:rsidR="00C52082" w:rsidRPr="00F85DDB">
              <w:t>бщественный совет по реализации Программы</w:t>
            </w:r>
          </w:p>
        </w:tc>
        <w:tc>
          <w:tcPr>
            <w:tcW w:w="1980" w:type="dxa"/>
            <w:shd w:val="clear" w:color="auto" w:fill="auto"/>
          </w:tcPr>
          <w:p w:rsidR="00C52082" w:rsidRPr="00F85DDB" w:rsidRDefault="00C52082" w:rsidP="007A7B08">
            <w:pPr>
              <w:jc w:val="center"/>
            </w:pPr>
            <w:r w:rsidRPr="00F85DDB">
              <w:t>ежеквартально</w:t>
            </w:r>
          </w:p>
        </w:tc>
      </w:tr>
      <w:tr w:rsidR="00C52082" w:rsidRPr="00F85DDB" w:rsidTr="007A7B08">
        <w:trPr>
          <w:trHeight w:val="1112"/>
        </w:trPr>
        <w:tc>
          <w:tcPr>
            <w:tcW w:w="648" w:type="dxa"/>
            <w:shd w:val="clear" w:color="auto" w:fill="auto"/>
          </w:tcPr>
          <w:p w:rsidR="00C52082" w:rsidRPr="00F85DDB" w:rsidRDefault="00C52082" w:rsidP="007A7B08">
            <w:pPr>
              <w:jc w:val="both"/>
            </w:pPr>
            <w:r w:rsidRPr="00F85DDB">
              <w:t>1</w:t>
            </w:r>
            <w:r w:rsidRPr="00F85DDB">
              <w:rPr>
                <w:lang w:val="en-US"/>
              </w:rPr>
              <w:t>3</w:t>
            </w:r>
            <w:r w:rsidRPr="00F85DDB">
              <w:t>.</w:t>
            </w:r>
          </w:p>
        </w:tc>
        <w:tc>
          <w:tcPr>
            <w:tcW w:w="4140" w:type="dxa"/>
            <w:shd w:val="clear" w:color="auto" w:fill="auto"/>
          </w:tcPr>
          <w:p w:rsidR="00C52082" w:rsidRPr="00F85DDB" w:rsidRDefault="00C52082" w:rsidP="007A7B08">
            <w:pPr>
              <w:jc w:val="both"/>
            </w:pPr>
            <w:r w:rsidRPr="00F85DDB">
              <w:t>Формирование реестра участников Программы в Приморском крае, мониторинг их социальной и экономической адаптации</w:t>
            </w:r>
          </w:p>
        </w:tc>
        <w:tc>
          <w:tcPr>
            <w:tcW w:w="2700" w:type="dxa"/>
            <w:shd w:val="clear" w:color="auto" w:fill="auto"/>
          </w:tcPr>
          <w:p w:rsidR="00C52082" w:rsidRPr="00F85DDB" w:rsidRDefault="00C52082" w:rsidP="007A7B08">
            <w:pPr>
              <w:jc w:val="both"/>
            </w:pPr>
            <w:r w:rsidRPr="00F85DDB">
              <w:t xml:space="preserve">управление государственной службы занятости населения Приморского края, общественный совет по реализации Программы, Управление </w:t>
            </w:r>
            <w:r w:rsidR="00B369E7" w:rsidRPr="00F85DDB">
              <w:t>Ф</w:t>
            </w:r>
            <w:r w:rsidRPr="00F85DDB">
              <w:t>едеральной миграционной службы Росси</w:t>
            </w:r>
            <w:r w:rsidR="00B369E7" w:rsidRPr="00F85DDB">
              <w:t>и</w:t>
            </w:r>
            <w:r w:rsidRPr="00F85DDB">
              <w:t xml:space="preserve"> по Приморскому краю</w:t>
            </w:r>
          </w:p>
        </w:tc>
        <w:tc>
          <w:tcPr>
            <w:tcW w:w="1980" w:type="dxa"/>
            <w:shd w:val="clear" w:color="auto" w:fill="auto"/>
          </w:tcPr>
          <w:p w:rsidR="00C52082" w:rsidRPr="00F85DDB" w:rsidRDefault="00C52082" w:rsidP="007A7B08">
            <w:pPr>
              <w:jc w:val="center"/>
            </w:pPr>
            <w:r w:rsidRPr="00F85DDB">
              <w:t>ежеквартально</w:t>
            </w:r>
          </w:p>
        </w:tc>
      </w:tr>
      <w:tr w:rsidR="00C52082" w:rsidRPr="00F85DDB" w:rsidTr="007A7B08">
        <w:trPr>
          <w:trHeight w:val="1200"/>
        </w:trPr>
        <w:tc>
          <w:tcPr>
            <w:tcW w:w="648" w:type="dxa"/>
            <w:shd w:val="clear" w:color="auto" w:fill="auto"/>
          </w:tcPr>
          <w:p w:rsidR="00C52082" w:rsidRPr="00F85DDB" w:rsidRDefault="00C52082" w:rsidP="007A7B08">
            <w:pPr>
              <w:jc w:val="both"/>
            </w:pPr>
            <w:r w:rsidRPr="00F85DDB">
              <w:t>1</w:t>
            </w:r>
            <w:r w:rsidRPr="00F85DDB">
              <w:rPr>
                <w:lang w:val="en-US"/>
              </w:rPr>
              <w:t>4</w:t>
            </w:r>
            <w:r w:rsidRPr="00F85DDB">
              <w:t>.</w:t>
            </w:r>
          </w:p>
        </w:tc>
        <w:tc>
          <w:tcPr>
            <w:tcW w:w="4140" w:type="dxa"/>
            <w:shd w:val="clear" w:color="auto" w:fill="auto"/>
          </w:tcPr>
          <w:p w:rsidR="00C52082" w:rsidRPr="00F85DDB" w:rsidRDefault="00C52082" w:rsidP="007A7B08">
            <w:pPr>
              <w:jc w:val="both"/>
            </w:pPr>
            <w:r w:rsidRPr="00F85DDB">
              <w:t>Подготовка проектов решений о необходимых корректировках Программы на основании мониторинга Программы</w:t>
            </w:r>
          </w:p>
        </w:tc>
        <w:tc>
          <w:tcPr>
            <w:tcW w:w="2700" w:type="dxa"/>
            <w:shd w:val="clear" w:color="auto" w:fill="auto"/>
          </w:tcPr>
          <w:p w:rsidR="00C52082" w:rsidRPr="00F85DDB" w:rsidRDefault="00C52082" w:rsidP="007A7B08">
            <w:pPr>
              <w:jc w:val="both"/>
            </w:pPr>
            <w:r w:rsidRPr="00F85DDB">
              <w:t>межведомственная комиссия по</w:t>
            </w:r>
            <w:r w:rsidR="00145BB2">
              <w:t xml:space="preserve"> содействию </w:t>
            </w:r>
            <w:r w:rsidRPr="00F85DDB">
              <w:t xml:space="preserve"> реализации Программы</w:t>
            </w:r>
          </w:p>
        </w:tc>
        <w:tc>
          <w:tcPr>
            <w:tcW w:w="1980" w:type="dxa"/>
            <w:shd w:val="clear" w:color="auto" w:fill="auto"/>
          </w:tcPr>
          <w:p w:rsidR="00C52082" w:rsidRPr="00F85DDB" w:rsidRDefault="00C52082" w:rsidP="007A7B08">
            <w:pPr>
              <w:jc w:val="center"/>
            </w:pPr>
            <w:r w:rsidRPr="00F85DDB">
              <w:t>2007-2012 годы</w:t>
            </w:r>
          </w:p>
        </w:tc>
      </w:tr>
      <w:tr w:rsidR="00C52082" w:rsidRPr="00F85DDB" w:rsidTr="007A7B08">
        <w:trPr>
          <w:trHeight w:val="242"/>
        </w:trPr>
        <w:tc>
          <w:tcPr>
            <w:tcW w:w="9468" w:type="dxa"/>
            <w:gridSpan w:val="4"/>
            <w:shd w:val="clear" w:color="auto" w:fill="auto"/>
          </w:tcPr>
          <w:p w:rsidR="00C52082" w:rsidRPr="00F85DDB" w:rsidRDefault="00C52082" w:rsidP="007A7B08">
            <w:pPr>
              <w:jc w:val="center"/>
            </w:pPr>
            <w:r w:rsidRPr="00F85DDB">
              <w:rPr>
                <w:lang w:val="en-US"/>
              </w:rPr>
              <w:t>IV</w:t>
            </w:r>
            <w:r w:rsidRPr="00F85DDB">
              <w:t>.Исполнение программных мероприятий и контроль за ходом их реализации</w:t>
            </w:r>
          </w:p>
        </w:tc>
      </w:tr>
      <w:tr w:rsidR="00C52082" w:rsidRPr="00F85DDB" w:rsidTr="007A7B08">
        <w:trPr>
          <w:trHeight w:val="1739"/>
        </w:trPr>
        <w:tc>
          <w:tcPr>
            <w:tcW w:w="648" w:type="dxa"/>
            <w:shd w:val="clear" w:color="auto" w:fill="auto"/>
          </w:tcPr>
          <w:p w:rsidR="00C52082" w:rsidRPr="00F85DDB" w:rsidRDefault="00C52082" w:rsidP="007A7B08">
            <w:pPr>
              <w:jc w:val="both"/>
            </w:pPr>
            <w:r w:rsidRPr="00F85DDB">
              <w:t>1</w:t>
            </w:r>
            <w:r w:rsidRPr="00F85DDB">
              <w:rPr>
                <w:lang w:val="en-US"/>
              </w:rPr>
              <w:t>5</w:t>
            </w:r>
            <w:r w:rsidRPr="00F85DDB">
              <w:t>.</w:t>
            </w:r>
          </w:p>
        </w:tc>
        <w:tc>
          <w:tcPr>
            <w:tcW w:w="4140" w:type="dxa"/>
            <w:shd w:val="clear" w:color="auto" w:fill="auto"/>
          </w:tcPr>
          <w:p w:rsidR="00C52082" w:rsidRPr="00F85DDB" w:rsidRDefault="00C52082" w:rsidP="007A7B08">
            <w:pPr>
              <w:jc w:val="both"/>
            </w:pPr>
            <w:r w:rsidRPr="00F85DDB">
              <w:t xml:space="preserve">Прием и размещение участников Программы и членов их семей </w:t>
            </w:r>
          </w:p>
        </w:tc>
        <w:tc>
          <w:tcPr>
            <w:tcW w:w="2700" w:type="dxa"/>
            <w:shd w:val="clear" w:color="auto" w:fill="auto"/>
          </w:tcPr>
          <w:p w:rsidR="00C52082" w:rsidRPr="00F85DDB" w:rsidRDefault="00C52082" w:rsidP="007A7B08">
            <w:pPr>
              <w:jc w:val="both"/>
            </w:pPr>
            <w:r w:rsidRPr="00F85DDB">
              <w:t>органы местного самоуправления территорий вселения, предприятия, реализующие инвестиционные проекты в соответствии с Программой</w:t>
            </w:r>
          </w:p>
        </w:tc>
        <w:tc>
          <w:tcPr>
            <w:tcW w:w="1980" w:type="dxa"/>
            <w:shd w:val="clear" w:color="auto" w:fill="auto"/>
          </w:tcPr>
          <w:p w:rsidR="00C52082" w:rsidRPr="00F85DDB" w:rsidRDefault="00C52082" w:rsidP="007A7B08">
            <w:pPr>
              <w:jc w:val="center"/>
            </w:pPr>
            <w:r w:rsidRPr="00F85DDB">
              <w:t xml:space="preserve">начиная </w:t>
            </w:r>
            <w:r w:rsidR="00BD1745">
              <w:br/>
            </w:r>
            <w:r w:rsidRPr="00F85DDB">
              <w:t>с 2007 года</w:t>
            </w:r>
          </w:p>
        </w:tc>
      </w:tr>
      <w:tr w:rsidR="00C52082" w:rsidRPr="00F85DDB" w:rsidTr="007A7B08">
        <w:trPr>
          <w:trHeight w:val="1805"/>
        </w:trPr>
        <w:tc>
          <w:tcPr>
            <w:tcW w:w="648" w:type="dxa"/>
            <w:shd w:val="clear" w:color="auto" w:fill="auto"/>
          </w:tcPr>
          <w:p w:rsidR="00C52082" w:rsidRPr="00F85DDB" w:rsidRDefault="00C52082" w:rsidP="007A7B08">
            <w:pPr>
              <w:jc w:val="both"/>
            </w:pPr>
            <w:r w:rsidRPr="00F85DDB">
              <w:t>1</w:t>
            </w:r>
            <w:r w:rsidRPr="00BD1745">
              <w:t>6</w:t>
            </w:r>
            <w:r w:rsidRPr="00F85DDB">
              <w:t>.</w:t>
            </w:r>
          </w:p>
        </w:tc>
        <w:tc>
          <w:tcPr>
            <w:tcW w:w="4140" w:type="dxa"/>
            <w:shd w:val="clear" w:color="auto" w:fill="auto"/>
          </w:tcPr>
          <w:p w:rsidR="00C52082" w:rsidRPr="00F85DDB" w:rsidRDefault="00C52082" w:rsidP="007A7B08">
            <w:pPr>
              <w:jc w:val="both"/>
            </w:pPr>
            <w:r w:rsidRPr="00F85DDB">
              <w:t xml:space="preserve">Предоставление рабочего места, организация переподготовки и повышения квалификации участника Программы </w:t>
            </w:r>
          </w:p>
        </w:tc>
        <w:tc>
          <w:tcPr>
            <w:tcW w:w="2700" w:type="dxa"/>
            <w:shd w:val="clear" w:color="auto" w:fill="auto"/>
          </w:tcPr>
          <w:p w:rsidR="00C52082" w:rsidRPr="00F85DDB" w:rsidRDefault="00C52082" w:rsidP="007A7B08">
            <w:pPr>
              <w:jc w:val="both"/>
            </w:pPr>
            <w:r w:rsidRPr="00F85DDB">
              <w:t>предприятия, реализующие инвестиционные проекты в соответствии с Программой, управление государственной службы занятости населения Приморского края</w:t>
            </w:r>
          </w:p>
        </w:tc>
        <w:tc>
          <w:tcPr>
            <w:tcW w:w="1980" w:type="dxa"/>
            <w:shd w:val="clear" w:color="auto" w:fill="auto"/>
          </w:tcPr>
          <w:p w:rsidR="00C52082" w:rsidRPr="00F85DDB" w:rsidRDefault="00C52082" w:rsidP="007A7B08">
            <w:pPr>
              <w:jc w:val="center"/>
            </w:pPr>
            <w:r w:rsidRPr="00F85DDB">
              <w:t xml:space="preserve">начиная </w:t>
            </w:r>
            <w:r w:rsidR="00BD1745">
              <w:br/>
            </w:r>
            <w:r w:rsidRPr="00F85DDB">
              <w:t>с 2007 года</w:t>
            </w:r>
          </w:p>
        </w:tc>
      </w:tr>
      <w:tr w:rsidR="00C52082" w:rsidRPr="00F85DDB" w:rsidTr="007A7B08">
        <w:trPr>
          <w:trHeight w:val="594"/>
        </w:trPr>
        <w:tc>
          <w:tcPr>
            <w:tcW w:w="648" w:type="dxa"/>
            <w:shd w:val="clear" w:color="auto" w:fill="auto"/>
          </w:tcPr>
          <w:p w:rsidR="00C52082" w:rsidRPr="00F85DDB" w:rsidRDefault="00C52082" w:rsidP="007A7B08">
            <w:pPr>
              <w:jc w:val="both"/>
            </w:pPr>
            <w:r w:rsidRPr="00F85DDB">
              <w:t>1</w:t>
            </w:r>
            <w:r w:rsidRPr="00BD1745">
              <w:t>7</w:t>
            </w:r>
            <w:r w:rsidRPr="00F85DDB">
              <w:t>.</w:t>
            </w:r>
          </w:p>
        </w:tc>
        <w:tc>
          <w:tcPr>
            <w:tcW w:w="4140" w:type="dxa"/>
            <w:shd w:val="clear" w:color="auto" w:fill="auto"/>
          </w:tcPr>
          <w:p w:rsidR="00C52082" w:rsidRPr="00F85DDB" w:rsidRDefault="00C52082" w:rsidP="007A7B08">
            <w:pPr>
              <w:jc w:val="both"/>
            </w:pPr>
            <w:r w:rsidRPr="00F85DDB">
              <w:t xml:space="preserve">Адаптация участников Программы и членов их семей, оказание мер социальной поддержки, предоставление государственных социальных гарантий </w:t>
            </w:r>
          </w:p>
        </w:tc>
        <w:tc>
          <w:tcPr>
            <w:tcW w:w="2700" w:type="dxa"/>
            <w:shd w:val="clear" w:color="auto" w:fill="auto"/>
          </w:tcPr>
          <w:p w:rsidR="00C52082" w:rsidRPr="00F85DDB" w:rsidRDefault="00C52082" w:rsidP="007A7B08">
            <w:pPr>
              <w:jc w:val="both"/>
            </w:pPr>
            <w:r w:rsidRPr="00F85DDB">
              <w:t xml:space="preserve">управление культуры Приморского края, департамент образования и науки Приморского края, департамент социальной защиты населения Приморского края, органы местного самоуправления территорий вселения, </w:t>
            </w:r>
            <w:r w:rsidR="00B369E7" w:rsidRPr="00F85DDB">
              <w:t>о</w:t>
            </w:r>
            <w:r w:rsidRPr="00F85DDB">
              <w:t>бщественный совет по реализации Программы</w:t>
            </w:r>
          </w:p>
        </w:tc>
        <w:tc>
          <w:tcPr>
            <w:tcW w:w="1980" w:type="dxa"/>
            <w:shd w:val="clear" w:color="auto" w:fill="auto"/>
          </w:tcPr>
          <w:p w:rsidR="00C52082" w:rsidRPr="00F85DDB" w:rsidRDefault="00C52082" w:rsidP="007A7B08">
            <w:pPr>
              <w:jc w:val="center"/>
            </w:pPr>
            <w:r w:rsidRPr="00F85DDB">
              <w:t xml:space="preserve">начиная </w:t>
            </w:r>
            <w:r w:rsidR="00BD1745">
              <w:br/>
            </w:r>
            <w:r w:rsidRPr="00F85DDB">
              <w:t>с 2007 года</w:t>
            </w:r>
          </w:p>
        </w:tc>
      </w:tr>
      <w:tr w:rsidR="00C52082" w:rsidRPr="00F85DDB" w:rsidTr="007A7B08">
        <w:trPr>
          <w:cantSplit/>
          <w:trHeight w:val="620"/>
        </w:trPr>
        <w:tc>
          <w:tcPr>
            <w:tcW w:w="648" w:type="dxa"/>
            <w:shd w:val="clear" w:color="auto" w:fill="auto"/>
          </w:tcPr>
          <w:p w:rsidR="00C52082" w:rsidRPr="00F85DDB" w:rsidRDefault="00C52082" w:rsidP="007A7B08">
            <w:pPr>
              <w:jc w:val="both"/>
            </w:pPr>
            <w:r w:rsidRPr="00F85DDB">
              <w:t>1</w:t>
            </w:r>
            <w:r w:rsidRPr="00BD1745">
              <w:t>8</w:t>
            </w:r>
            <w:r w:rsidRPr="00F85DDB">
              <w:t>.</w:t>
            </w:r>
          </w:p>
        </w:tc>
        <w:tc>
          <w:tcPr>
            <w:tcW w:w="4140" w:type="dxa"/>
            <w:shd w:val="clear" w:color="auto" w:fill="auto"/>
          </w:tcPr>
          <w:p w:rsidR="00C52082" w:rsidRPr="00F85DDB" w:rsidRDefault="00C52082" w:rsidP="007A7B08">
            <w:pPr>
              <w:jc w:val="both"/>
            </w:pPr>
            <w:r w:rsidRPr="00F85DDB">
              <w:t xml:space="preserve">Предоставление гарантий медицинской помощи </w:t>
            </w:r>
          </w:p>
        </w:tc>
        <w:tc>
          <w:tcPr>
            <w:tcW w:w="2700" w:type="dxa"/>
            <w:shd w:val="clear" w:color="auto" w:fill="auto"/>
          </w:tcPr>
          <w:p w:rsidR="00C52082" w:rsidRPr="00F85DDB" w:rsidRDefault="00C52082" w:rsidP="007A7B08">
            <w:pPr>
              <w:jc w:val="both"/>
            </w:pPr>
            <w:r w:rsidRPr="00F85DDB">
              <w:t>департамент здравоохранения Приморского края, органы местного самоуправления территорий вселения</w:t>
            </w:r>
          </w:p>
        </w:tc>
        <w:tc>
          <w:tcPr>
            <w:tcW w:w="1980" w:type="dxa"/>
            <w:shd w:val="clear" w:color="auto" w:fill="auto"/>
          </w:tcPr>
          <w:p w:rsidR="00C52082" w:rsidRPr="00F85DDB" w:rsidRDefault="00C52082" w:rsidP="007A7B08">
            <w:pPr>
              <w:jc w:val="center"/>
            </w:pPr>
            <w:r w:rsidRPr="00F85DDB">
              <w:t xml:space="preserve">начиная </w:t>
            </w:r>
            <w:r w:rsidR="00BD1745">
              <w:br/>
            </w:r>
            <w:r w:rsidRPr="00F85DDB">
              <w:t>с 2007 года</w:t>
            </w:r>
          </w:p>
        </w:tc>
      </w:tr>
      <w:tr w:rsidR="00C52082" w:rsidRPr="00F85DDB" w:rsidTr="007A7B08">
        <w:trPr>
          <w:trHeight w:val="1121"/>
        </w:trPr>
        <w:tc>
          <w:tcPr>
            <w:tcW w:w="648" w:type="dxa"/>
            <w:shd w:val="clear" w:color="auto" w:fill="auto"/>
          </w:tcPr>
          <w:p w:rsidR="00C52082" w:rsidRPr="00F85DDB" w:rsidRDefault="00C52082" w:rsidP="007A7B08">
            <w:pPr>
              <w:jc w:val="both"/>
            </w:pPr>
            <w:r w:rsidRPr="00F85DDB">
              <w:t>1</w:t>
            </w:r>
            <w:r w:rsidRPr="00BD1745">
              <w:t>9</w:t>
            </w:r>
            <w:r w:rsidRPr="00F85DDB">
              <w:t>.</w:t>
            </w:r>
          </w:p>
        </w:tc>
        <w:tc>
          <w:tcPr>
            <w:tcW w:w="4140" w:type="dxa"/>
            <w:shd w:val="clear" w:color="auto" w:fill="auto"/>
          </w:tcPr>
          <w:p w:rsidR="00C52082" w:rsidRPr="00F85DDB" w:rsidRDefault="00C52082" w:rsidP="007A7B08">
            <w:pPr>
              <w:jc w:val="both"/>
            </w:pPr>
            <w:r w:rsidRPr="00F85DDB">
              <w:t xml:space="preserve">Предоставление гарантированных образовательных услуг участникам Программы и членам их семей </w:t>
            </w:r>
          </w:p>
        </w:tc>
        <w:tc>
          <w:tcPr>
            <w:tcW w:w="2700" w:type="dxa"/>
            <w:shd w:val="clear" w:color="auto" w:fill="auto"/>
          </w:tcPr>
          <w:p w:rsidR="00C52082" w:rsidRPr="00F85DDB" w:rsidRDefault="00C52082" w:rsidP="007A7B08">
            <w:pPr>
              <w:jc w:val="both"/>
            </w:pPr>
            <w:r w:rsidRPr="00F85DDB">
              <w:t>департамент образования и науки Приморского края, органы местного самоуправления территорий вселения</w:t>
            </w:r>
          </w:p>
        </w:tc>
        <w:tc>
          <w:tcPr>
            <w:tcW w:w="1980" w:type="dxa"/>
            <w:shd w:val="clear" w:color="auto" w:fill="auto"/>
          </w:tcPr>
          <w:p w:rsidR="00C52082" w:rsidRPr="00F85DDB" w:rsidRDefault="00C52082" w:rsidP="007A7B08">
            <w:pPr>
              <w:jc w:val="center"/>
            </w:pPr>
            <w:r w:rsidRPr="00F85DDB">
              <w:t xml:space="preserve">начиная </w:t>
            </w:r>
            <w:r w:rsidR="00BD1745">
              <w:br/>
            </w:r>
            <w:r w:rsidRPr="00F85DDB">
              <w:t>с 2007 года</w:t>
            </w:r>
          </w:p>
        </w:tc>
      </w:tr>
      <w:tr w:rsidR="00C52082" w:rsidRPr="00F85DDB" w:rsidTr="007A7B08">
        <w:trPr>
          <w:trHeight w:val="262"/>
        </w:trPr>
        <w:tc>
          <w:tcPr>
            <w:tcW w:w="648" w:type="dxa"/>
            <w:shd w:val="clear" w:color="auto" w:fill="auto"/>
          </w:tcPr>
          <w:p w:rsidR="00C52082" w:rsidRPr="00F85DDB" w:rsidRDefault="00C52082" w:rsidP="007A7B08">
            <w:pPr>
              <w:jc w:val="both"/>
              <w:rPr>
                <w:lang w:val="en-US"/>
              </w:rPr>
            </w:pPr>
            <w:r w:rsidRPr="00F85DDB">
              <w:rPr>
                <w:lang w:val="en-US"/>
              </w:rPr>
              <w:t>2</w:t>
            </w:r>
            <w:r w:rsidR="00BD1745">
              <w:t>0</w:t>
            </w:r>
            <w:r w:rsidRPr="00F85DDB">
              <w:t>.</w:t>
            </w:r>
          </w:p>
        </w:tc>
        <w:tc>
          <w:tcPr>
            <w:tcW w:w="4140" w:type="dxa"/>
            <w:shd w:val="clear" w:color="auto" w:fill="auto"/>
          </w:tcPr>
          <w:p w:rsidR="00C52082" w:rsidRPr="00F85DDB" w:rsidRDefault="00C52082" w:rsidP="007A7B08">
            <w:pPr>
              <w:jc w:val="both"/>
            </w:pPr>
            <w:r w:rsidRPr="00F85DDB">
              <w:t xml:space="preserve">Контроль за реализацией мероприятий Программы </w:t>
            </w:r>
          </w:p>
        </w:tc>
        <w:tc>
          <w:tcPr>
            <w:tcW w:w="2700" w:type="dxa"/>
            <w:shd w:val="clear" w:color="auto" w:fill="auto"/>
          </w:tcPr>
          <w:p w:rsidR="00C52082" w:rsidRPr="00F85DDB" w:rsidRDefault="00C52082" w:rsidP="007A7B08">
            <w:pPr>
              <w:jc w:val="both"/>
            </w:pPr>
            <w:r w:rsidRPr="00F85DDB">
              <w:t xml:space="preserve">Губернатор Приморского края; межведомственная комиссия по </w:t>
            </w:r>
            <w:r w:rsidR="00145BB2">
              <w:t xml:space="preserve">содействию </w:t>
            </w:r>
            <w:r w:rsidRPr="00F85DDB">
              <w:t xml:space="preserve">реализации Программы; </w:t>
            </w:r>
            <w:r w:rsidR="00B369E7" w:rsidRPr="00F85DDB">
              <w:t>о</w:t>
            </w:r>
            <w:r w:rsidRPr="00F85DDB">
              <w:t>бщественный совет по реализации Программы; управление государственной службы занятости населения Приморского края</w:t>
            </w:r>
          </w:p>
        </w:tc>
        <w:tc>
          <w:tcPr>
            <w:tcW w:w="1980" w:type="dxa"/>
            <w:shd w:val="clear" w:color="auto" w:fill="auto"/>
          </w:tcPr>
          <w:p w:rsidR="00C52082" w:rsidRPr="00F85DDB" w:rsidRDefault="00C52082" w:rsidP="007A7B08">
            <w:pPr>
              <w:jc w:val="center"/>
            </w:pPr>
            <w:r w:rsidRPr="00F85DDB">
              <w:t xml:space="preserve">начиная </w:t>
            </w:r>
            <w:r w:rsidR="00BD1745">
              <w:br/>
            </w:r>
            <w:r w:rsidRPr="00F85DDB">
              <w:t>с 2007 года</w:t>
            </w:r>
          </w:p>
        </w:tc>
      </w:tr>
    </w:tbl>
    <w:p w:rsidR="00C52082" w:rsidRPr="00F85DDB" w:rsidRDefault="00C52082" w:rsidP="00C52082">
      <w:pPr>
        <w:ind w:firstLine="708"/>
        <w:jc w:val="both"/>
        <w:rPr>
          <w:color w:val="000000"/>
          <w:sz w:val="10"/>
          <w:szCs w:val="10"/>
        </w:rPr>
      </w:pPr>
    </w:p>
    <w:p w:rsidR="00C52082" w:rsidRDefault="00C52082" w:rsidP="00C52082">
      <w:pPr>
        <w:ind w:firstLine="708"/>
        <w:jc w:val="both"/>
        <w:rPr>
          <w:color w:val="000000"/>
          <w:sz w:val="28"/>
          <w:szCs w:val="28"/>
        </w:rPr>
      </w:pPr>
      <w:r w:rsidRPr="00433FC7">
        <w:rPr>
          <w:color w:val="000000"/>
          <w:sz w:val="28"/>
          <w:szCs w:val="28"/>
        </w:rPr>
        <w:t>Структура управления реализацией Программы.</w:t>
      </w:r>
    </w:p>
    <w:p w:rsidR="00C52082" w:rsidRPr="00433FC7" w:rsidRDefault="00C52082" w:rsidP="00C52082">
      <w:pPr>
        <w:ind w:firstLine="708"/>
        <w:jc w:val="both"/>
        <w:rPr>
          <w:color w:val="000000"/>
          <w:sz w:val="28"/>
          <w:szCs w:val="28"/>
        </w:rPr>
      </w:pPr>
      <w:r w:rsidRPr="00433FC7">
        <w:rPr>
          <w:color w:val="000000"/>
          <w:sz w:val="28"/>
          <w:szCs w:val="28"/>
        </w:rPr>
        <w:t xml:space="preserve">Основными элементами структуры управления реализацией Программы являются: </w:t>
      </w:r>
    </w:p>
    <w:p w:rsidR="00C52082" w:rsidRPr="00433FC7" w:rsidRDefault="00C52082" w:rsidP="00C52082">
      <w:pPr>
        <w:ind w:firstLine="708"/>
        <w:jc w:val="both"/>
        <w:rPr>
          <w:color w:val="000000"/>
          <w:sz w:val="28"/>
          <w:szCs w:val="28"/>
        </w:rPr>
      </w:pPr>
      <w:r>
        <w:rPr>
          <w:color w:val="000000"/>
          <w:sz w:val="28"/>
          <w:szCs w:val="28"/>
        </w:rPr>
        <w:t>Г</w:t>
      </w:r>
      <w:r w:rsidRPr="00433FC7">
        <w:rPr>
          <w:color w:val="000000"/>
          <w:sz w:val="28"/>
          <w:szCs w:val="28"/>
        </w:rPr>
        <w:t>убернатор Приморского края;</w:t>
      </w:r>
    </w:p>
    <w:p w:rsidR="00C52082" w:rsidRPr="00433FC7" w:rsidRDefault="00C52082" w:rsidP="00C52082">
      <w:pPr>
        <w:ind w:firstLine="708"/>
        <w:jc w:val="both"/>
        <w:rPr>
          <w:color w:val="000000"/>
          <w:sz w:val="28"/>
          <w:szCs w:val="28"/>
        </w:rPr>
      </w:pPr>
      <w:r>
        <w:rPr>
          <w:color w:val="000000"/>
          <w:sz w:val="28"/>
          <w:szCs w:val="28"/>
        </w:rPr>
        <w:t>м</w:t>
      </w:r>
      <w:r w:rsidRPr="00433FC7">
        <w:rPr>
          <w:color w:val="000000"/>
          <w:sz w:val="28"/>
          <w:szCs w:val="28"/>
        </w:rPr>
        <w:t xml:space="preserve">ежведомственная комиссия по </w:t>
      </w:r>
      <w:r w:rsidR="009F292B">
        <w:rPr>
          <w:color w:val="000000"/>
          <w:sz w:val="28"/>
          <w:szCs w:val="28"/>
        </w:rPr>
        <w:t xml:space="preserve">содействию </w:t>
      </w:r>
      <w:r w:rsidRPr="00433FC7">
        <w:rPr>
          <w:color w:val="000000"/>
          <w:sz w:val="28"/>
          <w:szCs w:val="28"/>
        </w:rPr>
        <w:t>реализации Программы;</w:t>
      </w:r>
    </w:p>
    <w:p w:rsidR="00C52082" w:rsidRPr="00433FC7" w:rsidRDefault="009F292B" w:rsidP="00C52082">
      <w:pPr>
        <w:ind w:firstLine="708"/>
        <w:jc w:val="both"/>
        <w:rPr>
          <w:color w:val="000000"/>
          <w:sz w:val="28"/>
          <w:szCs w:val="28"/>
        </w:rPr>
      </w:pPr>
      <w:r>
        <w:rPr>
          <w:sz w:val="28"/>
          <w:szCs w:val="28"/>
        </w:rPr>
        <w:t xml:space="preserve">уполномоченный орган по реализации Программы - </w:t>
      </w:r>
      <w:r w:rsidR="00C52082">
        <w:rPr>
          <w:sz w:val="28"/>
          <w:szCs w:val="28"/>
        </w:rPr>
        <w:t>у</w:t>
      </w:r>
      <w:r w:rsidR="00C52082" w:rsidRPr="00433FC7">
        <w:rPr>
          <w:sz w:val="28"/>
          <w:szCs w:val="28"/>
        </w:rPr>
        <w:t>правление государственной службы занятости населения Приморского края;</w:t>
      </w:r>
    </w:p>
    <w:p w:rsidR="00C52082" w:rsidRPr="00433FC7" w:rsidRDefault="00F75672" w:rsidP="00C52082">
      <w:pPr>
        <w:ind w:firstLine="708"/>
        <w:jc w:val="both"/>
        <w:rPr>
          <w:color w:val="000000"/>
          <w:sz w:val="28"/>
          <w:szCs w:val="28"/>
        </w:rPr>
      </w:pPr>
      <w:r>
        <w:rPr>
          <w:color w:val="000000"/>
          <w:sz w:val="28"/>
          <w:szCs w:val="28"/>
        </w:rPr>
        <w:t>о</w:t>
      </w:r>
      <w:r w:rsidR="00C52082" w:rsidRPr="00433FC7">
        <w:rPr>
          <w:color w:val="000000"/>
          <w:sz w:val="28"/>
          <w:szCs w:val="28"/>
        </w:rPr>
        <w:t>бщественный совет по реализации Программы.</w:t>
      </w:r>
    </w:p>
    <w:p w:rsidR="00C52082" w:rsidRPr="00433FC7" w:rsidRDefault="00C52082" w:rsidP="00C52082">
      <w:pPr>
        <w:ind w:firstLine="708"/>
        <w:jc w:val="both"/>
        <w:rPr>
          <w:sz w:val="28"/>
          <w:szCs w:val="28"/>
        </w:rPr>
      </w:pPr>
      <w:r w:rsidRPr="00433FC7">
        <w:rPr>
          <w:sz w:val="28"/>
          <w:szCs w:val="28"/>
        </w:rPr>
        <w:t xml:space="preserve">Межведомственная комиссия создается </w:t>
      </w:r>
      <w:r>
        <w:rPr>
          <w:sz w:val="28"/>
          <w:szCs w:val="28"/>
        </w:rPr>
        <w:t>А</w:t>
      </w:r>
      <w:r w:rsidRPr="00433FC7">
        <w:rPr>
          <w:sz w:val="28"/>
          <w:szCs w:val="28"/>
        </w:rPr>
        <w:t>дминистрацией Приморского края с участием представителей органов местного самоуправления территорий вселения, территориальных органов федеральных органов исполнительной власти в Приморском крае</w:t>
      </w:r>
      <w:r w:rsidRPr="00433FC7">
        <w:rPr>
          <w:color w:val="800000"/>
          <w:sz w:val="28"/>
          <w:szCs w:val="28"/>
        </w:rPr>
        <w:t xml:space="preserve">; </w:t>
      </w:r>
      <w:r w:rsidRPr="00433FC7">
        <w:rPr>
          <w:sz w:val="28"/>
          <w:szCs w:val="28"/>
        </w:rPr>
        <w:t xml:space="preserve">региональных отделений государственных внебюджетных фондов, объединений работодателей, профсоюзов и представителей </w:t>
      </w:r>
      <w:r w:rsidR="00F75672">
        <w:rPr>
          <w:sz w:val="28"/>
          <w:szCs w:val="28"/>
        </w:rPr>
        <w:t>о</w:t>
      </w:r>
      <w:r w:rsidRPr="00433FC7">
        <w:rPr>
          <w:sz w:val="28"/>
          <w:szCs w:val="28"/>
        </w:rPr>
        <w:t xml:space="preserve">бщественного совета по реализации Программы (далее </w:t>
      </w:r>
      <w:r>
        <w:rPr>
          <w:sz w:val="28"/>
          <w:szCs w:val="28"/>
        </w:rPr>
        <w:t>-</w:t>
      </w:r>
      <w:r w:rsidRPr="00433FC7">
        <w:rPr>
          <w:sz w:val="28"/>
          <w:szCs w:val="28"/>
        </w:rPr>
        <w:t xml:space="preserve"> </w:t>
      </w:r>
      <w:r w:rsidR="00F75672">
        <w:rPr>
          <w:sz w:val="28"/>
          <w:szCs w:val="28"/>
        </w:rPr>
        <w:t>о</w:t>
      </w:r>
      <w:r w:rsidRPr="00433FC7">
        <w:rPr>
          <w:sz w:val="28"/>
          <w:szCs w:val="28"/>
        </w:rPr>
        <w:t>бщественный совет).</w:t>
      </w:r>
    </w:p>
    <w:p w:rsidR="00C52082" w:rsidRPr="00433FC7" w:rsidRDefault="00C52082" w:rsidP="00C52082">
      <w:pPr>
        <w:ind w:firstLine="708"/>
        <w:jc w:val="both"/>
        <w:rPr>
          <w:sz w:val="28"/>
          <w:szCs w:val="28"/>
        </w:rPr>
      </w:pPr>
      <w:r w:rsidRPr="00433FC7">
        <w:rPr>
          <w:sz w:val="28"/>
          <w:szCs w:val="28"/>
        </w:rPr>
        <w:t xml:space="preserve">Решения </w:t>
      </w:r>
      <w:r>
        <w:rPr>
          <w:sz w:val="28"/>
          <w:szCs w:val="28"/>
        </w:rPr>
        <w:t>м</w:t>
      </w:r>
      <w:r w:rsidRPr="00433FC7">
        <w:rPr>
          <w:sz w:val="28"/>
          <w:szCs w:val="28"/>
        </w:rPr>
        <w:t>ежведомственной комиссии обязательны для всех исполнителей Программы в пределах установленной компетенции.</w:t>
      </w:r>
    </w:p>
    <w:p w:rsidR="00C52082" w:rsidRPr="00433FC7" w:rsidRDefault="00C52082" w:rsidP="00C52082">
      <w:pPr>
        <w:ind w:firstLine="708"/>
        <w:jc w:val="both"/>
        <w:rPr>
          <w:sz w:val="28"/>
          <w:szCs w:val="28"/>
        </w:rPr>
      </w:pPr>
      <w:r w:rsidRPr="00433FC7">
        <w:rPr>
          <w:sz w:val="28"/>
          <w:szCs w:val="28"/>
        </w:rPr>
        <w:t xml:space="preserve">С целью общественного контроля и консультативной поддержки работы </w:t>
      </w:r>
      <w:r>
        <w:rPr>
          <w:sz w:val="28"/>
          <w:szCs w:val="28"/>
        </w:rPr>
        <w:t>м</w:t>
      </w:r>
      <w:r w:rsidRPr="00433FC7">
        <w:rPr>
          <w:sz w:val="28"/>
          <w:szCs w:val="28"/>
        </w:rPr>
        <w:t xml:space="preserve">ежведомственной комиссии  создается </w:t>
      </w:r>
      <w:r w:rsidR="00F75672">
        <w:rPr>
          <w:sz w:val="28"/>
          <w:szCs w:val="28"/>
        </w:rPr>
        <w:t>о</w:t>
      </w:r>
      <w:r w:rsidRPr="00433FC7">
        <w:rPr>
          <w:sz w:val="28"/>
          <w:szCs w:val="28"/>
        </w:rPr>
        <w:t>бщественный  совет.</w:t>
      </w:r>
    </w:p>
    <w:p w:rsidR="00C52082" w:rsidRPr="00433FC7" w:rsidRDefault="00C52082" w:rsidP="00C52082">
      <w:pPr>
        <w:ind w:firstLine="708"/>
        <w:jc w:val="both"/>
        <w:rPr>
          <w:sz w:val="28"/>
          <w:szCs w:val="28"/>
        </w:rPr>
      </w:pPr>
      <w:r w:rsidRPr="00433FC7">
        <w:rPr>
          <w:sz w:val="28"/>
          <w:szCs w:val="28"/>
        </w:rPr>
        <w:t xml:space="preserve">В состав </w:t>
      </w:r>
      <w:r w:rsidR="00F75672">
        <w:rPr>
          <w:sz w:val="28"/>
          <w:szCs w:val="28"/>
        </w:rPr>
        <w:t>о</w:t>
      </w:r>
      <w:r w:rsidRPr="00433FC7">
        <w:rPr>
          <w:sz w:val="28"/>
          <w:szCs w:val="28"/>
        </w:rPr>
        <w:t>бщественного совета входят:</w:t>
      </w:r>
    </w:p>
    <w:p w:rsidR="00C52082" w:rsidRPr="00433FC7" w:rsidRDefault="00C52082" w:rsidP="00C52082">
      <w:pPr>
        <w:ind w:firstLine="708"/>
        <w:jc w:val="both"/>
        <w:rPr>
          <w:sz w:val="28"/>
          <w:szCs w:val="28"/>
        </w:rPr>
      </w:pPr>
      <w:r w:rsidRPr="00433FC7">
        <w:rPr>
          <w:sz w:val="28"/>
          <w:szCs w:val="28"/>
        </w:rPr>
        <w:t>депутаты Законодательного Собрания Приморского края</w:t>
      </w:r>
      <w:r>
        <w:rPr>
          <w:sz w:val="28"/>
          <w:szCs w:val="28"/>
        </w:rPr>
        <w:t xml:space="preserve"> и </w:t>
      </w:r>
      <w:r w:rsidRPr="00433FC7">
        <w:rPr>
          <w:sz w:val="28"/>
          <w:szCs w:val="28"/>
        </w:rPr>
        <w:t>представительных органов м</w:t>
      </w:r>
      <w:r>
        <w:rPr>
          <w:sz w:val="28"/>
          <w:szCs w:val="28"/>
        </w:rPr>
        <w:t>униципальных образований</w:t>
      </w:r>
      <w:r w:rsidRPr="00433FC7">
        <w:rPr>
          <w:sz w:val="28"/>
          <w:szCs w:val="28"/>
        </w:rPr>
        <w:t>;</w:t>
      </w:r>
    </w:p>
    <w:p w:rsidR="00C52082" w:rsidRPr="00433FC7" w:rsidRDefault="00C52082" w:rsidP="00C52082">
      <w:pPr>
        <w:ind w:firstLine="708"/>
        <w:jc w:val="both"/>
        <w:rPr>
          <w:sz w:val="28"/>
          <w:szCs w:val="28"/>
        </w:rPr>
      </w:pPr>
      <w:r w:rsidRPr="00433FC7">
        <w:rPr>
          <w:sz w:val="28"/>
          <w:szCs w:val="28"/>
        </w:rPr>
        <w:t>представители органов исполнительной власти Приморского края;</w:t>
      </w:r>
    </w:p>
    <w:p w:rsidR="00C52082" w:rsidRPr="00433FC7" w:rsidRDefault="00C52082" w:rsidP="00C52082">
      <w:pPr>
        <w:ind w:firstLine="708"/>
        <w:jc w:val="both"/>
        <w:rPr>
          <w:sz w:val="28"/>
          <w:szCs w:val="28"/>
        </w:rPr>
      </w:pPr>
      <w:r w:rsidRPr="00433FC7">
        <w:rPr>
          <w:sz w:val="28"/>
          <w:szCs w:val="28"/>
        </w:rPr>
        <w:t xml:space="preserve">представители территориальных органов федеральных органов исполнительной власти; </w:t>
      </w:r>
    </w:p>
    <w:p w:rsidR="00C52082" w:rsidRPr="00433FC7" w:rsidRDefault="00C52082" w:rsidP="00C52082">
      <w:pPr>
        <w:ind w:firstLine="708"/>
        <w:jc w:val="both"/>
        <w:rPr>
          <w:sz w:val="28"/>
          <w:szCs w:val="28"/>
        </w:rPr>
      </w:pPr>
      <w:r w:rsidRPr="00433FC7">
        <w:rPr>
          <w:sz w:val="28"/>
          <w:szCs w:val="28"/>
        </w:rPr>
        <w:t>представители органов местного самоуправления территорий вселения;</w:t>
      </w:r>
    </w:p>
    <w:p w:rsidR="00C52082" w:rsidRPr="00433FC7" w:rsidRDefault="00C52082" w:rsidP="00C52082">
      <w:pPr>
        <w:ind w:firstLine="708"/>
        <w:jc w:val="both"/>
        <w:rPr>
          <w:sz w:val="28"/>
          <w:szCs w:val="28"/>
        </w:rPr>
      </w:pPr>
      <w:r w:rsidRPr="00433FC7">
        <w:rPr>
          <w:sz w:val="28"/>
          <w:szCs w:val="28"/>
        </w:rPr>
        <w:t>представители предприятий, реализующих инвестиционные проекты в соответствии с Программой;</w:t>
      </w:r>
    </w:p>
    <w:p w:rsidR="00C52082" w:rsidRPr="00433FC7" w:rsidRDefault="00C52082" w:rsidP="00C52082">
      <w:pPr>
        <w:ind w:firstLine="708"/>
        <w:jc w:val="both"/>
        <w:rPr>
          <w:sz w:val="28"/>
          <w:szCs w:val="28"/>
        </w:rPr>
      </w:pPr>
      <w:r w:rsidRPr="00433FC7">
        <w:rPr>
          <w:sz w:val="28"/>
          <w:szCs w:val="28"/>
        </w:rPr>
        <w:t>представители общественных национальных объединений (диаспоры).</w:t>
      </w:r>
    </w:p>
    <w:p w:rsidR="00C52082" w:rsidRPr="00433FC7" w:rsidRDefault="00C52082" w:rsidP="00C52082">
      <w:pPr>
        <w:ind w:firstLine="708"/>
        <w:jc w:val="both"/>
        <w:rPr>
          <w:sz w:val="28"/>
          <w:szCs w:val="28"/>
        </w:rPr>
      </w:pPr>
      <w:r>
        <w:rPr>
          <w:sz w:val="28"/>
          <w:szCs w:val="28"/>
        </w:rPr>
        <w:t xml:space="preserve">Основными функциями </w:t>
      </w:r>
      <w:r w:rsidR="00F75672">
        <w:rPr>
          <w:sz w:val="28"/>
          <w:szCs w:val="28"/>
        </w:rPr>
        <w:t>о</w:t>
      </w:r>
      <w:r w:rsidRPr="00433FC7">
        <w:rPr>
          <w:sz w:val="28"/>
          <w:szCs w:val="28"/>
        </w:rPr>
        <w:t>бщественного совета являются:</w:t>
      </w:r>
    </w:p>
    <w:p w:rsidR="00C52082" w:rsidRPr="00433FC7" w:rsidRDefault="00C52082" w:rsidP="00C52082">
      <w:pPr>
        <w:ind w:firstLine="708"/>
        <w:jc w:val="both"/>
        <w:rPr>
          <w:sz w:val="28"/>
          <w:szCs w:val="28"/>
        </w:rPr>
      </w:pPr>
      <w:r w:rsidRPr="00433FC7">
        <w:rPr>
          <w:sz w:val="28"/>
          <w:szCs w:val="28"/>
        </w:rPr>
        <w:t xml:space="preserve">обеспечение общественного контроля за ходом реализации </w:t>
      </w:r>
      <w:r>
        <w:rPr>
          <w:sz w:val="28"/>
          <w:szCs w:val="28"/>
        </w:rPr>
        <w:t>П</w:t>
      </w:r>
      <w:r w:rsidRPr="00433FC7">
        <w:rPr>
          <w:sz w:val="28"/>
          <w:szCs w:val="28"/>
        </w:rPr>
        <w:t>рограммы, путем прямого взаимодействия с соотечественниками, переселившимися в Приморский  край;</w:t>
      </w:r>
    </w:p>
    <w:p w:rsidR="00C52082" w:rsidRPr="00433FC7" w:rsidRDefault="00C52082" w:rsidP="00C52082">
      <w:pPr>
        <w:ind w:firstLine="708"/>
        <w:jc w:val="both"/>
        <w:rPr>
          <w:sz w:val="28"/>
          <w:szCs w:val="28"/>
        </w:rPr>
      </w:pPr>
      <w:r w:rsidRPr="00433FC7">
        <w:rPr>
          <w:sz w:val="28"/>
          <w:szCs w:val="28"/>
        </w:rPr>
        <w:t>создание условий для получения обратной связи от участников Программы, в том числе о нарушениях процедур и механизмов  реализации Программы;</w:t>
      </w:r>
    </w:p>
    <w:p w:rsidR="00C52082" w:rsidRPr="00433FC7" w:rsidRDefault="00C52082" w:rsidP="00C52082">
      <w:pPr>
        <w:ind w:firstLine="708"/>
        <w:jc w:val="both"/>
        <w:rPr>
          <w:sz w:val="28"/>
          <w:szCs w:val="28"/>
        </w:rPr>
      </w:pPr>
      <w:r w:rsidRPr="00433FC7">
        <w:rPr>
          <w:sz w:val="28"/>
          <w:szCs w:val="28"/>
        </w:rPr>
        <w:t>определение условий, при которых соотечественники стремились бы  переселиться в Приморский край;</w:t>
      </w:r>
    </w:p>
    <w:p w:rsidR="00C52082" w:rsidRPr="00433FC7" w:rsidRDefault="00C52082" w:rsidP="00C52082">
      <w:pPr>
        <w:ind w:firstLine="708"/>
        <w:jc w:val="both"/>
        <w:rPr>
          <w:sz w:val="28"/>
          <w:szCs w:val="28"/>
        </w:rPr>
      </w:pPr>
      <w:r w:rsidRPr="00433FC7">
        <w:rPr>
          <w:sz w:val="28"/>
          <w:szCs w:val="28"/>
        </w:rPr>
        <w:t>информирование органов исполнительной власти Приморского края о новых вариантах и подходах к реализации Программы;</w:t>
      </w:r>
    </w:p>
    <w:p w:rsidR="00C52082" w:rsidRPr="00433FC7" w:rsidRDefault="00C52082" w:rsidP="00C52082">
      <w:pPr>
        <w:ind w:firstLine="708"/>
        <w:jc w:val="both"/>
        <w:rPr>
          <w:sz w:val="28"/>
          <w:szCs w:val="28"/>
        </w:rPr>
      </w:pPr>
      <w:r w:rsidRPr="00433FC7">
        <w:rPr>
          <w:sz w:val="28"/>
          <w:szCs w:val="28"/>
        </w:rPr>
        <w:t>обеспечение консультативных мероприятий для участников Программы.</w:t>
      </w:r>
    </w:p>
    <w:p w:rsidR="00C52082" w:rsidRPr="00433FC7" w:rsidRDefault="00C52082" w:rsidP="00C52082">
      <w:pPr>
        <w:ind w:firstLine="708"/>
        <w:jc w:val="both"/>
        <w:rPr>
          <w:sz w:val="28"/>
          <w:szCs w:val="28"/>
        </w:rPr>
      </w:pPr>
      <w:r w:rsidRPr="00433FC7">
        <w:rPr>
          <w:sz w:val="28"/>
          <w:szCs w:val="28"/>
        </w:rPr>
        <w:t xml:space="preserve">Представителем координатора Государственной программы на территории Приморского края является Управление </w:t>
      </w:r>
      <w:r w:rsidR="00F75672">
        <w:rPr>
          <w:sz w:val="28"/>
          <w:szCs w:val="28"/>
        </w:rPr>
        <w:t>Ф</w:t>
      </w:r>
      <w:r w:rsidRPr="00433FC7">
        <w:rPr>
          <w:sz w:val="28"/>
          <w:szCs w:val="28"/>
        </w:rPr>
        <w:t>едеральной миграционной службы Росси</w:t>
      </w:r>
      <w:r w:rsidR="00F75672">
        <w:rPr>
          <w:sz w:val="28"/>
          <w:szCs w:val="28"/>
        </w:rPr>
        <w:t>и</w:t>
      </w:r>
      <w:r w:rsidRPr="00433FC7">
        <w:rPr>
          <w:sz w:val="28"/>
          <w:szCs w:val="28"/>
        </w:rPr>
        <w:t xml:space="preserve"> по Приморскому краю. </w:t>
      </w:r>
    </w:p>
    <w:p w:rsidR="00C52082" w:rsidRPr="00433FC7" w:rsidRDefault="00C52082" w:rsidP="00C52082">
      <w:pPr>
        <w:ind w:firstLine="708"/>
        <w:jc w:val="both"/>
        <w:rPr>
          <w:sz w:val="28"/>
          <w:szCs w:val="28"/>
        </w:rPr>
      </w:pPr>
      <w:r w:rsidRPr="00433FC7">
        <w:rPr>
          <w:sz w:val="28"/>
          <w:szCs w:val="28"/>
        </w:rPr>
        <w:t xml:space="preserve">Уполномоченным органом исполнительной власти Приморского края </w:t>
      </w:r>
      <w:r w:rsidR="00274360">
        <w:rPr>
          <w:sz w:val="28"/>
          <w:szCs w:val="28"/>
        </w:rPr>
        <w:t xml:space="preserve">по реализации Программы </w:t>
      </w:r>
      <w:r w:rsidRPr="00433FC7">
        <w:rPr>
          <w:sz w:val="28"/>
          <w:szCs w:val="28"/>
        </w:rPr>
        <w:t xml:space="preserve">является </w:t>
      </w:r>
      <w:r w:rsidR="00F75672">
        <w:rPr>
          <w:sz w:val="28"/>
          <w:szCs w:val="28"/>
        </w:rPr>
        <w:t>у</w:t>
      </w:r>
      <w:r w:rsidRPr="00433FC7">
        <w:rPr>
          <w:sz w:val="28"/>
          <w:szCs w:val="28"/>
        </w:rPr>
        <w:t xml:space="preserve">правление государственной службы занятости населения Приморского края в соответствии с полномочиями и функциями, определенными </w:t>
      </w:r>
      <w:r w:rsidR="009045F8">
        <w:rPr>
          <w:sz w:val="28"/>
          <w:szCs w:val="28"/>
        </w:rPr>
        <w:t xml:space="preserve">постановлением Администрации </w:t>
      </w:r>
      <w:r w:rsidRPr="00433FC7">
        <w:rPr>
          <w:sz w:val="28"/>
          <w:szCs w:val="28"/>
        </w:rPr>
        <w:t>Приморского края.</w:t>
      </w:r>
    </w:p>
    <w:p w:rsidR="00C52082" w:rsidRPr="00433FC7" w:rsidRDefault="00C52082" w:rsidP="00D2430A">
      <w:pPr>
        <w:autoSpaceDE w:val="0"/>
        <w:autoSpaceDN w:val="0"/>
        <w:adjustRightInd w:val="0"/>
        <w:ind w:firstLine="540"/>
        <w:jc w:val="both"/>
        <w:outlineLvl w:val="1"/>
        <w:rPr>
          <w:sz w:val="28"/>
          <w:szCs w:val="28"/>
        </w:rPr>
      </w:pPr>
      <w:r w:rsidRPr="00433FC7">
        <w:rPr>
          <w:sz w:val="28"/>
          <w:szCs w:val="28"/>
        </w:rPr>
        <w:t>В целях обеспечения эф</w:t>
      </w:r>
      <w:r w:rsidR="00D2430A">
        <w:rPr>
          <w:sz w:val="28"/>
          <w:szCs w:val="28"/>
        </w:rPr>
        <w:t xml:space="preserve">фективной реализации Программы </w:t>
      </w:r>
      <w:r w:rsidR="00E903D8">
        <w:rPr>
          <w:sz w:val="28"/>
          <w:szCs w:val="28"/>
        </w:rPr>
        <w:t xml:space="preserve">межведомственная комиссия </w:t>
      </w:r>
      <w:r w:rsidRPr="00433FC7">
        <w:rPr>
          <w:sz w:val="28"/>
          <w:szCs w:val="28"/>
        </w:rPr>
        <w:t xml:space="preserve"> реализует следующие функции:</w:t>
      </w:r>
    </w:p>
    <w:p w:rsidR="00D2430A" w:rsidRDefault="00D2430A">
      <w:pPr>
        <w:autoSpaceDE w:val="0"/>
        <w:autoSpaceDN w:val="0"/>
        <w:adjustRightInd w:val="0"/>
        <w:ind w:firstLine="540"/>
        <w:jc w:val="both"/>
        <w:outlineLvl w:val="1"/>
        <w:rPr>
          <w:sz w:val="28"/>
          <w:szCs w:val="28"/>
        </w:rPr>
      </w:pPr>
      <w:r>
        <w:rPr>
          <w:sz w:val="28"/>
          <w:szCs w:val="28"/>
        </w:rPr>
        <w:t>1)координация деятельности органов исполнительной власти Приморского края по взаимодействию с территориальными органами федеральных органов исполнительной власти и с органами местного самоуправления по вопросам реализации Программы, с работодателями, предоставляющими рабочие места на территориях вселения для участников Программы, с переселенцами и членами их семей, ставшими участниками Программы;</w:t>
      </w:r>
    </w:p>
    <w:p w:rsidR="00D2430A" w:rsidRDefault="00D2430A">
      <w:pPr>
        <w:autoSpaceDE w:val="0"/>
        <w:autoSpaceDN w:val="0"/>
        <w:adjustRightInd w:val="0"/>
        <w:ind w:firstLine="540"/>
        <w:jc w:val="both"/>
        <w:outlineLvl w:val="1"/>
        <w:rPr>
          <w:sz w:val="28"/>
          <w:szCs w:val="28"/>
        </w:rPr>
      </w:pPr>
      <w:r>
        <w:rPr>
          <w:sz w:val="28"/>
          <w:szCs w:val="28"/>
        </w:rPr>
        <w:t>2)участие в подготовке нормативных правовых актов Губернатора Приморского края и Администрации Приморского края, необходимых для реализации Программы;</w:t>
      </w:r>
    </w:p>
    <w:p w:rsidR="00D2430A" w:rsidRDefault="00D2430A">
      <w:pPr>
        <w:autoSpaceDE w:val="0"/>
        <w:autoSpaceDN w:val="0"/>
        <w:adjustRightInd w:val="0"/>
        <w:ind w:firstLine="540"/>
        <w:jc w:val="both"/>
        <w:outlineLvl w:val="1"/>
        <w:rPr>
          <w:sz w:val="28"/>
          <w:szCs w:val="28"/>
        </w:rPr>
      </w:pPr>
      <w:r>
        <w:rPr>
          <w:sz w:val="28"/>
          <w:szCs w:val="28"/>
        </w:rPr>
        <w:t>3)уточнение программных мероприятий и корректировка показателей и индикаторов Программы с учетом складывающейся социально-экономической ситуации в Приморском крае и хода реализации Программы;</w:t>
      </w:r>
    </w:p>
    <w:p w:rsidR="00D2430A" w:rsidRDefault="00D2430A">
      <w:pPr>
        <w:autoSpaceDE w:val="0"/>
        <w:autoSpaceDN w:val="0"/>
        <w:adjustRightInd w:val="0"/>
        <w:ind w:firstLine="540"/>
        <w:jc w:val="both"/>
        <w:outlineLvl w:val="1"/>
        <w:rPr>
          <w:sz w:val="28"/>
          <w:szCs w:val="28"/>
        </w:rPr>
      </w:pPr>
      <w:r>
        <w:rPr>
          <w:sz w:val="28"/>
          <w:szCs w:val="28"/>
        </w:rPr>
        <w:t>4)организация взаимодействия территориальных органов федеральных органов исполнительной власти, органов исполнительной власти Приморского края, органов местного самоуправления, работодателей и общественных объединений при решении задач, связанных с реализацией Программы;</w:t>
      </w:r>
    </w:p>
    <w:p w:rsidR="00C52082" w:rsidRPr="00433FC7" w:rsidRDefault="00C52082" w:rsidP="00C52082">
      <w:pPr>
        <w:ind w:firstLine="708"/>
        <w:jc w:val="both"/>
        <w:rPr>
          <w:sz w:val="28"/>
          <w:szCs w:val="28"/>
        </w:rPr>
      </w:pPr>
      <w:r w:rsidRPr="00433FC7">
        <w:rPr>
          <w:sz w:val="28"/>
          <w:szCs w:val="28"/>
        </w:rPr>
        <w:t xml:space="preserve">Исполнителями Программы являются </w:t>
      </w:r>
      <w:r>
        <w:rPr>
          <w:sz w:val="28"/>
          <w:szCs w:val="28"/>
        </w:rPr>
        <w:t>А</w:t>
      </w:r>
      <w:r w:rsidRPr="00433FC7">
        <w:rPr>
          <w:sz w:val="28"/>
          <w:szCs w:val="28"/>
        </w:rPr>
        <w:t>дминистрация Приморского края, федеральные органы исполнительной власти и их территориальные органы; органы местного самоуправления территорий вселения, организации, участвующие в реализации Программы.</w:t>
      </w:r>
    </w:p>
    <w:p w:rsidR="00C52082" w:rsidRPr="00433FC7" w:rsidRDefault="00C52082" w:rsidP="00C52082">
      <w:pPr>
        <w:ind w:firstLine="708"/>
        <w:jc w:val="both"/>
        <w:rPr>
          <w:sz w:val="28"/>
          <w:szCs w:val="28"/>
        </w:rPr>
      </w:pPr>
      <w:r w:rsidRPr="00433FC7">
        <w:rPr>
          <w:sz w:val="28"/>
          <w:szCs w:val="28"/>
        </w:rPr>
        <w:t xml:space="preserve">Контроль за реализацией Программы осуществляют </w:t>
      </w:r>
      <w:r>
        <w:rPr>
          <w:sz w:val="28"/>
          <w:szCs w:val="28"/>
        </w:rPr>
        <w:t>Губернатор</w:t>
      </w:r>
      <w:r w:rsidRPr="00433FC7">
        <w:rPr>
          <w:sz w:val="28"/>
          <w:szCs w:val="28"/>
        </w:rPr>
        <w:t xml:space="preserve"> Приморского края, </w:t>
      </w:r>
      <w:r>
        <w:rPr>
          <w:sz w:val="28"/>
          <w:szCs w:val="28"/>
        </w:rPr>
        <w:t>м</w:t>
      </w:r>
      <w:r w:rsidRPr="00433FC7">
        <w:rPr>
          <w:sz w:val="28"/>
          <w:szCs w:val="28"/>
        </w:rPr>
        <w:t xml:space="preserve">ежведомственная комиссия по реализации Программы, Общественный совет по реализации Программы, </w:t>
      </w:r>
      <w:r>
        <w:rPr>
          <w:sz w:val="28"/>
          <w:szCs w:val="28"/>
        </w:rPr>
        <w:t>у</w:t>
      </w:r>
      <w:r w:rsidRPr="00433FC7">
        <w:rPr>
          <w:sz w:val="28"/>
          <w:szCs w:val="28"/>
        </w:rPr>
        <w:t>правление государственной службы  занятости населения Приморского края.</w:t>
      </w:r>
    </w:p>
    <w:p w:rsidR="00C52082" w:rsidRDefault="00C52082" w:rsidP="00C52082">
      <w:pPr>
        <w:ind w:firstLine="708"/>
        <w:jc w:val="both"/>
        <w:rPr>
          <w:sz w:val="28"/>
          <w:szCs w:val="28"/>
        </w:rPr>
      </w:pPr>
      <w:r w:rsidRPr="00433FC7">
        <w:rPr>
          <w:sz w:val="28"/>
          <w:szCs w:val="28"/>
        </w:rPr>
        <w:t>Целевое расходование средств краевого бюджета на реализацию Программы обеспечивается путем осуществления финансового контроля в рамках бюджетного законодательства Российской Федерации, а также путем проведения независимых аудиторских проверок и осуществления общественного контроля.</w:t>
      </w:r>
    </w:p>
    <w:p w:rsidR="00C52082" w:rsidRPr="00433FC7" w:rsidRDefault="00C52082" w:rsidP="00C52082">
      <w:pPr>
        <w:ind w:firstLine="708"/>
        <w:jc w:val="both"/>
        <w:rPr>
          <w:sz w:val="28"/>
          <w:szCs w:val="28"/>
        </w:rPr>
      </w:pPr>
    </w:p>
    <w:p w:rsidR="00C52082" w:rsidRPr="00D117B9" w:rsidRDefault="00C52082" w:rsidP="00C52082">
      <w:pPr>
        <w:rPr>
          <w:sz w:val="2"/>
          <w:szCs w:val="2"/>
        </w:rPr>
      </w:pPr>
    </w:p>
    <w:p w:rsidR="00C52082" w:rsidRPr="003353ED" w:rsidRDefault="00C52082" w:rsidP="00C52082">
      <w:pPr>
        <w:jc w:val="center"/>
        <w:rPr>
          <w:b/>
          <w:sz w:val="28"/>
          <w:szCs w:val="28"/>
        </w:rPr>
      </w:pPr>
      <w:r w:rsidRPr="003353ED">
        <w:rPr>
          <w:b/>
          <w:sz w:val="28"/>
          <w:szCs w:val="28"/>
        </w:rPr>
        <w:t>2.Риски реализации Программы и мероприятия по их снижению</w:t>
      </w:r>
    </w:p>
    <w:p w:rsidR="00C52082" w:rsidRPr="00753479" w:rsidRDefault="00C52082" w:rsidP="00C52082">
      <w:pPr>
        <w:jc w:val="center"/>
        <w:rPr>
          <w:sz w:val="28"/>
          <w:szCs w:val="28"/>
        </w:rPr>
      </w:pPr>
    </w:p>
    <w:p w:rsidR="00C52082" w:rsidRPr="00433FC7" w:rsidRDefault="00C52082" w:rsidP="00C52082">
      <w:pPr>
        <w:ind w:firstLine="708"/>
        <w:jc w:val="both"/>
        <w:rPr>
          <w:sz w:val="28"/>
          <w:szCs w:val="28"/>
        </w:rPr>
      </w:pPr>
      <w:r w:rsidRPr="00433FC7">
        <w:rPr>
          <w:sz w:val="28"/>
          <w:szCs w:val="28"/>
        </w:rPr>
        <w:t xml:space="preserve">Наиболее вероятные риски реализации Программы в Приморском крае и основные мероприятия по их предотвращению представлены в таблице. </w:t>
      </w:r>
    </w:p>
    <w:p w:rsidR="00C52082" w:rsidRDefault="00C52082" w:rsidP="00C52082">
      <w:pPr>
        <w:jc w:val="both"/>
        <w:rPr>
          <w:sz w:val="28"/>
          <w:szCs w:val="28"/>
        </w:rPr>
      </w:pPr>
      <w:r w:rsidRPr="00433FC7">
        <w:rPr>
          <w:sz w:val="28"/>
          <w:szCs w:val="28"/>
        </w:rPr>
        <w:t>Основные риски реализации Программы</w:t>
      </w:r>
    </w:p>
    <w:p w:rsidR="00C52082" w:rsidRPr="000F205E" w:rsidRDefault="00C52082" w:rsidP="00C52082">
      <w:pPr>
        <w:jc w:val="both"/>
        <w:rPr>
          <w:sz w:val="10"/>
          <w:szCs w:val="10"/>
        </w:rPr>
      </w:pPr>
    </w:p>
    <w:tbl>
      <w:tblPr>
        <w:tblW w:w="946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6300"/>
      </w:tblGrid>
      <w:tr w:rsidR="00C52082" w:rsidRPr="00F85DDB" w:rsidTr="007A7B08">
        <w:trPr>
          <w:trHeight w:val="345"/>
          <w:tblHeader/>
        </w:trPr>
        <w:tc>
          <w:tcPr>
            <w:tcW w:w="3168" w:type="dxa"/>
            <w:shd w:val="clear" w:color="auto" w:fill="auto"/>
            <w:vAlign w:val="center"/>
          </w:tcPr>
          <w:p w:rsidR="00C52082" w:rsidRPr="00F85DDB" w:rsidRDefault="00C52082" w:rsidP="007A7B08">
            <w:pPr>
              <w:jc w:val="center"/>
              <w:rPr>
                <w:color w:val="000000"/>
              </w:rPr>
            </w:pPr>
            <w:r w:rsidRPr="00F85DDB">
              <w:rPr>
                <w:color w:val="000000"/>
              </w:rPr>
              <w:t>Возможные риски</w:t>
            </w:r>
          </w:p>
        </w:tc>
        <w:tc>
          <w:tcPr>
            <w:tcW w:w="6300" w:type="dxa"/>
            <w:shd w:val="clear" w:color="auto" w:fill="auto"/>
            <w:vAlign w:val="center"/>
          </w:tcPr>
          <w:p w:rsidR="00C52082" w:rsidRPr="00F85DDB" w:rsidRDefault="00C52082" w:rsidP="007A7B08">
            <w:pPr>
              <w:jc w:val="center"/>
              <w:rPr>
                <w:color w:val="000000"/>
              </w:rPr>
            </w:pPr>
            <w:r w:rsidRPr="00F85DDB">
              <w:rPr>
                <w:color w:val="000000"/>
              </w:rPr>
              <w:t>Основные мероприятия по снижению рисков</w:t>
            </w:r>
          </w:p>
        </w:tc>
      </w:tr>
    </w:tbl>
    <w:p w:rsidR="00C52082" w:rsidRPr="00F85DDB" w:rsidRDefault="00C52082" w:rsidP="00C52082">
      <w:pPr>
        <w:rPr>
          <w:sz w:val="2"/>
          <w:szCs w:val="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6300"/>
      </w:tblGrid>
      <w:tr w:rsidR="00C52082" w:rsidRPr="00F85DDB" w:rsidTr="00F85DDB">
        <w:trPr>
          <w:trHeight w:val="273"/>
          <w:tblHeader/>
        </w:trPr>
        <w:tc>
          <w:tcPr>
            <w:tcW w:w="3168" w:type="dxa"/>
            <w:shd w:val="clear" w:color="auto" w:fill="auto"/>
            <w:vAlign w:val="center"/>
          </w:tcPr>
          <w:p w:rsidR="00C52082" w:rsidRPr="00F85DDB" w:rsidRDefault="00C52082" w:rsidP="007A7B08">
            <w:pPr>
              <w:jc w:val="center"/>
              <w:rPr>
                <w:color w:val="000000"/>
              </w:rPr>
            </w:pPr>
            <w:r w:rsidRPr="00F85DDB">
              <w:rPr>
                <w:color w:val="000000"/>
              </w:rPr>
              <w:t>1</w:t>
            </w:r>
          </w:p>
        </w:tc>
        <w:tc>
          <w:tcPr>
            <w:tcW w:w="6300" w:type="dxa"/>
            <w:shd w:val="clear" w:color="auto" w:fill="auto"/>
            <w:vAlign w:val="center"/>
          </w:tcPr>
          <w:p w:rsidR="00C52082" w:rsidRPr="00F85DDB" w:rsidRDefault="00C52082" w:rsidP="007A7B08">
            <w:pPr>
              <w:jc w:val="center"/>
              <w:rPr>
                <w:color w:val="000000"/>
              </w:rPr>
            </w:pPr>
            <w:r w:rsidRPr="00F85DDB">
              <w:rPr>
                <w:color w:val="000000"/>
              </w:rPr>
              <w:t>2</w:t>
            </w:r>
          </w:p>
        </w:tc>
      </w:tr>
      <w:tr w:rsidR="00C52082" w:rsidRPr="00F85DDB" w:rsidTr="007A7B08">
        <w:tc>
          <w:tcPr>
            <w:tcW w:w="3168" w:type="dxa"/>
            <w:shd w:val="clear" w:color="auto" w:fill="auto"/>
          </w:tcPr>
          <w:p w:rsidR="00C52082" w:rsidRPr="00F85DDB" w:rsidRDefault="00C52082" w:rsidP="007A7B08">
            <w:pPr>
              <w:jc w:val="both"/>
              <w:rPr>
                <w:color w:val="000000"/>
              </w:rPr>
            </w:pPr>
            <w:r w:rsidRPr="00F85DDB">
              <w:rPr>
                <w:color w:val="000000"/>
              </w:rPr>
              <w:t>необеспеченность жильем</w:t>
            </w:r>
          </w:p>
          <w:p w:rsidR="00C52082" w:rsidRPr="00F85DDB" w:rsidRDefault="00C52082" w:rsidP="007A7B08">
            <w:pPr>
              <w:jc w:val="both"/>
              <w:rPr>
                <w:color w:val="000000"/>
              </w:rPr>
            </w:pPr>
          </w:p>
          <w:p w:rsidR="00C52082" w:rsidRPr="00F85DDB" w:rsidRDefault="00C52082" w:rsidP="007A7B08">
            <w:pPr>
              <w:jc w:val="both"/>
              <w:rPr>
                <w:color w:val="000000"/>
              </w:rPr>
            </w:pPr>
          </w:p>
        </w:tc>
        <w:tc>
          <w:tcPr>
            <w:tcW w:w="6300" w:type="dxa"/>
            <w:shd w:val="clear" w:color="auto" w:fill="auto"/>
          </w:tcPr>
          <w:p w:rsidR="00C52082" w:rsidRPr="00F85DDB" w:rsidRDefault="00C52082" w:rsidP="007A7B08">
            <w:pPr>
              <w:pStyle w:val="ConsPlusNormal"/>
              <w:ind w:firstLine="72"/>
              <w:jc w:val="both"/>
              <w:rPr>
                <w:rFonts w:ascii="Times New Roman" w:hAnsi="Times New Roman" w:cs="Times New Roman"/>
                <w:sz w:val="24"/>
                <w:szCs w:val="24"/>
              </w:rPr>
            </w:pPr>
            <w:r w:rsidRPr="00F85DDB">
              <w:rPr>
                <w:rFonts w:ascii="Times New Roman" w:hAnsi="Times New Roman" w:cs="Times New Roman"/>
                <w:sz w:val="24"/>
                <w:szCs w:val="24"/>
              </w:rPr>
              <w:t>заблаговременная проработка вариантов временного размещения участников Программы и членов их семей;</w:t>
            </w:r>
          </w:p>
          <w:p w:rsidR="00C52082" w:rsidRPr="00F85DDB" w:rsidRDefault="00C52082" w:rsidP="007A7B08">
            <w:pPr>
              <w:pStyle w:val="ConsPlusNormal"/>
              <w:ind w:firstLine="72"/>
              <w:jc w:val="both"/>
              <w:rPr>
                <w:rFonts w:ascii="Times New Roman" w:hAnsi="Times New Roman" w:cs="Times New Roman"/>
                <w:sz w:val="24"/>
                <w:szCs w:val="24"/>
              </w:rPr>
            </w:pPr>
            <w:r w:rsidRPr="00F85DDB">
              <w:rPr>
                <w:rFonts w:ascii="Times New Roman" w:hAnsi="Times New Roman" w:cs="Times New Roman"/>
                <w:sz w:val="24"/>
                <w:szCs w:val="24"/>
              </w:rPr>
              <w:t>обязательное отражение в официальном информационном сообщении и памятке участника Программы условий временного найма и стоимости проживания, условий приобретения постоянного жилья;</w:t>
            </w:r>
          </w:p>
          <w:p w:rsidR="00C52082" w:rsidRPr="00F85DDB" w:rsidRDefault="00C52082" w:rsidP="007A7B08">
            <w:pPr>
              <w:pStyle w:val="ConsPlusNormal"/>
              <w:ind w:firstLine="72"/>
              <w:jc w:val="both"/>
              <w:rPr>
                <w:rFonts w:ascii="Times New Roman" w:hAnsi="Times New Roman" w:cs="Times New Roman"/>
                <w:sz w:val="24"/>
                <w:szCs w:val="24"/>
              </w:rPr>
            </w:pPr>
            <w:r w:rsidRPr="00F85DDB">
              <w:rPr>
                <w:rFonts w:ascii="Times New Roman" w:hAnsi="Times New Roman" w:cs="Times New Roman"/>
                <w:sz w:val="24"/>
                <w:szCs w:val="24"/>
              </w:rPr>
              <w:t>согласование приглашения на переселение с учетом финансовой возможности участников Программы нести расходы по временному размещению и приобретению жилья, в том числе на условиях действующих жилищных программ;</w:t>
            </w:r>
          </w:p>
          <w:p w:rsidR="00C52082" w:rsidRPr="00F85DDB" w:rsidRDefault="00C52082" w:rsidP="007A7B08">
            <w:pPr>
              <w:pStyle w:val="ConsPlusNormal"/>
              <w:ind w:firstLine="72"/>
              <w:jc w:val="both"/>
              <w:rPr>
                <w:rFonts w:ascii="Times New Roman" w:hAnsi="Times New Roman" w:cs="Times New Roman"/>
                <w:sz w:val="24"/>
                <w:szCs w:val="24"/>
              </w:rPr>
            </w:pPr>
            <w:r w:rsidRPr="00F85DDB">
              <w:rPr>
                <w:rFonts w:ascii="Times New Roman" w:hAnsi="Times New Roman" w:cs="Times New Roman"/>
                <w:sz w:val="24"/>
                <w:szCs w:val="24"/>
              </w:rPr>
              <w:t>вовлечение соотечественников в программы ипотечного кредитования жилья, другие программы с учетом финансовых возможностей соотечественников;</w:t>
            </w:r>
          </w:p>
          <w:p w:rsidR="00C52082" w:rsidRPr="00F85DDB" w:rsidRDefault="00C52082" w:rsidP="007A7B08">
            <w:pPr>
              <w:pStyle w:val="ConsPlusNormal"/>
              <w:ind w:firstLine="72"/>
              <w:jc w:val="both"/>
              <w:rPr>
                <w:rFonts w:ascii="Times New Roman" w:hAnsi="Times New Roman" w:cs="Times New Roman"/>
                <w:sz w:val="24"/>
                <w:szCs w:val="24"/>
              </w:rPr>
            </w:pPr>
            <w:r w:rsidRPr="00F85DDB">
              <w:rPr>
                <w:rFonts w:ascii="Times New Roman" w:hAnsi="Times New Roman" w:cs="Times New Roman"/>
                <w:sz w:val="24"/>
                <w:szCs w:val="24"/>
              </w:rPr>
              <w:t>увеличение объемов жилищного строительства, в том числе развитие малоэтажного, индивидуального жилищного строительства;</w:t>
            </w:r>
          </w:p>
          <w:p w:rsidR="00C52082" w:rsidRPr="00F85DDB" w:rsidRDefault="00C52082" w:rsidP="007A7B08">
            <w:pPr>
              <w:ind w:firstLine="72"/>
              <w:jc w:val="both"/>
              <w:rPr>
                <w:color w:val="000000"/>
              </w:rPr>
            </w:pPr>
            <w:r w:rsidRPr="00F85DDB">
              <w:t>сравнительный анализ обеспеченности граждан, постоянно проживающих на территории вселения, и соотечественников аналогичными услугами</w:t>
            </w:r>
          </w:p>
        </w:tc>
      </w:tr>
      <w:tr w:rsidR="00C52082" w:rsidRPr="00F85DDB" w:rsidTr="009F292B">
        <w:trPr>
          <w:trHeight w:val="1753"/>
        </w:trPr>
        <w:tc>
          <w:tcPr>
            <w:tcW w:w="3168" w:type="dxa"/>
            <w:shd w:val="clear" w:color="auto" w:fill="auto"/>
          </w:tcPr>
          <w:p w:rsidR="00C52082" w:rsidRPr="00F85DDB" w:rsidRDefault="00C52082" w:rsidP="007A7B08">
            <w:pPr>
              <w:jc w:val="both"/>
              <w:rPr>
                <w:color w:val="000000"/>
              </w:rPr>
            </w:pPr>
            <w:r w:rsidRPr="00F85DDB">
              <w:rPr>
                <w:color w:val="000000"/>
              </w:rPr>
              <w:t>отказ работодателя от найма переселенца после его приезда</w:t>
            </w:r>
          </w:p>
        </w:tc>
        <w:tc>
          <w:tcPr>
            <w:tcW w:w="6300" w:type="dxa"/>
            <w:shd w:val="clear" w:color="auto" w:fill="auto"/>
          </w:tcPr>
          <w:p w:rsidR="00C52082" w:rsidRPr="00F85DDB" w:rsidRDefault="00C52082" w:rsidP="007A7B08">
            <w:pPr>
              <w:pStyle w:val="ConsPlusNormal"/>
              <w:ind w:firstLine="72"/>
              <w:jc w:val="both"/>
              <w:rPr>
                <w:rFonts w:ascii="Times New Roman" w:hAnsi="Times New Roman" w:cs="Times New Roman"/>
                <w:sz w:val="24"/>
                <w:szCs w:val="24"/>
              </w:rPr>
            </w:pPr>
            <w:r w:rsidRPr="00F85DDB">
              <w:rPr>
                <w:rFonts w:ascii="Times New Roman" w:hAnsi="Times New Roman" w:cs="Times New Roman"/>
                <w:sz w:val="24"/>
                <w:szCs w:val="24"/>
              </w:rPr>
              <w:t>предварительный подбор вариантов "подходящей" работы по заявленным в службу занятости населения вакансиям;</w:t>
            </w:r>
          </w:p>
          <w:p w:rsidR="00C52082" w:rsidRPr="00F85DDB" w:rsidRDefault="00C52082" w:rsidP="007A7B08">
            <w:pPr>
              <w:jc w:val="both"/>
              <w:rPr>
                <w:color w:val="000000"/>
              </w:rPr>
            </w:pPr>
            <w:r w:rsidRPr="00F85DDB">
              <w:t>реализация мероприятий по содействию участнику краевой программы в самостоятельном поиске работы, в том числе вовлечение в программы профессиональной и социальной адаптации, переподготовки.</w:t>
            </w:r>
          </w:p>
        </w:tc>
      </w:tr>
      <w:tr w:rsidR="00C52082" w:rsidRPr="00F85DDB" w:rsidTr="007A7B08">
        <w:tc>
          <w:tcPr>
            <w:tcW w:w="3168" w:type="dxa"/>
            <w:shd w:val="clear" w:color="auto" w:fill="auto"/>
          </w:tcPr>
          <w:p w:rsidR="00C52082" w:rsidRPr="00F85DDB" w:rsidRDefault="00C52082" w:rsidP="007A7B08">
            <w:pPr>
              <w:jc w:val="both"/>
              <w:rPr>
                <w:color w:val="000000"/>
              </w:rPr>
            </w:pPr>
            <w:r w:rsidRPr="00F85DDB">
              <w:rPr>
                <w:color w:val="000000"/>
              </w:rPr>
              <w:t>обособление переселенцев, создание замкнутых этно-социальных групп</w:t>
            </w:r>
          </w:p>
        </w:tc>
        <w:tc>
          <w:tcPr>
            <w:tcW w:w="6300" w:type="dxa"/>
            <w:shd w:val="clear" w:color="auto" w:fill="auto"/>
          </w:tcPr>
          <w:p w:rsidR="00C52082" w:rsidRPr="00F85DDB" w:rsidRDefault="00C52082" w:rsidP="007A7B08">
            <w:pPr>
              <w:jc w:val="both"/>
              <w:rPr>
                <w:color w:val="000000"/>
              </w:rPr>
            </w:pPr>
            <w:r w:rsidRPr="00F85DDB">
              <w:rPr>
                <w:color w:val="000000"/>
              </w:rPr>
              <w:t>при отборе кандидатур переселенцев предпочтение должны получать лица, знающие русский язык;</w:t>
            </w:r>
          </w:p>
          <w:p w:rsidR="00C52082" w:rsidRPr="00F85DDB" w:rsidRDefault="00C52082" w:rsidP="007A7B08">
            <w:pPr>
              <w:jc w:val="both"/>
              <w:rPr>
                <w:color w:val="000000"/>
              </w:rPr>
            </w:pPr>
            <w:r w:rsidRPr="00F85DDB">
              <w:rPr>
                <w:color w:val="000000"/>
              </w:rPr>
              <w:t>в течение срока реализации проекта проведение мониторинга этнического состава в местах расселения</w:t>
            </w:r>
          </w:p>
        </w:tc>
      </w:tr>
      <w:tr w:rsidR="00C52082" w:rsidRPr="00F85DDB" w:rsidTr="007A7B08">
        <w:tc>
          <w:tcPr>
            <w:tcW w:w="3168" w:type="dxa"/>
            <w:shd w:val="clear" w:color="auto" w:fill="auto"/>
          </w:tcPr>
          <w:p w:rsidR="00C52082" w:rsidRPr="00F85DDB" w:rsidRDefault="00C52082" w:rsidP="007A7B08">
            <w:pPr>
              <w:jc w:val="both"/>
              <w:rPr>
                <w:color w:val="000000"/>
              </w:rPr>
            </w:pPr>
            <w:r w:rsidRPr="00F85DDB">
              <w:rPr>
                <w:color w:val="000000"/>
              </w:rPr>
              <w:t>ухудшение санитарно-эпидемиологического состояния на территории вселения</w:t>
            </w:r>
          </w:p>
        </w:tc>
        <w:tc>
          <w:tcPr>
            <w:tcW w:w="6300" w:type="dxa"/>
            <w:shd w:val="clear" w:color="auto" w:fill="auto"/>
          </w:tcPr>
          <w:p w:rsidR="00C52082" w:rsidRPr="00F85DDB" w:rsidRDefault="00C52082" w:rsidP="007A7B08">
            <w:pPr>
              <w:jc w:val="both"/>
              <w:rPr>
                <w:color w:val="000000"/>
              </w:rPr>
            </w:pPr>
            <w:r w:rsidRPr="00F85DDB">
              <w:rPr>
                <w:color w:val="000000"/>
              </w:rPr>
              <w:t>медицинское обследование переселенцев, строгий санитарный контроль уполномоченных служб в местах временного проживания</w:t>
            </w:r>
          </w:p>
        </w:tc>
      </w:tr>
    </w:tbl>
    <w:p w:rsidR="00C52082" w:rsidRPr="00F85DDB" w:rsidRDefault="00C52082" w:rsidP="00C52082">
      <w:pPr>
        <w:ind w:firstLine="708"/>
        <w:jc w:val="both"/>
        <w:rPr>
          <w:color w:val="000000"/>
          <w:sz w:val="10"/>
          <w:szCs w:val="10"/>
        </w:rPr>
      </w:pPr>
    </w:p>
    <w:p w:rsidR="00C52082" w:rsidRDefault="00C52082" w:rsidP="00C52082">
      <w:pPr>
        <w:ind w:firstLine="708"/>
        <w:jc w:val="both"/>
        <w:rPr>
          <w:color w:val="000000"/>
          <w:sz w:val="28"/>
          <w:szCs w:val="28"/>
        </w:rPr>
      </w:pPr>
      <w:r w:rsidRPr="00433FC7">
        <w:rPr>
          <w:color w:val="000000"/>
          <w:sz w:val="28"/>
          <w:szCs w:val="28"/>
        </w:rPr>
        <w:t xml:space="preserve">Ответственными за реализацию каждого мероприятия по снижению рисков </w:t>
      </w:r>
      <w:r w:rsidR="00C0378C">
        <w:rPr>
          <w:color w:val="000000"/>
          <w:sz w:val="28"/>
          <w:szCs w:val="28"/>
        </w:rPr>
        <w:t>являются</w:t>
      </w:r>
      <w:r w:rsidRPr="00433FC7">
        <w:rPr>
          <w:color w:val="000000"/>
          <w:sz w:val="28"/>
          <w:szCs w:val="28"/>
        </w:rPr>
        <w:t xml:space="preserve"> органы исполнительной власти </w:t>
      </w:r>
      <w:r>
        <w:rPr>
          <w:color w:val="000000"/>
          <w:sz w:val="28"/>
          <w:szCs w:val="28"/>
        </w:rPr>
        <w:t>А</w:t>
      </w:r>
      <w:r w:rsidRPr="00433FC7">
        <w:rPr>
          <w:color w:val="000000"/>
          <w:sz w:val="28"/>
          <w:szCs w:val="28"/>
        </w:rPr>
        <w:t>дминистрации Приморского края в соответствии с их функциями и полномочиями.</w:t>
      </w:r>
    </w:p>
    <w:p w:rsidR="00C52082" w:rsidRPr="00433FC7" w:rsidRDefault="00C52082" w:rsidP="00C52082">
      <w:pPr>
        <w:ind w:firstLine="708"/>
        <w:jc w:val="both"/>
        <w:rPr>
          <w:color w:val="000000"/>
          <w:sz w:val="28"/>
          <w:szCs w:val="28"/>
        </w:rPr>
      </w:pPr>
    </w:p>
    <w:p w:rsidR="00C52082" w:rsidRPr="003353ED" w:rsidRDefault="00C52082" w:rsidP="00C52082">
      <w:pPr>
        <w:ind w:firstLine="708"/>
        <w:rPr>
          <w:b/>
          <w:sz w:val="28"/>
          <w:szCs w:val="28"/>
        </w:rPr>
      </w:pPr>
      <w:r w:rsidRPr="003353ED">
        <w:rPr>
          <w:b/>
          <w:sz w:val="28"/>
          <w:szCs w:val="28"/>
        </w:rPr>
        <w:t>3.Мониторинг реализации Программы</w:t>
      </w:r>
    </w:p>
    <w:p w:rsidR="00C52082" w:rsidRPr="00753479" w:rsidRDefault="00C52082" w:rsidP="00C52082">
      <w:pPr>
        <w:ind w:firstLine="708"/>
        <w:jc w:val="center"/>
        <w:rPr>
          <w:sz w:val="28"/>
          <w:szCs w:val="28"/>
        </w:rPr>
      </w:pPr>
    </w:p>
    <w:p w:rsidR="00C52082" w:rsidRPr="00433FC7" w:rsidRDefault="00C52082" w:rsidP="00C52082">
      <w:pPr>
        <w:ind w:firstLine="708"/>
        <w:jc w:val="both"/>
        <w:rPr>
          <w:sz w:val="28"/>
          <w:szCs w:val="28"/>
        </w:rPr>
      </w:pPr>
      <w:r w:rsidRPr="00433FC7">
        <w:rPr>
          <w:sz w:val="28"/>
          <w:szCs w:val="28"/>
        </w:rPr>
        <w:t xml:space="preserve">В целях обобщения реального  опыта переселения,  совершенствования    механизмов обеспечения добровольного переселения соотечественников,  дальнейшей активизации  процессов переселения и интеграции участников  на территориях вселения, выявления трудностей, с которыми  сталкиваются  переселенцы и организаторы проектов переселения, </w:t>
      </w:r>
      <w:r>
        <w:rPr>
          <w:sz w:val="28"/>
          <w:szCs w:val="28"/>
        </w:rPr>
        <w:t>у</w:t>
      </w:r>
      <w:r w:rsidRPr="00433FC7">
        <w:rPr>
          <w:sz w:val="28"/>
          <w:szCs w:val="28"/>
        </w:rPr>
        <w:t xml:space="preserve">правление государственной службы занятости населения Приморского края совместно с представителем </w:t>
      </w:r>
      <w:r>
        <w:rPr>
          <w:sz w:val="28"/>
          <w:szCs w:val="28"/>
        </w:rPr>
        <w:t>к</w:t>
      </w:r>
      <w:r w:rsidRPr="00433FC7">
        <w:rPr>
          <w:sz w:val="28"/>
          <w:szCs w:val="28"/>
        </w:rPr>
        <w:t xml:space="preserve">оординатора Государственной программы на территории Приморского края (Управление </w:t>
      </w:r>
      <w:r>
        <w:rPr>
          <w:sz w:val="28"/>
          <w:szCs w:val="28"/>
        </w:rPr>
        <w:t>Ф</w:t>
      </w:r>
      <w:r w:rsidRPr="00433FC7">
        <w:rPr>
          <w:sz w:val="28"/>
          <w:szCs w:val="28"/>
        </w:rPr>
        <w:t>едеральной миграционной службы Российской Федерации по Приморскому краю) разрабатывает  стандартизированные формы для ежемесячного, ежеквартального и ежегодного проведения мониторинга реализации Программы.</w:t>
      </w:r>
    </w:p>
    <w:p w:rsidR="00C52082" w:rsidRPr="00433FC7" w:rsidRDefault="00C52082" w:rsidP="00C52082">
      <w:pPr>
        <w:ind w:firstLine="708"/>
        <w:jc w:val="both"/>
        <w:rPr>
          <w:sz w:val="28"/>
          <w:szCs w:val="28"/>
        </w:rPr>
      </w:pPr>
      <w:r w:rsidRPr="00433FC7">
        <w:rPr>
          <w:sz w:val="28"/>
          <w:szCs w:val="28"/>
        </w:rPr>
        <w:t xml:space="preserve">Система организации мониторинга </w:t>
      </w:r>
      <w:r>
        <w:rPr>
          <w:sz w:val="28"/>
          <w:szCs w:val="28"/>
        </w:rPr>
        <w:t>П</w:t>
      </w:r>
      <w:r w:rsidRPr="00433FC7">
        <w:rPr>
          <w:sz w:val="28"/>
          <w:szCs w:val="28"/>
        </w:rPr>
        <w:t>рограммы предусматривает:</w:t>
      </w:r>
    </w:p>
    <w:p w:rsidR="00C52082" w:rsidRPr="00433FC7" w:rsidRDefault="00C52082" w:rsidP="00C52082">
      <w:pPr>
        <w:ind w:firstLine="708"/>
        <w:jc w:val="both"/>
        <w:rPr>
          <w:sz w:val="28"/>
          <w:szCs w:val="28"/>
        </w:rPr>
      </w:pPr>
      <w:r w:rsidRPr="00433FC7">
        <w:rPr>
          <w:sz w:val="28"/>
          <w:szCs w:val="28"/>
        </w:rPr>
        <w:t>анализ реализации Программы в целом и отдельных программных мероприятий;</w:t>
      </w:r>
    </w:p>
    <w:p w:rsidR="00C52082" w:rsidRPr="00433FC7" w:rsidRDefault="00C52082" w:rsidP="00C52082">
      <w:pPr>
        <w:ind w:firstLine="708"/>
        <w:jc w:val="both"/>
        <w:rPr>
          <w:sz w:val="28"/>
          <w:szCs w:val="28"/>
        </w:rPr>
      </w:pPr>
      <w:r w:rsidRPr="00433FC7">
        <w:rPr>
          <w:sz w:val="28"/>
          <w:szCs w:val="28"/>
        </w:rPr>
        <w:t>выявление отклонений от сроков и запланированных результатов реализации мероприятий;</w:t>
      </w:r>
    </w:p>
    <w:p w:rsidR="00C52082" w:rsidRPr="00433FC7" w:rsidRDefault="00C52082" w:rsidP="00C52082">
      <w:pPr>
        <w:ind w:firstLine="708"/>
        <w:jc w:val="both"/>
        <w:rPr>
          <w:sz w:val="28"/>
          <w:szCs w:val="28"/>
        </w:rPr>
      </w:pPr>
      <w:r w:rsidRPr="00433FC7">
        <w:rPr>
          <w:sz w:val="28"/>
          <w:szCs w:val="28"/>
        </w:rPr>
        <w:t>определение эффективности реализации Программы в соответствии с  целевыми индикаторами, установленными Государственной программой (в целом по Приморскому краю  и по каждой территории вселения);</w:t>
      </w:r>
    </w:p>
    <w:p w:rsidR="00C52082" w:rsidRPr="00433FC7" w:rsidRDefault="00C52082" w:rsidP="00C52082">
      <w:pPr>
        <w:ind w:firstLine="708"/>
        <w:jc w:val="both"/>
        <w:rPr>
          <w:sz w:val="28"/>
          <w:szCs w:val="28"/>
        </w:rPr>
      </w:pPr>
      <w:r w:rsidRPr="00433FC7">
        <w:rPr>
          <w:sz w:val="28"/>
          <w:szCs w:val="28"/>
        </w:rPr>
        <w:t>оценка влияния реализации мероприятий на социально</w:t>
      </w:r>
      <w:r>
        <w:rPr>
          <w:sz w:val="28"/>
          <w:szCs w:val="28"/>
        </w:rPr>
        <w:t>-</w:t>
      </w:r>
      <w:r w:rsidRPr="00433FC7">
        <w:rPr>
          <w:sz w:val="28"/>
          <w:szCs w:val="28"/>
        </w:rPr>
        <w:t>экономическое положение Приморского края;</w:t>
      </w:r>
    </w:p>
    <w:p w:rsidR="00C52082" w:rsidRPr="00433FC7" w:rsidRDefault="00C52082" w:rsidP="00C52082">
      <w:pPr>
        <w:ind w:firstLine="708"/>
        <w:jc w:val="both"/>
        <w:rPr>
          <w:sz w:val="28"/>
          <w:szCs w:val="28"/>
        </w:rPr>
      </w:pPr>
      <w:r w:rsidRPr="00433FC7">
        <w:rPr>
          <w:sz w:val="28"/>
          <w:szCs w:val="28"/>
        </w:rPr>
        <w:t>определение порядка размещения резу</w:t>
      </w:r>
      <w:r>
        <w:rPr>
          <w:sz w:val="28"/>
          <w:szCs w:val="28"/>
        </w:rPr>
        <w:t xml:space="preserve">льтатов мониторинга реализации </w:t>
      </w:r>
      <w:r w:rsidRPr="00433FC7">
        <w:rPr>
          <w:sz w:val="28"/>
          <w:szCs w:val="28"/>
        </w:rPr>
        <w:t xml:space="preserve">Программы и конкретных проектов переселения в средствах массовой </w:t>
      </w:r>
      <w:r w:rsidRPr="002D45DF">
        <w:rPr>
          <w:sz w:val="28"/>
          <w:szCs w:val="28"/>
        </w:rPr>
        <w:t>информации и на официальном сайте уполномоченного органа.</w:t>
      </w:r>
    </w:p>
    <w:p w:rsidR="00C52082" w:rsidRPr="00433FC7" w:rsidRDefault="00C52082" w:rsidP="00C52082">
      <w:pPr>
        <w:ind w:firstLine="708"/>
        <w:jc w:val="both"/>
        <w:rPr>
          <w:sz w:val="28"/>
          <w:szCs w:val="28"/>
        </w:rPr>
      </w:pPr>
      <w:r w:rsidRPr="00433FC7">
        <w:rPr>
          <w:sz w:val="28"/>
          <w:szCs w:val="28"/>
        </w:rPr>
        <w:t>Основными показателями успешности реализац</w:t>
      </w:r>
      <w:r>
        <w:rPr>
          <w:sz w:val="28"/>
          <w:szCs w:val="28"/>
        </w:rPr>
        <w:t>ии П</w:t>
      </w:r>
      <w:r w:rsidRPr="00433FC7">
        <w:rPr>
          <w:sz w:val="28"/>
          <w:szCs w:val="28"/>
        </w:rPr>
        <w:t>рограммы является достижение значений целевых показателей.</w:t>
      </w:r>
    </w:p>
    <w:p w:rsidR="00C52082" w:rsidRPr="001E1C98" w:rsidRDefault="00C52082" w:rsidP="00C52082">
      <w:pPr>
        <w:pStyle w:val="ConsPlusNormal"/>
        <w:jc w:val="both"/>
        <w:rPr>
          <w:rFonts w:ascii="Times New Roman" w:hAnsi="Times New Roman" w:cs="Times New Roman"/>
          <w:sz w:val="28"/>
          <w:szCs w:val="28"/>
        </w:rPr>
      </w:pPr>
      <w:r w:rsidRPr="001E1C98">
        <w:rPr>
          <w:rFonts w:ascii="Times New Roman" w:hAnsi="Times New Roman" w:cs="Times New Roman"/>
          <w:sz w:val="28"/>
          <w:szCs w:val="28"/>
        </w:rPr>
        <w:t>Критерии оценки влияния реализации мероприятий на социально-экономическое положение края проводится по следующим целевым индикаторам эффективности реализации Программы:</w:t>
      </w:r>
    </w:p>
    <w:p w:rsidR="00C52082" w:rsidRPr="001E1C98" w:rsidRDefault="00C52082" w:rsidP="00C52082">
      <w:pPr>
        <w:pStyle w:val="ConsPlusNormal"/>
        <w:jc w:val="both"/>
        <w:rPr>
          <w:rFonts w:ascii="Times New Roman" w:hAnsi="Times New Roman" w:cs="Times New Roman"/>
          <w:sz w:val="28"/>
          <w:szCs w:val="28"/>
        </w:rPr>
      </w:pPr>
      <w:r w:rsidRPr="001E1C98">
        <w:rPr>
          <w:rFonts w:ascii="Times New Roman" w:hAnsi="Times New Roman" w:cs="Times New Roman"/>
          <w:sz w:val="28"/>
          <w:szCs w:val="28"/>
        </w:rPr>
        <w:t xml:space="preserve">число прибывших участников краевой программы, в том числе членов их семей по годам прибытия (всего </w:t>
      </w:r>
      <w:r w:rsidR="00290EB1" w:rsidRPr="001E1C98">
        <w:rPr>
          <w:rFonts w:ascii="Times New Roman" w:hAnsi="Times New Roman" w:cs="Times New Roman"/>
          <w:sz w:val="28"/>
          <w:szCs w:val="28"/>
        </w:rPr>
        <w:t>1617</w:t>
      </w:r>
      <w:r w:rsidRPr="001E1C98">
        <w:rPr>
          <w:rFonts w:ascii="Times New Roman" w:hAnsi="Times New Roman" w:cs="Times New Roman"/>
          <w:sz w:val="28"/>
          <w:szCs w:val="28"/>
        </w:rPr>
        <w:t xml:space="preserve"> участник</w:t>
      </w:r>
      <w:r w:rsidR="00290EB1" w:rsidRPr="001E1C98">
        <w:rPr>
          <w:rFonts w:ascii="Times New Roman" w:hAnsi="Times New Roman" w:cs="Times New Roman"/>
          <w:sz w:val="28"/>
          <w:szCs w:val="28"/>
        </w:rPr>
        <w:t>ов</w:t>
      </w:r>
      <w:r w:rsidRPr="001E1C98">
        <w:rPr>
          <w:rFonts w:ascii="Times New Roman" w:hAnsi="Times New Roman" w:cs="Times New Roman"/>
          <w:sz w:val="28"/>
          <w:szCs w:val="28"/>
        </w:rPr>
        <w:t xml:space="preserve"> Программы и </w:t>
      </w:r>
      <w:r w:rsidR="006A3194" w:rsidRPr="001E1C98">
        <w:rPr>
          <w:rFonts w:ascii="Times New Roman" w:hAnsi="Times New Roman" w:cs="Times New Roman"/>
          <w:sz w:val="28"/>
          <w:szCs w:val="28"/>
        </w:rPr>
        <w:br/>
      </w:r>
      <w:r w:rsidR="00290EB1" w:rsidRPr="001E1C98">
        <w:rPr>
          <w:rFonts w:ascii="Times New Roman" w:hAnsi="Times New Roman" w:cs="Times New Roman"/>
          <w:sz w:val="28"/>
          <w:szCs w:val="28"/>
        </w:rPr>
        <w:t>4851</w:t>
      </w:r>
      <w:r w:rsidRPr="001E1C98">
        <w:rPr>
          <w:rFonts w:ascii="Times New Roman" w:hAnsi="Times New Roman" w:cs="Times New Roman"/>
          <w:sz w:val="28"/>
          <w:szCs w:val="28"/>
        </w:rPr>
        <w:t xml:space="preserve"> член их семей, в том числе: </w:t>
      </w:r>
    </w:p>
    <w:p w:rsidR="00C52082" w:rsidRPr="001E1C98" w:rsidRDefault="00C52082" w:rsidP="006A3194">
      <w:pPr>
        <w:pStyle w:val="ConsPlusNormal"/>
        <w:ind w:firstLine="0"/>
        <w:rPr>
          <w:rFonts w:ascii="Times New Roman" w:hAnsi="Times New Roman" w:cs="Times New Roman"/>
          <w:sz w:val="28"/>
          <w:szCs w:val="28"/>
        </w:rPr>
      </w:pPr>
      <w:r w:rsidRPr="001E1C98">
        <w:rPr>
          <w:rFonts w:ascii="Times New Roman" w:hAnsi="Times New Roman" w:cs="Times New Roman"/>
          <w:sz w:val="28"/>
          <w:szCs w:val="28"/>
        </w:rPr>
        <w:t xml:space="preserve">2007 год -  </w:t>
      </w:r>
      <w:r w:rsidR="006A3194" w:rsidRPr="001E1C98">
        <w:rPr>
          <w:rFonts w:ascii="Times New Roman" w:hAnsi="Times New Roman" w:cs="Times New Roman"/>
          <w:sz w:val="28"/>
          <w:szCs w:val="28"/>
        </w:rPr>
        <w:t>подготовительный период</w:t>
      </w:r>
      <w:r w:rsidRPr="001E1C98">
        <w:rPr>
          <w:rFonts w:ascii="Times New Roman" w:hAnsi="Times New Roman" w:cs="Times New Roman"/>
          <w:sz w:val="28"/>
          <w:szCs w:val="28"/>
        </w:rPr>
        <w:t xml:space="preserve">; </w:t>
      </w:r>
      <w:r w:rsidRPr="001E1C98">
        <w:rPr>
          <w:rFonts w:ascii="Times New Roman" w:hAnsi="Times New Roman" w:cs="Times New Roman"/>
          <w:sz w:val="28"/>
          <w:szCs w:val="28"/>
        </w:rPr>
        <w:br/>
        <w:t xml:space="preserve">2008 год - </w:t>
      </w:r>
      <w:r w:rsidR="006A3194" w:rsidRPr="001E1C98">
        <w:rPr>
          <w:rFonts w:ascii="Times New Roman" w:hAnsi="Times New Roman" w:cs="Times New Roman"/>
          <w:sz w:val="28"/>
          <w:szCs w:val="28"/>
        </w:rPr>
        <w:t>19</w:t>
      </w:r>
      <w:r w:rsidRPr="001E1C98">
        <w:rPr>
          <w:rFonts w:ascii="Times New Roman" w:hAnsi="Times New Roman" w:cs="Times New Roman"/>
          <w:sz w:val="28"/>
          <w:szCs w:val="28"/>
        </w:rPr>
        <w:t xml:space="preserve"> участников Программы и </w:t>
      </w:r>
      <w:r w:rsidR="006A3194" w:rsidRPr="001E1C98">
        <w:rPr>
          <w:rFonts w:ascii="Times New Roman" w:hAnsi="Times New Roman" w:cs="Times New Roman"/>
          <w:sz w:val="28"/>
          <w:szCs w:val="28"/>
        </w:rPr>
        <w:t>57</w:t>
      </w:r>
      <w:r w:rsidRPr="001E1C98">
        <w:rPr>
          <w:rFonts w:ascii="Times New Roman" w:hAnsi="Times New Roman" w:cs="Times New Roman"/>
          <w:sz w:val="28"/>
          <w:szCs w:val="28"/>
        </w:rPr>
        <w:t xml:space="preserve"> членов их семей; </w:t>
      </w:r>
      <w:r w:rsidRPr="001E1C98">
        <w:rPr>
          <w:rFonts w:ascii="Times New Roman" w:hAnsi="Times New Roman" w:cs="Times New Roman"/>
          <w:sz w:val="28"/>
          <w:szCs w:val="28"/>
        </w:rPr>
        <w:br/>
        <w:t xml:space="preserve">2009 год - </w:t>
      </w:r>
      <w:r w:rsidR="006A3194" w:rsidRPr="001E1C98">
        <w:rPr>
          <w:rFonts w:ascii="Times New Roman" w:hAnsi="Times New Roman" w:cs="Times New Roman"/>
          <w:sz w:val="28"/>
          <w:szCs w:val="28"/>
        </w:rPr>
        <w:t>20</w:t>
      </w:r>
      <w:r w:rsidRPr="001E1C98">
        <w:rPr>
          <w:rFonts w:ascii="Times New Roman" w:hAnsi="Times New Roman" w:cs="Times New Roman"/>
          <w:sz w:val="28"/>
          <w:szCs w:val="28"/>
        </w:rPr>
        <w:t xml:space="preserve"> участников Программы и </w:t>
      </w:r>
      <w:r w:rsidR="006A3194" w:rsidRPr="001E1C98">
        <w:rPr>
          <w:rFonts w:ascii="Times New Roman" w:hAnsi="Times New Roman" w:cs="Times New Roman"/>
          <w:sz w:val="28"/>
          <w:szCs w:val="28"/>
        </w:rPr>
        <w:t>60</w:t>
      </w:r>
      <w:r w:rsidRPr="001E1C98">
        <w:rPr>
          <w:rFonts w:ascii="Times New Roman" w:hAnsi="Times New Roman" w:cs="Times New Roman"/>
          <w:sz w:val="28"/>
          <w:szCs w:val="28"/>
        </w:rPr>
        <w:t xml:space="preserve"> членов их семей; </w:t>
      </w:r>
      <w:r w:rsidRPr="001E1C98">
        <w:rPr>
          <w:rFonts w:ascii="Times New Roman" w:hAnsi="Times New Roman" w:cs="Times New Roman"/>
          <w:sz w:val="28"/>
          <w:szCs w:val="28"/>
        </w:rPr>
        <w:br/>
        <w:t xml:space="preserve">2010 год - </w:t>
      </w:r>
      <w:r w:rsidR="00290EB1" w:rsidRPr="001E1C98">
        <w:rPr>
          <w:rFonts w:ascii="Times New Roman" w:hAnsi="Times New Roman" w:cs="Times New Roman"/>
          <w:sz w:val="28"/>
          <w:szCs w:val="28"/>
        </w:rPr>
        <w:t>175</w:t>
      </w:r>
      <w:r w:rsidRPr="001E1C98">
        <w:rPr>
          <w:rFonts w:ascii="Times New Roman" w:hAnsi="Times New Roman" w:cs="Times New Roman"/>
          <w:sz w:val="28"/>
          <w:szCs w:val="28"/>
        </w:rPr>
        <w:t xml:space="preserve"> участников Программы и </w:t>
      </w:r>
      <w:r w:rsidR="00290EB1" w:rsidRPr="001E1C98">
        <w:rPr>
          <w:rFonts w:ascii="Times New Roman" w:hAnsi="Times New Roman" w:cs="Times New Roman"/>
          <w:sz w:val="28"/>
          <w:szCs w:val="28"/>
        </w:rPr>
        <w:t>525</w:t>
      </w:r>
      <w:r w:rsidRPr="001E1C98">
        <w:rPr>
          <w:rFonts w:ascii="Times New Roman" w:hAnsi="Times New Roman" w:cs="Times New Roman"/>
          <w:sz w:val="28"/>
          <w:szCs w:val="28"/>
        </w:rPr>
        <w:t xml:space="preserve"> членов их семей;</w:t>
      </w:r>
    </w:p>
    <w:p w:rsidR="00C52082" w:rsidRPr="001E1C98" w:rsidRDefault="00C52082" w:rsidP="00C52082">
      <w:pPr>
        <w:pStyle w:val="ConsPlusNormal"/>
        <w:ind w:firstLine="0"/>
        <w:rPr>
          <w:rFonts w:ascii="Times New Roman" w:hAnsi="Times New Roman" w:cs="Times New Roman"/>
          <w:sz w:val="28"/>
          <w:szCs w:val="28"/>
        </w:rPr>
      </w:pPr>
      <w:r w:rsidRPr="001E1C98">
        <w:rPr>
          <w:rFonts w:ascii="Times New Roman" w:hAnsi="Times New Roman" w:cs="Times New Roman"/>
          <w:sz w:val="28"/>
          <w:szCs w:val="28"/>
        </w:rPr>
        <w:t xml:space="preserve">2011 год - </w:t>
      </w:r>
      <w:r w:rsidR="00290EB1" w:rsidRPr="001E1C98">
        <w:rPr>
          <w:rFonts w:ascii="Times New Roman" w:hAnsi="Times New Roman" w:cs="Times New Roman"/>
          <w:sz w:val="28"/>
          <w:szCs w:val="28"/>
        </w:rPr>
        <w:t>814</w:t>
      </w:r>
      <w:r w:rsidRPr="001E1C98">
        <w:rPr>
          <w:rFonts w:ascii="Times New Roman" w:hAnsi="Times New Roman" w:cs="Times New Roman"/>
          <w:sz w:val="28"/>
          <w:szCs w:val="28"/>
        </w:rPr>
        <w:t xml:space="preserve"> участников Программы и </w:t>
      </w:r>
      <w:r w:rsidR="00290EB1" w:rsidRPr="001E1C98">
        <w:rPr>
          <w:rFonts w:ascii="Times New Roman" w:hAnsi="Times New Roman" w:cs="Times New Roman"/>
          <w:sz w:val="28"/>
          <w:szCs w:val="28"/>
        </w:rPr>
        <w:t>2442</w:t>
      </w:r>
      <w:r w:rsidRPr="001E1C98">
        <w:rPr>
          <w:rFonts w:ascii="Times New Roman" w:hAnsi="Times New Roman" w:cs="Times New Roman"/>
          <w:sz w:val="28"/>
          <w:szCs w:val="28"/>
        </w:rPr>
        <w:t xml:space="preserve"> член</w:t>
      </w:r>
      <w:r w:rsidR="00290EB1" w:rsidRPr="001E1C98">
        <w:rPr>
          <w:rFonts w:ascii="Times New Roman" w:hAnsi="Times New Roman" w:cs="Times New Roman"/>
          <w:sz w:val="28"/>
          <w:szCs w:val="28"/>
        </w:rPr>
        <w:t>а</w:t>
      </w:r>
      <w:r w:rsidRPr="001E1C98">
        <w:rPr>
          <w:rFonts w:ascii="Times New Roman" w:hAnsi="Times New Roman" w:cs="Times New Roman"/>
          <w:sz w:val="28"/>
          <w:szCs w:val="28"/>
        </w:rPr>
        <w:t xml:space="preserve"> их семей; </w:t>
      </w:r>
      <w:r w:rsidR="003A40DB" w:rsidRPr="001E1C98">
        <w:rPr>
          <w:rFonts w:ascii="Times New Roman" w:hAnsi="Times New Roman" w:cs="Times New Roman"/>
          <w:sz w:val="28"/>
          <w:szCs w:val="28"/>
        </w:rPr>
        <w:br/>
      </w:r>
      <w:r w:rsidRPr="001E1C98">
        <w:rPr>
          <w:rFonts w:ascii="Times New Roman" w:hAnsi="Times New Roman" w:cs="Times New Roman"/>
          <w:sz w:val="28"/>
          <w:szCs w:val="28"/>
        </w:rPr>
        <w:t xml:space="preserve">2012 год - </w:t>
      </w:r>
      <w:r w:rsidR="00290EB1" w:rsidRPr="001E1C98">
        <w:rPr>
          <w:rFonts w:ascii="Times New Roman" w:hAnsi="Times New Roman" w:cs="Times New Roman"/>
          <w:sz w:val="28"/>
          <w:szCs w:val="28"/>
        </w:rPr>
        <w:t>589</w:t>
      </w:r>
      <w:r w:rsidRPr="001E1C98">
        <w:rPr>
          <w:rFonts w:ascii="Times New Roman" w:hAnsi="Times New Roman" w:cs="Times New Roman"/>
          <w:sz w:val="28"/>
          <w:szCs w:val="28"/>
        </w:rPr>
        <w:t xml:space="preserve"> участников Программы и </w:t>
      </w:r>
      <w:r w:rsidR="00290EB1" w:rsidRPr="001E1C98">
        <w:rPr>
          <w:rFonts w:ascii="Times New Roman" w:hAnsi="Times New Roman" w:cs="Times New Roman"/>
          <w:sz w:val="28"/>
          <w:szCs w:val="28"/>
        </w:rPr>
        <w:t>1767</w:t>
      </w:r>
      <w:r w:rsidRPr="001E1C98">
        <w:rPr>
          <w:rFonts w:ascii="Times New Roman" w:hAnsi="Times New Roman" w:cs="Times New Roman"/>
          <w:sz w:val="28"/>
          <w:szCs w:val="28"/>
        </w:rPr>
        <w:t xml:space="preserve"> членов их семей)</w:t>
      </w:r>
    </w:p>
    <w:p w:rsidR="00C52082" w:rsidRPr="001624E0" w:rsidRDefault="00C52082" w:rsidP="00C52082">
      <w:pPr>
        <w:pStyle w:val="ConsPlusNormal"/>
        <w:jc w:val="both"/>
        <w:rPr>
          <w:rFonts w:ascii="Times New Roman" w:hAnsi="Times New Roman" w:cs="Times New Roman"/>
          <w:sz w:val="28"/>
          <w:szCs w:val="28"/>
        </w:rPr>
      </w:pPr>
      <w:r w:rsidRPr="001624E0">
        <w:rPr>
          <w:rFonts w:ascii="Times New Roman" w:hAnsi="Times New Roman" w:cs="Times New Roman"/>
          <w:sz w:val="28"/>
          <w:szCs w:val="28"/>
        </w:rPr>
        <w:t xml:space="preserve">удельный вес детей из числа участников </w:t>
      </w:r>
      <w:r>
        <w:rPr>
          <w:rFonts w:ascii="Times New Roman" w:hAnsi="Times New Roman" w:cs="Times New Roman"/>
          <w:sz w:val="28"/>
          <w:szCs w:val="28"/>
        </w:rPr>
        <w:t>П</w:t>
      </w:r>
      <w:r w:rsidRPr="001624E0">
        <w:rPr>
          <w:rFonts w:ascii="Times New Roman" w:hAnsi="Times New Roman" w:cs="Times New Roman"/>
          <w:sz w:val="28"/>
          <w:szCs w:val="28"/>
        </w:rPr>
        <w:t>рограммы, устроенных в общеобразовательные учреждения образования края (100%).</w:t>
      </w:r>
    </w:p>
    <w:p w:rsidR="00C52082" w:rsidRPr="001624E0" w:rsidRDefault="00C52082" w:rsidP="00C52082">
      <w:pPr>
        <w:pStyle w:val="ConsPlusNormal"/>
        <w:jc w:val="both"/>
        <w:rPr>
          <w:rFonts w:ascii="Times New Roman" w:hAnsi="Times New Roman" w:cs="Times New Roman"/>
          <w:sz w:val="28"/>
          <w:szCs w:val="28"/>
        </w:rPr>
      </w:pPr>
      <w:r w:rsidRPr="001624E0">
        <w:rPr>
          <w:rFonts w:ascii="Times New Roman" w:hAnsi="Times New Roman" w:cs="Times New Roman"/>
          <w:sz w:val="28"/>
          <w:szCs w:val="28"/>
        </w:rPr>
        <w:t xml:space="preserve">Уполномоченный орган исполнительной власти </w:t>
      </w:r>
      <w:r w:rsidR="00ED1DB5">
        <w:rPr>
          <w:rFonts w:ascii="Times New Roman" w:hAnsi="Times New Roman" w:cs="Times New Roman"/>
          <w:sz w:val="28"/>
          <w:szCs w:val="28"/>
        </w:rPr>
        <w:t xml:space="preserve">Приморского края по реализации Программы </w:t>
      </w:r>
      <w:r w:rsidRPr="001624E0">
        <w:rPr>
          <w:rFonts w:ascii="Times New Roman" w:hAnsi="Times New Roman" w:cs="Times New Roman"/>
          <w:sz w:val="28"/>
          <w:szCs w:val="28"/>
        </w:rPr>
        <w:t>- управление государственной службы занятости населения Приморского края:</w:t>
      </w:r>
    </w:p>
    <w:p w:rsidR="00C52082" w:rsidRPr="001624E0" w:rsidRDefault="00C52082" w:rsidP="00C52082">
      <w:pPr>
        <w:pStyle w:val="ConsPlusNormal"/>
        <w:jc w:val="both"/>
        <w:rPr>
          <w:rFonts w:ascii="Times New Roman" w:hAnsi="Times New Roman" w:cs="Times New Roman"/>
          <w:sz w:val="28"/>
          <w:szCs w:val="28"/>
        </w:rPr>
      </w:pPr>
      <w:r w:rsidRPr="001624E0">
        <w:rPr>
          <w:rFonts w:ascii="Times New Roman" w:hAnsi="Times New Roman" w:cs="Times New Roman"/>
          <w:sz w:val="28"/>
          <w:szCs w:val="28"/>
        </w:rPr>
        <w:t>готовит предложения по совершенствованию конкретных механизмов обеспечения добровольного переселения соотечественников, внесению изменений мероприятий Программы, а также дальнейшей активизации процессов переселения и интеграции участников Программы на территориях вселения;</w:t>
      </w:r>
    </w:p>
    <w:p w:rsidR="00C52082" w:rsidRPr="001624E0" w:rsidRDefault="00C52082" w:rsidP="00C52082">
      <w:pPr>
        <w:pStyle w:val="ConsPlusNormal"/>
        <w:jc w:val="both"/>
        <w:rPr>
          <w:rFonts w:ascii="Times New Roman" w:hAnsi="Times New Roman" w:cs="Times New Roman"/>
          <w:sz w:val="28"/>
          <w:szCs w:val="28"/>
        </w:rPr>
      </w:pPr>
      <w:r w:rsidRPr="001624E0">
        <w:rPr>
          <w:rFonts w:ascii="Times New Roman" w:hAnsi="Times New Roman" w:cs="Times New Roman"/>
          <w:sz w:val="28"/>
          <w:szCs w:val="28"/>
        </w:rPr>
        <w:t xml:space="preserve">готовит информацию о ходе выполнения мероприятий Государственной программы для регулярного (не реже 1 раза в полугодие) рассмотрения на заседаниях </w:t>
      </w:r>
      <w:r>
        <w:rPr>
          <w:rFonts w:ascii="Times New Roman" w:hAnsi="Times New Roman" w:cs="Times New Roman"/>
          <w:sz w:val="28"/>
          <w:szCs w:val="28"/>
        </w:rPr>
        <w:t>м</w:t>
      </w:r>
      <w:r w:rsidRPr="001624E0">
        <w:rPr>
          <w:rFonts w:ascii="Times New Roman" w:hAnsi="Times New Roman" w:cs="Times New Roman"/>
          <w:sz w:val="28"/>
          <w:szCs w:val="28"/>
        </w:rPr>
        <w:t xml:space="preserve">ежведомственной комиссии </w:t>
      </w:r>
      <w:r>
        <w:rPr>
          <w:rFonts w:ascii="Times New Roman" w:hAnsi="Times New Roman" w:cs="Times New Roman"/>
          <w:sz w:val="28"/>
          <w:szCs w:val="28"/>
        </w:rPr>
        <w:t>по реализации Программы</w:t>
      </w:r>
      <w:r w:rsidRPr="001624E0">
        <w:rPr>
          <w:rFonts w:ascii="Times New Roman" w:hAnsi="Times New Roman" w:cs="Times New Roman"/>
          <w:sz w:val="28"/>
          <w:szCs w:val="28"/>
        </w:rPr>
        <w:t>;</w:t>
      </w:r>
    </w:p>
    <w:p w:rsidR="00C52082" w:rsidRPr="001624E0" w:rsidRDefault="00C52082" w:rsidP="00C52082">
      <w:pPr>
        <w:pStyle w:val="ConsPlusNormal"/>
        <w:jc w:val="both"/>
        <w:rPr>
          <w:rFonts w:ascii="Times New Roman" w:hAnsi="Times New Roman" w:cs="Times New Roman"/>
          <w:sz w:val="28"/>
          <w:szCs w:val="28"/>
        </w:rPr>
      </w:pPr>
      <w:r w:rsidRPr="001624E0">
        <w:rPr>
          <w:rFonts w:ascii="Times New Roman" w:hAnsi="Times New Roman" w:cs="Times New Roman"/>
          <w:sz w:val="28"/>
          <w:szCs w:val="28"/>
        </w:rPr>
        <w:t xml:space="preserve">готовит ежегодный доклад о реализации Государственной программы на территории </w:t>
      </w:r>
      <w:r>
        <w:rPr>
          <w:rFonts w:ascii="Times New Roman" w:hAnsi="Times New Roman" w:cs="Times New Roman"/>
          <w:sz w:val="28"/>
          <w:szCs w:val="28"/>
        </w:rPr>
        <w:t>Приморского</w:t>
      </w:r>
      <w:r w:rsidRPr="001624E0">
        <w:rPr>
          <w:rFonts w:ascii="Times New Roman" w:hAnsi="Times New Roman" w:cs="Times New Roman"/>
          <w:sz w:val="28"/>
          <w:szCs w:val="28"/>
        </w:rPr>
        <w:t xml:space="preserve"> края для представления в Правительство Российской Федерации и рабочую группу при Президенте Российской Федерации.</w:t>
      </w:r>
    </w:p>
    <w:p w:rsidR="00C52082" w:rsidRPr="001624E0" w:rsidRDefault="00C52082" w:rsidP="00C52082">
      <w:pPr>
        <w:pStyle w:val="ConsPlusNormal"/>
        <w:jc w:val="both"/>
        <w:rPr>
          <w:rFonts w:ascii="Times New Roman" w:hAnsi="Times New Roman" w:cs="Times New Roman"/>
          <w:sz w:val="28"/>
          <w:szCs w:val="28"/>
        </w:rPr>
      </w:pPr>
      <w:r w:rsidRPr="001624E0">
        <w:rPr>
          <w:rFonts w:ascii="Times New Roman" w:hAnsi="Times New Roman" w:cs="Times New Roman"/>
          <w:sz w:val="28"/>
          <w:szCs w:val="28"/>
        </w:rPr>
        <w:t xml:space="preserve">Результаты мониторинга выполнения программы и отдельных проектов переселения рассматриваются на заседаниях </w:t>
      </w:r>
      <w:r>
        <w:rPr>
          <w:rFonts w:ascii="Times New Roman" w:hAnsi="Times New Roman" w:cs="Times New Roman"/>
          <w:sz w:val="28"/>
          <w:szCs w:val="28"/>
        </w:rPr>
        <w:t>м</w:t>
      </w:r>
      <w:r w:rsidRPr="001624E0">
        <w:rPr>
          <w:rFonts w:ascii="Times New Roman" w:hAnsi="Times New Roman" w:cs="Times New Roman"/>
          <w:sz w:val="28"/>
          <w:szCs w:val="28"/>
        </w:rPr>
        <w:t>ежведомственной комиссии</w:t>
      </w:r>
      <w:r>
        <w:rPr>
          <w:rFonts w:ascii="Times New Roman" w:hAnsi="Times New Roman" w:cs="Times New Roman"/>
          <w:sz w:val="28"/>
          <w:szCs w:val="28"/>
        </w:rPr>
        <w:t xml:space="preserve"> по </w:t>
      </w:r>
      <w:r w:rsidR="009F292B">
        <w:rPr>
          <w:rFonts w:ascii="Times New Roman" w:hAnsi="Times New Roman" w:cs="Times New Roman"/>
          <w:sz w:val="28"/>
          <w:szCs w:val="28"/>
        </w:rPr>
        <w:t xml:space="preserve">содействию </w:t>
      </w:r>
      <w:r>
        <w:rPr>
          <w:rFonts w:ascii="Times New Roman" w:hAnsi="Times New Roman" w:cs="Times New Roman"/>
          <w:sz w:val="28"/>
          <w:szCs w:val="28"/>
        </w:rPr>
        <w:t>реализации Программы</w:t>
      </w:r>
      <w:r w:rsidRPr="001624E0">
        <w:rPr>
          <w:rFonts w:ascii="Times New Roman" w:hAnsi="Times New Roman" w:cs="Times New Roman"/>
          <w:sz w:val="28"/>
          <w:szCs w:val="28"/>
        </w:rPr>
        <w:t>, на которых принимается решение по внесению изменений в Программу.</w:t>
      </w:r>
    </w:p>
    <w:p w:rsidR="00C52082" w:rsidRPr="001624E0" w:rsidRDefault="00C52082" w:rsidP="00C52082">
      <w:pPr>
        <w:pStyle w:val="ConsPlusNormal"/>
        <w:jc w:val="both"/>
        <w:rPr>
          <w:rFonts w:ascii="Times New Roman" w:hAnsi="Times New Roman" w:cs="Times New Roman"/>
          <w:sz w:val="28"/>
          <w:szCs w:val="28"/>
        </w:rPr>
      </w:pPr>
      <w:r w:rsidRPr="001624E0">
        <w:rPr>
          <w:rFonts w:ascii="Times New Roman" w:hAnsi="Times New Roman" w:cs="Times New Roman"/>
          <w:sz w:val="28"/>
          <w:szCs w:val="28"/>
        </w:rPr>
        <w:t xml:space="preserve">Внесение изменений, связанных с введением новых проектов переселения или исключением утвержденных, подлежит согласованию </w:t>
      </w:r>
      <w:r w:rsidR="004E25F2">
        <w:rPr>
          <w:rFonts w:ascii="Times New Roman" w:hAnsi="Times New Roman" w:cs="Times New Roman"/>
          <w:sz w:val="28"/>
          <w:szCs w:val="28"/>
        </w:rPr>
        <w:t xml:space="preserve">с </w:t>
      </w:r>
      <w:r w:rsidRPr="001624E0">
        <w:rPr>
          <w:rFonts w:ascii="Times New Roman" w:hAnsi="Times New Roman" w:cs="Times New Roman"/>
          <w:sz w:val="28"/>
          <w:szCs w:val="28"/>
        </w:rPr>
        <w:t>Правительством Российской Федерации.</w:t>
      </w:r>
    </w:p>
    <w:p w:rsidR="00C52082" w:rsidRPr="001624E0" w:rsidRDefault="00C52082" w:rsidP="00C52082">
      <w:pPr>
        <w:pStyle w:val="ConsPlusNormal"/>
        <w:jc w:val="both"/>
        <w:rPr>
          <w:rFonts w:ascii="Times New Roman" w:hAnsi="Times New Roman" w:cs="Times New Roman"/>
          <w:sz w:val="28"/>
          <w:szCs w:val="28"/>
        </w:rPr>
      </w:pPr>
      <w:r w:rsidRPr="001624E0">
        <w:rPr>
          <w:rFonts w:ascii="Times New Roman" w:hAnsi="Times New Roman" w:cs="Times New Roman"/>
          <w:sz w:val="28"/>
          <w:szCs w:val="28"/>
        </w:rPr>
        <w:t>Корректировки расходов краевого бюджета, местных бюджетов, работодателей, предусматриваемых на реализацию Государственной программы, осуществляются при формировании бюджетов на соответствующий финансовый год либо в порядке, предусмотренном Бюджетным кодексом Российской Федерации.</w:t>
      </w:r>
    </w:p>
    <w:p w:rsidR="00C52082" w:rsidRPr="001624E0" w:rsidRDefault="00C52082" w:rsidP="00C52082">
      <w:pPr>
        <w:pStyle w:val="ConsPlusNormal"/>
        <w:jc w:val="both"/>
        <w:rPr>
          <w:rFonts w:ascii="Times New Roman" w:hAnsi="Times New Roman" w:cs="Times New Roman"/>
          <w:sz w:val="28"/>
          <w:szCs w:val="28"/>
        </w:rPr>
      </w:pPr>
      <w:r w:rsidRPr="001624E0">
        <w:rPr>
          <w:rFonts w:ascii="Times New Roman" w:hAnsi="Times New Roman" w:cs="Times New Roman"/>
          <w:sz w:val="28"/>
          <w:szCs w:val="28"/>
        </w:rPr>
        <w:t>Об изменениях Программы управление государственной службы и занятости населения Приморского края уведомляет координатора Государственной программы по оказанию содействия добровольному переселению соотечественников, проживающих за рубежом, - Федеральную миграционную службу.</w:t>
      </w:r>
    </w:p>
    <w:bookmarkEnd w:id="0"/>
    <w:bookmarkEnd w:id="11"/>
    <w:p w:rsidR="00B643CD" w:rsidRDefault="00B643CD" w:rsidP="00E52CD3">
      <w:pPr>
        <w:ind w:firstLine="708"/>
        <w:jc w:val="both"/>
        <w:rPr>
          <w:iCs/>
          <w:sz w:val="28"/>
          <w:szCs w:val="28"/>
        </w:rPr>
      </w:pPr>
    </w:p>
    <w:p w:rsidR="00B643CD" w:rsidRDefault="00B643CD" w:rsidP="00B643CD">
      <w:pPr>
        <w:jc w:val="both"/>
        <w:rPr>
          <w:iCs/>
          <w:sz w:val="28"/>
          <w:szCs w:val="28"/>
        </w:rPr>
      </w:pPr>
    </w:p>
    <w:p w:rsidR="00B643CD" w:rsidRDefault="00B643CD" w:rsidP="00E52CD3">
      <w:pPr>
        <w:ind w:firstLine="708"/>
        <w:jc w:val="both"/>
        <w:rPr>
          <w:iCs/>
          <w:sz w:val="28"/>
          <w:szCs w:val="28"/>
        </w:rPr>
        <w:sectPr w:rsidR="00B643CD" w:rsidSect="00E70593">
          <w:pgSz w:w="11906" w:h="16838"/>
          <w:pgMar w:top="851" w:right="851" w:bottom="851" w:left="1701" w:header="709" w:footer="709" w:gutter="0"/>
          <w:cols w:space="708"/>
          <w:titlePg/>
          <w:docGrid w:linePitch="360"/>
        </w:sectPr>
      </w:pPr>
    </w:p>
    <w:p w:rsidR="00B643CD" w:rsidRPr="00426664" w:rsidRDefault="00B643CD" w:rsidP="00B643CD">
      <w:pPr>
        <w:ind w:left="9540"/>
      </w:pPr>
      <w:r w:rsidRPr="00426664">
        <w:t>Приложение 1</w:t>
      </w:r>
    </w:p>
    <w:p w:rsidR="00B643CD" w:rsidRPr="00426664" w:rsidRDefault="00B643CD" w:rsidP="00B643CD">
      <w:pPr>
        <w:ind w:left="9540"/>
      </w:pPr>
      <w:r w:rsidRPr="00426664">
        <w:t xml:space="preserve">к программе Приморского края по оказанию </w:t>
      </w:r>
    </w:p>
    <w:p w:rsidR="00B643CD" w:rsidRPr="00426664" w:rsidRDefault="00B643CD" w:rsidP="00B643CD">
      <w:pPr>
        <w:ind w:left="9540"/>
      </w:pPr>
      <w:r w:rsidRPr="00426664">
        <w:t xml:space="preserve">содействия добровольному переселению </w:t>
      </w:r>
    </w:p>
    <w:p w:rsidR="00B643CD" w:rsidRPr="00426664" w:rsidRDefault="00B643CD" w:rsidP="00B643CD">
      <w:pPr>
        <w:ind w:left="9540"/>
      </w:pPr>
      <w:r w:rsidRPr="00426664">
        <w:t xml:space="preserve">соотечественников в Российскую Федерацию, </w:t>
      </w:r>
    </w:p>
    <w:p w:rsidR="00B643CD" w:rsidRPr="00426664" w:rsidRDefault="00B643CD" w:rsidP="00B643CD">
      <w:pPr>
        <w:ind w:left="9540"/>
      </w:pPr>
      <w:r w:rsidRPr="00426664">
        <w:t>проживающих за рубежом</w:t>
      </w:r>
      <w:r>
        <w:t>, на 2007-2012 годы</w:t>
      </w:r>
      <w:r w:rsidRPr="00426664">
        <w:t xml:space="preserve"> </w:t>
      </w:r>
    </w:p>
    <w:p w:rsidR="00B643CD" w:rsidRPr="00426664" w:rsidRDefault="00B643CD" w:rsidP="00B643CD">
      <w:pPr>
        <w:jc w:val="right"/>
      </w:pPr>
    </w:p>
    <w:p w:rsidR="00B643CD" w:rsidRPr="00426664" w:rsidRDefault="00B643CD" w:rsidP="00B643CD">
      <w:pPr>
        <w:jc w:val="center"/>
        <w:rPr>
          <w:b/>
          <w:bCs/>
        </w:rPr>
      </w:pPr>
      <w:r w:rsidRPr="00426664">
        <w:rPr>
          <w:b/>
          <w:bCs/>
        </w:rPr>
        <w:t>Основные социально - экономические показатели</w:t>
      </w:r>
      <w:r>
        <w:rPr>
          <w:b/>
          <w:bCs/>
        </w:rPr>
        <w:t xml:space="preserve"> </w:t>
      </w:r>
      <w:r w:rsidRPr="00426664">
        <w:rPr>
          <w:b/>
          <w:bCs/>
        </w:rPr>
        <w:t xml:space="preserve">по </w:t>
      </w:r>
      <w:r>
        <w:rPr>
          <w:b/>
          <w:bCs/>
        </w:rPr>
        <w:t>Приморскому краю</w:t>
      </w:r>
    </w:p>
    <w:p w:rsidR="00B643CD" w:rsidRPr="00426664" w:rsidRDefault="00B643CD" w:rsidP="00B643CD"/>
    <w:tbl>
      <w:tblPr>
        <w:tblW w:w="5000" w:type="pct"/>
        <w:tblLook w:val="0000" w:firstRow="0" w:lastRow="0" w:firstColumn="0" w:lastColumn="0" w:noHBand="0" w:noVBand="0"/>
      </w:tblPr>
      <w:tblGrid>
        <w:gridCol w:w="703"/>
        <w:gridCol w:w="5204"/>
        <w:gridCol w:w="826"/>
        <w:gridCol w:w="826"/>
        <w:gridCol w:w="826"/>
        <w:gridCol w:w="936"/>
        <w:gridCol w:w="1105"/>
        <w:gridCol w:w="949"/>
        <w:gridCol w:w="1108"/>
        <w:gridCol w:w="2869"/>
      </w:tblGrid>
      <w:tr w:rsidR="00B643CD" w:rsidRPr="00426664" w:rsidTr="00B643CD">
        <w:trPr>
          <w:trHeight w:val="303"/>
          <w:tblHeader/>
        </w:trPr>
        <w:tc>
          <w:tcPr>
            <w:tcW w:w="230" w:type="pct"/>
            <w:vMerge w:val="restart"/>
            <w:tcBorders>
              <w:top w:val="single" w:sz="4" w:space="0" w:color="auto"/>
              <w:left w:val="single" w:sz="4" w:space="0" w:color="auto"/>
              <w:bottom w:val="single" w:sz="4" w:space="0" w:color="auto"/>
              <w:right w:val="single" w:sz="4" w:space="0" w:color="auto"/>
            </w:tcBorders>
            <w:vAlign w:val="bottom"/>
          </w:tcPr>
          <w:p w:rsidR="00B643CD" w:rsidRPr="00426664" w:rsidRDefault="00B643CD" w:rsidP="00B643CD">
            <w:pPr>
              <w:jc w:val="center"/>
            </w:pPr>
            <w:r w:rsidRPr="00426664">
              <w:t>№ стр</w:t>
            </w:r>
          </w:p>
        </w:tc>
        <w:tc>
          <w:tcPr>
            <w:tcW w:w="1696" w:type="pct"/>
            <w:vMerge w:val="restart"/>
            <w:tcBorders>
              <w:top w:val="single" w:sz="4" w:space="0" w:color="auto"/>
              <w:left w:val="single" w:sz="4" w:space="0" w:color="auto"/>
              <w:bottom w:val="single" w:sz="4" w:space="0" w:color="000000"/>
              <w:right w:val="single" w:sz="4" w:space="0" w:color="auto"/>
            </w:tcBorders>
            <w:noWrap/>
            <w:vAlign w:val="bottom"/>
          </w:tcPr>
          <w:p w:rsidR="00B643CD" w:rsidRPr="00426664" w:rsidRDefault="00B643CD" w:rsidP="00B643CD">
            <w:r w:rsidRPr="00426664">
              <w:t> </w:t>
            </w:r>
          </w:p>
        </w:tc>
        <w:tc>
          <w:tcPr>
            <w:tcW w:w="270" w:type="pct"/>
            <w:vMerge w:val="restart"/>
            <w:tcBorders>
              <w:top w:val="single" w:sz="4" w:space="0" w:color="auto"/>
              <w:left w:val="single" w:sz="4" w:space="0" w:color="auto"/>
              <w:bottom w:val="single" w:sz="4" w:space="0" w:color="auto"/>
              <w:right w:val="single" w:sz="4" w:space="0" w:color="auto"/>
            </w:tcBorders>
            <w:vAlign w:val="center"/>
          </w:tcPr>
          <w:p w:rsidR="00B643CD" w:rsidRPr="00426664" w:rsidRDefault="00B643CD" w:rsidP="00B643CD">
            <w:pPr>
              <w:jc w:val="center"/>
            </w:pPr>
            <w:r>
              <w:t>2005</w:t>
            </w:r>
          </w:p>
        </w:tc>
        <w:tc>
          <w:tcPr>
            <w:tcW w:w="270" w:type="pct"/>
            <w:vMerge w:val="restart"/>
            <w:tcBorders>
              <w:top w:val="single" w:sz="4" w:space="0" w:color="auto"/>
              <w:left w:val="single" w:sz="4" w:space="0" w:color="auto"/>
              <w:bottom w:val="single" w:sz="4" w:space="0" w:color="auto"/>
              <w:right w:val="single" w:sz="4" w:space="0" w:color="auto"/>
            </w:tcBorders>
            <w:vAlign w:val="center"/>
          </w:tcPr>
          <w:p w:rsidR="00B643CD" w:rsidRPr="00426664" w:rsidRDefault="00B643CD" w:rsidP="00B643CD">
            <w:pPr>
              <w:jc w:val="center"/>
            </w:pPr>
            <w:r w:rsidRPr="00426664">
              <w:t>2007</w:t>
            </w:r>
          </w:p>
        </w:tc>
        <w:tc>
          <w:tcPr>
            <w:tcW w:w="270" w:type="pct"/>
            <w:vMerge w:val="restart"/>
            <w:tcBorders>
              <w:top w:val="single" w:sz="4" w:space="0" w:color="auto"/>
              <w:left w:val="single" w:sz="4" w:space="0" w:color="auto"/>
              <w:bottom w:val="single" w:sz="4" w:space="0" w:color="auto"/>
              <w:right w:val="single" w:sz="4" w:space="0" w:color="auto"/>
            </w:tcBorders>
            <w:vAlign w:val="center"/>
          </w:tcPr>
          <w:p w:rsidR="00B643CD" w:rsidRPr="00426664" w:rsidRDefault="00B643CD" w:rsidP="00B643CD">
            <w:pPr>
              <w:jc w:val="center"/>
            </w:pPr>
            <w:r w:rsidRPr="00426664">
              <w:t>2008</w:t>
            </w:r>
          </w:p>
        </w:tc>
        <w:tc>
          <w:tcPr>
            <w:tcW w:w="296" w:type="pct"/>
            <w:vMerge w:val="restart"/>
            <w:tcBorders>
              <w:top w:val="single" w:sz="4" w:space="0" w:color="auto"/>
              <w:left w:val="single" w:sz="4" w:space="0" w:color="auto"/>
              <w:bottom w:val="single" w:sz="4" w:space="0" w:color="auto"/>
              <w:right w:val="single" w:sz="4" w:space="0" w:color="auto"/>
            </w:tcBorders>
            <w:vAlign w:val="center"/>
          </w:tcPr>
          <w:p w:rsidR="00B643CD" w:rsidRPr="00426664" w:rsidRDefault="00B643CD" w:rsidP="00B643CD">
            <w:pPr>
              <w:jc w:val="center"/>
            </w:pPr>
            <w:r w:rsidRPr="00426664">
              <w:t>2009</w:t>
            </w:r>
          </w:p>
        </w:tc>
        <w:tc>
          <w:tcPr>
            <w:tcW w:w="1033" w:type="pct"/>
            <w:gridSpan w:val="3"/>
            <w:tcBorders>
              <w:top w:val="single" w:sz="4" w:space="0" w:color="auto"/>
              <w:left w:val="nil"/>
              <w:bottom w:val="single" w:sz="4" w:space="0" w:color="auto"/>
              <w:right w:val="single" w:sz="4" w:space="0" w:color="auto"/>
            </w:tcBorders>
            <w:noWrap/>
            <w:vAlign w:val="bottom"/>
          </w:tcPr>
          <w:p w:rsidR="00B643CD" w:rsidRPr="00426664" w:rsidRDefault="00B643CD" w:rsidP="00B643CD">
            <w:pPr>
              <w:jc w:val="center"/>
            </w:pPr>
            <w:r w:rsidRPr="00426664">
              <w:t>Прогнозные данные</w:t>
            </w:r>
          </w:p>
        </w:tc>
        <w:tc>
          <w:tcPr>
            <w:tcW w:w="935" w:type="pct"/>
            <w:vMerge w:val="restart"/>
            <w:tcBorders>
              <w:top w:val="single" w:sz="4" w:space="0" w:color="auto"/>
              <w:left w:val="single" w:sz="4" w:space="0" w:color="auto"/>
              <w:bottom w:val="single" w:sz="4" w:space="0" w:color="auto"/>
              <w:right w:val="single" w:sz="4" w:space="0" w:color="auto"/>
            </w:tcBorders>
            <w:vAlign w:val="center"/>
          </w:tcPr>
          <w:p w:rsidR="00B643CD" w:rsidRPr="00426664" w:rsidRDefault="00B643CD" w:rsidP="00B643CD">
            <w:pPr>
              <w:jc w:val="center"/>
            </w:pPr>
            <w:r w:rsidRPr="00426664">
              <w:t>Ответственные за предоставление информации</w:t>
            </w:r>
          </w:p>
        </w:tc>
      </w:tr>
      <w:tr w:rsidR="00B643CD" w:rsidRPr="00426664" w:rsidTr="00B643CD">
        <w:trPr>
          <w:trHeight w:val="353"/>
          <w:tblHeader/>
        </w:trPr>
        <w:tc>
          <w:tcPr>
            <w:tcW w:w="230" w:type="pct"/>
            <w:vMerge/>
            <w:tcBorders>
              <w:top w:val="single" w:sz="4" w:space="0" w:color="auto"/>
              <w:left w:val="single" w:sz="4" w:space="0" w:color="auto"/>
              <w:bottom w:val="single" w:sz="4" w:space="0" w:color="auto"/>
              <w:right w:val="single" w:sz="4" w:space="0" w:color="auto"/>
            </w:tcBorders>
            <w:vAlign w:val="center"/>
          </w:tcPr>
          <w:p w:rsidR="00B643CD" w:rsidRPr="00426664" w:rsidRDefault="00B643CD" w:rsidP="00B643CD"/>
        </w:tc>
        <w:tc>
          <w:tcPr>
            <w:tcW w:w="1696" w:type="pct"/>
            <w:vMerge/>
            <w:tcBorders>
              <w:top w:val="single" w:sz="4" w:space="0" w:color="auto"/>
              <w:left w:val="single" w:sz="4" w:space="0" w:color="auto"/>
              <w:bottom w:val="single" w:sz="4" w:space="0" w:color="000000"/>
              <w:right w:val="single" w:sz="4" w:space="0" w:color="auto"/>
            </w:tcBorders>
            <w:vAlign w:val="center"/>
          </w:tcPr>
          <w:p w:rsidR="00B643CD" w:rsidRPr="00426664" w:rsidRDefault="00B643CD" w:rsidP="00B643CD"/>
        </w:tc>
        <w:tc>
          <w:tcPr>
            <w:tcW w:w="270" w:type="pct"/>
            <w:vMerge/>
            <w:tcBorders>
              <w:top w:val="single" w:sz="4" w:space="0" w:color="auto"/>
              <w:left w:val="single" w:sz="4" w:space="0" w:color="auto"/>
              <w:bottom w:val="single" w:sz="4" w:space="0" w:color="auto"/>
              <w:right w:val="single" w:sz="4" w:space="0" w:color="auto"/>
            </w:tcBorders>
            <w:vAlign w:val="center"/>
          </w:tcPr>
          <w:p w:rsidR="00B643CD" w:rsidRPr="00426664" w:rsidRDefault="00B643CD" w:rsidP="00B643CD">
            <w:pPr>
              <w:jc w:val="center"/>
            </w:pPr>
          </w:p>
        </w:tc>
        <w:tc>
          <w:tcPr>
            <w:tcW w:w="270" w:type="pct"/>
            <w:vMerge/>
            <w:tcBorders>
              <w:top w:val="single" w:sz="4" w:space="0" w:color="auto"/>
              <w:left w:val="single" w:sz="4" w:space="0" w:color="auto"/>
              <w:bottom w:val="single" w:sz="4" w:space="0" w:color="auto"/>
              <w:right w:val="single" w:sz="4" w:space="0" w:color="auto"/>
            </w:tcBorders>
            <w:vAlign w:val="center"/>
          </w:tcPr>
          <w:p w:rsidR="00B643CD" w:rsidRPr="00426664" w:rsidRDefault="00B643CD" w:rsidP="00B643CD"/>
        </w:tc>
        <w:tc>
          <w:tcPr>
            <w:tcW w:w="270" w:type="pct"/>
            <w:vMerge/>
            <w:tcBorders>
              <w:top w:val="single" w:sz="4" w:space="0" w:color="auto"/>
              <w:left w:val="single" w:sz="4" w:space="0" w:color="auto"/>
              <w:bottom w:val="single" w:sz="4" w:space="0" w:color="auto"/>
              <w:right w:val="single" w:sz="4" w:space="0" w:color="auto"/>
            </w:tcBorders>
            <w:vAlign w:val="center"/>
          </w:tcPr>
          <w:p w:rsidR="00B643CD" w:rsidRPr="00426664" w:rsidRDefault="00B643CD" w:rsidP="00B643CD"/>
        </w:tc>
        <w:tc>
          <w:tcPr>
            <w:tcW w:w="296" w:type="pct"/>
            <w:vMerge/>
            <w:tcBorders>
              <w:top w:val="single" w:sz="4" w:space="0" w:color="auto"/>
              <w:left w:val="single" w:sz="4" w:space="0" w:color="auto"/>
              <w:bottom w:val="single" w:sz="4" w:space="0" w:color="auto"/>
              <w:right w:val="single" w:sz="4" w:space="0" w:color="auto"/>
            </w:tcBorders>
            <w:vAlign w:val="center"/>
          </w:tcPr>
          <w:p w:rsidR="00B643CD" w:rsidRPr="00426664" w:rsidRDefault="00B643CD" w:rsidP="00B643CD"/>
        </w:tc>
        <w:tc>
          <w:tcPr>
            <w:tcW w:w="361" w:type="pct"/>
            <w:tcBorders>
              <w:top w:val="nil"/>
              <w:left w:val="nil"/>
              <w:bottom w:val="single" w:sz="4" w:space="0" w:color="auto"/>
              <w:right w:val="single" w:sz="4" w:space="0" w:color="auto"/>
            </w:tcBorders>
            <w:vAlign w:val="center"/>
          </w:tcPr>
          <w:p w:rsidR="00B643CD" w:rsidRPr="00426664" w:rsidRDefault="00B643CD" w:rsidP="00B643CD">
            <w:pPr>
              <w:jc w:val="center"/>
            </w:pPr>
            <w:r>
              <w:t>2010</w:t>
            </w:r>
          </w:p>
        </w:tc>
        <w:tc>
          <w:tcPr>
            <w:tcW w:w="310" w:type="pct"/>
            <w:tcBorders>
              <w:top w:val="nil"/>
              <w:left w:val="nil"/>
              <w:bottom w:val="single" w:sz="4" w:space="0" w:color="auto"/>
              <w:right w:val="single" w:sz="4" w:space="0" w:color="auto"/>
            </w:tcBorders>
            <w:vAlign w:val="center"/>
          </w:tcPr>
          <w:p w:rsidR="00B643CD" w:rsidRPr="00426664" w:rsidRDefault="00B643CD" w:rsidP="00B643CD">
            <w:pPr>
              <w:jc w:val="center"/>
            </w:pPr>
            <w:r w:rsidRPr="00426664">
              <w:t>2011</w:t>
            </w:r>
          </w:p>
        </w:tc>
        <w:tc>
          <w:tcPr>
            <w:tcW w:w="362" w:type="pct"/>
            <w:tcBorders>
              <w:top w:val="nil"/>
              <w:left w:val="nil"/>
              <w:bottom w:val="single" w:sz="4" w:space="0" w:color="auto"/>
              <w:right w:val="single" w:sz="4" w:space="0" w:color="auto"/>
            </w:tcBorders>
            <w:vAlign w:val="center"/>
          </w:tcPr>
          <w:p w:rsidR="00B643CD" w:rsidRPr="00426664" w:rsidRDefault="00B643CD" w:rsidP="00B643CD">
            <w:pPr>
              <w:jc w:val="center"/>
            </w:pPr>
            <w:r w:rsidRPr="00426664">
              <w:t>2012</w:t>
            </w:r>
          </w:p>
        </w:tc>
        <w:tc>
          <w:tcPr>
            <w:tcW w:w="935" w:type="pct"/>
            <w:vMerge/>
            <w:tcBorders>
              <w:top w:val="single" w:sz="4" w:space="0" w:color="auto"/>
              <w:left w:val="single" w:sz="4" w:space="0" w:color="auto"/>
              <w:bottom w:val="single" w:sz="4" w:space="0" w:color="auto"/>
              <w:right w:val="single" w:sz="4" w:space="0" w:color="auto"/>
            </w:tcBorders>
            <w:vAlign w:val="center"/>
          </w:tcPr>
          <w:p w:rsidR="00B643CD" w:rsidRPr="00426664" w:rsidRDefault="00B643CD" w:rsidP="00B643CD"/>
        </w:tc>
      </w:tr>
      <w:tr w:rsidR="00B643CD" w:rsidRPr="00426664" w:rsidTr="00B643CD">
        <w:trPr>
          <w:trHeight w:val="403"/>
        </w:trPr>
        <w:tc>
          <w:tcPr>
            <w:tcW w:w="230" w:type="pct"/>
            <w:tcBorders>
              <w:top w:val="nil"/>
              <w:left w:val="single" w:sz="4" w:space="0" w:color="auto"/>
              <w:bottom w:val="single" w:sz="4" w:space="0" w:color="auto"/>
              <w:right w:val="single" w:sz="4" w:space="0" w:color="auto"/>
            </w:tcBorders>
            <w:noWrap/>
            <w:vAlign w:val="center"/>
          </w:tcPr>
          <w:p w:rsidR="00B643CD" w:rsidRPr="00426664" w:rsidRDefault="00B643CD" w:rsidP="00B643CD">
            <w:pPr>
              <w:jc w:val="center"/>
            </w:pPr>
            <w:r w:rsidRPr="00426664">
              <w:t>1</w:t>
            </w:r>
            <w:r>
              <w:t>.</w:t>
            </w:r>
          </w:p>
        </w:tc>
        <w:tc>
          <w:tcPr>
            <w:tcW w:w="1696" w:type="pct"/>
            <w:tcBorders>
              <w:top w:val="nil"/>
              <w:left w:val="nil"/>
              <w:bottom w:val="single" w:sz="4" w:space="0" w:color="auto"/>
              <w:right w:val="single" w:sz="4" w:space="0" w:color="auto"/>
            </w:tcBorders>
            <w:vAlign w:val="center"/>
          </w:tcPr>
          <w:p w:rsidR="00B643CD" w:rsidRPr="00426664" w:rsidRDefault="00B643CD" w:rsidP="00B643CD">
            <w:r w:rsidRPr="00426664">
              <w:t>Валовой региональный продукт, млрд. руб.</w:t>
            </w:r>
          </w:p>
        </w:tc>
        <w:tc>
          <w:tcPr>
            <w:tcW w:w="270" w:type="pct"/>
            <w:tcBorders>
              <w:top w:val="single" w:sz="4" w:space="0" w:color="auto"/>
              <w:left w:val="nil"/>
              <w:bottom w:val="single" w:sz="4" w:space="0" w:color="auto"/>
              <w:right w:val="single" w:sz="4" w:space="0" w:color="auto"/>
            </w:tcBorders>
            <w:vAlign w:val="center"/>
          </w:tcPr>
          <w:p w:rsidR="00B643CD" w:rsidRPr="00831911" w:rsidRDefault="00B643CD" w:rsidP="00B643CD">
            <w:pPr>
              <w:jc w:val="center"/>
            </w:pPr>
            <w:r w:rsidRPr="00831911">
              <w:t>179,9</w:t>
            </w:r>
          </w:p>
        </w:tc>
        <w:tc>
          <w:tcPr>
            <w:tcW w:w="270" w:type="pct"/>
            <w:tcBorders>
              <w:top w:val="nil"/>
              <w:left w:val="single" w:sz="4" w:space="0" w:color="auto"/>
              <w:bottom w:val="single" w:sz="4" w:space="0" w:color="auto"/>
              <w:right w:val="single" w:sz="4" w:space="0" w:color="auto"/>
            </w:tcBorders>
            <w:vAlign w:val="center"/>
          </w:tcPr>
          <w:p w:rsidR="00B643CD" w:rsidRPr="00831911" w:rsidRDefault="00B643CD" w:rsidP="00B643CD">
            <w:pPr>
              <w:jc w:val="center"/>
            </w:pPr>
            <w:r w:rsidRPr="00707295">
              <w:t>259</w:t>
            </w:r>
            <w:r>
              <w:t>,</w:t>
            </w:r>
            <w:r w:rsidRPr="00707295">
              <w:t>0</w:t>
            </w:r>
          </w:p>
        </w:tc>
        <w:tc>
          <w:tcPr>
            <w:tcW w:w="270" w:type="pct"/>
            <w:tcBorders>
              <w:top w:val="nil"/>
              <w:left w:val="nil"/>
              <w:bottom w:val="single" w:sz="4" w:space="0" w:color="auto"/>
              <w:right w:val="single" w:sz="4" w:space="0" w:color="auto"/>
            </w:tcBorders>
            <w:vAlign w:val="center"/>
          </w:tcPr>
          <w:p w:rsidR="00B643CD" w:rsidRPr="00F62CE5" w:rsidRDefault="00B643CD" w:rsidP="00B643CD">
            <w:pPr>
              <w:jc w:val="center"/>
              <w:rPr>
                <w:color w:val="000000"/>
                <w:szCs w:val="17"/>
              </w:rPr>
            </w:pPr>
            <w:r w:rsidRPr="00F62CE5">
              <w:rPr>
                <w:color w:val="000000"/>
                <w:szCs w:val="17"/>
              </w:rPr>
              <w:t>319</w:t>
            </w:r>
            <w:r>
              <w:rPr>
                <w:color w:val="000000"/>
                <w:szCs w:val="17"/>
              </w:rPr>
              <w:t>,4</w:t>
            </w:r>
          </w:p>
        </w:tc>
        <w:tc>
          <w:tcPr>
            <w:tcW w:w="296" w:type="pct"/>
            <w:tcBorders>
              <w:top w:val="nil"/>
              <w:left w:val="nil"/>
              <w:bottom w:val="single" w:sz="4" w:space="0" w:color="auto"/>
              <w:right w:val="single" w:sz="4" w:space="0" w:color="auto"/>
            </w:tcBorders>
            <w:vAlign w:val="center"/>
          </w:tcPr>
          <w:p w:rsidR="00B643CD" w:rsidRPr="00F62CE5" w:rsidRDefault="00B643CD" w:rsidP="00B643CD">
            <w:pPr>
              <w:jc w:val="center"/>
              <w:rPr>
                <w:color w:val="000000"/>
                <w:szCs w:val="17"/>
              </w:rPr>
            </w:pPr>
            <w:r w:rsidRPr="00F62CE5">
              <w:rPr>
                <w:color w:val="000000"/>
                <w:szCs w:val="17"/>
              </w:rPr>
              <w:t>367</w:t>
            </w:r>
            <w:r>
              <w:rPr>
                <w:color w:val="000000"/>
                <w:szCs w:val="17"/>
              </w:rPr>
              <w:t>,9</w:t>
            </w:r>
          </w:p>
        </w:tc>
        <w:tc>
          <w:tcPr>
            <w:tcW w:w="361" w:type="pct"/>
            <w:tcBorders>
              <w:top w:val="nil"/>
              <w:left w:val="nil"/>
              <w:bottom w:val="single" w:sz="4" w:space="0" w:color="auto"/>
              <w:right w:val="single" w:sz="4" w:space="0" w:color="auto"/>
            </w:tcBorders>
            <w:vAlign w:val="center"/>
          </w:tcPr>
          <w:p w:rsidR="00B643CD" w:rsidRPr="00F62CE5" w:rsidRDefault="00B643CD" w:rsidP="00B643CD">
            <w:pPr>
              <w:jc w:val="center"/>
              <w:rPr>
                <w:color w:val="000000"/>
                <w:szCs w:val="17"/>
              </w:rPr>
            </w:pPr>
            <w:r w:rsidRPr="00F62CE5">
              <w:rPr>
                <w:color w:val="000000"/>
                <w:szCs w:val="17"/>
              </w:rPr>
              <w:t>432</w:t>
            </w:r>
            <w:r>
              <w:rPr>
                <w:color w:val="000000"/>
                <w:szCs w:val="17"/>
              </w:rPr>
              <w:t>,</w:t>
            </w:r>
            <w:r w:rsidRPr="00F62CE5">
              <w:rPr>
                <w:color w:val="000000"/>
                <w:szCs w:val="17"/>
              </w:rPr>
              <w:t>7</w:t>
            </w:r>
          </w:p>
        </w:tc>
        <w:tc>
          <w:tcPr>
            <w:tcW w:w="310" w:type="pct"/>
            <w:tcBorders>
              <w:top w:val="single" w:sz="4" w:space="0" w:color="000000"/>
              <w:left w:val="single" w:sz="4" w:space="0" w:color="000000"/>
              <w:bottom w:val="single" w:sz="4" w:space="0" w:color="000000"/>
              <w:right w:val="nil"/>
            </w:tcBorders>
            <w:vAlign w:val="center"/>
          </w:tcPr>
          <w:p w:rsidR="00B643CD" w:rsidRPr="00F62CE5" w:rsidRDefault="00B643CD" w:rsidP="00B643CD">
            <w:pPr>
              <w:jc w:val="center"/>
              <w:rPr>
                <w:szCs w:val="17"/>
              </w:rPr>
            </w:pPr>
            <w:r w:rsidRPr="00F62CE5">
              <w:rPr>
                <w:color w:val="000000"/>
                <w:szCs w:val="17"/>
              </w:rPr>
              <w:t>489</w:t>
            </w:r>
            <w:r>
              <w:rPr>
                <w:color w:val="000000"/>
                <w:szCs w:val="17"/>
              </w:rPr>
              <w:t>,4</w:t>
            </w:r>
          </w:p>
        </w:tc>
        <w:tc>
          <w:tcPr>
            <w:tcW w:w="362" w:type="pct"/>
            <w:tcBorders>
              <w:top w:val="nil"/>
              <w:left w:val="single" w:sz="4" w:space="0" w:color="auto"/>
              <w:bottom w:val="single" w:sz="4" w:space="0" w:color="auto"/>
              <w:right w:val="single" w:sz="4" w:space="0" w:color="auto"/>
            </w:tcBorders>
            <w:vAlign w:val="center"/>
          </w:tcPr>
          <w:p w:rsidR="00B643CD" w:rsidRPr="00F62CE5" w:rsidRDefault="00B643CD" w:rsidP="00B643CD">
            <w:pPr>
              <w:jc w:val="center"/>
              <w:rPr>
                <w:szCs w:val="17"/>
              </w:rPr>
            </w:pPr>
            <w:r w:rsidRPr="00F62CE5">
              <w:rPr>
                <w:color w:val="000000"/>
                <w:szCs w:val="17"/>
              </w:rPr>
              <w:t>550</w:t>
            </w:r>
            <w:r>
              <w:rPr>
                <w:color w:val="000000"/>
                <w:szCs w:val="17"/>
              </w:rPr>
              <w:t>,8</w:t>
            </w:r>
          </w:p>
        </w:tc>
        <w:tc>
          <w:tcPr>
            <w:tcW w:w="935" w:type="pct"/>
            <w:tcBorders>
              <w:top w:val="nil"/>
              <w:left w:val="nil"/>
              <w:bottom w:val="single" w:sz="4" w:space="0" w:color="auto"/>
              <w:right w:val="single" w:sz="4" w:space="0" w:color="auto"/>
            </w:tcBorders>
            <w:vAlign w:val="center"/>
          </w:tcPr>
          <w:p w:rsidR="00B643CD" w:rsidRPr="00426664" w:rsidRDefault="00B643CD" w:rsidP="00B643CD">
            <w:pPr>
              <w:jc w:val="center"/>
            </w:pPr>
            <w:r>
              <w:t>Примкрайстат</w:t>
            </w:r>
          </w:p>
        </w:tc>
      </w:tr>
      <w:tr w:rsidR="00B643CD" w:rsidRPr="00426664" w:rsidTr="00B643CD">
        <w:trPr>
          <w:trHeight w:val="537"/>
        </w:trPr>
        <w:tc>
          <w:tcPr>
            <w:tcW w:w="230" w:type="pct"/>
            <w:tcBorders>
              <w:top w:val="nil"/>
              <w:left w:val="single" w:sz="4" w:space="0" w:color="auto"/>
              <w:bottom w:val="single" w:sz="4" w:space="0" w:color="auto"/>
              <w:right w:val="single" w:sz="4" w:space="0" w:color="auto"/>
            </w:tcBorders>
            <w:noWrap/>
            <w:vAlign w:val="center"/>
          </w:tcPr>
          <w:p w:rsidR="00B643CD" w:rsidRPr="00426664" w:rsidRDefault="00B643CD" w:rsidP="00B643CD">
            <w:pPr>
              <w:jc w:val="center"/>
            </w:pPr>
            <w:r w:rsidRPr="00426664">
              <w:t>2</w:t>
            </w:r>
            <w:r>
              <w:t>.</w:t>
            </w:r>
          </w:p>
        </w:tc>
        <w:tc>
          <w:tcPr>
            <w:tcW w:w="1696" w:type="pct"/>
            <w:tcBorders>
              <w:top w:val="nil"/>
              <w:left w:val="nil"/>
              <w:bottom w:val="single" w:sz="4" w:space="0" w:color="auto"/>
              <w:right w:val="single" w:sz="4" w:space="0" w:color="auto"/>
            </w:tcBorders>
            <w:vAlign w:val="center"/>
          </w:tcPr>
          <w:p w:rsidR="00B643CD" w:rsidRPr="00426664" w:rsidRDefault="00B643CD" w:rsidP="00B643CD">
            <w:r>
              <w:t>П</w:t>
            </w:r>
            <w:r w:rsidRPr="00426664">
              <w:t>рофицит</w:t>
            </w:r>
            <w:r>
              <w:t xml:space="preserve"> (+), дефицит (-)</w:t>
            </w:r>
            <w:r w:rsidRPr="00426664">
              <w:t xml:space="preserve"> консолидированного бюджета, млн. рублей</w:t>
            </w:r>
          </w:p>
        </w:tc>
        <w:tc>
          <w:tcPr>
            <w:tcW w:w="270" w:type="pct"/>
            <w:tcBorders>
              <w:top w:val="single" w:sz="4" w:space="0" w:color="auto"/>
              <w:left w:val="nil"/>
              <w:bottom w:val="single" w:sz="4" w:space="0" w:color="auto"/>
              <w:right w:val="single" w:sz="4" w:space="0" w:color="auto"/>
            </w:tcBorders>
            <w:vAlign w:val="center"/>
          </w:tcPr>
          <w:p w:rsidR="00B643CD" w:rsidRPr="00680C0C" w:rsidRDefault="00B643CD" w:rsidP="00B643CD">
            <w:pPr>
              <w:jc w:val="center"/>
            </w:pPr>
            <w:r w:rsidRPr="00680C0C">
              <w:t>578,3</w:t>
            </w:r>
          </w:p>
        </w:tc>
        <w:tc>
          <w:tcPr>
            <w:tcW w:w="270" w:type="pct"/>
            <w:tcBorders>
              <w:top w:val="nil"/>
              <w:left w:val="single" w:sz="4" w:space="0" w:color="auto"/>
              <w:bottom w:val="single" w:sz="4" w:space="0" w:color="auto"/>
              <w:right w:val="single" w:sz="4" w:space="0" w:color="auto"/>
            </w:tcBorders>
            <w:vAlign w:val="center"/>
          </w:tcPr>
          <w:p w:rsidR="00B643CD" w:rsidRPr="00680C0C" w:rsidRDefault="00B643CD" w:rsidP="00B643CD">
            <w:pPr>
              <w:jc w:val="center"/>
            </w:pPr>
            <w:r w:rsidRPr="00680C0C">
              <w:t>2416</w:t>
            </w:r>
          </w:p>
        </w:tc>
        <w:tc>
          <w:tcPr>
            <w:tcW w:w="270" w:type="pct"/>
            <w:tcBorders>
              <w:top w:val="nil"/>
              <w:left w:val="nil"/>
              <w:bottom w:val="single" w:sz="4" w:space="0" w:color="auto"/>
              <w:right w:val="single" w:sz="4" w:space="0" w:color="auto"/>
            </w:tcBorders>
            <w:vAlign w:val="center"/>
          </w:tcPr>
          <w:p w:rsidR="00B643CD" w:rsidRPr="00680C0C" w:rsidRDefault="00B643CD" w:rsidP="00B643CD">
            <w:pPr>
              <w:jc w:val="center"/>
            </w:pPr>
            <w:r w:rsidRPr="00680C0C">
              <w:t>2803</w:t>
            </w:r>
          </w:p>
        </w:tc>
        <w:tc>
          <w:tcPr>
            <w:tcW w:w="296" w:type="pct"/>
            <w:tcBorders>
              <w:top w:val="nil"/>
              <w:left w:val="nil"/>
              <w:bottom w:val="single" w:sz="4" w:space="0" w:color="auto"/>
              <w:right w:val="single" w:sz="4" w:space="0" w:color="auto"/>
            </w:tcBorders>
            <w:vAlign w:val="center"/>
          </w:tcPr>
          <w:p w:rsidR="00B643CD" w:rsidRPr="00680C0C" w:rsidRDefault="00B643CD" w:rsidP="00B643CD">
            <w:pPr>
              <w:jc w:val="center"/>
            </w:pPr>
            <w:r w:rsidRPr="00680C0C">
              <w:t>11946</w:t>
            </w:r>
          </w:p>
        </w:tc>
        <w:tc>
          <w:tcPr>
            <w:tcW w:w="361" w:type="pct"/>
            <w:tcBorders>
              <w:top w:val="nil"/>
              <w:left w:val="nil"/>
              <w:bottom w:val="single" w:sz="4" w:space="0" w:color="auto"/>
              <w:right w:val="single" w:sz="4" w:space="0" w:color="auto"/>
            </w:tcBorders>
            <w:noWrap/>
            <w:vAlign w:val="center"/>
          </w:tcPr>
          <w:p w:rsidR="00B643CD" w:rsidRPr="00680C0C" w:rsidRDefault="00B643CD" w:rsidP="00B643CD">
            <w:pPr>
              <w:jc w:val="center"/>
            </w:pPr>
            <w:r w:rsidRPr="00680C0C">
              <w:t>0</w:t>
            </w:r>
          </w:p>
        </w:tc>
        <w:tc>
          <w:tcPr>
            <w:tcW w:w="310" w:type="pct"/>
            <w:tcBorders>
              <w:top w:val="nil"/>
              <w:left w:val="single" w:sz="4" w:space="0" w:color="000000"/>
              <w:bottom w:val="single" w:sz="4" w:space="0" w:color="000000"/>
              <w:right w:val="nil"/>
            </w:tcBorders>
            <w:vAlign w:val="center"/>
          </w:tcPr>
          <w:p w:rsidR="00B643CD" w:rsidRPr="00680C0C" w:rsidRDefault="00B643CD" w:rsidP="00B643CD">
            <w:pPr>
              <w:jc w:val="center"/>
            </w:pPr>
            <w:r w:rsidRPr="00680C0C">
              <w:t>0</w:t>
            </w:r>
          </w:p>
        </w:tc>
        <w:tc>
          <w:tcPr>
            <w:tcW w:w="362" w:type="pct"/>
            <w:tcBorders>
              <w:top w:val="nil"/>
              <w:left w:val="single" w:sz="4" w:space="0" w:color="auto"/>
              <w:bottom w:val="single" w:sz="4" w:space="0" w:color="auto"/>
              <w:right w:val="single" w:sz="4" w:space="0" w:color="auto"/>
            </w:tcBorders>
            <w:noWrap/>
            <w:vAlign w:val="center"/>
          </w:tcPr>
          <w:p w:rsidR="00B643CD" w:rsidRPr="00680C0C" w:rsidRDefault="00B643CD" w:rsidP="00B643CD">
            <w:pPr>
              <w:jc w:val="center"/>
            </w:pPr>
            <w:r w:rsidRPr="00680C0C">
              <w:t>0</w:t>
            </w:r>
          </w:p>
        </w:tc>
        <w:tc>
          <w:tcPr>
            <w:tcW w:w="935" w:type="pct"/>
            <w:tcBorders>
              <w:top w:val="nil"/>
              <w:left w:val="nil"/>
              <w:bottom w:val="single" w:sz="4" w:space="0" w:color="auto"/>
              <w:right w:val="single" w:sz="4" w:space="0" w:color="auto"/>
            </w:tcBorders>
          </w:tcPr>
          <w:p w:rsidR="00B643CD" w:rsidRDefault="00B643CD" w:rsidP="00B643CD">
            <w:pPr>
              <w:jc w:val="center"/>
            </w:pPr>
            <w:r w:rsidRPr="00DE5DC3">
              <w:t>Примкрайстат</w:t>
            </w:r>
          </w:p>
        </w:tc>
      </w:tr>
      <w:tr w:rsidR="00B643CD" w:rsidRPr="00426664" w:rsidTr="00B643CD">
        <w:trPr>
          <w:trHeight w:val="517"/>
        </w:trPr>
        <w:tc>
          <w:tcPr>
            <w:tcW w:w="230" w:type="pct"/>
            <w:tcBorders>
              <w:top w:val="nil"/>
              <w:left w:val="single" w:sz="4" w:space="0" w:color="auto"/>
              <w:bottom w:val="single" w:sz="4" w:space="0" w:color="auto"/>
              <w:right w:val="single" w:sz="4" w:space="0" w:color="auto"/>
            </w:tcBorders>
            <w:noWrap/>
            <w:vAlign w:val="center"/>
          </w:tcPr>
          <w:p w:rsidR="00B643CD" w:rsidRPr="00426664" w:rsidRDefault="00B643CD" w:rsidP="00B643CD">
            <w:pPr>
              <w:jc w:val="center"/>
            </w:pPr>
            <w:r w:rsidRPr="00426664">
              <w:t>3</w:t>
            </w:r>
            <w:r>
              <w:t>.</w:t>
            </w:r>
          </w:p>
        </w:tc>
        <w:tc>
          <w:tcPr>
            <w:tcW w:w="1696" w:type="pct"/>
            <w:tcBorders>
              <w:top w:val="nil"/>
              <w:left w:val="nil"/>
              <w:bottom w:val="single" w:sz="4" w:space="0" w:color="auto"/>
              <w:right w:val="single" w:sz="4" w:space="0" w:color="auto"/>
            </w:tcBorders>
            <w:vAlign w:val="center"/>
          </w:tcPr>
          <w:p w:rsidR="00B643CD" w:rsidRPr="00426664" w:rsidRDefault="00B643CD" w:rsidP="00B643CD">
            <w:r w:rsidRPr="00426664">
              <w:t>Инвестиции в основной капитал, млн. рублей</w:t>
            </w:r>
          </w:p>
        </w:tc>
        <w:tc>
          <w:tcPr>
            <w:tcW w:w="270" w:type="pct"/>
            <w:tcBorders>
              <w:top w:val="single" w:sz="4" w:space="0" w:color="auto"/>
              <w:left w:val="nil"/>
              <w:bottom w:val="single" w:sz="4" w:space="0" w:color="auto"/>
              <w:right w:val="single" w:sz="4" w:space="0" w:color="auto"/>
            </w:tcBorders>
            <w:vAlign w:val="center"/>
          </w:tcPr>
          <w:p w:rsidR="00B643CD" w:rsidRPr="00680C0C" w:rsidRDefault="00B643CD" w:rsidP="00B643CD">
            <w:pPr>
              <w:jc w:val="center"/>
            </w:pPr>
            <w:r w:rsidRPr="00680C0C">
              <w:t>28499</w:t>
            </w:r>
          </w:p>
        </w:tc>
        <w:tc>
          <w:tcPr>
            <w:tcW w:w="270" w:type="pct"/>
            <w:tcBorders>
              <w:top w:val="nil"/>
              <w:left w:val="single" w:sz="4" w:space="0" w:color="auto"/>
              <w:bottom w:val="single" w:sz="4" w:space="0" w:color="auto"/>
              <w:right w:val="single" w:sz="4" w:space="0" w:color="auto"/>
            </w:tcBorders>
            <w:vAlign w:val="center"/>
          </w:tcPr>
          <w:p w:rsidR="00B643CD" w:rsidRPr="00680C0C" w:rsidRDefault="00B643CD" w:rsidP="00B643CD">
            <w:pPr>
              <w:jc w:val="center"/>
            </w:pPr>
            <w:r w:rsidRPr="00680C0C">
              <w:t>46988</w:t>
            </w:r>
          </w:p>
        </w:tc>
        <w:tc>
          <w:tcPr>
            <w:tcW w:w="270" w:type="pct"/>
            <w:tcBorders>
              <w:top w:val="nil"/>
              <w:left w:val="nil"/>
              <w:bottom w:val="single" w:sz="4" w:space="0" w:color="auto"/>
              <w:right w:val="single" w:sz="4" w:space="0" w:color="auto"/>
            </w:tcBorders>
            <w:vAlign w:val="center"/>
          </w:tcPr>
          <w:p w:rsidR="00B643CD" w:rsidRPr="00680C0C" w:rsidRDefault="00B643CD" w:rsidP="00B643CD">
            <w:pPr>
              <w:jc w:val="center"/>
            </w:pPr>
            <w:r w:rsidRPr="00680C0C">
              <w:t>76970</w:t>
            </w:r>
          </w:p>
        </w:tc>
        <w:tc>
          <w:tcPr>
            <w:tcW w:w="296" w:type="pct"/>
            <w:tcBorders>
              <w:top w:val="nil"/>
              <w:left w:val="nil"/>
              <w:bottom w:val="single" w:sz="4" w:space="0" w:color="auto"/>
              <w:right w:val="single" w:sz="4" w:space="0" w:color="auto"/>
            </w:tcBorders>
            <w:vAlign w:val="center"/>
          </w:tcPr>
          <w:p w:rsidR="00B643CD" w:rsidRPr="00680C0C" w:rsidRDefault="00B643CD" w:rsidP="00B643CD">
            <w:pPr>
              <w:jc w:val="center"/>
            </w:pPr>
            <w:r w:rsidRPr="00680C0C">
              <w:t>138278</w:t>
            </w:r>
          </w:p>
        </w:tc>
        <w:tc>
          <w:tcPr>
            <w:tcW w:w="361" w:type="pct"/>
            <w:tcBorders>
              <w:top w:val="nil"/>
              <w:left w:val="nil"/>
              <w:bottom w:val="single" w:sz="4" w:space="0" w:color="auto"/>
              <w:right w:val="single" w:sz="4" w:space="0" w:color="auto"/>
            </w:tcBorders>
            <w:vAlign w:val="center"/>
          </w:tcPr>
          <w:p w:rsidR="00B643CD" w:rsidRPr="00680C0C" w:rsidRDefault="00B643CD" w:rsidP="00B643CD">
            <w:pPr>
              <w:jc w:val="center"/>
            </w:pPr>
            <w:r w:rsidRPr="00680C0C">
              <w:t>250000</w:t>
            </w:r>
          </w:p>
        </w:tc>
        <w:tc>
          <w:tcPr>
            <w:tcW w:w="310" w:type="pct"/>
            <w:tcBorders>
              <w:top w:val="nil"/>
              <w:left w:val="single" w:sz="4" w:space="0" w:color="000000"/>
              <w:bottom w:val="single" w:sz="4" w:space="0" w:color="000000"/>
              <w:right w:val="nil"/>
            </w:tcBorders>
            <w:vAlign w:val="center"/>
          </w:tcPr>
          <w:p w:rsidR="00B643CD" w:rsidRPr="00680C0C" w:rsidRDefault="00B643CD" w:rsidP="00B643CD">
            <w:pPr>
              <w:jc w:val="center"/>
            </w:pPr>
            <w:r w:rsidRPr="00680C0C">
              <w:t>273120</w:t>
            </w:r>
          </w:p>
        </w:tc>
        <w:tc>
          <w:tcPr>
            <w:tcW w:w="362" w:type="pct"/>
            <w:tcBorders>
              <w:top w:val="nil"/>
              <w:left w:val="single" w:sz="4" w:space="0" w:color="auto"/>
              <w:bottom w:val="single" w:sz="4" w:space="0" w:color="auto"/>
              <w:right w:val="single" w:sz="4" w:space="0" w:color="auto"/>
            </w:tcBorders>
            <w:vAlign w:val="center"/>
          </w:tcPr>
          <w:p w:rsidR="00B643CD" w:rsidRPr="00680C0C" w:rsidRDefault="00B643CD" w:rsidP="00B643CD">
            <w:pPr>
              <w:jc w:val="center"/>
            </w:pPr>
            <w:r w:rsidRPr="00680C0C">
              <w:t>307620</w:t>
            </w:r>
          </w:p>
        </w:tc>
        <w:tc>
          <w:tcPr>
            <w:tcW w:w="935" w:type="pct"/>
            <w:tcBorders>
              <w:top w:val="nil"/>
              <w:left w:val="nil"/>
              <w:bottom w:val="single" w:sz="4" w:space="0" w:color="auto"/>
              <w:right w:val="single" w:sz="4" w:space="0" w:color="auto"/>
            </w:tcBorders>
          </w:tcPr>
          <w:p w:rsidR="00B643CD" w:rsidRDefault="00B643CD" w:rsidP="00B643CD">
            <w:pPr>
              <w:jc w:val="center"/>
            </w:pPr>
            <w:r w:rsidRPr="00DE5DC3">
              <w:t>Примкрайстат</w:t>
            </w:r>
          </w:p>
        </w:tc>
      </w:tr>
      <w:tr w:rsidR="00B643CD" w:rsidRPr="00426664" w:rsidTr="00B643CD">
        <w:trPr>
          <w:trHeight w:val="525"/>
        </w:trPr>
        <w:tc>
          <w:tcPr>
            <w:tcW w:w="230" w:type="pct"/>
            <w:tcBorders>
              <w:top w:val="nil"/>
              <w:left w:val="single" w:sz="4" w:space="0" w:color="auto"/>
              <w:bottom w:val="single" w:sz="4" w:space="0" w:color="auto"/>
              <w:right w:val="single" w:sz="4" w:space="0" w:color="auto"/>
            </w:tcBorders>
            <w:noWrap/>
            <w:vAlign w:val="center"/>
          </w:tcPr>
          <w:p w:rsidR="00B643CD" w:rsidRPr="00426664" w:rsidRDefault="00B643CD" w:rsidP="00B643CD">
            <w:pPr>
              <w:jc w:val="center"/>
            </w:pPr>
            <w:r w:rsidRPr="00426664">
              <w:t>4</w:t>
            </w:r>
            <w:r>
              <w:t>.</w:t>
            </w:r>
          </w:p>
        </w:tc>
        <w:tc>
          <w:tcPr>
            <w:tcW w:w="1696" w:type="pct"/>
            <w:tcBorders>
              <w:top w:val="nil"/>
              <w:left w:val="nil"/>
              <w:bottom w:val="single" w:sz="4" w:space="0" w:color="auto"/>
              <w:right w:val="single" w:sz="4" w:space="0" w:color="auto"/>
            </w:tcBorders>
            <w:vAlign w:val="center"/>
          </w:tcPr>
          <w:p w:rsidR="00B643CD" w:rsidRPr="00426664" w:rsidRDefault="00B643CD" w:rsidP="00B643CD">
            <w:r w:rsidRPr="00426664">
              <w:t>Денежные доходы населения на душу (в месяц)</w:t>
            </w:r>
            <w:r>
              <w:t>, рублей</w:t>
            </w:r>
          </w:p>
        </w:tc>
        <w:tc>
          <w:tcPr>
            <w:tcW w:w="270" w:type="pct"/>
            <w:tcBorders>
              <w:top w:val="single" w:sz="4" w:space="0" w:color="auto"/>
              <w:left w:val="nil"/>
              <w:bottom w:val="single" w:sz="4" w:space="0" w:color="auto"/>
              <w:right w:val="single" w:sz="4" w:space="0" w:color="auto"/>
            </w:tcBorders>
            <w:vAlign w:val="center"/>
          </w:tcPr>
          <w:p w:rsidR="00B643CD" w:rsidRPr="00680C0C" w:rsidRDefault="00B643CD" w:rsidP="00B643CD">
            <w:pPr>
              <w:jc w:val="center"/>
            </w:pPr>
            <w:r w:rsidRPr="00680C0C">
              <w:t>7019</w:t>
            </w:r>
          </w:p>
        </w:tc>
        <w:tc>
          <w:tcPr>
            <w:tcW w:w="270" w:type="pct"/>
            <w:tcBorders>
              <w:top w:val="nil"/>
              <w:left w:val="single" w:sz="4" w:space="0" w:color="auto"/>
              <w:bottom w:val="single" w:sz="4" w:space="0" w:color="auto"/>
              <w:right w:val="single" w:sz="4" w:space="0" w:color="auto"/>
            </w:tcBorders>
            <w:vAlign w:val="center"/>
          </w:tcPr>
          <w:p w:rsidR="00B643CD" w:rsidRPr="00680C0C" w:rsidRDefault="00B643CD" w:rsidP="00B643CD">
            <w:pPr>
              <w:jc w:val="center"/>
            </w:pPr>
            <w:r w:rsidRPr="00680C0C">
              <w:t>10797</w:t>
            </w:r>
          </w:p>
        </w:tc>
        <w:tc>
          <w:tcPr>
            <w:tcW w:w="270" w:type="pct"/>
            <w:tcBorders>
              <w:top w:val="nil"/>
              <w:left w:val="nil"/>
              <w:bottom w:val="single" w:sz="4" w:space="0" w:color="auto"/>
              <w:right w:val="single" w:sz="4" w:space="0" w:color="auto"/>
            </w:tcBorders>
            <w:vAlign w:val="center"/>
          </w:tcPr>
          <w:p w:rsidR="00B643CD" w:rsidRPr="00680C0C" w:rsidRDefault="00B643CD" w:rsidP="00B643CD">
            <w:pPr>
              <w:jc w:val="center"/>
            </w:pPr>
            <w:r w:rsidRPr="00680C0C">
              <w:t>12808</w:t>
            </w:r>
          </w:p>
        </w:tc>
        <w:tc>
          <w:tcPr>
            <w:tcW w:w="296" w:type="pct"/>
            <w:tcBorders>
              <w:top w:val="nil"/>
              <w:left w:val="nil"/>
              <w:bottom w:val="single" w:sz="4" w:space="0" w:color="auto"/>
              <w:right w:val="single" w:sz="4" w:space="0" w:color="auto"/>
            </w:tcBorders>
            <w:vAlign w:val="center"/>
          </w:tcPr>
          <w:p w:rsidR="00B643CD" w:rsidRPr="00680C0C" w:rsidRDefault="00B643CD" w:rsidP="00B643CD">
            <w:pPr>
              <w:jc w:val="center"/>
            </w:pPr>
            <w:r w:rsidRPr="00680C0C">
              <w:t>15140</w:t>
            </w:r>
          </w:p>
        </w:tc>
        <w:tc>
          <w:tcPr>
            <w:tcW w:w="361" w:type="pct"/>
            <w:tcBorders>
              <w:top w:val="nil"/>
              <w:left w:val="nil"/>
              <w:bottom w:val="single" w:sz="4" w:space="0" w:color="auto"/>
              <w:right w:val="single" w:sz="4" w:space="0" w:color="auto"/>
            </w:tcBorders>
            <w:vAlign w:val="center"/>
          </w:tcPr>
          <w:p w:rsidR="00B643CD" w:rsidRPr="00680C0C" w:rsidRDefault="00B643CD" w:rsidP="00B643CD">
            <w:pPr>
              <w:jc w:val="center"/>
            </w:pPr>
            <w:r w:rsidRPr="00680C0C">
              <w:t>16880</w:t>
            </w:r>
          </w:p>
        </w:tc>
        <w:tc>
          <w:tcPr>
            <w:tcW w:w="310" w:type="pct"/>
            <w:tcBorders>
              <w:top w:val="nil"/>
              <w:left w:val="single" w:sz="4" w:space="0" w:color="000000"/>
              <w:bottom w:val="single" w:sz="4" w:space="0" w:color="000000"/>
              <w:right w:val="nil"/>
            </w:tcBorders>
            <w:vAlign w:val="center"/>
          </w:tcPr>
          <w:p w:rsidR="00B643CD" w:rsidRPr="00680C0C" w:rsidRDefault="00B643CD" w:rsidP="00B643CD">
            <w:pPr>
              <w:jc w:val="center"/>
            </w:pPr>
            <w:r w:rsidRPr="00680C0C">
              <w:t>18606</w:t>
            </w:r>
          </w:p>
        </w:tc>
        <w:tc>
          <w:tcPr>
            <w:tcW w:w="362" w:type="pct"/>
            <w:tcBorders>
              <w:top w:val="nil"/>
              <w:left w:val="single" w:sz="4" w:space="0" w:color="auto"/>
              <w:bottom w:val="single" w:sz="4" w:space="0" w:color="auto"/>
              <w:right w:val="single" w:sz="4" w:space="0" w:color="auto"/>
            </w:tcBorders>
            <w:vAlign w:val="center"/>
          </w:tcPr>
          <w:p w:rsidR="00B643CD" w:rsidRPr="00680C0C" w:rsidRDefault="00B643CD" w:rsidP="00B643CD">
            <w:pPr>
              <w:jc w:val="center"/>
            </w:pPr>
            <w:r w:rsidRPr="00680C0C">
              <w:t>20268</w:t>
            </w:r>
          </w:p>
        </w:tc>
        <w:tc>
          <w:tcPr>
            <w:tcW w:w="935" w:type="pct"/>
            <w:tcBorders>
              <w:top w:val="nil"/>
              <w:left w:val="nil"/>
              <w:bottom w:val="single" w:sz="4" w:space="0" w:color="auto"/>
              <w:right w:val="single" w:sz="4" w:space="0" w:color="auto"/>
            </w:tcBorders>
          </w:tcPr>
          <w:p w:rsidR="00B643CD" w:rsidRDefault="00B643CD" w:rsidP="00B643CD">
            <w:pPr>
              <w:jc w:val="center"/>
            </w:pPr>
            <w:r w:rsidRPr="00DE5DC3">
              <w:t>Примкрайстат</w:t>
            </w:r>
          </w:p>
        </w:tc>
      </w:tr>
      <w:tr w:rsidR="00B643CD" w:rsidRPr="00426664" w:rsidTr="00B643CD">
        <w:trPr>
          <w:trHeight w:val="505"/>
        </w:trPr>
        <w:tc>
          <w:tcPr>
            <w:tcW w:w="230" w:type="pct"/>
            <w:tcBorders>
              <w:top w:val="nil"/>
              <w:left w:val="single" w:sz="4" w:space="0" w:color="auto"/>
              <w:bottom w:val="single" w:sz="4" w:space="0" w:color="auto"/>
              <w:right w:val="single" w:sz="4" w:space="0" w:color="auto"/>
            </w:tcBorders>
            <w:noWrap/>
            <w:vAlign w:val="center"/>
          </w:tcPr>
          <w:p w:rsidR="00B643CD" w:rsidRPr="00426664" w:rsidRDefault="00B643CD" w:rsidP="00B643CD">
            <w:pPr>
              <w:jc w:val="center"/>
            </w:pPr>
            <w:r w:rsidRPr="00426664">
              <w:t>5</w:t>
            </w:r>
            <w:r>
              <w:t>.</w:t>
            </w:r>
          </w:p>
        </w:tc>
        <w:tc>
          <w:tcPr>
            <w:tcW w:w="1696" w:type="pct"/>
            <w:tcBorders>
              <w:top w:val="nil"/>
              <w:left w:val="nil"/>
              <w:bottom w:val="single" w:sz="4" w:space="0" w:color="auto"/>
              <w:right w:val="single" w:sz="4" w:space="0" w:color="auto"/>
            </w:tcBorders>
            <w:vAlign w:val="center"/>
          </w:tcPr>
          <w:p w:rsidR="00B643CD" w:rsidRPr="00426664" w:rsidRDefault="00B643CD" w:rsidP="00B643CD">
            <w:r w:rsidRPr="00426664">
              <w:t>Среднемесячная заработная плата,  рублей</w:t>
            </w:r>
          </w:p>
        </w:tc>
        <w:tc>
          <w:tcPr>
            <w:tcW w:w="270" w:type="pct"/>
            <w:tcBorders>
              <w:top w:val="single" w:sz="4" w:space="0" w:color="auto"/>
              <w:left w:val="nil"/>
              <w:bottom w:val="single" w:sz="4" w:space="0" w:color="auto"/>
              <w:right w:val="single" w:sz="4" w:space="0" w:color="auto"/>
            </w:tcBorders>
            <w:vAlign w:val="center"/>
          </w:tcPr>
          <w:p w:rsidR="00B643CD" w:rsidRPr="00680C0C" w:rsidRDefault="00B643CD" w:rsidP="00B643CD">
            <w:pPr>
              <w:jc w:val="center"/>
            </w:pPr>
            <w:r w:rsidRPr="00680C0C">
              <w:t>8926</w:t>
            </w:r>
          </w:p>
        </w:tc>
        <w:tc>
          <w:tcPr>
            <w:tcW w:w="270" w:type="pct"/>
            <w:tcBorders>
              <w:top w:val="nil"/>
              <w:left w:val="single" w:sz="4" w:space="0" w:color="auto"/>
              <w:bottom w:val="single" w:sz="4" w:space="0" w:color="auto"/>
              <w:right w:val="single" w:sz="4" w:space="0" w:color="auto"/>
            </w:tcBorders>
            <w:vAlign w:val="center"/>
          </w:tcPr>
          <w:p w:rsidR="00B643CD" w:rsidRPr="00680C0C" w:rsidRDefault="00B643CD" w:rsidP="00B643CD">
            <w:pPr>
              <w:jc w:val="center"/>
            </w:pPr>
            <w:r w:rsidRPr="00680C0C">
              <w:t>13174</w:t>
            </w:r>
          </w:p>
        </w:tc>
        <w:tc>
          <w:tcPr>
            <w:tcW w:w="270" w:type="pct"/>
            <w:tcBorders>
              <w:top w:val="nil"/>
              <w:left w:val="nil"/>
              <w:bottom w:val="single" w:sz="4" w:space="0" w:color="auto"/>
              <w:right w:val="single" w:sz="4" w:space="0" w:color="auto"/>
            </w:tcBorders>
            <w:vAlign w:val="center"/>
          </w:tcPr>
          <w:p w:rsidR="00B643CD" w:rsidRPr="00680C0C" w:rsidRDefault="00B643CD" w:rsidP="00B643CD">
            <w:pPr>
              <w:jc w:val="center"/>
            </w:pPr>
            <w:r w:rsidRPr="00680C0C">
              <w:t>16805</w:t>
            </w:r>
          </w:p>
        </w:tc>
        <w:tc>
          <w:tcPr>
            <w:tcW w:w="296" w:type="pct"/>
            <w:tcBorders>
              <w:top w:val="nil"/>
              <w:left w:val="nil"/>
              <w:bottom w:val="single" w:sz="4" w:space="0" w:color="auto"/>
              <w:right w:val="single" w:sz="4" w:space="0" w:color="auto"/>
            </w:tcBorders>
            <w:vAlign w:val="center"/>
          </w:tcPr>
          <w:p w:rsidR="00B643CD" w:rsidRPr="00680C0C" w:rsidRDefault="00B643CD" w:rsidP="00B643CD">
            <w:pPr>
              <w:jc w:val="center"/>
            </w:pPr>
            <w:r w:rsidRPr="00680C0C">
              <w:t>18997</w:t>
            </w:r>
          </w:p>
        </w:tc>
        <w:tc>
          <w:tcPr>
            <w:tcW w:w="361" w:type="pct"/>
            <w:tcBorders>
              <w:top w:val="nil"/>
              <w:left w:val="nil"/>
              <w:bottom w:val="single" w:sz="4" w:space="0" w:color="auto"/>
              <w:right w:val="single" w:sz="4" w:space="0" w:color="auto"/>
            </w:tcBorders>
            <w:vAlign w:val="center"/>
          </w:tcPr>
          <w:p w:rsidR="00B643CD" w:rsidRPr="00680C0C" w:rsidRDefault="00B643CD" w:rsidP="00B643CD">
            <w:pPr>
              <w:jc w:val="center"/>
            </w:pPr>
            <w:r w:rsidRPr="00680C0C">
              <w:t>21800</w:t>
            </w:r>
          </w:p>
        </w:tc>
        <w:tc>
          <w:tcPr>
            <w:tcW w:w="310" w:type="pct"/>
            <w:tcBorders>
              <w:top w:val="nil"/>
              <w:left w:val="single" w:sz="4" w:space="0" w:color="000000"/>
              <w:bottom w:val="single" w:sz="4" w:space="0" w:color="000000"/>
              <w:right w:val="nil"/>
            </w:tcBorders>
            <w:vAlign w:val="center"/>
          </w:tcPr>
          <w:p w:rsidR="00B643CD" w:rsidRPr="00680C0C" w:rsidRDefault="00B643CD" w:rsidP="00B643CD">
            <w:pPr>
              <w:jc w:val="center"/>
            </w:pPr>
            <w:r w:rsidRPr="00680C0C">
              <w:t>23210</w:t>
            </w:r>
          </w:p>
        </w:tc>
        <w:tc>
          <w:tcPr>
            <w:tcW w:w="362" w:type="pct"/>
            <w:tcBorders>
              <w:top w:val="nil"/>
              <w:left w:val="single" w:sz="4" w:space="0" w:color="auto"/>
              <w:bottom w:val="single" w:sz="4" w:space="0" w:color="auto"/>
              <w:right w:val="single" w:sz="4" w:space="0" w:color="auto"/>
            </w:tcBorders>
            <w:vAlign w:val="center"/>
          </w:tcPr>
          <w:p w:rsidR="00B643CD" w:rsidRPr="00680C0C" w:rsidRDefault="00B643CD" w:rsidP="00B643CD">
            <w:pPr>
              <w:jc w:val="center"/>
            </w:pPr>
            <w:r w:rsidRPr="00680C0C">
              <w:t>24620</w:t>
            </w:r>
          </w:p>
        </w:tc>
        <w:tc>
          <w:tcPr>
            <w:tcW w:w="935" w:type="pct"/>
            <w:tcBorders>
              <w:top w:val="nil"/>
              <w:left w:val="nil"/>
              <w:bottom w:val="single" w:sz="4" w:space="0" w:color="auto"/>
              <w:right w:val="single" w:sz="4" w:space="0" w:color="auto"/>
            </w:tcBorders>
          </w:tcPr>
          <w:p w:rsidR="00B643CD" w:rsidRDefault="00B643CD" w:rsidP="00B643CD">
            <w:pPr>
              <w:jc w:val="center"/>
            </w:pPr>
            <w:r w:rsidRPr="00DE5DC3">
              <w:t>Примкрайстат</w:t>
            </w:r>
          </w:p>
        </w:tc>
      </w:tr>
      <w:tr w:rsidR="00B643CD" w:rsidRPr="00426664" w:rsidTr="00B643CD">
        <w:trPr>
          <w:trHeight w:val="527"/>
        </w:trPr>
        <w:tc>
          <w:tcPr>
            <w:tcW w:w="230" w:type="pct"/>
            <w:tcBorders>
              <w:top w:val="nil"/>
              <w:left w:val="single" w:sz="4" w:space="0" w:color="auto"/>
              <w:bottom w:val="single" w:sz="4" w:space="0" w:color="auto"/>
              <w:right w:val="single" w:sz="4" w:space="0" w:color="auto"/>
            </w:tcBorders>
            <w:noWrap/>
            <w:vAlign w:val="center"/>
          </w:tcPr>
          <w:p w:rsidR="00B643CD" w:rsidRPr="00426664" w:rsidRDefault="00B643CD" w:rsidP="00B643CD">
            <w:pPr>
              <w:jc w:val="center"/>
            </w:pPr>
            <w:r w:rsidRPr="00426664">
              <w:t>6</w:t>
            </w:r>
            <w:r>
              <w:t>.</w:t>
            </w:r>
          </w:p>
        </w:tc>
        <w:tc>
          <w:tcPr>
            <w:tcW w:w="1696" w:type="pct"/>
            <w:tcBorders>
              <w:top w:val="nil"/>
              <w:left w:val="nil"/>
              <w:bottom w:val="single" w:sz="4" w:space="0" w:color="auto"/>
              <w:right w:val="single" w:sz="4" w:space="0" w:color="auto"/>
            </w:tcBorders>
            <w:vAlign w:val="center"/>
          </w:tcPr>
          <w:p w:rsidR="00B643CD" w:rsidRPr="00426664" w:rsidRDefault="00B643CD" w:rsidP="00B643CD">
            <w:r w:rsidRPr="00426664">
              <w:t>Величина прожиточного минимума в среднем на душу населения (в месяц), рублей</w:t>
            </w:r>
          </w:p>
        </w:tc>
        <w:tc>
          <w:tcPr>
            <w:tcW w:w="270" w:type="pct"/>
            <w:tcBorders>
              <w:top w:val="single" w:sz="4" w:space="0" w:color="auto"/>
              <w:left w:val="nil"/>
              <w:bottom w:val="single" w:sz="4" w:space="0" w:color="auto"/>
              <w:right w:val="single" w:sz="4" w:space="0" w:color="auto"/>
            </w:tcBorders>
            <w:vAlign w:val="center"/>
          </w:tcPr>
          <w:p w:rsidR="00B643CD" w:rsidRPr="00680C0C" w:rsidRDefault="00B643CD" w:rsidP="00B643CD">
            <w:pPr>
              <w:jc w:val="center"/>
            </w:pPr>
            <w:r w:rsidRPr="00680C0C">
              <w:t>3860</w:t>
            </w:r>
          </w:p>
        </w:tc>
        <w:tc>
          <w:tcPr>
            <w:tcW w:w="270" w:type="pct"/>
            <w:tcBorders>
              <w:top w:val="nil"/>
              <w:left w:val="single" w:sz="4" w:space="0" w:color="auto"/>
              <w:bottom w:val="single" w:sz="4" w:space="0" w:color="auto"/>
              <w:right w:val="single" w:sz="4" w:space="0" w:color="auto"/>
            </w:tcBorders>
            <w:vAlign w:val="center"/>
          </w:tcPr>
          <w:p w:rsidR="00B643CD" w:rsidRPr="00680C0C" w:rsidRDefault="00B643CD" w:rsidP="00B643CD">
            <w:pPr>
              <w:jc w:val="center"/>
            </w:pPr>
            <w:r w:rsidRPr="00680C0C">
              <w:t>4929</w:t>
            </w:r>
          </w:p>
        </w:tc>
        <w:tc>
          <w:tcPr>
            <w:tcW w:w="270" w:type="pct"/>
            <w:tcBorders>
              <w:top w:val="nil"/>
              <w:left w:val="nil"/>
              <w:bottom w:val="single" w:sz="4" w:space="0" w:color="auto"/>
              <w:right w:val="single" w:sz="4" w:space="0" w:color="auto"/>
            </w:tcBorders>
            <w:vAlign w:val="center"/>
          </w:tcPr>
          <w:p w:rsidR="00B643CD" w:rsidRPr="00680C0C" w:rsidRDefault="00B643CD" w:rsidP="00B643CD">
            <w:pPr>
              <w:jc w:val="center"/>
            </w:pPr>
            <w:r w:rsidRPr="00680C0C">
              <w:t>5850</w:t>
            </w:r>
          </w:p>
        </w:tc>
        <w:tc>
          <w:tcPr>
            <w:tcW w:w="296" w:type="pct"/>
            <w:tcBorders>
              <w:top w:val="nil"/>
              <w:left w:val="nil"/>
              <w:bottom w:val="single" w:sz="4" w:space="0" w:color="auto"/>
              <w:right w:val="single" w:sz="4" w:space="0" w:color="auto"/>
            </w:tcBorders>
            <w:vAlign w:val="center"/>
          </w:tcPr>
          <w:p w:rsidR="00B643CD" w:rsidRPr="00680C0C" w:rsidRDefault="00B643CD" w:rsidP="00B643CD">
            <w:pPr>
              <w:jc w:val="center"/>
            </w:pPr>
            <w:r w:rsidRPr="00680C0C">
              <w:t>6382</w:t>
            </w:r>
          </w:p>
        </w:tc>
        <w:tc>
          <w:tcPr>
            <w:tcW w:w="361" w:type="pct"/>
            <w:tcBorders>
              <w:top w:val="nil"/>
              <w:left w:val="nil"/>
              <w:bottom w:val="single" w:sz="4" w:space="0" w:color="auto"/>
              <w:right w:val="single" w:sz="4" w:space="0" w:color="auto"/>
            </w:tcBorders>
            <w:vAlign w:val="center"/>
          </w:tcPr>
          <w:p w:rsidR="00B643CD" w:rsidRPr="00680C0C" w:rsidRDefault="00B643CD" w:rsidP="00B643CD">
            <w:pPr>
              <w:jc w:val="center"/>
            </w:pPr>
            <w:r w:rsidRPr="00680C0C">
              <w:t>6700</w:t>
            </w:r>
          </w:p>
        </w:tc>
        <w:tc>
          <w:tcPr>
            <w:tcW w:w="310" w:type="pct"/>
            <w:tcBorders>
              <w:top w:val="nil"/>
              <w:left w:val="single" w:sz="4" w:space="0" w:color="000000"/>
              <w:bottom w:val="single" w:sz="4" w:space="0" w:color="000000"/>
              <w:right w:val="nil"/>
            </w:tcBorders>
            <w:vAlign w:val="center"/>
          </w:tcPr>
          <w:p w:rsidR="00B643CD" w:rsidRPr="00680C0C" w:rsidRDefault="00B643CD" w:rsidP="00B643CD">
            <w:pPr>
              <w:jc w:val="center"/>
            </w:pPr>
            <w:r w:rsidRPr="00680C0C">
              <w:t>7160</w:t>
            </w:r>
          </w:p>
        </w:tc>
        <w:tc>
          <w:tcPr>
            <w:tcW w:w="362" w:type="pct"/>
            <w:tcBorders>
              <w:top w:val="nil"/>
              <w:left w:val="single" w:sz="4" w:space="0" w:color="auto"/>
              <w:bottom w:val="single" w:sz="4" w:space="0" w:color="auto"/>
              <w:right w:val="single" w:sz="4" w:space="0" w:color="auto"/>
            </w:tcBorders>
            <w:noWrap/>
            <w:vAlign w:val="center"/>
          </w:tcPr>
          <w:p w:rsidR="00B643CD" w:rsidRPr="00680C0C" w:rsidRDefault="00B643CD" w:rsidP="00B643CD">
            <w:pPr>
              <w:jc w:val="center"/>
            </w:pPr>
            <w:r w:rsidRPr="00680C0C">
              <w:t>7655</w:t>
            </w:r>
          </w:p>
        </w:tc>
        <w:tc>
          <w:tcPr>
            <w:tcW w:w="935" w:type="pct"/>
            <w:tcBorders>
              <w:top w:val="nil"/>
              <w:left w:val="nil"/>
              <w:bottom w:val="single" w:sz="4" w:space="0" w:color="auto"/>
              <w:right w:val="single" w:sz="4" w:space="0" w:color="auto"/>
            </w:tcBorders>
          </w:tcPr>
          <w:p w:rsidR="00B643CD" w:rsidRDefault="00B643CD" w:rsidP="00B643CD">
            <w:pPr>
              <w:jc w:val="center"/>
            </w:pPr>
            <w:r w:rsidRPr="00DE5DC3">
              <w:t>Примкрайстат</w:t>
            </w:r>
          </w:p>
        </w:tc>
      </w:tr>
      <w:tr w:rsidR="00B643CD" w:rsidRPr="00426664" w:rsidTr="00B643CD">
        <w:trPr>
          <w:trHeight w:val="507"/>
        </w:trPr>
        <w:tc>
          <w:tcPr>
            <w:tcW w:w="230" w:type="pct"/>
            <w:tcBorders>
              <w:top w:val="nil"/>
              <w:left w:val="single" w:sz="4" w:space="0" w:color="auto"/>
              <w:bottom w:val="single" w:sz="4" w:space="0" w:color="auto"/>
              <w:right w:val="single" w:sz="4" w:space="0" w:color="auto"/>
            </w:tcBorders>
            <w:noWrap/>
            <w:vAlign w:val="center"/>
          </w:tcPr>
          <w:p w:rsidR="00B643CD" w:rsidRPr="00426664" w:rsidRDefault="00B643CD" w:rsidP="00B643CD">
            <w:pPr>
              <w:jc w:val="center"/>
            </w:pPr>
            <w:r w:rsidRPr="00426664">
              <w:t>7</w:t>
            </w:r>
            <w:r>
              <w:t>.</w:t>
            </w:r>
          </w:p>
        </w:tc>
        <w:tc>
          <w:tcPr>
            <w:tcW w:w="1696" w:type="pct"/>
            <w:tcBorders>
              <w:top w:val="nil"/>
              <w:left w:val="nil"/>
              <w:bottom w:val="single" w:sz="4" w:space="0" w:color="auto"/>
              <w:right w:val="single" w:sz="4" w:space="0" w:color="auto"/>
            </w:tcBorders>
            <w:vAlign w:val="center"/>
          </w:tcPr>
          <w:p w:rsidR="00B643CD" w:rsidRPr="00426664" w:rsidRDefault="00B643CD" w:rsidP="00B643CD">
            <w:r w:rsidRPr="00426664">
              <w:t>Доля населения с доходами ниже прожиточного минимума, процентов</w:t>
            </w:r>
          </w:p>
        </w:tc>
        <w:tc>
          <w:tcPr>
            <w:tcW w:w="270" w:type="pct"/>
            <w:tcBorders>
              <w:top w:val="single" w:sz="4" w:space="0" w:color="auto"/>
              <w:left w:val="nil"/>
              <w:bottom w:val="single" w:sz="4" w:space="0" w:color="auto"/>
              <w:right w:val="single" w:sz="4" w:space="0" w:color="auto"/>
            </w:tcBorders>
            <w:vAlign w:val="center"/>
          </w:tcPr>
          <w:p w:rsidR="00B643CD" w:rsidRPr="00680C0C" w:rsidRDefault="00B643CD" w:rsidP="00B643CD">
            <w:pPr>
              <w:jc w:val="center"/>
            </w:pPr>
            <w:r w:rsidRPr="00680C0C">
              <w:t>27,6</w:t>
            </w:r>
          </w:p>
        </w:tc>
        <w:tc>
          <w:tcPr>
            <w:tcW w:w="270" w:type="pct"/>
            <w:tcBorders>
              <w:top w:val="nil"/>
              <w:left w:val="single" w:sz="4" w:space="0" w:color="auto"/>
              <w:bottom w:val="single" w:sz="4" w:space="0" w:color="auto"/>
              <w:right w:val="single" w:sz="4" w:space="0" w:color="auto"/>
            </w:tcBorders>
            <w:vAlign w:val="center"/>
          </w:tcPr>
          <w:p w:rsidR="00B643CD" w:rsidRPr="00680C0C" w:rsidRDefault="00B643CD" w:rsidP="00B643CD">
            <w:pPr>
              <w:jc w:val="center"/>
            </w:pPr>
            <w:r w:rsidRPr="00680C0C">
              <w:t>21,7</w:t>
            </w:r>
          </w:p>
        </w:tc>
        <w:tc>
          <w:tcPr>
            <w:tcW w:w="270" w:type="pct"/>
            <w:tcBorders>
              <w:top w:val="nil"/>
              <w:left w:val="nil"/>
              <w:bottom w:val="single" w:sz="4" w:space="0" w:color="auto"/>
              <w:right w:val="single" w:sz="4" w:space="0" w:color="auto"/>
            </w:tcBorders>
            <w:vAlign w:val="center"/>
          </w:tcPr>
          <w:p w:rsidR="00B643CD" w:rsidRPr="00680C0C" w:rsidRDefault="00B643CD" w:rsidP="00B643CD">
            <w:pPr>
              <w:jc w:val="center"/>
            </w:pPr>
            <w:r w:rsidRPr="00680C0C">
              <w:t>21,7</w:t>
            </w:r>
          </w:p>
        </w:tc>
        <w:tc>
          <w:tcPr>
            <w:tcW w:w="296" w:type="pct"/>
            <w:tcBorders>
              <w:top w:val="nil"/>
              <w:left w:val="nil"/>
              <w:bottom w:val="single" w:sz="4" w:space="0" w:color="auto"/>
              <w:right w:val="single" w:sz="4" w:space="0" w:color="auto"/>
            </w:tcBorders>
            <w:vAlign w:val="center"/>
          </w:tcPr>
          <w:p w:rsidR="00B643CD" w:rsidRPr="00680C0C" w:rsidRDefault="00B643CD" w:rsidP="00B643CD">
            <w:pPr>
              <w:jc w:val="center"/>
            </w:pPr>
            <w:r w:rsidRPr="00680C0C">
              <w:t>19,4</w:t>
            </w:r>
          </w:p>
        </w:tc>
        <w:tc>
          <w:tcPr>
            <w:tcW w:w="361" w:type="pct"/>
            <w:tcBorders>
              <w:top w:val="nil"/>
              <w:left w:val="nil"/>
              <w:bottom w:val="single" w:sz="4" w:space="0" w:color="auto"/>
              <w:right w:val="single" w:sz="4" w:space="0" w:color="auto"/>
            </w:tcBorders>
            <w:vAlign w:val="center"/>
          </w:tcPr>
          <w:p w:rsidR="00B643CD" w:rsidRPr="00680C0C" w:rsidRDefault="00B643CD" w:rsidP="00B643CD">
            <w:pPr>
              <w:jc w:val="center"/>
            </w:pPr>
            <w:r w:rsidRPr="00680C0C">
              <w:t>17,3</w:t>
            </w:r>
          </w:p>
        </w:tc>
        <w:tc>
          <w:tcPr>
            <w:tcW w:w="310" w:type="pct"/>
            <w:tcBorders>
              <w:top w:val="nil"/>
              <w:left w:val="single" w:sz="4" w:space="0" w:color="000000"/>
              <w:bottom w:val="single" w:sz="4" w:space="0" w:color="000000"/>
              <w:right w:val="nil"/>
            </w:tcBorders>
            <w:vAlign w:val="center"/>
          </w:tcPr>
          <w:p w:rsidR="00B643CD" w:rsidRPr="00680C0C" w:rsidRDefault="00B643CD" w:rsidP="00B643CD">
            <w:pPr>
              <w:jc w:val="center"/>
            </w:pPr>
            <w:r w:rsidRPr="00680C0C">
              <w:t>10,0</w:t>
            </w:r>
          </w:p>
        </w:tc>
        <w:tc>
          <w:tcPr>
            <w:tcW w:w="362" w:type="pct"/>
            <w:tcBorders>
              <w:top w:val="nil"/>
              <w:left w:val="single" w:sz="4" w:space="0" w:color="auto"/>
              <w:bottom w:val="single" w:sz="4" w:space="0" w:color="auto"/>
              <w:right w:val="single" w:sz="4" w:space="0" w:color="auto"/>
            </w:tcBorders>
            <w:vAlign w:val="center"/>
          </w:tcPr>
          <w:p w:rsidR="00B643CD" w:rsidRPr="00680C0C" w:rsidRDefault="00B643CD" w:rsidP="00B643CD">
            <w:pPr>
              <w:jc w:val="center"/>
            </w:pPr>
            <w:r w:rsidRPr="00680C0C">
              <w:t>8,0</w:t>
            </w:r>
          </w:p>
        </w:tc>
        <w:tc>
          <w:tcPr>
            <w:tcW w:w="935" w:type="pct"/>
            <w:tcBorders>
              <w:top w:val="nil"/>
              <w:left w:val="nil"/>
              <w:bottom w:val="single" w:sz="4" w:space="0" w:color="auto"/>
              <w:right w:val="single" w:sz="4" w:space="0" w:color="auto"/>
            </w:tcBorders>
          </w:tcPr>
          <w:p w:rsidR="00B643CD" w:rsidRDefault="00B643CD" w:rsidP="00B643CD">
            <w:pPr>
              <w:jc w:val="center"/>
            </w:pPr>
            <w:r w:rsidRPr="00DE5DC3">
              <w:t>Примкрайстат</w:t>
            </w:r>
          </w:p>
        </w:tc>
      </w:tr>
    </w:tbl>
    <w:p w:rsidR="00B643CD" w:rsidRDefault="00B643CD" w:rsidP="00B643CD"/>
    <w:p w:rsidR="00B643CD" w:rsidRDefault="00B643CD" w:rsidP="00E52CD3">
      <w:pPr>
        <w:ind w:firstLine="708"/>
        <w:jc w:val="both"/>
        <w:rPr>
          <w:iCs/>
          <w:sz w:val="28"/>
          <w:szCs w:val="28"/>
        </w:rPr>
      </w:pPr>
    </w:p>
    <w:p w:rsidR="00B643CD" w:rsidRDefault="00B643CD" w:rsidP="00E52CD3">
      <w:pPr>
        <w:ind w:firstLine="708"/>
        <w:jc w:val="both"/>
        <w:rPr>
          <w:iCs/>
          <w:sz w:val="28"/>
          <w:szCs w:val="28"/>
        </w:rPr>
      </w:pPr>
    </w:p>
    <w:p w:rsidR="00B643CD" w:rsidRPr="00426664" w:rsidRDefault="00B643CD" w:rsidP="00B643CD">
      <w:pPr>
        <w:ind w:left="9540"/>
      </w:pPr>
      <w:r>
        <w:rPr>
          <w:iCs/>
          <w:sz w:val="28"/>
          <w:szCs w:val="28"/>
        </w:rPr>
        <w:br w:type="page"/>
      </w:r>
      <w:r w:rsidRPr="00426664">
        <w:t xml:space="preserve">Приложение </w:t>
      </w:r>
      <w:r>
        <w:t>2</w:t>
      </w:r>
    </w:p>
    <w:p w:rsidR="00B643CD" w:rsidRPr="00426664" w:rsidRDefault="00B643CD" w:rsidP="00B643CD">
      <w:pPr>
        <w:ind w:left="9540"/>
      </w:pPr>
      <w:r w:rsidRPr="00426664">
        <w:t xml:space="preserve">к программе Приморского края по оказанию </w:t>
      </w:r>
    </w:p>
    <w:p w:rsidR="00B643CD" w:rsidRPr="00426664" w:rsidRDefault="00B643CD" w:rsidP="00B643CD">
      <w:pPr>
        <w:ind w:left="9540"/>
      </w:pPr>
      <w:r w:rsidRPr="00426664">
        <w:t xml:space="preserve">содействия добровольному переселению </w:t>
      </w:r>
    </w:p>
    <w:p w:rsidR="00B643CD" w:rsidRPr="00426664" w:rsidRDefault="00B643CD" w:rsidP="00B643CD">
      <w:pPr>
        <w:ind w:left="9540"/>
      </w:pPr>
      <w:r w:rsidRPr="00426664">
        <w:t xml:space="preserve">соотечественников в Российскую Федерацию, </w:t>
      </w:r>
    </w:p>
    <w:p w:rsidR="00B643CD" w:rsidRPr="00426664" w:rsidRDefault="00B643CD" w:rsidP="00B643CD">
      <w:pPr>
        <w:ind w:left="9540"/>
      </w:pPr>
      <w:r w:rsidRPr="00426664">
        <w:t>проживающих за рубежом</w:t>
      </w:r>
      <w:r>
        <w:t>, на 2007-2012 годы</w:t>
      </w:r>
      <w:r w:rsidRPr="00426664">
        <w:t xml:space="preserve"> </w:t>
      </w:r>
    </w:p>
    <w:p w:rsidR="00B643CD" w:rsidRDefault="00B643CD" w:rsidP="00B643CD">
      <w:pPr>
        <w:jc w:val="right"/>
      </w:pPr>
    </w:p>
    <w:p w:rsidR="00B643CD" w:rsidRPr="00426664" w:rsidRDefault="00B643CD" w:rsidP="00B643CD">
      <w:pPr>
        <w:jc w:val="right"/>
      </w:pPr>
    </w:p>
    <w:p w:rsidR="00B643CD" w:rsidRDefault="00B643CD" w:rsidP="00B643CD">
      <w:pPr>
        <w:jc w:val="center"/>
        <w:rPr>
          <w:b/>
          <w:bCs/>
          <w:sz w:val="26"/>
          <w:szCs w:val="26"/>
        </w:rPr>
      </w:pPr>
      <w:r>
        <w:rPr>
          <w:b/>
          <w:bCs/>
          <w:sz w:val="26"/>
          <w:szCs w:val="26"/>
        </w:rPr>
        <w:t>Основные демографические показатели по Приморскому краю</w:t>
      </w:r>
    </w:p>
    <w:tbl>
      <w:tblPr>
        <w:tblW w:w="15832" w:type="dxa"/>
        <w:tblLook w:val="0000" w:firstRow="0" w:lastRow="0" w:firstColumn="0" w:lastColumn="0" w:noHBand="0" w:noVBand="0"/>
      </w:tblPr>
      <w:tblGrid>
        <w:gridCol w:w="651"/>
        <w:gridCol w:w="3839"/>
        <w:gridCol w:w="958"/>
        <w:gridCol w:w="1029"/>
        <w:gridCol w:w="1029"/>
        <w:gridCol w:w="1029"/>
        <w:gridCol w:w="985"/>
        <w:gridCol w:w="985"/>
        <w:gridCol w:w="1056"/>
        <w:gridCol w:w="4271"/>
      </w:tblGrid>
      <w:tr w:rsidR="00B643CD" w:rsidRPr="001C4834" w:rsidTr="00B643CD">
        <w:trPr>
          <w:trHeight w:val="330"/>
          <w:tblHeader/>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1C4834" w:rsidRDefault="00B643CD" w:rsidP="00B643CD">
            <w:pPr>
              <w:jc w:val="center"/>
            </w:pPr>
            <w:r w:rsidRPr="001C4834">
              <w:t>№ стр</w:t>
            </w:r>
          </w:p>
        </w:tc>
        <w:tc>
          <w:tcPr>
            <w:tcW w:w="3839" w:type="dxa"/>
            <w:vMerge w:val="restart"/>
            <w:tcBorders>
              <w:top w:val="single" w:sz="4" w:space="0" w:color="auto"/>
              <w:left w:val="single" w:sz="4" w:space="0" w:color="auto"/>
              <w:right w:val="single" w:sz="4" w:space="0" w:color="auto"/>
            </w:tcBorders>
            <w:shd w:val="clear" w:color="auto" w:fill="auto"/>
            <w:noWrap/>
            <w:vAlign w:val="bottom"/>
          </w:tcPr>
          <w:p w:rsidR="00B643CD" w:rsidRPr="001C4834" w:rsidRDefault="00B643CD" w:rsidP="00B643CD">
            <w:pPr>
              <w:rPr>
                <w:rFonts w:ascii="Arial" w:hAnsi="Arial"/>
              </w:rPr>
            </w:pPr>
            <w:r w:rsidRPr="001C4834">
              <w:rPr>
                <w:rFonts w:ascii="Arial" w:hAnsi="Arial"/>
              </w:rPr>
              <w:t> </w:t>
            </w:r>
          </w:p>
          <w:p w:rsidR="00B643CD" w:rsidRPr="001C4834" w:rsidRDefault="00B643CD" w:rsidP="00B643CD">
            <w:pPr>
              <w:rPr>
                <w:rFonts w:ascii="Arial" w:hAnsi="Arial"/>
              </w:rPr>
            </w:pPr>
            <w:r w:rsidRPr="001C4834">
              <w:rPr>
                <w:rFonts w:ascii="Arial" w:hAnsi="Arial"/>
              </w:rPr>
              <w:t> </w:t>
            </w:r>
          </w:p>
        </w:tc>
        <w:tc>
          <w:tcPr>
            <w:tcW w:w="958" w:type="dxa"/>
            <w:vMerge w:val="restart"/>
            <w:tcBorders>
              <w:top w:val="single" w:sz="4" w:space="0" w:color="auto"/>
              <w:left w:val="single" w:sz="4" w:space="0" w:color="auto"/>
              <w:right w:val="single" w:sz="4" w:space="0" w:color="auto"/>
            </w:tcBorders>
            <w:vAlign w:val="center"/>
          </w:tcPr>
          <w:p w:rsidR="00B643CD" w:rsidRPr="001C4834" w:rsidRDefault="00B643CD" w:rsidP="00B643CD">
            <w:pPr>
              <w:jc w:val="center"/>
              <w:rPr>
                <w:bCs/>
              </w:rPr>
            </w:pPr>
            <w:r>
              <w:rPr>
                <w:bCs/>
              </w:rPr>
              <w:t>2005</w:t>
            </w:r>
          </w:p>
        </w:tc>
        <w:tc>
          <w:tcPr>
            <w:tcW w:w="1029" w:type="dxa"/>
            <w:vMerge w:val="restart"/>
            <w:tcBorders>
              <w:top w:val="single" w:sz="4" w:space="0" w:color="auto"/>
              <w:left w:val="single" w:sz="4" w:space="0" w:color="auto"/>
              <w:right w:val="single" w:sz="4" w:space="0" w:color="auto"/>
            </w:tcBorders>
            <w:shd w:val="clear" w:color="auto" w:fill="auto"/>
            <w:vAlign w:val="center"/>
          </w:tcPr>
          <w:p w:rsidR="00B643CD" w:rsidRPr="001C4834" w:rsidRDefault="00B643CD" w:rsidP="00B643CD">
            <w:pPr>
              <w:jc w:val="center"/>
              <w:rPr>
                <w:bCs/>
              </w:rPr>
            </w:pPr>
            <w:r w:rsidRPr="001C4834">
              <w:rPr>
                <w:bCs/>
              </w:rPr>
              <w:t>2007 </w:t>
            </w:r>
          </w:p>
        </w:tc>
        <w:tc>
          <w:tcPr>
            <w:tcW w:w="1029" w:type="dxa"/>
            <w:vMerge w:val="restart"/>
            <w:tcBorders>
              <w:top w:val="single" w:sz="4" w:space="0" w:color="auto"/>
              <w:left w:val="single" w:sz="4" w:space="0" w:color="auto"/>
              <w:right w:val="single" w:sz="4" w:space="0" w:color="auto"/>
            </w:tcBorders>
            <w:shd w:val="clear" w:color="auto" w:fill="auto"/>
            <w:vAlign w:val="center"/>
          </w:tcPr>
          <w:p w:rsidR="00B643CD" w:rsidRPr="001C4834" w:rsidRDefault="00B643CD" w:rsidP="00B643CD">
            <w:pPr>
              <w:tabs>
                <w:tab w:val="left" w:pos="467"/>
              </w:tabs>
              <w:jc w:val="center"/>
              <w:rPr>
                <w:bCs/>
              </w:rPr>
            </w:pPr>
            <w:r w:rsidRPr="001C4834">
              <w:rPr>
                <w:bCs/>
              </w:rPr>
              <w:t>2008 </w:t>
            </w:r>
          </w:p>
        </w:tc>
        <w:tc>
          <w:tcPr>
            <w:tcW w:w="1029" w:type="dxa"/>
            <w:vMerge w:val="restart"/>
            <w:tcBorders>
              <w:top w:val="single" w:sz="4" w:space="0" w:color="auto"/>
              <w:left w:val="single" w:sz="4" w:space="0" w:color="auto"/>
              <w:right w:val="single" w:sz="4" w:space="0" w:color="auto"/>
            </w:tcBorders>
            <w:shd w:val="clear" w:color="auto" w:fill="auto"/>
            <w:vAlign w:val="center"/>
          </w:tcPr>
          <w:p w:rsidR="00B643CD" w:rsidRPr="001C4834" w:rsidRDefault="00B643CD" w:rsidP="00B643CD">
            <w:pPr>
              <w:jc w:val="center"/>
              <w:rPr>
                <w:bCs/>
              </w:rPr>
            </w:pPr>
            <w:r w:rsidRPr="001C4834">
              <w:rPr>
                <w:bCs/>
              </w:rPr>
              <w:t>2009 </w:t>
            </w:r>
          </w:p>
        </w:tc>
        <w:tc>
          <w:tcPr>
            <w:tcW w:w="30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643CD" w:rsidRPr="001C4834" w:rsidRDefault="00B643CD" w:rsidP="00B643CD">
            <w:pPr>
              <w:jc w:val="center"/>
              <w:rPr>
                <w:bCs/>
              </w:rPr>
            </w:pPr>
            <w:r w:rsidRPr="001C4834">
              <w:rPr>
                <w:bCs/>
              </w:rPr>
              <w:t>Прогнозные данные</w:t>
            </w:r>
          </w:p>
        </w:tc>
        <w:tc>
          <w:tcPr>
            <w:tcW w:w="4271" w:type="dxa"/>
            <w:vMerge w:val="restart"/>
            <w:tcBorders>
              <w:top w:val="single" w:sz="4" w:space="0" w:color="auto"/>
              <w:left w:val="single" w:sz="4" w:space="0" w:color="auto"/>
              <w:right w:val="single" w:sz="4" w:space="0" w:color="auto"/>
            </w:tcBorders>
            <w:shd w:val="clear" w:color="auto" w:fill="auto"/>
            <w:vAlign w:val="center"/>
          </w:tcPr>
          <w:p w:rsidR="00B643CD" w:rsidRPr="001C4834" w:rsidRDefault="00B643CD" w:rsidP="00B643CD">
            <w:pPr>
              <w:jc w:val="center"/>
              <w:rPr>
                <w:bCs/>
              </w:rPr>
            </w:pPr>
            <w:r w:rsidRPr="001C4834">
              <w:t>Ответственные за предоставление информации</w:t>
            </w:r>
            <w:r w:rsidRPr="001C4834">
              <w:rPr>
                <w:bCs/>
              </w:rPr>
              <w:t> </w:t>
            </w:r>
          </w:p>
        </w:tc>
      </w:tr>
      <w:tr w:rsidR="00B643CD" w:rsidRPr="001C4834" w:rsidTr="00B643CD">
        <w:trPr>
          <w:trHeight w:val="330"/>
          <w:tblHeader/>
        </w:trPr>
        <w:tc>
          <w:tcPr>
            <w:tcW w:w="651" w:type="dxa"/>
            <w:vMerge/>
            <w:tcBorders>
              <w:top w:val="single" w:sz="4" w:space="0" w:color="auto"/>
              <w:left w:val="single" w:sz="4" w:space="0" w:color="auto"/>
              <w:bottom w:val="single" w:sz="4" w:space="0" w:color="auto"/>
              <w:right w:val="single" w:sz="4" w:space="0" w:color="auto"/>
            </w:tcBorders>
          </w:tcPr>
          <w:p w:rsidR="00B643CD" w:rsidRPr="001C4834" w:rsidRDefault="00B643CD" w:rsidP="00B643CD">
            <w:pPr>
              <w:jc w:val="center"/>
            </w:pPr>
          </w:p>
        </w:tc>
        <w:tc>
          <w:tcPr>
            <w:tcW w:w="3839" w:type="dxa"/>
            <w:vMerge/>
            <w:tcBorders>
              <w:left w:val="single" w:sz="4" w:space="0" w:color="auto"/>
              <w:bottom w:val="single" w:sz="4" w:space="0" w:color="auto"/>
              <w:right w:val="single" w:sz="4" w:space="0" w:color="auto"/>
            </w:tcBorders>
            <w:shd w:val="clear" w:color="auto" w:fill="auto"/>
            <w:noWrap/>
            <w:vAlign w:val="bottom"/>
          </w:tcPr>
          <w:p w:rsidR="00B643CD" w:rsidRPr="001C4834" w:rsidRDefault="00B643CD" w:rsidP="00B643CD">
            <w:pPr>
              <w:rPr>
                <w:rFonts w:ascii="Arial" w:hAnsi="Arial"/>
              </w:rPr>
            </w:pPr>
          </w:p>
        </w:tc>
        <w:tc>
          <w:tcPr>
            <w:tcW w:w="958" w:type="dxa"/>
            <w:vMerge/>
            <w:tcBorders>
              <w:left w:val="single" w:sz="4" w:space="0" w:color="auto"/>
              <w:bottom w:val="single" w:sz="4" w:space="0" w:color="auto"/>
              <w:right w:val="single" w:sz="4" w:space="0" w:color="auto"/>
            </w:tcBorders>
            <w:vAlign w:val="center"/>
          </w:tcPr>
          <w:p w:rsidR="00B643CD" w:rsidRPr="001C4834" w:rsidRDefault="00B643CD" w:rsidP="00B643CD">
            <w:pPr>
              <w:jc w:val="center"/>
              <w:rPr>
                <w:bCs/>
              </w:rPr>
            </w:pPr>
          </w:p>
        </w:tc>
        <w:tc>
          <w:tcPr>
            <w:tcW w:w="1029" w:type="dxa"/>
            <w:vMerge/>
            <w:tcBorders>
              <w:left w:val="single" w:sz="4" w:space="0" w:color="auto"/>
              <w:bottom w:val="single" w:sz="4" w:space="0" w:color="auto"/>
              <w:right w:val="single" w:sz="4" w:space="0" w:color="auto"/>
            </w:tcBorders>
            <w:shd w:val="clear" w:color="auto" w:fill="auto"/>
            <w:vAlign w:val="center"/>
          </w:tcPr>
          <w:p w:rsidR="00B643CD" w:rsidRPr="001C4834" w:rsidRDefault="00B643CD" w:rsidP="00B643CD">
            <w:pPr>
              <w:jc w:val="center"/>
              <w:rPr>
                <w:bCs/>
              </w:rPr>
            </w:pPr>
          </w:p>
        </w:tc>
        <w:tc>
          <w:tcPr>
            <w:tcW w:w="1029" w:type="dxa"/>
            <w:vMerge/>
            <w:tcBorders>
              <w:left w:val="single" w:sz="4" w:space="0" w:color="auto"/>
              <w:bottom w:val="single" w:sz="4" w:space="0" w:color="auto"/>
              <w:right w:val="single" w:sz="4" w:space="0" w:color="auto"/>
            </w:tcBorders>
            <w:shd w:val="clear" w:color="auto" w:fill="auto"/>
            <w:vAlign w:val="center"/>
          </w:tcPr>
          <w:p w:rsidR="00B643CD" w:rsidRPr="001C4834" w:rsidRDefault="00B643CD" w:rsidP="00B643CD">
            <w:pPr>
              <w:jc w:val="center"/>
              <w:rPr>
                <w:bCs/>
              </w:rPr>
            </w:pPr>
          </w:p>
        </w:tc>
        <w:tc>
          <w:tcPr>
            <w:tcW w:w="1029" w:type="dxa"/>
            <w:vMerge/>
            <w:tcBorders>
              <w:left w:val="single" w:sz="4" w:space="0" w:color="auto"/>
              <w:bottom w:val="single" w:sz="4" w:space="0" w:color="auto"/>
              <w:right w:val="single" w:sz="4" w:space="0" w:color="auto"/>
            </w:tcBorders>
            <w:shd w:val="clear" w:color="auto" w:fill="auto"/>
            <w:vAlign w:val="center"/>
          </w:tcPr>
          <w:p w:rsidR="00B643CD" w:rsidRPr="001C4834" w:rsidRDefault="00B643CD" w:rsidP="00B643CD">
            <w:pPr>
              <w:jc w:val="center"/>
              <w:rPr>
                <w:bCs/>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B643CD" w:rsidRPr="001C4834" w:rsidRDefault="00B643CD" w:rsidP="00B643CD">
            <w:pPr>
              <w:jc w:val="center"/>
              <w:rPr>
                <w:bCs/>
              </w:rPr>
            </w:pPr>
            <w:r w:rsidRPr="001C4834">
              <w:rPr>
                <w:bCs/>
              </w:rPr>
              <w:t>2010</w:t>
            </w:r>
          </w:p>
        </w:tc>
        <w:tc>
          <w:tcPr>
            <w:tcW w:w="985" w:type="dxa"/>
            <w:tcBorders>
              <w:top w:val="single" w:sz="4" w:space="0" w:color="auto"/>
              <w:left w:val="nil"/>
              <w:bottom w:val="single" w:sz="4" w:space="0" w:color="auto"/>
              <w:right w:val="single" w:sz="4" w:space="0" w:color="auto"/>
            </w:tcBorders>
            <w:shd w:val="clear" w:color="auto" w:fill="auto"/>
            <w:vAlign w:val="center"/>
          </w:tcPr>
          <w:p w:rsidR="00B643CD" w:rsidRPr="001C4834" w:rsidRDefault="00B643CD" w:rsidP="00B643CD">
            <w:pPr>
              <w:jc w:val="center"/>
              <w:rPr>
                <w:bCs/>
              </w:rPr>
            </w:pPr>
            <w:r w:rsidRPr="001C4834">
              <w:rPr>
                <w:bCs/>
              </w:rPr>
              <w:t>2011</w:t>
            </w:r>
          </w:p>
        </w:tc>
        <w:tc>
          <w:tcPr>
            <w:tcW w:w="1056" w:type="dxa"/>
            <w:tcBorders>
              <w:top w:val="single" w:sz="4" w:space="0" w:color="auto"/>
              <w:left w:val="nil"/>
              <w:bottom w:val="single" w:sz="4" w:space="0" w:color="auto"/>
              <w:right w:val="single" w:sz="4" w:space="0" w:color="auto"/>
            </w:tcBorders>
            <w:shd w:val="clear" w:color="auto" w:fill="auto"/>
            <w:vAlign w:val="center"/>
          </w:tcPr>
          <w:p w:rsidR="00B643CD" w:rsidRPr="001C4834" w:rsidRDefault="00B643CD" w:rsidP="00B643CD">
            <w:pPr>
              <w:jc w:val="center"/>
              <w:rPr>
                <w:bCs/>
              </w:rPr>
            </w:pPr>
            <w:r w:rsidRPr="001C4834">
              <w:rPr>
                <w:bCs/>
              </w:rPr>
              <w:t>2012</w:t>
            </w:r>
          </w:p>
        </w:tc>
        <w:tc>
          <w:tcPr>
            <w:tcW w:w="4271" w:type="dxa"/>
            <w:vMerge/>
            <w:tcBorders>
              <w:left w:val="single" w:sz="4" w:space="0" w:color="auto"/>
              <w:bottom w:val="single" w:sz="4" w:space="0" w:color="auto"/>
              <w:right w:val="single" w:sz="4" w:space="0" w:color="auto"/>
            </w:tcBorders>
            <w:shd w:val="clear" w:color="auto" w:fill="auto"/>
            <w:vAlign w:val="center"/>
          </w:tcPr>
          <w:p w:rsidR="00B643CD" w:rsidRPr="001C4834" w:rsidRDefault="00B643CD" w:rsidP="00B643CD">
            <w:pPr>
              <w:jc w:val="center"/>
              <w:rPr>
                <w:bCs/>
              </w:rPr>
            </w:pPr>
          </w:p>
        </w:tc>
      </w:tr>
      <w:tr w:rsidR="00B643CD" w:rsidRPr="001C4834" w:rsidTr="00B643CD">
        <w:trPr>
          <w:trHeight w:val="527"/>
        </w:trPr>
        <w:tc>
          <w:tcPr>
            <w:tcW w:w="651" w:type="dxa"/>
            <w:tcBorders>
              <w:top w:val="nil"/>
              <w:left w:val="single" w:sz="4" w:space="0" w:color="auto"/>
              <w:bottom w:val="single" w:sz="4" w:space="0" w:color="auto"/>
              <w:right w:val="single" w:sz="4" w:space="0" w:color="auto"/>
            </w:tcBorders>
            <w:shd w:val="clear" w:color="auto" w:fill="auto"/>
            <w:noWrap/>
          </w:tcPr>
          <w:p w:rsidR="00B643CD" w:rsidRPr="001C4834" w:rsidRDefault="00B643CD" w:rsidP="00B643CD">
            <w:pPr>
              <w:jc w:val="center"/>
            </w:pPr>
            <w:r w:rsidRPr="001C4834">
              <w:t>1</w:t>
            </w:r>
            <w:r>
              <w:t>.</w:t>
            </w:r>
          </w:p>
        </w:tc>
        <w:tc>
          <w:tcPr>
            <w:tcW w:w="3839" w:type="dxa"/>
            <w:tcBorders>
              <w:top w:val="nil"/>
              <w:left w:val="nil"/>
              <w:bottom w:val="single" w:sz="4" w:space="0" w:color="auto"/>
              <w:right w:val="single" w:sz="4" w:space="0" w:color="auto"/>
            </w:tcBorders>
            <w:shd w:val="clear" w:color="auto" w:fill="auto"/>
          </w:tcPr>
          <w:p w:rsidR="00B643CD" w:rsidRPr="001C4834" w:rsidRDefault="00B643CD" w:rsidP="00B643CD">
            <w:r w:rsidRPr="001C4834">
              <w:t>Численность населения - всего, тыс. человек</w:t>
            </w:r>
          </w:p>
        </w:tc>
        <w:tc>
          <w:tcPr>
            <w:tcW w:w="958" w:type="dxa"/>
            <w:tcBorders>
              <w:top w:val="single" w:sz="4" w:space="0" w:color="auto"/>
              <w:left w:val="nil"/>
              <w:bottom w:val="single" w:sz="4" w:space="0" w:color="auto"/>
              <w:right w:val="single" w:sz="4" w:space="0" w:color="auto"/>
            </w:tcBorders>
            <w:vAlign w:val="center"/>
          </w:tcPr>
          <w:p w:rsidR="00B643CD" w:rsidRPr="00903118" w:rsidRDefault="00B643CD" w:rsidP="00B643CD">
            <w:pPr>
              <w:jc w:val="center"/>
            </w:pPr>
            <w:r w:rsidRPr="00903118">
              <w:t>2035,8</w:t>
            </w:r>
          </w:p>
        </w:tc>
        <w:tc>
          <w:tcPr>
            <w:tcW w:w="1029" w:type="dxa"/>
            <w:tcBorders>
              <w:top w:val="nil"/>
              <w:left w:val="single" w:sz="4" w:space="0" w:color="auto"/>
              <w:bottom w:val="single" w:sz="4" w:space="0" w:color="auto"/>
              <w:right w:val="single" w:sz="4" w:space="0" w:color="auto"/>
            </w:tcBorders>
            <w:shd w:val="clear" w:color="auto" w:fill="auto"/>
            <w:vAlign w:val="center"/>
          </w:tcPr>
          <w:p w:rsidR="00B643CD" w:rsidRPr="001C4834" w:rsidRDefault="00B643CD" w:rsidP="00B643CD">
            <w:pPr>
              <w:jc w:val="center"/>
            </w:pPr>
            <w:r>
              <w:t>1995,8</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1988,0</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1982,0</w:t>
            </w:r>
          </w:p>
        </w:tc>
        <w:tc>
          <w:tcPr>
            <w:tcW w:w="985" w:type="dxa"/>
            <w:tcBorders>
              <w:top w:val="nil"/>
              <w:left w:val="nil"/>
              <w:bottom w:val="single" w:sz="4" w:space="0" w:color="auto"/>
              <w:right w:val="single" w:sz="4" w:space="0" w:color="auto"/>
            </w:tcBorders>
            <w:shd w:val="clear" w:color="auto" w:fill="auto"/>
            <w:vAlign w:val="center"/>
          </w:tcPr>
          <w:p w:rsidR="00B643CD" w:rsidRPr="00391F33" w:rsidRDefault="00B643CD" w:rsidP="00B643CD">
            <w:pPr>
              <w:jc w:val="center"/>
            </w:pPr>
            <w:r w:rsidRPr="00391F33">
              <w:t>1981,8</w:t>
            </w:r>
          </w:p>
        </w:tc>
        <w:tc>
          <w:tcPr>
            <w:tcW w:w="985" w:type="dxa"/>
            <w:tcBorders>
              <w:top w:val="nil"/>
              <w:left w:val="nil"/>
              <w:bottom w:val="single" w:sz="4" w:space="0" w:color="auto"/>
              <w:right w:val="single" w:sz="4" w:space="0" w:color="auto"/>
            </w:tcBorders>
            <w:shd w:val="clear" w:color="auto" w:fill="auto"/>
            <w:vAlign w:val="center"/>
          </w:tcPr>
          <w:p w:rsidR="00B643CD" w:rsidRPr="00391F33" w:rsidRDefault="00B643CD" w:rsidP="00B643CD">
            <w:pPr>
              <w:jc w:val="center"/>
            </w:pPr>
            <w:r w:rsidRPr="00391F33">
              <w:t>1981,6</w:t>
            </w:r>
          </w:p>
        </w:tc>
        <w:tc>
          <w:tcPr>
            <w:tcW w:w="1056" w:type="dxa"/>
            <w:tcBorders>
              <w:top w:val="nil"/>
              <w:left w:val="nil"/>
              <w:bottom w:val="single" w:sz="4" w:space="0" w:color="auto"/>
              <w:right w:val="single" w:sz="4" w:space="0" w:color="auto"/>
            </w:tcBorders>
            <w:shd w:val="clear" w:color="auto" w:fill="auto"/>
            <w:vAlign w:val="center"/>
          </w:tcPr>
          <w:p w:rsidR="00B643CD" w:rsidRPr="00391F33" w:rsidRDefault="00B643CD" w:rsidP="00B643CD">
            <w:pPr>
              <w:jc w:val="center"/>
            </w:pPr>
            <w:r w:rsidRPr="00391F33">
              <w:t>1981,5</w:t>
            </w:r>
          </w:p>
        </w:tc>
        <w:tc>
          <w:tcPr>
            <w:tcW w:w="4271" w:type="dxa"/>
            <w:tcBorders>
              <w:top w:val="nil"/>
              <w:left w:val="nil"/>
              <w:bottom w:val="single" w:sz="4" w:space="0" w:color="auto"/>
              <w:right w:val="single" w:sz="4" w:space="0" w:color="auto"/>
            </w:tcBorders>
            <w:shd w:val="clear" w:color="auto" w:fill="auto"/>
            <w:vAlign w:val="center"/>
          </w:tcPr>
          <w:p w:rsidR="00B643CD" w:rsidRPr="001C4834" w:rsidRDefault="00B643CD" w:rsidP="00B643CD">
            <w:r>
              <w:t>Территориальный орган Федеральной службы государственной статистики по Приморскому краю</w:t>
            </w:r>
          </w:p>
        </w:tc>
      </w:tr>
      <w:tr w:rsidR="00B643CD" w:rsidRPr="001C4834" w:rsidTr="00B643CD">
        <w:trPr>
          <w:trHeight w:val="330"/>
        </w:trPr>
        <w:tc>
          <w:tcPr>
            <w:tcW w:w="651" w:type="dxa"/>
            <w:tcBorders>
              <w:top w:val="nil"/>
              <w:left w:val="single" w:sz="4" w:space="0" w:color="auto"/>
              <w:bottom w:val="single" w:sz="4" w:space="0" w:color="auto"/>
              <w:right w:val="single" w:sz="4" w:space="0" w:color="auto"/>
            </w:tcBorders>
            <w:shd w:val="clear" w:color="auto" w:fill="auto"/>
            <w:noWrap/>
          </w:tcPr>
          <w:p w:rsidR="00B643CD" w:rsidRPr="001C4834" w:rsidRDefault="00B643CD" w:rsidP="00B643CD">
            <w:pPr>
              <w:jc w:val="center"/>
            </w:pPr>
          </w:p>
        </w:tc>
        <w:tc>
          <w:tcPr>
            <w:tcW w:w="3839" w:type="dxa"/>
            <w:tcBorders>
              <w:top w:val="nil"/>
              <w:left w:val="nil"/>
              <w:bottom w:val="single" w:sz="4" w:space="0" w:color="auto"/>
              <w:right w:val="single" w:sz="4" w:space="0" w:color="auto"/>
            </w:tcBorders>
            <w:shd w:val="clear" w:color="auto" w:fill="auto"/>
          </w:tcPr>
          <w:p w:rsidR="00B643CD" w:rsidRPr="001C4834" w:rsidRDefault="00B643CD" w:rsidP="00B643CD">
            <w:r w:rsidRPr="001C4834">
              <w:t>в том числе:</w:t>
            </w:r>
          </w:p>
        </w:tc>
        <w:tc>
          <w:tcPr>
            <w:tcW w:w="958" w:type="dxa"/>
            <w:tcBorders>
              <w:top w:val="single" w:sz="4" w:space="0" w:color="auto"/>
              <w:left w:val="nil"/>
              <w:bottom w:val="single" w:sz="4" w:space="0" w:color="auto"/>
              <w:right w:val="single" w:sz="4" w:space="0" w:color="auto"/>
            </w:tcBorders>
            <w:vAlign w:val="center"/>
          </w:tcPr>
          <w:p w:rsidR="00B643CD" w:rsidRPr="00903118" w:rsidRDefault="00B643CD" w:rsidP="00B643CD">
            <w:pPr>
              <w:jc w:val="center"/>
            </w:pPr>
          </w:p>
        </w:tc>
        <w:tc>
          <w:tcPr>
            <w:tcW w:w="1029" w:type="dxa"/>
            <w:tcBorders>
              <w:top w:val="nil"/>
              <w:left w:val="single" w:sz="4" w:space="0" w:color="auto"/>
              <w:bottom w:val="single" w:sz="4" w:space="0" w:color="auto"/>
              <w:right w:val="single" w:sz="4" w:space="0" w:color="auto"/>
            </w:tcBorders>
            <w:shd w:val="clear" w:color="auto" w:fill="auto"/>
            <w:vAlign w:val="center"/>
          </w:tcPr>
          <w:p w:rsidR="00B643CD" w:rsidRPr="001C4834" w:rsidRDefault="00B643CD" w:rsidP="00B643CD">
            <w:pPr>
              <w:jc w:val="center"/>
            </w:pP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p>
        </w:tc>
        <w:tc>
          <w:tcPr>
            <w:tcW w:w="985"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p>
        </w:tc>
        <w:tc>
          <w:tcPr>
            <w:tcW w:w="985"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p>
        </w:tc>
        <w:tc>
          <w:tcPr>
            <w:tcW w:w="1056"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p>
        </w:tc>
        <w:tc>
          <w:tcPr>
            <w:tcW w:w="4271"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Примкрайстат</w:t>
            </w:r>
          </w:p>
        </w:tc>
      </w:tr>
      <w:tr w:rsidR="00B643CD" w:rsidRPr="001C4834" w:rsidTr="00B643CD">
        <w:trPr>
          <w:trHeight w:val="296"/>
        </w:trPr>
        <w:tc>
          <w:tcPr>
            <w:tcW w:w="651" w:type="dxa"/>
            <w:tcBorders>
              <w:top w:val="nil"/>
              <w:left w:val="single" w:sz="4" w:space="0" w:color="auto"/>
              <w:bottom w:val="single" w:sz="4" w:space="0" w:color="auto"/>
              <w:right w:val="single" w:sz="4" w:space="0" w:color="auto"/>
            </w:tcBorders>
            <w:shd w:val="clear" w:color="auto" w:fill="auto"/>
            <w:noWrap/>
          </w:tcPr>
          <w:p w:rsidR="00B643CD" w:rsidRPr="001C4834" w:rsidRDefault="00B643CD" w:rsidP="00B643CD">
            <w:pPr>
              <w:jc w:val="center"/>
            </w:pPr>
          </w:p>
        </w:tc>
        <w:tc>
          <w:tcPr>
            <w:tcW w:w="3839" w:type="dxa"/>
            <w:tcBorders>
              <w:top w:val="nil"/>
              <w:left w:val="nil"/>
              <w:bottom w:val="single" w:sz="4" w:space="0" w:color="auto"/>
              <w:right w:val="single" w:sz="4" w:space="0" w:color="auto"/>
            </w:tcBorders>
            <w:shd w:val="clear" w:color="auto" w:fill="auto"/>
          </w:tcPr>
          <w:p w:rsidR="00B643CD" w:rsidRPr="001C4834" w:rsidRDefault="00B643CD" w:rsidP="00B643CD">
            <w:r w:rsidRPr="001C4834">
              <w:t>городского, тыс. человек</w:t>
            </w:r>
          </w:p>
        </w:tc>
        <w:tc>
          <w:tcPr>
            <w:tcW w:w="958" w:type="dxa"/>
            <w:tcBorders>
              <w:top w:val="single" w:sz="4" w:space="0" w:color="auto"/>
              <w:left w:val="nil"/>
              <w:bottom w:val="single" w:sz="4" w:space="0" w:color="auto"/>
              <w:right w:val="single" w:sz="4" w:space="0" w:color="auto"/>
            </w:tcBorders>
            <w:vAlign w:val="center"/>
          </w:tcPr>
          <w:p w:rsidR="00B643CD" w:rsidRPr="00903118" w:rsidRDefault="00B643CD" w:rsidP="00B643CD">
            <w:pPr>
              <w:jc w:val="center"/>
            </w:pPr>
            <w:r w:rsidRPr="00903118">
              <w:t>1534</w:t>
            </w:r>
          </w:p>
        </w:tc>
        <w:tc>
          <w:tcPr>
            <w:tcW w:w="1029" w:type="dxa"/>
            <w:tcBorders>
              <w:top w:val="nil"/>
              <w:left w:val="single" w:sz="4" w:space="0" w:color="auto"/>
              <w:bottom w:val="single" w:sz="4" w:space="0" w:color="auto"/>
              <w:right w:val="single" w:sz="4" w:space="0" w:color="auto"/>
            </w:tcBorders>
            <w:shd w:val="clear" w:color="auto" w:fill="auto"/>
            <w:vAlign w:val="center"/>
          </w:tcPr>
          <w:p w:rsidR="00B643CD" w:rsidRPr="001C4834" w:rsidRDefault="00B643CD" w:rsidP="00B643CD">
            <w:pPr>
              <w:jc w:val="center"/>
            </w:pPr>
            <w:r>
              <w:t>1503,1</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1498,1</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1494,2</w:t>
            </w:r>
          </w:p>
        </w:tc>
        <w:tc>
          <w:tcPr>
            <w:tcW w:w="985"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1501,4</w:t>
            </w:r>
          </w:p>
        </w:tc>
        <w:tc>
          <w:tcPr>
            <w:tcW w:w="985"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1501,3</w:t>
            </w:r>
          </w:p>
        </w:tc>
        <w:tc>
          <w:tcPr>
            <w:tcW w:w="1056"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1501,2</w:t>
            </w:r>
          </w:p>
        </w:tc>
        <w:tc>
          <w:tcPr>
            <w:tcW w:w="4271" w:type="dxa"/>
            <w:tcBorders>
              <w:top w:val="nil"/>
              <w:left w:val="nil"/>
              <w:bottom w:val="single" w:sz="4" w:space="0" w:color="auto"/>
              <w:right w:val="single" w:sz="4" w:space="0" w:color="auto"/>
            </w:tcBorders>
            <w:shd w:val="clear" w:color="auto" w:fill="auto"/>
          </w:tcPr>
          <w:p w:rsidR="00B643CD" w:rsidRDefault="00B643CD" w:rsidP="00B643CD">
            <w:pPr>
              <w:jc w:val="center"/>
            </w:pPr>
            <w:r w:rsidRPr="00703261">
              <w:t>Примкрайстат</w:t>
            </w:r>
          </w:p>
        </w:tc>
      </w:tr>
      <w:tr w:rsidR="00B643CD" w:rsidRPr="001C4834" w:rsidTr="00B643CD">
        <w:trPr>
          <w:trHeight w:val="361"/>
        </w:trPr>
        <w:tc>
          <w:tcPr>
            <w:tcW w:w="651" w:type="dxa"/>
            <w:tcBorders>
              <w:top w:val="nil"/>
              <w:left w:val="single" w:sz="4" w:space="0" w:color="auto"/>
              <w:bottom w:val="single" w:sz="4" w:space="0" w:color="auto"/>
              <w:right w:val="single" w:sz="4" w:space="0" w:color="auto"/>
            </w:tcBorders>
            <w:shd w:val="clear" w:color="auto" w:fill="auto"/>
            <w:noWrap/>
          </w:tcPr>
          <w:p w:rsidR="00B643CD" w:rsidRPr="001C4834" w:rsidRDefault="00B643CD" w:rsidP="00B643CD">
            <w:pPr>
              <w:jc w:val="center"/>
            </w:pPr>
          </w:p>
        </w:tc>
        <w:tc>
          <w:tcPr>
            <w:tcW w:w="3839" w:type="dxa"/>
            <w:tcBorders>
              <w:top w:val="nil"/>
              <w:left w:val="nil"/>
              <w:bottom w:val="single" w:sz="4" w:space="0" w:color="auto"/>
              <w:right w:val="single" w:sz="4" w:space="0" w:color="auto"/>
            </w:tcBorders>
            <w:shd w:val="clear" w:color="auto" w:fill="auto"/>
          </w:tcPr>
          <w:p w:rsidR="00B643CD" w:rsidRPr="001C4834" w:rsidRDefault="00B643CD" w:rsidP="00B643CD">
            <w:r w:rsidRPr="001C4834">
              <w:t>сельское, тыс. человек</w:t>
            </w:r>
          </w:p>
        </w:tc>
        <w:tc>
          <w:tcPr>
            <w:tcW w:w="958" w:type="dxa"/>
            <w:tcBorders>
              <w:top w:val="single" w:sz="4" w:space="0" w:color="auto"/>
              <w:left w:val="nil"/>
              <w:bottom w:val="single" w:sz="4" w:space="0" w:color="auto"/>
              <w:right w:val="single" w:sz="4" w:space="0" w:color="auto"/>
            </w:tcBorders>
            <w:vAlign w:val="center"/>
          </w:tcPr>
          <w:p w:rsidR="00B643CD" w:rsidRPr="00903118" w:rsidRDefault="00B643CD" w:rsidP="00B643CD">
            <w:pPr>
              <w:jc w:val="center"/>
            </w:pPr>
            <w:r w:rsidRPr="00903118">
              <w:t>501.8</w:t>
            </w:r>
          </w:p>
        </w:tc>
        <w:tc>
          <w:tcPr>
            <w:tcW w:w="1029" w:type="dxa"/>
            <w:tcBorders>
              <w:top w:val="nil"/>
              <w:left w:val="single" w:sz="4" w:space="0" w:color="auto"/>
              <w:bottom w:val="single" w:sz="4" w:space="0" w:color="auto"/>
              <w:right w:val="single" w:sz="4" w:space="0" w:color="auto"/>
            </w:tcBorders>
            <w:shd w:val="clear" w:color="auto" w:fill="auto"/>
            <w:vAlign w:val="center"/>
          </w:tcPr>
          <w:p w:rsidR="00B643CD" w:rsidRPr="001C4834" w:rsidRDefault="00B643CD" w:rsidP="00B643CD">
            <w:pPr>
              <w:jc w:val="center"/>
            </w:pPr>
            <w:r>
              <w:t>492,7</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489,9</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487,8</w:t>
            </w:r>
          </w:p>
        </w:tc>
        <w:tc>
          <w:tcPr>
            <w:tcW w:w="985"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480,4</w:t>
            </w:r>
          </w:p>
        </w:tc>
        <w:tc>
          <w:tcPr>
            <w:tcW w:w="985"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480,3</w:t>
            </w:r>
          </w:p>
        </w:tc>
        <w:tc>
          <w:tcPr>
            <w:tcW w:w="1056"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480,3</w:t>
            </w:r>
          </w:p>
        </w:tc>
        <w:tc>
          <w:tcPr>
            <w:tcW w:w="4271" w:type="dxa"/>
            <w:tcBorders>
              <w:top w:val="nil"/>
              <w:left w:val="nil"/>
              <w:bottom w:val="single" w:sz="4" w:space="0" w:color="auto"/>
              <w:right w:val="single" w:sz="4" w:space="0" w:color="auto"/>
            </w:tcBorders>
            <w:shd w:val="clear" w:color="auto" w:fill="auto"/>
          </w:tcPr>
          <w:p w:rsidR="00B643CD" w:rsidRDefault="00B643CD" w:rsidP="00B643CD">
            <w:pPr>
              <w:jc w:val="center"/>
            </w:pPr>
            <w:r w:rsidRPr="00703261">
              <w:t>Примкрайстат</w:t>
            </w:r>
          </w:p>
        </w:tc>
      </w:tr>
      <w:tr w:rsidR="00B643CD" w:rsidRPr="001C4834" w:rsidTr="00B643CD">
        <w:trPr>
          <w:trHeight w:val="343"/>
        </w:trPr>
        <w:tc>
          <w:tcPr>
            <w:tcW w:w="651" w:type="dxa"/>
            <w:tcBorders>
              <w:top w:val="nil"/>
              <w:left w:val="single" w:sz="4" w:space="0" w:color="auto"/>
              <w:bottom w:val="single" w:sz="4" w:space="0" w:color="auto"/>
              <w:right w:val="single" w:sz="4" w:space="0" w:color="auto"/>
            </w:tcBorders>
            <w:shd w:val="clear" w:color="auto" w:fill="auto"/>
            <w:noWrap/>
          </w:tcPr>
          <w:p w:rsidR="00B643CD" w:rsidRPr="001C4834" w:rsidRDefault="00B643CD" w:rsidP="00B643CD">
            <w:pPr>
              <w:jc w:val="center"/>
            </w:pPr>
          </w:p>
        </w:tc>
        <w:tc>
          <w:tcPr>
            <w:tcW w:w="3839" w:type="dxa"/>
            <w:tcBorders>
              <w:top w:val="nil"/>
              <w:left w:val="nil"/>
              <w:bottom w:val="single" w:sz="4" w:space="0" w:color="auto"/>
              <w:right w:val="single" w:sz="4" w:space="0" w:color="auto"/>
            </w:tcBorders>
            <w:shd w:val="clear" w:color="auto" w:fill="auto"/>
          </w:tcPr>
          <w:p w:rsidR="00B643CD" w:rsidRPr="001C4834" w:rsidRDefault="00B643CD" w:rsidP="00B643CD">
            <w:r w:rsidRPr="001C4834">
              <w:t>мужчины, тыс. человек</w:t>
            </w:r>
          </w:p>
        </w:tc>
        <w:tc>
          <w:tcPr>
            <w:tcW w:w="958" w:type="dxa"/>
            <w:tcBorders>
              <w:top w:val="single" w:sz="4" w:space="0" w:color="auto"/>
              <w:left w:val="nil"/>
              <w:bottom w:val="single" w:sz="4" w:space="0" w:color="auto"/>
              <w:right w:val="single" w:sz="4" w:space="0" w:color="auto"/>
            </w:tcBorders>
            <w:vAlign w:val="center"/>
          </w:tcPr>
          <w:p w:rsidR="00B643CD" w:rsidRPr="00903118" w:rsidRDefault="00B643CD" w:rsidP="00B643CD">
            <w:pPr>
              <w:jc w:val="center"/>
            </w:pPr>
            <w:r w:rsidRPr="00903118">
              <w:t>980,4</w:t>
            </w:r>
          </w:p>
        </w:tc>
        <w:tc>
          <w:tcPr>
            <w:tcW w:w="1029" w:type="dxa"/>
            <w:tcBorders>
              <w:top w:val="nil"/>
              <w:left w:val="single" w:sz="4" w:space="0" w:color="auto"/>
              <w:bottom w:val="single" w:sz="4" w:space="0" w:color="auto"/>
              <w:right w:val="single" w:sz="4" w:space="0" w:color="auto"/>
            </w:tcBorders>
            <w:shd w:val="clear" w:color="auto" w:fill="auto"/>
            <w:vAlign w:val="center"/>
          </w:tcPr>
          <w:p w:rsidR="00B643CD" w:rsidRPr="001C4834" w:rsidRDefault="00B643CD" w:rsidP="00B643CD">
            <w:pPr>
              <w:jc w:val="center"/>
            </w:pPr>
            <w:r>
              <w:t>955,5</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950,5</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946,9</w:t>
            </w:r>
          </w:p>
        </w:tc>
        <w:tc>
          <w:tcPr>
            <w:tcW w:w="985"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940,8</w:t>
            </w:r>
          </w:p>
        </w:tc>
        <w:tc>
          <w:tcPr>
            <w:tcW w:w="985"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940,7</w:t>
            </w:r>
          </w:p>
        </w:tc>
        <w:tc>
          <w:tcPr>
            <w:tcW w:w="1056"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940,6</w:t>
            </w:r>
          </w:p>
        </w:tc>
        <w:tc>
          <w:tcPr>
            <w:tcW w:w="4271" w:type="dxa"/>
            <w:tcBorders>
              <w:top w:val="nil"/>
              <w:left w:val="nil"/>
              <w:bottom w:val="single" w:sz="4" w:space="0" w:color="auto"/>
              <w:right w:val="single" w:sz="4" w:space="0" w:color="auto"/>
            </w:tcBorders>
            <w:shd w:val="clear" w:color="auto" w:fill="auto"/>
          </w:tcPr>
          <w:p w:rsidR="00B643CD" w:rsidRDefault="00B643CD" w:rsidP="00B643CD">
            <w:pPr>
              <w:jc w:val="center"/>
            </w:pPr>
            <w:r w:rsidRPr="00703261">
              <w:t>Примкрайстат</w:t>
            </w:r>
          </w:p>
        </w:tc>
      </w:tr>
      <w:tr w:rsidR="00B643CD" w:rsidRPr="001C4834" w:rsidTr="00B643CD">
        <w:trPr>
          <w:trHeight w:val="340"/>
        </w:trPr>
        <w:tc>
          <w:tcPr>
            <w:tcW w:w="651" w:type="dxa"/>
            <w:tcBorders>
              <w:top w:val="nil"/>
              <w:left w:val="single" w:sz="4" w:space="0" w:color="auto"/>
              <w:bottom w:val="single" w:sz="4" w:space="0" w:color="auto"/>
              <w:right w:val="single" w:sz="4" w:space="0" w:color="auto"/>
            </w:tcBorders>
            <w:shd w:val="clear" w:color="auto" w:fill="auto"/>
            <w:noWrap/>
          </w:tcPr>
          <w:p w:rsidR="00B643CD" w:rsidRPr="001C4834" w:rsidRDefault="00B643CD" w:rsidP="00B643CD">
            <w:pPr>
              <w:jc w:val="center"/>
            </w:pPr>
          </w:p>
        </w:tc>
        <w:tc>
          <w:tcPr>
            <w:tcW w:w="3839" w:type="dxa"/>
            <w:tcBorders>
              <w:top w:val="nil"/>
              <w:left w:val="nil"/>
              <w:bottom w:val="single" w:sz="4" w:space="0" w:color="auto"/>
              <w:right w:val="single" w:sz="4" w:space="0" w:color="auto"/>
            </w:tcBorders>
            <w:shd w:val="clear" w:color="auto" w:fill="auto"/>
          </w:tcPr>
          <w:p w:rsidR="00B643CD" w:rsidRPr="001C4834" w:rsidRDefault="00B643CD" w:rsidP="00B643CD">
            <w:r w:rsidRPr="001C4834">
              <w:t>женщины, тыс. человек</w:t>
            </w:r>
          </w:p>
        </w:tc>
        <w:tc>
          <w:tcPr>
            <w:tcW w:w="958" w:type="dxa"/>
            <w:tcBorders>
              <w:top w:val="single" w:sz="4" w:space="0" w:color="auto"/>
              <w:left w:val="nil"/>
              <w:bottom w:val="single" w:sz="4" w:space="0" w:color="auto"/>
              <w:right w:val="single" w:sz="4" w:space="0" w:color="auto"/>
            </w:tcBorders>
            <w:vAlign w:val="center"/>
          </w:tcPr>
          <w:p w:rsidR="00B643CD" w:rsidRPr="00903118" w:rsidRDefault="00B643CD" w:rsidP="00B643CD">
            <w:pPr>
              <w:jc w:val="center"/>
            </w:pPr>
            <w:r w:rsidRPr="00903118">
              <w:t>1055,4</w:t>
            </w:r>
          </w:p>
        </w:tc>
        <w:tc>
          <w:tcPr>
            <w:tcW w:w="1029" w:type="dxa"/>
            <w:tcBorders>
              <w:top w:val="nil"/>
              <w:left w:val="single" w:sz="4" w:space="0" w:color="auto"/>
              <w:bottom w:val="single" w:sz="4" w:space="0" w:color="auto"/>
              <w:right w:val="single" w:sz="4" w:space="0" w:color="auto"/>
            </w:tcBorders>
            <w:shd w:val="clear" w:color="auto" w:fill="auto"/>
            <w:vAlign w:val="center"/>
          </w:tcPr>
          <w:p w:rsidR="00B643CD" w:rsidRPr="001C4834" w:rsidRDefault="00B643CD" w:rsidP="00B643CD">
            <w:pPr>
              <w:jc w:val="center"/>
            </w:pPr>
            <w:r>
              <w:t>1040,3</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1037,5</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1035,1</w:t>
            </w:r>
          </w:p>
        </w:tc>
        <w:tc>
          <w:tcPr>
            <w:tcW w:w="985"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1041,0</w:t>
            </w:r>
          </w:p>
        </w:tc>
        <w:tc>
          <w:tcPr>
            <w:tcW w:w="985"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1040,9</w:t>
            </w:r>
          </w:p>
        </w:tc>
        <w:tc>
          <w:tcPr>
            <w:tcW w:w="1056"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1040,9</w:t>
            </w:r>
          </w:p>
        </w:tc>
        <w:tc>
          <w:tcPr>
            <w:tcW w:w="4271" w:type="dxa"/>
            <w:tcBorders>
              <w:top w:val="nil"/>
              <w:left w:val="nil"/>
              <w:bottom w:val="single" w:sz="4" w:space="0" w:color="auto"/>
              <w:right w:val="single" w:sz="4" w:space="0" w:color="auto"/>
            </w:tcBorders>
            <w:shd w:val="clear" w:color="auto" w:fill="auto"/>
          </w:tcPr>
          <w:p w:rsidR="00B643CD" w:rsidRDefault="00B643CD" w:rsidP="00B643CD">
            <w:pPr>
              <w:jc w:val="center"/>
            </w:pPr>
            <w:r w:rsidRPr="00703261">
              <w:t>Примкрайстат</w:t>
            </w:r>
          </w:p>
        </w:tc>
      </w:tr>
      <w:tr w:rsidR="00B643CD" w:rsidRPr="001C4834" w:rsidTr="00B643CD">
        <w:trPr>
          <w:trHeight w:val="529"/>
        </w:trPr>
        <w:tc>
          <w:tcPr>
            <w:tcW w:w="651" w:type="dxa"/>
            <w:tcBorders>
              <w:top w:val="nil"/>
              <w:left w:val="single" w:sz="4" w:space="0" w:color="auto"/>
              <w:bottom w:val="single" w:sz="4" w:space="0" w:color="auto"/>
              <w:right w:val="single" w:sz="4" w:space="0" w:color="auto"/>
            </w:tcBorders>
            <w:shd w:val="clear" w:color="auto" w:fill="auto"/>
            <w:noWrap/>
          </w:tcPr>
          <w:p w:rsidR="00B643CD" w:rsidRPr="001C4834" w:rsidRDefault="00B643CD" w:rsidP="00B643CD">
            <w:pPr>
              <w:jc w:val="center"/>
            </w:pPr>
          </w:p>
        </w:tc>
        <w:tc>
          <w:tcPr>
            <w:tcW w:w="3839" w:type="dxa"/>
            <w:tcBorders>
              <w:top w:val="nil"/>
              <w:left w:val="nil"/>
              <w:bottom w:val="single" w:sz="4" w:space="0" w:color="auto"/>
              <w:right w:val="single" w:sz="4" w:space="0" w:color="auto"/>
            </w:tcBorders>
            <w:shd w:val="clear" w:color="auto" w:fill="auto"/>
          </w:tcPr>
          <w:p w:rsidR="00B643CD" w:rsidRPr="001C4834" w:rsidRDefault="00B643CD" w:rsidP="00B643CD">
            <w:r w:rsidRPr="001C4834">
              <w:t>трудоспособного возраст, тыс. человек</w:t>
            </w:r>
          </w:p>
        </w:tc>
        <w:tc>
          <w:tcPr>
            <w:tcW w:w="958" w:type="dxa"/>
            <w:tcBorders>
              <w:top w:val="single" w:sz="4" w:space="0" w:color="auto"/>
              <w:left w:val="nil"/>
              <w:bottom w:val="single" w:sz="4" w:space="0" w:color="auto"/>
              <w:right w:val="single" w:sz="4" w:space="0" w:color="auto"/>
            </w:tcBorders>
            <w:vAlign w:val="center"/>
          </w:tcPr>
          <w:p w:rsidR="00B643CD" w:rsidRPr="00903118" w:rsidRDefault="00B643CD" w:rsidP="00B643CD">
            <w:pPr>
              <w:jc w:val="center"/>
            </w:pPr>
            <w:r>
              <w:t>1326,3</w:t>
            </w:r>
          </w:p>
        </w:tc>
        <w:tc>
          <w:tcPr>
            <w:tcW w:w="1029" w:type="dxa"/>
            <w:tcBorders>
              <w:top w:val="nil"/>
              <w:left w:val="single" w:sz="4" w:space="0" w:color="auto"/>
              <w:bottom w:val="single" w:sz="4" w:space="0" w:color="auto"/>
              <w:right w:val="single" w:sz="4" w:space="0" w:color="auto"/>
            </w:tcBorders>
            <w:shd w:val="clear" w:color="auto" w:fill="auto"/>
            <w:vAlign w:val="center"/>
          </w:tcPr>
          <w:p w:rsidR="00B643CD" w:rsidRPr="001C4834" w:rsidRDefault="00B643CD" w:rsidP="00B643CD">
            <w:pPr>
              <w:jc w:val="center"/>
            </w:pPr>
            <w:r>
              <w:t>1293,9</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1280,2</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1262,2</w:t>
            </w:r>
          </w:p>
        </w:tc>
        <w:tc>
          <w:tcPr>
            <w:tcW w:w="985"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1238,2</w:t>
            </w:r>
          </w:p>
        </w:tc>
        <w:tc>
          <w:tcPr>
            <w:tcW w:w="985"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1238,1</w:t>
            </w:r>
          </w:p>
        </w:tc>
        <w:tc>
          <w:tcPr>
            <w:tcW w:w="1056"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1238,</w:t>
            </w:r>
            <w:r>
              <w:t>1</w:t>
            </w:r>
          </w:p>
        </w:tc>
        <w:tc>
          <w:tcPr>
            <w:tcW w:w="4271" w:type="dxa"/>
            <w:tcBorders>
              <w:top w:val="nil"/>
              <w:left w:val="nil"/>
              <w:bottom w:val="single" w:sz="4" w:space="0" w:color="auto"/>
              <w:right w:val="single" w:sz="4" w:space="0" w:color="auto"/>
            </w:tcBorders>
            <w:shd w:val="clear" w:color="auto" w:fill="auto"/>
          </w:tcPr>
          <w:p w:rsidR="00B643CD" w:rsidRDefault="00B643CD" w:rsidP="00B643CD">
            <w:pPr>
              <w:jc w:val="center"/>
            </w:pPr>
            <w:r w:rsidRPr="00703261">
              <w:t>Примкрайстат</w:t>
            </w:r>
          </w:p>
        </w:tc>
      </w:tr>
      <w:tr w:rsidR="00B643CD" w:rsidRPr="001C4834" w:rsidTr="00B643CD">
        <w:trPr>
          <w:trHeight w:val="399"/>
        </w:trPr>
        <w:tc>
          <w:tcPr>
            <w:tcW w:w="651" w:type="dxa"/>
            <w:tcBorders>
              <w:top w:val="nil"/>
              <w:left w:val="single" w:sz="4" w:space="0" w:color="auto"/>
              <w:bottom w:val="single" w:sz="4" w:space="0" w:color="auto"/>
              <w:right w:val="single" w:sz="4" w:space="0" w:color="auto"/>
            </w:tcBorders>
            <w:shd w:val="clear" w:color="auto" w:fill="auto"/>
            <w:noWrap/>
          </w:tcPr>
          <w:p w:rsidR="00B643CD" w:rsidRPr="001C4834" w:rsidRDefault="00B643CD" w:rsidP="00B643CD">
            <w:pPr>
              <w:jc w:val="center"/>
            </w:pPr>
          </w:p>
        </w:tc>
        <w:tc>
          <w:tcPr>
            <w:tcW w:w="3839" w:type="dxa"/>
            <w:tcBorders>
              <w:top w:val="nil"/>
              <w:left w:val="nil"/>
              <w:bottom w:val="single" w:sz="4" w:space="0" w:color="auto"/>
              <w:right w:val="single" w:sz="4" w:space="0" w:color="auto"/>
            </w:tcBorders>
            <w:shd w:val="clear" w:color="auto" w:fill="auto"/>
          </w:tcPr>
          <w:p w:rsidR="00B643CD" w:rsidRPr="001C4834" w:rsidRDefault="00B643CD" w:rsidP="00B643CD">
            <w:r w:rsidRPr="001C4834">
              <w:t>моложе трудоспособного возраста, тыс. человек</w:t>
            </w:r>
          </w:p>
        </w:tc>
        <w:tc>
          <w:tcPr>
            <w:tcW w:w="958" w:type="dxa"/>
            <w:tcBorders>
              <w:top w:val="single" w:sz="4" w:space="0" w:color="auto"/>
              <w:left w:val="nil"/>
              <w:bottom w:val="single" w:sz="4" w:space="0" w:color="auto"/>
              <w:right w:val="single" w:sz="4" w:space="0" w:color="auto"/>
            </w:tcBorders>
            <w:vAlign w:val="center"/>
          </w:tcPr>
          <w:p w:rsidR="00B643CD" w:rsidRPr="00903118" w:rsidRDefault="00B643CD" w:rsidP="00B643CD">
            <w:pPr>
              <w:jc w:val="center"/>
            </w:pPr>
            <w:r>
              <w:t>337,7</w:t>
            </w:r>
          </w:p>
        </w:tc>
        <w:tc>
          <w:tcPr>
            <w:tcW w:w="1029" w:type="dxa"/>
            <w:tcBorders>
              <w:top w:val="nil"/>
              <w:left w:val="single" w:sz="4" w:space="0" w:color="auto"/>
              <w:bottom w:val="single" w:sz="4" w:space="0" w:color="auto"/>
              <w:right w:val="single" w:sz="4" w:space="0" w:color="auto"/>
            </w:tcBorders>
            <w:shd w:val="clear" w:color="auto" w:fill="auto"/>
            <w:vAlign w:val="center"/>
          </w:tcPr>
          <w:p w:rsidR="00B643CD" w:rsidRPr="001C4834" w:rsidRDefault="00B643CD" w:rsidP="00B643CD">
            <w:pPr>
              <w:jc w:val="center"/>
            </w:pPr>
            <w:r>
              <w:t>309,8</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308,2</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310,4</w:t>
            </w:r>
          </w:p>
        </w:tc>
        <w:tc>
          <w:tcPr>
            <w:tcW w:w="985"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318,7</w:t>
            </w:r>
          </w:p>
        </w:tc>
        <w:tc>
          <w:tcPr>
            <w:tcW w:w="985"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318,6</w:t>
            </w:r>
          </w:p>
        </w:tc>
        <w:tc>
          <w:tcPr>
            <w:tcW w:w="1056"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318,6</w:t>
            </w:r>
          </w:p>
        </w:tc>
        <w:tc>
          <w:tcPr>
            <w:tcW w:w="4271" w:type="dxa"/>
            <w:tcBorders>
              <w:top w:val="nil"/>
              <w:left w:val="nil"/>
              <w:bottom w:val="single" w:sz="4" w:space="0" w:color="auto"/>
              <w:right w:val="single" w:sz="4" w:space="0" w:color="auto"/>
            </w:tcBorders>
            <w:shd w:val="clear" w:color="auto" w:fill="auto"/>
          </w:tcPr>
          <w:p w:rsidR="00B643CD" w:rsidRDefault="00B643CD" w:rsidP="00B643CD">
            <w:pPr>
              <w:jc w:val="center"/>
            </w:pPr>
            <w:r w:rsidRPr="00703261">
              <w:t>Примкрайстат</w:t>
            </w:r>
          </w:p>
        </w:tc>
      </w:tr>
      <w:tr w:rsidR="00B643CD" w:rsidRPr="001C4834" w:rsidTr="00B643CD">
        <w:trPr>
          <w:trHeight w:val="530"/>
        </w:trPr>
        <w:tc>
          <w:tcPr>
            <w:tcW w:w="651" w:type="dxa"/>
            <w:tcBorders>
              <w:top w:val="nil"/>
              <w:left w:val="single" w:sz="4" w:space="0" w:color="auto"/>
              <w:bottom w:val="single" w:sz="4" w:space="0" w:color="auto"/>
              <w:right w:val="single" w:sz="4" w:space="0" w:color="auto"/>
            </w:tcBorders>
            <w:shd w:val="clear" w:color="auto" w:fill="auto"/>
            <w:noWrap/>
          </w:tcPr>
          <w:p w:rsidR="00B643CD" w:rsidRPr="001C4834" w:rsidRDefault="00B643CD" w:rsidP="00B643CD">
            <w:pPr>
              <w:jc w:val="center"/>
            </w:pPr>
          </w:p>
        </w:tc>
        <w:tc>
          <w:tcPr>
            <w:tcW w:w="3839" w:type="dxa"/>
            <w:tcBorders>
              <w:top w:val="nil"/>
              <w:left w:val="nil"/>
              <w:bottom w:val="single" w:sz="4" w:space="0" w:color="auto"/>
              <w:right w:val="single" w:sz="4" w:space="0" w:color="auto"/>
            </w:tcBorders>
            <w:shd w:val="clear" w:color="auto" w:fill="auto"/>
          </w:tcPr>
          <w:p w:rsidR="00B643CD" w:rsidRPr="001C4834" w:rsidRDefault="00B643CD" w:rsidP="00B643CD">
            <w:r w:rsidRPr="001C4834">
              <w:t>старше трудоспособного возраста, тыс. человек</w:t>
            </w:r>
          </w:p>
        </w:tc>
        <w:tc>
          <w:tcPr>
            <w:tcW w:w="958" w:type="dxa"/>
            <w:tcBorders>
              <w:top w:val="single" w:sz="4" w:space="0" w:color="auto"/>
              <w:left w:val="nil"/>
              <w:bottom w:val="single" w:sz="4" w:space="0" w:color="auto"/>
              <w:right w:val="single" w:sz="4" w:space="0" w:color="auto"/>
            </w:tcBorders>
            <w:vAlign w:val="center"/>
          </w:tcPr>
          <w:p w:rsidR="00B643CD" w:rsidRPr="00903118" w:rsidRDefault="00B643CD" w:rsidP="00B643CD">
            <w:pPr>
              <w:jc w:val="center"/>
            </w:pPr>
            <w:r>
              <w:t>371,8</w:t>
            </w:r>
          </w:p>
        </w:tc>
        <w:tc>
          <w:tcPr>
            <w:tcW w:w="1029" w:type="dxa"/>
            <w:tcBorders>
              <w:top w:val="nil"/>
              <w:left w:val="single" w:sz="4" w:space="0" w:color="auto"/>
              <w:bottom w:val="single" w:sz="4" w:space="0" w:color="auto"/>
              <w:right w:val="single" w:sz="4" w:space="0" w:color="auto"/>
            </w:tcBorders>
            <w:shd w:val="clear" w:color="auto" w:fill="auto"/>
            <w:vAlign w:val="center"/>
          </w:tcPr>
          <w:p w:rsidR="00B643CD" w:rsidRPr="001C4834" w:rsidRDefault="00B643CD" w:rsidP="00B643CD">
            <w:pPr>
              <w:jc w:val="center"/>
            </w:pPr>
            <w:r>
              <w:t>392,1</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299,6</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409,4</w:t>
            </w:r>
          </w:p>
        </w:tc>
        <w:tc>
          <w:tcPr>
            <w:tcW w:w="985"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424,9</w:t>
            </w:r>
          </w:p>
        </w:tc>
        <w:tc>
          <w:tcPr>
            <w:tcW w:w="985"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424,9</w:t>
            </w:r>
          </w:p>
        </w:tc>
        <w:tc>
          <w:tcPr>
            <w:tcW w:w="1056" w:type="dxa"/>
            <w:tcBorders>
              <w:top w:val="nil"/>
              <w:left w:val="nil"/>
              <w:bottom w:val="single" w:sz="4" w:space="0" w:color="auto"/>
              <w:right w:val="single" w:sz="4" w:space="0" w:color="auto"/>
            </w:tcBorders>
            <w:shd w:val="clear" w:color="auto" w:fill="auto"/>
            <w:vAlign w:val="center"/>
          </w:tcPr>
          <w:p w:rsidR="00B643CD" w:rsidRPr="00326D68" w:rsidRDefault="00B643CD" w:rsidP="00B643CD">
            <w:pPr>
              <w:jc w:val="center"/>
            </w:pPr>
            <w:r w:rsidRPr="00326D68">
              <w:t>424,8</w:t>
            </w:r>
          </w:p>
        </w:tc>
        <w:tc>
          <w:tcPr>
            <w:tcW w:w="4271" w:type="dxa"/>
            <w:tcBorders>
              <w:top w:val="nil"/>
              <w:left w:val="nil"/>
              <w:bottom w:val="single" w:sz="4" w:space="0" w:color="auto"/>
              <w:right w:val="single" w:sz="4" w:space="0" w:color="auto"/>
            </w:tcBorders>
            <w:shd w:val="clear" w:color="auto" w:fill="auto"/>
          </w:tcPr>
          <w:p w:rsidR="00B643CD" w:rsidRDefault="00B643CD" w:rsidP="00B643CD">
            <w:pPr>
              <w:jc w:val="center"/>
            </w:pPr>
            <w:r w:rsidRPr="00703261">
              <w:t>Примкрайстат</w:t>
            </w:r>
          </w:p>
        </w:tc>
      </w:tr>
      <w:tr w:rsidR="00B643CD" w:rsidRPr="001C4834" w:rsidTr="00B643CD">
        <w:trPr>
          <w:trHeight w:val="539"/>
        </w:trPr>
        <w:tc>
          <w:tcPr>
            <w:tcW w:w="651" w:type="dxa"/>
            <w:tcBorders>
              <w:top w:val="nil"/>
              <w:left w:val="single" w:sz="4" w:space="0" w:color="auto"/>
              <w:bottom w:val="single" w:sz="4" w:space="0" w:color="auto"/>
              <w:right w:val="single" w:sz="4" w:space="0" w:color="auto"/>
            </w:tcBorders>
            <w:shd w:val="clear" w:color="auto" w:fill="auto"/>
            <w:noWrap/>
          </w:tcPr>
          <w:p w:rsidR="00B643CD" w:rsidRPr="001C4834" w:rsidRDefault="00B643CD" w:rsidP="00B643CD">
            <w:pPr>
              <w:jc w:val="center"/>
            </w:pPr>
            <w:r w:rsidRPr="001C4834">
              <w:t>2</w:t>
            </w:r>
            <w:r>
              <w:t>.</w:t>
            </w:r>
          </w:p>
        </w:tc>
        <w:tc>
          <w:tcPr>
            <w:tcW w:w="3839" w:type="dxa"/>
            <w:tcBorders>
              <w:top w:val="nil"/>
              <w:left w:val="nil"/>
              <w:bottom w:val="single" w:sz="4" w:space="0" w:color="auto"/>
              <w:right w:val="single" w:sz="4" w:space="0" w:color="auto"/>
            </w:tcBorders>
            <w:shd w:val="clear" w:color="auto" w:fill="auto"/>
          </w:tcPr>
          <w:p w:rsidR="00B643CD" w:rsidRPr="001C4834" w:rsidRDefault="00B643CD" w:rsidP="00B643CD">
            <w:r w:rsidRPr="001C4834">
              <w:t>Прирост (убыль) населения,   человек</w:t>
            </w:r>
            <w:r>
              <w:t>, человек</w:t>
            </w:r>
          </w:p>
        </w:tc>
        <w:tc>
          <w:tcPr>
            <w:tcW w:w="958" w:type="dxa"/>
            <w:tcBorders>
              <w:top w:val="single" w:sz="4" w:space="0" w:color="auto"/>
              <w:left w:val="nil"/>
              <w:bottom w:val="single" w:sz="4" w:space="0" w:color="auto"/>
              <w:right w:val="single" w:sz="4" w:space="0" w:color="auto"/>
            </w:tcBorders>
            <w:vAlign w:val="center"/>
          </w:tcPr>
          <w:p w:rsidR="00B643CD" w:rsidRPr="00903118" w:rsidRDefault="00B643CD" w:rsidP="00B643CD">
            <w:pPr>
              <w:jc w:val="center"/>
            </w:pPr>
            <w:r w:rsidRPr="00903118">
              <w:t>-16245</w:t>
            </w:r>
          </w:p>
        </w:tc>
        <w:tc>
          <w:tcPr>
            <w:tcW w:w="1029" w:type="dxa"/>
            <w:tcBorders>
              <w:top w:val="nil"/>
              <w:left w:val="single" w:sz="4" w:space="0" w:color="auto"/>
              <w:bottom w:val="single" w:sz="4" w:space="0" w:color="auto"/>
              <w:right w:val="single" w:sz="4" w:space="0" w:color="auto"/>
            </w:tcBorders>
            <w:shd w:val="clear" w:color="auto" w:fill="auto"/>
            <w:vAlign w:val="center"/>
          </w:tcPr>
          <w:p w:rsidR="00B643CD" w:rsidRPr="001C4834" w:rsidRDefault="00B643CD" w:rsidP="00B643CD">
            <w:pPr>
              <w:jc w:val="center"/>
            </w:pPr>
            <w:r>
              <w:t>-10065</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-7842</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-5989</w:t>
            </w:r>
          </w:p>
        </w:tc>
        <w:tc>
          <w:tcPr>
            <w:tcW w:w="985"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985"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105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4271" w:type="dxa"/>
            <w:tcBorders>
              <w:top w:val="nil"/>
              <w:left w:val="nil"/>
              <w:bottom w:val="single" w:sz="4" w:space="0" w:color="auto"/>
              <w:right w:val="single" w:sz="4" w:space="0" w:color="auto"/>
            </w:tcBorders>
            <w:shd w:val="clear" w:color="auto" w:fill="auto"/>
          </w:tcPr>
          <w:p w:rsidR="00B643CD" w:rsidRDefault="00B643CD" w:rsidP="00B643CD">
            <w:pPr>
              <w:jc w:val="center"/>
            </w:pPr>
            <w:r w:rsidRPr="00703261">
              <w:t>Примкрайстат</w:t>
            </w:r>
          </w:p>
        </w:tc>
      </w:tr>
      <w:tr w:rsidR="00B643CD" w:rsidRPr="001C4834" w:rsidTr="00B643CD">
        <w:trPr>
          <w:trHeight w:val="529"/>
        </w:trPr>
        <w:tc>
          <w:tcPr>
            <w:tcW w:w="651" w:type="dxa"/>
            <w:tcBorders>
              <w:top w:val="nil"/>
              <w:left w:val="single" w:sz="4" w:space="0" w:color="auto"/>
              <w:bottom w:val="single" w:sz="4" w:space="0" w:color="auto"/>
              <w:right w:val="single" w:sz="4" w:space="0" w:color="auto"/>
            </w:tcBorders>
            <w:shd w:val="clear" w:color="auto" w:fill="auto"/>
            <w:noWrap/>
          </w:tcPr>
          <w:p w:rsidR="00B643CD" w:rsidRPr="001C4834" w:rsidRDefault="00B643CD" w:rsidP="00B643CD">
            <w:pPr>
              <w:jc w:val="center"/>
            </w:pPr>
            <w:r w:rsidRPr="001C4834">
              <w:t>3</w:t>
            </w:r>
            <w:r>
              <w:t>.</w:t>
            </w:r>
          </w:p>
        </w:tc>
        <w:tc>
          <w:tcPr>
            <w:tcW w:w="3839" w:type="dxa"/>
            <w:tcBorders>
              <w:top w:val="nil"/>
              <w:left w:val="nil"/>
              <w:bottom w:val="single" w:sz="4" w:space="0" w:color="auto"/>
              <w:right w:val="single" w:sz="4" w:space="0" w:color="auto"/>
            </w:tcBorders>
            <w:shd w:val="clear" w:color="auto" w:fill="auto"/>
          </w:tcPr>
          <w:p w:rsidR="00B643CD" w:rsidRPr="001C4834" w:rsidRDefault="00B643CD" w:rsidP="00B643CD">
            <w:r w:rsidRPr="001C4834">
              <w:t>Естественный прирост (убыль населения), человек</w:t>
            </w:r>
          </w:p>
        </w:tc>
        <w:tc>
          <w:tcPr>
            <w:tcW w:w="958" w:type="dxa"/>
            <w:tcBorders>
              <w:top w:val="single" w:sz="4" w:space="0" w:color="auto"/>
              <w:left w:val="nil"/>
              <w:bottom w:val="single" w:sz="4" w:space="0" w:color="auto"/>
              <w:right w:val="single" w:sz="4" w:space="0" w:color="auto"/>
            </w:tcBorders>
            <w:vAlign w:val="center"/>
          </w:tcPr>
          <w:p w:rsidR="00B643CD" w:rsidRPr="00903118" w:rsidRDefault="00B643CD" w:rsidP="00B643CD">
            <w:pPr>
              <w:jc w:val="center"/>
            </w:pPr>
            <w:r w:rsidRPr="00903118">
              <w:t>-11638</w:t>
            </w:r>
          </w:p>
        </w:tc>
        <w:tc>
          <w:tcPr>
            <w:tcW w:w="1029" w:type="dxa"/>
            <w:tcBorders>
              <w:top w:val="nil"/>
              <w:left w:val="single" w:sz="4" w:space="0" w:color="auto"/>
              <w:bottom w:val="single" w:sz="4" w:space="0" w:color="auto"/>
              <w:right w:val="single" w:sz="4" w:space="0" w:color="auto"/>
            </w:tcBorders>
            <w:shd w:val="clear" w:color="auto" w:fill="auto"/>
            <w:vAlign w:val="center"/>
          </w:tcPr>
          <w:p w:rsidR="00B643CD" w:rsidRPr="001C4834" w:rsidRDefault="00B643CD" w:rsidP="00B643CD">
            <w:pPr>
              <w:jc w:val="center"/>
            </w:pPr>
            <w:r>
              <w:t>-6665</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-6342</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-3989</w:t>
            </w:r>
          </w:p>
        </w:tc>
        <w:tc>
          <w:tcPr>
            <w:tcW w:w="985"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985"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105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4271" w:type="dxa"/>
            <w:tcBorders>
              <w:top w:val="nil"/>
              <w:left w:val="nil"/>
              <w:bottom w:val="single" w:sz="4" w:space="0" w:color="auto"/>
              <w:right w:val="single" w:sz="4" w:space="0" w:color="auto"/>
            </w:tcBorders>
            <w:shd w:val="clear" w:color="auto" w:fill="auto"/>
          </w:tcPr>
          <w:p w:rsidR="00B643CD" w:rsidRDefault="00B643CD" w:rsidP="00B643CD">
            <w:pPr>
              <w:jc w:val="center"/>
            </w:pPr>
            <w:r w:rsidRPr="00703261">
              <w:t>Примкрайстат</w:t>
            </w:r>
          </w:p>
        </w:tc>
      </w:tr>
      <w:tr w:rsidR="00B643CD" w:rsidRPr="001C4834" w:rsidTr="00B643CD">
        <w:trPr>
          <w:trHeight w:val="647"/>
        </w:trPr>
        <w:tc>
          <w:tcPr>
            <w:tcW w:w="651" w:type="dxa"/>
            <w:tcBorders>
              <w:top w:val="nil"/>
              <w:left w:val="single" w:sz="4" w:space="0" w:color="auto"/>
              <w:bottom w:val="single" w:sz="4" w:space="0" w:color="auto"/>
              <w:right w:val="single" w:sz="4" w:space="0" w:color="auto"/>
            </w:tcBorders>
            <w:shd w:val="clear" w:color="auto" w:fill="auto"/>
            <w:noWrap/>
          </w:tcPr>
          <w:p w:rsidR="00B643CD" w:rsidRPr="001C4834" w:rsidRDefault="00B643CD" w:rsidP="00B643CD">
            <w:pPr>
              <w:jc w:val="center"/>
            </w:pPr>
            <w:r w:rsidRPr="001C4834">
              <w:t>4</w:t>
            </w:r>
            <w:r>
              <w:t>.</w:t>
            </w:r>
          </w:p>
        </w:tc>
        <w:tc>
          <w:tcPr>
            <w:tcW w:w="3839" w:type="dxa"/>
            <w:tcBorders>
              <w:top w:val="nil"/>
              <w:left w:val="nil"/>
              <w:bottom w:val="single" w:sz="4" w:space="0" w:color="auto"/>
              <w:right w:val="single" w:sz="4" w:space="0" w:color="auto"/>
            </w:tcBorders>
            <w:shd w:val="clear" w:color="auto" w:fill="auto"/>
            <w:vAlign w:val="center"/>
          </w:tcPr>
          <w:p w:rsidR="00B643CD" w:rsidRPr="001C4834" w:rsidRDefault="00B643CD" w:rsidP="00B643CD">
            <w:r w:rsidRPr="001C4834">
              <w:t>Миграционный прирост (+), снижение (-), человек</w:t>
            </w:r>
          </w:p>
        </w:tc>
        <w:tc>
          <w:tcPr>
            <w:tcW w:w="958" w:type="dxa"/>
            <w:tcBorders>
              <w:top w:val="single" w:sz="4" w:space="0" w:color="auto"/>
              <w:left w:val="nil"/>
              <w:bottom w:val="single" w:sz="4" w:space="0" w:color="auto"/>
              <w:right w:val="single" w:sz="4" w:space="0" w:color="auto"/>
            </w:tcBorders>
            <w:vAlign w:val="center"/>
          </w:tcPr>
          <w:p w:rsidR="00B643CD" w:rsidRPr="00903118" w:rsidRDefault="00B643CD" w:rsidP="00B643CD">
            <w:pPr>
              <w:jc w:val="center"/>
            </w:pPr>
            <w:r w:rsidRPr="00903118">
              <w:t>-4607</w:t>
            </w:r>
          </w:p>
        </w:tc>
        <w:tc>
          <w:tcPr>
            <w:tcW w:w="1029" w:type="dxa"/>
            <w:tcBorders>
              <w:top w:val="nil"/>
              <w:left w:val="single" w:sz="4" w:space="0" w:color="auto"/>
              <w:bottom w:val="single" w:sz="4" w:space="0" w:color="auto"/>
              <w:right w:val="single" w:sz="4" w:space="0" w:color="auto"/>
            </w:tcBorders>
            <w:shd w:val="clear" w:color="auto" w:fill="auto"/>
            <w:vAlign w:val="center"/>
          </w:tcPr>
          <w:p w:rsidR="00B643CD" w:rsidRPr="001C4834" w:rsidRDefault="00B643CD" w:rsidP="00B643CD">
            <w:pPr>
              <w:jc w:val="center"/>
            </w:pPr>
            <w:r>
              <w:t>-3400</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-1500</w:t>
            </w:r>
          </w:p>
        </w:tc>
        <w:tc>
          <w:tcPr>
            <w:tcW w:w="1029" w:type="dxa"/>
            <w:tcBorders>
              <w:top w:val="nil"/>
              <w:left w:val="nil"/>
              <w:bottom w:val="single" w:sz="4" w:space="0" w:color="auto"/>
              <w:right w:val="single" w:sz="4" w:space="0" w:color="auto"/>
            </w:tcBorders>
            <w:shd w:val="clear" w:color="auto" w:fill="auto"/>
            <w:vAlign w:val="center"/>
          </w:tcPr>
          <w:p w:rsidR="00B643CD" w:rsidRPr="001C4834" w:rsidRDefault="00B643CD" w:rsidP="00B643CD">
            <w:pPr>
              <w:jc w:val="center"/>
            </w:pPr>
            <w:r>
              <w:t>-2000</w:t>
            </w:r>
          </w:p>
        </w:tc>
        <w:tc>
          <w:tcPr>
            <w:tcW w:w="985"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985"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105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4271" w:type="dxa"/>
            <w:tcBorders>
              <w:top w:val="nil"/>
              <w:left w:val="nil"/>
              <w:bottom w:val="single" w:sz="4" w:space="0" w:color="auto"/>
              <w:right w:val="single" w:sz="4" w:space="0" w:color="auto"/>
            </w:tcBorders>
            <w:shd w:val="clear" w:color="auto" w:fill="auto"/>
          </w:tcPr>
          <w:p w:rsidR="00B643CD" w:rsidRDefault="00B643CD" w:rsidP="00B643CD">
            <w:pPr>
              <w:jc w:val="center"/>
            </w:pPr>
            <w:r w:rsidRPr="00703261">
              <w:t>Примкрайстат</w:t>
            </w:r>
          </w:p>
        </w:tc>
      </w:tr>
      <w:tr w:rsidR="00B643CD" w:rsidRPr="001C4834" w:rsidTr="00B643CD">
        <w:trPr>
          <w:trHeight w:val="695"/>
        </w:trPr>
        <w:tc>
          <w:tcPr>
            <w:tcW w:w="651" w:type="dxa"/>
            <w:tcBorders>
              <w:top w:val="nil"/>
              <w:left w:val="single" w:sz="4" w:space="0" w:color="auto"/>
              <w:bottom w:val="single" w:sz="4" w:space="0" w:color="auto"/>
              <w:right w:val="single" w:sz="4" w:space="0" w:color="auto"/>
            </w:tcBorders>
            <w:shd w:val="clear" w:color="auto" w:fill="auto"/>
            <w:noWrap/>
          </w:tcPr>
          <w:p w:rsidR="00B643CD" w:rsidRPr="001C4834" w:rsidRDefault="00B643CD" w:rsidP="00B643CD">
            <w:pPr>
              <w:jc w:val="center"/>
            </w:pPr>
            <w:r w:rsidRPr="001C4834">
              <w:t>5</w:t>
            </w:r>
            <w:r>
              <w:t>.</w:t>
            </w:r>
          </w:p>
        </w:tc>
        <w:tc>
          <w:tcPr>
            <w:tcW w:w="3839" w:type="dxa"/>
            <w:tcBorders>
              <w:top w:val="nil"/>
              <w:left w:val="nil"/>
              <w:bottom w:val="single" w:sz="4" w:space="0" w:color="auto"/>
              <w:right w:val="single" w:sz="4" w:space="0" w:color="auto"/>
            </w:tcBorders>
            <w:shd w:val="clear" w:color="auto" w:fill="auto"/>
            <w:vAlign w:val="center"/>
          </w:tcPr>
          <w:p w:rsidR="00B643CD" w:rsidRPr="001C4834" w:rsidRDefault="00B643CD" w:rsidP="00B643CD">
            <w:r w:rsidRPr="001C4834">
              <w:t>Средний возраст работающих-всего, лет</w:t>
            </w:r>
          </w:p>
        </w:tc>
        <w:tc>
          <w:tcPr>
            <w:tcW w:w="958" w:type="dxa"/>
            <w:tcBorders>
              <w:top w:val="single" w:sz="4" w:space="0" w:color="auto"/>
              <w:left w:val="nil"/>
              <w:bottom w:val="single" w:sz="4" w:space="0" w:color="auto"/>
              <w:right w:val="single" w:sz="4" w:space="0" w:color="auto"/>
            </w:tcBorders>
            <w:vAlign w:val="center"/>
          </w:tcPr>
          <w:p w:rsidR="00B643CD" w:rsidRPr="00903118" w:rsidRDefault="00B643CD" w:rsidP="00B643CD">
            <w:pPr>
              <w:jc w:val="center"/>
            </w:pPr>
            <w:r w:rsidRPr="00903118">
              <w:t>39,1</w:t>
            </w:r>
          </w:p>
        </w:tc>
        <w:tc>
          <w:tcPr>
            <w:tcW w:w="1029" w:type="dxa"/>
            <w:tcBorders>
              <w:top w:val="nil"/>
              <w:left w:val="single" w:sz="4" w:space="0" w:color="auto"/>
              <w:bottom w:val="single" w:sz="4" w:space="0" w:color="auto"/>
              <w:right w:val="single" w:sz="4" w:space="0" w:color="auto"/>
            </w:tcBorders>
            <w:shd w:val="clear" w:color="auto" w:fill="auto"/>
            <w:vAlign w:val="center"/>
          </w:tcPr>
          <w:p w:rsidR="00B643CD" w:rsidRPr="000C259B" w:rsidRDefault="00B643CD" w:rsidP="00B643CD">
            <w:pPr>
              <w:jc w:val="center"/>
            </w:pPr>
            <w:r w:rsidRPr="000C259B">
              <w:t>40,1</w:t>
            </w:r>
          </w:p>
        </w:tc>
        <w:tc>
          <w:tcPr>
            <w:tcW w:w="1029" w:type="dxa"/>
            <w:tcBorders>
              <w:top w:val="nil"/>
              <w:left w:val="nil"/>
              <w:bottom w:val="single" w:sz="4" w:space="0" w:color="auto"/>
              <w:right w:val="single" w:sz="4" w:space="0" w:color="auto"/>
            </w:tcBorders>
            <w:shd w:val="clear" w:color="auto" w:fill="auto"/>
            <w:vAlign w:val="center"/>
          </w:tcPr>
          <w:p w:rsidR="00B643CD" w:rsidRPr="000C259B" w:rsidRDefault="00B643CD" w:rsidP="00B643CD">
            <w:pPr>
              <w:jc w:val="center"/>
            </w:pPr>
            <w:r w:rsidRPr="000C259B">
              <w:t>39,9</w:t>
            </w:r>
          </w:p>
        </w:tc>
        <w:tc>
          <w:tcPr>
            <w:tcW w:w="1029" w:type="dxa"/>
            <w:tcBorders>
              <w:top w:val="nil"/>
              <w:left w:val="nil"/>
              <w:bottom w:val="single" w:sz="4" w:space="0" w:color="auto"/>
              <w:right w:val="single" w:sz="4" w:space="0" w:color="auto"/>
            </w:tcBorders>
            <w:shd w:val="clear" w:color="auto" w:fill="auto"/>
            <w:vAlign w:val="center"/>
          </w:tcPr>
          <w:p w:rsidR="00B643CD" w:rsidRPr="000C259B" w:rsidRDefault="00B643CD" w:rsidP="00B643CD">
            <w:pPr>
              <w:jc w:val="center"/>
            </w:pPr>
            <w:r w:rsidRPr="000C259B">
              <w:t>39,7</w:t>
            </w:r>
          </w:p>
        </w:tc>
        <w:tc>
          <w:tcPr>
            <w:tcW w:w="985"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985"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105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4271" w:type="dxa"/>
            <w:tcBorders>
              <w:top w:val="nil"/>
              <w:left w:val="nil"/>
              <w:bottom w:val="single" w:sz="4" w:space="0" w:color="auto"/>
              <w:right w:val="single" w:sz="4" w:space="0" w:color="auto"/>
            </w:tcBorders>
            <w:shd w:val="clear" w:color="auto" w:fill="auto"/>
          </w:tcPr>
          <w:p w:rsidR="00B643CD" w:rsidRDefault="00B643CD" w:rsidP="00B643CD">
            <w:pPr>
              <w:jc w:val="center"/>
            </w:pPr>
            <w:r w:rsidRPr="00703261">
              <w:t>Примкрайстат</w:t>
            </w:r>
          </w:p>
        </w:tc>
      </w:tr>
      <w:tr w:rsidR="00B643CD" w:rsidRPr="001C4834" w:rsidTr="00B643CD">
        <w:trPr>
          <w:trHeight w:val="535"/>
        </w:trPr>
        <w:tc>
          <w:tcPr>
            <w:tcW w:w="651" w:type="dxa"/>
            <w:tcBorders>
              <w:top w:val="nil"/>
              <w:left w:val="single" w:sz="4" w:space="0" w:color="auto"/>
              <w:bottom w:val="single" w:sz="4" w:space="0" w:color="auto"/>
              <w:right w:val="single" w:sz="4" w:space="0" w:color="auto"/>
            </w:tcBorders>
            <w:shd w:val="clear" w:color="auto" w:fill="auto"/>
            <w:noWrap/>
          </w:tcPr>
          <w:p w:rsidR="00B643CD" w:rsidRPr="001C4834" w:rsidRDefault="00B643CD" w:rsidP="00B643CD">
            <w:pPr>
              <w:jc w:val="center"/>
            </w:pPr>
          </w:p>
        </w:tc>
        <w:tc>
          <w:tcPr>
            <w:tcW w:w="3839" w:type="dxa"/>
            <w:tcBorders>
              <w:top w:val="nil"/>
              <w:left w:val="nil"/>
              <w:bottom w:val="single" w:sz="4" w:space="0" w:color="auto"/>
              <w:right w:val="single" w:sz="4" w:space="0" w:color="auto"/>
            </w:tcBorders>
            <w:shd w:val="clear" w:color="auto" w:fill="auto"/>
            <w:vAlign w:val="center"/>
          </w:tcPr>
          <w:p w:rsidR="00B643CD" w:rsidRPr="001C4834" w:rsidRDefault="00B643CD" w:rsidP="00B643CD">
            <w:r w:rsidRPr="001C4834">
              <w:t xml:space="preserve">в том числе: </w:t>
            </w:r>
          </w:p>
        </w:tc>
        <w:tc>
          <w:tcPr>
            <w:tcW w:w="958" w:type="dxa"/>
            <w:tcBorders>
              <w:top w:val="single" w:sz="4" w:space="0" w:color="auto"/>
              <w:left w:val="nil"/>
              <w:bottom w:val="single" w:sz="4" w:space="0" w:color="auto"/>
              <w:right w:val="single" w:sz="4" w:space="0" w:color="auto"/>
            </w:tcBorders>
            <w:vAlign w:val="center"/>
          </w:tcPr>
          <w:p w:rsidR="00B643CD" w:rsidRPr="00903118" w:rsidRDefault="00B643CD" w:rsidP="00B643CD">
            <w:pPr>
              <w:jc w:val="center"/>
            </w:pPr>
          </w:p>
        </w:tc>
        <w:tc>
          <w:tcPr>
            <w:tcW w:w="1029" w:type="dxa"/>
            <w:tcBorders>
              <w:top w:val="nil"/>
              <w:left w:val="single" w:sz="4" w:space="0" w:color="auto"/>
              <w:bottom w:val="single" w:sz="4" w:space="0" w:color="auto"/>
              <w:right w:val="single" w:sz="4" w:space="0" w:color="auto"/>
            </w:tcBorders>
            <w:shd w:val="clear" w:color="auto" w:fill="auto"/>
            <w:vAlign w:val="center"/>
          </w:tcPr>
          <w:p w:rsidR="00B643CD" w:rsidRPr="000C259B" w:rsidRDefault="00B643CD" w:rsidP="00B643CD">
            <w:pPr>
              <w:jc w:val="center"/>
            </w:pPr>
          </w:p>
        </w:tc>
        <w:tc>
          <w:tcPr>
            <w:tcW w:w="1029" w:type="dxa"/>
            <w:tcBorders>
              <w:top w:val="nil"/>
              <w:left w:val="nil"/>
              <w:bottom w:val="single" w:sz="4" w:space="0" w:color="auto"/>
              <w:right w:val="single" w:sz="4" w:space="0" w:color="auto"/>
            </w:tcBorders>
            <w:shd w:val="clear" w:color="auto" w:fill="auto"/>
            <w:vAlign w:val="center"/>
          </w:tcPr>
          <w:p w:rsidR="00B643CD" w:rsidRPr="000C259B" w:rsidRDefault="00B643CD" w:rsidP="00B643CD">
            <w:pPr>
              <w:jc w:val="center"/>
            </w:pPr>
          </w:p>
        </w:tc>
        <w:tc>
          <w:tcPr>
            <w:tcW w:w="1029" w:type="dxa"/>
            <w:tcBorders>
              <w:top w:val="nil"/>
              <w:left w:val="nil"/>
              <w:bottom w:val="single" w:sz="4" w:space="0" w:color="auto"/>
              <w:right w:val="single" w:sz="4" w:space="0" w:color="auto"/>
            </w:tcBorders>
            <w:shd w:val="clear" w:color="auto" w:fill="auto"/>
            <w:vAlign w:val="center"/>
          </w:tcPr>
          <w:p w:rsidR="00B643CD" w:rsidRPr="000C259B" w:rsidRDefault="00B643CD" w:rsidP="00B643CD">
            <w:pPr>
              <w:jc w:val="center"/>
            </w:pPr>
          </w:p>
        </w:tc>
        <w:tc>
          <w:tcPr>
            <w:tcW w:w="985"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985"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105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4271" w:type="dxa"/>
            <w:tcBorders>
              <w:top w:val="nil"/>
              <w:left w:val="nil"/>
              <w:bottom w:val="single" w:sz="4" w:space="0" w:color="auto"/>
              <w:right w:val="single" w:sz="4" w:space="0" w:color="auto"/>
            </w:tcBorders>
            <w:shd w:val="clear" w:color="auto" w:fill="auto"/>
          </w:tcPr>
          <w:p w:rsidR="00B643CD" w:rsidRDefault="00B643CD" w:rsidP="00B643CD">
            <w:pPr>
              <w:jc w:val="center"/>
            </w:pPr>
            <w:r w:rsidRPr="00703261">
              <w:t>Примкрайстат</w:t>
            </w:r>
          </w:p>
        </w:tc>
      </w:tr>
      <w:tr w:rsidR="00B643CD" w:rsidRPr="001C4834" w:rsidTr="00B643CD">
        <w:trPr>
          <w:trHeight w:val="210"/>
        </w:trPr>
        <w:tc>
          <w:tcPr>
            <w:tcW w:w="651" w:type="dxa"/>
            <w:tcBorders>
              <w:top w:val="nil"/>
              <w:left w:val="single" w:sz="4" w:space="0" w:color="auto"/>
              <w:bottom w:val="single" w:sz="4" w:space="0" w:color="auto"/>
              <w:right w:val="single" w:sz="4" w:space="0" w:color="auto"/>
            </w:tcBorders>
            <w:shd w:val="clear" w:color="auto" w:fill="auto"/>
            <w:noWrap/>
          </w:tcPr>
          <w:p w:rsidR="00B643CD" w:rsidRPr="001C4834" w:rsidRDefault="00B643CD" w:rsidP="00B643CD">
            <w:pPr>
              <w:jc w:val="center"/>
            </w:pPr>
          </w:p>
        </w:tc>
        <w:tc>
          <w:tcPr>
            <w:tcW w:w="3839" w:type="dxa"/>
            <w:tcBorders>
              <w:top w:val="nil"/>
              <w:left w:val="nil"/>
              <w:bottom w:val="single" w:sz="4" w:space="0" w:color="auto"/>
              <w:right w:val="single" w:sz="4" w:space="0" w:color="auto"/>
            </w:tcBorders>
            <w:shd w:val="clear" w:color="auto" w:fill="auto"/>
          </w:tcPr>
          <w:p w:rsidR="00B643CD" w:rsidRPr="001C4834" w:rsidRDefault="00B643CD" w:rsidP="00B643CD">
            <w:r w:rsidRPr="001C4834">
              <w:t>мужчины, лет</w:t>
            </w:r>
          </w:p>
        </w:tc>
        <w:tc>
          <w:tcPr>
            <w:tcW w:w="958" w:type="dxa"/>
            <w:tcBorders>
              <w:top w:val="single" w:sz="4" w:space="0" w:color="auto"/>
              <w:left w:val="nil"/>
              <w:bottom w:val="single" w:sz="4" w:space="0" w:color="auto"/>
              <w:right w:val="single" w:sz="4" w:space="0" w:color="auto"/>
            </w:tcBorders>
            <w:vAlign w:val="center"/>
          </w:tcPr>
          <w:p w:rsidR="00B643CD" w:rsidRPr="00903118" w:rsidRDefault="00B643CD" w:rsidP="00B643CD">
            <w:pPr>
              <w:jc w:val="center"/>
            </w:pPr>
            <w:r w:rsidRPr="00903118">
              <w:t>38,4</w:t>
            </w:r>
          </w:p>
        </w:tc>
        <w:tc>
          <w:tcPr>
            <w:tcW w:w="1029" w:type="dxa"/>
            <w:tcBorders>
              <w:top w:val="nil"/>
              <w:left w:val="single" w:sz="4" w:space="0" w:color="auto"/>
              <w:bottom w:val="single" w:sz="4" w:space="0" w:color="auto"/>
              <w:right w:val="single" w:sz="4" w:space="0" w:color="auto"/>
            </w:tcBorders>
            <w:shd w:val="clear" w:color="auto" w:fill="auto"/>
            <w:vAlign w:val="center"/>
          </w:tcPr>
          <w:p w:rsidR="00B643CD" w:rsidRPr="000C259B" w:rsidRDefault="00B643CD" w:rsidP="00B643CD">
            <w:pPr>
              <w:jc w:val="center"/>
            </w:pPr>
            <w:r w:rsidRPr="000C259B">
              <w:t>39,5</w:t>
            </w:r>
          </w:p>
        </w:tc>
        <w:tc>
          <w:tcPr>
            <w:tcW w:w="1029" w:type="dxa"/>
            <w:tcBorders>
              <w:top w:val="nil"/>
              <w:left w:val="nil"/>
              <w:bottom w:val="single" w:sz="4" w:space="0" w:color="auto"/>
              <w:right w:val="single" w:sz="4" w:space="0" w:color="auto"/>
            </w:tcBorders>
            <w:shd w:val="clear" w:color="auto" w:fill="auto"/>
            <w:vAlign w:val="center"/>
          </w:tcPr>
          <w:p w:rsidR="00B643CD" w:rsidRPr="000C259B" w:rsidRDefault="00B643CD" w:rsidP="00B643CD">
            <w:pPr>
              <w:jc w:val="center"/>
            </w:pPr>
            <w:r w:rsidRPr="000C259B">
              <w:t>39,1</w:t>
            </w:r>
          </w:p>
        </w:tc>
        <w:tc>
          <w:tcPr>
            <w:tcW w:w="1029" w:type="dxa"/>
            <w:tcBorders>
              <w:top w:val="nil"/>
              <w:left w:val="nil"/>
              <w:bottom w:val="single" w:sz="4" w:space="0" w:color="auto"/>
              <w:right w:val="single" w:sz="4" w:space="0" w:color="auto"/>
            </w:tcBorders>
            <w:shd w:val="clear" w:color="auto" w:fill="auto"/>
            <w:vAlign w:val="center"/>
          </w:tcPr>
          <w:p w:rsidR="00B643CD" w:rsidRPr="000C259B" w:rsidRDefault="00B643CD" w:rsidP="00B643CD">
            <w:pPr>
              <w:jc w:val="center"/>
            </w:pPr>
            <w:r w:rsidRPr="000C259B">
              <w:t>38,4</w:t>
            </w:r>
          </w:p>
        </w:tc>
        <w:tc>
          <w:tcPr>
            <w:tcW w:w="985"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985"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105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4271" w:type="dxa"/>
            <w:tcBorders>
              <w:top w:val="nil"/>
              <w:left w:val="nil"/>
              <w:bottom w:val="single" w:sz="4" w:space="0" w:color="auto"/>
              <w:right w:val="single" w:sz="4" w:space="0" w:color="auto"/>
            </w:tcBorders>
            <w:shd w:val="clear" w:color="auto" w:fill="auto"/>
          </w:tcPr>
          <w:p w:rsidR="00B643CD" w:rsidRDefault="00B643CD" w:rsidP="00B643CD">
            <w:pPr>
              <w:jc w:val="center"/>
            </w:pPr>
            <w:r w:rsidRPr="00703261">
              <w:t>Примкрайстат</w:t>
            </w:r>
          </w:p>
        </w:tc>
      </w:tr>
      <w:tr w:rsidR="00B643CD" w:rsidRPr="001C4834" w:rsidTr="00B643CD">
        <w:trPr>
          <w:trHeight w:val="210"/>
        </w:trPr>
        <w:tc>
          <w:tcPr>
            <w:tcW w:w="651" w:type="dxa"/>
            <w:tcBorders>
              <w:top w:val="single" w:sz="4" w:space="0" w:color="auto"/>
              <w:left w:val="single" w:sz="4" w:space="0" w:color="auto"/>
              <w:bottom w:val="single" w:sz="4" w:space="0" w:color="auto"/>
              <w:right w:val="single" w:sz="4" w:space="0" w:color="auto"/>
            </w:tcBorders>
            <w:shd w:val="clear" w:color="auto" w:fill="auto"/>
            <w:noWrap/>
          </w:tcPr>
          <w:p w:rsidR="00B643CD" w:rsidRPr="001C4834" w:rsidRDefault="00B643CD" w:rsidP="00B643CD">
            <w:pPr>
              <w:jc w:val="center"/>
            </w:pPr>
          </w:p>
        </w:tc>
        <w:tc>
          <w:tcPr>
            <w:tcW w:w="3839" w:type="dxa"/>
            <w:tcBorders>
              <w:top w:val="single" w:sz="4" w:space="0" w:color="auto"/>
              <w:left w:val="nil"/>
              <w:bottom w:val="single" w:sz="4" w:space="0" w:color="auto"/>
              <w:right w:val="single" w:sz="4" w:space="0" w:color="auto"/>
            </w:tcBorders>
            <w:shd w:val="clear" w:color="auto" w:fill="auto"/>
          </w:tcPr>
          <w:p w:rsidR="00B643CD" w:rsidRPr="001C4834" w:rsidRDefault="00B643CD" w:rsidP="00B643CD">
            <w:r w:rsidRPr="001C4834">
              <w:t>женщины, лет</w:t>
            </w:r>
          </w:p>
        </w:tc>
        <w:tc>
          <w:tcPr>
            <w:tcW w:w="958" w:type="dxa"/>
            <w:tcBorders>
              <w:top w:val="single" w:sz="4" w:space="0" w:color="auto"/>
              <w:left w:val="nil"/>
              <w:bottom w:val="single" w:sz="4" w:space="0" w:color="auto"/>
              <w:right w:val="single" w:sz="4" w:space="0" w:color="auto"/>
            </w:tcBorders>
            <w:vAlign w:val="center"/>
          </w:tcPr>
          <w:p w:rsidR="00B643CD" w:rsidRPr="00903118" w:rsidRDefault="00B643CD" w:rsidP="00B643CD">
            <w:pPr>
              <w:jc w:val="center"/>
            </w:pPr>
            <w:r w:rsidRPr="00903118">
              <w:t>39,9</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rsidR="00B643CD" w:rsidRPr="000C259B" w:rsidRDefault="00B643CD" w:rsidP="00B643CD">
            <w:pPr>
              <w:jc w:val="center"/>
            </w:pPr>
            <w:r w:rsidRPr="000C259B">
              <w:t>40,8</w:t>
            </w:r>
          </w:p>
        </w:tc>
        <w:tc>
          <w:tcPr>
            <w:tcW w:w="1029" w:type="dxa"/>
            <w:tcBorders>
              <w:top w:val="single" w:sz="4" w:space="0" w:color="auto"/>
              <w:left w:val="nil"/>
              <w:bottom w:val="single" w:sz="4" w:space="0" w:color="auto"/>
              <w:right w:val="single" w:sz="4" w:space="0" w:color="auto"/>
            </w:tcBorders>
            <w:shd w:val="clear" w:color="auto" w:fill="auto"/>
            <w:vAlign w:val="center"/>
          </w:tcPr>
          <w:p w:rsidR="00B643CD" w:rsidRPr="000C259B" w:rsidRDefault="00B643CD" w:rsidP="00B643CD">
            <w:pPr>
              <w:jc w:val="center"/>
            </w:pPr>
            <w:r w:rsidRPr="000C259B">
              <w:t>40,1</w:t>
            </w:r>
          </w:p>
        </w:tc>
        <w:tc>
          <w:tcPr>
            <w:tcW w:w="1029" w:type="dxa"/>
            <w:tcBorders>
              <w:top w:val="single" w:sz="4" w:space="0" w:color="auto"/>
              <w:left w:val="nil"/>
              <w:bottom w:val="single" w:sz="4" w:space="0" w:color="auto"/>
              <w:right w:val="single" w:sz="4" w:space="0" w:color="auto"/>
            </w:tcBorders>
            <w:shd w:val="clear" w:color="auto" w:fill="auto"/>
            <w:vAlign w:val="center"/>
          </w:tcPr>
          <w:p w:rsidR="00B643CD" w:rsidRPr="000C259B" w:rsidRDefault="00B643CD" w:rsidP="00B643CD">
            <w:pPr>
              <w:jc w:val="center"/>
            </w:pPr>
            <w:r w:rsidRPr="000C259B">
              <w:t>41,0</w:t>
            </w:r>
          </w:p>
        </w:tc>
        <w:tc>
          <w:tcPr>
            <w:tcW w:w="985" w:type="dxa"/>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985" w:type="dxa"/>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1056" w:type="dxa"/>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FA0C2D">
              <w:t>*</w:t>
            </w:r>
          </w:p>
        </w:tc>
        <w:tc>
          <w:tcPr>
            <w:tcW w:w="4271"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rsidRPr="00703261">
              <w:t>Примкрайстат</w:t>
            </w:r>
          </w:p>
        </w:tc>
      </w:tr>
      <w:tr w:rsidR="00B643CD" w:rsidRPr="001C4834" w:rsidTr="00B643CD">
        <w:trPr>
          <w:trHeight w:val="210"/>
        </w:trPr>
        <w:tc>
          <w:tcPr>
            <w:tcW w:w="651" w:type="dxa"/>
            <w:tcBorders>
              <w:top w:val="single" w:sz="4" w:space="0" w:color="auto"/>
              <w:left w:val="single" w:sz="4" w:space="0" w:color="auto"/>
              <w:bottom w:val="single" w:sz="4" w:space="0" w:color="auto"/>
              <w:right w:val="single" w:sz="4" w:space="0" w:color="auto"/>
            </w:tcBorders>
            <w:shd w:val="clear" w:color="auto" w:fill="auto"/>
            <w:noWrap/>
          </w:tcPr>
          <w:p w:rsidR="00B643CD" w:rsidRPr="001C4834" w:rsidRDefault="00B643CD" w:rsidP="00B643CD">
            <w:pPr>
              <w:jc w:val="center"/>
            </w:pPr>
          </w:p>
        </w:tc>
        <w:tc>
          <w:tcPr>
            <w:tcW w:w="3839" w:type="dxa"/>
            <w:tcBorders>
              <w:top w:val="single" w:sz="4" w:space="0" w:color="auto"/>
              <w:left w:val="nil"/>
              <w:bottom w:val="single" w:sz="4" w:space="0" w:color="auto"/>
              <w:right w:val="single" w:sz="4" w:space="0" w:color="auto"/>
            </w:tcBorders>
            <w:shd w:val="clear" w:color="auto" w:fill="auto"/>
          </w:tcPr>
          <w:p w:rsidR="00B643CD" w:rsidRPr="001C4834" w:rsidRDefault="00B643CD" w:rsidP="00B643CD">
            <w:r>
              <w:t>* прогнозные данные отсутствуют</w:t>
            </w:r>
          </w:p>
        </w:tc>
        <w:tc>
          <w:tcPr>
            <w:tcW w:w="958" w:type="dxa"/>
            <w:tcBorders>
              <w:top w:val="single" w:sz="4" w:space="0" w:color="auto"/>
              <w:left w:val="nil"/>
              <w:bottom w:val="single" w:sz="4" w:space="0" w:color="auto"/>
              <w:right w:val="single" w:sz="4" w:space="0" w:color="auto"/>
            </w:tcBorders>
            <w:vAlign w:val="center"/>
          </w:tcPr>
          <w:p w:rsidR="00B643CD" w:rsidRPr="00903118" w:rsidRDefault="00B643CD" w:rsidP="00B643CD">
            <w:pPr>
              <w:jc w:val="center"/>
            </w:pP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rsidR="00B643CD" w:rsidRPr="000C259B" w:rsidRDefault="00B643CD" w:rsidP="00B643CD">
            <w:pPr>
              <w:jc w:val="center"/>
            </w:pPr>
          </w:p>
        </w:tc>
        <w:tc>
          <w:tcPr>
            <w:tcW w:w="1029" w:type="dxa"/>
            <w:tcBorders>
              <w:top w:val="single" w:sz="4" w:space="0" w:color="auto"/>
              <w:left w:val="nil"/>
              <w:bottom w:val="single" w:sz="4" w:space="0" w:color="auto"/>
              <w:right w:val="single" w:sz="4" w:space="0" w:color="auto"/>
            </w:tcBorders>
            <w:shd w:val="clear" w:color="auto" w:fill="auto"/>
            <w:vAlign w:val="center"/>
          </w:tcPr>
          <w:p w:rsidR="00B643CD" w:rsidRPr="000C259B" w:rsidRDefault="00B643CD" w:rsidP="00B643CD">
            <w:pPr>
              <w:jc w:val="center"/>
            </w:pPr>
          </w:p>
        </w:tc>
        <w:tc>
          <w:tcPr>
            <w:tcW w:w="1029" w:type="dxa"/>
            <w:tcBorders>
              <w:top w:val="single" w:sz="4" w:space="0" w:color="auto"/>
              <w:left w:val="nil"/>
              <w:bottom w:val="single" w:sz="4" w:space="0" w:color="auto"/>
              <w:right w:val="single" w:sz="4" w:space="0" w:color="auto"/>
            </w:tcBorders>
            <w:shd w:val="clear" w:color="auto" w:fill="auto"/>
            <w:vAlign w:val="center"/>
          </w:tcPr>
          <w:p w:rsidR="00B643CD" w:rsidRPr="000C259B" w:rsidRDefault="00B643CD" w:rsidP="00B643CD">
            <w:pPr>
              <w:jc w:val="center"/>
            </w:pPr>
          </w:p>
        </w:tc>
        <w:tc>
          <w:tcPr>
            <w:tcW w:w="985" w:type="dxa"/>
            <w:tcBorders>
              <w:top w:val="single" w:sz="4" w:space="0" w:color="auto"/>
              <w:left w:val="nil"/>
              <w:bottom w:val="single" w:sz="4" w:space="0" w:color="auto"/>
              <w:right w:val="single" w:sz="4" w:space="0" w:color="auto"/>
            </w:tcBorders>
            <w:shd w:val="clear" w:color="auto" w:fill="auto"/>
            <w:vAlign w:val="center"/>
          </w:tcPr>
          <w:p w:rsidR="00B643CD" w:rsidRPr="001C4834" w:rsidRDefault="00B643CD" w:rsidP="00B643CD">
            <w:pPr>
              <w:jc w:val="center"/>
            </w:pPr>
          </w:p>
        </w:tc>
        <w:tc>
          <w:tcPr>
            <w:tcW w:w="985" w:type="dxa"/>
            <w:tcBorders>
              <w:top w:val="single" w:sz="4" w:space="0" w:color="auto"/>
              <w:left w:val="nil"/>
              <w:bottom w:val="single" w:sz="4" w:space="0" w:color="auto"/>
              <w:right w:val="single" w:sz="4" w:space="0" w:color="auto"/>
            </w:tcBorders>
            <w:shd w:val="clear" w:color="auto" w:fill="auto"/>
            <w:vAlign w:val="center"/>
          </w:tcPr>
          <w:p w:rsidR="00B643CD" w:rsidRPr="001C4834" w:rsidRDefault="00B643CD" w:rsidP="00B643CD">
            <w:pPr>
              <w:jc w:val="center"/>
            </w:pPr>
          </w:p>
        </w:tc>
        <w:tc>
          <w:tcPr>
            <w:tcW w:w="1056" w:type="dxa"/>
            <w:tcBorders>
              <w:top w:val="single" w:sz="4" w:space="0" w:color="auto"/>
              <w:left w:val="nil"/>
              <w:bottom w:val="single" w:sz="4" w:space="0" w:color="auto"/>
              <w:right w:val="single" w:sz="4" w:space="0" w:color="auto"/>
            </w:tcBorders>
            <w:shd w:val="clear" w:color="auto" w:fill="auto"/>
            <w:vAlign w:val="center"/>
          </w:tcPr>
          <w:p w:rsidR="00B643CD" w:rsidRPr="001C4834" w:rsidRDefault="00B643CD" w:rsidP="00B643CD">
            <w:pPr>
              <w:jc w:val="center"/>
            </w:pPr>
          </w:p>
        </w:tc>
        <w:tc>
          <w:tcPr>
            <w:tcW w:w="4271"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rsidRPr="00703261">
              <w:t>Примкрайстат</w:t>
            </w:r>
          </w:p>
        </w:tc>
      </w:tr>
    </w:tbl>
    <w:p w:rsidR="00B643CD" w:rsidRPr="001C4834" w:rsidRDefault="00B643CD" w:rsidP="00B643CD">
      <w:pPr>
        <w:jc w:val="center"/>
      </w:pPr>
    </w:p>
    <w:p w:rsidR="00B643CD" w:rsidRDefault="00B643CD" w:rsidP="00B643CD">
      <w:pPr>
        <w:tabs>
          <w:tab w:val="left" w:pos="9360"/>
        </w:tabs>
        <w:ind w:left="9540"/>
      </w:pPr>
      <w:r>
        <w:rPr>
          <w:iCs/>
          <w:sz w:val="28"/>
          <w:szCs w:val="28"/>
        </w:rPr>
        <w:br w:type="page"/>
      </w:r>
      <w:r>
        <w:t>Приложение 3.1</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Pr="00115626" w:rsidRDefault="00B643CD" w:rsidP="00B643CD">
      <w:pPr>
        <w:jc w:val="center"/>
        <w:rPr>
          <w:b/>
        </w:rPr>
      </w:pPr>
      <w:r w:rsidRPr="00115626">
        <w:rPr>
          <w:b/>
        </w:rPr>
        <w:t>Основные показатели рынка труда по территории вселения «Арсеньевский городско</w:t>
      </w:r>
      <w:r>
        <w:rPr>
          <w:b/>
        </w:rPr>
        <w:t>й</w:t>
      </w:r>
      <w:r w:rsidRPr="00115626">
        <w:rPr>
          <w:b/>
        </w:rPr>
        <w:t xml:space="preserve"> округ»,</w:t>
      </w:r>
    </w:p>
    <w:p w:rsidR="00B643CD" w:rsidRPr="00115626" w:rsidRDefault="00B643CD" w:rsidP="00B643CD">
      <w:pPr>
        <w:jc w:val="center"/>
        <w:rPr>
          <w:b/>
        </w:rPr>
      </w:pPr>
      <w:r w:rsidRPr="00115626">
        <w:rPr>
          <w:b/>
        </w:rPr>
        <w:t>входящий в проект переселения «Северный макрорайон»</w:t>
      </w:r>
    </w:p>
    <w:p w:rsidR="00B643CD" w:rsidRPr="00115626" w:rsidRDefault="00B643CD" w:rsidP="00B643CD"/>
    <w:tbl>
      <w:tblPr>
        <w:tblW w:w="15605" w:type="dxa"/>
        <w:tblInd w:w="88" w:type="dxa"/>
        <w:tblLook w:val="0000" w:firstRow="0" w:lastRow="0" w:firstColumn="0" w:lastColumn="0" w:noHBand="0" w:noVBand="0"/>
      </w:tblPr>
      <w:tblGrid>
        <w:gridCol w:w="548"/>
        <w:gridCol w:w="5220"/>
        <w:gridCol w:w="996"/>
        <w:gridCol w:w="1061"/>
        <w:gridCol w:w="1020"/>
        <w:gridCol w:w="1140"/>
        <w:gridCol w:w="1060"/>
        <w:gridCol w:w="1060"/>
        <w:gridCol w:w="3500"/>
      </w:tblGrid>
      <w:tr w:rsidR="00B643CD" w:rsidRPr="00D54790" w:rsidTr="00B643CD">
        <w:trPr>
          <w:trHeight w:val="353"/>
          <w:tblHeader/>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стр</w:t>
            </w:r>
          </w:p>
        </w:tc>
        <w:tc>
          <w:tcPr>
            <w:tcW w:w="5220"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643CD" w:rsidRPr="00D54790" w:rsidRDefault="00B643CD" w:rsidP="00B643CD">
            <w:pPr>
              <w:rPr>
                <w:rFonts w:ascii="Arial" w:hAnsi="Arial"/>
              </w:rPr>
            </w:pPr>
            <w:r w:rsidRPr="00D54790">
              <w:rPr>
                <w:rFonts w:ascii="Arial" w:hAnsi="Arial"/>
              </w:rPr>
              <w:t> </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2007г.</w:t>
            </w:r>
          </w:p>
        </w:tc>
        <w:tc>
          <w:tcPr>
            <w:tcW w:w="10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2008г.</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2009г.</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Прогнозные данные</w:t>
            </w: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rsidRPr="00D54790">
              <w:t>Ответственные за предоставление информации</w:t>
            </w:r>
          </w:p>
        </w:tc>
      </w:tr>
      <w:tr w:rsidR="00B643CD" w:rsidRPr="00D54790" w:rsidTr="00B643CD">
        <w:trPr>
          <w:trHeight w:val="265"/>
          <w:tblHeader/>
        </w:trPr>
        <w:tc>
          <w:tcPr>
            <w:tcW w:w="548"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c>
          <w:tcPr>
            <w:tcW w:w="522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rFonts w:ascii="Arial" w:hAnsi="Arial"/>
              </w:rPr>
            </w:pPr>
          </w:p>
        </w:tc>
        <w:tc>
          <w:tcPr>
            <w:tcW w:w="996"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061"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2012</w:t>
            </w:r>
          </w:p>
        </w:tc>
        <w:tc>
          <w:tcPr>
            <w:tcW w:w="350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49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29,6</w:t>
            </w:r>
          </w:p>
        </w:tc>
        <w:tc>
          <w:tcPr>
            <w:tcW w:w="3500"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r>
              <w:t>Приморскстат</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0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сельское хозяйство, охота и лесное хозяйство,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0,167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0,167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0,149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0,15</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28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рыболовство, рыбоводство,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17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добыча полезных ископаемых,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25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обрабатывающие производства,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5,108</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5,108</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5,543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5,6</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49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производство и распределение электроэнергии, газа и воды,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1,159</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1,159</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1,095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1,095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1,095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1,095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298"/>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строительство,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0,056</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0,056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0,035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0,04</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06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оптовая и розничная торговля; ремонт автотранспортных средств, мотоциклов, бытовых изделий и предметов личного пользования,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0,181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0,181</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0,176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гостиницы и рестораны,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0,072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0,072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0,076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0,092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0,092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0,092</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транспорт и связь, тыс. человек</w:t>
            </w:r>
          </w:p>
        </w:tc>
        <w:tc>
          <w:tcPr>
            <w:tcW w:w="996" w:type="dxa"/>
            <w:tcBorders>
              <w:top w:val="nil"/>
              <w:left w:val="nil"/>
              <w:bottom w:val="nil"/>
              <w:right w:val="single" w:sz="4" w:space="0" w:color="auto"/>
            </w:tcBorders>
            <w:shd w:val="clear" w:color="auto" w:fill="auto"/>
            <w:vAlign w:val="center"/>
          </w:tcPr>
          <w:p w:rsidR="00B643CD" w:rsidRPr="00D54790" w:rsidRDefault="00B643CD" w:rsidP="00B643CD">
            <w:pPr>
              <w:jc w:val="center"/>
            </w:pPr>
            <w:r>
              <w:t>0,705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0,705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0,771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0,77</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336"/>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индивидуальным трудом и по найму у отдельных граждан, включая граждан занятых в домашнем хозяйстве производством товаров и услуг для реализации, человек</w:t>
            </w:r>
          </w:p>
        </w:tc>
        <w:tc>
          <w:tcPr>
            <w:tcW w:w="996" w:type="dxa"/>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11,37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11,37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11,32</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11,27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11,27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11,27</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47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3</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в крестьянских и фермерских хозяйствах,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0,03</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0,03</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0,03</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4</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Структура занятых в экономике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140F5">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140F5">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140F5">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140F5">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140F5">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140F5">
              <w:t>*</w:t>
            </w:r>
          </w:p>
        </w:tc>
        <w:tc>
          <w:tcPr>
            <w:tcW w:w="3500" w:type="dxa"/>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86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5</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140F5">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140F5">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140F5">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140F5">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140F5">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140F5">
              <w:t>*</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59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6</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Количество введенных рабочих мест в крупных и средних организациях - всего,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0,585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0,437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0,489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0,219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0,175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0,145</w:t>
            </w:r>
          </w:p>
        </w:tc>
        <w:tc>
          <w:tcPr>
            <w:tcW w:w="3500"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503"/>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в сфере малого предпринимательства,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0,217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0,161</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0,236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0,204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0,160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0,130</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73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7</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Общая численность безработных (по методологии МОТ) (на конец года),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2,84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2,67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2,67</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2,67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2,67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2,67</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97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8</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Уровень общей безработицы (по методологии МОТ) (на конец года), процентов от экономически активного населения</w:t>
            </w:r>
            <w:r>
              <w:t xml:space="preserve"> </w:t>
            </w:r>
            <w:r w:rsidRPr="00D54790">
              <w:t>в среднем за год</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8,8</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8,3</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8,3</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78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9</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граждан, зарегистрированных в органах службы занятости в качестве безработных, на конец года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0,854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0,994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0,85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0,95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t>КГКУ ЦЗН города Арсеньева</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а)</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noWrap/>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высшее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15,8</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19,2</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16,8</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начальное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31,2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30,7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(полное) общее,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27,9</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28,5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26,4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25,3</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93"/>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б)</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noWrap/>
          </w:tcPr>
          <w:p w:rsidR="00B643CD" w:rsidRPr="00D54790" w:rsidRDefault="00B643CD" w:rsidP="00B643CD"/>
        </w:tc>
      </w:tr>
      <w:tr w:rsidR="00B643CD" w:rsidRPr="00D54790" w:rsidTr="00B643CD">
        <w:trPr>
          <w:trHeight w:val="44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специалисты высшего уровня квалификации, процентов</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vMerge w:val="restart"/>
            <w:tcBorders>
              <w:top w:val="nil"/>
              <w:left w:val="single" w:sz="4" w:space="0" w:color="auto"/>
              <w:bottom w:val="single" w:sz="4" w:space="0" w:color="auto"/>
              <w:right w:val="single" w:sz="4" w:space="0" w:color="auto"/>
            </w:tcBorders>
            <w:shd w:val="clear" w:color="auto" w:fill="auto"/>
            <w:vAlign w:val="center"/>
          </w:tcPr>
          <w:p w:rsidR="00B643CD" w:rsidRDefault="00B643CD" w:rsidP="00B643CD">
            <w:pPr>
              <w:jc w:val="center"/>
            </w:pPr>
            <w:r>
              <w:t>15,3</w:t>
            </w:r>
          </w:p>
          <w:p w:rsidR="00B643CD" w:rsidRDefault="00B643CD" w:rsidP="00B643CD">
            <w:pPr>
              <w:jc w:val="center"/>
            </w:pPr>
          </w:p>
          <w:p w:rsidR="00B643CD" w:rsidRDefault="00B643CD" w:rsidP="00B643CD">
            <w:pPr>
              <w:jc w:val="center"/>
            </w:pPr>
          </w:p>
          <w:p w:rsidR="00B643CD" w:rsidRPr="00D54790" w:rsidRDefault="00B643CD" w:rsidP="00B643CD">
            <w:pPr>
              <w:jc w:val="center"/>
            </w:pPr>
            <w:r>
              <w:t>6,0</w:t>
            </w:r>
          </w:p>
        </w:tc>
        <w:tc>
          <w:tcPr>
            <w:tcW w:w="1020" w:type="dxa"/>
            <w:vMerge w:val="restart"/>
            <w:tcBorders>
              <w:top w:val="nil"/>
              <w:left w:val="single" w:sz="4" w:space="0" w:color="auto"/>
              <w:bottom w:val="single" w:sz="4" w:space="0" w:color="auto"/>
              <w:right w:val="single" w:sz="4" w:space="0" w:color="auto"/>
            </w:tcBorders>
            <w:shd w:val="clear" w:color="auto" w:fill="auto"/>
            <w:vAlign w:val="center"/>
          </w:tcPr>
          <w:p w:rsidR="00B643CD" w:rsidRDefault="00B643CD" w:rsidP="00B643CD">
            <w:pPr>
              <w:jc w:val="center"/>
            </w:pPr>
            <w:r>
              <w:t>10,1</w:t>
            </w:r>
          </w:p>
          <w:p w:rsidR="00B643CD" w:rsidRDefault="00B643CD" w:rsidP="00B643CD">
            <w:pPr>
              <w:jc w:val="center"/>
            </w:pPr>
          </w:p>
          <w:p w:rsidR="00B643CD" w:rsidRDefault="00B643CD" w:rsidP="00B643CD">
            <w:pPr>
              <w:jc w:val="center"/>
            </w:pPr>
          </w:p>
          <w:p w:rsidR="00B643CD" w:rsidRPr="00D54790" w:rsidRDefault="00B643CD" w:rsidP="00B643CD">
            <w:pPr>
              <w:jc w:val="center"/>
            </w:pPr>
            <w:r>
              <w:t>6,7</w:t>
            </w: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B643CD" w:rsidRDefault="00B643CD" w:rsidP="00B643CD">
            <w:pPr>
              <w:jc w:val="center"/>
            </w:pPr>
            <w:r>
              <w:t>16,3</w:t>
            </w:r>
          </w:p>
          <w:p w:rsidR="00B643CD" w:rsidRDefault="00B643CD" w:rsidP="00B643CD">
            <w:pPr>
              <w:jc w:val="center"/>
            </w:pPr>
          </w:p>
          <w:p w:rsidR="00B643CD" w:rsidRDefault="00B643CD" w:rsidP="00B643CD">
            <w:pPr>
              <w:jc w:val="center"/>
            </w:pPr>
          </w:p>
          <w:p w:rsidR="00B643CD" w:rsidRPr="00D54790" w:rsidRDefault="00B643CD" w:rsidP="00B643CD">
            <w:pPr>
              <w:jc w:val="center"/>
            </w:pPr>
            <w:r>
              <w:t>7,1</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B643CD" w:rsidRDefault="00B643CD" w:rsidP="00B643CD">
            <w:pPr>
              <w:jc w:val="center"/>
            </w:pPr>
            <w:r>
              <w:t>12,9</w:t>
            </w:r>
          </w:p>
          <w:p w:rsidR="00B643CD" w:rsidRDefault="00B643CD" w:rsidP="00B643CD">
            <w:pPr>
              <w:jc w:val="center"/>
            </w:pPr>
          </w:p>
          <w:p w:rsidR="00B643CD" w:rsidRDefault="00B643CD" w:rsidP="00B643CD">
            <w:pPr>
              <w:jc w:val="center"/>
            </w:pPr>
          </w:p>
          <w:p w:rsidR="00B643CD" w:rsidRPr="00D54790" w:rsidRDefault="00B643CD" w:rsidP="00B643CD">
            <w:pPr>
              <w:jc w:val="center"/>
            </w:pPr>
            <w:r>
              <w:t>7,1</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B643CD" w:rsidRDefault="00B643CD" w:rsidP="00B643CD">
            <w:pPr>
              <w:jc w:val="center"/>
            </w:pPr>
            <w:r>
              <w:t>11,6</w:t>
            </w:r>
          </w:p>
          <w:p w:rsidR="00B643CD" w:rsidRDefault="00B643CD" w:rsidP="00B643CD">
            <w:pPr>
              <w:jc w:val="center"/>
            </w:pPr>
          </w:p>
          <w:p w:rsidR="00B643CD" w:rsidRDefault="00B643CD" w:rsidP="00B643CD">
            <w:pPr>
              <w:jc w:val="center"/>
            </w:pPr>
          </w:p>
          <w:p w:rsidR="00B643CD" w:rsidRPr="00D54790" w:rsidRDefault="00B643CD" w:rsidP="00B643CD">
            <w:pPr>
              <w:jc w:val="center"/>
            </w:pPr>
            <w:r>
              <w:t>6,3</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специалисты среднего уровня квалификации, процентов</w:t>
            </w:r>
          </w:p>
        </w:tc>
        <w:tc>
          <w:tcPr>
            <w:tcW w:w="996" w:type="dxa"/>
            <w:vMerge/>
            <w:tcBorders>
              <w:top w:val="nil"/>
              <w:left w:val="single" w:sz="4" w:space="0" w:color="auto"/>
              <w:bottom w:val="single" w:sz="4" w:space="0" w:color="auto"/>
              <w:right w:val="single" w:sz="4" w:space="0" w:color="auto"/>
            </w:tcBorders>
            <w:vAlign w:val="center"/>
          </w:tcPr>
          <w:p w:rsidR="00B643CD" w:rsidRPr="00D54790" w:rsidRDefault="00B643CD" w:rsidP="00B643CD">
            <w:pPr>
              <w:jc w:val="center"/>
            </w:pPr>
          </w:p>
        </w:tc>
        <w:tc>
          <w:tcPr>
            <w:tcW w:w="1061" w:type="dxa"/>
            <w:vMerge/>
            <w:tcBorders>
              <w:top w:val="nil"/>
              <w:left w:val="single" w:sz="4" w:space="0" w:color="auto"/>
              <w:bottom w:val="single" w:sz="4" w:space="0" w:color="auto"/>
              <w:right w:val="single" w:sz="4" w:space="0" w:color="auto"/>
            </w:tcBorders>
            <w:vAlign w:val="center"/>
          </w:tcPr>
          <w:p w:rsidR="00B643CD" w:rsidRPr="00D54790" w:rsidRDefault="00B643CD" w:rsidP="00B643CD">
            <w:pPr>
              <w:jc w:val="center"/>
            </w:pPr>
          </w:p>
        </w:tc>
        <w:tc>
          <w:tcPr>
            <w:tcW w:w="1020" w:type="dxa"/>
            <w:vMerge/>
            <w:tcBorders>
              <w:top w:val="nil"/>
              <w:left w:val="single" w:sz="4" w:space="0" w:color="auto"/>
              <w:bottom w:val="single" w:sz="4" w:space="0" w:color="auto"/>
              <w:right w:val="single" w:sz="4" w:space="0" w:color="auto"/>
            </w:tcBorders>
            <w:vAlign w:val="center"/>
          </w:tcPr>
          <w:p w:rsidR="00B643CD" w:rsidRPr="00D54790" w:rsidRDefault="00B643CD" w:rsidP="00B643CD">
            <w:pPr>
              <w:jc w:val="center"/>
            </w:pPr>
          </w:p>
        </w:tc>
        <w:tc>
          <w:tcPr>
            <w:tcW w:w="1140" w:type="dxa"/>
            <w:vMerge/>
            <w:tcBorders>
              <w:top w:val="nil"/>
              <w:left w:val="single" w:sz="4" w:space="0" w:color="auto"/>
              <w:bottom w:val="single" w:sz="4" w:space="0" w:color="auto"/>
              <w:right w:val="single" w:sz="4" w:space="0" w:color="auto"/>
            </w:tcBorders>
            <w:vAlign w:val="center"/>
          </w:tcPr>
          <w:p w:rsidR="00B643CD" w:rsidRPr="00D54790" w:rsidRDefault="00B643CD" w:rsidP="00B643CD">
            <w:pPr>
              <w:jc w:val="center"/>
            </w:pPr>
          </w:p>
        </w:tc>
        <w:tc>
          <w:tcPr>
            <w:tcW w:w="1060" w:type="dxa"/>
            <w:vMerge/>
            <w:tcBorders>
              <w:top w:val="nil"/>
              <w:left w:val="single" w:sz="4" w:space="0" w:color="auto"/>
              <w:bottom w:val="single" w:sz="4" w:space="0" w:color="auto"/>
              <w:right w:val="single" w:sz="4" w:space="0" w:color="auto"/>
            </w:tcBorders>
            <w:vAlign w:val="center"/>
          </w:tcPr>
          <w:p w:rsidR="00B643CD" w:rsidRPr="00D54790" w:rsidRDefault="00B643CD" w:rsidP="00B643CD">
            <w:pPr>
              <w:jc w:val="center"/>
            </w:pPr>
          </w:p>
        </w:tc>
        <w:tc>
          <w:tcPr>
            <w:tcW w:w="1060" w:type="dxa"/>
            <w:vMerge/>
            <w:tcBorders>
              <w:top w:val="nil"/>
              <w:left w:val="single" w:sz="4" w:space="0" w:color="auto"/>
              <w:bottom w:val="single" w:sz="4" w:space="0" w:color="auto"/>
              <w:right w:val="single" w:sz="4" w:space="0" w:color="auto"/>
            </w:tcBorders>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80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служащие, занятые подготовкой информации, оформлением документации, учетом и обслуживанием,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716"/>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работники сферы обслуживания, жилищно-коммунального хозяйства, торговли и родственных видов деятельности,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6,2</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4,2</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59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сельского, лесного, охотничьего хозяйства, рыбоводства и рыболовства,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37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крупных и мелких промышленных предприятий, художественных промыслов, строительства, транспорта, связи, геологии и разведки недр,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19,7</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71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операторы, аппаратчики, машинисты установок и машин и слесари-сборщики,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4,2</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неквалифицированные рабочие,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12,6</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78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10</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Уровень регистрируемой безработицы (на конец года), процентов от экономически активного населения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2,8</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3,2</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48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11</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Средняя продолжительность безработицы (по методологии МОТ), месяцев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7,3</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5,9</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117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12</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безработных граждан, прошедших профессиональную подготовку, переподготовку и повышение квалификации по направлениям органов службы занятости,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223</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320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9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13</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Доля безработных, состоящих на учете в органах службы занятости более одного года,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18,7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12,7</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9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14</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Заявленная предприятиями и организациями в органы службы занятости потребность в работниках (в среднем за год), человек </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53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15</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Напряженность на рынке труда,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6,8</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4,8</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5,8</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16</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Количество вакансий, не заполняемых более </w:t>
            </w:r>
            <w:r>
              <w:br/>
            </w:r>
            <w:r w:rsidRPr="00D54790">
              <w:t>6 месяцев</w:t>
            </w:r>
            <w:r>
              <w:t xml:space="preserve"> </w:t>
            </w:r>
            <w:r w:rsidRPr="00D54790">
              <w:t>-</w:t>
            </w:r>
            <w:r>
              <w:t xml:space="preserve"> </w:t>
            </w:r>
            <w:r w:rsidRPr="00D54790">
              <w:t xml:space="preserve">всего, единиц </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w:t>
            </w:r>
          </w:p>
        </w:tc>
        <w:tc>
          <w:tcPr>
            <w:tcW w:w="3500" w:type="dxa"/>
            <w:vMerge w:val="restart"/>
            <w:tcBorders>
              <w:top w:val="nil"/>
              <w:left w:val="single" w:sz="4" w:space="0" w:color="auto"/>
              <w:bottom w:val="single" w:sz="4" w:space="0" w:color="000000"/>
              <w:right w:val="single" w:sz="4" w:space="0" w:color="auto"/>
            </w:tcBorders>
            <w:shd w:val="clear" w:color="auto" w:fill="auto"/>
          </w:tcPr>
          <w:p w:rsidR="00B643CD" w:rsidRPr="00D54790" w:rsidRDefault="00B643CD" w:rsidP="00B643CD">
            <w:pPr>
              <w:jc w:val="center"/>
            </w:pPr>
          </w:p>
        </w:tc>
      </w:tr>
      <w:tr w:rsidR="00B643CD" w:rsidRPr="00D54790" w:rsidTr="00B643CD">
        <w:trPr>
          <w:trHeight w:val="85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востребованные из-за низкого уровня заработной платы, условий труда, удаленности от места жительства и др.,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0</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0</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9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обеспеченные специалистами, в том числе из-за отсутствия возможности их обучения и закрепления в регионе,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90/10</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90/10</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90/10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90/10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90/10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90/10</w:t>
            </w:r>
          </w:p>
        </w:tc>
        <w:tc>
          <w:tcPr>
            <w:tcW w:w="3500" w:type="dxa"/>
            <w:vMerge/>
            <w:tcBorders>
              <w:top w:val="nil"/>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51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17</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ежегодно привлекаемых иностранных работников,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1635B">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1635B">
              <w:t>*</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22</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5</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E057D3">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E057D3">
              <w:t>*</w:t>
            </w: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t>ОУФМС по Приморскому краю в Арсеньевском городском округе</w:t>
            </w:r>
          </w:p>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сельское хозяйство, охота и лесное хозяйство,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1635B">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1635B">
              <w:t>*</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19</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3</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E057D3">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E057D3">
              <w:t>*</w:t>
            </w:r>
          </w:p>
        </w:tc>
        <w:tc>
          <w:tcPr>
            <w:tcW w:w="350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гостиницы и рестораны,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2E2F79">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2E2F79">
              <w:t>*</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3</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7B4448">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7B4448">
              <w:t>*</w:t>
            </w:r>
          </w:p>
        </w:tc>
        <w:tc>
          <w:tcPr>
            <w:tcW w:w="350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54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18</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уровню образования</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2E2F79">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2E2F79">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C43ACE">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C43ACE">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7B4448">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7B4448">
              <w:t>*</w:t>
            </w:r>
          </w:p>
        </w:tc>
        <w:tc>
          <w:tcPr>
            <w:tcW w:w="3500" w:type="dxa"/>
            <w:tcBorders>
              <w:top w:val="single" w:sz="4" w:space="0" w:color="auto"/>
              <w:left w:val="single" w:sz="4" w:space="0" w:color="auto"/>
              <w:bottom w:val="single" w:sz="4" w:space="0" w:color="000000"/>
              <w:right w:val="single" w:sz="4" w:space="0" w:color="auto"/>
            </w:tcBorders>
            <w:shd w:val="clear" w:color="auto" w:fill="auto"/>
          </w:tcPr>
          <w:p w:rsidR="00B643CD" w:rsidRPr="00D54790" w:rsidRDefault="00B643CD" w:rsidP="00B643CD">
            <w:pPr>
              <w:jc w:val="center"/>
            </w:pPr>
          </w:p>
        </w:tc>
      </w:tr>
      <w:tr w:rsidR="00B643CD" w:rsidRPr="00D54790" w:rsidTr="00B643CD">
        <w:trPr>
          <w:trHeight w:val="52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19</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2E2F79">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2E2F79">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C43ACE">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C43ACE">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7B4448">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7B4448">
              <w:t>*</w:t>
            </w:r>
          </w:p>
        </w:tc>
        <w:tc>
          <w:tcPr>
            <w:tcW w:w="3500" w:type="dxa"/>
            <w:tcBorders>
              <w:top w:val="nil"/>
              <w:left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49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20</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странам происхождения, человек</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5417F">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5417F">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5417F">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5417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5417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5417F">
              <w:t>*</w:t>
            </w:r>
          </w:p>
        </w:tc>
        <w:tc>
          <w:tcPr>
            <w:tcW w:w="3500" w:type="dxa"/>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r>
    </w:tbl>
    <w:p w:rsidR="00B643CD" w:rsidRDefault="00B643CD" w:rsidP="00B643CD">
      <w:r>
        <w:t>* - данных нет</w:t>
      </w:r>
    </w:p>
    <w:p w:rsidR="00B643CD" w:rsidRDefault="00B643CD" w:rsidP="00B643CD">
      <w:pPr>
        <w:jc w:val="center"/>
      </w:pPr>
    </w:p>
    <w:p w:rsidR="00B643CD" w:rsidRDefault="00B643CD" w:rsidP="00B643CD">
      <w:pPr>
        <w:tabs>
          <w:tab w:val="left" w:pos="9360"/>
        </w:tabs>
        <w:ind w:left="9540"/>
      </w:pPr>
      <w:r>
        <w:t>Приложение 3.2</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Pr="00115626" w:rsidRDefault="00B643CD" w:rsidP="00B643CD">
      <w:pPr>
        <w:jc w:val="center"/>
        <w:rPr>
          <w:b/>
        </w:rPr>
      </w:pPr>
      <w:r w:rsidRPr="00115626">
        <w:rPr>
          <w:b/>
        </w:rPr>
        <w:t>Основные показатели рынка труда по территории вселения «</w:t>
      </w:r>
      <w:r>
        <w:rPr>
          <w:b/>
        </w:rPr>
        <w:t>Дальнегорский</w:t>
      </w:r>
      <w:r w:rsidRPr="00115626">
        <w:rPr>
          <w:b/>
        </w:rPr>
        <w:t xml:space="preserve"> городско</w:t>
      </w:r>
      <w:r>
        <w:rPr>
          <w:b/>
        </w:rPr>
        <w:t>й округ</w:t>
      </w:r>
      <w:r w:rsidRPr="00115626">
        <w:rPr>
          <w:b/>
        </w:rPr>
        <w:t>»,</w:t>
      </w:r>
    </w:p>
    <w:p w:rsidR="00B643CD" w:rsidRDefault="00B643CD" w:rsidP="00B643CD">
      <w:pPr>
        <w:jc w:val="center"/>
        <w:rPr>
          <w:b/>
        </w:rPr>
      </w:pPr>
      <w:r w:rsidRPr="00115626">
        <w:rPr>
          <w:b/>
        </w:rPr>
        <w:t>входящий в проект переселения «Северный макрорайон»</w:t>
      </w:r>
    </w:p>
    <w:p w:rsidR="00B643CD" w:rsidRDefault="00B643CD" w:rsidP="00B643CD">
      <w:pPr>
        <w:jc w:val="center"/>
        <w:rPr>
          <w:b/>
        </w:rPr>
      </w:pPr>
    </w:p>
    <w:tbl>
      <w:tblPr>
        <w:tblW w:w="15593" w:type="dxa"/>
        <w:tblInd w:w="-100" w:type="dxa"/>
        <w:tblLayout w:type="fixed"/>
        <w:tblCellMar>
          <w:left w:w="30" w:type="dxa"/>
          <w:right w:w="30" w:type="dxa"/>
        </w:tblCellMar>
        <w:tblLook w:val="0000" w:firstRow="0" w:lastRow="0" w:firstColumn="0" w:lastColumn="0" w:noHBand="0" w:noVBand="0"/>
      </w:tblPr>
      <w:tblGrid>
        <w:gridCol w:w="614"/>
        <w:gridCol w:w="5264"/>
        <w:gridCol w:w="1123"/>
        <w:gridCol w:w="1123"/>
        <w:gridCol w:w="1123"/>
        <w:gridCol w:w="1123"/>
        <w:gridCol w:w="983"/>
        <w:gridCol w:w="983"/>
        <w:gridCol w:w="1123"/>
        <w:gridCol w:w="2134"/>
      </w:tblGrid>
      <w:tr w:rsidR="00B643CD" w:rsidRPr="000B67D5" w:rsidTr="00B643CD">
        <w:trPr>
          <w:trHeight w:val="300"/>
          <w:tblHeader/>
        </w:trPr>
        <w:tc>
          <w:tcPr>
            <w:tcW w:w="614" w:type="dxa"/>
            <w:vMerge w:val="restart"/>
            <w:tcBorders>
              <w:top w:val="single" w:sz="4" w:space="0" w:color="auto"/>
              <w:left w:val="single" w:sz="4" w:space="0" w:color="auto"/>
              <w:right w:val="single" w:sz="4" w:space="0" w:color="auto"/>
            </w:tcBorders>
            <w:vAlign w:val="center"/>
          </w:tcPr>
          <w:p w:rsidR="00B643CD" w:rsidRDefault="00B643CD" w:rsidP="00B643CD">
            <w:pPr>
              <w:autoSpaceDE w:val="0"/>
              <w:autoSpaceDN w:val="0"/>
              <w:adjustRightInd w:val="0"/>
              <w:jc w:val="center"/>
              <w:rPr>
                <w:color w:val="000000"/>
              </w:rPr>
            </w:pPr>
            <w:r w:rsidRPr="006811AF">
              <w:rPr>
                <w:color w:val="000000"/>
              </w:rPr>
              <w:t>№</w:t>
            </w:r>
          </w:p>
          <w:p w:rsidR="00B643CD" w:rsidRPr="000B67D5" w:rsidRDefault="00B643CD" w:rsidP="00B643CD">
            <w:pPr>
              <w:autoSpaceDE w:val="0"/>
              <w:autoSpaceDN w:val="0"/>
              <w:adjustRightInd w:val="0"/>
              <w:jc w:val="center"/>
              <w:rPr>
                <w:color w:val="000000"/>
              </w:rPr>
            </w:pPr>
            <w:r>
              <w:rPr>
                <w:color w:val="000000"/>
              </w:rPr>
              <w:t>стр.</w:t>
            </w:r>
          </w:p>
        </w:tc>
        <w:tc>
          <w:tcPr>
            <w:tcW w:w="5264" w:type="dxa"/>
            <w:vMerge w:val="restart"/>
            <w:tcBorders>
              <w:top w:val="single" w:sz="4" w:space="0" w:color="auto"/>
              <w:left w:val="single" w:sz="4" w:space="0" w:color="auto"/>
              <w:right w:val="single" w:sz="4" w:space="0" w:color="auto"/>
            </w:tcBorders>
            <w:vAlign w:val="center"/>
          </w:tcPr>
          <w:p w:rsidR="00B643CD" w:rsidRPr="000B67D5" w:rsidRDefault="00B643CD" w:rsidP="00B643CD">
            <w:pPr>
              <w:autoSpaceDE w:val="0"/>
              <w:autoSpaceDN w:val="0"/>
              <w:adjustRightInd w:val="0"/>
              <w:jc w:val="center"/>
              <w:rPr>
                <w:color w:val="000000"/>
              </w:rPr>
            </w:pPr>
            <w:r w:rsidRPr="006811AF">
              <w:rPr>
                <w:color w:val="000000"/>
              </w:rPr>
              <w:t>Показатели</w:t>
            </w:r>
          </w:p>
        </w:tc>
        <w:tc>
          <w:tcPr>
            <w:tcW w:w="1123" w:type="dxa"/>
            <w:vMerge w:val="restart"/>
            <w:tcBorders>
              <w:top w:val="single" w:sz="4" w:space="0" w:color="auto"/>
              <w:left w:val="single" w:sz="6" w:space="0" w:color="auto"/>
              <w:right w:val="single" w:sz="6" w:space="0" w:color="auto"/>
            </w:tcBorders>
            <w:vAlign w:val="center"/>
          </w:tcPr>
          <w:p w:rsidR="00B643CD" w:rsidRPr="000B67D5" w:rsidRDefault="00B643CD" w:rsidP="00B643CD">
            <w:pPr>
              <w:autoSpaceDE w:val="0"/>
              <w:autoSpaceDN w:val="0"/>
              <w:adjustRightInd w:val="0"/>
              <w:jc w:val="center"/>
              <w:rPr>
                <w:bCs/>
                <w:color w:val="000000"/>
              </w:rPr>
            </w:pPr>
            <w:r w:rsidRPr="006811AF">
              <w:rPr>
                <w:bCs/>
                <w:color w:val="000000"/>
              </w:rPr>
              <w:t>2001</w:t>
            </w:r>
            <w:r>
              <w:rPr>
                <w:bCs/>
                <w:color w:val="000000"/>
              </w:rPr>
              <w:t>г.</w:t>
            </w:r>
          </w:p>
        </w:tc>
        <w:tc>
          <w:tcPr>
            <w:tcW w:w="1123" w:type="dxa"/>
            <w:vMerge w:val="restart"/>
            <w:tcBorders>
              <w:top w:val="single" w:sz="4" w:space="0" w:color="auto"/>
              <w:left w:val="single" w:sz="6" w:space="0" w:color="auto"/>
              <w:right w:val="single" w:sz="6" w:space="0" w:color="auto"/>
            </w:tcBorders>
            <w:vAlign w:val="center"/>
          </w:tcPr>
          <w:p w:rsidR="00B643CD" w:rsidRPr="000B67D5" w:rsidRDefault="00B643CD" w:rsidP="00B643CD">
            <w:pPr>
              <w:autoSpaceDE w:val="0"/>
              <w:autoSpaceDN w:val="0"/>
              <w:adjustRightInd w:val="0"/>
              <w:jc w:val="center"/>
              <w:rPr>
                <w:bCs/>
                <w:color w:val="000000"/>
              </w:rPr>
            </w:pPr>
            <w:r w:rsidRPr="006811AF">
              <w:rPr>
                <w:bCs/>
                <w:color w:val="000000"/>
              </w:rPr>
              <w:t>2005</w:t>
            </w:r>
            <w:r>
              <w:rPr>
                <w:bCs/>
                <w:color w:val="000000"/>
              </w:rPr>
              <w:t>г.</w:t>
            </w:r>
          </w:p>
        </w:tc>
        <w:tc>
          <w:tcPr>
            <w:tcW w:w="1123" w:type="dxa"/>
            <w:vMerge w:val="restart"/>
            <w:tcBorders>
              <w:top w:val="single" w:sz="4" w:space="0" w:color="auto"/>
              <w:left w:val="single" w:sz="6" w:space="0" w:color="auto"/>
              <w:right w:val="single" w:sz="6" w:space="0" w:color="auto"/>
            </w:tcBorders>
            <w:vAlign w:val="center"/>
          </w:tcPr>
          <w:p w:rsidR="00B643CD" w:rsidRPr="000B67D5" w:rsidRDefault="00B643CD" w:rsidP="00B643CD">
            <w:pPr>
              <w:autoSpaceDE w:val="0"/>
              <w:autoSpaceDN w:val="0"/>
              <w:adjustRightInd w:val="0"/>
              <w:jc w:val="center"/>
              <w:rPr>
                <w:bCs/>
                <w:color w:val="000000"/>
              </w:rPr>
            </w:pPr>
            <w:r w:rsidRPr="006811AF">
              <w:rPr>
                <w:bCs/>
                <w:color w:val="000000"/>
              </w:rPr>
              <w:t>2006</w:t>
            </w:r>
            <w:r>
              <w:rPr>
                <w:bCs/>
                <w:color w:val="000000"/>
              </w:rPr>
              <w:t>г.</w:t>
            </w:r>
          </w:p>
        </w:tc>
        <w:tc>
          <w:tcPr>
            <w:tcW w:w="4212" w:type="dxa"/>
            <w:gridSpan w:val="4"/>
            <w:tcBorders>
              <w:top w:val="single" w:sz="4" w:space="0" w:color="auto"/>
              <w:left w:val="single" w:sz="6" w:space="0" w:color="auto"/>
              <w:bottom w:val="single" w:sz="4" w:space="0" w:color="auto"/>
              <w:right w:val="single" w:sz="4" w:space="0" w:color="auto"/>
            </w:tcBorders>
          </w:tcPr>
          <w:p w:rsidR="00B643CD" w:rsidRPr="000B67D5" w:rsidRDefault="00B643CD" w:rsidP="00B643CD">
            <w:pPr>
              <w:autoSpaceDE w:val="0"/>
              <w:autoSpaceDN w:val="0"/>
              <w:adjustRightInd w:val="0"/>
              <w:jc w:val="center"/>
              <w:rPr>
                <w:bCs/>
                <w:color w:val="000000"/>
              </w:rPr>
            </w:pPr>
            <w:r w:rsidRPr="006811AF">
              <w:rPr>
                <w:bCs/>
                <w:color w:val="000000"/>
              </w:rPr>
              <w:t>Прогнозные данные</w:t>
            </w:r>
          </w:p>
        </w:tc>
        <w:tc>
          <w:tcPr>
            <w:tcW w:w="2134" w:type="dxa"/>
            <w:vMerge w:val="restart"/>
            <w:tcBorders>
              <w:top w:val="single" w:sz="4" w:space="0" w:color="auto"/>
              <w:left w:val="single" w:sz="4" w:space="0" w:color="auto"/>
              <w:right w:val="single" w:sz="6" w:space="0" w:color="auto"/>
            </w:tcBorders>
          </w:tcPr>
          <w:p w:rsidR="00B643CD" w:rsidRPr="000B67D5" w:rsidRDefault="00B643CD" w:rsidP="00B643CD">
            <w:pPr>
              <w:autoSpaceDE w:val="0"/>
              <w:autoSpaceDN w:val="0"/>
              <w:adjustRightInd w:val="0"/>
              <w:jc w:val="center"/>
              <w:rPr>
                <w:bCs/>
                <w:color w:val="000000"/>
              </w:rPr>
            </w:pPr>
            <w:r w:rsidRPr="006811AF">
              <w:rPr>
                <w:bCs/>
                <w:color w:val="000000"/>
              </w:rPr>
              <w:t>Ответственные за предоставление информации</w:t>
            </w:r>
          </w:p>
        </w:tc>
      </w:tr>
      <w:tr w:rsidR="00B643CD" w:rsidRPr="000B67D5" w:rsidTr="00B643CD">
        <w:trPr>
          <w:trHeight w:val="300"/>
          <w:tblHeader/>
        </w:trPr>
        <w:tc>
          <w:tcPr>
            <w:tcW w:w="614" w:type="dxa"/>
            <w:vMerge/>
            <w:tcBorders>
              <w:left w:val="single" w:sz="4" w:space="0" w:color="auto"/>
              <w:bottom w:val="single" w:sz="4" w:space="0" w:color="auto"/>
              <w:right w:val="single" w:sz="4" w:space="0" w:color="auto"/>
            </w:tcBorders>
          </w:tcPr>
          <w:p w:rsidR="00B643CD" w:rsidRPr="006811AF" w:rsidRDefault="00B643CD" w:rsidP="00B643CD">
            <w:pPr>
              <w:autoSpaceDE w:val="0"/>
              <w:autoSpaceDN w:val="0"/>
              <w:adjustRightInd w:val="0"/>
              <w:jc w:val="center"/>
              <w:rPr>
                <w:color w:val="000000"/>
              </w:rPr>
            </w:pPr>
          </w:p>
        </w:tc>
        <w:tc>
          <w:tcPr>
            <w:tcW w:w="5264" w:type="dxa"/>
            <w:vMerge/>
            <w:tcBorders>
              <w:left w:val="single" w:sz="4" w:space="0" w:color="auto"/>
              <w:bottom w:val="single" w:sz="4" w:space="0" w:color="auto"/>
              <w:right w:val="single" w:sz="4" w:space="0" w:color="auto"/>
            </w:tcBorders>
          </w:tcPr>
          <w:p w:rsidR="00B643CD" w:rsidRPr="006811AF" w:rsidRDefault="00B643CD" w:rsidP="00B643CD">
            <w:pPr>
              <w:autoSpaceDE w:val="0"/>
              <w:autoSpaceDN w:val="0"/>
              <w:adjustRightInd w:val="0"/>
              <w:jc w:val="center"/>
              <w:rPr>
                <w:color w:val="000000"/>
              </w:rPr>
            </w:pPr>
          </w:p>
        </w:tc>
        <w:tc>
          <w:tcPr>
            <w:tcW w:w="1123" w:type="dxa"/>
            <w:vMerge/>
            <w:tcBorders>
              <w:left w:val="single" w:sz="6" w:space="0" w:color="auto"/>
              <w:bottom w:val="single" w:sz="4" w:space="0" w:color="auto"/>
              <w:right w:val="single" w:sz="6" w:space="0" w:color="auto"/>
            </w:tcBorders>
          </w:tcPr>
          <w:p w:rsidR="00B643CD" w:rsidRPr="006811AF" w:rsidRDefault="00B643CD" w:rsidP="00B643CD">
            <w:pPr>
              <w:autoSpaceDE w:val="0"/>
              <w:autoSpaceDN w:val="0"/>
              <w:adjustRightInd w:val="0"/>
              <w:jc w:val="center"/>
              <w:rPr>
                <w:bCs/>
                <w:color w:val="000000"/>
              </w:rPr>
            </w:pPr>
          </w:p>
        </w:tc>
        <w:tc>
          <w:tcPr>
            <w:tcW w:w="1123" w:type="dxa"/>
            <w:vMerge/>
            <w:tcBorders>
              <w:left w:val="single" w:sz="6" w:space="0" w:color="auto"/>
              <w:bottom w:val="single" w:sz="4" w:space="0" w:color="auto"/>
              <w:right w:val="single" w:sz="6" w:space="0" w:color="auto"/>
            </w:tcBorders>
          </w:tcPr>
          <w:p w:rsidR="00B643CD" w:rsidRPr="006811AF" w:rsidRDefault="00B643CD" w:rsidP="00B643CD">
            <w:pPr>
              <w:autoSpaceDE w:val="0"/>
              <w:autoSpaceDN w:val="0"/>
              <w:adjustRightInd w:val="0"/>
              <w:jc w:val="center"/>
              <w:rPr>
                <w:bCs/>
                <w:color w:val="000000"/>
              </w:rPr>
            </w:pPr>
          </w:p>
        </w:tc>
        <w:tc>
          <w:tcPr>
            <w:tcW w:w="1123" w:type="dxa"/>
            <w:vMerge/>
            <w:tcBorders>
              <w:left w:val="single" w:sz="6" w:space="0" w:color="auto"/>
              <w:bottom w:val="single" w:sz="4" w:space="0" w:color="auto"/>
              <w:right w:val="single" w:sz="6" w:space="0" w:color="auto"/>
            </w:tcBorders>
          </w:tcPr>
          <w:p w:rsidR="00B643CD" w:rsidRPr="006811AF" w:rsidRDefault="00B643CD" w:rsidP="00B643CD">
            <w:pPr>
              <w:autoSpaceDE w:val="0"/>
              <w:autoSpaceDN w:val="0"/>
              <w:adjustRightInd w:val="0"/>
              <w:jc w:val="center"/>
              <w:rPr>
                <w:bCs/>
                <w:color w:val="000000"/>
              </w:rPr>
            </w:pPr>
          </w:p>
        </w:tc>
        <w:tc>
          <w:tcPr>
            <w:tcW w:w="1123" w:type="dxa"/>
            <w:tcBorders>
              <w:top w:val="single" w:sz="4" w:space="0" w:color="auto"/>
              <w:left w:val="single" w:sz="6" w:space="0" w:color="auto"/>
              <w:bottom w:val="single" w:sz="4" w:space="0" w:color="auto"/>
              <w:right w:val="single" w:sz="6" w:space="0" w:color="auto"/>
            </w:tcBorders>
            <w:vAlign w:val="center"/>
          </w:tcPr>
          <w:p w:rsidR="00B643CD" w:rsidRPr="000B67D5" w:rsidRDefault="00B643CD" w:rsidP="00B643CD">
            <w:pPr>
              <w:autoSpaceDE w:val="0"/>
              <w:autoSpaceDN w:val="0"/>
              <w:adjustRightInd w:val="0"/>
              <w:jc w:val="center"/>
              <w:rPr>
                <w:bCs/>
                <w:color w:val="000000"/>
              </w:rPr>
            </w:pPr>
            <w:r w:rsidRPr="006811AF">
              <w:rPr>
                <w:bCs/>
                <w:color w:val="000000"/>
              </w:rPr>
              <w:t>2007</w:t>
            </w:r>
          </w:p>
        </w:tc>
        <w:tc>
          <w:tcPr>
            <w:tcW w:w="983" w:type="dxa"/>
            <w:tcBorders>
              <w:top w:val="single" w:sz="4" w:space="0" w:color="auto"/>
              <w:left w:val="single" w:sz="6" w:space="0" w:color="auto"/>
              <w:bottom w:val="single" w:sz="4" w:space="0" w:color="auto"/>
              <w:right w:val="single" w:sz="6" w:space="0" w:color="auto"/>
            </w:tcBorders>
            <w:vAlign w:val="center"/>
          </w:tcPr>
          <w:p w:rsidR="00B643CD" w:rsidRPr="000B67D5" w:rsidRDefault="00B643CD" w:rsidP="00B643CD">
            <w:pPr>
              <w:autoSpaceDE w:val="0"/>
              <w:autoSpaceDN w:val="0"/>
              <w:adjustRightInd w:val="0"/>
              <w:jc w:val="center"/>
              <w:rPr>
                <w:bCs/>
                <w:color w:val="000000"/>
              </w:rPr>
            </w:pPr>
            <w:r w:rsidRPr="006811AF">
              <w:rPr>
                <w:bCs/>
                <w:color w:val="000000"/>
              </w:rPr>
              <w:t>2008</w:t>
            </w:r>
          </w:p>
        </w:tc>
        <w:tc>
          <w:tcPr>
            <w:tcW w:w="983" w:type="dxa"/>
            <w:tcBorders>
              <w:top w:val="single" w:sz="4" w:space="0" w:color="auto"/>
              <w:left w:val="single" w:sz="6" w:space="0" w:color="auto"/>
              <w:bottom w:val="single" w:sz="4" w:space="0" w:color="auto"/>
              <w:right w:val="single" w:sz="6" w:space="0" w:color="auto"/>
            </w:tcBorders>
            <w:vAlign w:val="center"/>
          </w:tcPr>
          <w:p w:rsidR="00B643CD" w:rsidRPr="000B67D5" w:rsidRDefault="00B643CD" w:rsidP="00B643CD">
            <w:pPr>
              <w:autoSpaceDE w:val="0"/>
              <w:autoSpaceDN w:val="0"/>
              <w:adjustRightInd w:val="0"/>
              <w:jc w:val="center"/>
              <w:rPr>
                <w:bCs/>
                <w:color w:val="000000"/>
              </w:rPr>
            </w:pPr>
            <w:r w:rsidRPr="006811AF">
              <w:rPr>
                <w:bCs/>
                <w:color w:val="000000"/>
              </w:rPr>
              <w:t>2009</w:t>
            </w:r>
          </w:p>
        </w:tc>
        <w:tc>
          <w:tcPr>
            <w:tcW w:w="1123" w:type="dxa"/>
            <w:tcBorders>
              <w:top w:val="single" w:sz="4" w:space="0" w:color="auto"/>
              <w:left w:val="single" w:sz="6" w:space="0" w:color="auto"/>
              <w:bottom w:val="single" w:sz="4" w:space="0" w:color="auto"/>
              <w:right w:val="single" w:sz="4" w:space="0" w:color="auto"/>
            </w:tcBorders>
            <w:vAlign w:val="center"/>
          </w:tcPr>
          <w:p w:rsidR="00B643CD" w:rsidRPr="000B67D5" w:rsidRDefault="00B643CD" w:rsidP="00B643CD">
            <w:pPr>
              <w:autoSpaceDE w:val="0"/>
              <w:autoSpaceDN w:val="0"/>
              <w:adjustRightInd w:val="0"/>
              <w:jc w:val="center"/>
              <w:rPr>
                <w:bCs/>
                <w:color w:val="000000"/>
              </w:rPr>
            </w:pPr>
            <w:r w:rsidRPr="006811AF">
              <w:rPr>
                <w:bCs/>
                <w:color w:val="000000"/>
              </w:rPr>
              <w:t>2012</w:t>
            </w:r>
          </w:p>
        </w:tc>
        <w:tc>
          <w:tcPr>
            <w:tcW w:w="2134" w:type="dxa"/>
            <w:vMerge/>
            <w:tcBorders>
              <w:left w:val="single" w:sz="4" w:space="0" w:color="auto"/>
              <w:bottom w:val="single" w:sz="4" w:space="0" w:color="auto"/>
              <w:right w:val="single" w:sz="6" w:space="0" w:color="auto"/>
            </w:tcBorders>
          </w:tcPr>
          <w:p w:rsidR="00B643CD" w:rsidRPr="000B67D5" w:rsidRDefault="00B643CD" w:rsidP="00B643CD">
            <w:pPr>
              <w:autoSpaceDE w:val="0"/>
              <w:autoSpaceDN w:val="0"/>
              <w:adjustRightInd w:val="0"/>
              <w:jc w:val="center"/>
              <w:rPr>
                <w:bCs/>
                <w:color w:val="000000"/>
              </w:rPr>
            </w:pPr>
          </w:p>
        </w:tc>
      </w:tr>
      <w:tr w:rsidR="00B643CD" w:rsidRPr="00FD7AA4" w:rsidTr="00B643CD">
        <w:trPr>
          <w:trHeight w:val="450"/>
        </w:trPr>
        <w:tc>
          <w:tcPr>
            <w:tcW w:w="614" w:type="dxa"/>
            <w:vMerge w:val="restart"/>
            <w:tcBorders>
              <w:top w:val="single" w:sz="4" w:space="0" w:color="auto"/>
              <w:left w:val="single" w:sz="6" w:space="0" w:color="auto"/>
              <w:right w:val="single" w:sz="6" w:space="0" w:color="auto"/>
            </w:tcBorders>
          </w:tcPr>
          <w:p w:rsidR="00B643CD" w:rsidRPr="00FD7AA4" w:rsidRDefault="00B643CD" w:rsidP="00B643CD">
            <w:pPr>
              <w:autoSpaceDE w:val="0"/>
              <w:autoSpaceDN w:val="0"/>
              <w:adjustRightInd w:val="0"/>
              <w:jc w:val="center"/>
              <w:rPr>
                <w:bCs/>
                <w:color w:val="000000"/>
              </w:rPr>
            </w:pPr>
            <w:r w:rsidRPr="00FD7AA4">
              <w:rPr>
                <w:bCs/>
                <w:color w:val="000000"/>
              </w:rPr>
              <w:t>1.</w:t>
            </w:r>
          </w:p>
        </w:tc>
        <w:tc>
          <w:tcPr>
            <w:tcW w:w="5264" w:type="dxa"/>
            <w:tcBorders>
              <w:top w:val="single" w:sz="4" w:space="0" w:color="auto"/>
              <w:left w:val="single" w:sz="6" w:space="0" w:color="auto"/>
              <w:bottom w:val="single" w:sz="4" w:space="0" w:color="auto"/>
              <w:right w:val="single" w:sz="6" w:space="0" w:color="auto"/>
            </w:tcBorders>
          </w:tcPr>
          <w:p w:rsidR="00B643CD" w:rsidRPr="00FD7AA4" w:rsidRDefault="00B643CD" w:rsidP="00B643CD">
            <w:pPr>
              <w:autoSpaceDE w:val="0"/>
              <w:autoSpaceDN w:val="0"/>
              <w:adjustRightInd w:val="0"/>
              <w:jc w:val="both"/>
              <w:rPr>
                <w:bCs/>
                <w:color w:val="000000"/>
              </w:rPr>
            </w:pPr>
            <w:r w:rsidRPr="00FD7AA4">
              <w:rPr>
                <w:bCs/>
                <w:color w:val="000000"/>
              </w:rPr>
              <w:t>Среднегодовая численность занятых в экономике – всего,</w:t>
            </w:r>
            <w:r w:rsidRPr="00FD7AA4">
              <w:rPr>
                <w:color w:val="000000"/>
              </w:rPr>
              <w:t xml:space="preserve"> тыс. человек</w:t>
            </w:r>
          </w:p>
        </w:tc>
        <w:tc>
          <w:tcPr>
            <w:tcW w:w="1123" w:type="dxa"/>
            <w:tcBorders>
              <w:top w:val="single" w:sz="4"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27,63</w:t>
            </w:r>
          </w:p>
        </w:tc>
        <w:tc>
          <w:tcPr>
            <w:tcW w:w="1123" w:type="dxa"/>
            <w:tcBorders>
              <w:top w:val="single" w:sz="4"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25,7</w:t>
            </w:r>
          </w:p>
        </w:tc>
        <w:tc>
          <w:tcPr>
            <w:tcW w:w="1123" w:type="dxa"/>
            <w:tcBorders>
              <w:top w:val="single" w:sz="4"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25,3</w:t>
            </w:r>
          </w:p>
        </w:tc>
        <w:tc>
          <w:tcPr>
            <w:tcW w:w="1123" w:type="dxa"/>
            <w:tcBorders>
              <w:top w:val="single" w:sz="4"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25,3</w:t>
            </w:r>
          </w:p>
        </w:tc>
        <w:tc>
          <w:tcPr>
            <w:tcW w:w="983" w:type="dxa"/>
            <w:tcBorders>
              <w:top w:val="single" w:sz="4"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26,8</w:t>
            </w:r>
          </w:p>
        </w:tc>
        <w:tc>
          <w:tcPr>
            <w:tcW w:w="983" w:type="dxa"/>
            <w:tcBorders>
              <w:top w:val="single" w:sz="4"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26,8</w:t>
            </w:r>
          </w:p>
        </w:tc>
        <w:tc>
          <w:tcPr>
            <w:tcW w:w="1123" w:type="dxa"/>
            <w:tcBorders>
              <w:top w:val="single" w:sz="4" w:space="0" w:color="auto"/>
              <w:left w:val="single" w:sz="6" w:space="0" w:color="auto"/>
              <w:bottom w:val="single" w:sz="4"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26,9</w:t>
            </w:r>
          </w:p>
        </w:tc>
        <w:tc>
          <w:tcPr>
            <w:tcW w:w="2134" w:type="dxa"/>
            <w:tcBorders>
              <w:top w:val="single" w:sz="4" w:space="0" w:color="auto"/>
              <w:left w:val="single" w:sz="4" w:space="0" w:color="auto"/>
              <w:bottom w:val="single" w:sz="4"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r w:rsidRPr="00FD7AA4">
              <w:t>Приморскстат</w:t>
            </w:r>
          </w:p>
        </w:tc>
      </w:tr>
      <w:tr w:rsidR="00B643CD" w:rsidRPr="00FD7AA4" w:rsidTr="00B643CD">
        <w:trPr>
          <w:trHeight w:val="310"/>
        </w:trPr>
        <w:tc>
          <w:tcPr>
            <w:tcW w:w="614" w:type="dxa"/>
            <w:vMerge/>
            <w:tcBorders>
              <w:left w:val="single" w:sz="6" w:space="0" w:color="auto"/>
              <w:right w:val="single" w:sz="6" w:space="0" w:color="auto"/>
            </w:tcBorders>
          </w:tcPr>
          <w:p w:rsidR="00B643CD" w:rsidRPr="00FD7AA4" w:rsidRDefault="00B643CD" w:rsidP="00B643CD">
            <w:pPr>
              <w:autoSpaceDE w:val="0"/>
              <w:autoSpaceDN w:val="0"/>
              <w:adjustRightInd w:val="0"/>
              <w:jc w:val="center"/>
              <w:rPr>
                <w:bCs/>
                <w:color w:val="000000"/>
              </w:rPr>
            </w:pPr>
          </w:p>
        </w:tc>
        <w:tc>
          <w:tcPr>
            <w:tcW w:w="5264" w:type="dxa"/>
            <w:tcBorders>
              <w:top w:val="single" w:sz="4"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bCs/>
                <w:color w:val="000000"/>
              </w:rPr>
            </w:pPr>
            <w:r w:rsidRPr="00FD7AA4">
              <w:rPr>
                <w:bCs/>
                <w:color w:val="000000"/>
              </w:rPr>
              <w:t>из них:</w:t>
            </w: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ind w:left="-100" w:firstLine="100"/>
              <w:jc w:val="center"/>
              <w:rPr>
                <w:color w:val="000000"/>
              </w:rPr>
            </w:pPr>
          </w:p>
        </w:tc>
        <w:tc>
          <w:tcPr>
            <w:tcW w:w="98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4"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2134" w:type="dxa"/>
            <w:tcBorders>
              <w:top w:val="single" w:sz="4"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312"/>
        </w:trPr>
        <w:tc>
          <w:tcPr>
            <w:tcW w:w="614" w:type="dxa"/>
            <w:vMerge/>
            <w:tcBorders>
              <w:left w:val="single" w:sz="6" w:space="0" w:color="auto"/>
              <w:right w:val="single" w:sz="6"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сельское хозяйство, охота и лесное хозяйство</w:t>
            </w:r>
            <w:r w:rsidRPr="00FD7AA4">
              <w:rPr>
                <w:bCs/>
                <w:color w:val="000000"/>
              </w:rPr>
              <w:t>,</w:t>
            </w:r>
            <w:r w:rsidRPr="00FD7AA4">
              <w:rPr>
                <w:color w:val="000000"/>
              </w:rPr>
              <w:t xml:space="preserve"> тыс.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1,2</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1,14</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1,13</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1,13</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1,13</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1,13</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1,13</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312"/>
        </w:trPr>
        <w:tc>
          <w:tcPr>
            <w:tcW w:w="614" w:type="dxa"/>
            <w:vMerge/>
            <w:tcBorders>
              <w:left w:val="single" w:sz="6" w:space="0" w:color="auto"/>
              <w:right w:val="single" w:sz="6"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рыболовство, рыбоводство</w:t>
            </w:r>
            <w:r w:rsidRPr="00FD7AA4">
              <w:rPr>
                <w:bCs/>
                <w:color w:val="000000"/>
              </w:rPr>
              <w:t>,</w:t>
            </w:r>
            <w:r w:rsidRPr="00FD7AA4">
              <w:rPr>
                <w:color w:val="000000"/>
              </w:rPr>
              <w:t xml:space="preserve"> тыс.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0,1</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0,05</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0,05</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0,05</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0,05</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0,05</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312"/>
        </w:trPr>
        <w:tc>
          <w:tcPr>
            <w:tcW w:w="614" w:type="dxa"/>
            <w:vMerge/>
            <w:tcBorders>
              <w:left w:val="single" w:sz="6" w:space="0" w:color="auto"/>
              <w:right w:val="single" w:sz="6"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добыча полезных ископаемых</w:t>
            </w:r>
            <w:r w:rsidRPr="00FD7AA4">
              <w:rPr>
                <w:bCs/>
                <w:color w:val="000000"/>
              </w:rPr>
              <w:t>,</w:t>
            </w:r>
            <w:r w:rsidRPr="00FD7AA4">
              <w:rPr>
                <w:color w:val="000000"/>
              </w:rPr>
              <w:t xml:space="preserve"> тыс.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2,59</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2,26</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2,49</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2,5</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2,5</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2,5</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2,5</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312"/>
        </w:trPr>
        <w:tc>
          <w:tcPr>
            <w:tcW w:w="614" w:type="dxa"/>
            <w:vMerge/>
            <w:tcBorders>
              <w:left w:val="single" w:sz="6" w:space="0" w:color="auto"/>
              <w:right w:val="single" w:sz="6"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обрабатывающие производства</w:t>
            </w:r>
            <w:r w:rsidRPr="00FD7AA4">
              <w:rPr>
                <w:bCs/>
                <w:color w:val="000000"/>
              </w:rPr>
              <w:t>,</w:t>
            </w:r>
            <w:r w:rsidRPr="00FD7AA4">
              <w:rPr>
                <w:color w:val="000000"/>
              </w:rPr>
              <w:t xml:space="preserve"> тыс.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5,26</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4,14</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3,34</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3,45</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4,64</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4,64</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4,65</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499"/>
        </w:trPr>
        <w:tc>
          <w:tcPr>
            <w:tcW w:w="614" w:type="dxa"/>
            <w:vMerge/>
            <w:tcBorders>
              <w:left w:val="single" w:sz="6" w:space="0" w:color="auto"/>
              <w:right w:val="single" w:sz="6"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производство и распределение электроэнергии, газа и воды</w:t>
            </w:r>
            <w:r w:rsidRPr="00FD7AA4">
              <w:rPr>
                <w:bCs/>
                <w:color w:val="000000"/>
              </w:rPr>
              <w:t>,</w:t>
            </w:r>
            <w:r w:rsidRPr="00FD7AA4">
              <w:rPr>
                <w:color w:val="000000"/>
              </w:rPr>
              <w:t xml:space="preserve"> тыс.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1,49</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1,7</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1,52</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1,52</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1,52</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1,52</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1,52</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312"/>
        </w:trPr>
        <w:tc>
          <w:tcPr>
            <w:tcW w:w="614" w:type="dxa"/>
            <w:vMerge/>
            <w:tcBorders>
              <w:left w:val="single" w:sz="6" w:space="0" w:color="auto"/>
              <w:right w:val="single" w:sz="6"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строительство</w:t>
            </w:r>
            <w:r w:rsidRPr="00FD7AA4">
              <w:rPr>
                <w:bCs/>
                <w:color w:val="000000"/>
              </w:rPr>
              <w:t>,</w:t>
            </w:r>
            <w:r w:rsidRPr="00FD7AA4">
              <w:rPr>
                <w:color w:val="000000"/>
              </w:rPr>
              <w:t xml:space="preserve"> тыс.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0,35</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0,6</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0,6</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0,6</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0,6</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0,6</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0,6</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345"/>
        </w:trPr>
        <w:tc>
          <w:tcPr>
            <w:tcW w:w="614" w:type="dxa"/>
            <w:vMerge/>
            <w:tcBorders>
              <w:left w:val="single" w:sz="6" w:space="0" w:color="auto"/>
              <w:bottom w:val="single" w:sz="4" w:space="0" w:color="auto"/>
              <w:right w:val="single" w:sz="6"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4"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оптовая и розничная торговля; ремонт автотранспортных средств, мотоциклов, бытовых изделий и предметов личного пользования</w:t>
            </w:r>
            <w:r w:rsidRPr="00FD7AA4">
              <w:rPr>
                <w:bCs/>
                <w:color w:val="000000"/>
              </w:rPr>
              <w:t>,</w:t>
            </w:r>
            <w:r w:rsidRPr="00FD7AA4">
              <w:rPr>
                <w:color w:val="000000"/>
              </w:rPr>
              <w:t xml:space="preserve"> тыс.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0,81</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0,67</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0,67</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0,75</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0,8</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0,8</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0,8</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312"/>
        </w:trPr>
        <w:tc>
          <w:tcPr>
            <w:tcW w:w="614" w:type="dxa"/>
            <w:vMerge/>
            <w:tcBorders>
              <w:top w:val="single" w:sz="4" w:space="0" w:color="auto"/>
              <w:left w:val="single" w:sz="6" w:space="0" w:color="auto"/>
              <w:right w:val="single" w:sz="6"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4"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гостиницы и рестораны</w:t>
            </w:r>
            <w:r w:rsidRPr="00FD7AA4">
              <w:rPr>
                <w:bCs/>
                <w:color w:val="000000"/>
              </w:rPr>
              <w:t>,</w:t>
            </w:r>
            <w:r w:rsidRPr="00FD7AA4">
              <w:rPr>
                <w:color w:val="000000"/>
              </w:rPr>
              <w:t xml:space="preserve"> тыс.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0,15</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0,15</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0,16</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0,16</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0,16</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0,16</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0,16</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312"/>
        </w:trPr>
        <w:tc>
          <w:tcPr>
            <w:tcW w:w="614" w:type="dxa"/>
            <w:vMerge/>
            <w:tcBorders>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транспорт и связь</w:t>
            </w:r>
            <w:r w:rsidRPr="00FD7AA4">
              <w:rPr>
                <w:bCs/>
                <w:color w:val="000000"/>
              </w:rPr>
              <w:t>,</w:t>
            </w:r>
            <w:r w:rsidRPr="00FD7AA4">
              <w:rPr>
                <w:color w:val="000000"/>
              </w:rPr>
              <w:t xml:space="preserve"> тыс.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1,12</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0,61</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0,95</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0,88</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0,90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0,93</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0,93</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994"/>
        </w:trPr>
        <w:tc>
          <w:tcPr>
            <w:tcW w:w="61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center"/>
              <w:rPr>
                <w:color w:val="000000"/>
              </w:rPr>
            </w:pPr>
            <w:r w:rsidRPr="00FD7AA4">
              <w:rPr>
                <w:color w:val="000000"/>
              </w:rPr>
              <w:t>2.</w:t>
            </w: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Численность занятых индивидуальным трудом и по найму у отдельных граждан, включая граждан</w:t>
            </w:r>
            <w:r>
              <w:rPr>
                <w:color w:val="000000"/>
              </w:rPr>
              <w:t>,</w:t>
            </w:r>
            <w:r w:rsidRPr="00FD7AA4">
              <w:rPr>
                <w:color w:val="000000"/>
              </w:rPr>
              <w:t xml:space="preserve"> занятых в домашнем хозяйстве производством товаров и услуг для реализации,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8820</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7810</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7910</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8010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8100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8210</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8515</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499"/>
        </w:trPr>
        <w:tc>
          <w:tcPr>
            <w:tcW w:w="61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center"/>
              <w:rPr>
                <w:color w:val="000000"/>
              </w:rPr>
            </w:pPr>
            <w:r w:rsidRPr="00FD7AA4">
              <w:rPr>
                <w:color w:val="000000"/>
              </w:rPr>
              <w:t>3.</w:t>
            </w: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Численность занятых в крестьянских (фермерских) хозяйствах,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10</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523"/>
        </w:trPr>
        <w:tc>
          <w:tcPr>
            <w:tcW w:w="614" w:type="dxa"/>
            <w:tcBorders>
              <w:top w:val="single" w:sz="6" w:space="0" w:color="auto"/>
              <w:left w:val="single" w:sz="6" w:space="0" w:color="auto"/>
              <w:right w:val="single" w:sz="4" w:space="0" w:color="auto"/>
            </w:tcBorders>
            <w:shd w:val="solid" w:color="FFFFFF" w:fill="auto"/>
          </w:tcPr>
          <w:p w:rsidR="00B643CD" w:rsidRPr="00FD7AA4" w:rsidRDefault="00B643CD" w:rsidP="00B643CD">
            <w:pPr>
              <w:autoSpaceDE w:val="0"/>
              <w:autoSpaceDN w:val="0"/>
              <w:adjustRightInd w:val="0"/>
              <w:jc w:val="center"/>
              <w:rPr>
                <w:bCs/>
                <w:color w:val="000000"/>
              </w:rPr>
            </w:pPr>
            <w:r w:rsidRPr="00FD7AA4">
              <w:rPr>
                <w:bCs/>
                <w:color w:val="000000"/>
              </w:rPr>
              <w:t>4.</w:t>
            </w:r>
          </w:p>
        </w:tc>
        <w:tc>
          <w:tcPr>
            <w:tcW w:w="5264" w:type="dxa"/>
            <w:tcBorders>
              <w:top w:val="single" w:sz="6" w:space="0" w:color="auto"/>
              <w:left w:val="single" w:sz="6" w:space="0" w:color="auto"/>
              <w:bottom w:val="single" w:sz="6" w:space="0" w:color="auto"/>
              <w:right w:val="single" w:sz="4" w:space="0" w:color="auto"/>
            </w:tcBorders>
            <w:shd w:val="solid" w:color="FFFFFF" w:fill="auto"/>
          </w:tcPr>
          <w:p w:rsidR="00B643CD" w:rsidRPr="00FD7AA4" w:rsidRDefault="00B643CD" w:rsidP="00B643CD">
            <w:pPr>
              <w:autoSpaceDE w:val="0"/>
              <w:autoSpaceDN w:val="0"/>
              <w:adjustRightInd w:val="0"/>
              <w:rPr>
                <w:bCs/>
                <w:color w:val="000000"/>
              </w:rPr>
            </w:pPr>
            <w:r w:rsidRPr="00FD7AA4">
              <w:rPr>
                <w:bCs/>
                <w:color w:val="000000"/>
              </w:rPr>
              <w:t>Структура занятых в экономике по уровню</w:t>
            </w:r>
          </w:p>
          <w:p w:rsidR="00B643CD" w:rsidRPr="00FD7AA4" w:rsidRDefault="00B643CD" w:rsidP="00B643CD">
            <w:pPr>
              <w:autoSpaceDE w:val="0"/>
              <w:autoSpaceDN w:val="0"/>
              <w:adjustRightInd w:val="0"/>
              <w:rPr>
                <w:b/>
                <w:bCs/>
                <w:color w:val="000000"/>
              </w:rPr>
            </w:pPr>
            <w:r w:rsidRPr="00FD7AA4">
              <w:rPr>
                <w:bCs/>
                <w:color w:val="000000"/>
              </w:rPr>
              <w:t>образования:</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r w:rsidRPr="00A129C5">
              <w:rPr>
                <w:color w:val="000000"/>
              </w:rPr>
              <w:t>*</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r w:rsidRPr="00A129C5">
              <w:rPr>
                <w:color w:val="000000"/>
              </w:rPr>
              <w:t>*</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r w:rsidRPr="00A129C5">
              <w:rPr>
                <w:color w:val="000000"/>
              </w:rPr>
              <w:t>*</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r w:rsidRPr="00A129C5">
              <w:rPr>
                <w:color w:val="000000"/>
              </w:rPr>
              <w:t>*</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r w:rsidRPr="00A129C5">
              <w:rPr>
                <w:color w:val="000000"/>
              </w:rPr>
              <w:t>*</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Default="00B643CD" w:rsidP="00B643CD">
            <w:pPr>
              <w:jc w:val="center"/>
            </w:pPr>
            <w:r w:rsidRPr="00A129C5">
              <w:rPr>
                <w:color w:val="000000"/>
              </w:rPr>
              <w:t>*</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710"/>
        </w:trPr>
        <w:tc>
          <w:tcPr>
            <w:tcW w:w="614" w:type="dxa"/>
            <w:tcBorders>
              <w:top w:val="single" w:sz="6" w:space="0" w:color="auto"/>
              <w:left w:val="single" w:sz="6" w:space="0" w:color="auto"/>
              <w:right w:val="single" w:sz="4" w:space="0" w:color="auto"/>
            </w:tcBorders>
          </w:tcPr>
          <w:p w:rsidR="00B643CD" w:rsidRPr="00FD7AA4" w:rsidRDefault="00B643CD" w:rsidP="00B643CD">
            <w:pPr>
              <w:autoSpaceDE w:val="0"/>
              <w:autoSpaceDN w:val="0"/>
              <w:adjustRightInd w:val="0"/>
              <w:jc w:val="center"/>
              <w:rPr>
                <w:bCs/>
                <w:color w:val="000000"/>
              </w:rPr>
            </w:pPr>
            <w:r w:rsidRPr="00FD7AA4">
              <w:rPr>
                <w:bCs/>
                <w:color w:val="000000"/>
              </w:rPr>
              <w:t>5.</w:t>
            </w:r>
          </w:p>
        </w:tc>
        <w:tc>
          <w:tcPr>
            <w:tcW w:w="5264" w:type="dxa"/>
            <w:tcBorders>
              <w:top w:val="single" w:sz="6" w:space="0" w:color="auto"/>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both"/>
              <w:rPr>
                <w:bCs/>
                <w:color w:val="000000"/>
              </w:rPr>
            </w:pPr>
            <w:r w:rsidRPr="00FD7AA4">
              <w:rPr>
                <w:bCs/>
                <w:color w:val="000000"/>
              </w:rPr>
              <w:t>Среднегодовая численность занятых в экономике по  профессионально-квалификационному составу:</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r w:rsidRPr="00A129C5">
              <w:rPr>
                <w:color w:val="000000"/>
              </w:rPr>
              <w:t>*</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r w:rsidRPr="00A129C5">
              <w:rPr>
                <w:color w:val="000000"/>
              </w:rPr>
              <w:t>*</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r w:rsidRPr="00A129C5">
              <w:rPr>
                <w:color w:val="000000"/>
              </w:rPr>
              <w:t>*</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r w:rsidRPr="00A129C5">
              <w:rPr>
                <w:color w:val="000000"/>
              </w:rPr>
              <w:t>*</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r w:rsidRPr="00A129C5">
              <w:rPr>
                <w:color w:val="000000"/>
              </w:rPr>
              <w:t>*</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Default="00B643CD" w:rsidP="00B643CD">
            <w:pPr>
              <w:jc w:val="center"/>
            </w:pPr>
            <w:r w:rsidRPr="00A129C5">
              <w:rPr>
                <w:color w:val="000000"/>
              </w:rPr>
              <w:t>*</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90"/>
        </w:trPr>
        <w:tc>
          <w:tcPr>
            <w:tcW w:w="614" w:type="dxa"/>
            <w:vMerge w:val="restart"/>
            <w:tcBorders>
              <w:top w:val="single" w:sz="4" w:space="0" w:color="auto"/>
              <w:left w:val="single" w:sz="6" w:space="0" w:color="auto"/>
              <w:right w:val="single" w:sz="4" w:space="0" w:color="auto"/>
            </w:tcBorders>
          </w:tcPr>
          <w:p w:rsidR="00B643CD" w:rsidRPr="00FD7AA4" w:rsidRDefault="00B643CD" w:rsidP="00B643CD">
            <w:pPr>
              <w:autoSpaceDE w:val="0"/>
              <w:autoSpaceDN w:val="0"/>
              <w:adjustRightInd w:val="0"/>
              <w:jc w:val="center"/>
              <w:rPr>
                <w:color w:val="000000"/>
              </w:rPr>
            </w:pPr>
            <w:r w:rsidRPr="00FD7AA4">
              <w:rPr>
                <w:color w:val="000000"/>
              </w:rPr>
              <w:t>6.</w:t>
            </w:r>
          </w:p>
        </w:tc>
        <w:tc>
          <w:tcPr>
            <w:tcW w:w="5264" w:type="dxa"/>
            <w:tcBorders>
              <w:top w:val="single" w:sz="4" w:space="0" w:color="auto"/>
              <w:left w:val="single" w:sz="6" w:space="0" w:color="auto"/>
              <w:bottom w:val="single" w:sz="4" w:space="0" w:color="auto"/>
              <w:right w:val="single" w:sz="4" w:space="0" w:color="auto"/>
            </w:tcBorders>
          </w:tcPr>
          <w:p w:rsidR="00B643CD" w:rsidRPr="00FD7AA4" w:rsidRDefault="00B643CD" w:rsidP="00B643CD">
            <w:pPr>
              <w:autoSpaceDE w:val="0"/>
              <w:autoSpaceDN w:val="0"/>
              <w:adjustRightInd w:val="0"/>
              <w:jc w:val="both"/>
              <w:rPr>
                <w:color w:val="000000"/>
              </w:rPr>
            </w:pPr>
            <w:r w:rsidRPr="00FD7AA4">
              <w:rPr>
                <w:color w:val="000000"/>
              </w:rPr>
              <w:t>Количество введенных рабочих мест организациях – всего, тыс. мест</w:t>
            </w:r>
          </w:p>
        </w:tc>
        <w:tc>
          <w:tcPr>
            <w:tcW w:w="1123" w:type="dxa"/>
            <w:tcBorders>
              <w:top w:val="single" w:sz="4"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0,12</w:t>
            </w:r>
          </w:p>
        </w:tc>
        <w:tc>
          <w:tcPr>
            <w:tcW w:w="1123" w:type="dxa"/>
            <w:tcBorders>
              <w:top w:val="single" w:sz="4"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0,097</w:t>
            </w:r>
          </w:p>
        </w:tc>
        <w:tc>
          <w:tcPr>
            <w:tcW w:w="1123" w:type="dxa"/>
            <w:tcBorders>
              <w:top w:val="single" w:sz="4"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0,082</w:t>
            </w:r>
          </w:p>
        </w:tc>
        <w:tc>
          <w:tcPr>
            <w:tcW w:w="1123" w:type="dxa"/>
            <w:tcBorders>
              <w:top w:val="single" w:sz="4"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0,234</w:t>
            </w:r>
          </w:p>
        </w:tc>
        <w:tc>
          <w:tcPr>
            <w:tcW w:w="983" w:type="dxa"/>
            <w:tcBorders>
              <w:top w:val="single" w:sz="4" w:space="0" w:color="auto"/>
              <w:left w:val="single" w:sz="6" w:space="0" w:color="auto"/>
              <w:bottom w:val="single" w:sz="4"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0,8</w:t>
            </w:r>
          </w:p>
        </w:tc>
        <w:tc>
          <w:tcPr>
            <w:tcW w:w="983" w:type="dxa"/>
            <w:tcBorders>
              <w:top w:val="single" w:sz="4" w:space="0" w:color="auto"/>
              <w:left w:val="single" w:sz="4"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0,13</w:t>
            </w:r>
          </w:p>
        </w:tc>
        <w:tc>
          <w:tcPr>
            <w:tcW w:w="1123" w:type="dxa"/>
            <w:tcBorders>
              <w:top w:val="single" w:sz="4" w:space="0" w:color="auto"/>
              <w:left w:val="single" w:sz="6" w:space="0" w:color="auto"/>
              <w:bottom w:val="single" w:sz="4"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0,1</w:t>
            </w:r>
          </w:p>
        </w:tc>
        <w:tc>
          <w:tcPr>
            <w:tcW w:w="2134" w:type="dxa"/>
            <w:tcBorders>
              <w:top w:val="single" w:sz="4" w:space="0" w:color="auto"/>
              <w:left w:val="single" w:sz="4" w:space="0" w:color="auto"/>
              <w:bottom w:val="single" w:sz="4"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370"/>
        </w:trPr>
        <w:tc>
          <w:tcPr>
            <w:tcW w:w="614" w:type="dxa"/>
            <w:vMerge/>
            <w:tcBorders>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4" w:space="0" w:color="auto"/>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both"/>
              <w:rPr>
                <w:color w:val="000000"/>
              </w:rPr>
            </w:pPr>
            <w:r w:rsidRPr="00FD7AA4">
              <w:rPr>
                <w:color w:val="000000"/>
              </w:rPr>
              <w:t>в том числе в сфере малого предпринимательства, тыс. мест</w:t>
            </w: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0,12</w:t>
            </w: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0,097</w:t>
            </w: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0,082</w:t>
            </w: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0,059</w:t>
            </w:r>
          </w:p>
        </w:tc>
        <w:tc>
          <w:tcPr>
            <w:tcW w:w="983" w:type="dxa"/>
            <w:tcBorders>
              <w:top w:val="single" w:sz="4"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0,07</w:t>
            </w:r>
          </w:p>
        </w:tc>
        <w:tc>
          <w:tcPr>
            <w:tcW w:w="983" w:type="dxa"/>
            <w:tcBorders>
              <w:top w:val="single" w:sz="4" w:space="0" w:color="auto"/>
              <w:left w:val="single" w:sz="4"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0,04</w:t>
            </w:r>
          </w:p>
        </w:tc>
        <w:tc>
          <w:tcPr>
            <w:tcW w:w="1123" w:type="dxa"/>
            <w:tcBorders>
              <w:top w:val="single" w:sz="4"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0,1</w:t>
            </w:r>
          </w:p>
        </w:tc>
        <w:tc>
          <w:tcPr>
            <w:tcW w:w="2134" w:type="dxa"/>
            <w:tcBorders>
              <w:top w:val="single" w:sz="4"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475"/>
        </w:trPr>
        <w:tc>
          <w:tcPr>
            <w:tcW w:w="614" w:type="dxa"/>
            <w:tcBorders>
              <w:top w:val="single" w:sz="6" w:space="0" w:color="auto"/>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center"/>
              <w:rPr>
                <w:bCs/>
                <w:color w:val="000000"/>
              </w:rPr>
            </w:pPr>
            <w:r w:rsidRPr="00FD7AA4">
              <w:rPr>
                <w:bCs/>
                <w:color w:val="000000"/>
              </w:rPr>
              <w:t>7.</w:t>
            </w:r>
          </w:p>
        </w:tc>
        <w:tc>
          <w:tcPr>
            <w:tcW w:w="5264" w:type="dxa"/>
            <w:tcBorders>
              <w:top w:val="single" w:sz="6" w:space="0" w:color="auto"/>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both"/>
              <w:rPr>
                <w:bCs/>
                <w:color w:val="000000"/>
              </w:rPr>
            </w:pPr>
            <w:r w:rsidRPr="00FD7AA4">
              <w:rPr>
                <w:bCs/>
                <w:color w:val="000000"/>
              </w:rPr>
              <w:t>Общая численность безработных (по методологии МОТ) (на конец года), тыс.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2,1</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2,2</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3,0</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2,3</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2,1</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2,0</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2,0</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749"/>
        </w:trPr>
        <w:tc>
          <w:tcPr>
            <w:tcW w:w="614" w:type="dxa"/>
            <w:tcBorders>
              <w:top w:val="single" w:sz="4" w:space="0" w:color="auto"/>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center"/>
              <w:rPr>
                <w:bCs/>
                <w:color w:val="000000"/>
              </w:rPr>
            </w:pPr>
            <w:r w:rsidRPr="00FD7AA4">
              <w:rPr>
                <w:bCs/>
                <w:color w:val="000000"/>
              </w:rPr>
              <w:t>8.</w:t>
            </w:r>
          </w:p>
        </w:tc>
        <w:tc>
          <w:tcPr>
            <w:tcW w:w="5264" w:type="dxa"/>
            <w:tcBorders>
              <w:top w:val="single" w:sz="4" w:space="0" w:color="auto"/>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both"/>
              <w:rPr>
                <w:bCs/>
                <w:color w:val="000000"/>
              </w:rPr>
            </w:pPr>
            <w:r w:rsidRPr="00FD7AA4">
              <w:rPr>
                <w:bCs/>
                <w:color w:val="000000"/>
              </w:rPr>
              <w:t>Уровень общей безработицы (по методологии МОТ) (на конец года), процентов от экономически активного населения</w:t>
            </w: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5,9</w:t>
            </w: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7,9</w:t>
            </w: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10,5</w:t>
            </w: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8,3</w:t>
            </w:r>
          </w:p>
        </w:tc>
        <w:tc>
          <w:tcPr>
            <w:tcW w:w="98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7,7</w:t>
            </w:r>
          </w:p>
        </w:tc>
        <w:tc>
          <w:tcPr>
            <w:tcW w:w="98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7,4</w:t>
            </w:r>
          </w:p>
        </w:tc>
        <w:tc>
          <w:tcPr>
            <w:tcW w:w="1123" w:type="dxa"/>
            <w:tcBorders>
              <w:top w:val="single" w:sz="4"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7,6</w:t>
            </w:r>
          </w:p>
        </w:tc>
        <w:tc>
          <w:tcPr>
            <w:tcW w:w="2134" w:type="dxa"/>
            <w:tcBorders>
              <w:top w:val="single" w:sz="4"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710"/>
        </w:trPr>
        <w:tc>
          <w:tcPr>
            <w:tcW w:w="614" w:type="dxa"/>
            <w:vMerge w:val="restart"/>
            <w:tcBorders>
              <w:top w:val="single" w:sz="6" w:space="0" w:color="auto"/>
              <w:left w:val="single" w:sz="6" w:space="0" w:color="auto"/>
              <w:right w:val="single" w:sz="4" w:space="0" w:color="auto"/>
            </w:tcBorders>
          </w:tcPr>
          <w:p w:rsidR="00B643CD" w:rsidRPr="00FD7AA4" w:rsidRDefault="00B643CD" w:rsidP="00B643CD">
            <w:pPr>
              <w:autoSpaceDE w:val="0"/>
              <w:autoSpaceDN w:val="0"/>
              <w:adjustRightInd w:val="0"/>
              <w:jc w:val="center"/>
              <w:rPr>
                <w:bCs/>
                <w:color w:val="000000"/>
              </w:rPr>
            </w:pPr>
            <w:r w:rsidRPr="00FD7AA4">
              <w:rPr>
                <w:bCs/>
                <w:color w:val="000000"/>
              </w:rPr>
              <w:t>9.</w:t>
            </w:r>
          </w:p>
        </w:tc>
        <w:tc>
          <w:tcPr>
            <w:tcW w:w="5264" w:type="dxa"/>
            <w:tcBorders>
              <w:top w:val="single" w:sz="6" w:space="0" w:color="auto"/>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both"/>
              <w:rPr>
                <w:bCs/>
                <w:color w:val="000000"/>
              </w:rPr>
            </w:pPr>
            <w:r w:rsidRPr="00FD7AA4">
              <w:rPr>
                <w:bCs/>
                <w:color w:val="000000"/>
              </w:rPr>
              <w:t>Численность граждан, зарегистрированных в органах службы занятости в качестве безработных (на конец года) – всего, тыс.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0,7</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0,85</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0,75</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0,7</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0,6</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0,6</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p w:rsidR="00B643CD" w:rsidRPr="00FD7AA4" w:rsidRDefault="00B643CD" w:rsidP="00B643CD">
            <w:pPr>
              <w:autoSpaceDE w:val="0"/>
              <w:autoSpaceDN w:val="0"/>
              <w:adjustRightInd w:val="0"/>
              <w:jc w:val="center"/>
              <w:rPr>
                <w:color w:val="000000"/>
              </w:rPr>
            </w:pPr>
            <w:r w:rsidRPr="00FD7AA4">
              <w:rPr>
                <w:color w:val="000000"/>
              </w:rPr>
              <w:t>0,6</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r>
              <w:rPr>
                <w:color w:val="000000"/>
              </w:rPr>
              <w:t>КГКУ ЦЗН города Дальнегорска</w:t>
            </w:r>
          </w:p>
        </w:tc>
      </w:tr>
      <w:tr w:rsidR="00B643CD" w:rsidRPr="00FD7AA4" w:rsidTr="00B643CD">
        <w:trPr>
          <w:trHeight w:val="290"/>
        </w:trPr>
        <w:tc>
          <w:tcPr>
            <w:tcW w:w="614" w:type="dxa"/>
            <w:vMerge/>
            <w:tcBorders>
              <w:left w:val="single" w:sz="6" w:space="0" w:color="auto"/>
              <w:right w:val="single" w:sz="4" w:space="0" w:color="auto"/>
            </w:tcBorders>
          </w:tcPr>
          <w:p w:rsidR="00B643CD" w:rsidRPr="00FD7AA4" w:rsidRDefault="00B643CD" w:rsidP="00B643CD">
            <w:pPr>
              <w:autoSpaceDE w:val="0"/>
              <w:autoSpaceDN w:val="0"/>
              <w:adjustRightInd w:val="0"/>
              <w:jc w:val="center"/>
              <w:rPr>
                <w:bCs/>
                <w:color w:val="000000"/>
              </w:rPr>
            </w:pPr>
          </w:p>
        </w:tc>
        <w:tc>
          <w:tcPr>
            <w:tcW w:w="5264" w:type="dxa"/>
            <w:tcBorders>
              <w:top w:val="single" w:sz="6" w:space="0" w:color="auto"/>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both"/>
              <w:rPr>
                <w:bCs/>
                <w:color w:val="000000"/>
              </w:rPr>
            </w:pPr>
            <w:r>
              <w:rPr>
                <w:bCs/>
                <w:color w:val="000000"/>
              </w:rPr>
              <w:t>а)</w:t>
            </w:r>
            <w:r w:rsidRPr="00FD7AA4">
              <w:rPr>
                <w:bCs/>
                <w:color w:val="000000"/>
              </w:rPr>
              <w:t>в том числе по уровню образования:</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85"/>
        </w:trPr>
        <w:tc>
          <w:tcPr>
            <w:tcW w:w="614" w:type="dxa"/>
            <w:vMerge/>
            <w:tcBorders>
              <w:left w:val="single" w:sz="6" w:space="0" w:color="auto"/>
              <w:right w:val="single" w:sz="4" w:space="0" w:color="auto"/>
            </w:tcBorders>
            <w:shd w:val="solid" w:color="FFFFFF" w:fill="auto"/>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4" w:space="0" w:color="auto"/>
            </w:tcBorders>
            <w:shd w:val="solid" w:color="FFFFFF" w:fill="auto"/>
          </w:tcPr>
          <w:p w:rsidR="00B643CD" w:rsidRPr="00FD7AA4" w:rsidRDefault="00B643CD" w:rsidP="00B643CD">
            <w:pPr>
              <w:autoSpaceDE w:val="0"/>
              <w:autoSpaceDN w:val="0"/>
              <w:adjustRightInd w:val="0"/>
              <w:jc w:val="both"/>
              <w:rPr>
                <w:color w:val="000000"/>
              </w:rPr>
            </w:pPr>
            <w:r w:rsidRPr="00FD7AA4">
              <w:rPr>
                <w:color w:val="000000"/>
              </w:rPr>
              <w:t>высшее профессиональное, процентов</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3</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6</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6</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8</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9"/>
        </w:trPr>
        <w:tc>
          <w:tcPr>
            <w:tcW w:w="614" w:type="dxa"/>
            <w:vMerge/>
            <w:tcBorders>
              <w:left w:val="single" w:sz="6" w:space="0" w:color="auto"/>
              <w:right w:val="single" w:sz="4" w:space="0" w:color="auto"/>
            </w:tcBorders>
            <w:shd w:val="solid" w:color="FFFFFF" w:fill="auto"/>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4" w:space="0" w:color="auto"/>
            </w:tcBorders>
            <w:shd w:val="solid" w:color="FFFFFF" w:fill="auto"/>
          </w:tcPr>
          <w:p w:rsidR="00B643CD" w:rsidRPr="00FD7AA4" w:rsidRDefault="00B643CD" w:rsidP="00B643CD">
            <w:pPr>
              <w:autoSpaceDE w:val="0"/>
              <w:autoSpaceDN w:val="0"/>
              <w:adjustRightInd w:val="0"/>
              <w:jc w:val="both"/>
              <w:rPr>
                <w:color w:val="000000"/>
              </w:rPr>
            </w:pPr>
            <w:r w:rsidRPr="00FD7AA4">
              <w:rPr>
                <w:color w:val="000000"/>
              </w:rPr>
              <w:t>среднее профессиональное, процентов</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13</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13</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12</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14</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15</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16</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18</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9"/>
        </w:trPr>
        <w:tc>
          <w:tcPr>
            <w:tcW w:w="614" w:type="dxa"/>
            <w:vMerge/>
            <w:tcBorders>
              <w:left w:val="single" w:sz="6" w:space="0" w:color="auto"/>
              <w:right w:val="single" w:sz="4" w:space="0" w:color="auto"/>
            </w:tcBorders>
            <w:shd w:val="solid" w:color="FFFFFF" w:fill="auto"/>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4" w:space="0" w:color="auto"/>
            </w:tcBorders>
            <w:shd w:val="solid" w:color="FFFFFF" w:fill="auto"/>
          </w:tcPr>
          <w:p w:rsidR="00B643CD" w:rsidRPr="00FD7AA4" w:rsidRDefault="00B643CD" w:rsidP="00B643CD">
            <w:pPr>
              <w:autoSpaceDE w:val="0"/>
              <w:autoSpaceDN w:val="0"/>
              <w:adjustRightInd w:val="0"/>
              <w:jc w:val="both"/>
              <w:rPr>
                <w:color w:val="000000"/>
              </w:rPr>
            </w:pPr>
            <w:r w:rsidRPr="00FD7AA4">
              <w:rPr>
                <w:color w:val="000000"/>
              </w:rPr>
              <w:t>начальное профессиональное, процентов</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29</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20</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22</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19</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18</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18</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9"/>
        </w:trPr>
        <w:tc>
          <w:tcPr>
            <w:tcW w:w="614" w:type="dxa"/>
            <w:vMerge/>
            <w:tcBorders>
              <w:left w:val="single" w:sz="6" w:space="0" w:color="auto"/>
              <w:right w:val="single" w:sz="4" w:space="0" w:color="auto"/>
            </w:tcBorders>
            <w:shd w:val="solid" w:color="FFFFFF" w:fill="auto"/>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4" w:space="0" w:color="auto"/>
            </w:tcBorders>
            <w:shd w:val="solid" w:color="FFFFFF" w:fill="auto"/>
          </w:tcPr>
          <w:p w:rsidR="00B643CD" w:rsidRPr="00FD7AA4" w:rsidRDefault="00B643CD" w:rsidP="00B643CD">
            <w:pPr>
              <w:autoSpaceDE w:val="0"/>
              <w:autoSpaceDN w:val="0"/>
              <w:adjustRightInd w:val="0"/>
              <w:jc w:val="both"/>
              <w:rPr>
                <w:color w:val="000000"/>
              </w:rPr>
            </w:pPr>
            <w:r w:rsidRPr="00FD7AA4">
              <w:rPr>
                <w:color w:val="000000"/>
              </w:rPr>
              <w:t>среднее (полное) общее, процентов</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41</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51</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45</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49</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47</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45</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9"/>
        </w:trPr>
        <w:tc>
          <w:tcPr>
            <w:tcW w:w="614" w:type="dxa"/>
            <w:vMerge/>
            <w:tcBorders>
              <w:left w:val="single" w:sz="6" w:space="0" w:color="auto"/>
              <w:right w:val="single" w:sz="4" w:space="0" w:color="auto"/>
            </w:tcBorders>
            <w:shd w:val="solid" w:color="FFFFFF" w:fill="auto"/>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4" w:space="0" w:color="auto"/>
            </w:tcBorders>
            <w:shd w:val="solid" w:color="FFFFFF" w:fill="auto"/>
          </w:tcPr>
          <w:p w:rsidR="00B643CD" w:rsidRPr="00FD7AA4" w:rsidRDefault="00B643CD" w:rsidP="00B643CD">
            <w:pPr>
              <w:autoSpaceDE w:val="0"/>
              <w:autoSpaceDN w:val="0"/>
              <w:adjustRightInd w:val="0"/>
              <w:jc w:val="both"/>
              <w:rPr>
                <w:color w:val="000000"/>
              </w:rPr>
            </w:pPr>
            <w:r w:rsidRPr="00FD7AA4">
              <w:rPr>
                <w:color w:val="000000"/>
              </w:rPr>
              <w:t>не имеющие полного среднего образования</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12</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13</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16</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11</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11</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13</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11</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437"/>
        </w:trPr>
        <w:tc>
          <w:tcPr>
            <w:tcW w:w="614" w:type="dxa"/>
            <w:vMerge/>
            <w:tcBorders>
              <w:left w:val="single" w:sz="6" w:space="0" w:color="auto"/>
              <w:right w:val="single" w:sz="4" w:space="0" w:color="auto"/>
            </w:tcBorders>
          </w:tcPr>
          <w:p w:rsidR="00B643CD" w:rsidRPr="00FD7AA4" w:rsidRDefault="00B643CD" w:rsidP="00B643CD">
            <w:pPr>
              <w:autoSpaceDE w:val="0"/>
              <w:autoSpaceDN w:val="0"/>
              <w:adjustRightInd w:val="0"/>
              <w:jc w:val="center"/>
              <w:rPr>
                <w:bCs/>
                <w:color w:val="000000"/>
              </w:rPr>
            </w:pPr>
          </w:p>
        </w:tc>
        <w:tc>
          <w:tcPr>
            <w:tcW w:w="5264" w:type="dxa"/>
            <w:tcBorders>
              <w:top w:val="single" w:sz="6" w:space="0" w:color="auto"/>
              <w:left w:val="single" w:sz="6" w:space="0" w:color="auto"/>
              <w:bottom w:val="single" w:sz="4" w:space="0" w:color="auto"/>
              <w:right w:val="single" w:sz="4" w:space="0" w:color="auto"/>
            </w:tcBorders>
          </w:tcPr>
          <w:p w:rsidR="00B643CD" w:rsidRPr="00FD7AA4" w:rsidRDefault="00B643CD" w:rsidP="00B643CD">
            <w:pPr>
              <w:autoSpaceDE w:val="0"/>
              <w:autoSpaceDN w:val="0"/>
              <w:adjustRightInd w:val="0"/>
              <w:rPr>
                <w:bCs/>
                <w:color w:val="000000"/>
              </w:rPr>
            </w:pPr>
            <w:r>
              <w:rPr>
                <w:bCs/>
                <w:color w:val="000000"/>
              </w:rPr>
              <w:t>б)</w:t>
            </w:r>
            <w:r w:rsidRPr="00FD7AA4">
              <w:rPr>
                <w:bCs/>
                <w:color w:val="000000"/>
              </w:rPr>
              <w:t>в том числе по профессионально-квалификационному составу:</w:t>
            </w:r>
          </w:p>
        </w:tc>
        <w:tc>
          <w:tcPr>
            <w:tcW w:w="1123" w:type="dxa"/>
            <w:tcBorders>
              <w:top w:val="single" w:sz="6"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w:t>
            </w:r>
          </w:p>
        </w:tc>
        <w:tc>
          <w:tcPr>
            <w:tcW w:w="1123" w:type="dxa"/>
            <w:tcBorders>
              <w:top w:val="single" w:sz="6" w:space="0" w:color="auto"/>
              <w:left w:val="single" w:sz="6" w:space="0" w:color="auto"/>
              <w:bottom w:val="single" w:sz="4" w:space="0" w:color="auto"/>
              <w:right w:val="single" w:sz="6" w:space="0" w:color="auto"/>
            </w:tcBorders>
            <w:vAlign w:val="center"/>
          </w:tcPr>
          <w:p w:rsidR="00B643CD" w:rsidRDefault="00B643CD" w:rsidP="00B643CD">
            <w:pPr>
              <w:jc w:val="center"/>
            </w:pPr>
            <w:r w:rsidRPr="00980841">
              <w:rPr>
                <w:color w:val="000000"/>
              </w:rPr>
              <w:t>*</w:t>
            </w:r>
          </w:p>
        </w:tc>
        <w:tc>
          <w:tcPr>
            <w:tcW w:w="1123" w:type="dxa"/>
            <w:tcBorders>
              <w:top w:val="single" w:sz="6" w:space="0" w:color="auto"/>
              <w:left w:val="single" w:sz="6" w:space="0" w:color="auto"/>
              <w:bottom w:val="single" w:sz="4" w:space="0" w:color="auto"/>
              <w:right w:val="single" w:sz="6" w:space="0" w:color="auto"/>
            </w:tcBorders>
            <w:vAlign w:val="center"/>
          </w:tcPr>
          <w:p w:rsidR="00B643CD" w:rsidRDefault="00B643CD" w:rsidP="00B643CD">
            <w:pPr>
              <w:jc w:val="center"/>
            </w:pPr>
            <w:r w:rsidRPr="00980841">
              <w:rPr>
                <w:color w:val="000000"/>
              </w:rPr>
              <w:t>*</w:t>
            </w:r>
          </w:p>
        </w:tc>
        <w:tc>
          <w:tcPr>
            <w:tcW w:w="1123" w:type="dxa"/>
            <w:tcBorders>
              <w:top w:val="single" w:sz="6" w:space="0" w:color="auto"/>
              <w:left w:val="single" w:sz="6" w:space="0" w:color="auto"/>
              <w:bottom w:val="single" w:sz="4" w:space="0" w:color="auto"/>
              <w:right w:val="single" w:sz="6" w:space="0" w:color="auto"/>
            </w:tcBorders>
            <w:vAlign w:val="center"/>
          </w:tcPr>
          <w:p w:rsidR="00B643CD" w:rsidRDefault="00B643CD" w:rsidP="00B643CD">
            <w:pPr>
              <w:jc w:val="center"/>
            </w:pPr>
            <w:r w:rsidRPr="00980841">
              <w:rPr>
                <w:color w:val="000000"/>
              </w:rPr>
              <w:t>*</w:t>
            </w:r>
          </w:p>
        </w:tc>
        <w:tc>
          <w:tcPr>
            <w:tcW w:w="983" w:type="dxa"/>
            <w:tcBorders>
              <w:top w:val="single" w:sz="6" w:space="0" w:color="auto"/>
              <w:left w:val="single" w:sz="6" w:space="0" w:color="auto"/>
              <w:bottom w:val="single" w:sz="4" w:space="0" w:color="auto"/>
              <w:right w:val="single" w:sz="6" w:space="0" w:color="auto"/>
            </w:tcBorders>
            <w:vAlign w:val="center"/>
          </w:tcPr>
          <w:p w:rsidR="00B643CD" w:rsidRDefault="00B643CD" w:rsidP="00B643CD">
            <w:pPr>
              <w:jc w:val="center"/>
            </w:pPr>
            <w:r w:rsidRPr="00980841">
              <w:rPr>
                <w:color w:val="000000"/>
              </w:rPr>
              <w:t>*</w:t>
            </w:r>
          </w:p>
        </w:tc>
        <w:tc>
          <w:tcPr>
            <w:tcW w:w="983" w:type="dxa"/>
            <w:tcBorders>
              <w:top w:val="single" w:sz="6" w:space="0" w:color="auto"/>
              <w:left w:val="single" w:sz="6" w:space="0" w:color="auto"/>
              <w:bottom w:val="single" w:sz="4" w:space="0" w:color="auto"/>
              <w:right w:val="single" w:sz="6" w:space="0" w:color="auto"/>
            </w:tcBorders>
            <w:vAlign w:val="center"/>
          </w:tcPr>
          <w:p w:rsidR="00B643CD" w:rsidRDefault="00B643CD" w:rsidP="00B643CD">
            <w:pPr>
              <w:jc w:val="center"/>
            </w:pPr>
            <w:r w:rsidRPr="00980841">
              <w:rPr>
                <w:color w:val="000000"/>
              </w:rPr>
              <w:t>*</w:t>
            </w:r>
          </w:p>
        </w:tc>
        <w:tc>
          <w:tcPr>
            <w:tcW w:w="1123" w:type="dxa"/>
            <w:tcBorders>
              <w:top w:val="single" w:sz="6" w:space="0" w:color="auto"/>
              <w:left w:val="single" w:sz="6" w:space="0" w:color="auto"/>
              <w:bottom w:val="single" w:sz="4" w:space="0" w:color="auto"/>
              <w:right w:val="single" w:sz="4" w:space="0" w:color="auto"/>
            </w:tcBorders>
            <w:vAlign w:val="center"/>
          </w:tcPr>
          <w:p w:rsidR="00B643CD" w:rsidRDefault="00B643CD" w:rsidP="00B643CD">
            <w:pPr>
              <w:jc w:val="center"/>
            </w:pPr>
            <w:r w:rsidRPr="00980841">
              <w:rPr>
                <w:color w:val="000000"/>
              </w:rPr>
              <w:t>*</w:t>
            </w:r>
          </w:p>
        </w:tc>
        <w:tc>
          <w:tcPr>
            <w:tcW w:w="2134" w:type="dxa"/>
            <w:tcBorders>
              <w:top w:val="single" w:sz="6" w:space="0" w:color="auto"/>
              <w:left w:val="single" w:sz="4" w:space="0" w:color="auto"/>
              <w:bottom w:val="single" w:sz="4"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0"/>
        </w:trPr>
        <w:tc>
          <w:tcPr>
            <w:tcW w:w="614" w:type="dxa"/>
            <w:vMerge/>
            <w:tcBorders>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both"/>
              <w:rPr>
                <w:color w:val="000000"/>
              </w:rPr>
            </w:pPr>
            <w:r w:rsidRPr="00FD7AA4">
              <w:rPr>
                <w:color w:val="000000"/>
              </w:rPr>
              <w:t>неквалифицированные рабочие, процентов</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3,7</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6,6</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4,6</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4,5</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4,5</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4,02,7</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403"/>
        </w:trPr>
        <w:tc>
          <w:tcPr>
            <w:tcW w:w="61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center"/>
              <w:rPr>
                <w:bCs/>
                <w:color w:val="000000"/>
              </w:rPr>
            </w:pPr>
            <w:r w:rsidRPr="00FD7AA4">
              <w:rPr>
                <w:bCs/>
                <w:color w:val="000000"/>
              </w:rPr>
              <w:t>10.</w:t>
            </w: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bCs/>
                <w:color w:val="000000"/>
              </w:rPr>
            </w:pPr>
            <w:r w:rsidRPr="00FD7AA4">
              <w:rPr>
                <w:bCs/>
                <w:color w:val="000000"/>
              </w:rPr>
              <w:t>Уровень регистрируемой безработицы (на конец года), процентов от экономически активного населения</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2,7</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3,0</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2,5</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3,0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3,1</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3,1</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3,2</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475"/>
        </w:trPr>
        <w:tc>
          <w:tcPr>
            <w:tcW w:w="61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center"/>
              <w:rPr>
                <w:bCs/>
                <w:color w:val="000000"/>
              </w:rPr>
            </w:pPr>
            <w:r w:rsidRPr="00FD7AA4">
              <w:rPr>
                <w:bCs/>
                <w:color w:val="000000"/>
              </w:rPr>
              <w:t>11.</w:t>
            </w: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bCs/>
                <w:color w:val="000000"/>
              </w:rPr>
            </w:pPr>
            <w:r w:rsidRPr="00FD7AA4">
              <w:rPr>
                <w:bCs/>
                <w:color w:val="000000"/>
              </w:rPr>
              <w:t>Средняя продолжительность безработицы (по методологии МОТ),</w:t>
            </w:r>
            <w:r w:rsidRPr="00FD7AA4">
              <w:rPr>
                <w:color w:val="000000"/>
              </w:rPr>
              <w:t xml:space="preserve"> месяцев</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4,7</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5,0</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5,9</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4,5</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4,5</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946"/>
        </w:trPr>
        <w:tc>
          <w:tcPr>
            <w:tcW w:w="61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center"/>
              <w:rPr>
                <w:bCs/>
                <w:color w:val="000000"/>
              </w:rPr>
            </w:pPr>
            <w:r w:rsidRPr="00FD7AA4">
              <w:rPr>
                <w:bCs/>
                <w:color w:val="000000"/>
              </w:rPr>
              <w:t>12.</w:t>
            </w: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bCs/>
                <w:color w:val="000000"/>
              </w:rPr>
            </w:pPr>
            <w:r w:rsidRPr="00FD7AA4">
              <w:rPr>
                <w:bCs/>
                <w:color w:val="000000"/>
              </w:rPr>
              <w:t>Численность безработных граждан, прошедших профессиональную подготовку, переподготовку и повышение квалификации по направлениям органов службы занятости,</w:t>
            </w:r>
            <w:r w:rsidRPr="00FD7AA4">
              <w:rPr>
                <w:color w:val="000000"/>
              </w:rPr>
              <w:t xml:space="preserve">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222</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283</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225</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250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255</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250</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250</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475"/>
        </w:trPr>
        <w:tc>
          <w:tcPr>
            <w:tcW w:w="61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center"/>
              <w:rPr>
                <w:bCs/>
                <w:color w:val="000000"/>
              </w:rPr>
            </w:pPr>
            <w:r w:rsidRPr="00FD7AA4">
              <w:rPr>
                <w:bCs/>
                <w:color w:val="000000"/>
              </w:rPr>
              <w:t>13.</w:t>
            </w: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bCs/>
                <w:color w:val="000000"/>
              </w:rPr>
            </w:pPr>
            <w:r w:rsidRPr="00FD7AA4">
              <w:rPr>
                <w:bCs/>
                <w:color w:val="000000"/>
              </w:rPr>
              <w:t xml:space="preserve">Доля безработных, состоящих на учете в органах службы занятости более </w:t>
            </w:r>
            <w:r>
              <w:rPr>
                <w:bCs/>
                <w:color w:val="000000"/>
              </w:rPr>
              <w:t>одного</w:t>
            </w:r>
            <w:r w:rsidRPr="00FD7AA4">
              <w:rPr>
                <w:bCs/>
                <w:color w:val="000000"/>
              </w:rPr>
              <w:t xml:space="preserve"> года, процентов</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8</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12</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11</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11</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12</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11</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12</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710"/>
        </w:trPr>
        <w:tc>
          <w:tcPr>
            <w:tcW w:w="61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center"/>
              <w:rPr>
                <w:bCs/>
                <w:color w:val="000000"/>
              </w:rPr>
            </w:pPr>
            <w:r w:rsidRPr="00FD7AA4">
              <w:rPr>
                <w:bCs/>
                <w:color w:val="000000"/>
              </w:rPr>
              <w:t>14.</w:t>
            </w: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bCs/>
                <w:color w:val="000000"/>
              </w:rPr>
            </w:pPr>
            <w:r w:rsidRPr="00FD7AA4">
              <w:rPr>
                <w:bCs/>
                <w:color w:val="000000"/>
              </w:rPr>
              <w:t>Заявленная предприятиями и организациями в органы службы занятости потребность в работниках (в среднем за год),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106</w:t>
            </w:r>
          </w:p>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129</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540</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500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110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80</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85</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0"/>
        </w:trPr>
        <w:tc>
          <w:tcPr>
            <w:tcW w:w="61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center"/>
              <w:rPr>
                <w:bCs/>
                <w:color w:val="000000"/>
              </w:rPr>
            </w:pPr>
            <w:r w:rsidRPr="00FD7AA4">
              <w:rPr>
                <w:bCs/>
                <w:color w:val="000000"/>
              </w:rPr>
              <w:t>15.</w:t>
            </w: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bCs/>
                <w:color w:val="000000"/>
              </w:rPr>
            </w:pPr>
            <w:r w:rsidRPr="00FD7AA4">
              <w:rPr>
                <w:bCs/>
                <w:color w:val="000000"/>
              </w:rPr>
              <w:t xml:space="preserve">Напряженность на рынке труда (число безработных на </w:t>
            </w:r>
            <w:r>
              <w:rPr>
                <w:bCs/>
                <w:color w:val="000000"/>
              </w:rPr>
              <w:t>одну</w:t>
            </w:r>
            <w:r w:rsidRPr="00FD7AA4">
              <w:rPr>
                <w:bCs/>
                <w:color w:val="000000"/>
              </w:rPr>
              <w:t xml:space="preserve"> вакансию),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8,3</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7,0</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1,4</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1,4</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5,5</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7,5</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7,0</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475"/>
        </w:trPr>
        <w:tc>
          <w:tcPr>
            <w:tcW w:w="614" w:type="dxa"/>
            <w:vMerge w:val="restart"/>
            <w:tcBorders>
              <w:top w:val="single" w:sz="6" w:space="0" w:color="auto"/>
              <w:left w:val="single" w:sz="6" w:space="0" w:color="auto"/>
              <w:right w:val="single" w:sz="6" w:space="0" w:color="auto"/>
            </w:tcBorders>
          </w:tcPr>
          <w:p w:rsidR="00B643CD" w:rsidRPr="00FD7AA4" w:rsidRDefault="00B643CD" w:rsidP="00B643CD">
            <w:pPr>
              <w:autoSpaceDE w:val="0"/>
              <w:autoSpaceDN w:val="0"/>
              <w:adjustRightInd w:val="0"/>
              <w:jc w:val="center"/>
              <w:rPr>
                <w:bCs/>
                <w:color w:val="000000"/>
              </w:rPr>
            </w:pPr>
            <w:r w:rsidRPr="00FD7AA4">
              <w:rPr>
                <w:bCs/>
                <w:color w:val="000000"/>
              </w:rPr>
              <w:t>16.</w:t>
            </w:r>
          </w:p>
        </w:tc>
        <w:tc>
          <w:tcPr>
            <w:tcW w:w="5264" w:type="dxa"/>
            <w:tcBorders>
              <w:top w:val="single" w:sz="6" w:space="0" w:color="auto"/>
              <w:left w:val="single" w:sz="6" w:space="0" w:color="auto"/>
              <w:bottom w:val="single" w:sz="4" w:space="0" w:color="auto"/>
              <w:right w:val="single" w:sz="6" w:space="0" w:color="auto"/>
            </w:tcBorders>
          </w:tcPr>
          <w:p w:rsidR="00B643CD" w:rsidRPr="00FD7AA4" w:rsidRDefault="00B643CD" w:rsidP="00B643CD">
            <w:pPr>
              <w:autoSpaceDE w:val="0"/>
              <w:autoSpaceDN w:val="0"/>
              <w:adjustRightInd w:val="0"/>
              <w:jc w:val="both"/>
              <w:rPr>
                <w:bCs/>
                <w:color w:val="000000"/>
              </w:rPr>
            </w:pPr>
            <w:r w:rsidRPr="00FD7AA4">
              <w:rPr>
                <w:bCs/>
                <w:color w:val="000000"/>
              </w:rPr>
              <w:t xml:space="preserve">Количество вакансий, не заполняемых более </w:t>
            </w:r>
            <w:r>
              <w:rPr>
                <w:bCs/>
                <w:color w:val="000000"/>
              </w:rPr>
              <w:t>шести</w:t>
            </w:r>
            <w:r w:rsidRPr="00FD7AA4">
              <w:rPr>
                <w:bCs/>
                <w:color w:val="000000"/>
              </w:rPr>
              <w:t xml:space="preserve"> месяцев – всего, единиц</w:t>
            </w:r>
          </w:p>
        </w:tc>
        <w:tc>
          <w:tcPr>
            <w:tcW w:w="1123" w:type="dxa"/>
            <w:tcBorders>
              <w:top w:val="single" w:sz="6"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18</w:t>
            </w:r>
          </w:p>
        </w:tc>
        <w:tc>
          <w:tcPr>
            <w:tcW w:w="1123" w:type="dxa"/>
            <w:tcBorders>
              <w:top w:val="single" w:sz="6"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w:t>
            </w:r>
          </w:p>
        </w:tc>
        <w:tc>
          <w:tcPr>
            <w:tcW w:w="1123" w:type="dxa"/>
            <w:tcBorders>
              <w:top w:val="single" w:sz="6"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46</w:t>
            </w:r>
          </w:p>
        </w:tc>
        <w:tc>
          <w:tcPr>
            <w:tcW w:w="1123" w:type="dxa"/>
            <w:tcBorders>
              <w:top w:val="single" w:sz="6"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50</w:t>
            </w:r>
          </w:p>
        </w:tc>
        <w:tc>
          <w:tcPr>
            <w:tcW w:w="983" w:type="dxa"/>
            <w:tcBorders>
              <w:top w:val="single" w:sz="6"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50</w:t>
            </w:r>
          </w:p>
        </w:tc>
        <w:tc>
          <w:tcPr>
            <w:tcW w:w="983" w:type="dxa"/>
            <w:tcBorders>
              <w:top w:val="single" w:sz="6"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50</w:t>
            </w:r>
          </w:p>
        </w:tc>
        <w:tc>
          <w:tcPr>
            <w:tcW w:w="1123" w:type="dxa"/>
            <w:tcBorders>
              <w:top w:val="single" w:sz="6" w:space="0" w:color="auto"/>
              <w:left w:val="single" w:sz="6" w:space="0" w:color="auto"/>
              <w:bottom w:val="single" w:sz="4"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50</w:t>
            </w:r>
          </w:p>
        </w:tc>
        <w:tc>
          <w:tcPr>
            <w:tcW w:w="2134" w:type="dxa"/>
            <w:tcBorders>
              <w:top w:val="single" w:sz="6" w:space="0" w:color="auto"/>
              <w:left w:val="single" w:sz="4" w:space="0" w:color="auto"/>
              <w:bottom w:val="single" w:sz="4"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310"/>
        </w:trPr>
        <w:tc>
          <w:tcPr>
            <w:tcW w:w="614" w:type="dxa"/>
            <w:vMerge/>
            <w:tcBorders>
              <w:left w:val="single" w:sz="6" w:space="0" w:color="auto"/>
              <w:right w:val="single" w:sz="6"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4" w:space="0" w:color="auto"/>
              <w:left w:val="single" w:sz="6" w:space="0" w:color="auto"/>
              <w:bottom w:val="single" w:sz="4"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из них:</w:t>
            </w:r>
          </w:p>
        </w:tc>
        <w:tc>
          <w:tcPr>
            <w:tcW w:w="1123" w:type="dxa"/>
            <w:tcBorders>
              <w:top w:val="single" w:sz="4"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4"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4"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4"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4"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4"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4" w:space="0" w:color="auto"/>
              <w:left w:val="single" w:sz="6" w:space="0" w:color="auto"/>
              <w:bottom w:val="single" w:sz="4"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2134" w:type="dxa"/>
            <w:tcBorders>
              <w:top w:val="single" w:sz="4" w:space="0" w:color="auto"/>
              <w:left w:val="single" w:sz="4" w:space="0" w:color="auto"/>
              <w:bottom w:val="single" w:sz="4"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690"/>
        </w:trPr>
        <w:tc>
          <w:tcPr>
            <w:tcW w:w="614" w:type="dxa"/>
            <w:vMerge/>
            <w:tcBorders>
              <w:left w:val="single" w:sz="6" w:space="0" w:color="auto"/>
              <w:right w:val="single" w:sz="6"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4"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не востребованные из-за низкого уровня заработной платы, условий труда, удаленности от места жительства и др., процентов</w:t>
            </w: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4"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2134" w:type="dxa"/>
            <w:tcBorders>
              <w:top w:val="single" w:sz="4"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749"/>
        </w:trPr>
        <w:tc>
          <w:tcPr>
            <w:tcW w:w="614" w:type="dxa"/>
            <w:vMerge/>
            <w:tcBorders>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both"/>
              <w:rPr>
                <w:color w:val="000000"/>
              </w:rPr>
            </w:pPr>
            <w:r w:rsidRPr="00FD7AA4">
              <w:rPr>
                <w:color w:val="000000"/>
              </w:rPr>
              <w:t>не обеспеченные специалистами, в том числе из-за отсутствия возможности их обучения и закрепления в регионе, процентов</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18</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46</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50</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50</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340"/>
        </w:trPr>
        <w:tc>
          <w:tcPr>
            <w:tcW w:w="614" w:type="dxa"/>
            <w:vMerge w:val="restart"/>
            <w:tcBorders>
              <w:top w:val="single" w:sz="6" w:space="0" w:color="auto"/>
              <w:left w:val="single" w:sz="6" w:space="0" w:color="auto"/>
              <w:right w:val="single" w:sz="4" w:space="0" w:color="auto"/>
            </w:tcBorders>
          </w:tcPr>
          <w:p w:rsidR="00B643CD" w:rsidRPr="00FD7AA4" w:rsidRDefault="00B643CD" w:rsidP="00B643CD">
            <w:pPr>
              <w:autoSpaceDE w:val="0"/>
              <w:autoSpaceDN w:val="0"/>
              <w:adjustRightInd w:val="0"/>
              <w:jc w:val="center"/>
              <w:rPr>
                <w:bCs/>
                <w:color w:val="000000"/>
              </w:rPr>
            </w:pPr>
            <w:r w:rsidRPr="00FD7AA4">
              <w:rPr>
                <w:bCs/>
                <w:color w:val="000000"/>
              </w:rPr>
              <w:t>17.</w:t>
            </w:r>
          </w:p>
        </w:tc>
        <w:tc>
          <w:tcPr>
            <w:tcW w:w="5264" w:type="dxa"/>
            <w:tcBorders>
              <w:top w:val="single" w:sz="6" w:space="0" w:color="auto"/>
              <w:left w:val="single" w:sz="6" w:space="0" w:color="auto"/>
              <w:bottom w:val="single" w:sz="4" w:space="0" w:color="auto"/>
              <w:right w:val="single" w:sz="4" w:space="0" w:color="auto"/>
            </w:tcBorders>
          </w:tcPr>
          <w:p w:rsidR="00B643CD" w:rsidRPr="00FD7AA4" w:rsidRDefault="00B643CD" w:rsidP="00B643CD">
            <w:pPr>
              <w:autoSpaceDE w:val="0"/>
              <w:autoSpaceDN w:val="0"/>
              <w:adjustRightInd w:val="0"/>
              <w:jc w:val="both"/>
              <w:rPr>
                <w:bCs/>
                <w:color w:val="000000"/>
              </w:rPr>
            </w:pPr>
            <w:r w:rsidRPr="00FD7AA4">
              <w:rPr>
                <w:bCs/>
                <w:color w:val="000000"/>
              </w:rPr>
              <w:t>Численность ежегодно привлекаемых иностранных работников – всего, человек</w:t>
            </w:r>
          </w:p>
        </w:tc>
        <w:tc>
          <w:tcPr>
            <w:tcW w:w="1123" w:type="dxa"/>
            <w:tcBorders>
              <w:top w:val="single" w:sz="6"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pPr>
            <w:r w:rsidRPr="00FD7AA4">
              <w:t>25</w:t>
            </w:r>
          </w:p>
        </w:tc>
        <w:tc>
          <w:tcPr>
            <w:tcW w:w="1123" w:type="dxa"/>
            <w:tcBorders>
              <w:top w:val="single" w:sz="6"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pPr>
            <w:r w:rsidRPr="00FD7AA4">
              <w:t>37</w:t>
            </w:r>
          </w:p>
        </w:tc>
        <w:tc>
          <w:tcPr>
            <w:tcW w:w="1123" w:type="dxa"/>
            <w:tcBorders>
              <w:top w:val="single" w:sz="6"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w:t>
            </w:r>
          </w:p>
        </w:tc>
        <w:tc>
          <w:tcPr>
            <w:tcW w:w="1123" w:type="dxa"/>
            <w:tcBorders>
              <w:top w:val="single" w:sz="6"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45</w:t>
            </w:r>
          </w:p>
        </w:tc>
        <w:tc>
          <w:tcPr>
            <w:tcW w:w="983" w:type="dxa"/>
            <w:tcBorders>
              <w:top w:val="single" w:sz="6"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60</w:t>
            </w:r>
          </w:p>
        </w:tc>
        <w:tc>
          <w:tcPr>
            <w:tcW w:w="983" w:type="dxa"/>
            <w:tcBorders>
              <w:top w:val="single" w:sz="6" w:space="0" w:color="auto"/>
              <w:left w:val="single" w:sz="6" w:space="0" w:color="auto"/>
              <w:bottom w:val="single" w:sz="4"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20</w:t>
            </w:r>
          </w:p>
        </w:tc>
        <w:tc>
          <w:tcPr>
            <w:tcW w:w="1123" w:type="dxa"/>
            <w:tcBorders>
              <w:top w:val="single" w:sz="6" w:space="0" w:color="auto"/>
              <w:left w:val="single" w:sz="6" w:space="0" w:color="auto"/>
              <w:bottom w:val="single" w:sz="4"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w:t>
            </w:r>
          </w:p>
        </w:tc>
        <w:tc>
          <w:tcPr>
            <w:tcW w:w="2134" w:type="dxa"/>
            <w:tcBorders>
              <w:top w:val="single" w:sz="6" w:space="0" w:color="auto"/>
              <w:left w:val="single" w:sz="4" w:space="0" w:color="auto"/>
              <w:bottom w:val="single" w:sz="4"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r>
              <w:rPr>
                <w:color w:val="000000"/>
              </w:rPr>
              <w:t>ОУФМС по Приморскому краю в Дальнегорском городском округе</w:t>
            </w:r>
          </w:p>
        </w:tc>
      </w:tr>
      <w:tr w:rsidR="00B643CD" w:rsidRPr="00FD7AA4" w:rsidTr="00B643CD">
        <w:trPr>
          <w:trHeight w:val="170"/>
        </w:trPr>
        <w:tc>
          <w:tcPr>
            <w:tcW w:w="614" w:type="dxa"/>
            <w:vMerge/>
            <w:tcBorders>
              <w:left w:val="single" w:sz="6" w:space="0" w:color="auto"/>
              <w:right w:val="single" w:sz="4" w:space="0" w:color="auto"/>
            </w:tcBorders>
          </w:tcPr>
          <w:p w:rsidR="00B643CD" w:rsidRPr="00FD7AA4" w:rsidRDefault="00B643CD" w:rsidP="00B643CD">
            <w:pPr>
              <w:autoSpaceDE w:val="0"/>
              <w:autoSpaceDN w:val="0"/>
              <w:adjustRightInd w:val="0"/>
              <w:jc w:val="center"/>
              <w:rPr>
                <w:bCs/>
                <w:color w:val="000000"/>
              </w:rPr>
            </w:pPr>
          </w:p>
        </w:tc>
        <w:tc>
          <w:tcPr>
            <w:tcW w:w="5264" w:type="dxa"/>
            <w:tcBorders>
              <w:top w:val="single" w:sz="4" w:space="0" w:color="auto"/>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both"/>
              <w:rPr>
                <w:bCs/>
                <w:color w:val="000000"/>
              </w:rPr>
            </w:pPr>
            <w:r w:rsidRPr="00FD7AA4">
              <w:rPr>
                <w:bCs/>
                <w:color w:val="000000"/>
              </w:rPr>
              <w:t>из них:</w:t>
            </w: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FF"/>
              </w:rPr>
            </w:pP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FF"/>
              </w:rPr>
            </w:pP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4"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4"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2134" w:type="dxa"/>
            <w:tcBorders>
              <w:top w:val="single" w:sz="4"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0"/>
        </w:trPr>
        <w:tc>
          <w:tcPr>
            <w:tcW w:w="614" w:type="dxa"/>
            <w:vMerge/>
            <w:tcBorders>
              <w:left w:val="single" w:sz="6" w:space="0" w:color="auto"/>
              <w:right w:val="single" w:sz="4"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both"/>
              <w:rPr>
                <w:color w:val="000000"/>
              </w:rPr>
            </w:pPr>
            <w:r w:rsidRPr="00FD7AA4">
              <w:rPr>
                <w:color w:val="000000"/>
              </w:rPr>
              <w:t>сельское хозяйство, охота и лесное хозяйство,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25</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32</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0"/>
        </w:trPr>
        <w:tc>
          <w:tcPr>
            <w:tcW w:w="614" w:type="dxa"/>
            <w:vMerge/>
            <w:tcBorders>
              <w:left w:val="single" w:sz="6" w:space="0" w:color="auto"/>
              <w:right w:val="single" w:sz="4"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4"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рыболовство, рыбоводство,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0"/>
        </w:trPr>
        <w:tc>
          <w:tcPr>
            <w:tcW w:w="614" w:type="dxa"/>
            <w:vMerge/>
            <w:tcBorders>
              <w:left w:val="single" w:sz="6" w:space="0" w:color="auto"/>
              <w:bottom w:val="single" w:sz="4" w:space="0" w:color="auto"/>
              <w:right w:val="single" w:sz="4"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4" w:space="0" w:color="auto"/>
              <w:bottom w:val="single" w:sz="4"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добыча полезных ископаемых,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0"/>
        </w:trPr>
        <w:tc>
          <w:tcPr>
            <w:tcW w:w="614" w:type="dxa"/>
            <w:vMerge/>
            <w:tcBorders>
              <w:top w:val="single" w:sz="4" w:space="0" w:color="auto"/>
              <w:left w:val="single" w:sz="6" w:space="0" w:color="auto"/>
              <w:right w:val="single" w:sz="4"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4" w:space="0" w:color="auto"/>
              <w:left w:val="single" w:sz="4"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обрабатывающие производства,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499"/>
        </w:trPr>
        <w:tc>
          <w:tcPr>
            <w:tcW w:w="614" w:type="dxa"/>
            <w:vMerge/>
            <w:tcBorders>
              <w:left w:val="single" w:sz="6" w:space="0" w:color="auto"/>
              <w:right w:val="single" w:sz="4"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4"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производство и распределение электроэнергии, газа и воды,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0"/>
        </w:trPr>
        <w:tc>
          <w:tcPr>
            <w:tcW w:w="614" w:type="dxa"/>
            <w:vMerge/>
            <w:tcBorders>
              <w:left w:val="single" w:sz="6" w:space="0" w:color="auto"/>
              <w:right w:val="single" w:sz="4"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4"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строительство,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749"/>
        </w:trPr>
        <w:tc>
          <w:tcPr>
            <w:tcW w:w="614" w:type="dxa"/>
            <w:vMerge/>
            <w:tcBorders>
              <w:left w:val="single" w:sz="6" w:space="0" w:color="auto"/>
              <w:right w:val="single" w:sz="4"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4"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оптовая и розничная торговля; ремонт автотранспортных средств, мотоциклов, бытовых изделий и предметов личного пользования,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0"/>
        </w:trPr>
        <w:tc>
          <w:tcPr>
            <w:tcW w:w="614" w:type="dxa"/>
            <w:vMerge/>
            <w:tcBorders>
              <w:left w:val="single" w:sz="6" w:space="0" w:color="auto"/>
              <w:right w:val="single" w:sz="4"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4"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гостиницы и рестораны,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9"/>
        </w:trPr>
        <w:tc>
          <w:tcPr>
            <w:tcW w:w="614" w:type="dxa"/>
            <w:vMerge/>
            <w:tcBorders>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4"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транспорт и связь,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475"/>
        </w:trPr>
        <w:tc>
          <w:tcPr>
            <w:tcW w:w="614" w:type="dxa"/>
            <w:vMerge w:val="restart"/>
            <w:tcBorders>
              <w:top w:val="single" w:sz="6" w:space="0" w:color="auto"/>
              <w:left w:val="single" w:sz="6" w:space="0" w:color="auto"/>
              <w:right w:val="single" w:sz="6" w:space="0" w:color="auto"/>
            </w:tcBorders>
          </w:tcPr>
          <w:p w:rsidR="00B643CD" w:rsidRPr="00FD7AA4" w:rsidRDefault="00B643CD" w:rsidP="00B643CD">
            <w:pPr>
              <w:autoSpaceDE w:val="0"/>
              <w:autoSpaceDN w:val="0"/>
              <w:adjustRightInd w:val="0"/>
              <w:jc w:val="center"/>
              <w:rPr>
                <w:bCs/>
                <w:color w:val="000000"/>
              </w:rPr>
            </w:pPr>
            <w:r w:rsidRPr="00FD7AA4">
              <w:rPr>
                <w:bCs/>
                <w:color w:val="000000"/>
              </w:rPr>
              <w:t>18.</w:t>
            </w: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bCs/>
                <w:color w:val="000000"/>
              </w:rPr>
            </w:pPr>
            <w:r w:rsidRPr="00FD7AA4">
              <w:rPr>
                <w:bCs/>
                <w:color w:val="000000"/>
              </w:rPr>
              <w:t>Распределение иностранных работников по уровню образования:</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9"/>
        </w:trPr>
        <w:tc>
          <w:tcPr>
            <w:tcW w:w="614" w:type="dxa"/>
            <w:vMerge/>
            <w:tcBorders>
              <w:left w:val="single" w:sz="6" w:space="0" w:color="auto"/>
              <w:right w:val="single" w:sz="6" w:space="0" w:color="auto"/>
            </w:tcBorders>
            <w:shd w:val="solid" w:color="FFFFFF" w:fill="auto"/>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6" w:space="0" w:color="auto"/>
            </w:tcBorders>
            <w:shd w:val="solid" w:color="FFFFFF" w:fill="auto"/>
          </w:tcPr>
          <w:p w:rsidR="00B643CD" w:rsidRPr="00FD7AA4" w:rsidRDefault="00B643CD" w:rsidP="00B643CD">
            <w:pPr>
              <w:autoSpaceDE w:val="0"/>
              <w:autoSpaceDN w:val="0"/>
              <w:adjustRightInd w:val="0"/>
              <w:jc w:val="both"/>
              <w:rPr>
                <w:color w:val="000000"/>
              </w:rPr>
            </w:pPr>
            <w:r w:rsidRPr="00FD7AA4">
              <w:rPr>
                <w:color w:val="000000"/>
              </w:rPr>
              <w:t>высшее профессиональное, процентов</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16</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100</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11</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8</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25</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100</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9"/>
        </w:trPr>
        <w:tc>
          <w:tcPr>
            <w:tcW w:w="614" w:type="dxa"/>
            <w:vMerge/>
            <w:tcBorders>
              <w:left w:val="single" w:sz="6" w:space="0" w:color="auto"/>
              <w:right w:val="single" w:sz="6" w:space="0" w:color="auto"/>
            </w:tcBorders>
            <w:shd w:val="solid" w:color="FFFFFF" w:fill="auto"/>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6" w:space="0" w:color="auto"/>
            </w:tcBorders>
            <w:shd w:val="solid" w:color="FFFFFF" w:fill="auto"/>
          </w:tcPr>
          <w:p w:rsidR="00B643CD" w:rsidRPr="00FD7AA4" w:rsidRDefault="00B643CD" w:rsidP="00B643CD">
            <w:pPr>
              <w:autoSpaceDE w:val="0"/>
              <w:autoSpaceDN w:val="0"/>
              <w:adjustRightInd w:val="0"/>
              <w:jc w:val="both"/>
              <w:rPr>
                <w:color w:val="000000"/>
              </w:rPr>
            </w:pPr>
            <w:r w:rsidRPr="00FD7AA4">
              <w:rPr>
                <w:color w:val="000000"/>
              </w:rPr>
              <w:t>среднее профессиональное, процентов</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89</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75</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75</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100</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9"/>
        </w:trPr>
        <w:tc>
          <w:tcPr>
            <w:tcW w:w="614" w:type="dxa"/>
            <w:vMerge/>
            <w:tcBorders>
              <w:left w:val="single" w:sz="6" w:space="0" w:color="auto"/>
              <w:right w:val="single" w:sz="6" w:space="0" w:color="auto"/>
            </w:tcBorders>
            <w:shd w:val="solid" w:color="FFFFFF" w:fill="auto"/>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6" w:space="0" w:color="auto"/>
            </w:tcBorders>
            <w:shd w:val="solid" w:color="FFFFFF" w:fill="auto"/>
          </w:tcPr>
          <w:p w:rsidR="00B643CD" w:rsidRPr="00FD7AA4" w:rsidRDefault="00B643CD" w:rsidP="00B643CD">
            <w:pPr>
              <w:autoSpaceDE w:val="0"/>
              <w:autoSpaceDN w:val="0"/>
              <w:adjustRightInd w:val="0"/>
              <w:jc w:val="both"/>
              <w:rPr>
                <w:color w:val="000000"/>
              </w:rPr>
            </w:pPr>
            <w:r w:rsidRPr="00FD7AA4">
              <w:rPr>
                <w:color w:val="000000"/>
              </w:rPr>
              <w:t>начальное профессиональное, процентов</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17</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9"/>
        </w:trPr>
        <w:tc>
          <w:tcPr>
            <w:tcW w:w="614" w:type="dxa"/>
            <w:vMerge/>
            <w:tcBorders>
              <w:left w:val="single" w:sz="6" w:space="0" w:color="auto"/>
              <w:bottom w:val="single" w:sz="6" w:space="0" w:color="auto"/>
              <w:right w:val="single" w:sz="6" w:space="0" w:color="auto"/>
            </w:tcBorders>
            <w:shd w:val="solid" w:color="FFFFFF" w:fill="auto"/>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6" w:space="0" w:color="auto"/>
            </w:tcBorders>
            <w:shd w:val="solid" w:color="FFFFFF" w:fill="auto"/>
          </w:tcPr>
          <w:p w:rsidR="00B643CD" w:rsidRPr="00FD7AA4" w:rsidRDefault="00B643CD" w:rsidP="00B643CD">
            <w:pPr>
              <w:autoSpaceDE w:val="0"/>
              <w:autoSpaceDN w:val="0"/>
              <w:adjustRightInd w:val="0"/>
              <w:jc w:val="both"/>
              <w:rPr>
                <w:color w:val="000000"/>
              </w:rPr>
            </w:pPr>
            <w:r w:rsidRPr="00FD7AA4">
              <w:rPr>
                <w:color w:val="000000"/>
              </w:rPr>
              <w:t>среднее (полное) общее, процентов</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100</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84</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475"/>
        </w:trPr>
        <w:tc>
          <w:tcPr>
            <w:tcW w:w="614" w:type="dxa"/>
            <w:vMerge w:val="restart"/>
            <w:tcBorders>
              <w:top w:val="single" w:sz="6" w:space="0" w:color="auto"/>
              <w:left w:val="single" w:sz="6" w:space="0" w:color="auto"/>
              <w:right w:val="single" w:sz="4" w:space="0" w:color="auto"/>
            </w:tcBorders>
          </w:tcPr>
          <w:p w:rsidR="00B643CD" w:rsidRPr="00FD7AA4" w:rsidRDefault="00B643CD" w:rsidP="00B643CD">
            <w:pPr>
              <w:autoSpaceDE w:val="0"/>
              <w:autoSpaceDN w:val="0"/>
              <w:adjustRightInd w:val="0"/>
              <w:jc w:val="center"/>
              <w:rPr>
                <w:bCs/>
                <w:color w:val="000000"/>
              </w:rPr>
            </w:pPr>
            <w:r w:rsidRPr="00FD7AA4">
              <w:rPr>
                <w:bCs/>
                <w:color w:val="000000"/>
              </w:rPr>
              <w:t>19.</w:t>
            </w:r>
          </w:p>
        </w:tc>
        <w:tc>
          <w:tcPr>
            <w:tcW w:w="5264" w:type="dxa"/>
            <w:tcBorders>
              <w:top w:val="single" w:sz="6" w:space="0" w:color="auto"/>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both"/>
              <w:rPr>
                <w:bCs/>
                <w:color w:val="000000"/>
              </w:rPr>
            </w:pPr>
            <w:r w:rsidRPr="00FD7AA4">
              <w:rPr>
                <w:bCs/>
                <w:color w:val="000000"/>
              </w:rPr>
              <w:t>Распределение иностранных работников по профессионально-квалификационному составу:</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Default="00B643CD" w:rsidP="00B643CD">
            <w:pPr>
              <w:jc w:val="cente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Default="00B643CD" w:rsidP="00B643CD">
            <w:pPr>
              <w:jc w:val="cente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0"/>
        </w:trPr>
        <w:tc>
          <w:tcPr>
            <w:tcW w:w="614" w:type="dxa"/>
            <w:vMerge/>
            <w:tcBorders>
              <w:left w:val="single" w:sz="6" w:space="0" w:color="auto"/>
              <w:right w:val="single" w:sz="4"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both"/>
              <w:rPr>
                <w:color w:val="000000"/>
              </w:rPr>
            </w:pPr>
            <w:r w:rsidRPr="00FD7AA4">
              <w:rPr>
                <w:color w:val="000000"/>
              </w:rPr>
              <w:t>специалисты высшего уровня квалификации, человек</w:t>
            </w:r>
          </w:p>
        </w:tc>
        <w:tc>
          <w:tcPr>
            <w:tcW w:w="1123" w:type="dxa"/>
            <w:tcBorders>
              <w:top w:val="single" w:sz="6" w:space="0" w:color="auto"/>
              <w:left w:val="single" w:sz="4" w:space="0" w:color="auto"/>
              <w:bottom w:val="single" w:sz="6" w:space="0" w:color="auto"/>
              <w:right w:val="single" w:sz="6" w:space="0" w:color="auto"/>
            </w:tcBorders>
            <w:vAlign w:val="center"/>
          </w:tcPr>
          <w:p w:rsidR="00B643CD" w:rsidRDefault="00B643CD" w:rsidP="00B643CD">
            <w:pPr>
              <w:jc w:val="cente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6</w:t>
            </w:r>
          </w:p>
        </w:tc>
        <w:tc>
          <w:tcPr>
            <w:tcW w:w="1123" w:type="dxa"/>
            <w:tcBorders>
              <w:top w:val="single" w:sz="6" w:space="0" w:color="auto"/>
              <w:left w:val="single" w:sz="4"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100</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Default="00B643CD" w:rsidP="00B643CD">
            <w:pPr>
              <w:jc w:val="cente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0"/>
        </w:trPr>
        <w:tc>
          <w:tcPr>
            <w:tcW w:w="614" w:type="dxa"/>
            <w:vMerge/>
            <w:tcBorders>
              <w:left w:val="single" w:sz="6" w:space="0" w:color="auto"/>
              <w:right w:val="single" w:sz="4"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both"/>
              <w:rPr>
                <w:color w:val="000000"/>
              </w:rPr>
            </w:pPr>
            <w:r w:rsidRPr="00FD7AA4">
              <w:rPr>
                <w:color w:val="000000"/>
              </w:rPr>
              <w:t>специалисты среднего уровня квалификации,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Default="00B643CD" w:rsidP="00B643CD">
            <w:pPr>
              <w:jc w:val="cente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749"/>
        </w:trPr>
        <w:tc>
          <w:tcPr>
            <w:tcW w:w="614" w:type="dxa"/>
            <w:vMerge/>
            <w:tcBorders>
              <w:left w:val="single" w:sz="6" w:space="0" w:color="auto"/>
              <w:right w:val="single" w:sz="4"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both"/>
              <w:rPr>
                <w:color w:val="000000"/>
              </w:rPr>
            </w:pPr>
            <w:r w:rsidRPr="00FD7AA4">
              <w:rPr>
                <w:color w:val="000000"/>
              </w:rPr>
              <w:t>служащие, занятые подготовкой информации, оформлением документации, учетом и обслуживанием, человек</w:t>
            </w:r>
          </w:p>
        </w:tc>
        <w:tc>
          <w:tcPr>
            <w:tcW w:w="1123" w:type="dxa"/>
            <w:tcBorders>
              <w:top w:val="single" w:sz="6" w:space="0" w:color="auto"/>
              <w:left w:val="single" w:sz="4" w:space="0" w:color="auto"/>
              <w:bottom w:val="single" w:sz="6" w:space="0" w:color="auto"/>
              <w:right w:val="single" w:sz="4" w:space="0" w:color="auto"/>
            </w:tcBorders>
            <w:vAlign w:val="center"/>
          </w:tcPr>
          <w:p w:rsidR="00B643CD" w:rsidRDefault="00B643CD" w:rsidP="00B643CD">
            <w:pPr>
              <w:jc w:val="center"/>
            </w:pPr>
          </w:p>
        </w:tc>
        <w:tc>
          <w:tcPr>
            <w:tcW w:w="1123" w:type="dxa"/>
            <w:tcBorders>
              <w:top w:val="single" w:sz="6" w:space="0" w:color="auto"/>
              <w:left w:val="single" w:sz="4" w:space="0" w:color="auto"/>
              <w:bottom w:val="single" w:sz="6" w:space="0" w:color="auto"/>
              <w:right w:val="single" w:sz="6" w:space="0" w:color="auto"/>
            </w:tcBorders>
            <w:vAlign w:val="center"/>
          </w:tcPr>
          <w:p w:rsidR="00B643CD" w:rsidRDefault="00B643CD" w:rsidP="00B643CD">
            <w:pPr>
              <w:jc w:val="cente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Default="00B643CD" w:rsidP="00B643CD">
            <w:pPr>
              <w:jc w:val="cente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749"/>
        </w:trPr>
        <w:tc>
          <w:tcPr>
            <w:tcW w:w="614" w:type="dxa"/>
            <w:vMerge/>
            <w:tcBorders>
              <w:left w:val="single" w:sz="6" w:space="0" w:color="auto"/>
              <w:right w:val="single" w:sz="4"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both"/>
              <w:rPr>
                <w:color w:val="000000"/>
              </w:rPr>
            </w:pPr>
            <w:r w:rsidRPr="00FD7AA4">
              <w:rPr>
                <w:color w:val="000000"/>
              </w:rPr>
              <w:t>работники сферы обслуживания, жилищно-коммунального хозяйства, торговли и родственных видов деятельности, человек</w:t>
            </w:r>
          </w:p>
        </w:tc>
        <w:tc>
          <w:tcPr>
            <w:tcW w:w="1123" w:type="dxa"/>
            <w:tcBorders>
              <w:top w:val="single" w:sz="6" w:space="0" w:color="auto"/>
              <w:left w:val="single" w:sz="4" w:space="0" w:color="auto"/>
              <w:bottom w:val="single" w:sz="6" w:space="0" w:color="auto"/>
              <w:right w:val="single" w:sz="4" w:space="0" w:color="auto"/>
            </w:tcBorders>
            <w:vAlign w:val="center"/>
          </w:tcPr>
          <w:p w:rsidR="00B643CD" w:rsidRDefault="00B643CD" w:rsidP="00B643CD">
            <w:pPr>
              <w:jc w:val="center"/>
            </w:pPr>
          </w:p>
        </w:tc>
        <w:tc>
          <w:tcPr>
            <w:tcW w:w="1123" w:type="dxa"/>
            <w:tcBorders>
              <w:top w:val="single" w:sz="6" w:space="0" w:color="auto"/>
              <w:left w:val="single" w:sz="4"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w:t>
            </w:r>
          </w:p>
        </w:tc>
        <w:tc>
          <w:tcPr>
            <w:tcW w:w="1123" w:type="dxa"/>
            <w:tcBorders>
              <w:top w:val="single" w:sz="6" w:space="0" w:color="auto"/>
              <w:left w:val="single" w:sz="4"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4"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w:t>
            </w:r>
          </w:p>
        </w:tc>
        <w:tc>
          <w:tcPr>
            <w:tcW w:w="98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21"/>
        </w:trPr>
        <w:tc>
          <w:tcPr>
            <w:tcW w:w="614" w:type="dxa"/>
            <w:vMerge/>
            <w:tcBorders>
              <w:left w:val="single" w:sz="6" w:space="0" w:color="auto"/>
              <w:bottom w:val="single" w:sz="4" w:space="0" w:color="auto"/>
              <w:right w:val="single" w:sz="4"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4" w:space="0" w:color="auto"/>
              <w:right w:val="single" w:sz="4" w:space="0" w:color="auto"/>
            </w:tcBorders>
          </w:tcPr>
          <w:p w:rsidR="00B643CD" w:rsidRPr="00FD7AA4" w:rsidRDefault="00B643CD" w:rsidP="00B643CD">
            <w:pPr>
              <w:autoSpaceDE w:val="0"/>
              <w:autoSpaceDN w:val="0"/>
              <w:adjustRightInd w:val="0"/>
              <w:jc w:val="both"/>
              <w:rPr>
                <w:color w:val="000000"/>
              </w:rPr>
            </w:pPr>
            <w:r w:rsidRPr="00FD7AA4">
              <w:rPr>
                <w:color w:val="000000"/>
              </w:rPr>
              <w:t>квалифицированные рабочие сельского, лесного, охотничьего хозяйства, рыбоводства и рыболовства, человек</w:t>
            </w:r>
          </w:p>
        </w:tc>
        <w:tc>
          <w:tcPr>
            <w:tcW w:w="1123" w:type="dxa"/>
            <w:tcBorders>
              <w:top w:val="single" w:sz="6" w:space="0" w:color="auto"/>
              <w:left w:val="single" w:sz="4"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25</w:t>
            </w:r>
          </w:p>
        </w:tc>
        <w:tc>
          <w:tcPr>
            <w:tcW w:w="1123" w:type="dxa"/>
            <w:tcBorders>
              <w:top w:val="single" w:sz="6" w:space="0" w:color="auto"/>
              <w:left w:val="single" w:sz="4"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26</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Default="00B643CD" w:rsidP="00B643CD">
            <w:pPr>
              <w:jc w:val="center"/>
            </w:pPr>
          </w:p>
        </w:tc>
        <w:tc>
          <w:tcPr>
            <w:tcW w:w="983" w:type="dxa"/>
            <w:tcBorders>
              <w:top w:val="single" w:sz="6" w:space="0" w:color="auto"/>
              <w:left w:val="single" w:sz="6" w:space="0" w:color="auto"/>
              <w:bottom w:val="single" w:sz="6" w:space="0" w:color="auto"/>
              <w:right w:val="single" w:sz="4" w:space="0" w:color="auto"/>
            </w:tcBorders>
            <w:vAlign w:val="center"/>
          </w:tcPr>
          <w:p w:rsidR="00B643CD" w:rsidRDefault="00B643CD" w:rsidP="00B643CD">
            <w:pPr>
              <w:jc w:val="cente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Default="00B643CD" w:rsidP="00B643CD">
            <w:pPr>
              <w:jc w:val="cente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994"/>
        </w:trPr>
        <w:tc>
          <w:tcPr>
            <w:tcW w:w="614" w:type="dxa"/>
            <w:vMerge/>
            <w:tcBorders>
              <w:top w:val="single" w:sz="4" w:space="0" w:color="auto"/>
              <w:left w:val="single" w:sz="6" w:space="0" w:color="auto"/>
              <w:right w:val="single" w:sz="4"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4" w:space="0" w:color="auto"/>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both"/>
              <w:rPr>
                <w:color w:val="000000"/>
              </w:rPr>
            </w:pPr>
            <w:r w:rsidRPr="00FD7AA4">
              <w:rPr>
                <w:color w:val="000000"/>
              </w:rPr>
              <w:t>квалифицированные рабочие крупных и мелких промышленных предприятий, художественных промыслов, строительства, транспорта, связи, геологии и разведки недр, человек</w:t>
            </w:r>
          </w:p>
        </w:tc>
        <w:tc>
          <w:tcPr>
            <w:tcW w:w="1123" w:type="dxa"/>
            <w:tcBorders>
              <w:top w:val="single" w:sz="6" w:space="0" w:color="auto"/>
              <w:left w:val="single" w:sz="4" w:space="0" w:color="auto"/>
              <w:bottom w:val="single" w:sz="6" w:space="0" w:color="auto"/>
              <w:right w:val="single" w:sz="4" w:space="0" w:color="auto"/>
            </w:tcBorders>
            <w:vAlign w:val="center"/>
          </w:tcPr>
          <w:p w:rsidR="00B643CD" w:rsidRDefault="00B643CD" w:rsidP="00B643CD">
            <w:pPr>
              <w:jc w:val="center"/>
            </w:pPr>
          </w:p>
        </w:tc>
        <w:tc>
          <w:tcPr>
            <w:tcW w:w="1123" w:type="dxa"/>
            <w:tcBorders>
              <w:top w:val="single" w:sz="6" w:space="0" w:color="auto"/>
              <w:left w:val="single" w:sz="4" w:space="0" w:color="auto"/>
              <w:bottom w:val="single" w:sz="6" w:space="0" w:color="auto"/>
              <w:right w:val="single" w:sz="4" w:space="0" w:color="auto"/>
            </w:tcBorders>
            <w:vAlign w:val="center"/>
          </w:tcPr>
          <w:p w:rsidR="00B643CD" w:rsidRDefault="00B643CD" w:rsidP="00B643CD">
            <w:pPr>
              <w:jc w:val="center"/>
            </w:pPr>
          </w:p>
        </w:tc>
        <w:tc>
          <w:tcPr>
            <w:tcW w:w="1123" w:type="dxa"/>
            <w:tcBorders>
              <w:top w:val="single" w:sz="6" w:space="0" w:color="auto"/>
              <w:left w:val="single" w:sz="4" w:space="0" w:color="auto"/>
              <w:bottom w:val="single" w:sz="6" w:space="0" w:color="auto"/>
              <w:right w:val="single" w:sz="4" w:space="0" w:color="auto"/>
            </w:tcBorders>
            <w:vAlign w:val="center"/>
          </w:tcPr>
          <w:p w:rsidR="00B643CD" w:rsidRDefault="00B643CD" w:rsidP="00B643CD">
            <w:pPr>
              <w:jc w:val="center"/>
            </w:pPr>
          </w:p>
        </w:tc>
        <w:tc>
          <w:tcPr>
            <w:tcW w:w="1123" w:type="dxa"/>
            <w:tcBorders>
              <w:top w:val="single" w:sz="6" w:space="0" w:color="auto"/>
              <w:left w:val="single" w:sz="4"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35</w:t>
            </w:r>
          </w:p>
        </w:tc>
        <w:tc>
          <w:tcPr>
            <w:tcW w:w="983" w:type="dxa"/>
            <w:tcBorders>
              <w:top w:val="single" w:sz="6" w:space="0" w:color="auto"/>
              <w:left w:val="single" w:sz="4"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55</w:t>
            </w:r>
          </w:p>
        </w:tc>
        <w:tc>
          <w:tcPr>
            <w:tcW w:w="983" w:type="dxa"/>
            <w:tcBorders>
              <w:top w:val="single" w:sz="6" w:space="0" w:color="auto"/>
              <w:left w:val="single" w:sz="4"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15</w:t>
            </w:r>
          </w:p>
        </w:tc>
        <w:tc>
          <w:tcPr>
            <w:tcW w:w="1123" w:type="dxa"/>
            <w:tcBorders>
              <w:top w:val="single" w:sz="6" w:space="0" w:color="auto"/>
              <w:left w:val="single" w:sz="4"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499"/>
        </w:trPr>
        <w:tc>
          <w:tcPr>
            <w:tcW w:w="614" w:type="dxa"/>
            <w:vMerge/>
            <w:tcBorders>
              <w:left w:val="single" w:sz="6" w:space="0" w:color="auto"/>
              <w:right w:val="single" w:sz="4"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both"/>
              <w:rPr>
                <w:color w:val="000000"/>
              </w:rPr>
            </w:pPr>
            <w:r w:rsidRPr="00FD7AA4">
              <w:rPr>
                <w:color w:val="000000"/>
              </w:rPr>
              <w:t>операторы, аппаратчики, машинисты установок и машин и слесари-сборщики, человек</w:t>
            </w:r>
          </w:p>
        </w:tc>
        <w:tc>
          <w:tcPr>
            <w:tcW w:w="1123" w:type="dxa"/>
            <w:tcBorders>
              <w:top w:val="single" w:sz="6" w:space="0" w:color="auto"/>
              <w:left w:val="single" w:sz="4"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0"/>
        </w:trPr>
        <w:tc>
          <w:tcPr>
            <w:tcW w:w="614" w:type="dxa"/>
            <w:vMerge/>
            <w:tcBorders>
              <w:left w:val="single" w:sz="6" w:space="0" w:color="auto"/>
              <w:bottom w:val="single" w:sz="6" w:space="0" w:color="auto"/>
              <w:right w:val="single" w:sz="4"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4"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неквалифицированные рабочие,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497"/>
        </w:trPr>
        <w:tc>
          <w:tcPr>
            <w:tcW w:w="614" w:type="dxa"/>
            <w:vMerge w:val="restart"/>
            <w:tcBorders>
              <w:top w:val="single" w:sz="6" w:space="0" w:color="auto"/>
              <w:left w:val="single" w:sz="6" w:space="0" w:color="auto"/>
              <w:right w:val="single" w:sz="6" w:space="0" w:color="auto"/>
            </w:tcBorders>
          </w:tcPr>
          <w:p w:rsidR="00B643CD" w:rsidRPr="00FD7AA4" w:rsidRDefault="00B643CD" w:rsidP="00B643CD">
            <w:pPr>
              <w:autoSpaceDE w:val="0"/>
              <w:autoSpaceDN w:val="0"/>
              <w:adjustRightInd w:val="0"/>
              <w:jc w:val="center"/>
              <w:rPr>
                <w:bCs/>
                <w:color w:val="000000"/>
              </w:rPr>
            </w:pPr>
            <w:r w:rsidRPr="00FD7AA4">
              <w:rPr>
                <w:bCs/>
                <w:color w:val="000000"/>
              </w:rPr>
              <w:t>20.</w:t>
            </w: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bCs/>
                <w:color w:val="000000"/>
              </w:rPr>
            </w:pPr>
            <w:r w:rsidRPr="00FD7AA4">
              <w:rPr>
                <w:bCs/>
                <w:color w:val="000000"/>
              </w:rPr>
              <w:t>Распределение иностранных работников по государству происхождения,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color w:val="000000"/>
              </w:rPr>
            </w:pPr>
          </w:p>
        </w:tc>
      </w:tr>
      <w:tr w:rsidR="00B643CD" w:rsidRPr="00FD7AA4" w:rsidTr="00B643CD">
        <w:trPr>
          <w:trHeight w:val="250"/>
        </w:trPr>
        <w:tc>
          <w:tcPr>
            <w:tcW w:w="614" w:type="dxa"/>
            <w:vMerge/>
            <w:tcBorders>
              <w:left w:val="single" w:sz="6" w:space="0" w:color="auto"/>
              <w:right w:val="single" w:sz="6"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граждан КНР,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6</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32</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45</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60</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20</w:t>
            </w: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10</w:t>
            </w: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rFonts w:ascii="Arial" w:hAnsi="Arial" w:cs="Arial"/>
                <w:color w:val="000000"/>
              </w:rPr>
            </w:pPr>
          </w:p>
        </w:tc>
      </w:tr>
      <w:tr w:rsidR="00B643CD" w:rsidRPr="00FD7AA4" w:rsidTr="00B643CD">
        <w:trPr>
          <w:trHeight w:val="250"/>
        </w:trPr>
        <w:tc>
          <w:tcPr>
            <w:tcW w:w="614" w:type="dxa"/>
            <w:vMerge/>
            <w:tcBorders>
              <w:left w:val="single" w:sz="6" w:space="0" w:color="auto"/>
              <w:right w:val="single" w:sz="6"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граждан Республики Корея,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rFonts w:ascii="Arial" w:hAnsi="Arial" w:cs="Arial"/>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rFonts w:ascii="Arial" w:hAnsi="Arial" w:cs="Arial"/>
                <w:color w:val="000000"/>
              </w:rP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rFonts w:ascii="Arial" w:hAnsi="Arial" w:cs="Arial"/>
                <w:color w:val="000000"/>
              </w:rP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rFonts w:ascii="Arial" w:hAnsi="Arial" w:cs="Arial"/>
                <w:color w:val="000000"/>
              </w:rPr>
            </w:pPr>
          </w:p>
        </w:tc>
      </w:tr>
      <w:tr w:rsidR="00B643CD" w:rsidRPr="00FD7AA4" w:rsidTr="00B643CD">
        <w:trPr>
          <w:trHeight w:val="250"/>
        </w:trPr>
        <w:tc>
          <w:tcPr>
            <w:tcW w:w="614" w:type="dxa"/>
            <w:vMerge/>
            <w:tcBorders>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left w:val="single" w:sz="6" w:space="0" w:color="auto"/>
              <w:bottom w:val="single" w:sz="6" w:space="0" w:color="auto"/>
              <w:right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граждан СНГ,  человек</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15</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5</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4</w:t>
            </w:r>
          </w:p>
        </w:tc>
        <w:tc>
          <w:tcPr>
            <w:tcW w:w="112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color w:val="000000"/>
              </w:rPr>
            </w:pPr>
            <w:r w:rsidRPr="00FD7AA4">
              <w:rPr>
                <w:color w:val="000000"/>
              </w:rPr>
              <w:t>8</w:t>
            </w: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rFonts w:ascii="Arial" w:hAnsi="Arial" w:cs="Arial"/>
                <w:color w:val="000000"/>
              </w:rPr>
            </w:pPr>
          </w:p>
        </w:tc>
        <w:tc>
          <w:tcPr>
            <w:tcW w:w="983" w:type="dxa"/>
            <w:tcBorders>
              <w:top w:val="single" w:sz="6" w:space="0" w:color="auto"/>
              <w:left w:val="single" w:sz="6" w:space="0" w:color="auto"/>
              <w:bottom w:val="single" w:sz="6" w:space="0" w:color="auto"/>
              <w:right w:val="single" w:sz="6" w:space="0" w:color="auto"/>
            </w:tcBorders>
            <w:vAlign w:val="center"/>
          </w:tcPr>
          <w:p w:rsidR="00B643CD" w:rsidRPr="00FD7AA4" w:rsidRDefault="00B643CD" w:rsidP="00B643CD">
            <w:pPr>
              <w:autoSpaceDE w:val="0"/>
              <w:autoSpaceDN w:val="0"/>
              <w:adjustRightInd w:val="0"/>
              <w:jc w:val="center"/>
              <w:rPr>
                <w:rFonts w:ascii="Arial" w:hAnsi="Arial" w:cs="Arial"/>
                <w:color w:val="000000"/>
              </w:rPr>
            </w:pPr>
          </w:p>
        </w:tc>
        <w:tc>
          <w:tcPr>
            <w:tcW w:w="1123" w:type="dxa"/>
            <w:tcBorders>
              <w:top w:val="single" w:sz="6" w:space="0" w:color="auto"/>
              <w:left w:val="single" w:sz="6" w:space="0" w:color="auto"/>
              <w:bottom w:val="single" w:sz="6" w:space="0" w:color="auto"/>
              <w:right w:val="single" w:sz="4" w:space="0" w:color="auto"/>
            </w:tcBorders>
            <w:vAlign w:val="center"/>
          </w:tcPr>
          <w:p w:rsidR="00B643CD" w:rsidRPr="00FD7AA4" w:rsidRDefault="00B643CD" w:rsidP="00B643CD">
            <w:pPr>
              <w:autoSpaceDE w:val="0"/>
              <w:autoSpaceDN w:val="0"/>
              <w:adjustRightInd w:val="0"/>
              <w:jc w:val="center"/>
              <w:rPr>
                <w:rFonts w:ascii="Arial" w:hAnsi="Arial" w:cs="Arial"/>
                <w:color w:val="000000"/>
              </w:rPr>
            </w:pPr>
          </w:p>
        </w:tc>
        <w:tc>
          <w:tcPr>
            <w:tcW w:w="2134" w:type="dxa"/>
            <w:tcBorders>
              <w:top w:val="single" w:sz="6" w:space="0" w:color="auto"/>
              <w:left w:val="single" w:sz="4" w:space="0" w:color="auto"/>
              <w:bottom w:val="single" w:sz="6" w:space="0" w:color="auto"/>
              <w:right w:val="single" w:sz="6" w:space="0" w:color="auto"/>
            </w:tcBorders>
            <w:vAlign w:val="bottom"/>
          </w:tcPr>
          <w:p w:rsidR="00B643CD" w:rsidRPr="00FD7AA4" w:rsidRDefault="00B643CD" w:rsidP="00B643CD">
            <w:pPr>
              <w:autoSpaceDE w:val="0"/>
              <w:autoSpaceDN w:val="0"/>
              <w:adjustRightInd w:val="0"/>
              <w:jc w:val="center"/>
              <w:rPr>
                <w:rFonts w:ascii="Arial" w:hAnsi="Arial" w:cs="Arial"/>
                <w:color w:val="000000"/>
              </w:rPr>
            </w:pPr>
          </w:p>
        </w:tc>
      </w:tr>
      <w:tr w:rsidR="00B643CD" w:rsidRPr="00FD7AA4" w:rsidTr="00B643CD">
        <w:trPr>
          <w:trHeight w:val="286"/>
        </w:trPr>
        <w:tc>
          <w:tcPr>
            <w:tcW w:w="614" w:type="dxa"/>
            <w:tcBorders>
              <w:top w:val="single" w:sz="6" w:space="0" w:color="auto"/>
            </w:tcBorders>
          </w:tcPr>
          <w:p w:rsidR="00B643CD" w:rsidRPr="00FD7AA4" w:rsidRDefault="00B643CD" w:rsidP="00B643CD">
            <w:pPr>
              <w:autoSpaceDE w:val="0"/>
              <w:autoSpaceDN w:val="0"/>
              <w:adjustRightInd w:val="0"/>
              <w:jc w:val="center"/>
              <w:rPr>
                <w:color w:val="000000"/>
              </w:rPr>
            </w:pPr>
          </w:p>
        </w:tc>
        <w:tc>
          <w:tcPr>
            <w:tcW w:w="5264" w:type="dxa"/>
            <w:tcBorders>
              <w:top w:val="single" w:sz="6" w:space="0" w:color="auto"/>
            </w:tcBorders>
          </w:tcPr>
          <w:p w:rsidR="00B643CD" w:rsidRPr="00FD7AA4" w:rsidRDefault="00B643CD" w:rsidP="00B643CD">
            <w:pPr>
              <w:autoSpaceDE w:val="0"/>
              <w:autoSpaceDN w:val="0"/>
              <w:adjustRightInd w:val="0"/>
              <w:jc w:val="both"/>
              <w:rPr>
                <w:color w:val="000000"/>
              </w:rPr>
            </w:pPr>
            <w:r w:rsidRPr="00FD7AA4">
              <w:rPr>
                <w:color w:val="000000"/>
              </w:rPr>
              <w:t>* учет не ведется (нет данных)</w:t>
            </w:r>
          </w:p>
        </w:tc>
        <w:tc>
          <w:tcPr>
            <w:tcW w:w="9715" w:type="dxa"/>
            <w:gridSpan w:val="8"/>
            <w:tcBorders>
              <w:top w:val="single" w:sz="6" w:space="0" w:color="auto"/>
              <w:left w:val="nil"/>
            </w:tcBorders>
          </w:tcPr>
          <w:p w:rsidR="00B643CD" w:rsidRPr="00FD7AA4" w:rsidRDefault="00B643CD" w:rsidP="00B643CD">
            <w:pPr>
              <w:autoSpaceDE w:val="0"/>
              <w:autoSpaceDN w:val="0"/>
              <w:adjustRightInd w:val="0"/>
              <w:jc w:val="both"/>
              <w:rPr>
                <w:rFonts w:ascii="Arial" w:hAnsi="Arial" w:cs="Arial"/>
                <w:color w:val="000000"/>
              </w:rPr>
            </w:pPr>
          </w:p>
        </w:tc>
      </w:tr>
    </w:tbl>
    <w:p w:rsidR="00B643CD" w:rsidRDefault="00B643CD" w:rsidP="00B643CD">
      <w:pPr>
        <w:jc w:val="center"/>
        <w:rPr>
          <w:b/>
        </w:rPr>
      </w:pPr>
    </w:p>
    <w:p w:rsidR="00B643CD" w:rsidRDefault="00B643CD" w:rsidP="00B643CD">
      <w:pPr>
        <w:tabs>
          <w:tab w:val="left" w:pos="9360"/>
        </w:tabs>
        <w:ind w:left="9540"/>
      </w:pPr>
      <w:r>
        <w:t>Приложение 3.3</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Pr="00115626" w:rsidRDefault="00B643CD" w:rsidP="00B643CD">
      <w:pPr>
        <w:jc w:val="center"/>
        <w:rPr>
          <w:b/>
        </w:rPr>
      </w:pPr>
      <w:r w:rsidRPr="00115626">
        <w:rPr>
          <w:b/>
        </w:rPr>
        <w:t>Основные показатели рынка труда по территории вселения «</w:t>
      </w:r>
      <w:r>
        <w:rPr>
          <w:b/>
        </w:rPr>
        <w:t xml:space="preserve">Спасск-Дальний </w:t>
      </w:r>
      <w:r w:rsidRPr="00115626">
        <w:rPr>
          <w:b/>
        </w:rPr>
        <w:t>городско</w:t>
      </w:r>
      <w:r>
        <w:rPr>
          <w:b/>
        </w:rPr>
        <w:t>й</w:t>
      </w:r>
      <w:r w:rsidRPr="00115626">
        <w:rPr>
          <w:b/>
        </w:rPr>
        <w:t xml:space="preserve"> округ»,</w:t>
      </w:r>
    </w:p>
    <w:p w:rsidR="00B643CD" w:rsidRDefault="00B643CD" w:rsidP="00B643CD">
      <w:pPr>
        <w:jc w:val="center"/>
      </w:pPr>
      <w:r w:rsidRPr="00115626">
        <w:rPr>
          <w:b/>
        </w:rPr>
        <w:t>входящий в проект переселения «Северный макрорайон»</w:t>
      </w:r>
    </w:p>
    <w:p w:rsidR="00B643CD" w:rsidRDefault="00B643CD" w:rsidP="00B643CD"/>
    <w:tbl>
      <w:tblPr>
        <w:tblW w:w="15593" w:type="dxa"/>
        <w:tblInd w:w="88" w:type="dxa"/>
        <w:tblLook w:val="0000" w:firstRow="0" w:lastRow="0" w:firstColumn="0" w:lastColumn="0" w:noHBand="0" w:noVBand="0"/>
      </w:tblPr>
      <w:tblGrid>
        <w:gridCol w:w="567"/>
        <w:gridCol w:w="5394"/>
        <w:gridCol w:w="1029"/>
        <w:gridCol w:w="883"/>
        <w:gridCol w:w="1054"/>
        <w:gridCol w:w="857"/>
        <w:gridCol w:w="1098"/>
        <w:gridCol w:w="1095"/>
        <w:gridCol w:w="3616"/>
      </w:tblGrid>
      <w:tr w:rsidR="00B643CD" w:rsidRPr="00D54790" w:rsidTr="00B643CD">
        <w:trPr>
          <w:trHeight w:val="353"/>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стр</w:t>
            </w:r>
          </w:p>
        </w:tc>
        <w:tc>
          <w:tcPr>
            <w:tcW w:w="5394"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643CD" w:rsidRPr="00D54790" w:rsidRDefault="00B643CD" w:rsidP="00B643CD">
            <w:pPr>
              <w:rPr>
                <w:rFonts w:ascii="Arial" w:hAnsi="Arial"/>
              </w:rPr>
            </w:pPr>
            <w:r w:rsidRPr="00D54790">
              <w:rPr>
                <w:rFonts w:ascii="Arial" w:hAnsi="Arial"/>
              </w:rPr>
              <w:t> </w:t>
            </w:r>
          </w:p>
        </w:tc>
        <w:tc>
          <w:tcPr>
            <w:tcW w:w="10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2007г.</w:t>
            </w:r>
          </w:p>
        </w:tc>
        <w:tc>
          <w:tcPr>
            <w:tcW w:w="8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2008г.</w:t>
            </w:r>
          </w:p>
        </w:tc>
        <w:tc>
          <w:tcPr>
            <w:tcW w:w="10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2009г.</w:t>
            </w:r>
          </w:p>
        </w:tc>
        <w:tc>
          <w:tcPr>
            <w:tcW w:w="3050" w:type="dxa"/>
            <w:gridSpan w:val="3"/>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Прогнозные данные</w:t>
            </w:r>
          </w:p>
        </w:tc>
        <w:tc>
          <w:tcPr>
            <w:tcW w:w="36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rsidRPr="00D54790">
              <w:t>Ответственные за предоставление информации</w:t>
            </w:r>
          </w:p>
        </w:tc>
      </w:tr>
      <w:tr w:rsidR="00B643CD" w:rsidRPr="00D54790" w:rsidTr="00B643CD">
        <w:trPr>
          <w:trHeight w:val="265"/>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c>
          <w:tcPr>
            <w:tcW w:w="5394"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rFonts w:ascii="Arial" w:hAnsi="Arial"/>
              </w:rPr>
            </w:pPr>
          </w:p>
        </w:tc>
        <w:tc>
          <w:tcPr>
            <w:tcW w:w="1029"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883"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054"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2010</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2011</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2012</w:t>
            </w:r>
          </w:p>
        </w:tc>
        <w:tc>
          <w:tcPr>
            <w:tcW w:w="3616"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495"/>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 всего, тыс. человек</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23,0</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22,8</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22,7</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22,6</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22,7</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22,7</w:t>
            </w:r>
          </w:p>
        </w:tc>
        <w:tc>
          <w:tcPr>
            <w:tcW w:w="3616"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r>
              <w:t>Приморскстат</w:t>
            </w:r>
          </w:p>
        </w:tc>
      </w:tr>
      <w:tr w:rsidR="00B643CD" w:rsidRPr="00D54790" w:rsidTr="00B643CD">
        <w:trPr>
          <w:trHeight w:val="33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616"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05"/>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сельское хозяйство, охота и лесное хозяйство, тыс. человек</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0,03</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0,11</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0,12</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0,12</w:t>
            </w:r>
          </w:p>
        </w:tc>
        <w:tc>
          <w:tcPr>
            <w:tcW w:w="3616"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285"/>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рыболовство, рыбоводство, тыс. человек</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3616"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172"/>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добыча полезных ископаемых, тыс. человек</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3616"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w:t>
            </w:r>
          </w:p>
        </w:tc>
      </w:tr>
      <w:tr w:rsidR="00B643CD" w:rsidRPr="00D54790" w:rsidTr="00B643CD">
        <w:trPr>
          <w:trHeight w:val="252"/>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обрабатывающие производства, тыс. человек</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0,5</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0,75</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0,8</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0,9</w:t>
            </w:r>
          </w:p>
        </w:tc>
        <w:tc>
          <w:tcPr>
            <w:tcW w:w="3616" w:type="dxa"/>
            <w:tcBorders>
              <w:top w:val="nil"/>
              <w:left w:val="nil"/>
              <w:bottom w:val="single" w:sz="4" w:space="0" w:color="auto"/>
              <w:right w:val="single" w:sz="4" w:space="0" w:color="auto"/>
            </w:tcBorders>
            <w:shd w:val="clear" w:color="auto" w:fill="auto"/>
          </w:tcPr>
          <w:p w:rsidR="00B643CD" w:rsidRPr="00D54790" w:rsidRDefault="00B643CD" w:rsidP="00B643CD">
            <w:r>
              <w:t xml:space="preserve"> </w:t>
            </w:r>
          </w:p>
        </w:tc>
      </w:tr>
      <w:tr w:rsidR="00B643CD" w:rsidRPr="00D54790" w:rsidTr="00B643CD">
        <w:trPr>
          <w:trHeight w:val="497"/>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производство и распределение электроэнергии, газа и воды, тыс. человек</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3616" w:type="dxa"/>
            <w:tcBorders>
              <w:top w:val="nil"/>
              <w:left w:val="nil"/>
              <w:bottom w:val="single" w:sz="4" w:space="0" w:color="auto"/>
              <w:right w:val="single" w:sz="4" w:space="0" w:color="auto"/>
            </w:tcBorders>
            <w:shd w:val="clear" w:color="auto" w:fill="auto"/>
          </w:tcPr>
          <w:p w:rsidR="00B643CD" w:rsidRPr="00D54790" w:rsidRDefault="00B643CD" w:rsidP="00B643CD">
            <w:r>
              <w:t xml:space="preserve"> </w:t>
            </w:r>
          </w:p>
        </w:tc>
      </w:tr>
      <w:tr w:rsidR="00B643CD" w:rsidRPr="00D54790" w:rsidTr="00B643CD">
        <w:trPr>
          <w:trHeight w:val="298"/>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строительство, тыс. человек</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0,13</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0,08</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0,06</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0,07</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0,08</w:t>
            </w:r>
          </w:p>
        </w:tc>
        <w:tc>
          <w:tcPr>
            <w:tcW w:w="3616" w:type="dxa"/>
            <w:tcBorders>
              <w:top w:val="nil"/>
              <w:left w:val="nil"/>
              <w:bottom w:val="single" w:sz="4" w:space="0" w:color="auto"/>
              <w:right w:val="single" w:sz="4" w:space="0" w:color="auto"/>
            </w:tcBorders>
            <w:shd w:val="clear" w:color="auto" w:fill="auto"/>
          </w:tcPr>
          <w:p w:rsidR="00B643CD" w:rsidRPr="00D54790" w:rsidRDefault="00B643CD" w:rsidP="00B643CD">
            <w:r>
              <w:t xml:space="preserve"> </w:t>
            </w:r>
          </w:p>
        </w:tc>
      </w:tr>
      <w:tr w:rsidR="00B643CD" w:rsidRPr="00D54790" w:rsidTr="00B643CD">
        <w:trPr>
          <w:trHeight w:val="1069"/>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оптовая и розничная торговля; ремонт автотранспортных средств, мотоциклов, бытовых изделий и предметов личного пользования, тыс. человек</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0,4</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w:t>
            </w:r>
          </w:p>
        </w:tc>
        <w:tc>
          <w:tcPr>
            <w:tcW w:w="3616" w:type="dxa"/>
            <w:tcBorders>
              <w:top w:val="nil"/>
              <w:left w:val="nil"/>
              <w:bottom w:val="single" w:sz="4" w:space="0" w:color="auto"/>
              <w:right w:val="single" w:sz="4" w:space="0" w:color="auto"/>
            </w:tcBorders>
            <w:shd w:val="clear" w:color="auto" w:fill="auto"/>
          </w:tcPr>
          <w:p w:rsidR="00B643CD" w:rsidRPr="00D54790" w:rsidRDefault="00B643CD" w:rsidP="00B643CD">
            <w:r>
              <w:t xml:space="preserve"> </w:t>
            </w:r>
          </w:p>
        </w:tc>
      </w:tr>
      <w:tr w:rsidR="00B643CD" w:rsidRPr="00D54790" w:rsidTr="00B643CD">
        <w:trPr>
          <w:trHeight w:val="13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гостиницы и рестораны, тыс. человек</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0,02</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0,02</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0,02</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0,02</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0,02</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0,02</w:t>
            </w:r>
          </w:p>
        </w:tc>
        <w:tc>
          <w:tcPr>
            <w:tcW w:w="3616" w:type="dxa"/>
            <w:tcBorders>
              <w:top w:val="nil"/>
              <w:left w:val="nil"/>
              <w:bottom w:val="single" w:sz="4" w:space="0" w:color="auto"/>
              <w:right w:val="single" w:sz="4" w:space="0" w:color="auto"/>
            </w:tcBorders>
            <w:shd w:val="clear" w:color="auto" w:fill="auto"/>
          </w:tcPr>
          <w:p w:rsidR="00B643CD" w:rsidRPr="00D54790" w:rsidRDefault="00B643CD" w:rsidP="00B643CD"/>
        </w:tc>
      </w:tr>
      <w:tr w:rsidR="00B643CD" w:rsidRPr="00D54790" w:rsidTr="00B643CD">
        <w:trPr>
          <w:trHeight w:val="33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транспорт и связь, тыс. человек</w:t>
            </w:r>
          </w:p>
        </w:tc>
        <w:tc>
          <w:tcPr>
            <w:tcW w:w="1029" w:type="dxa"/>
            <w:tcBorders>
              <w:top w:val="nil"/>
              <w:left w:val="nil"/>
              <w:bottom w:val="nil"/>
              <w:right w:val="single" w:sz="4" w:space="0" w:color="auto"/>
            </w:tcBorders>
            <w:shd w:val="clear" w:color="auto" w:fill="auto"/>
            <w:vAlign w:val="center"/>
          </w:tcPr>
          <w:p w:rsidR="00B643CD" w:rsidRPr="00D54790" w:rsidRDefault="00B643CD" w:rsidP="00B643CD">
            <w:pPr>
              <w:jc w:val="center"/>
            </w:pPr>
            <w:r>
              <w:t>0,8</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0,06</w:t>
            </w:r>
          </w:p>
        </w:tc>
        <w:tc>
          <w:tcPr>
            <w:tcW w:w="3616" w:type="dxa"/>
            <w:tcBorders>
              <w:top w:val="nil"/>
              <w:left w:val="nil"/>
              <w:bottom w:val="single" w:sz="4" w:space="0" w:color="auto"/>
              <w:right w:val="single" w:sz="4" w:space="0" w:color="auto"/>
            </w:tcBorders>
            <w:shd w:val="clear" w:color="auto" w:fill="auto"/>
          </w:tcPr>
          <w:p w:rsidR="00B643CD" w:rsidRPr="00D54790" w:rsidRDefault="00B643CD" w:rsidP="00B643CD">
            <w:r>
              <w:t xml:space="preserve"> </w:t>
            </w:r>
          </w:p>
        </w:tc>
      </w:tr>
      <w:tr w:rsidR="00B643CD" w:rsidRPr="00D54790" w:rsidTr="00B643CD">
        <w:trPr>
          <w:trHeight w:val="1336"/>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индивидуальным трудом и по найму у отдельных граждан, включая граждан занятых в домашнем хозяйстве производством товаров и услуг для реализации, человек</w:t>
            </w:r>
          </w:p>
        </w:tc>
        <w:tc>
          <w:tcPr>
            <w:tcW w:w="1029" w:type="dxa"/>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10,4</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10,5</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11,1</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11,1</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11,1</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11,0</w:t>
            </w:r>
          </w:p>
        </w:tc>
        <w:tc>
          <w:tcPr>
            <w:tcW w:w="3616" w:type="dxa"/>
            <w:tcBorders>
              <w:top w:val="nil"/>
              <w:left w:val="nil"/>
              <w:bottom w:val="single" w:sz="4" w:space="0" w:color="auto"/>
              <w:right w:val="single" w:sz="4" w:space="0" w:color="auto"/>
            </w:tcBorders>
            <w:shd w:val="clear" w:color="auto" w:fill="auto"/>
          </w:tcPr>
          <w:p w:rsidR="00B643CD" w:rsidRDefault="00B643CD" w:rsidP="00B643CD">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 </w:t>
            </w:r>
          </w:p>
        </w:tc>
      </w:tr>
      <w:tr w:rsidR="00B643CD" w:rsidRPr="00D54790" w:rsidTr="00B643CD">
        <w:trPr>
          <w:trHeight w:val="477"/>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3</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в крестьянских и фермерских хозяйствах, человек</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361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 xml:space="preserve"> </w:t>
            </w:r>
          </w:p>
        </w:tc>
      </w:tr>
      <w:tr w:rsidR="00B643CD" w:rsidRPr="00D54790" w:rsidTr="00B643CD">
        <w:trPr>
          <w:trHeight w:val="66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4</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Структура занятых в экономике по уровню образования:</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616" w:type="dxa"/>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r>
              <w:t xml:space="preserve"> </w:t>
            </w:r>
          </w:p>
        </w:tc>
      </w:tr>
      <w:tr w:rsidR="00B643CD" w:rsidRPr="00D54790" w:rsidTr="00B643CD">
        <w:trPr>
          <w:trHeight w:val="867"/>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5</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по  профессионально-квалификационному составу:</w:t>
            </w:r>
          </w:p>
        </w:tc>
        <w:tc>
          <w:tcPr>
            <w:tcW w:w="1029"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306DE">
              <w:t>*</w:t>
            </w:r>
          </w:p>
        </w:tc>
        <w:tc>
          <w:tcPr>
            <w:tcW w:w="883"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306DE">
              <w:t>*</w:t>
            </w:r>
          </w:p>
        </w:tc>
        <w:tc>
          <w:tcPr>
            <w:tcW w:w="1054"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306DE">
              <w:t>*</w:t>
            </w:r>
          </w:p>
        </w:tc>
        <w:tc>
          <w:tcPr>
            <w:tcW w:w="857"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306DE">
              <w:t>*</w:t>
            </w:r>
          </w:p>
        </w:tc>
        <w:tc>
          <w:tcPr>
            <w:tcW w:w="1098"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306DE">
              <w:t>*</w:t>
            </w:r>
          </w:p>
        </w:tc>
        <w:tc>
          <w:tcPr>
            <w:tcW w:w="1095"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306DE">
              <w:t>*</w:t>
            </w:r>
          </w:p>
        </w:tc>
        <w:tc>
          <w:tcPr>
            <w:tcW w:w="361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599"/>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6</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Количество введенных рабочих мест в </w:t>
            </w:r>
            <w:r>
              <w:t xml:space="preserve"> </w:t>
            </w:r>
            <w:r w:rsidRPr="00D54790">
              <w:t>организациях - всего, тыс. мест</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315</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160</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146</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239</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122</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75</w:t>
            </w:r>
          </w:p>
        </w:tc>
        <w:tc>
          <w:tcPr>
            <w:tcW w:w="3616"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503"/>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в сфере малого предпринимательства, тыс. мест</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280</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56</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81</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145</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35</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75</w:t>
            </w:r>
          </w:p>
        </w:tc>
        <w:tc>
          <w:tcPr>
            <w:tcW w:w="3616"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731"/>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7</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Общая численность безработных (по методологии МОТ) (на конец года), тыс. человек</w:t>
            </w:r>
          </w:p>
        </w:tc>
        <w:tc>
          <w:tcPr>
            <w:tcW w:w="1029"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E7ED5">
              <w:t>*</w:t>
            </w:r>
          </w:p>
        </w:tc>
        <w:tc>
          <w:tcPr>
            <w:tcW w:w="883"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E7ED5">
              <w:t>*</w:t>
            </w:r>
          </w:p>
        </w:tc>
        <w:tc>
          <w:tcPr>
            <w:tcW w:w="1054"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E7ED5">
              <w:t>*</w:t>
            </w:r>
          </w:p>
        </w:tc>
        <w:tc>
          <w:tcPr>
            <w:tcW w:w="857"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E7ED5">
              <w:t>*</w:t>
            </w:r>
          </w:p>
        </w:tc>
        <w:tc>
          <w:tcPr>
            <w:tcW w:w="1098"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E7ED5">
              <w:t>*</w:t>
            </w:r>
          </w:p>
        </w:tc>
        <w:tc>
          <w:tcPr>
            <w:tcW w:w="1095"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E7ED5">
              <w:t>*</w:t>
            </w:r>
          </w:p>
        </w:tc>
        <w:tc>
          <w:tcPr>
            <w:tcW w:w="361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97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8</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Уровень общей безработицы (по методологии МОТ) (на конец года), процентов от экономически активного населения</w:t>
            </w:r>
            <w:r>
              <w:t xml:space="preserve"> </w:t>
            </w:r>
            <w:r w:rsidRPr="00D54790">
              <w:t>в среднем за год</w:t>
            </w:r>
          </w:p>
        </w:tc>
        <w:tc>
          <w:tcPr>
            <w:tcW w:w="1029"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E7ED5">
              <w:t>*</w:t>
            </w:r>
          </w:p>
        </w:tc>
        <w:tc>
          <w:tcPr>
            <w:tcW w:w="883"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E7ED5">
              <w:t>*</w:t>
            </w:r>
          </w:p>
        </w:tc>
        <w:tc>
          <w:tcPr>
            <w:tcW w:w="1054"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E7ED5">
              <w:t>*</w:t>
            </w:r>
          </w:p>
        </w:tc>
        <w:tc>
          <w:tcPr>
            <w:tcW w:w="857"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E7ED5">
              <w:t>*</w:t>
            </w:r>
          </w:p>
        </w:tc>
        <w:tc>
          <w:tcPr>
            <w:tcW w:w="1098"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E7ED5">
              <w:t>*</w:t>
            </w:r>
          </w:p>
        </w:tc>
        <w:tc>
          <w:tcPr>
            <w:tcW w:w="1095"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E7ED5">
              <w:t>*</w:t>
            </w:r>
          </w:p>
        </w:tc>
        <w:tc>
          <w:tcPr>
            <w:tcW w:w="361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781"/>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9</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граждан, зарегистрированных в органах службы занятости в качестве безработных, на конец года - всего, тыс. человек</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1,332</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1,192</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1,247</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0,666</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0,700</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0,700</w:t>
            </w:r>
          </w:p>
        </w:tc>
        <w:tc>
          <w:tcPr>
            <w:tcW w:w="361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КГКУ «Центр занятости населения города Спасск-Дальний»</w:t>
            </w:r>
          </w:p>
        </w:tc>
      </w:tr>
      <w:tr w:rsidR="00B643CD" w:rsidRPr="00D54790" w:rsidTr="00B643CD">
        <w:trPr>
          <w:trHeight w:val="33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а)</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по уровню образования:</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616" w:type="dxa"/>
            <w:tcBorders>
              <w:top w:val="nil"/>
              <w:left w:val="nil"/>
              <w:bottom w:val="single" w:sz="4" w:space="0" w:color="auto"/>
              <w:right w:val="single" w:sz="4" w:space="0" w:color="auto"/>
            </w:tcBorders>
            <w:shd w:val="clear" w:color="auto" w:fill="auto"/>
            <w:noWrap/>
          </w:tcPr>
          <w:p w:rsidR="00B643CD" w:rsidRPr="00D54790" w:rsidRDefault="00B643CD" w:rsidP="00B643CD">
            <w:r w:rsidRPr="00D54790">
              <w:t> </w:t>
            </w:r>
            <w:r>
              <w:t xml:space="preserve"> </w:t>
            </w:r>
          </w:p>
        </w:tc>
      </w:tr>
      <w:tr w:rsidR="00B643CD" w:rsidRPr="00D54790" w:rsidTr="00B643CD">
        <w:trPr>
          <w:trHeight w:val="33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высшее профессиональное, процентов</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5,3</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5,8</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7,9</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13,6</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13,0</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13,0</w:t>
            </w:r>
          </w:p>
        </w:tc>
        <w:tc>
          <w:tcPr>
            <w:tcW w:w="3616"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профессиональное, процентов</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23,1</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22,9</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25,1</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24,3</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24,0</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24,0</w:t>
            </w:r>
          </w:p>
        </w:tc>
        <w:tc>
          <w:tcPr>
            <w:tcW w:w="3616"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начальное профессиональное, процентов</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11,6</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14,0</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13,9</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12,4</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13,0</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13,0</w:t>
            </w:r>
          </w:p>
        </w:tc>
        <w:tc>
          <w:tcPr>
            <w:tcW w:w="3616"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9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(полное) общее, процентов</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60,0</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57,3</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53,1</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49,7</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50,0</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50,0</w:t>
            </w:r>
          </w:p>
        </w:tc>
        <w:tc>
          <w:tcPr>
            <w:tcW w:w="3616"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93"/>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б)</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по профессионально-квалификационному составу;</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616" w:type="dxa"/>
            <w:tcBorders>
              <w:top w:val="nil"/>
              <w:left w:val="nil"/>
              <w:bottom w:val="single" w:sz="4" w:space="0" w:color="auto"/>
              <w:right w:val="single" w:sz="4" w:space="0" w:color="auto"/>
            </w:tcBorders>
            <w:shd w:val="clear" w:color="auto" w:fill="auto"/>
            <w:noWrap/>
          </w:tcPr>
          <w:p w:rsidR="00B643CD" w:rsidRPr="00D54790" w:rsidRDefault="00B643CD" w:rsidP="00B643CD">
            <w:r w:rsidRPr="00D54790">
              <w:t> </w:t>
            </w:r>
          </w:p>
        </w:tc>
      </w:tr>
      <w:tr w:rsidR="00B643CD" w:rsidRPr="00D54790" w:rsidTr="00B643CD">
        <w:trPr>
          <w:trHeight w:val="393"/>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специалисты высшего уровня квалификации, процентов</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11,7</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11,5</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14,0</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18,7</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18,0</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18,0</w:t>
            </w:r>
          </w:p>
        </w:tc>
        <w:tc>
          <w:tcPr>
            <w:tcW w:w="3616" w:type="dxa"/>
            <w:tcBorders>
              <w:top w:val="nil"/>
              <w:left w:val="nil"/>
              <w:bottom w:val="single" w:sz="4" w:space="0" w:color="auto"/>
              <w:right w:val="single" w:sz="4" w:space="0" w:color="auto"/>
            </w:tcBorders>
            <w:shd w:val="clear" w:color="auto" w:fill="auto"/>
            <w:noWrap/>
          </w:tcPr>
          <w:p w:rsidR="00B643CD" w:rsidRPr="00D54790" w:rsidRDefault="00B643CD" w:rsidP="00B643CD"/>
        </w:tc>
      </w:tr>
      <w:tr w:rsidR="00B643CD" w:rsidRPr="00D54790" w:rsidTr="00B643CD">
        <w:trPr>
          <w:trHeight w:val="393"/>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специалисты среднего уровня квалификации, процентов</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15,5</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12,7</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9,8</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10,9</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10,0</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10,0</w:t>
            </w:r>
          </w:p>
        </w:tc>
        <w:tc>
          <w:tcPr>
            <w:tcW w:w="3616" w:type="dxa"/>
            <w:tcBorders>
              <w:top w:val="nil"/>
              <w:left w:val="nil"/>
              <w:bottom w:val="single" w:sz="4" w:space="0" w:color="auto"/>
              <w:right w:val="single" w:sz="4" w:space="0" w:color="auto"/>
            </w:tcBorders>
            <w:shd w:val="clear" w:color="auto" w:fill="auto"/>
            <w:noWrap/>
          </w:tcPr>
          <w:p w:rsidR="00B643CD" w:rsidRPr="00D54790" w:rsidRDefault="00B643CD" w:rsidP="00B643CD"/>
        </w:tc>
      </w:tr>
      <w:tr w:rsidR="00B643CD" w:rsidRPr="00D54790" w:rsidTr="00B643CD">
        <w:trPr>
          <w:trHeight w:val="802"/>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 xml:space="preserve"> - служащие, занятые подготовкой информации, оформлением документации, учетом и обслуживанием, процентов</w:t>
            </w:r>
          </w:p>
        </w:tc>
        <w:tc>
          <w:tcPr>
            <w:tcW w:w="1029" w:type="dxa"/>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4,7</w:t>
            </w:r>
          </w:p>
        </w:tc>
        <w:tc>
          <w:tcPr>
            <w:tcW w:w="883" w:type="dxa"/>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3,1</w:t>
            </w:r>
          </w:p>
        </w:tc>
        <w:tc>
          <w:tcPr>
            <w:tcW w:w="1054" w:type="dxa"/>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4,3</w:t>
            </w:r>
          </w:p>
        </w:tc>
        <w:tc>
          <w:tcPr>
            <w:tcW w:w="857" w:type="dxa"/>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3,6</w:t>
            </w:r>
          </w:p>
        </w:tc>
        <w:tc>
          <w:tcPr>
            <w:tcW w:w="1098" w:type="dxa"/>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4,0</w:t>
            </w:r>
          </w:p>
        </w:tc>
        <w:tc>
          <w:tcPr>
            <w:tcW w:w="1095" w:type="dxa"/>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4,0</w:t>
            </w:r>
          </w:p>
        </w:tc>
        <w:tc>
          <w:tcPr>
            <w:tcW w:w="3616" w:type="dxa"/>
            <w:tcBorders>
              <w:top w:val="single" w:sz="4" w:space="0" w:color="auto"/>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716"/>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работники сферы обслуживания, жилищно-коммунального хозяйства, торговли и родственных видов деятельности, процентов</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14,0</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12,7</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13,8</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12,9</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13,0</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13,0</w:t>
            </w:r>
          </w:p>
        </w:tc>
        <w:tc>
          <w:tcPr>
            <w:tcW w:w="3616"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597"/>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сельского, лесного, охотничьего хозяйства, рыбоводства и рыболовства, процентов</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0,15</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0,42</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0,24</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3616"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375"/>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крупных и мелких промышленных предприятий, художественных промыслов, строительства, транспорта, связи, геологии и разведки недр, процентов</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14,4</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17,1</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20,7</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14,7</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14,0</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14,0</w:t>
            </w:r>
          </w:p>
        </w:tc>
        <w:tc>
          <w:tcPr>
            <w:tcW w:w="3616"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711"/>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операторы, аппаратчики, машинисты установок и машин и слесари-сборщики, процентов</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7,4</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10,9</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14,9</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11,3</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11,0</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12,0</w:t>
            </w:r>
          </w:p>
        </w:tc>
        <w:tc>
          <w:tcPr>
            <w:tcW w:w="3616"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Default="00B643CD" w:rsidP="00B643CD">
            <w:r w:rsidRPr="00D54790">
              <w:t xml:space="preserve">  - неквалифицированные рабочие, процентов</w:t>
            </w:r>
          </w:p>
          <w:p w:rsidR="00B643CD" w:rsidRPr="00D54790" w:rsidRDefault="00B643CD" w:rsidP="00B643CD"/>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32,15</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31,58</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22,26</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27,9</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29,0</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29,0</w:t>
            </w:r>
          </w:p>
        </w:tc>
        <w:tc>
          <w:tcPr>
            <w:tcW w:w="3616"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781"/>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10</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Уровень регистрируемой безработицы (на конец года), процентов от экономически активного населения</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5,5</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5,0</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5,7</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2,8</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2,8</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2,8</w:t>
            </w:r>
          </w:p>
        </w:tc>
        <w:tc>
          <w:tcPr>
            <w:tcW w:w="361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481"/>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11</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Средняя продолжительность безработицы (по методологии МОТ), месяцев</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361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1179"/>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12</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безработных граждан, прошедших профессиональную подготовку, переподготовку и повышение квалификации по направлениям органов службы занятости, человек</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148</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154</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302</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234</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230</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230</w:t>
            </w:r>
          </w:p>
        </w:tc>
        <w:tc>
          <w:tcPr>
            <w:tcW w:w="361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99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13</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Доля безработных, состоящих на учете в органах службы занятости более одного года, процентов</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40,4</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38,5</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27,5</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18,7</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18,0</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18,0</w:t>
            </w:r>
          </w:p>
        </w:tc>
        <w:tc>
          <w:tcPr>
            <w:tcW w:w="361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99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14</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Заявленная предприятиями и организациями в органы службы занятости потребность в работниках (в среднем за год), человек </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178</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154</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302</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234</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230</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230</w:t>
            </w:r>
          </w:p>
        </w:tc>
        <w:tc>
          <w:tcPr>
            <w:tcW w:w="361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63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15</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Напряженность на рынке труда, человек</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13,3</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12,9</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3,5</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3,5</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3,5</w:t>
            </w:r>
          </w:p>
        </w:tc>
        <w:tc>
          <w:tcPr>
            <w:tcW w:w="361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66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16</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Количество вакансий, не заполняемых более </w:t>
            </w:r>
            <w:r>
              <w:br/>
            </w:r>
            <w:r w:rsidRPr="00D54790">
              <w:t>6 месяцев</w:t>
            </w:r>
            <w:r>
              <w:t xml:space="preserve"> </w:t>
            </w:r>
            <w:r w:rsidRPr="00D54790">
              <w:t>-</w:t>
            </w:r>
            <w:r>
              <w:t xml:space="preserve"> </w:t>
            </w:r>
            <w:r w:rsidRPr="00D54790">
              <w:t xml:space="preserve">всего, единиц </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w:t>
            </w:r>
          </w:p>
        </w:tc>
        <w:tc>
          <w:tcPr>
            <w:tcW w:w="1054" w:type="dxa"/>
            <w:tcBorders>
              <w:top w:val="nil"/>
              <w:left w:val="nil"/>
              <w:bottom w:val="single" w:sz="4" w:space="0" w:color="auto"/>
              <w:right w:val="single" w:sz="4" w:space="0" w:color="auto"/>
            </w:tcBorders>
            <w:shd w:val="clear" w:color="auto" w:fill="auto"/>
            <w:vAlign w:val="center"/>
          </w:tcPr>
          <w:p w:rsidR="00B643CD" w:rsidRPr="009A29A9" w:rsidRDefault="00B643CD" w:rsidP="00B643CD">
            <w:pPr>
              <w:jc w:val="center"/>
            </w:pPr>
            <w:r w:rsidRPr="009A29A9">
              <w:t>31</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18</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18</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18</w:t>
            </w:r>
          </w:p>
        </w:tc>
        <w:tc>
          <w:tcPr>
            <w:tcW w:w="3616"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132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востребованные из-за низкого уровня заработной платы, условий труда, удаленности от места жительства и др., процентов</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14</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24</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w:t>
            </w:r>
          </w:p>
        </w:tc>
        <w:tc>
          <w:tcPr>
            <w:tcW w:w="3616"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99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обеспеченные специалистами, в том числе из-за отсутствия возможности их обучения и закрепления в регионе, процентов</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5</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8</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w:t>
            </w:r>
          </w:p>
        </w:tc>
        <w:tc>
          <w:tcPr>
            <w:tcW w:w="3616"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945"/>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17</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ежегодно привлекаемых иностранных работников,  человек</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47</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94</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80</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64</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60</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60</w:t>
            </w:r>
          </w:p>
        </w:tc>
        <w:tc>
          <w:tcPr>
            <w:tcW w:w="3616"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66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сельское хозяйство, охота и лесное хозяйство, процентов</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19,1</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42,5</w:t>
            </w:r>
          </w:p>
        </w:tc>
        <w:tc>
          <w:tcPr>
            <w:tcW w:w="1054" w:type="dxa"/>
            <w:tcBorders>
              <w:top w:val="nil"/>
              <w:left w:val="nil"/>
              <w:bottom w:val="single" w:sz="4" w:space="0" w:color="auto"/>
              <w:right w:val="single" w:sz="4" w:space="0" w:color="auto"/>
            </w:tcBorders>
            <w:shd w:val="clear" w:color="auto" w:fill="auto"/>
            <w:noWrap/>
            <w:vAlign w:val="center"/>
          </w:tcPr>
          <w:p w:rsidR="00B643CD" w:rsidRPr="004D340A" w:rsidRDefault="00B643CD" w:rsidP="00B643CD">
            <w:pPr>
              <w:jc w:val="center"/>
            </w:pPr>
            <w:r w:rsidRPr="004D340A">
              <w:t>11,3</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92,2</w:t>
            </w:r>
          </w:p>
        </w:tc>
        <w:tc>
          <w:tcPr>
            <w:tcW w:w="1098" w:type="dxa"/>
            <w:tcBorders>
              <w:top w:val="nil"/>
              <w:left w:val="nil"/>
              <w:bottom w:val="single" w:sz="4" w:space="0" w:color="auto"/>
              <w:right w:val="single" w:sz="4" w:space="0" w:color="auto"/>
            </w:tcBorders>
            <w:shd w:val="clear" w:color="auto" w:fill="auto"/>
            <w:noWrap/>
            <w:vAlign w:val="center"/>
          </w:tcPr>
          <w:p w:rsidR="00B643CD" w:rsidRPr="004D340A" w:rsidRDefault="00B643CD" w:rsidP="00B643CD">
            <w:pPr>
              <w:jc w:val="center"/>
            </w:pPr>
            <w:r w:rsidRPr="004D340A">
              <w:t>93,0</w:t>
            </w:r>
          </w:p>
        </w:tc>
        <w:tc>
          <w:tcPr>
            <w:tcW w:w="1095" w:type="dxa"/>
            <w:tcBorders>
              <w:top w:val="nil"/>
              <w:left w:val="nil"/>
              <w:bottom w:val="single" w:sz="4" w:space="0" w:color="auto"/>
              <w:right w:val="single" w:sz="4" w:space="0" w:color="auto"/>
            </w:tcBorders>
            <w:shd w:val="clear" w:color="auto" w:fill="auto"/>
            <w:noWrap/>
            <w:vAlign w:val="center"/>
          </w:tcPr>
          <w:p w:rsidR="00B643CD" w:rsidRPr="004D340A" w:rsidRDefault="00B643CD" w:rsidP="00B643CD">
            <w:pPr>
              <w:jc w:val="center"/>
            </w:pPr>
            <w:r w:rsidRPr="004D340A">
              <w:t>93,0</w:t>
            </w:r>
          </w:p>
        </w:tc>
        <w:tc>
          <w:tcPr>
            <w:tcW w:w="3616"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3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рыболовство, рыбоводство, процентов</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616"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3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добыча полезных ископаемых, процентов</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616"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3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обрабатывающие производства, процентов</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616"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66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производство и распределение электроэнергии, газа и воды, процентов</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616"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3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строительство, процентов</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53,2</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18,7</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616"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892"/>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оптовая и розничная торговля; ремонт автотранспортных средств, мотоциклов, бытовых изделий и предметов личного пользования, процентов</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80,9</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4,3</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70,0</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7,8</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7,0</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7,0</w:t>
            </w:r>
          </w:p>
        </w:tc>
        <w:tc>
          <w:tcPr>
            <w:tcW w:w="3616"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3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гостиницы и рестораны, процентов</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616"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3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транспорт и связь, процентов</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616"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541"/>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18</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уровню образования</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47</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94</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80</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64</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60</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60</w:t>
            </w:r>
          </w:p>
        </w:tc>
        <w:tc>
          <w:tcPr>
            <w:tcW w:w="3616"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r>
              <w:t>ОУФМС по Приморскому краю в городском округе Спасск-Дальний</w:t>
            </w:r>
          </w:p>
        </w:tc>
      </w:tr>
      <w:tr w:rsidR="00B643CD" w:rsidRPr="00D54790" w:rsidTr="00B643CD">
        <w:trPr>
          <w:trHeight w:val="33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высшее профессиональное, человек</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616"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57"/>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профессиональное, человек</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29</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44</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40</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35</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30</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30</w:t>
            </w:r>
          </w:p>
        </w:tc>
        <w:tc>
          <w:tcPr>
            <w:tcW w:w="3616"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53"/>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начальное профессиональное, человек</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18</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32</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40</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29</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30</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30</w:t>
            </w:r>
          </w:p>
        </w:tc>
        <w:tc>
          <w:tcPr>
            <w:tcW w:w="3616"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5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(полное) общее, человек</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12</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616"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525"/>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19</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профессионально-квалификационному составу:</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47</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94</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80</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64</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60</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60</w:t>
            </w:r>
          </w:p>
        </w:tc>
        <w:tc>
          <w:tcPr>
            <w:tcW w:w="3616" w:type="dxa"/>
            <w:vMerge w:val="restart"/>
            <w:tcBorders>
              <w:top w:val="nil"/>
              <w:left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325"/>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специалисты высшего уровня квалификации, человек</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616" w:type="dxa"/>
            <w:vMerge/>
            <w:tcBorders>
              <w:left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485"/>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специалисты среднего уровня квалификации, человек</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14</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616" w:type="dxa"/>
            <w:vMerge/>
            <w:tcBorders>
              <w:left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81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служащие, занятые подготовкой информации, оформлением документации, учетом и обслуживанием, человек</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616"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896"/>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работники сферы обслуживания, жилищно-коммунального хозяйства, торговли и родственных видов деятельности, человек</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38</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4</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56</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5</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5</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5</w:t>
            </w:r>
          </w:p>
        </w:tc>
        <w:tc>
          <w:tcPr>
            <w:tcW w:w="3616"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99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сельского, лесного, охотничьего хозяйства, рыбоводства и рыболовства, человек</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616"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1306"/>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крупных и мелких промышленных предприятий, художественных промыслов, строительства, транспорта, связи, геологии и разведки недр, человек</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9</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70</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24</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60</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60</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60</w:t>
            </w:r>
          </w:p>
        </w:tc>
        <w:tc>
          <w:tcPr>
            <w:tcW w:w="3616"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821"/>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операторы, аппаратчики, машинисты установок и машин и слесари-сборщики, человек</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616"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3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неквалифицированные рабочие, человек</w:t>
            </w:r>
          </w:p>
        </w:tc>
        <w:tc>
          <w:tcPr>
            <w:tcW w:w="1029"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54"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857"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616"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491"/>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20</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странам происхождения, человек</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47</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94</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80</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64</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w:t>
            </w:r>
          </w:p>
        </w:tc>
        <w:tc>
          <w:tcPr>
            <w:tcW w:w="36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511"/>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стран, в порядке не требующем получения визы</w:t>
            </w:r>
            <w:r>
              <w:t>:</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3616"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30"/>
        </w:trPr>
        <w:tc>
          <w:tcPr>
            <w:tcW w:w="567"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394"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Китай</w:t>
            </w:r>
          </w:p>
        </w:tc>
        <w:tc>
          <w:tcPr>
            <w:tcW w:w="1029"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47</w:t>
            </w:r>
          </w:p>
        </w:tc>
        <w:tc>
          <w:tcPr>
            <w:tcW w:w="883"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94</w:t>
            </w:r>
          </w:p>
        </w:tc>
        <w:tc>
          <w:tcPr>
            <w:tcW w:w="1054"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80</w:t>
            </w:r>
          </w:p>
        </w:tc>
        <w:tc>
          <w:tcPr>
            <w:tcW w:w="857"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64</w:t>
            </w:r>
          </w:p>
        </w:tc>
        <w:tc>
          <w:tcPr>
            <w:tcW w:w="1098"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w:t>
            </w:r>
          </w:p>
        </w:tc>
        <w:tc>
          <w:tcPr>
            <w:tcW w:w="1095"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w:t>
            </w:r>
          </w:p>
        </w:tc>
        <w:tc>
          <w:tcPr>
            <w:tcW w:w="3616"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bl>
    <w:p w:rsidR="00B643CD" w:rsidRPr="008E56F0" w:rsidRDefault="00B643CD" w:rsidP="00B643CD">
      <w:pPr>
        <w:pStyle w:val="ConsPlusNonformat"/>
        <w:widowControl/>
        <w:ind w:firstLine="540"/>
        <w:jc w:val="both"/>
        <w:rPr>
          <w:rFonts w:ascii="Times New Roman" w:hAnsi="Times New Roman" w:cs="Times New Roman"/>
          <w:sz w:val="26"/>
          <w:szCs w:val="26"/>
        </w:rPr>
      </w:pPr>
      <w:r w:rsidRPr="008E56F0">
        <w:rPr>
          <w:rFonts w:ascii="Times New Roman" w:hAnsi="Times New Roman" w:cs="Times New Roman"/>
          <w:sz w:val="26"/>
          <w:szCs w:val="26"/>
        </w:rPr>
        <w:t>--------------------------------</w:t>
      </w:r>
    </w:p>
    <w:p w:rsidR="00B643CD" w:rsidRPr="008E56F0" w:rsidRDefault="00B643CD" w:rsidP="00B643CD">
      <w:pPr>
        <w:pStyle w:val="ConsPlusNormal"/>
        <w:ind w:firstLine="540"/>
        <w:jc w:val="both"/>
        <w:rPr>
          <w:rFonts w:ascii="Times New Roman" w:hAnsi="Times New Roman" w:cs="Times New Roman"/>
          <w:sz w:val="26"/>
          <w:szCs w:val="26"/>
        </w:rPr>
      </w:pPr>
      <w:r w:rsidRPr="008E56F0">
        <w:rPr>
          <w:rFonts w:ascii="Times New Roman" w:hAnsi="Times New Roman" w:cs="Times New Roman"/>
          <w:sz w:val="26"/>
          <w:szCs w:val="26"/>
        </w:rPr>
        <w:t>*</w:t>
      </w:r>
      <w:r>
        <w:rPr>
          <w:rFonts w:ascii="Times New Roman" w:hAnsi="Times New Roman" w:cs="Times New Roman"/>
          <w:sz w:val="26"/>
          <w:szCs w:val="26"/>
        </w:rPr>
        <w:t xml:space="preserve"> </w:t>
      </w:r>
      <w:r w:rsidRPr="008E56F0">
        <w:rPr>
          <w:rFonts w:ascii="Times New Roman" w:hAnsi="Times New Roman" w:cs="Times New Roman"/>
          <w:sz w:val="26"/>
          <w:szCs w:val="26"/>
        </w:rPr>
        <w:t>нет данных</w:t>
      </w:r>
    </w:p>
    <w:p w:rsidR="00B643CD" w:rsidRDefault="00B643CD" w:rsidP="00B643CD"/>
    <w:p w:rsidR="00B643CD" w:rsidRDefault="00B643CD" w:rsidP="00B643CD">
      <w:pPr>
        <w:ind w:left="9540"/>
      </w:pPr>
      <w:r>
        <w:t>Приложение 3.4</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Pr="00115626" w:rsidRDefault="00B643CD" w:rsidP="00B643CD">
      <w:pPr>
        <w:jc w:val="center"/>
        <w:rPr>
          <w:b/>
        </w:rPr>
      </w:pPr>
      <w:r w:rsidRPr="00115626">
        <w:rPr>
          <w:b/>
        </w:rPr>
        <w:t>Основные показатели рынка труда по территории вселения «</w:t>
      </w:r>
      <w:r>
        <w:rPr>
          <w:b/>
        </w:rPr>
        <w:t>Красноармейский район</w:t>
      </w:r>
      <w:r w:rsidRPr="00115626">
        <w:rPr>
          <w:b/>
        </w:rPr>
        <w:t>»,</w:t>
      </w:r>
    </w:p>
    <w:p w:rsidR="00B643CD" w:rsidRPr="00115626" w:rsidRDefault="00B643CD" w:rsidP="00B643CD">
      <w:pPr>
        <w:jc w:val="center"/>
        <w:rPr>
          <w:b/>
        </w:rPr>
      </w:pPr>
      <w:r w:rsidRPr="00115626">
        <w:rPr>
          <w:b/>
        </w:rPr>
        <w:t>входящий в проект переселения «Северный макрорайон»</w:t>
      </w:r>
    </w:p>
    <w:p w:rsidR="00B643CD" w:rsidRDefault="00B643CD" w:rsidP="00B643CD"/>
    <w:tbl>
      <w:tblPr>
        <w:tblW w:w="15605" w:type="dxa"/>
        <w:tblInd w:w="88" w:type="dxa"/>
        <w:tblLook w:val="0000" w:firstRow="0" w:lastRow="0" w:firstColumn="0" w:lastColumn="0" w:noHBand="0" w:noVBand="0"/>
      </w:tblPr>
      <w:tblGrid>
        <w:gridCol w:w="548"/>
        <w:gridCol w:w="5220"/>
        <w:gridCol w:w="996"/>
        <w:gridCol w:w="1061"/>
        <w:gridCol w:w="1020"/>
        <w:gridCol w:w="1140"/>
        <w:gridCol w:w="1060"/>
        <w:gridCol w:w="1060"/>
        <w:gridCol w:w="3500"/>
      </w:tblGrid>
      <w:tr w:rsidR="00B643CD" w:rsidRPr="00D54790" w:rsidTr="00B643CD">
        <w:trPr>
          <w:trHeight w:val="353"/>
          <w:tblHeader/>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стр</w:t>
            </w:r>
          </w:p>
        </w:tc>
        <w:tc>
          <w:tcPr>
            <w:tcW w:w="5220"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643CD" w:rsidRPr="00D54790" w:rsidRDefault="00B643CD" w:rsidP="00B643CD">
            <w:pPr>
              <w:rPr>
                <w:rFonts w:ascii="Arial" w:hAnsi="Arial"/>
              </w:rPr>
            </w:pPr>
            <w:r w:rsidRPr="00D54790">
              <w:rPr>
                <w:rFonts w:ascii="Arial" w:hAnsi="Arial"/>
              </w:rPr>
              <w:t> </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2007г.</w:t>
            </w:r>
          </w:p>
        </w:tc>
        <w:tc>
          <w:tcPr>
            <w:tcW w:w="10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2008г.</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2009г.</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Прогнозные данные</w:t>
            </w: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rsidRPr="00D54790">
              <w:t>Ответственные за предоставление информации</w:t>
            </w:r>
          </w:p>
        </w:tc>
      </w:tr>
      <w:tr w:rsidR="00B643CD" w:rsidRPr="00D54790" w:rsidTr="00B643CD">
        <w:trPr>
          <w:trHeight w:val="265"/>
          <w:tblHeader/>
        </w:trPr>
        <w:tc>
          <w:tcPr>
            <w:tcW w:w="548"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c>
          <w:tcPr>
            <w:tcW w:w="522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rFonts w:ascii="Arial" w:hAnsi="Arial"/>
              </w:rPr>
            </w:pPr>
          </w:p>
        </w:tc>
        <w:tc>
          <w:tcPr>
            <w:tcW w:w="996"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061"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2012</w:t>
            </w:r>
          </w:p>
        </w:tc>
        <w:tc>
          <w:tcPr>
            <w:tcW w:w="350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49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8,9</w:t>
            </w:r>
          </w:p>
        </w:tc>
        <w:tc>
          <w:tcPr>
            <w:tcW w:w="3500"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r>
              <w:t>Приморскстат</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0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сельское хозяйство, охота и лесное хозяйство,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28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рыболовство, рыбоводство,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17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добыча полезных ископаемых,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25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обрабатывающие производства,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49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производство и распределение электроэнергии, газа и воды,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298"/>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строительство,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06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оптовая и розничная торговля; ремонт автотранспортных средств, мотоциклов, бытовых изделий и предметов личного пользования,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гостиницы и рестораны,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транспорт и связь, тыс. человек</w:t>
            </w:r>
          </w:p>
        </w:tc>
        <w:tc>
          <w:tcPr>
            <w:tcW w:w="996" w:type="dxa"/>
            <w:tcBorders>
              <w:top w:val="nil"/>
              <w:left w:val="nil"/>
              <w:bottom w:val="nil"/>
              <w:right w:val="single" w:sz="4" w:space="0" w:color="auto"/>
            </w:tcBorders>
            <w:shd w:val="clear" w:color="auto" w:fill="auto"/>
            <w:vAlign w:val="center"/>
          </w:tcPr>
          <w:p w:rsidR="00B643CD" w:rsidRDefault="00B643CD" w:rsidP="00B643CD">
            <w:pPr>
              <w:jc w:val="center"/>
            </w:pPr>
            <w:r w:rsidRPr="005175BF">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175BF">
              <w:t>*</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336"/>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индивидуальным трудом и по найму у отдельных граждан, включая граждан занятых в домашнем хозяйстве производством товаров и услуг для реализации, человек</w:t>
            </w:r>
          </w:p>
        </w:tc>
        <w:tc>
          <w:tcPr>
            <w:tcW w:w="996" w:type="dxa"/>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1,6</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1,58</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47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3</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в крестьянских и фермерских хозяйствах,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0,09</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0,09</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0,09</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4</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Структура занятых в экономике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776A5">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776A5">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776A5">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776A5">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776A5">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776A5">
              <w:t>*</w:t>
            </w:r>
          </w:p>
        </w:tc>
        <w:tc>
          <w:tcPr>
            <w:tcW w:w="3500" w:type="dxa"/>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86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5</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776A5">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776A5">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776A5">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776A5">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776A5">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776A5">
              <w:t>*</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59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6</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Количество введенных рабочих мест в крупных и средних организациях - всего,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70</w:t>
            </w:r>
          </w:p>
        </w:tc>
        <w:tc>
          <w:tcPr>
            <w:tcW w:w="3500"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503"/>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в сфере малого предпринимательства,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70</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73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7</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Общая численность безработных (по методологии МОТ) (на конец года),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7512F">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7512F">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7512F">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7512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7512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7512F">
              <w:t>*</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97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8</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Уровень общей безработицы (по методологии МОТ) (на конец года), процентов от экономически активного населения</w:t>
            </w:r>
            <w:r>
              <w:t xml:space="preserve"> </w:t>
            </w:r>
            <w:r w:rsidRPr="00D54790">
              <w:t>в среднем за год</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7512F">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7512F">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7512F">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7512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7512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7512F">
              <w:t>*</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78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9</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граждан, зарегистрированных в органах службы занятости в качестве безработных, на конец года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1084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1060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1223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970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1000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1100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t xml:space="preserve">КГКУ </w:t>
            </w:r>
            <w:smartTag w:uri="urn:schemas-microsoft-com:office:smarttags" w:element="PersonName">
              <w:r>
                <w:t>ЦЗН Красноармейского района</w:t>
              </w:r>
            </w:smartTag>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а)</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noWrap/>
          </w:tcPr>
          <w:p w:rsidR="00B643CD" w:rsidRPr="00D54790" w:rsidRDefault="00B643CD" w:rsidP="00B643CD">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высшее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3,3</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10,9</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11,2</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начальное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26,5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32,2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26,7</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(полное) общее,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37,5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29,1</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27,3</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93"/>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б)</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72937">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72937">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72937">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72937">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72937">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72937">
              <w:t>*</w:t>
            </w:r>
          </w:p>
        </w:tc>
        <w:tc>
          <w:tcPr>
            <w:tcW w:w="3500" w:type="dxa"/>
            <w:tcBorders>
              <w:top w:val="nil"/>
              <w:left w:val="nil"/>
              <w:bottom w:val="single" w:sz="4" w:space="0" w:color="auto"/>
              <w:right w:val="single" w:sz="4" w:space="0" w:color="auto"/>
            </w:tcBorders>
            <w:shd w:val="clear" w:color="auto" w:fill="auto"/>
            <w:noWrap/>
          </w:tcPr>
          <w:p w:rsidR="00B643CD" w:rsidRPr="00D54790" w:rsidRDefault="00B643CD" w:rsidP="00B643CD">
            <w:r w:rsidRPr="00D54790">
              <w:t> </w:t>
            </w:r>
          </w:p>
        </w:tc>
      </w:tr>
      <w:tr w:rsidR="00B643CD" w:rsidRPr="00D54790" w:rsidTr="00B643CD">
        <w:trPr>
          <w:trHeight w:val="78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10</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Уровень регистрируемой безработицы (на конец года), процентов от экономически активного населения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10,8</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10,8</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48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11</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Средняя продолжительность безработицы (по методологии МОТ), месяцев</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42D3A">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42D3A">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42D3A">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42D3A">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42D3A">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42D3A">
              <w:t>*</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117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12</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безработных граждан, прошедших профессиональную подготовку, переподготовку и повышение квалификации по направлениям органов службы занятости,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87</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9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13</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Доля безработных, состоящих на учете в органах службы занятости более одного года,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33,8</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18,3</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9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14</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Заявленная предприятиями и организациями в органы службы занятости потребность в работниках (в среднем за год), человек </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203</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6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15</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Напряженность на рынке труда,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9,6</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16</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Количество вакансий, не заполняемых более </w:t>
            </w:r>
            <w:r>
              <w:br/>
            </w:r>
            <w:r w:rsidRPr="00D54790">
              <w:t>6 месяцев</w:t>
            </w:r>
            <w:r>
              <w:t xml:space="preserve"> </w:t>
            </w:r>
            <w:r w:rsidRPr="00D54790">
              <w:t>-</w:t>
            </w:r>
            <w:r>
              <w:t xml:space="preserve"> </w:t>
            </w:r>
            <w:r w:rsidRPr="00D54790">
              <w:t xml:space="preserve">всего, единиц </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w:t>
            </w:r>
          </w:p>
        </w:tc>
        <w:tc>
          <w:tcPr>
            <w:tcW w:w="3500" w:type="dxa"/>
            <w:vMerge w:val="restart"/>
            <w:tcBorders>
              <w:top w:val="nil"/>
              <w:left w:val="single" w:sz="4" w:space="0" w:color="auto"/>
              <w:bottom w:val="single" w:sz="4" w:space="0" w:color="000000"/>
              <w:right w:val="single" w:sz="4" w:space="0" w:color="auto"/>
            </w:tcBorders>
            <w:shd w:val="clear" w:color="auto" w:fill="auto"/>
          </w:tcPr>
          <w:p w:rsidR="00B643CD" w:rsidRPr="00D54790" w:rsidRDefault="00B643CD" w:rsidP="00B643CD">
            <w:pPr>
              <w:jc w:val="center"/>
            </w:pPr>
          </w:p>
        </w:tc>
      </w:tr>
      <w:tr w:rsidR="00B643CD" w:rsidRPr="00D54790" w:rsidTr="00B643CD">
        <w:trPr>
          <w:trHeight w:val="132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востребованные из-за низкого уровня заработной платы, условий труда, удаленности от места жительства и др.,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0</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35</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83</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9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обеспеченные специалистами, в том числе из-за отсутствия возможности их обучения и закрепления в регионе,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100</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65</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79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78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17</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ежегодно привлекаемых иностранных работников,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A576CF">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A576CF">
              <w:t>*</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309</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345</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300</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300</w:t>
            </w:r>
          </w:p>
        </w:tc>
        <w:tc>
          <w:tcPr>
            <w:tcW w:w="3500" w:type="dxa"/>
            <w:vMerge w:val="restart"/>
            <w:tcBorders>
              <w:top w:val="nil"/>
              <w:left w:val="single" w:sz="4" w:space="0" w:color="auto"/>
              <w:bottom w:val="single" w:sz="4" w:space="0" w:color="000000"/>
              <w:right w:val="single" w:sz="4" w:space="0" w:color="auto"/>
            </w:tcBorders>
            <w:shd w:val="clear" w:color="auto" w:fill="auto"/>
          </w:tcPr>
          <w:p w:rsidR="00B643CD" w:rsidRPr="00D54790" w:rsidRDefault="00B643CD" w:rsidP="00B643CD">
            <w:pPr>
              <w:jc w:val="center"/>
            </w:pPr>
            <w:r>
              <w:t>ОУФМС по Приморскому краю в Красноармейском районе</w:t>
            </w:r>
          </w:p>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сельское хозяйство, охота и лесное хозяйство,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2F8A">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2F8A">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2F8A">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2F8A">
              <w:t>*</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обрабатывающие производства,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AC4506">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AC4506">
              <w:t>*</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100</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100</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90</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90</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производство и распределение электроэнергии, газа и воды,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строительство,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89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оптовая и розничная торговля; ремонт автотранспортных средств, мотоциклов, бытовых изделий и предметов личного пользования,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гостиницы и рестораны,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транспорт и связь,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54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18</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уровню образования</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3500" w:type="dxa"/>
            <w:tcBorders>
              <w:top w:val="nil"/>
              <w:left w:val="single" w:sz="4" w:space="0" w:color="auto"/>
              <w:bottom w:val="single" w:sz="4" w:space="0" w:color="000000"/>
              <w:right w:val="single" w:sz="4" w:space="0" w:color="auto"/>
            </w:tcBorders>
            <w:shd w:val="clear" w:color="auto" w:fill="auto"/>
          </w:tcPr>
          <w:p w:rsidR="00B643CD" w:rsidRPr="00D54790" w:rsidRDefault="00B643CD" w:rsidP="00B643CD">
            <w:pPr>
              <w:jc w:val="center"/>
            </w:pPr>
          </w:p>
        </w:tc>
      </w:tr>
      <w:tr w:rsidR="00B643CD" w:rsidRPr="00D54790" w:rsidTr="00B643CD">
        <w:trPr>
          <w:trHeight w:val="52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19</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51410">
              <w:t>*</w:t>
            </w:r>
          </w:p>
        </w:tc>
        <w:tc>
          <w:tcPr>
            <w:tcW w:w="3500" w:type="dxa"/>
            <w:tcBorders>
              <w:top w:val="nil"/>
              <w:left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49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20</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странам происхождения, человек</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51410">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51410">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51410">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51410">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51410">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551410">
              <w:t>*</w:t>
            </w:r>
          </w:p>
        </w:tc>
        <w:tc>
          <w:tcPr>
            <w:tcW w:w="3500" w:type="dxa"/>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r>
    </w:tbl>
    <w:p w:rsidR="00B643CD" w:rsidRDefault="00B643CD" w:rsidP="00B643CD">
      <w:r>
        <w:t>- - данных нет</w:t>
      </w:r>
    </w:p>
    <w:p w:rsidR="00B643CD" w:rsidRDefault="00B643CD" w:rsidP="00B643CD">
      <w:pPr>
        <w:tabs>
          <w:tab w:val="left" w:pos="9360"/>
        </w:tabs>
        <w:ind w:left="9540"/>
      </w:pPr>
      <w:r>
        <w:t>Приложение 3.5</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Default="00B643CD" w:rsidP="00B643CD">
      <w:pPr>
        <w:jc w:val="center"/>
        <w:rPr>
          <w:b/>
        </w:rPr>
      </w:pPr>
      <w:r w:rsidRPr="00115626">
        <w:rPr>
          <w:b/>
        </w:rPr>
        <w:t>Основные показатели рынка труда по территории вселения «</w:t>
      </w:r>
      <w:r>
        <w:rPr>
          <w:b/>
        </w:rPr>
        <w:t>Пожарский район</w:t>
      </w:r>
      <w:r w:rsidRPr="00115626">
        <w:rPr>
          <w:b/>
        </w:rPr>
        <w:t>»,</w:t>
      </w:r>
    </w:p>
    <w:p w:rsidR="00B643CD" w:rsidRPr="00115626" w:rsidRDefault="00B643CD" w:rsidP="00B643CD">
      <w:pPr>
        <w:jc w:val="center"/>
        <w:rPr>
          <w:b/>
        </w:rPr>
      </w:pPr>
      <w:r w:rsidRPr="00115626">
        <w:rPr>
          <w:b/>
        </w:rPr>
        <w:t>входящий в проект переселения «Северный</w:t>
      </w:r>
      <w:r>
        <w:rPr>
          <w:b/>
        </w:rPr>
        <w:t xml:space="preserve"> </w:t>
      </w:r>
      <w:r w:rsidRPr="00115626">
        <w:rPr>
          <w:b/>
        </w:rPr>
        <w:t>макрорайон»</w:t>
      </w:r>
    </w:p>
    <w:p w:rsidR="00B643CD" w:rsidRDefault="00B643CD" w:rsidP="00B643CD">
      <w:pPr>
        <w:tabs>
          <w:tab w:val="left" w:pos="9360"/>
        </w:tabs>
      </w:pPr>
    </w:p>
    <w:tbl>
      <w:tblPr>
        <w:tblW w:w="15593" w:type="dxa"/>
        <w:tblInd w:w="88" w:type="dxa"/>
        <w:tblLook w:val="0000" w:firstRow="0" w:lastRow="0" w:firstColumn="0" w:lastColumn="0" w:noHBand="0" w:noVBand="0"/>
      </w:tblPr>
      <w:tblGrid>
        <w:gridCol w:w="575"/>
        <w:gridCol w:w="5220"/>
        <w:gridCol w:w="996"/>
        <w:gridCol w:w="1061"/>
        <w:gridCol w:w="1020"/>
        <w:gridCol w:w="1140"/>
        <w:gridCol w:w="1060"/>
        <w:gridCol w:w="1060"/>
        <w:gridCol w:w="3461"/>
      </w:tblGrid>
      <w:tr w:rsidR="00B643CD" w:rsidRPr="00D54790" w:rsidTr="00B643CD">
        <w:trPr>
          <w:trHeight w:val="353"/>
          <w:tblHeader/>
        </w:trPr>
        <w:tc>
          <w:tcPr>
            <w:tcW w:w="575"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стр</w:t>
            </w:r>
          </w:p>
        </w:tc>
        <w:tc>
          <w:tcPr>
            <w:tcW w:w="5220"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643CD" w:rsidRPr="00D54790" w:rsidRDefault="00B643CD" w:rsidP="00B643CD">
            <w:pPr>
              <w:rPr>
                <w:rFonts w:ascii="Arial" w:hAnsi="Arial"/>
              </w:rPr>
            </w:pPr>
            <w:r w:rsidRPr="00D54790">
              <w:rPr>
                <w:rFonts w:ascii="Arial" w:hAnsi="Arial"/>
              </w:rPr>
              <w:t> </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2007г.</w:t>
            </w:r>
          </w:p>
        </w:tc>
        <w:tc>
          <w:tcPr>
            <w:tcW w:w="10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2008г.</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2009г.</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Прогнозные данные</w:t>
            </w:r>
          </w:p>
        </w:tc>
        <w:tc>
          <w:tcPr>
            <w:tcW w:w="34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rsidRPr="00D54790">
              <w:t>Ответственные за предоставление информации</w:t>
            </w:r>
          </w:p>
        </w:tc>
      </w:tr>
      <w:tr w:rsidR="00B643CD" w:rsidRPr="00D54790" w:rsidTr="00B643CD">
        <w:trPr>
          <w:trHeight w:val="265"/>
          <w:tblHeader/>
        </w:trPr>
        <w:tc>
          <w:tcPr>
            <w:tcW w:w="575"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c>
          <w:tcPr>
            <w:tcW w:w="522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rFonts w:ascii="Arial" w:hAnsi="Arial"/>
              </w:rPr>
            </w:pPr>
          </w:p>
        </w:tc>
        <w:tc>
          <w:tcPr>
            <w:tcW w:w="996"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061"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2012</w:t>
            </w:r>
          </w:p>
        </w:tc>
        <w:tc>
          <w:tcPr>
            <w:tcW w:w="3461"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495"/>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17,5</w:t>
            </w:r>
          </w:p>
        </w:tc>
        <w:tc>
          <w:tcPr>
            <w:tcW w:w="3461" w:type="dxa"/>
            <w:vMerge w:val="restart"/>
            <w:tcBorders>
              <w:top w:val="nil"/>
              <w:left w:val="single" w:sz="4" w:space="0" w:color="auto"/>
              <w:right w:val="single" w:sz="4" w:space="0" w:color="auto"/>
            </w:tcBorders>
            <w:shd w:val="clear" w:color="auto" w:fill="auto"/>
            <w:vAlign w:val="center"/>
          </w:tcPr>
          <w:p w:rsidR="00B643CD" w:rsidRPr="0018128F" w:rsidRDefault="00B643CD" w:rsidP="00B643CD">
            <w:pPr>
              <w:jc w:val="center"/>
              <w:rPr>
                <w:sz w:val="20"/>
                <w:szCs w:val="20"/>
              </w:rPr>
            </w:pPr>
            <w:r>
              <w:t>Приморскстат</w:t>
            </w:r>
          </w:p>
          <w:p w:rsidR="00B643CD" w:rsidRPr="006A1FF8" w:rsidRDefault="00B643CD" w:rsidP="00B643CD">
            <w:pPr>
              <w:jc w:val="center"/>
              <w:rPr>
                <w:sz w:val="20"/>
                <w:szCs w:val="20"/>
              </w:rPr>
            </w:pPr>
            <w:r w:rsidRPr="006A1FF8">
              <w:rPr>
                <w:sz w:val="20"/>
                <w:szCs w:val="20"/>
              </w:rPr>
              <w:t> </w:t>
            </w:r>
          </w:p>
          <w:p w:rsidR="00B643CD" w:rsidRPr="00D54790" w:rsidRDefault="00B643CD" w:rsidP="00B643CD">
            <w:pPr>
              <w:jc w:val="center"/>
            </w:pPr>
            <w:r w:rsidRPr="00D54790">
              <w:t> </w:t>
            </w:r>
          </w:p>
          <w:p w:rsidR="00B643CD" w:rsidRPr="00D54790" w:rsidRDefault="00B643CD" w:rsidP="00B643CD">
            <w:pPr>
              <w:jc w:val="center"/>
            </w:pPr>
            <w:r w:rsidRPr="00D54790">
              <w:t> </w:t>
            </w:r>
          </w:p>
          <w:p w:rsidR="00B643CD" w:rsidRPr="00D54790" w:rsidRDefault="00B643CD" w:rsidP="00B643CD">
            <w:pPr>
              <w:jc w:val="center"/>
            </w:pPr>
            <w:r w:rsidRPr="00D54790">
              <w:t> </w:t>
            </w:r>
          </w:p>
          <w:p w:rsidR="00B643CD" w:rsidRPr="00D54790" w:rsidRDefault="00B643CD" w:rsidP="00B643CD">
            <w:pPr>
              <w:jc w:val="center"/>
            </w:pPr>
            <w:r w:rsidRPr="00D54790">
              <w:t> </w:t>
            </w:r>
          </w:p>
          <w:p w:rsidR="00B643CD" w:rsidRPr="00D54790" w:rsidRDefault="00B643CD" w:rsidP="00B643CD">
            <w:pPr>
              <w:jc w:val="center"/>
            </w:pPr>
            <w:r w:rsidRPr="00D54790">
              <w:t> </w:t>
            </w:r>
          </w:p>
          <w:p w:rsidR="00B643CD" w:rsidRPr="0018128F" w:rsidRDefault="00B643CD" w:rsidP="00B643CD">
            <w:pPr>
              <w:jc w:val="center"/>
              <w:rPr>
                <w:sz w:val="20"/>
                <w:szCs w:val="20"/>
              </w:rPr>
            </w:pPr>
            <w:r w:rsidRPr="00D54790">
              <w:t> </w:t>
            </w:r>
          </w:p>
        </w:tc>
      </w:tr>
      <w:tr w:rsidR="00B643CD" w:rsidRPr="00D54790" w:rsidTr="00B643CD">
        <w:trPr>
          <w:trHeight w:val="330"/>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461" w:type="dxa"/>
            <w:vMerge/>
            <w:tcBorders>
              <w:left w:val="single" w:sz="4" w:space="0" w:color="auto"/>
              <w:right w:val="single" w:sz="4" w:space="0" w:color="auto"/>
            </w:tcBorders>
            <w:vAlign w:val="center"/>
          </w:tcPr>
          <w:p w:rsidR="00B643CD" w:rsidRPr="00D54790" w:rsidRDefault="00B643CD" w:rsidP="00B643CD">
            <w:pPr>
              <w:jc w:val="center"/>
            </w:pPr>
          </w:p>
        </w:tc>
      </w:tr>
      <w:tr w:rsidR="00B643CD" w:rsidRPr="00D54790" w:rsidTr="00B643CD">
        <w:trPr>
          <w:trHeight w:val="305"/>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сельское хозяйство, охота и лесное хозяйство,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461" w:type="dxa"/>
            <w:vMerge/>
            <w:tcBorders>
              <w:left w:val="single" w:sz="4" w:space="0" w:color="auto"/>
              <w:right w:val="single" w:sz="4" w:space="0" w:color="auto"/>
            </w:tcBorders>
            <w:vAlign w:val="center"/>
          </w:tcPr>
          <w:p w:rsidR="00B643CD" w:rsidRPr="00D54790" w:rsidRDefault="00B643CD" w:rsidP="00B643CD">
            <w:pPr>
              <w:jc w:val="center"/>
            </w:pPr>
          </w:p>
        </w:tc>
      </w:tr>
      <w:tr w:rsidR="00B643CD" w:rsidRPr="00D54790" w:rsidTr="00B643CD">
        <w:trPr>
          <w:trHeight w:val="285"/>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рыболовство, рыбоводство,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461" w:type="dxa"/>
            <w:vMerge/>
            <w:tcBorders>
              <w:left w:val="single" w:sz="4" w:space="0" w:color="auto"/>
              <w:right w:val="single" w:sz="4" w:space="0" w:color="auto"/>
            </w:tcBorders>
            <w:vAlign w:val="center"/>
          </w:tcPr>
          <w:p w:rsidR="00B643CD" w:rsidRPr="00D54790" w:rsidRDefault="00B643CD" w:rsidP="00B643CD">
            <w:pPr>
              <w:jc w:val="center"/>
            </w:pPr>
          </w:p>
        </w:tc>
      </w:tr>
      <w:tr w:rsidR="00B643CD" w:rsidRPr="00D54790" w:rsidTr="00B643CD">
        <w:trPr>
          <w:trHeight w:val="172"/>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добыча полезных ископаемых,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461" w:type="dxa"/>
            <w:vMerge/>
            <w:tcBorders>
              <w:left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252"/>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обрабатывающие производства,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461" w:type="dxa"/>
            <w:vMerge/>
            <w:tcBorders>
              <w:left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497"/>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производство и распределение электроэнергии, газа и воды,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461" w:type="dxa"/>
            <w:vMerge/>
            <w:tcBorders>
              <w:left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298"/>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строительство,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461" w:type="dxa"/>
            <w:vMerge/>
            <w:tcBorders>
              <w:left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1069"/>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оптовая и розничная торговля; ремонт автотранспортных средств, мотоциклов, бытовых изделий и предметов личного пользования,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461" w:type="dxa"/>
            <w:vMerge/>
            <w:tcBorders>
              <w:left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130"/>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гостиницы и рестораны,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461" w:type="dxa"/>
            <w:vMerge/>
            <w:tcBorders>
              <w:left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330"/>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транспорт и связь, тыс. человек</w:t>
            </w:r>
          </w:p>
        </w:tc>
        <w:tc>
          <w:tcPr>
            <w:tcW w:w="996" w:type="dxa"/>
            <w:tcBorders>
              <w:top w:val="nil"/>
              <w:left w:val="nil"/>
              <w:bottom w:val="nil"/>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461" w:type="dxa"/>
            <w:vMerge/>
            <w:tcBorders>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74"/>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индивидуальным трудом и по найму у отдельных граждан, включая граждан занятых в домашнем хозяйстве производством товаров и услуг для реализации, человек</w:t>
            </w:r>
          </w:p>
        </w:tc>
        <w:tc>
          <w:tcPr>
            <w:tcW w:w="996" w:type="dxa"/>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757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793</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737</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750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760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770</w:t>
            </w:r>
          </w:p>
        </w:tc>
        <w:tc>
          <w:tcPr>
            <w:tcW w:w="34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477"/>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3</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в крестьянских и фермерских хозяйствах,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80</w:t>
            </w:r>
          </w:p>
        </w:tc>
        <w:tc>
          <w:tcPr>
            <w:tcW w:w="3461" w:type="dxa"/>
            <w:tcBorders>
              <w:top w:val="nil"/>
              <w:left w:val="nil"/>
              <w:bottom w:val="single" w:sz="4" w:space="0" w:color="auto"/>
              <w:right w:val="single" w:sz="4" w:space="0" w:color="auto"/>
            </w:tcBorders>
            <w:shd w:val="clear" w:color="auto" w:fill="auto"/>
            <w:vAlign w:val="center"/>
          </w:tcPr>
          <w:p w:rsidR="00B643CD" w:rsidRPr="00D87786" w:rsidRDefault="00B643CD" w:rsidP="00B643CD">
            <w:pPr>
              <w:jc w:val="center"/>
              <w:rPr>
                <w:sz w:val="20"/>
                <w:szCs w:val="20"/>
              </w:rPr>
            </w:pPr>
          </w:p>
        </w:tc>
      </w:tr>
      <w:tr w:rsidR="00B643CD" w:rsidRPr="00D54790" w:rsidTr="00B643CD">
        <w:trPr>
          <w:trHeight w:val="660"/>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4</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Структура занятых в экономике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461" w:type="dxa"/>
            <w:tcBorders>
              <w:top w:val="nil"/>
              <w:left w:val="single" w:sz="4" w:space="0" w:color="auto"/>
              <w:bottom w:val="single" w:sz="4" w:space="0" w:color="000000"/>
              <w:right w:val="single" w:sz="4" w:space="0" w:color="auto"/>
            </w:tcBorders>
            <w:shd w:val="clear" w:color="auto" w:fill="auto"/>
            <w:vAlign w:val="center"/>
          </w:tcPr>
          <w:p w:rsidR="00B643CD" w:rsidRPr="00620EA6" w:rsidRDefault="00B643CD" w:rsidP="00B643CD">
            <w:pPr>
              <w:jc w:val="center"/>
              <w:rPr>
                <w:sz w:val="20"/>
                <w:szCs w:val="20"/>
              </w:rPr>
            </w:pPr>
          </w:p>
        </w:tc>
      </w:tr>
      <w:tr w:rsidR="00B643CD" w:rsidRPr="00D54790" w:rsidTr="00B643CD">
        <w:trPr>
          <w:trHeight w:val="867"/>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5</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461" w:type="dxa"/>
            <w:tcBorders>
              <w:top w:val="nil"/>
              <w:left w:val="nil"/>
              <w:right w:val="single" w:sz="4" w:space="0" w:color="auto"/>
            </w:tcBorders>
            <w:shd w:val="clear" w:color="auto" w:fill="auto"/>
            <w:vAlign w:val="center"/>
          </w:tcPr>
          <w:p w:rsidR="00B643CD" w:rsidRPr="00620EA6" w:rsidRDefault="00B643CD" w:rsidP="00B643CD">
            <w:pPr>
              <w:jc w:val="center"/>
              <w:rPr>
                <w:sz w:val="20"/>
                <w:szCs w:val="20"/>
              </w:rPr>
            </w:pPr>
          </w:p>
        </w:tc>
      </w:tr>
      <w:tr w:rsidR="00B643CD" w:rsidRPr="00D54790" w:rsidTr="00B643CD">
        <w:trPr>
          <w:trHeight w:val="599"/>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6</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Количество введенных рабочих мест в крупных и средних организациях - всего,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3461"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503"/>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сфере малого предпринимательства,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0,084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0,033</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0,058</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0,046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0,017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0,012</w:t>
            </w:r>
          </w:p>
        </w:tc>
        <w:tc>
          <w:tcPr>
            <w:tcW w:w="3461"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731"/>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7</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Общая численность безработных (по методологии МОТ) (на конец года),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2,092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2,042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2,118</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3,660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3,750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3,800</w:t>
            </w:r>
          </w:p>
        </w:tc>
        <w:tc>
          <w:tcPr>
            <w:tcW w:w="3461" w:type="dxa"/>
            <w:tcBorders>
              <w:top w:val="nil"/>
              <w:left w:val="nil"/>
              <w:bottom w:val="single" w:sz="4" w:space="0" w:color="auto"/>
              <w:right w:val="single" w:sz="4" w:space="0" w:color="auto"/>
            </w:tcBorders>
            <w:shd w:val="clear" w:color="auto" w:fill="auto"/>
            <w:vAlign w:val="center"/>
          </w:tcPr>
          <w:p w:rsidR="00B643CD" w:rsidRPr="000163FB" w:rsidRDefault="00B643CD" w:rsidP="00B643CD">
            <w:pPr>
              <w:jc w:val="center"/>
            </w:pPr>
          </w:p>
        </w:tc>
      </w:tr>
      <w:tr w:rsidR="00B643CD" w:rsidRPr="00D54790" w:rsidTr="00B643CD">
        <w:trPr>
          <w:trHeight w:val="970"/>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8</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Уровень общей безработицы (по методологии МОТ) (на конец года), процентов от экономически активного населения</w:t>
            </w:r>
            <w:r>
              <w:t xml:space="preserve"> </w:t>
            </w:r>
            <w:r w:rsidRPr="00D54790">
              <w:t>в среднем за год</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11,8</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12,2</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21,7</w:t>
            </w:r>
          </w:p>
        </w:tc>
        <w:tc>
          <w:tcPr>
            <w:tcW w:w="3461" w:type="dxa"/>
            <w:tcBorders>
              <w:top w:val="nil"/>
              <w:left w:val="nil"/>
              <w:bottom w:val="single" w:sz="4" w:space="0" w:color="auto"/>
              <w:right w:val="single" w:sz="4" w:space="0" w:color="auto"/>
            </w:tcBorders>
            <w:shd w:val="clear" w:color="auto" w:fill="auto"/>
          </w:tcPr>
          <w:p w:rsidR="00B643CD" w:rsidRDefault="00B643CD" w:rsidP="00B643CD">
            <w:pPr>
              <w:jc w:val="center"/>
            </w:pPr>
          </w:p>
        </w:tc>
      </w:tr>
      <w:tr w:rsidR="00B643CD" w:rsidRPr="00D54790" w:rsidTr="00B643CD">
        <w:trPr>
          <w:trHeight w:val="781"/>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9</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граждан, зарегистрированных в органах службы занятости в качестве безработных, на конец года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1,084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1,115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1,224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0,766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0,950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1,100</w:t>
            </w:r>
          </w:p>
        </w:tc>
        <w:tc>
          <w:tcPr>
            <w:tcW w:w="3461" w:type="dxa"/>
            <w:vMerge w:val="restart"/>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rsidRPr="000163FB">
              <w:t>КГ</w:t>
            </w:r>
            <w:r>
              <w:t>К</w:t>
            </w:r>
            <w:r w:rsidRPr="000163FB">
              <w:t>У  «Центр занятости населения Пожарского района</w:t>
            </w:r>
            <w:r>
              <w:t>»</w:t>
            </w:r>
          </w:p>
        </w:tc>
      </w:tr>
      <w:tr w:rsidR="00B643CD" w:rsidRPr="00D54790" w:rsidTr="00B643CD">
        <w:trPr>
          <w:trHeight w:val="330"/>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а)</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461" w:type="dxa"/>
            <w:vMerge/>
            <w:tcBorders>
              <w:top w:val="single" w:sz="4" w:space="0" w:color="auto"/>
              <w:left w:val="nil"/>
              <w:bottom w:val="single" w:sz="4" w:space="0" w:color="auto"/>
              <w:right w:val="single" w:sz="4" w:space="0" w:color="auto"/>
            </w:tcBorders>
            <w:shd w:val="clear" w:color="auto" w:fill="auto"/>
            <w:noWrap/>
          </w:tcPr>
          <w:p w:rsidR="00B643CD" w:rsidRPr="00D54790" w:rsidRDefault="00B643CD" w:rsidP="00B643CD">
            <w:pPr>
              <w:jc w:val="center"/>
            </w:pPr>
          </w:p>
        </w:tc>
      </w:tr>
      <w:tr w:rsidR="00B643CD" w:rsidRPr="00D54790" w:rsidTr="00B643CD">
        <w:trPr>
          <w:trHeight w:val="330"/>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высшее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0,03</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4,1</w:t>
            </w:r>
          </w:p>
        </w:tc>
        <w:tc>
          <w:tcPr>
            <w:tcW w:w="3461" w:type="dxa"/>
            <w:vMerge/>
            <w:tcBorders>
              <w:top w:val="single" w:sz="4" w:space="0" w:color="auto"/>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330"/>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14,3</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13,4</w:t>
            </w:r>
          </w:p>
        </w:tc>
        <w:tc>
          <w:tcPr>
            <w:tcW w:w="3461" w:type="dxa"/>
            <w:vMerge/>
            <w:tcBorders>
              <w:top w:val="single" w:sz="4" w:space="0" w:color="auto"/>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330"/>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начальное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29,8</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13,3</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w:t>
            </w:r>
          </w:p>
        </w:tc>
        <w:tc>
          <w:tcPr>
            <w:tcW w:w="3461" w:type="dxa"/>
            <w:vMerge/>
            <w:tcBorders>
              <w:top w:val="single" w:sz="4" w:space="0" w:color="auto"/>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190"/>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(полное) общее,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35,3</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26,6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27,7</w:t>
            </w:r>
          </w:p>
        </w:tc>
        <w:tc>
          <w:tcPr>
            <w:tcW w:w="3461" w:type="dxa"/>
            <w:vMerge/>
            <w:tcBorders>
              <w:top w:val="single" w:sz="4" w:space="0" w:color="auto"/>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393"/>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б)</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461" w:type="dxa"/>
            <w:vMerge/>
            <w:tcBorders>
              <w:top w:val="single" w:sz="4" w:space="0" w:color="auto"/>
              <w:left w:val="nil"/>
              <w:bottom w:val="single" w:sz="4" w:space="0" w:color="auto"/>
              <w:right w:val="single" w:sz="4" w:space="0" w:color="auto"/>
            </w:tcBorders>
            <w:shd w:val="clear" w:color="auto" w:fill="auto"/>
            <w:noWrap/>
          </w:tcPr>
          <w:p w:rsidR="00B643CD" w:rsidRPr="00D54790" w:rsidRDefault="00B643CD" w:rsidP="00B643CD">
            <w:pPr>
              <w:jc w:val="center"/>
            </w:pPr>
          </w:p>
        </w:tc>
      </w:tr>
      <w:tr w:rsidR="00B643CD" w:rsidRPr="00D54790" w:rsidTr="00B643CD">
        <w:trPr>
          <w:trHeight w:val="442"/>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специалисты высшего уровня квалификации, процентов</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4,2</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3,3</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2,9</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2,7</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2,5</w:t>
            </w:r>
          </w:p>
        </w:tc>
        <w:tc>
          <w:tcPr>
            <w:tcW w:w="3461" w:type="dxa"/>
            <w:vMerge/>
            <w:tcBorders>
              <w:top w:val="single" w:sz="4" w:space="0" w:color="auto"/>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660"/>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специалисты среднего уровня квалификации, процентов</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5,5</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4,9</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5,1</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5,1</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5,2</w:t>
            </w:r>
          </w:p>
        </w:tc>
        <w:tc>
          <w:tcPr>
            <w:tcW w:w="3461" w:type="dxa"/>
            <w:vMerge/>
            <w:tcBorders>
              <w:top w:val="single" w:sz="4" w:space="0" w:color="auto"/>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802"/>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служащие, занятые подготовкой информации, оформлением документации, учетом и обслуживанием,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0,9</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w:t>
            </w:r>
          </w:p>
        </w:tc>
        <w:tc>
          <w:tcPr>
            <w:tcW w:w="3461" w:type="dxa"/>
            <w:vMerge/>
            <w:tcBorders>
              <w:top w:val="single" w:sz="4" w:space="0" w:color="auto"/>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716"/>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работники сферы обслуживания, жилищно-коммунального хозяйства, торговли и родственных видов деятельности,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12,8</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15,1</w:t>
            </w:r>
          </w:p>
        </w:tc>
        <w:tc>
          <w:tcPr>
            <w:tcW w:w="3461" w:type="dxa"/>
            <w:vMerge/>
            <w:tcBorders>
              <w:top w:val="single" w:sz="4" w:space="0" w:color="auto"/>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597"/>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сельского, лесного, охотничьего хозяйства, рыбоводства и рыболовства,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2,8</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2,8</w:t>
            </w:r>
          </w:p>
        </w:tc>
        <w:tc>
          <w:tcPr>
            <w:tcW w:w="3461" w:type="dxa"/>
            <w:vMerge/>
            <w:tcBorders>
              <w:top w:val="single" w:sz="4" w:space="0" w:color="auto"/>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1375"/>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крупных и мелких промышленных предприятий, художественных промыслов, строительства, транспорта, связи, геологии и разведки недр,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14,7</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16,3</w:t>
            </w:r>
          </w:p>
        </w:tc>
        <w:tc>
          <w:tcPr>
            <w:tcW w:w="3461" w:type="dxa"/>
            <w:vMerge/>
            <w:tcBorders>
              <w:top w:val="single" w:sz="4" w:space="0" w:color="auto"/>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711"/>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операторы, аппаратчики, машинисты установок и машин и слесари-сборщики,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8,6</w:t>
            </w:r>
          </w:p>
        </w:tc>
        <w:tc>
          <w:tcPr>
            <w:tcW w:w="3461" w:type="dxa"/>
            <w:vMerge/>
            <w:tcBorders>
              <w:top w:val="single" w:sz="4" w:space="0" w:color="auto"/>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330"/>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неквалифицированные рабочие,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33,2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31,9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34,5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33,0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33,0</w:t>
            </w:r>
          </w:p>
        </w:tc>
        <w:tc>
          <w:tcPr>
            <w:tcW w:w="3461" w:type="dxa"/>
            <w:vMerge/>
            <w:tcBorders>
              <w:top w:val="single" w:sz="4" w:space="0" w:color="auto"/>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781"/>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10</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Уровень регистрируемой безработицы (на конец года), процентов от экономически активного населения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5,8</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5,5</w:t>
            </w:r>
          </w:p>
        </w:tc>
        <w:tc>
          <w:tcPr>
            <w:tcW w:w="3461"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481"/>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11</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Средняя продолжительность безработицы (по методологии МОТ), месяцев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5,3</w:t>
            </w:r>
          </w:p>
        </w:tc>
        <w:tc>
          <w:tcPr>
            <w:tcW w:w="3461"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1179"/>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12</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безработных граждан, прошедших профессиональную подготовку, переподготовку и повышение квалификации по направлениям органов службы занятости,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69</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92</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80</w:t>
            </w:r>
          </w:p>
        </w:tc>
        <w:tc>
          <w:tcPr>
            <w:tcW w:w="3461"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990"/>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13</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Доля безработных, состоящих на учете в органах службы занятости более одного года,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33,7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16,0</w:t>
            </w:r>
          </w:p>
        </w:tc>
        <w:tc>
          <w:tcPr>
            <w:tcW w:w="3461"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990"/>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14</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Заявленная предприятиями и организациями в органы службы занятости потребность в работниках (в среднем за год), человек </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1502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1041</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1591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3129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1800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1500</w:t>
            </w:r>
          </w:p>
        </w:tc>
        <w:tc>
          <w:tcPr>
            <w:tcW w:w="3461"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630"/>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15</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Напряженность на рынке труда,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27,2</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3461" w:type="dxa"/>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660"/>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16</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Количество вакансий, не заполняемых более </w:t>
            </w:r>
            <w:r>
              <w:br/>
            </w:r>
            <w:r w:rsidRPr="00D54790">
              <w:t>6 месяцев</w:t>
            </w:r>
            <w:r>
              <w:t xml:space="preserve"> </w:t>
            </w:r>
            <w:r w:rsidRPr="00D54790">
              <w:t>-</w:t>
            </w:r>
            <w:r>
              <w:t xml:space="preserve"> </w:t>
            </w:r>
            <w:r w:rsidRPr="00D54790">
              <w:t xml:space="preserve">всего, единиц </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120</w:t>
            </w:r>
          </w:p>
        </w:tc>
        <w:tc>
          <w:tcPr>
            <w:tcW w:w="3461"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D54790" w:rsidRDefault="00B643CD" w:rsidP="00B643CD">
            <w:pPr>
              <w:jc w:val="center"/>
            </w:pPr>
          </w:p>
        </w:tc>
      </w:tr>
      <w:tr w:rsidR="00B643CD" w:rsidRPr="00D54790" w:rsidTr="00B643CD">
        <w:trPr>
          <w:trHeight w:val="1320"/>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востребованные из-за низкого уровня заработной платы, условий труда, удаленности от места жительства и др.,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0</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75,2</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89,8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90</w:t>
            </w:r>
          </w:p>
        </w:tc>
        <w:tc>
          <w:tcPr>
            <w:tcW w:w="3461"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990"/>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обеспеченные специалистами, в том числе из-за отсутствия возможности их обучения и закрепления в регионе,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100</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24,8</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w:t>
            </w:r>
          </w:p>
        </w:tc>
        <w:tc>
          <w:tcPr>
            <w:tcW w:w="3461"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945"/>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17</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ежегодно привлекаемых иностранных работников,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6B0945">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6B0945">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6B0945">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6B0945">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6B0945">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6B0945">
              <w:t>*</w:t>
            </w:r>
          </w:p>
        </w:tc>
        <w:tc>
          <w:tcPr>
            <w:tcW w:w="3461" w:type="dxa"/>
            <w:tcBorders>
              <w:top w:val="nil"/>
              <w:left w:val="single" w:sz="4" w:space="0" w:color="auto"/>
              <w:bottom w:val="single" w:sz="4" w:space="0" w:color="000000"/>
              <w:right w:val="single" w:sz="4" w:space="0" w:color="auto"/>
            </w:tcBorders>
            <w:shd w:val="clear" w:color="auto" w:fill="auto"/>
          </w:tcPr>
          <w:p w:rsidR="00B643CD" w:rsidRPr="00D54790" w:rsidRDefault="00B643CD" w:rsidP="00B643CD"/>
        </w:tc>
      </w:tr>
      <w:tr w:rsidR="00B643CD" w:rsidRPr="00D54790" w:rsidTr="00B643CD">
        <w:trPr>
          <w:trHeight w:val="541"/>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18</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уровню образования</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109BE">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109BE">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109BE">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109BE">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109BE">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109BE">
              <w:t>*</w:t>
            </w:r>
          </w:p>
        </w:tc>
        <w:tc>
          <w:tcPr>
            <w:tcW w:w="3461" w:type="dxa"/>
            <w:tcBorders>
              <w:top w:val="nil"/>
              <w:left w:val="single" w:sz="4" w:space="0" w:color="auto"/>
              <w:bottom w:val="single" w:sz="4" w:space="0" w:color="000000"/>
              <w:right w:val="single" w:sz="4" w:space="0" w:color="auto"/>
            </w:tcBorders>
            <w:shd w:val="clear" w:color="auto" w:fill="auto"/>
          </w:tcPr>
          <w:p w:rsidR="00B643CD" w:rsidRPr="00D54790" w:rsidRDefault="00B643CD" w:rsidP="00B643CD">
            <w:pPr>
              <w:jc w:val="center"/>
            </w:pPr>
          </w:p>
        </w:tc>
      </w:tr>
      <w:tr w:rsidR="00B643CD" w:rsidRPr="00D54790" w:rsidTr="00B643CD">
        <w:trPr>
          <w:trHeight w:val="525"/>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19</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109BE">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109BE">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109BE">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109BE">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109BE">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109BE">
              <w:t>*</w:t>
            </w:r>
          </w:p>
        </w:tc>
        <w:tc>
          <w:tcPr>
            <w:tcW w:w="3461" w:type="dxa"/>
            <w:tcBorders>
              <w:top w:val="nil"/>
              <w:left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491"/>
        </w:trPr>
        <w:tc>
          <w:tcPr>
            <w:tcW w:w="575"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20</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странам происхождения, человек</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F40A7">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F40A7">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F40A7">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F40A7">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F40A7">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F40A7">
              <w:t>*</w:t>
            </w:r>
          </w:p>
        </w:tc>
        <w:tc>
          <w:tcPr>
            <w:tcW w:w="3461" w:type="dxa"/>
            <w:tcBorders>
              <w:top w:val="single" w:sz="4" w:space="0" w:color="auto"/>
              <w:left w:val="single" w:sz="4" w:space="0" w:color="auto"/>
              <w:right w:val="single" w:sz="4" w:space="0" w:color="auto"/>
            </w:tcBorders>
            <w:shd w:val="clear" w:color="auto" w:fill="auto"/>
          </w:tcPr>
          <w:p w:rsidR="00B643CD" w:rsidRPr="00D54790" w:rsidRDefault="00B643CD" w:rsidP="00B643CD">
            <w:pPr>
              <w:jc w:val="center"/>
            </w:pPr>
          </w:p>
        </w:tc>
      </w:tr>
    </w:tbl>
    <w:p w:rsidR="00B643CD" w:rsidRPr="00D54790" w:rsidRDefault="00B643CD" w:rsidP="00B643CD">
      <w:r>
        <w:t>* - нет данных</w:t>
      </w:r>
    </w:p>
    <w:p w:rsidR="00B643CD" w:rsidRDefault="00B643CD" w:rsidP="00B643CD">
      <w:pPr>
        <w:tabs>
          <w:tab w:val="left" w:pos="9360"/>
        </w:tabs>
      </w:pPr>
    </w:p>
    <w:p w:rsidR="00B643CD" w:rsidRDefault="00B643CD" w:rsidP="00B643CD">
      <w:pPr>
        <w:tabs>
          <w:tab w:val="left" w:pos="9360"/>
        </w:tabs>
        <w:ind w:left="9540"/>
      </w:pPr>
      <w:r>
        <w:t>Приложение 3.6</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Pr="00115626" w:rsidRDefault="00B643CD" w:rsidP="00B643CD">
      <w:pPr>
        <w:jc w:val="center"/>
        <w:rPr>
          <w:b/>
        </w:rPr>
      </w:pPr>
      <w:r w:rsidRPr="00115626">
        <w:rPr>
          <w:b/>
        </w:rPr>
        <w:t>Основные показатели рынка труда по территории вселения «</w:t>
      </w:r>
      <w:r>
        <w:rPr>
          <w:b/>
        </w:rPr>
        <w:t>Спасский район</w:t>
      </w:r>
      <w:r w:rsidRPr="00115626">
        <w:rPr>
          <w:b/>
        </w:rPr>
        <w:t>»,</w:t>
      </w:r>
    </w:p>
    <w:p w:rsidR="00B643CD" w:rsidRPr="00115626" w:rsidRDefault="00B643CD" w:rsidP="00B643CD">
      <w:pPr>
        <w:jc w:val="center"/>
        <w:rPr>
          <w:b/>
        </w:rPr>
      </w:pPr>
      <w:r w:rsidRPr="00115626">
        <w:rPr>
          <w:b/>
        </w:rPr>
        <w:t>входящий в проект переселения «Северный макрорайон»</w:t>
      </w:r>
    </w:p>
    <w:p w:rsidR="00B643CD" w:rsidRDefault="00B643CD" w:rsidP="00B643CD"/>
    <w:tbl>
      <w:tblPr>
        <w:tblW w:w="15593" w:type="dxa"/>
        <w:tblInd w:w="88" w:type="dxa"/>
        <w:tblLook w:val="0000" w:firstRow="0" w:lastRow="0" w:firstColumn="0" w:lastColumn="0" w:noHBand="0" w:noVBand="0"/>
      </w:tblPr>
      <w:tblGrid>
        <w:gridCol w:w="548"/>
        <w:gridCol w:w="5220"/>
        <w:gridCol w:w="996"/>
        <w:gridCol w:w="1061"/>
        <w:gridCol w:w="1020"/>
        <w:gridCol w:w="1140"/>
        <w:gridCol w:w="1060"/>
        <w:gridCol w:w="1060"/>
        <w:gridCol w:w="3500"/>
      </w:tblGrid>
      <w:tr w:rsidR="00B643CD" w:rsidRPr="0088233D" w:rsidTr="00B643CD">
        <w:trPr>
          <w:trHeight w:val="353"/>
          <w:tblHeader/>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стр</w:t>
            </w:r>
          </w:p>
        </w:tc>
        <w:tc>
          <w:tcPr>
            <w:tcW w:w="5220"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643CD" w:rsidRPr="0088233D" w:rsidRDefault="00B643CD" w:rsidP="00B643CD">
            <w:pPr>
              <w:rPr>
                <w:rFonts w:ascii="Arial" w:hAnsi="Arial"/>
              </w:rPr>
            </w:pPr>
            <w:r w:rsidRPr="0088233D">
              <w:rPr>
                <w:rFonts w:ascii="Arial" w:hAnsi="Arial"/>
              </w:rPr>
              <w:t> </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88233D" w:rsidRDefault="00B643CD" w:rsidP="00B643CD">
            <w:pPr>
              <w:jc w:val="center"/>
              <w:rPr>
                <w:bCs/>
              </w:rPr>
            </w:pPr>
            <w:r w:rsidRPr="0088233D">
              <w:rPr>
                <w:bCs/>
              </w:rPr>
              <w:t>2007г.</w:t>
            </w:r>
          </w:p>
        </w:tc>
        <w:tc>
          <w:tcPr>
            <w:tcW w:w="10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88233D" w:rsidRDefault="00B643CD" w:rsidP="00B643CD">
            <w:pPr>
              <w:jc w:val="center"/>
              <w:rPr>
                <w:bCs/>
              </w:rPr>
            </w:pPr>
            <w:r w:rsidRPr="0088233D">
              <w:rPr>
                <w:bCs/>
              </w:rPr>
              <w:t>2008г.</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88233D" w:rsidRDefault="00B643CD" w:rsidP="00B643CD">
            <w:pPr>
              <w:jc w:val="center"/>
              <w:rPr>
                <w:bCs/>
              </w:rPr>
            </w:pPr>
            <w:r w:rsidRPr="0088233D">
              <w:rPr>
                <w:bCs/>
              </w:rPr>
              <w:t>2009г.</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B643CD" w:rsidRPr="0088233D" w:rsidRDefault="00B643CD" w:rsidP="00B643CD">
            <w:pPr>
              <w:jc w:val="center"/>
              <w:rPr>
                <w:bCs/>
              </w:rPr>
            </w:pPr>
            <w:r w:rsidRPr="0088233D">
              <w:rPr>
                <w:bCs/>
              </w:rPr>
              <w:t>Прогнозные данные</w:t>
            </w: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88233D" w:rsidRDefault="00B643CD" w:rsidP="00B643CD">
            <w:pPr>
              <w:jc w:val="center"/>
            </w:pPr>
            <w:r w:rsidRPr="0088233D">
              <w:t>Ответственные за предоставление информации</w:t>
            </w:r>
          </w:p>
        </w:tc>
      </w:tr>
      <w:tr w:rsidR="00B643CD" w:rsidRPr="0088233D" w:rsidTr="00B643CD">
        <w:trPr>
          <w:trHeight w:val="265"/>
          <w:tblHeader/>
        </w:trPr>
        <w:tc>
          <w:tcPr>
            <w:tcW w:w="576" w:type="dxa"/>
            <w:vMerge/>
            <w:tcBorders>
              <w:top w:val="single" w:sz="4" w:space="0" w:color="auto"/>
              <w:left w:val="single" w:sz="4" w:space="0" w:color="auto"/>
              <w:bottom w:val="single" w:sz="4" w:space="0" w:color="auto"/>
              <w:right w:val="single" w:sz="4" w:space="0" w:color="auto"/>
            </w:tcBorders>
            <w:vAlign w:val="center"/>
          </w:tcPr>
          <w:p w:rsidR="00B643CD" w:rsidRPr="0088233D" w:rsidRDefault="00B643CD" w:rsidP="00B643CD"/>
        </w:tc>
        <w:tc>
          <w:tcPr>
            <w:tcW w:w="5220" w:type="dxa"/>
            <w:vMerge/>
            <w:tcBorders>
              <w:top w:val="single" w:sz="4" w:space="0" w:color="auto"/>
              <w:left w:val="single" w:sz="4" w:space="0" w:color="auto"/>
              <w:bottom w:val="single" w:sz="4" w:space="0" w:color="auto"/>
              <w:right w:val="single" w:sz="4" w:space="0" w:color="auto"/>
            </w:tcBorders>
            <w:vAlign w:val="center"/>
          </w:tcPr>
          <w:p w:rsidR="00B643CD" w:rsidRPr="0088233D" w:rsidRDefault="00B643CD" w:rsidP="00B643CD">
            <w:pPr>
              <w:rPr>
                <w:rFonts w:ascii="Arial" w:hAnsi="Arial"/>
              </w:rPr>
            </w:pPr>
          </w:p>
        </w:tc>
        <w:tc>
          <w:tcPr>
            <w:tcW w:w="996" w:type="dxa"/>
            <w:vMerge/>
            <w:tcBorders>
              <w:top w:val="single" w:sz="4" w:space="0" w:color="auto"/>
              <w:left w:val="single" w:sz="4" w:space="0" w:color="auto"/>
              <w:bottom w:val="single" w:sz="4" w:space="0" w:color="auto"/>
              <w:right w:val="single" w:sz="4" w:space="0" w:color="auto"/>
            </w:tcBorders>
            <w:vAlign w:val="center"/>
          </w:tcPr>
          <w:p w:rsidR="00B643CD" w:rsidRPr="0088233D" w:rsidRDefault="00B643CD" w:rsidP="00B643CD">
            <w:pPr>
              <w:rPr>
                <w:bCs/>
              </w:rPr>
            </w:pPr>
          </w:p>
        </w:tc>
        <w:tc>
          <w:tcPr>
            <w:tcW w:w="1061" w:type="dxa"/>
            <w:vMerge/>
            <w:tcBorders>
              <w:top w:val="single" w:sz="4" w:space="0" w:color="auto"/>
              <w:left w:val="single" w:sz="4" w:space="0" w:color="auto"/>
              <w:bottom w:val="single" w:sz="4" w:space="0" w:color="auto"/>
              <w:right w:val="single" w:sz="4" w:space="0" w:color="auto"/>
            </w:tcBorders>
            <w:vAlign w:val="center"/>
          </w:tcPr>
          <w:p w:rsidR="00B643CD" w:rsidRPr="0088233D" w:rsidRDefault="00B643CD" w:rsidP="00B643CD">
            <w:pPr>
              <w:rPr>
                <w:bCs/>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B643CD" w:rsidRPr="0088233D" w:rsidRDefault="00B643CD" w:rsidP="00B643CD">
            <w:pPr>
              <w:rPr>
                <w:bCs/>
              </w:rPr>
            </w:pPr>
          </w:p>
        </w:tc>
        <w:tc>
          <w:tcPr>
            <w:tcW w:w="1140" w:type="dxa"/>
            <w:tcBorders>
              <w:top w:val="single" w:sz="4" w:space="0" w:color="auto"/>
              <w:left w:val="nil"/>
              <w:bottom w:val="single" w:sz="4" w:space="0" w:color="auto"/>
              <w:right w:val="single" w:sz="4" w:space="0" w:color="auto"/>
            </w:tcBorders>
            <w:shd w:val="clear" w:color="auto" w:fill="auto"/>
            <w:vAlign w:val="center"/>
          </w:tcPr>
          <w:p w:rsidR="00B643CD" w:rsidRPr="0088233D" w:rsidRDefault="00B643CD" w:rsidP="00B643CD">
            <w:pPr>
              <w:jc w:val="center"/>
              <w:rPr>
                <w:bCs/>
              </w:rPr>
            </w:pPr>
            <w:r w:rsidRPr="0088233D">
              <w:rPr>
                <w:bCs/>
              </w:rPr>
              <w:t>2010</w:t>
            </w:r>
          </w:p>
        </w:tc>
        <w:tc>
          <w:tcPr>
            <w:tcW w:w="1060" w:type="dxa"/>
            <w:tcBorders>
              <w:top w:val="single" w:sz="4" w:space="0" w:color="auto"/>
              <w:left w:val="nil"/>
              <w:bottom w:val="single" w:sz="4" w:space="0" w:color="auto"/>
              <w:right w:val="single" w:sz="4" w:space="0" w:color="auto"/>
            </w:tcBorders>
            <w:shd w:val="clear" w:color="auto" w:fill="auto"/>
            <w:vAlign w:val="center"/>
          </w:tcPr>
          <w:p w:rsidR="00B643CD" w:rsidRPr="0088233D" w:rsidRDefault="00B643CD" w:rsidP="00B643CD">
            <w:pPr>
              <w:jc w:val="center"/>
              <w:rPr>
                <w:bCs/>
              </w:rPr>
            </w:pPr>
            <w:r w:rsidRPr="0088233D">
              <w:rPr>
                <w:bCs/>
              </w:rPr>
              <w:t>2011</w:t>
            </w:r>
          </w:p>
        </w:tc>
        <w:tc>
          <w:tcPr>
            <w:tcW w:w="1060" w:type="dxa"/>
            <w:tcBorders>
              <w:top w:val="single" w:sz="4" w:space="0" w:color="auto"/>
              <w:left w:val="nil"/>
              <w:bottom w:val="single" w:sz="4" w:space="0" w:color="auto"/>
              <w:right w:val="single" w:sz="4" w:space="0" w:color="auto"/>
            </w:tcBorders>
            <w:shd w:val="clear" w:color="auto" w:fill="auto"/>
            <w:vAlign w:val="center"/>
          </w:tcPr>
          <w:p w:rsidR="00B643CD" w:rsidRPr="0088233D" w:rsidRDefault="00B643CD" w:rsidP="00B643CD">
            <w:pPr>
              <w:jc w:val="center"/>
              <w:rPr>
                <w:bCs/>
              </w:rPr>
            </w:pPr>
            <w:r w:rsidRPr="0088233D">
              <w:rPr>
                <w:bCs/>
              </w:rPr>
              <w:t>2012</w:t>
            </w:r>
          </w:p>
        </w:tc>
        <w:tc>
          <w:tcPr>
            <w:tcW w:w="3500" w:type="dxa"/>
            <w:vMerge/>
            <w:tcBorders>
              <w:top w:val="single" w:sz="4" w:space="0" w:color="auto"/>
              <w:left w:val="single" w:sz="4" w:space="0" w:color="auto"/>
              <w:bottom w:val="single" w:sz="4" w:space="0" w:color="auto"/>
              <w:right w:val="single" w:sz="4" w:space="0" w:color="auto"/>
            </w:tcBorders>
            <w:vAlign w:val="center"/>
          </w:tcPr>
          <w:p w:rsidR="00B643CD" w:rsidRPr="0088233D" w:rsidRDefault="00B643CD" w:rsidP="00B643CD"/>
        </w:tc>
      </w:tr>
      <w:tr w:rsidR="00B643CD" w:rsidRPr="0088233D" w:rsidTr="00B643CD">
        <w:trPr>
          <w:trHeight w:val="495"/>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1</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Среднегодовая численность занятых в экономике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11,3</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11,5</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11,4</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11,7</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11,9</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11,95</w:t>
            </w:r>
          </w:p>
        </w:tc>
        <w:tc>
          <w:tcPr>
            <w:tcW w:w="3500" w:type="dxa"/>
            <w:tcBorders>
              <w:top w:val="nil"/>
              <w:left w:val="single" w:sz="4" w:space="0" w:color="auto"/>
              <w:bottom w:val="single" w:sz="4" w:space="0" w:color="auto"/>
              <w:right w:val="single" w:sz="4" w:space="0" w:color="auto"/>
            </w:tcBorders>
            <w:shd w:val="clear" w:color="auto" w:fill="auto"/>
            <w:vAlign w:val="center"/>
          </w:tcPr>
          <w:p w:rsidR="00B643CD" w:rsidRPr="0088233D" w:rsidRDefault="00B643CD" w:rsidP="00B643CD">
            <w:pPr>
              <w:jc w:val="center"/>
            </w:pPr>
            <w:r>
              <w:t>Приморскстат</w:t>
            </w:r>
          </w:p>
        </w:tc>
      </w:tr>
      <w:tr w:rsidR="00B643CD" w:rsidRPr="0088233D" w:rsidTr="00B643CD">
        <w:trPr>
          <w:trHeight w:val="599"/>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6</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Количество введенных рабочих мест в крупных и средних организациях - всего,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0,095</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0,344</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0,034</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0,078</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0,081</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0,92</w:t>
            </w: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88233D" w:rsidRDefault="00B643CD" w:rsidP="00B643CD">
            <w:pPr>
              <w:jc w:val="center"/>
            </w:pPr>
          </w:p>
        </w:tc>
      </w:tr>
      <w:tr w:rsidR="00B643CD" w:rsidRPr="0088233D" w:rsidTr="00B643CD">
        <w:trPr>
          <w:trHeight w:val="503"/>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в том числе: в сфере малого предпринимательства,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0,095</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0,095</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0,03</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0,069</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0,072</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0,08</w:t>
            </w:r>
          </w:p>
        </w:tc>
        <w:tc>
          <w:tcPr>
            <w:tcW w:w="3500" w:type="dxa"/>
            <w:vMerge/>
            <w:tcBorders>
              <w:top w:val="single" w:sz="4" w:space="0" w:color="auto"/>
              <w:left w:val="single" w:sz="4" w:space="0" w:color="auto"/>
              <w:bottom w:val="single" w:sz="4" w:space="0" w:color="auto"/>
              <w:right w:val="single" w:sz="4" w:space="0" w:color="auto"/>
            </w:tcBorders>
            <w:vAlign w:val="center"/>
          </w:tcPr>
          <w:p w:rsidR="00B643CD" w:rsidRPr="0088233D" w:rsidRDefault="00B643CD" w:rsidP="00B643CD"/>
        </w:tc>
      </w:tr>
      <w:tr w:rsidR="00B643CD" w:rsidRPr="0088233D" w:rsidTr="00B643CD">
        <w:trPr>
          <w:trHeight w:val="781"/>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9</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Численность граждан, зарегистрированных в органах службы занятости в качестве безработных, на конец года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1,1</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1,2</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1,2</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0,6</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0,6</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0,5</w:t>
            </w:r>
          </w:p>
        </w:tc>
        <w:tc>
          <w:tcPr>
            <w:tcW w:w="3500" w:type="dxa"/>
            <w:vMerge w:val="restart"/>
            <w:tcBorders>
              <w:top w:val="single" w:sz="4" w:space="0" w:color="auto"/>
              <w:left w:val="nil"/>
              <w:bottom w:val="single" w:sz="4" w:space="0" w:color="auto"/>
              <w:right w:val="single" w:sz="4" w:space="0" w:color="auto"/>
            </w:tcBorders>
            <w:shd w:val="clear" w:color="auto" w:fill="auto"/>
          </w:tcPr>
          <w:p w:rsidR="00B643CD" w:rsidRPr="0088233D" w:rsidRDefault="00B643CD" w:rsidP="00B643CD">
            <w:pPr>
              <w:jc w:val="center"/>
            </w:pPr>
            <w:r>
              <w:t>КГКУ «Центр занятости населения города Спасск-Дальний»</w:t>
            </w:r>
          </w:p>
        </w:tc>
      </w:tr>
      <w:tr w:rsidR="00B643CD" w:rsidRPr="0088233D"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а)</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в том числе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p>
        </w:tc>
        <w:tc>
          <w:tcPr>
            <w:tcW w:w="3500" w:type="dxa"/>
            <w:vMerge/>
            <w:tcBorders>
              <w:top w:val="single" w:sz="4" w:space="0" w:color="auto"/>
              <w:left w:val="nil"/>
              <w:bottom w:val="single" w:sz="4" w:space="0" w:color="auto"/>
              <w:right w:val="single" w:sz="4" w:space="0" w:color="auto"/>
            </w:tcBorders>
            <w:shd w:val="clear" w:color="auto" w:fill="auto"/>
            <w:noWrap/>
          </w:tcPr>
          <w:p w:rsidR="00B643CD" w:rsidRPr="0088233D" w:rsidRDefault="00B643CD" w:rsidP="00B643CD">
            <w:pPr>
              <w:jc w:val="center"/>
            </w:pPr>
          </w:p>
        </w:tc>
      </w:tr>
      <w:tr w:rsidR="00B643CD" w:rsidRPr="0088233D"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высшее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4,1</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4,4</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5,2</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9,0</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11,5</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13,3</w:t>
            </w:r>
          </w:p>
        </w:tc>
        <w:tc>
          <w:tcPr>
            <w:tcW w:w="3500" w:type="dxa"/>
            <w:vMerge/>
            <w:tcBorders>
              <w:top w:val="single" w:sz="4" w:space="0" w:color="auto"/>
              <w:left w:val="nil"/>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среднее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14,4</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13,2</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12,8</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14,2</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16,3</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18,1</w:t>
            </w:r>
          </w:p>
        </w:tc>
        <w:tc>
          <w:tcPr>
            <w:tcW w:w="3500" w:type="dxa"/>
            <w:vMerge/>
            <w:tcBorders>
              <w:top w:val="single" w:sz="4" w:space="0" w:color="auto"/>
              <w:left w:val="nil"/>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начальное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18,3</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17,6</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16,8</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13,3</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5,5</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5</w:t>
            </w:r>
          </w:p>
        </w:tc>
        <w:tc>
          <w:tcPr>
            <w:tcW w:w="3500" w:type="dxa"/>
            <w:vMerge/>
            <w:tcBorders>
              <w:top w:val="single" w:sz="4" w:space="0" w:color="auto"/>
              <w:left w:val="nil"/>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19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среднее (полное) общее,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63,2</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64,8</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65,2</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62,5</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66,7</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63,6</w:t>
            </w:r>
          </w:p>
        </w:tc>
        <w:tc>
          <w:tcPr>
            <w:tcW w:w="3500" w:type="dxa"/>
            <w:vMerge/>
            <w:tcBorders>
              <w:top w:val="single" w:sz="4" w:space="0" w:color="auto"/>
              <w:left w:val="nil"/>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393"/>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б)</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в том числе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643CD" w:rsidRPr="0088233D" w:rsidRDefault="00B643CD" w:rsidP="00B643CD">
            <w:pPr>
              <w:jc w:val="center"/>
            </w:pPr>
          </w:p>
        </w:tc>
      </w:tr>
      <w:tr w:rsidR="00B643CD" w:rsidRPr="0088233D" w:rsidTr="00B643CD">
        <w:trPr>
          <w:trHeight w:val="442"/>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 xml:space="preserve"> - специалисты высшего уровня квалификации, процентов</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tcPr>
          <w:p w:rsidR="00B643CD" w:rsidRPr="0088233D" w:rsidRDefault="00B643CD" w:rsidP="00B643CD">
            <w:pPr>
              <w:jc w:val="center"/>
            </w:pPr>
            <w:r w:rsidRPr="0088233D">
              <w:t>6,8</w:t>
            </w:r>
          </w:p>
          <w:p w:rsidR="00B643CD" w:rsidRPr="0088233D" w:rsidRDefault="00B643CD" w:rsidP="00B643CD">
            <w:pPr>
              <w:jc w:val="center"/>
            </w:pPr>
          </w:p>
          <w:p w:rsidR="00B643CD" w:rsidRPr="0088233D" w:rsidRDefault="00B643CD" w:rsidP="00B643CD">
            <w:pPr>
              <w:jc w:val="center"/>
            </w:pPr>
          </w:p>
          <w:p w:rsidR="00B643CD" w:rsidRPr="0088233D" w:rsidRDefault="00B643CD" w:rsidP="00B643CD">
            <w:pPr>
              <w:jc w:val="center"/>
            </w:pPr>
            <w:r w:rsidRPr="0088233D">
              <w:t>10,8</w:t>
            </w:r>
          </w:p>
        </w:tc>
        <w:tc>
          <w:tcPr>
            <w:tcW w:w="1061" w:type="dxa"/>
            <w:vMerge w:val="restart"/>
            <w:tcBorders>
              <w:top w:val="nil"/>
              <w:left w:val="single" w:sz="4" w:space="0" w:color="auto"/>
              <w:bottom w:val="single" w:sz="4" w:space="0" w:color="auto"/>
              <w:right w:val="single" w:sz="4" w:space="0" w:color="auto"/>
            </w:tcBorders>
            <w:shd w:val="clear" w:color="auto" w:fill="auto"/>
            <w:vAlign w:val="center"/>
          </w:tcPr>
          <w:p w:rsidR="00B643CD" w:rsidRPr="0088233D" w:rsidRDefault="00B643CD" w:rsidP="00B643CD">
            <w:pPr>
              <w:jc w:val="center"/>
            </w:pPr>
            <w:r w:rsidRPr="0088233D">
              <w:t>7,5</w:t>
            </w:r>
          </w:p>
          <w:p w:rsidR="00B643CD" w:rsidRPr="0088233D" w:rsidRDefault="00B643CD" w:rsidP="00B643CD">
            <w:pPr>
              <w:jc w:val="center"/>
            </w:pPr>
          </w:p>
          <w:p w:rsidR="00B643CD" w:rsidRPr="0088233D" w:rsidRDefault="00B643CD" w:rsidP="00B643CD">
            <w:pPr>
              <w:jc w:val="center"/>
            </w:pPr>
          </w:p>
          <w:p w:rsidR="00B643CD" w:rsidRPr="0088233D" w:rsidRDefault="00B643CD" w:rsidP="00B643CD">
            <w:pPr>
              <w:jc w:val="center"/>
            </w:pPr>
            <w:r w:rsidRPr="0088233D">
              <w:t>9,1</w:t>
            </w:r>
          </w:p>
        </w:tc>
        <w:tc>
          <w:tcPr>
            <w:tcW w:w="1020" w:type="dxa"/>
            <w:vMerge w:val="restart"/>
            <w:tcBorders>
              <w:top w:val="nil"/>
              <w:left w:val="single" w:sz="4" w:space="0" w:color="auto"/>
              <w:bottom w:val="single" w:sz="4" w:space="0" w:color="auto"/>
              <w:right w:val="single" w:sz="4" w:space="0" w:color="auto"/>
            </w:tcBorders>
            <w:shd w:val="clear" w:color="auto" w:fill="auto"/>
            <w:vAlign w:val="center"/>
          </w:tcPr>
          <w:p w:rsidR="00B643CD" w:rsidRPr="0088233D" w:rsidRDefault="00B643CD" w:rsidP="00B643CD">
            <w:pPr>
              <w:jc w:val="center"/>
            </w:pPr>
            <w:r w:rsidRPr="0088233D">
              <w:t>8,5</w:t>
            </w:r>
          </w:p>
          <w:p w:rsidR="00B643CD" w:rsidRPr="0088233D" w:rsidRDefault="00B643CD" w:rsidP="00B643CD">
            <w:pPr>
              <w:jc w:val="center"/>
            </w:pPr>
          </w:p>
          <w:p w:rsidR="00B643CD" w:rsidRPr="0088233D" w:rsidRDefault="00B643CD" w:rsidP="00B643CD">
            <w:pPr>
              <w:jc w:val="center"/>
            </w:pPr>
          </w:p>
          <w:p w:rsidR="00B643CD" w:rsidRPr="0088233D" w:rsidRDefault="00B643CD" w:rsidP="00B643CD">
            <w:pPr>
              <w:jc w:val="center"/>
            </w:pPr>
            <w:r w:rsidRPr="0088233D">
              <w:t>6,7</w:t>
            </w: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B643CD" w:rsidRPr="0088233D" w:rsidRDefault="00B643CD" w:rsidP="00B643CD">
            <w:pPr>
              <w:jc w:val="center"/>
            </w:pPr>
            <w:r w:rsidRPr="0088233D">
              <w:t>12,0</w:t>
            </w:r>
          </w:p>
          <w:p w:rsidR="00B643CD" w:rsidRPr="0088233D" w:rsidRDefault="00B643CD" w:rsidP="00B643CD">
            <w:pPr>
              <w:jc w:val="center"/>
            </w:pPr>
          </w:p>
          <w:p w:rsidR="00B643CD" w:rsidRPr="0088233D" w:rsidRDefault="00B643CD" w:rsidP="00B643CD">
            <w:pPr>
              <w:jc w:val="center"/>
            </w:pPr>
          </w:p>
          <w:p w:rsidR="00B643CD" w:rsidRPr="0088233D" w:rsidRDefault="00B643CD" w:rsidP="00B643CD">
            <w:pPr>
              <w:jc w:val="center"/>
            </w:pPr>
            <w:r w:rsidRPr="0088233D">
              <w:t>10,0</w:t>
            </w:r>
          </w:p>
          <w:p w:rsidR="00B643CD" w:rsidRPr="0088233D" w:rsidRDefault="00B643CD" w:rsidP="00B643CD">
            <w:pPr>
              <w:jc w:val="cente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B643CD" w:rsidRPr="0088233D" w:rsidRDefault="00B643CD" w:rsidP="00B643CD">
            <w:pPr>
              <w:jc w:val="center"/>
            </w:pPr>
            <w:r w:rsidRPr="0088233D">
              <w:t>14</w:t>
            </w:r>
          </w:p>
          <w:p w:rsidR="00B643CD" w:rsidRPr="0088233D" w:rsidRDefault="00B643CD" w:rsidP="00B643CD">
            <w:pPr>
              <w:jc w:val="center"/>
            </w:pPr>
          </w:p>
          <w:p w:rsidR="00B643CD" w:rsidRPr="0088233D" w:rsidRDefault="00B643CD" w:rsidP="00B643CD">
            <w:pPr>
              <w:jc w:val="center"/>
            </w:pPr>
          </w:p>
          <w:p w:rsidR="00B643CD" w:rsidRPr="0088233D" w:rsidRDefault="00B643CD" w:rsidP="00B643CD">
            <w:pPr>
              <w:jc w:val="center"/>
            </w:pPr>
            <w:r w:rsidRPr="0088233D">
              <w:t>11,1</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B643CD" w:rsidRPr="0088233D" w:rsidRDefault="00B643CD" w:rsidP="00B643CD">
            <w:pPr>
              <w:jc w:val="center"/>
            </w:pPr>
            <w:r w:rsidRPr="0088233D">
              <w:t>11</w:t>
            </w:r>
          </w:p>
          <w:p w:rsidR="00B643CD" w:rsidRPr="0088233D" w:rsidRDefault="00B643CD" w:rsidP="00B643CD">
            <w:pPr>
              <w:jc w:val="center"/>
            </w:pPr>
          </w:p>
          <w:p w:rsidR="00B643CD" w:rsidRPr="0088233D" w:rsidRDefault="00B643CD" w:rsidP="00B643CD">
            <w:pPr>
              <w:jc w:val="center"/>
            </w:pPr>
          </w:p>
          <w:p w:rsidR="00B643CD" w:rsidRPr="0088233D" w:rsidRDefault="00B643CD" w:rsidP="00B643CD">
            <w:pPr>
              <w:jc w:val="center"/>
            </w:pPr>
            <w:r w:rsidRPr="0088233D">
              <w:t>12,2</w:t>
            </w:r>
          </w:p>
        </w:tc>
        <w:tc>
          <w:tcPr>
            <w:tcW w:w="3500" w:type="dxa"/>
            <w:vMerge/>
            <w:tcBorders>
              <w:top w:val="single" w:sz="4" w:space="0" w:color="auto"/>
              <w:left w:val="single" w:sz="4" w:space="0" w:color="auto"/>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525"/>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 xml:space="preserve"> - специалисты среднего уровня квалификации, процентов</w:t>
            </w:r>
          </w:p>
        </w:tc>
        <w:tc>
          <w:tcPr>
            <w:tcW w:w="996" w:type="dxa"/>
            <w:vMerge/>
            <w:tcBorders>
              <w:top w:val="nil"/>
              <w:left w:val="single" w:sz="4" w:space="0" w:color="auto"/>
              <w:bottom w:val="single" w:sz="4" w:space="0" w:color="auto"/>
              <w:right w:val="single" w:sz="4" w:space="0" w:color="auto"/>
            </w:tcBorders>
            <w:vAlign w:val="center"/>
          </w:tcPr>
          <w:p w:rsidR="00B643CD" w:rsidRPr="0088233D" w:rsidRDefault="00B643CD" w:rsidP="00B643CD">
            <w:pPr>
              <w:jc w:val="center"/>
            </w:pPr>
          </w:p>
        </w:tc>
        <w:tc>
          <w:tcPr>
            <w:tcW w:w="1061" w:type="dxa"/>
            <w:vMerge/>
            <w:tcBorders>
              <w:top w:val="nil"/>
              <w:left w:val="single" w:sz="4" w:space="0" w:color="auto"/>
              <w:bottom w:val="single" w:sz="4" w:space="0" w:color="auto"/>
              <w:right w:val="single" w:sz="4" w:space="0" w:color="auto"/>
            </w:tcBorders>
            <w:vAlign w:val="center"/>
          </w:tcPr>
          <w:p w:rsidR="00B643CD" w:rsidRPr="0088233D" w:rsidRDefault="00B643CD" w:rsidP="00B643CD">
            <w:pPr>
              <w:jc w:val="center"/>
            </w:pPr>
          </w:p>
        </w:tc>
        <w:tc>
          <w:tcPr>
            <w:tcW w:w="1020" w:type="dxa"/>
            <w:vMerge/>
            <w:tcBorders>
              <w:top w:val="nil"/>
              <w:left w:val="single" w:sz="4" w:space="0" w:color="auto"/>
              <w:bottom w:val="single" w:sz="4" w:space="0" w:color="auto"/>
              <w:right w:val="single" w:sz="4" w:space="0" w:color="auto"/>
            </w:tcBorders>
            <w:vAlign w:val="center"/>
          </w:tcPr>
          <w:p w:rsidR="00B643CD" w:rsidRPr="0088233D" w:rsidRDefault="00B643CD" w:rsidP="00B643CD">
            <w:pPr>
              <w:jc w:val="center"/>
            </w:pPr>
          </w:p>
        </w:tc>
        <w:tc>
          <w:tcPr>
            <w:tcW w:w="1140" w:type="dxa"/>
            <w:vMerge/>
            <w:tcBorders>
              <w:top w:val="nil"/>
              <w:left w:val="single" w:sz="4" w:space="0" w:color="auto"/>
              <w:bottom w:val="single" w:sz="4" w:space="0" w:color="auto"/>
              <w:right w:val="single" w:sz="4" w:space="0" w:color="auto"/>
            </w:tcBorders>
            <w:vAlign w:val="center"/>
          </w:tcPr>
          <w:p w:rsidR="00B643CD" w:rsidRPr="0088233D" w:rsidRDefault="00B643CD" w:rsidP="00B643CD">
            <w:pPr>
              <w:jc w:val="center"/>
            </w:pPr>
          </w:p>
        </w:tc>
        <w:tc>
          <w:tcPr>
            <w:tcW w:w="1060" w:type="dxa"/>
            <w:vMerge/>
            <w:tcBorders>
              <w:top w:val="nil"/>
              <w:left w:val="single" w:sz="4" w:space="0" w:color="auto"/>
              <w:bottom w:val="single" w:sz="4" w:space="0" w:color="auto"/>
              <w:right w:val="single" w:sz="4" w:space="0" w:color="auto"/>
            </w:tcBorders>
            <w:vAlign w:val="center"/>
          </w:tcPr>
          <w:p w:rsidR="00B643CD" w:rsidRPr="0088233D" w:rsidRDefault="00B643CD" w:rsidP="00B643CD">
            <w:pPr>
              <w:jc w:val="center"/>
            </w:pPr>
          </w:p>
        </w:tc>
        <w:tc>
          <w:tcPr>
            <w:tcW w:w="1060" w:type="dxa"/>
            <w:vMerge/>
            <w:tcBorders>
              <w:top w:val="nil"/>
              <w:left w:val="single" w:sz="4" w:space="0" w:color="auto"/>
              <w:bottom w:val="single" w:sz="4" w:space="0" w:color="auto"/>
              <w:right w:val="single" w:sz="4" w:space="0" w:color="auto"/>
            </w:tcBorders>
            <w:vAlign w:val="center"/>
          </w:tcPr>
          <w:p w:rsidR="00B643CD" w:rsidRPr="0088233D" w:rsidRDefault="00B643CD" w:rsidP="00B643CD">
            <w:pPr>
              <w:jc w:val="center"/>
            </w:pPr>
          </w:p>
        </w:tc>
        <w:tc>
          <w:tcPr>
            <w:tcW w:w="3500" w:type="dxa"/>
            <w:vMerge/>
            <w:tcBorders>
              <w:top w:val="single" w:sz="4" w:space="0" w:color="auto"/>
              <w:left w:val="single" w:sz="4" w:space="0" w:color="auto"/>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802"/>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 xml:space="preserve"> - служащие, занятые подготовкой информации, оформлением документации, учетом и обслуживанием,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4,5</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3,1</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3,0</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2,5</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2,4</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2,1</w:t>
            </w:r>
          </w:p>
        </w:tc>
        <w:tc>
          <w:tcPr>
            <w:tcW w:w="3500" w:type="dxa"/>
            <w:vMerge/>
            <w:tcBorders>
              <w:top w:val="single" w:sz="4" w:space="0" w:color="auto"/>
              <w:left w:val="single" w:sz="4" w:space="0" w:color="auto"/>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716"/>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 xml:space="preserve"> - работники сферы обслуживания, жилищно-коммунального хозяйства, торговли и родственных видов деятельности,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13,6</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13,1</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12,3</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11,1</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10,9</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10,7</w:t>
            </w:r>
          </w:p>
        </w:tc>
        <w:tc>
          <w:tcPr>
            <w:tcW w:w="3500" w:type="dxa"/>
            <w:vMerge/>
            <w:tcBorders>
              <w:top w:val="single" w:sz="4" w:space="0" w:color="auto"/>
              <w:left w:val="single" w:sz="4" w:space="0" w:color="auto"/>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597"/>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 xml:space="preserve"> - квалифицированные рабочие сельского, лесного, охотничьего хозяйства, рыбоводства и рыболовства,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5,1</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3,2</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2,1</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3,5</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3</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2,5</w:t>
            </w:r>
          </w:p>
        </w:tc>
        <w:tc>
          <w:tcPr>
            <w:tcW w:w="3500" w:type="dxa"/>
            <w:vMerge/>
            <w:tcBorders>
              <w:top w:val="single" w:sz="4" w:space="0" w:color="auto"/>
              <w:left w:val="single" w:sz="4" w:space="0" w:color="auto"/>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1375"/>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 xml:space="preserve"> - квалифицированные рабочие крупных и мелких промышленных предприятий, художественных промыслов, строительства, транспорта, связи, геологии и разведки недр,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12,2</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13,8</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13,5</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10,6</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8,4</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7</w:t>
            </w:r>
          </w:p>
        </w:tc>
        <w:tc>
          <w:tcPr>
            <w:tcW w:w="3500" w:type="dxa"/>
            <w:vMerge/>
            <w:tcBorders>
              <w:top w:val="single" w:sz="4" w:space="0" w:color="auto"/>
              <w:left w:val="single" w:sz="4" w:space="0" w:color="auto"/>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711"/>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 xml:space="preserve"> - операторы, аппаратчики, машинисты установок и машин и слесари-сборщики,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10,4</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9,6</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12,3</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10,9</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10</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9,2</w:t>
            </w:r>
          </w:p>
        </w:tc>
        <w:tc>
          <w:tcPr>
            <w:tcW w:w="3500" w:type="dxa"/>
            <w:vMerge/>
            <w:tcBorders>
              <w:top w:val="single" w:sz="4" w:space="0" w:color="auto"/>
              <w:left w:val="single" w:sz="4" w:space="0" w:color="auto"/>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 xml:space="preserve">  - неквалифицированные рабочие,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36,6</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40,6</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41,6</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39,4</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40,2</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45,3</w:t>
            </w:r>
          </w:p>
        </w:tc>
        <w:tc>
          <w:tcPr>
            <w:tcW w:w="3500" w:type="dxa"/>
            <w:vMerge/>
            <w:tcBorders>
              <w:top w:val="single" w:sz="4" w:space="0" w:color="auto"/>
              <w:left w:val="single" w:sz="4" w:space="0" w:color="auto"/>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781"/>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10</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Уровень регистрируемой безработицы (на конец года), процентов от экономически активного населения</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11,0</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10,1</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9,8</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5,2</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5,4</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5</w:t>
            </w:r>
          </w:p>
        </w:tc>
        <w:tc>
          <w:tcPr>
            <w:tcW w:w="3500" w:type="dxa"/>
            <w:tcBorders>
              <w:top w:val="single" w:sz="4" w:space="0" w:color="auto"/>
              <w:left w:val="nil"/>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481"/>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11</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Средняя продолжительность безработицы (по методологии МОТ), месяцев</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8</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8</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7</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6</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6</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6</w:t>
            </w:r>
          </w:p>
        </w:tc>
        <w:tc>
          <w:tcPr>
            <w:tcW w:w="3500" w:type="dxa"/>
            <w:tcBorders>
              <w:top w:val="nil"/>
              <w:left w:val="nil"/>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1179"/>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12</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Численность безработных граждан, прошедших профессиональную подготовку, переподготовку и повышение квалификации по направлениям органов службы занятости,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87</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80</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156</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171</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182</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205</w:t>
            </w:r>
          </w:p>
        </w:tc>
        <w:tc>
          <w:tcPr>
            <w:tcW w:w="3500" w:type="dxa"/>
            <w:tcBorders>
              <w:top w:val="nil"/>
              <w:left w:val="nil"/>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99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13</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Доля безработных, состоящих на учете в органах службы занятости более одного года,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63,0</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56,2</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37,6</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29,4</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25,5</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20,1</w:t>
            </w:r>
          </w:p>
        </w:tc>
        <w:tc>
          <w:tcPr>
            <w:tcW w:w="3500" w:type="dxa"/>
            <w:tcBorders>
              <w:top w:val="nil"/>
              <w:left w:val="nil"/>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99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14</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 xml:space="preserve">Заявленная предприятиями и организациями в органы службы занятости потребность в работниках (в среднем за год), человек </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1129</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1464</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1469</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1094</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1012</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1000</w:t>
            </w:r>
          </w:p>
        </w:tc>
        <w:tc>
          <w:tcPr>
            <w:tcW w:w="3500" w:type="dxa"/>
            <w:tcBorders>
              <w:top w:val="nil"/>
              <w:left w:val="nil"/>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63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15</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Напряженность на рынке труда,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37,8</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10,5</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15,9</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6,8</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6,</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5,5</w:t>
            </w:r>
          </w:p>
        </w:tc>
        <w:tc>
          <w:tcPr>
            <w:tcW w:w="3500" w:type="dxa"/>
            <w:tcBorders>
              <w:top w:val="nil"/>
              <w:left w:val="nil"/>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66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16</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 xml:space="preserve">Количество вакансий, не заполняемых более </w:t>
            </w:r>
            <w:r w:rsidRPr="0088233D">
              <w:br/>
              <w:t xml:space="preserve">6 месяцев - всего, единиц </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15</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47</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12</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14</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12</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10</w:t>
            </w:r>
          </w:p>
        </w:tc>
        <w:tc>
          <w:tcPr>
            <w:tcW w:w="3500" w:type="dxa"/>
            <w:vMerge w:val="restart"/>
            <w:tcBorders>
              <w:top w:val="nil"/>
              <w:left w:val="single" w:sz="4" w:space="0" w:color="auto"/>
              <w:bottom w:val="single" w:sz="4" w:space="0" w:color="000000"/>
              <w:right w:val="single" w:sz="4" w:space="0" w:color="auto"/>
            </w:tcBorders>
            <w:shd w:val="clear" w:color="auto" w:fill="auto"/>
          </w:tcPr>
          <w:p w:rsidR="00B643CD" w:rsidRPr="0088233D" w:rsidRDefault="00B643CD" w:rsidP="00B643CD">
            <w:pPr>
              <w:jc w:val="center"/>
            </w:pPr>
          </w:p>
        </w:tc>
      </w:tr>
      <w:tr w:rsidR="00B643CD" w:rsidRPr="0088233D" w:rsidTr="00B643CD">
        <w:trPr>
          <w:trHeight w:val="132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из них не востребованные из-за низкого уровня заработной платы, условий труда, удаленности от места жительства и др.,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2</w:t>
            </w:r>
          </w:p>
        </w:tc>
        <w:tc>
          <w:tcPr>
            <w:tcW w:w="1061"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8</w:t>
            </w:r>
          </w:p>
        </w:tc>
        <w:tc>
          <w:tcPr>
            <w:tcW w:w="102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4</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2</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2</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2</w:t>
            </w:r>
          </w:p>
        </w:tc>
        <w:tc>
          <w:tcPr>
            <w:tcW w:w="3500" w:type="dxa"/>
            <w:vMerge/>
            <w:tcBorders>
              <w:top w:val="nil"/>
              <w:left w:val="single" w:sz="4" w:space="0" w:color="auto"/>
              <w:bottom w:val="single" w:sz="4" w:space="0" w:color="000000"/>
              <w:right w:val="single" w:sz="4" w:space="0" w:color="auto"/>
            </w:tcBorders>
            <w:vAlign w:val="center"/>
          </w:tcPr>
          <w:p w:rsidR="00B643CD" w:rsidRPr="0088233D" w:rsidRDefault="00B643CD" w:rsidP="00B643CD"/>
        </w:tc>
      </w:tr>
      <w:tr w:rsidR="00B643CD" w:rsidRPr="0088233D" w:rsidTr="00B643CD">
        <w:trPr>
          <w:trHeight w:val="99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из них не обеспеченные специалистами, в том числе из-за отсутствия возможности их обучения и закрепления в регионе,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1</w:t>
            </w:r>
          </w:p>
        </w:tc>
        <w:tc>
          <w:tcPr>
            <w:tcW w:w="1061"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2</w:t>
            </w:r>
          </w:p>
        </w:tc>
        <w:tc>
          <w:tcPr>
            <w:tcW w:w="102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1</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w:t>
            </w:r>
          </w:p>
        </w:tc>
        <w:tc>
          <w:tcPr>
            <w:tcW w:w="3500" w:type="dxa"/>
            <w:vMerge/>
            <w:tcBorders>
              <w:top w:val="nil"/>
              <w:left w:val="single" w:sz="4" w:space="0" w:color="auto"/>
              <w:bottom w:val="single" w:sz="4" w:space="0" w:color="000000"/>
              <w:right w:val="single" w:sz="4" w:space="0" w:color="auto"/>
            </w:tcBorders>
            <w:vAlign w:val="center"/>
          </w:tcPr>
          <w:p w:rsidR="00B643CD" w:rsidRPr="0088233D" w:rsidRDefault="00B643CD" w:rsidP="00B643CD"/>
        </w:tc>
      </w:tr>
      <w:tr w:rsidR="00B643CD" w:rsidRPr="0088233D" w:rsidTr="00B643CD">
        <w:trPr>
          <w:trHeight w:val="945"/>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17</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Численность ежегодно привлекаемых иностранных работников,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93</w:t>
            </w:r>
          </w:p>
        </w:tc>
        <w:tc>
          <w:tcPr>
            <w:tcW w:w="1061"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124</w:t>
            </w:r>
          </w:p>
        </w:tc>
        <w:tc>
          <w:tcPr>
            <w:tcW w:w="102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77</w:t>
            </w:r>
          </w:p>
        </w:tc>
        <w:tc>
          <w:tcPr>
            <w:tcW w:w="114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98</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70</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75</w:t>
            </w:r>
          </w:p>
        </w:tc>
        <w:tc>
          <w:tcPr>
            <w:tcW w:w="3500" w:type="dxa"/>
            <w:vMerge w:val="restart"/>
            <w:tcBorders>
              <w:top w:val="nil"/>
              <w:left w:val="single" w:sz="4" w:space="0" w:color="auto"/>
              <w:bottom w:val="single" w:sz="4" w:space="0" w:color="000000"/>
              <w:right w:val="single" w:sz="4" w:space="0" w:color="auto"/>
            </w:tcBorders>
            <w:shd w:val="clear" w:color="auto" w:fill="auto"/>
          </w:tcPr>
          <w:p w:rsidR="00B643CD" w:rsidRPr="0088233D" w:rsidRDefault="00B643CD" w:rsidP="00B643CD">
            <w:pPr>
              <w:jc w:val="center"/>
            </w:pPr>
            <w:r>
              <w:t>ОУФМС по Приморскому краю в Спасском районе</w:t>
            </w:r>
          </w:p>
        </w:tc>
      </w:tr>
      <w:tr w:rsidR="00B643CD" w:rsidRPr="0088233D" w:rsidTr="00B643CD">
        <w:trPr>
          <w:trHeight w:val="66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сельское хозяйство, охота и лесное хозяйство,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63</w:t>
            </w:r>
          </w:p>
        </w:tc>
        <w:tc>
          <w:tcPr>
            <w:tcW w:w="1061"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30</w:t>
            </w:r>
          </w:p>
        </w:tc>
        <w:tc>
          <w:tcPr>
            <w:tcW w:w="102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23</w:t>
            </w:r>
          </w:p>
        </w:tc>
        <w:tc>
          <w:tcPr>
            <w:tcW w:w="114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30</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30</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30</w:t>
            </w:r>
          </w:p>
        </w:tc>
        <w:tc>
          <w:tcPr>
            <w:tcW w:w="3500" w:type="dxa"/>
            <w:vMerge/>
            <w:tcBorders>
              <w:top w:val="nil"/>
              <w:left w:val="single" w:sz="4" w:space="0" w:color="auto"/>
              <w:bottom w:val="single" w:sz="4" w:space="0" w:color="000000"/>
              <w:right w:val="single" w:sz="4" w:space="0" w:color="auto"/>
            </w:tcBorders>
            <w:vAlign w:val="center"/>
          </w:tcPr>
          <w:p w:rsidR="00B643CD" w:rsidRPr="0088233D" w:rsidRDefault="00B643CD" w:rsidP="00B643CD"/>
        </w:tc>
      </w:tr>
      <w:tr w:rsidR="00B643CD" w:rsidRPr="0088233D"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рыболовство, рыбоводство,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2A9F">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2A9F">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2A9F">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2A9F">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2A9F">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2A9F">
              <w:t>*</w:t>
            </w:r>
          </w:p>
        </w:tc>
        <w:tc>
          <w:tcPr>
            <w:tcW w:w="3500" w:type="dxa"/>
            <w:vMerge/>
            <w:tcBorders>
              <w:top w:val="nil"/>
              <w:left w:val="single" w:sz="4" w:space="0" w:color="auto"/>
              <w:bottom w:val="single" w:sz="4" w:space="0" w:color="000000"/>
              <w:right w:val="single" w:sz="4" w:space="0" w:color="auto"/>
            </w:tcBorders>
            <w:vAlign w:val="center"/>
          </w:tcPr>
          <w:p w:rsidR="00B643CD" w:rsidRPr="0088233D" w:rsidRDefault="00B643CD" w:rsidP="00B643CD"/>
        </w:tc>
      </w:tr>
      <w:tr w:rsidR="00B643CD" w:rsidRPr="0088233D"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добыча полезных ископаемых,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2A9F">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2A9F">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2A9F">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2A9F">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2A9F">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2A9F">
              <w:t>*</w:t>
            </w:r>
          </w:p>
        </w:tc>
        <w:tc>
          <w:tcPr>
            <w:tcW w:w="3500" w:type="dxa"/>
            <w:vMerge/>
            <w:tcBorders>
              <w:top w:val="nil"/>
              <w:left w:val="single" w:sz="4" w:space="0" w:color="auto"/>
              <w:bottom w:val="single" w:sz="4" w:space="0" w:color="000000"/>
              <w:right w:val="single" w:sz="4" w:space="0" w:color="auto"/>
            </w:tcBorders>
            <w:vAlign w:val="center"/>
          </w:tcPr>
          <w:p w:rsidR="00B643CD" w:rsidRPr="0088233D" w:rsidRDefault="00B643CD" w:rsidP="00B643CD"/>
        </w:tc>
      </w:tr>
      <w:tr w:rsidR="00B643CD" w:rsidRPr="0088233D"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обрабатывающие производства,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0</w:t>
            </w:r>
          </w:p>
        </w:tc>
        <w:tc>
          <w:tcPr>
            <w:tcW w:w="1061"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90</w:t>
            </w:r>
          </w:p>
        </w:tc>
        <w:tc>
          <w:tcPr>
            <w:tcW w:w="102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24</w:t>
            </w:r>
          </w:p>
        </w:tc>
        <w:tc>
          <w:tcPr>
            <w:tcW w:w="114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33</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15</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15</w:t>
            </w:r>
          </w:p>
        </w:tc>
        <w:tc>
          <w:tcPr>
            <w:tcW w:w="3500" w:type="dxa"/>
            <w:vMerge/>
            <w:tcBorders>
              <w:top w:val="nil"/>
              <w:left w:val="single" w:sz="4" w:space="0" w:color="auto"/>
              <w:bottom w:val="single" w:sz="4" w:space="0" w:color="000000"/>
              <w:right w:val="single" w:sz="4" w:space="0" w:color="auto"/>
            </w:tcBorders>
            <w:vAlign w:val="center"/>
          </w:tcPr>
          <w:p w:rsidR="00B643CD" w:rsidRPr="0088233D" w:rsidRDefault="00B643CD" w:rsidP="00B643CD"/>
        </w:tc>
      </w:tr>
      <w:tr w:rsidR="00B643CD" w:rsidRPr="0088233D" w:rsidTr="00B643CD">
        <w:trPr>
          <w:trHeight w:val="66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производство и распределение электроэнергии, газа и воды,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4B4647">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4B4647">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4B4647">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4B4647">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4B4647">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4B4647">
              <w:t>*</w:t>
            </w:r>
          </w:p>
        </w:tc>
        <w:tc>
          <w:tcPr>
            <w:tcW w:w="3500" w:type="dxa"/>
            <w:vMerge/>
            <w:tcBorders>
              <w:top w:val="nil"/>
              <w:left w:val="single" w:sz="4" w:space="0" w:color="auto"/>
              <w:bottom w:val="single" w:sz="4" w:space="0" w:color="000000"/>
              <w:right w:val="single" w:sz="4" w:space="0" w:color="auto"/>
            </w:tcBorders>
            <w:vAlign w:val="center"/>
          </w:tcPr>
          <w:p w:rsidR="00B643CD" w:rsidRPr="0088233D" w:rsidRDefault="00B643CD" w:rsidP="00B643CD"/>
        </w:tc>
      </w:tr>
      <w:tr w:rsidR="00B643CD" w:rsidRPr="0088233D"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строительство,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4B4647">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4B4647">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4B4647">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4B4647">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4B4647">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4B4647">
              <w:t>*</w:t>
            </w:r>
          </w:p>
        </w:tc>
        <w:tc>
          <w:tcPr>
            <w:tcW w:w="3500" w:type="dxa"/>
            <w:vMerge/>
            <w:tcBorders>
              <w:top w:val="nil"/>
              <w:left w:val="single" w:sz="4" w:space="0" w:color="auto"/>
              <w:bottom w:val="single" w:sz="4" w:space="0" w:color="000000"/>
              <w:right w:val="single" w:sz="4" w:space="0" w:color="auto"/>
            </w:tcBorders>
            <w:vAlign w:val="center"/>
          </w:tcPr>
          <w:p w:rsidR="00B643CD" w:rsidRPr="0088233D" w:rsidRDefault="00B643CD" w:rsidP="00B643CD"/>
        </w:tc>
      </w:tr>
      <w:tr w:rsidR="00B643CD" w:rsidRPr="0088233D" w:rsidTr="00B643CD">
        <w:trPr>
          <w:trHeight w:val="892"/>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оптовая и розничная торговля; ремонт автотранспортных средств, мотоциклов, бытовых изделий и предметов личного пользования,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30</w:t>
            </w:r>
          </w:p>
        </w:tc>
        <w:tc>
          <w:tcPr>
            <w:tcW w:w="1061"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4</w:t>
            </w:r>
          </w:p>
        </w:tc>
        <w:tc>
          <w:tcPr>
            <w:tcW w:w="102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30</w:t>
            </w:r>
          </w:p>
        </w:tc>
        <w:tc>
          <w:tcPr>
            <w:tcW w:w="114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35</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25</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30</w:t>
            </w:r>
          </w:p>
        </w:tc>
        <w:tc>
          <w:tcPr>
            <w:tcW w:w="3500" w:type="dxa"/>
            <w:vMerge/>
            <w:tcBorders>
              <w:top w:val="nil"/>
              <w:left w:val="single" w:sz="4" w:space="0" w:color="auto"/>
              <w:bottom w:val="single" w:sz="4" w:space="0" w:color="000000"/>
              <w:right w:val="single" w:sz="4" w:space="0" w:color="auto"/>
            </w:tcBorders>
            <w:vAlign w:val="center"/>
          </w:tcPr>
          <w:p w:rsidR="00B643CD" w:rsidRPr="0088233D" w:rsidRDefault="00B643CD" w:rsidP="00B643CD"/>
        </w:tc>
      </w:tr>
      <w:tr w:rsidR="00B643CD" w:rsidRPr="0088233D"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гостиницы и рестораны,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055262">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055262">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055262">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055262">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055262">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055262">
              <w:t>*</w:t>
            </w:r>
          </w:p>
        </w:tc>
        <w:tc>
          <w:tcPr>
            <w:tcW w:w="3500" w:type="dxa"/>
            <w:vMerge/>
            <w:tcBorders>
              <w:top w:val="nil"/>
              <w:left w:val="single" w:sz="4" w:space="0" w:color="auto"/>
              <w:bottom w:val="single" w:sz="4" w:space="0" w:color="000000"/>
              <w:right w:val="single" w:sz="4" w:space="0" w:color="auto"/>
            </w:tcBorders>
            <w:vAlign w:val="center"/>
          </w:tcPr>
          <w:p w:rsidR="00B643CD" w:rsidRPr="0088233D" w:rsidRDefault="00B643CD" w:rsidP="00B643CD"/>
        </w:tc>
      </w:tr>
      <w:tr w:rsidR="00B643CD" w:rsidRPr="0088233D"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транспорт и связь,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055262">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055262">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055262">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055262">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055262">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055262">
              <w:t>*</w:t>
            </w:r>
          </w:p>
        </w:tc>
        <w:tc>
          <w:tcPr>
            <w:tcW w:w="3500" w:type="dxa"/>
            <w:vMerge/>
            <w:tcBorders>
              <w:top w:val="nil"/>
              <w:left w:val="single" w:sz="4" w:space="0" w:color="auto"/>
              <w:bottom w:val="single" w:sz="4" w:space="0" w:color="000000"/>
              <w:right w:val="single" w:sz="4" w:space="0" w:color="auto"/>
            </w:tcBorders>
            <w:vAlign w:val="center"/>
          </w:tcPr>
          <w:p w:rsidR="00B643CD" w:rsidRPr="0088233D" w:rsidRDefault="00B643CD" w:rsidP="00B643CD"/>
        </w:tc>
      </w:tr>
      <w:tr w:rsidR="00B643CD" w:rsidRPr="0088233D" w:rsidTr="00B643CD">
        <w:trPr>
          <w:trHeight w:val="541"/>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18</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Распределение иностранных работников по уровню образования</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055262">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055262">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055262">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055262">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055262">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055262">
              <w:t>*</w:t>
            </w:r>
          </w:p>
        </w:tc>
        <w:tc>
          <w:tcPr>
            <w:tcW w:w="3500" w:type="dxa"/>
            <w:vMerge w:val="restart"/>
            <w:tcBorders>
              <w:top w:val="nil"/>
              <w:left w:val="single" w:sz="4" w:space="0" w:color="auto"/>
              <w:bottom w:val="single" w:sz="4" w:space="0" w:color="000000"/>
              <w:right w:val="single" w:sz="4" w:space="0" w:color="auto"/>
            </w:tcBorders>
            <w:shd w:val="clear" w:color="auto" w:fill="auto"/>
          </w:tcPr>
          <w:p w:rsidR="00B643CD" w:rsidRPr="0088233D" w:rsidRDefault="00B643CD" w:rsidP="00B643CD">
            <w:pPr>
              <w:jc w:val="center"/>
            </w:pPr>
          </w:p>
        </w:tc>
      </w:tr>
      <w:tr w:rsidR="00B643CD" w:rsidRPr="0088233D"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высшее профессиональное,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w:t>
            </w:r>
          </w:p>
        </w:tc>
        <w:tc>
          <w:tcPr>
            <w:tcW w:w="1061"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w:t>
            </w:r>
          </w:p>
        </w:tc>
        <w:tc>
          <w:tcPr>
            <w:tcW w:w="102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2</w:t>
            </w:r>
          </w:p>
        </w:tc>
        <w:tc>
          <w:tcPr>
            <w:tcW w:w="114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2</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w:t>
            </w:r>
          </w:p>
        </w:tc>
        <w:tc>
          <w:tcPr>
            <w:tcW w:w="3500" w:type="dxa"/>
            <w:vMerge/>
            <w:tcBorders>
              <w:top w:val="nil"/>
              <w:left w:val="single" w:sz="4" w:space="0" w:color="auto"/>
              <w:bottom w:val="single" w:sz="4" w:space="0" w:color="000000"/>
              <w:right w:val="single" w:sz="4" w:space="0" w:color="auto"/>
            </w:tcBorders>
            <w:vAlign w:val="center"/>
          </w:tcPr>
          <w:p w:rsidR="00B643CD" w:rsidRPr="0088233D" w:rsidRDefault="00B643CD" w:rsidP="00B643CD"/>
        </w:tc>
      </w:tr>
      <w:tr w:rsidR="00B643CD" w:rsidRPr="0088233D" w:rsidTr="00B643CD">
        <w:trPr>
          <w:trHeight w:val="357"/>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среднее профессиональное,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30</w:t>
            </w:r>
          </w:p>
        </w:tc>
        <w:tc>
          <w:tcPr>
            <w:tcW w:w="1061"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80</w:t>
            </w:r>
          </w:p>
        </w:tc>
        <w:tc>
          <w:tcPr>
            <w:tcW w:w="102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31</w:t>
            </w:r>
          </w:p>
        </w:tc>
        <w:tc>
          <w:tcPr>
            <w:tcW w:w="114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40</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25</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30</w:t>
            </w:r>
          </w:p>
        </w:tc>
        <w:tc>
          <w:tcPr>
            <w:tcW w:w="3500" w:type="dxa"/>
            <w:vMerge/>
            <w:tcBorders>
              <w:top w:val="nil"/>
              <w:left w:val="single" w:sz="4" w:space="0" w:color="auto"/>
              <w:bottom w:val="single" w:sz="4" w:space="0" w:color="000000"/>
              <w:right w:val="single" w:sz="4" w:space="0" w:color="auto"/>
            </w:tcBorders>
            <w:vAlign w:val="center"/>
          </w:tcPr>
          <w:p w:rsidR="00B643CD" w:rsidRPr="0088233D" w:rsidRDefault="00B643CD" w:rsidP="00B643CD"/>
        </w:tc>
      </w:tr>
      <w:tr w:rsidR="00B643CD" w:rsidRPr="0088233D" w:rsidTr="00B643CD">
        <w:trPr>
          <w:trHeight w:val="353"/>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начальное профессиональное,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w:t>
            </w:r>
          </w:p>
        </w:tc>
        <w:tc>
          <w:tcPr>
            <w:tcW w:w="1061"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w:t>
            </w:r>
          </w:p>
        </w:tc>
        <w:tc>
          <w:tcPr>
            <w:tcW w:w="102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24</w:t>
            </w:r>
          </w:p>
        </w:tc>
        <w:tc>
          <w:tcPr>
            <w:tcW w:w="114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56</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42</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42</w:t>
            </w:r>
          </w:p>
        </w:tc>
        <w:tc>
          <w:tcPr>
            <w:tcW w:w="3500" w:type="dxa"/>
            <w:vMerge/>
            <w:tcBorders>
              <w:top w:val="nil"/>
              <w:left w:val="single" w:sz="4" w:space="0" w:color="auto"/>
              <w:bottom w:val="single" w:sz="4" w:space="0" w:color="000000"/>
              <w:right w:val="single" w:sz="4" w:space="0" w:color="auto"/>
            </w:tcBorders>
            <w:vAlign w:val="center"/>
          </w:tcPr>
          <w:p w:rsidR="00B643CD" w:rsidRPr="0088233D" w:rsidRDefault="00B643CD" w:rsidP="00B643CD"/>
        </w:tc>
      </w:tr>
      <w:tr w:rsidR="00B643CD" w:rsidRPr="0088233D" w:rsidTr="00B643CD">
        <w:trPr>
          <w:trHeight w:val="35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среднее (полное) общее,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63</w:t>
            </w:r>
          </w:p>
        </w:tc>
        <w:tc>
          <w:tcPr>
            <w:tcW w:w="1061"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41</w:t>
            </w:r>
          </w:p>
        </w:tc>
        <w:tc>
          <w:tcPr>
            <w:tcW w:w="102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20</w:t>
            </w:r>
          </w:p>
        </w:tc>
        <w:tc>
          <w:tcPr>
            <w:tcW w:w="114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w:t>
            </w:r>
          </w:p>
        </w:tc>
        <w:tc>
          <w:tcPr>
            <w:tcW w:w="3500" w:type="dxa"/>
            <w:vMerge/>
            <w:tcBorders>
              <w:top w:val="nil"/>
              <w:left w:val="single" w:sz="4" w:space="0" w:color="auto"/>
              <w:bottom w:val="single" w:sz="4" w:space="0" w:color="auto"/>
              <w:right w:val="single" w:sz="4" w:space="0" w:color="auto"/>
            </w:tcBorders>
            <w:vAlign w:val="center"/>
          </w:tcPr>
          <w:p w:rsidR="00B643CD" w:rsidRPr="0088233D" w:rsidRDefault="00B643CD" w:rsidP="00B643CD"/>
        </w:tc>
      </w:tr>
      <w:tr w:rsidR="00B643CD" w:rsidRPr="0088233D" w:rsidTr="00B643CD">
        <w:trPr>
          <w:trHeight w:val="525"/>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19</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Распределение иностранных работников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93</w:t>
            </w:r>
          </w:p>
        </w:tc>
        <w:tc>
          <w:tcPr>
            <w:tcW w:w="1061"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124</w:t>
            </w:r>
          </w:p>
        </w:tc>
        <w:tc>
          <w:tcPr>
            <w:tcW w:w="102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77</w:t>
            </w:r>
          </w:p>
        </w:tc>
        <w:tc>
          <w:tcPr>
            <w:tcW w:w="114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98</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70</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75</w:t>
            </w: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325"/>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 xml:space="preserve"> - специалисты высшего уровня квалификации,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0</w:t>
            </w:r>
          </w:p>
        </w:tc>
        <w:tc>
          <w:tcPr>
            <w:tcW w:w="1061"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w:t>
            </w:r>
          </w:p>
        </w:tc>
        <w:tc>
          <w:tcPr>
            <w:tcW w:w="102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2</w:t>
            </w:r>
          </w:p>
        </w:tc>
        <w:tc>
          <w:tcPr>
            <w:tcW w:w="114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2</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1</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1</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88233D" w:rsidRDefault="00B643CD" w:rsidP="00B643CD"/>
        </w:tc>
      </w:tr>
      <w:tr w:rsidR="00B643CD" w:rsidRPr="0088233D" w:rsidTr="00B643CD">
        <w:trPr>
          <w:trHeight w:val="485"/>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 xml:space="preserve"> - специалисты среднего уровня квалификации,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0</w:t>
            </w:r>
          </w:p>
        </w:tc>
        <w:tc>
          <w:tcPr>
            <w:tcW w:w="1061"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92</w:t>
            </w:r>
          </w:p>
        </w:tc>
        <w:tc>
          <w:tcPr>
            <w:tcW w:w="102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20</w:t>
            </w:r>
          </w:p>
        </w:tc>
        <w:tc>
          <w:tcPr>
            <w:tcW w:w="114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30</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15</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19</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88233D" w:rsidRDefault="00B643CD" w:rsidP="00B643CD"/>
        </w:tc>
      </w:tr>
      <w:tr w:rsidR="00B643CD" w:rsidRPr="0088233D" w:rsidTr="00B643CD">
        <w:trPr>
          <w:trHeight w:val="81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 xml:space="preserve"> - служащие, занятые подготовкой информации, оформлением документации, учетом и обслуживанием,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E5373">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E5373">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E5373">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E5373">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E5373">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E5373">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88233D" w:rsidRDefault="00B643CD" w:rsidP="00B643CD"/>
        </w:tc>
      </w:tr>
      <w:tr w:rsidR="00B643CD" w:rsidRPr="0088233D" w:rsidTr="00B643CD">
        <w:trPr>
          <w:trHeight w:val="896"/>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 xml:space="preserve"> - работники сферы обслуживания, жилищно-коммунального хозяйства, торговли и родственных видов деятельности,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30</w:t>
            </w:r>
          </w:p>
        </w:tc>
        <w:tc>
          <w:tcPr>
            <w:tcW w:w="1061"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4</w:t>
            </w:r>
          </w:p>
        </w:tc>
        <w:tc>
          <w:tcPr>
            <w:tcW w:w="102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30</w:t>
            </w:r>
          </w:p>
        </w:tc>
        <w:tc>
          <w:tcPr>
            <w:tcW w:w="114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30</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15</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15</w:t>
            </w:r>
          </w:p>
        </w:tc>
        <w:tc>
          <w:tcPr>
            <w:tcW w:w="3500" w:type="dxa"/>
            <w:vMerge/>
            <w:tcBorders>
              <w:left w:val="single" w:sz="4" w:space="0" w:color="auto"/>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99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 xml:space="preserve"> - квалифицированные рабочие сельского, лесного, охотничьего хозяйства, рыбоводства и рыболовства,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10</w:t>
            </w:r>
          </w:p>
        </w:tc>
        <w:tc>
          <w:tcPr>
            <w:tcW w:w="1061"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5</w:t>
            </w:r>
          </w:p>
        </w:tc>
        <w:tc>
          <w:tcPr>
            <w:tcW w:w="102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5</w:t>
            </w:r>
          </w:p>
        </w:tc>
        <w:tc>
          <w:tcPr>
            <w:tcW w:w="114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26</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30</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31</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88233D" w:rsidRDefault="00B643CD" w:rsidP="00B643CD"/>
        </w:tc>
      </w:tr>
      <w:tr w:rsidR="00B643CD" w:rsidRPr="0088233D" w:rsidTr="00B643CD">
        <w:trPr>
          <w:trHeight w:val="1306"/>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 xml:space="preserve"> - квалифицированные рабочие крупных и мелких промышленных предприятий, художественных промыслов, строительства, транспорта, связи, геологии и разведки недр,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F74E4">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F74E4">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F74E4">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F74E4">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F74E4">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F74E4">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88233D" w:rsidRDefault="00B643CD" w:rsidP="00B643CD"/>
        </w:tc>
      </w:tr>
      <w:tr w:rsidR="00B643CD" w:rsidRPr="0088233D" w:rsidTr="00B643CD">
        <w:trPr>
          <w:trHeight w:val="821"/>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 xml:space="preserve"> - операторы, аппаратчики, машинисты установок и машин и слесари-сборщики,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F74E4">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F74E4">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F74E4">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F74E4">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F74E4">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5F74E4">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88233D" w:rsidRDefault="00B643CD" w:rsidP="00B643CD"/>
        </w:tc>
      </w:tr>
      <w:tr w:rsidR="00B643CD" w:rsidRPr="0088233D"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 xml:space="preserve">  - неквалифицированные рабочие,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53</w:t>
            </w:r>
          </w:p>
        </w:tc>
        <w:tc>
          <w:tcPr>
            <w:tcW w:w="1061"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20</w:t>
            </w:r>
          </w:p>
        </w:tc>
        <w:tc>
          <w:tcPr>
            <w:tcW w:w="102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20</w:t>
            </w:r>
          </w:p>
        </w:tc>
        <w:tc>
          <w:tcPr>
            <w:tcW w:w="114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10</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9</w:t>
            </w:r>
          </w:p>
        </w:tc>
        <w:tc>
          <w:tcPr>
            <w:tcW w:w="1060" w:type="dxa"/>
            <w:tcBorders>
              <w:top w:val="nil"/>
              <w:left w:val="nil"/>
              <w:bottom w:val="single" w:sz="4" w:space="0" w:color="auto"/>
              <w:right w:val="single" w:sz="4" w:space="0" w:color="auto"/>
            </w:tcBorders>
            <w:shd w:val="clear" w:color="auto" w:fill="auto"/>
            <w:noWrap/>
            <w:vAlign w:val="center"/>
          </w:tcPr>
          <w:p w:rsidR="00B643CD" w:rsidRPr="0088233D" w:rsidRDefault="00B643CD" w:rsidP="00B643CD">
            <w:pPr>
              <w:jc w:val="center"/>
            </w:pPr>
            <w:r w:rsidRPr="0088233D">
              <w:t>9</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88233D" w:rsidRDefault="00B643CD" w:rsidP="00B643CD"/>
        </w:tc>
      </w:tr>
      <w:tr w:rsidR="00B643CD" w:rsidRPr="0088233D" w:rsidTr="00B643CD">
        <w:trPr>
          <w:trHeight w:val="491"/>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20</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Распределение иностранных работников по странам происхождения,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93</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124</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77</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98</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70</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75</w:t>
            </w:r>
          </w:p>
        </w:tc>
        <w:tc>
          <w:tcPr>
            <w:tcW w:w="3500" w:type="dxa"/>
            <w:tcBorders>
              <w:top w:val="single" w:sz="4" w:space="0" w:color="auto"/>
              <w:left w:val="single" w:sz="4" w:space="0" w:color="auto"/>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375"/>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из стран, в порядке требующем получения визы, всего</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166A5">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166A5">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166A5">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166A5">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166A5">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166A5">
              <w:t>*</w:t>
            </w: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88233D" w:rsidRDefault="00B643CD" w:rsidP="00B643CD">
            <w:pPr>
              <w:jc w:val="center"/>
            </w:pPr>
          </w:p>
        </w:tc>
      </w:tr>
      <w:tr w:rsidR="00B643CD" w:rsidRPr="0088233D"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88233D" w:rsidRDefault="00B643CD" w:rsidP="00B643CD">
            <w:pPr>
              <w:jc w:val="center"/>
            </w:pPr>
            <w:r w:rsidRPr="0088233D">
              <w:t> </w:t>
            </w:r>
          </w:p>
        </w:tc>
        <w:tc>
          <w:tcPr>
            <w:tcW w:w="5220" w:type="dxa"/>
            <w:tcBorders>
              <w:top w:val="nil"/>
              <w:left w:val="nil"/>
              <w:bottom w:val="single" w:sz="4" w:space="0" w:color="auto"/>
              <w:right w:val="single" w:sz="4" w:space="0" w:color="auto"/>
            </w:tcBorders>
            <w:shd w:val="clear" w:color="auto" w:fill="auto"/>
          </w:tcPr>
          <w:p w:rsidR="00B643CD" w:rsidRPr="0088233D" w:rsidRDefault="00B643CD" w:rsidP="00B643CD">
            <w:r w:rsidRPr="0088233D">
              <w:t>Китай</w:t>
            </w:r>
          </w:p>
        </w:tc>
        <w:tc>
          <w:tcPr>
            <w:tcW w:w="996"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93</w:t>
            </w:r>
          </w:p>
        </w:tc>
        <w:tc>
          <w:tcPr>
            <w:tcW w:w="1061"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124</w:t>
            </w:r>
          </w:p>
        </w:tc>
        <w:tc>
          <w:tcPr>
            <w:tcW w:w="102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77</w:t>
            </w:r>
          </w:p>
        </w:tc>
        <w:tc>
          <w:tcPr>
            <w:tcW w:w="114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98</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70</w:t>
            </w:r>
          </w:p>
        </w:tc>
        <w:tc>
          <w:tcPr>
            <w:tcW w:w="1060" w:type="dxa"/>
            <w:tcBorders>
              <w:top w:val="nil"/>
              <w:left w:val="nil"/>
              <w:bottom w:val="single" w:sz="4" w:space="0" w:color="auto"/>
              <w:right w:val="single" w:sz="4" w:space="0" w:color="auto"/>
            </w:tcBorders>
            <w:shd w:val="clear" w:color="auto" w:fill="auto"/>
            <w:vAlign w:val="center"/>
          </w:tcPr>
          <w:p w:rsidR="00B643CD" w:rsidRPr="0088233D" w:rsidRDefault="00B643CD" w:rsidP="00B643CD">
            <w:pPr>
              <w:jc w:val="center"/>
            </w:pPr>
            <w:r w:rsidRPr="0088233D">
              <w:t>75</w:t>
            </w:r>
          </w:p>
        </w:tc>
        <w:tc>
          <w:tcPr>
            <w:tcW w:w="35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B643CD" w:rsidRPr="0088233D" w:rsidRDefault="00B643CD" w:rsidP="00B643CD"/>
        </w:tc>
      </w:tr>
    </w:tbl>
    <w:p w:rsidR="00B643CD" w:rsidRDefault="00B643CD" w:rsidP="00B643CD">
      <w:r>
        <w:t>* - данных нет.</w:t>
      </w:r>
    </w:p>
    <w:p w:rsidR="00B643CD" w:rsidRDefault="00B643CD" w:rsidP="00B643CD">
      <w:pPr>
        <w:tabs>
          <w:tab w:val="left" w:pos="9360"/>
        </w:tabs>
        <w:ind w:left="9540"/>
      </w:pPr>
    </w:p>
    <w:p w:rsidR="00B643CD" w:rsidRDefault="00B643CD" w:rsidP="00B643CD">
      <w:pPr>
        <w:tabs>
          <w:tab w:val="left" w:pos="9360"/>
        </w:tabs>
        <w:ind w:left="9540"/>
      </w:pPr>
      <w:r>
        <w:t>Приложение 3.7</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Pr="00115626" w:rsidRDefault="00B643CD" w:rsidP="00B643CD">
      <w:pPr>
        <w:jc w:val="center"/>
        <w:rPr>
          <w:b/>
        </w:rPr>
      </w:pPr>
      <w:r w:rsidRPr="00115626">
        <w:rPr>
          <w:b/>
        </w:rPr>
        <w:t>Основные показатели рынка труда по территории вселения «</w:t>
      </w:r>
      <w:r>
        <w:rPr>
          <w:b/>
        </w:rPr>
        <w:t>Тернейский район</w:t>
      </w:r>
      <w:r w:rsidRPr="00115626">
        <w:rPr>
          <w:b/>
        </w:rPr>
        <w:t>»,</w:t>
      </w:r>
    </w:p>
    <w:p w:rsidR="00B643CD" w:rsidRPr="00115626" w:rsidRDefault="00B643CD" w:rsidP="00B643CD">
      <w:pPr>
        <w:jc w:val="center"/>
        <w:rPr>
          <w:b/>
        </w:rPr>
      </w:pPr>
      <w:r w:rsidRPr="00115626">
        <w:rPr>
          <w:b/>
        </w:rPr>
        <w:t>входящий в проект переселения «Северный макрорайон»</w:t>
      </w:r>
    </w:p>
    <w:p w:rsidR="00B643CD" w:rsidRDefault="00B643CD" w:rsidP="00B643CD"/>
    <w:tbl>
      <w:tblPr>
        <w:tblW w:w="15593" w:type="dxa"/>
        <w:tblInd w:w="88" w:type="dxa"/>
        <w:tblLook w:val="0000" w:firstRow="0" w:lastRow="0" w:firstColumn="0" w:lastColumn="0" w:noHBand="0" w:noVBand="0"/>
      </w:tblPr>
      <w:tblGrid>
        <w:gridCol w:w="619"/>
        <w:gridCol w:w="5313"/>
        <w:gridCol w:w="1014"/>
        <w:gridCol w:w="1080"/>
        <w:gridCol w:w="1038"/>
        <w:gridCol w:w="1033"/>
        <w:gridCol w:w="1206"/>
        <w:gridCol w:w="1079"/>
        <w:gridCol w:w="3211"/>
      </w:tblGrid>
      <w:tr w:rsidR="00B643CD" w:rsidTr="00B643CD">
        <w:trPr>
          <w:trHeight w:val="353"/>
          <w:tblHeader/>
        </w:trPr>
        <w:tc>
          <w:tcPr>
            <w:tcW w:w="619" w:type="dxa"/>
            <w:vMerge w:val="restart"/>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 стр.</w:t>
            </w:r>
          </w:p>
        </w:tc>
        <w:tc>
          <w:tcPr>
            <w:tcW w:w="5313" w:type="dxa"/>
            <w:vMerge w:val="restart"/>
            <w:tcBorders>
              <w:top w:val="single" w:sz="4" w:space="0" w:color="auto"/>
              <w:left w:val="single" w:sz="4" w:space="0" w:color="auto"/>
              <w:bottom w:val="single" w:sz="4" w:space="0" w:color="auto"/>
              <w:right w:val="single" w:sz="4" w:space="0" w:color="auto"/>
            </w:tcBorders>
            <w:noWrap/>
            <w:vAlign w:val="center"/>
          </w:tcPr>
          <w:p w:rsidR="00B643CD" w:rsidRPr="00E4213B" w:rsidRDefault="00B643CD" w:rsidP="00B643CD">
            <w:pPr>
              <w:jc w:val="center"/>
            </w:pPr>
            <w:r w:rsidRPr="00E4213B">
              <w:t>Показатели</w:t>
            </w:r>
          </w:p>
        </w:tc>
        <w:tc>
          <w:tcPr>
            <w:tcW w:w="1014" w:type="dxa"/>
            <w:vMerge w:val="restart"/>
            <w:tcBorders>
              <w:top w:val="single" w:sz="4" w:space="0" w:color="auto"/>
              <w:left w:val="single" w:sz="4" w:space="0" w:color="auto"/>
              <w:bottom w:val="single" w:sz="4" w:space="0" w:color="auto"/>
              <w:right w:val="single" w:sz="4" w:space="0" w:color="auto"/>
            </w:tcBorders>
            <w:vAlign w:val="center"/>
          </w:tcPr>
          <w:p w:rsidR="00B643CD" w:rsidRDefault="00B643CD" w:rsidP="00B643CD">
            <w:pPr>
              <w:jc w:val="center"/>
              <w:rPr>
                <w:bCs/>
              </w:rPr>
            </w:pPr>
            <w:r>
              <w:rPr>
                <w:bCs/>
              </w:rPr>
              <w:t>2007г.</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B643CD" w:rsidRDefault="00B643CD" w:rsidP="00B643CD">
            <w:pPr>
              <w:jc w:val="center"/>
              <w:rPr>
                <w:bCs/>
              </w:rPr>
            </w:pPr>
            <w:r>
              <w:rPr>
                <w:bCs/>
              </w:rPr>
              <w:t>2008г.</w:t>
            </w:r>
          </w:p>
        </w:tc>
        <w:tc>
          <w:tcPr>
            <w:tcW w:w="1038" w:type="dxa"/>
            <w:vMerge w:val="restart"/>
            <w:tcBorders>
              <w:top w:val="single" w:sz="4" w:space="0" w:color="auto"/>
              <w:left w:val="single" w:sz="4" w:space="0" w:color="auto"/>
              <w:bottom w:val="single" w:sz="4" w:space="0" w:color="auto"/>
              <w:right w:val="single" w:sz="4" w:space="0" w:color="auto"/>
            </w:tcBorders>
            <w:vAlign w:val="center"/>
          </w:tcPr>
          <w:p w:rsidR="00B643CD" w:rsidRDefault="00B643CD" w:rsidP="00B643CD">
            <w:pPr>
              <w:jc w:val="center"/>
              <w:rPr>
                <w:bCs/>
              </w:rPr>
            </w:pPr>
            <w:r>
              <w:rPr>
                <w:bCs/>
              </w:rPr>
              <w:t>2009г.</w:t>
            </w:r>
          </w:p>
        </w:tc>
        <w:tc>
          <w:tcPr>
            <w:tcW w:w="3318" w:type="dxa"/>
            <w:gridSpan w:val="3"/>
            <w:tcBorders>
              <w:top w:val="single" w:sz="4" w:space="0" w:color="auto"/>
              <w:left w:val="nil"/>
              <w:bottom w:val="single" w:sz="4" w:space="0" w:color="auto"/>
              <w:right w:val="single" w:sz="4" w:space="0" w:color="auto"/>
            </w:tcBorders>
            <w:vAlign w:val="center"/>
          </w:tcPr>
          <w:p w:rsidR="00B643CD" w:rsidRDefault="00B643CD" w:rsidP="00B643CD">
            <w:pPr>
              <w:jc w:val="center"/>
              <w:rPr>
                <w:bCs/>
              </w:rPr>
            </w:pPr>
            <w:r>
              <w:rPr>
                <w:bCs/>
              </w:rPr>
              <w:t>Прогнозные данные</w:t>
            </w:r>
          </w:p>
        </w:tc>
        <w:tc>
          <w:tcPr>
            <w:tcW w:w="3211" w:type="dxa"/>
            <w:vMerge w:val="restart"/>
            <w:tcBorders>
              <w:top w:val="single" w:sz="4" w:space="0" w:color="auto"/>
              <w:left w:val="single" w:sz="4" w:space="0" w:color="auto"/>
              <w:bottom w:val="single" w:sz="4" w:space="0" w:color="auto"/>
              <w:right w:val="single" w:sz="4" w:space="0" w:color="auto"/>
            </w:tcBorders>
            <w:vAlign w:val="center"/>
          </w:tcPr>
          <w:p w:rsidR="00B643CD" w:rsidRDefault="00B643CD" w:rsidP="00B643CD">
            <w:pPr>
              <w:jc w:val="center"/>
            </w:pPr>
            <w:r>
              <w:t>Ответственные за предоставление информации</w:t>
            </w:r>
          </w:p>
        </w:tc>
      </w:tr>
      <w:tr w:rsidR="00B643CD" w:rsidTr="00B643CD">
        <w:trPr>
          <w:trHeight w:val="265"/>
          <w:tblHeader/>
        </w:trPr>
        <w:tc>
          <w:tcPr>
            <w:tcW w:w="0" w:type="auto"/>
            <w:vMerge/>
            <w:tcBorders>
              <w:top w:val="single" w:sz="4" w:space="0" w:color="auto"/>
              <w:left w:val="single" w:sz="4" w:space="0" w:color="auto"/>
              <w:bottom w:val="single" w:sz="4" w:space="0" w:color="auto"/>
              <w:right w:val="single" w:sz="4" w:space="0" w:color="auto"/>
            </w:tcBorders>
            <w:vAlign w:val="center"/>
          </w:tcPr>
          <w:p w:rsidR="00B643CD" w:rsidRDefault="00B643CD" w:rsidP="00B643CD"/>
        </w:tc>
        <w:tc>
          <w:tcPr>
            <w:tcW w:w="0" w:type="auto"/>
            <w:vMerge/>
            <w:tcBorders>
              <w:top w:val="single" w:sz="4" w:space="0" w:color="auto"/>
              <w:left w:val="single" w:sz="4" w:space="0" w:color="auto"/>
              <w:bottom w:val="single" w:sz="4" w:space="0" w:color="auto"/>
              <w:right w:val="single" w:sz="4" w:space="0" w:color="auto"/>
            </w:tcBorders>
            <w:vAlign w:val="center"/>
          </w:tcPr>
          <w:p w:rsidR="00B643CD" w:rsidRDefault="00B643CD" w:rsidP="00B643CD">
            <w:pPr>
              <w:rPr>
                <w:rFonts w:ascii="Arial" w:hAnsi="Aria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643CD" w:rsidRDefault="00B643CD" w:rsidP="00B643CD">
            <w:pPr>
              <w:rPr>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643CD" w:rsidRDefault="00B643CD" w:rsidP="00B643CD">
            <w:pPr>
              <w:rPr>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643CD" w:rsidRDefault="00B643CD" w:rsidP="00B643CD">
            <w:pPr>
              <w:rPr>
                <w:bCs/>
              </w:rPr>
            </w:pPr>
          </w:p>
        </w:tc>
        <w:tc>
          <w:tcPr>
            <w:tcW w:w="1033" w:type="dxa"/>
            <w:tcBorders>
              <w:top w:val="nil"/>
              <w:left w:val="nil"/>
              <w:bottom w:val="single" w:sz="4" w:space="0" w:color="auto"/>
              <w:right w:val="single" w:sz="4" w:space="0" w:color="auto"/>
            </w:tcBorders>
            <w:vAlign w:val="center"/>
          </w:tcPr>
          <w:p w:rsidR="00B643CD" w:rsidRDefault="00B643CD" w:rsidP="00B643CD">
            <w:pPr>
              <w:jc w:val="center"/>
              <w:rPr>
                <w:bCs/>
              </w:rPr>
            </w:pPr>
            <w:r>
              <w:rPr>
                <w:bCs/>
              </w:rPr>
              <w:t>2010</w:t>
            </w:r>
          </w:p>
        </w:tc>
        <w:tc>
          <w:tcPr>
            <w:tcW w:w="1206" w:type="dxa"/>
            <w:tcBorders>
              <w:top w:val="nil"/>
              <w:left w:val="nil"/>
              <w:bottom w:val="single" w:sz="4" w:space="0" w:color="auto"/>
              <w:right w:val="single" w:sz="4" w:space="0" w:color="auto"/>
            </w:tcBorders>
            <w:vAlign w:val="center"/>
          </w:tcPr>
          <w:p w:rsidR="00B643CD" w:rsidRDefault="00B643CD" w:rsidP="00B643CD">
            <w:pPr>
              <w:jc w:val="center"/>
              <w:rPr>
                <w:bCs/>
              </w:rPr>
            </w:pPr>
            <w:r>
              <w:rPr>
                <w:bCs/>
              </w:rPr>
              <w:t>2011</w:t>
            </w:r>
          </w:p>
        </w:tc>
        <w:tc>
          <w:tcPr>
            <w:tcW w:w="1079" w:type="dxa"/>
            <w:tcBorders>
              <w:top w:val="nil"/>
              <w:left w:val="nil"/>
              <w:bottom w:val="single" w:sz="4" w:space="0" w:color="auto"/>
              <w:right w:val="single" w:sz="4" w:space="0" w:color="auto"/>
            </w:tcBorders>
            <w:vAlign w:val="center"/>
          </w:tcPr>
          <w:p w:rsidR="00B643CD" w:rsidRDefault="00B643CD" w:rsidP="00B643CD">
            <w:pPr>
              <w:jc w:val="center"/>
              <w:rPr>
                <w:bCs/>
              </w:rPr>
            </w:pPr>
            <w:r>
              <w:rPr>
                <w:bCs/>
              </w:rPr>
              <w:t>2012</w:t>
            </w:r>
          </w:p>
        </w:tc>
        <w:tc>
          <w:tcPr>
            <w:tcW w:w="3211" w:type="dxa"/>
            <w:vMerge/>
            <w:tcBorders>
              <w:top w:val="single" w:sz="4" w:space="0" w:color="auto"/>
              <w:left w:val="single" w:sz="4" w:space="0" w:color="auto"/>
              <w:bottom w:val="single" w:sz="4" w:space="0" w:color="auto"/>
              <w:right w:val="single" w:sz="4" w:space="0" w:color="auto"/>
            </w:tcBorders>
            <w:vAlign w:val="center"/>
          </w:tcPr>
          <w:p w:rsidR="00B643CD" w:rsidRDefault="00B643CD" w:rsidP="00B643CD"/>
        </w:tc>
      </w:tr>
      <w:tr w:rsidR="00B643CD" w:rsidTr="00B643CD">
        <w:trPr>
          <w:trHeight w:val="495"/>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1</w:t>
            </w:r>
          </w:p>
        </w:tc>
        <w:tc>
          <w:tcPr>
            <w:tcW w:w="5313" w:type="dxa"/>
            <w:tcBorders>
              <w:top w:val="nil"/>
              <w:left w:val="nil"/>
              <w:bottom w:val="single" w:sz="4" w:space="0" w:color="auto"/>
              <w:right w:val="single" w:sz="4" w:space="0" w:color="auto"/>
            </w:tcBorders>
          </w:tcPr>
          <w:p w:rsidR="00B643CD" w:rsidRDefault="00B643CD" w:rsidP="00B643CD">
            <w:r>
              <w:t>Среднегодовая численность занятых в экономике - всего, тыс. человек</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8,7</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8,8</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8,9</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8,8</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8,8</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8,8</w:t>
            </w:r>
          </w:p>
        </w:tc>
        <w:tc>
          <w:tcPr>
            <w:tcW w:w="3211" w:type="dxa"/>
            <w:vMerge w:val="restart"/>
            <w:tcBorders>
              <w:top w:val="nil"/>
              <w:left w:val="single" w:sz="4" w:space="0" w:color="auto"/>
              <w:bottom w:val="single" w:sz="4" w:space="0" w:color="000000"/>
              <w:right w:val="single" w:sz="4" w:space="0" w:color="auto"/>
            </w:tcBorders>
            <w:vAlign w:val="center"/>
          </w:tcPr>
          <w:p w:rsidR="00B643CD" w:rsidRDefault="00B643CD" w:rsidP="00B643CD">
            <w:pPr>
              <w:jc w:val="center"/>
            </w:pPr>
            <w:r>
              <w:t>Приморскстат</w:t>
            </w:r>
          </w:p>
        </w:tc>
      </w:tr>
      <w:tr w:rsidR="00B643CD" w:rsidTr="00B643CD">
        <w:trPr>
          <w:trHeight w:val="330"/>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из них:</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p>
        </w:tc>
        <w:tc>
          <w:tcPr>
            <w:tcW w:w="3211" w:type="dxa"/>
            <w:vMerge/>
            <w:tcBorders>
              <w:top w:val="nil"/>
              <w:left w:val="single" w:sz="4" w:space="0" w:color="auto"/>
              <w:bottom w:val="single" w:sz="4" w:space="0" w:color="000000"/>
              <w:right w:val="single" w:sz="4" w:space="0" w:color="auto"/>
            </w:tcBorders>
            <w:vAlign w:val="center"/>
          </w:tcPr>
          <w:p w:rsidR="00B643CD" w:rsidRDefault="00B643CD" w:rsidP="00B643CD"/>
        </w:tc>
      </w:tr>
      <w:tr w:rsidR="00B643CD" w:rsidTr="00B643CD">
        <w:trPr>
          <w:trHeight w:val="305"/>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сельское хозяйство, охота и лесное хозяйство,  тыс. человек</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5,2</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5,2</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5,2</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5,1</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5,1</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5,1</w:t>
            </w:r>
          </w:p>
        </w:tc>
        <w:tc>
          <w:tcPr>
            <w:tcW w:w="3211" w:type="dxa"/>
            <w:vMerge/>
            <w:tcBorders>
              <w:top w:val="nil"/>
              <w:left w:val="single" w:sz="4" w:space="0" w:color="auto"/>
              <w:bottom w:val="single" w:sz="4" w:space="0" w:color="000000"/>
              <w:right w:val="single" w:sz="4" w:space="0" w:color="auto"/>
            </w:tcBorders>
            <w:vAlign w:val="center"/>
          </w:tcPr>
          <w:p w:rsidR="00B643CD" w:rsidRDefault="00B643CD" w:rsidP="00B643CD"/>
        </w:tc>
      </w:tr>
      <w:tr w:rsidR="00B643CD" w:rsidTr="00B643CD">
        <w:trPr>
          <w:trHeight w:val="285"/>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рыболовство, рыбоводство,  тыс. человек</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0,7</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0,7</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0,8</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0,8</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0,8</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0,8</w:t>
            </w:r>
          </w:p>
        </w:tc>
        <w:tc>
          <w:tcPr>
            <w:tcW w:w="3211" w:type="dxa"/>
            <w:vMerge/>
            <w:tcBorders>
              <w:top w:val="nil"/>
              <w:left w:val="single" w:sz="4" w:space="0" w:color="auto"/>
              <w:bottom w:val="single" w:sz="4" w:space="0" w:color="000000"/>
              <w:right w:val="single" w:sz="4" w:space="0" w:color="auto"/>
            </w:tcBorders>
            <w:vAlign w:val="center"/>
          </w:tcPr>
          <w:p w:rsidR="00B643CD" w:rsidRDefault="00B643CD" w:rsidP="00B643CD"/>
        </w:tc>
      </w:tr>
      <w:tr w:rsidR="00B643CD" w:rsidTr="00B643CD">
        <w:trPr>
          <w:trHeight w:val="172"/>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добыча полезных ископаемых,  тыс. человек</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3211" w:type="dxa"/>
            <w:tcBorders>
              <w:top w:val="nil"/>
              <w:left w:val="nil"/>
              <w:bottom w:val="single" w:sz="4" w:space="0" w:color="auto"/>
              <w:right w:val="single" w:sz="4" w:space="0" w:color="auto"/>
            </w:tcBorders>
          </w:tcPr>
          <w:p w:rsidR="00B643CD" w:rsidRDefault="00B643CD" w:rsidP="00B643CD">
            <w:pPr>
              <w:jc w:val="center"/>
            </w:pPr>
            <w:r>
              <w:t> </w:t>
            </w:r>
          </w:p>
        </w:tc>
      </w:tr>
      <w:tr w:rsidR="00B643CD" w:rsidTr="00B643CD">
        <w:trPr>
          <w:trHeight w:val="252"/>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обрабатывающие производства, тыс. человек</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1,2</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1,2</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1,2</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1,2</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1,2</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1,2</w:t>
            </w:r>
          </w:p>
        </w:tc>
        <w:tc>
          <w:tcPr>
            <w:tcW w:w="3211" w:type="dxa"/>
            <w:tcBorders>
              <w:top w:val="nil"/>
              <w:left w:val="nil"/>
              <w:bottom w:val="single" w:sz="4" w:space="0" w:color="auto"/>
              <w:right w:val="single" w:sz="4" w:space="0" w:color="auto"/>
            </w:tcBorders>
          </w:tcPr>
          <w:p w:rsidR="00B643CD" w:rsidRDefault="00B643CD" w:rsidP="00B643CD">
            <w:pPr>
              <w:jc w:val="center"/>
            </w:pPr>
            <w:r>
              <w:t> </w:t>
            </w:r>
          </w:p>
        </w:tc>
      </w:tr>
      <w:tr w:rsidR="00B643CD" w:rsidTr="00B643CD">
        <w:trPr>
          <w:trHeight w:val="497"/>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производство и распределение электроэнергии, газа и воды, тыс.  человек</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0,05</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0,05</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0,06</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0,06</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0,06</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0,06</w:t>
            </w:r>
          </w:p>
        </w:tc>
        <w:tc>
          <w:tcPr>
            <w:tcW w:w="3211" w:type="dxa"/>
            <w:tcBorders>
              <w:top w:val="nil"/>
              <w:left w:val="nil"/>
              <w:bottom w:val="single" w:sz="4" w:space="0" w:color="auto"/>
              <w:right w:val="single" w:sz="4" w:space="0" w:color="auto"/>
            </w:tcBorders>
          </w:tcPr>
          <w:p w:rsidR="00B643CD" w:rsidRDefault="00B643CD" w:rsidP="00B643CD">
            <w:pPr>
              <w:jc w:val="center"/>
            </w:pPr>
            <w:r>
              <w:t> </w:t>
            </w:r>
          </w:p>
        </w:tc>
      </w:tr>
      <w:tr w:rsidR="00B643CD" w:rsidTr="00B643CD">
        <w:trPr>
          <w:trHeight w:val="298"/>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строительство, тыс. человек</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0,24</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0,24</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0,24</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0,24</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0,24</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0,24</w:t>
            </w:r>
          </w:p>
        </w:tc>
        <w:tc>
          <w:tcPr>
            <w:tcW w:w="3211" w:type="dxa"/>
            <w:tcBorders>
              <w:top w:val="nil"/>
              <w:left w:val="nil"/>
              <w:bottom w:val="single" w:sz="4" w:space="0" w:color="auto"/>
              <w:right w:val="single" w:sz="4" w:space="0" w:color="auto"/>
            </w:tcBorders>
          </w:tcPr>
          <w:p w:rsidR="00B643CD" w:rsidRDefault="00B643CD" w:rsidP="00B643CD">
            <w:pPr>
              <w:jc w:val="center"/>
            </w:pPr>
            <w:r>
              <w:t> </w:t>
            </w:r>
          </w:p>
        </w:tc>
      </w:tr>
      <w:tr w:rsidR="00B643CD" w:rsidTr="00B643CD">
        <w:trPr>
          <w:trHeight w:val="1069"/>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оптовая и розничная торговля; ремонт автотранспортных средств, мотоциклов, бытовых изделий и предметов личного пользования, тыс. человек</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0,23</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0,24</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0,23</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0,23</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0,23</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0,23</w:t>
            </w:r>
          </w:p>
        </w:tc>
        <w:tc>
          <w:tcPr>
            <w:tcW w:w="3211" w:type="dxa"/>
            <w:tcBorders>
              <w:top w:val="nil"/>
              <w:left w:val="nil"/>
              <w:bottom w:val="single" w:sz="4" w:space="0" w:color="auto"/>
              <w:right w:val="single" w:sz="4" w:space="0" w:color="auto"/>
            </w:tcBorders>
          </w:tcPr>
          <w:p w:rsidR="00B643CD" w:rsidRDefault="00B643CD" w:rsidP="00B643CD">
            <w:pPr>
              <w:jc w:val="center"/>
            </w:pPr>
            <w:r>
              <w:t> </w:t>
            </w:r>
          </w:p>
        </w:tc>
      </w:tr>
      <w:tr w:rsidR="00B643CD" w:rsidTr="00B643CD">
        <w:trPr>
          <w:trHeight w:val="130"/>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гостиницы и рестораны, тыс. человек</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0,2</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0,2</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0,2</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0,2</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0,2</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0,2</w:t>
            </w:r>
          </w:p>
        </w:tc>
        <w:tc>
          <w:tcPr>
            <w:tcW w:w="3211" w:type="dxa"/>
            <w:tcBorders>
              <w:top w:val="nil"/>
              <w:left w:val="nil"/>
              <w:bottom w:val="single" w:sz="4" w:space="0" w:color="auto"/>
              <w:right w:val="single" w:sz="4" w:space="0" w:color="auto"/>
            </w:tcBorders>
          </w:tcPr>
          <w:p w:rsidR="00B643CD" w:rsidRDefault="00B643CD" w:rsidP="00B643CD">
            <w:pPr>
              <w:jc w:val="center"/>
            </w:pPr>
            <w:r>
              <w:t> </w:t>
            </w:r>
          </w:p>
        </w:tc>
      </w:tr>
      <w:tr w:rsidR="00B643CD" w:rsidTr="00B643CD">
        <w:trPr>
          <w:trHeight w:val="330"/>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транспорт и связь,  тыс. человек</w:t>
            </w:r>
          </w:p>
        </w:tc>
        <w:tc>
          <w:tcPr>
            <w:tcW w:w="1014" w:type="dxa"/>
            <w:tcBorders>
              <w:top w:val="nil"/>
              <w:left w:val="nil"/>
              <w:bottom w:val="nil"/>
              <w:right w:val="single" w:sz="4" w:space="0" w:color="auto"/>
            </w:tcBorders>
            <w:vAlign w:val="center"/>
          </w:tcPr>
          <w:p w:rsidR="00B643CD" w:rsidRDefault="00B643CD" w:rsidP="00B643CD">
            <w:pPr>
              <w:jc w:val="center"/>
            </w:pPr>
            <w:r>
              <w:t>0,1</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0,1</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0,1</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0,1</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0,1</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0,1</w:t>
            </w:r>
          </w:p>
        </w:tc>
        <w:tc>
          <w:tcPr>
            <w:tcW w:w="3211" w:type="dxa"/>
            <w:tcBorders>
              <w:top w:val="nil"/>
              <w:left w:val="nil"/>
              <w:bottom w:val="single" w:sz="4" w:space="0" w:color="auto"/>
              <w:right w:val="single" w:sz="4" w:space="0" w:color="auto"/>
            </w:tcBorders>
          </w:tcPr>
          <w:p w:rsidR="00B643CD" w:rsidRDefault="00B643CD" w:rsidP="00B643CD">
            <w:pPr>
              <w:jc w:val="center"/>
            </w:pPr>
            <w:r>
              <w:t> </w:t>
            </w:r>
          </w:p>
        </w:tc>
      </w:tr>
      <w:tr w:rsidR="00B643CD" w:rsidTr="00B643CD">
        <w:trPr>
          <w:trHeight w:val="1336"/>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2</w:t>
            </w:r>
          </w:p>
        </w:tc>
        <w:tc>
          <w:tcPr>
            <w:tcW w:w="5313" w:type="dxa"/>
            <w:tcBorders>
              <w:top w:val="nil"/>
              <w:left w:val="nil"/>
              <w:bottom w:val="single" w:sz="4" w:space="0" w:color="auto"/>
              <w:right w:val="single" w:sz="4" w:space="0" w:color="auto"/>
            </w:tcBorders>
          </w:tcPr>
          <w:p w:rsidR="00B643CD" w:rsidRDefault="00B643CD" w:rsidP="00B643CD">
            <w:r>
              <w:t>Численность занятых индивидуальным трудом и по найму у отдельных граждан, включая граждан занятых в домашнем хозяйстве производством товаров и услуг для реализации, человек</w:t>
            </w:r>
          </w:p>
        </w:tc>
        <w:tc>
          <w:tcPr>
            <w:tcW w:w="1014" w:type="dxa"/>
            <w:tcBorders>
              <w:top w:val="single" w:sz="4" w:space="0" w:color="auto"/>
              <w:left w:val="nil"/>
              <w:bottom w:val="single" w:sz="4" w:space="0" w:color="auto"/>
              <w:right w:val="single" w:sz="4" w:space="0" w:color="auto"/>
            </w:tcBorders>
            <w:vAlign w:val="center"/>
          </w:tcPr>
          <w:p w:rsidR="00B643CD" w:rsidRDefault="00B643CD" w:rsidP="00B643CD">
            <w:pPr>
              <w:jc w:val="center"/>
            </w:pPr>
            <w:r>
              <w:t>2400</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2500</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2500</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2400</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2400</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2400</w:t>
            </w:r>
          </w:p>
        </w:tc>
        <w:tc>
          <w:tcPr>
            <w:tcW w:w="3211" w:type="dxa"/>
            <w:tcBorders>
              <w:top w:val="nil"/>
              <w:left w:val="nil"/>
              <w:bottom w:val="single" w:sz="4" w:space="0" w:color="auto"/>
              <w:right w:val="single" w:sz="4" w:space="0" w:color="auto"/>
            </w:tcBorders>
            <w:vAlign w:val="center"/>
          </w:tcPr>
          <w:p w:rsidR="00B643CD" w:rsidRDefault="00B643CD" w:rsidP="00B643CD">
            <w:pPr>
              <w:jc w:val="center"/>
            </w:pPr>
          </w:p>
        </w:tc>
      </w:tr>
      <w:tr w:rsidR="00B643CD" w:rsidTr="00B643CD">
        <w:trPr>
          <w:trHeight w:val="477"/>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3</w:t>
            </w:r>
          </w:p>
        </w:tc>
        <w:tc>
          <w:tcPr>
            <w:tcW w:w="5313" w:type="dxa"/>
            <w:tcBorders>
              <w:top w:val="nil"/>
              <w:left w:val="nil"/>
              <w:bottom w:val="single" w:sz="4" w:space="0" w:color="auto"/>
              <w:right w:val="single" w:sz="4" w:space="0" w:color="auto"/>
            </w:tcBorders>
          </w:tcPr>
          <w:p w:rsidR="00B643CD" w:rsidRDefault="00B643CD" w:rsidP="00B643CD">
            <w:r>
              <w:t>Численность занятых в крестьянских и фермерских хозяйствах, человек</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14</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9</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8</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8</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8</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8</w:t>
            </w:r>
          </w:p>
        </w:tc>
        <w:tc>
          <w:tcPr>
            <w:tcW w:w="3211" w:type="dxa"/>
            <w:tcBorders>
              <w:top w:val="nil"/>
              <w:left w:val="nil"/>
              <w:bottom w:val="single" w:sz="4" w:space="0" w:color="auto"/>
              <w:right w:val="single" w:sz="4" w:space="0" w:color="auto"/>
            </w:tcBorders>
            <w:vAlign w:val="center"/>
          </w:tcPr>
          <w:p w:rsidR="00B643CD" w:rsidRDefault="00B643CD" w:rsidP="00B643CD">
            <w:pPr>
              <w:jc w:val="center"/>
            </w:pPr>
          </w:p>
        </w:tc>
      </w:tr>
      <w:tr w:rsidR="00B643CD" w:rsidTr="00B643CD">
        <w:trPr>
          <w:trHeight w:val="660"/>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4</w:t>
            </w:r>
          </w:p>
        </w:tc>
        <w:tc>
          <w:tcPr>
            <w:tcW w:w="5313" w:type="dxa"/>
            <w:tcBorders>
              <w:top w:val="nil"/>
              <w:left w:val="nil"/>
              <w:bottom w:val="single" w:sz="4" w:space="0" w:color="auto"/>
              <w:right w:val="single" w:sz="4" w:space="0" w:color="auto"/>
            </w:tcBorders>
          </w:tcPr>
          <w:p w:rsidR="00B643CD" w:rsidRDefault="00B643CD" w:rsidP="00B643CD">
            <w:r>
              <w:t>Структура занятых в экономике по уровню образования:</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3211" w:type="dxa"/>
            <w:tcBorders>
              <w:top w:val="nil"/>
              <w:left w:val="single" w:sz="4" w:space="0" w:color="auto"/>
              <w:bottom w:val="single" w:sz="4" w:space="0" w:color="000000"/>
              <w:right w:val="single" w:sz="4" w:space="0" w:color="auto"/>
            </w:tcBorders>
            <w:vAlign w:val="center"/>
          </w:tcPr>
          <w:p w:rsidR="00B643CD" w:rsidRDefault="00B643CD" w:rsidP="00B643CD">
            <w:pPr>
              <w:jc w:val="center"/>
            </w:pPr>
          </w:p>
        </w:tc>
      </w:tr>
      <w:tr w:rsidR="00B643CD" w:rsidTr="00B643CD">
        <w:trPr>
          <w:trHeight w:val="867"/>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5</w:t>
            </w:r>
          </w:p>
        </w:tc>
        <w:tc>
          <w:tcPr>
            <w:tcW w:w="5313" w:type="dxa"/>
            <w:tcBorders>
              <w:top w:val="nil"/>
              <w:left w:val="nil"/>
              <w:bottom w:val="single" w:sz="4" w:space="0" w:color="auto"/>
              <w:right w:val="single" w:sz="4" w:space="0" w:color="auto"/>
            </w:tcBorders>
          </w:tcPr>
          <w:p w:rsidR="00B643CD" w:rsidRDefault="00B643CD" w:rsidP="00B643CD">
            <w:r>
              <w:t>Среднегодовая численность занятых в экономике по  профессионально-квалификационному составу:</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3211" w:type="dxa"/>
            <w:tcBorders>
              <w:top w:val="nil"/>
              <w:left w:val="nil"/>
              <w:bottom w:val="single" w:sz="4" w:space="0" w:color="auto"/>
              <w:right w:val="single" w:sz="4" w:space="0" w:color="auto"/>
            </w:tcBorders>
            <w:vAlign w:val="center"/>
          </w:tcPr>
          <w:p w:rsidR="00B643CD" w:rsidRDefault="00B643CD" w:rsidP="00B643CD">
            <w:pPr>
              <w:jc w:val="center"/>
            </w:pPr>
          </w:p>
        </w:tc>
      </w:tr>
      <w:tr w:rsidR="00B643CD" w:rsidTr="00B643CD">
        <w:trPr>
          <w:trHeight w:val="599"/>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6</w:t>
            </w:r>
          </w:p>
        </w:tc>
        <w:tc>
          <w:tcPr>
            <w:tcW w:w="5313" w:type="dxa"/>
            <w:tcBorders>
              <w:top w:val="nil"/>
              <w:left w:val="nil"/>
              <w:bottom w:val="single" w:sz="4" w:space="0" w:color="auto"/>
              <w:right w:val="single" w:sz="4" w:space="0" w:color="auto"/>
            </w:tcBorders>
          </w:tcPr>
          <w:p w:rsidR="00B643CD" w:rsidRDefault="00B643CD" w:rsidP="00B643CD">
            <w:r>
              <w:t>Количество введенных рабочих мест  - всего,  мест</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59</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156</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237</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7</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8</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8</w:t>
            </w:r>
          </w:p>
        </w:tc>
        <w:tc>
          <w:tcPr>
            <w:tcW w:w="3211" w:type="dxa"/>
            <w:vMerge w:val="restart"/>
            <w:tcBorders>
              <w:top w:val="nil"/>
              <w:left w:val="single" w:sz="4" w:space="0" w:color="auto"/>
              <w:bottom w:val="single" w:sz="4" w:space="0" w:color="000000"/>
              <w:right w:val="single" w:sz="4" w:space="0" w:color="auto"/>
            </w:tcBorders>
            <w:vAlign w:val="center"/>
          </w:tcPr>
          <w:p w:rsidR="00B643CD" w:rsidRDefault="00B643CD" w:rsidP="00B643CD">
            <w:pPr>
              <w:jc w:val="center"/>
            </w:pPr>
          </w:p>
        </w:tc>
      </w:tr>
      <w:tr w:rsidR="00B643CD" w:rsidTr="00B643CD">
        <w:trPr>
          <w:trHeight w:val="503"/>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в том числе: в сфере малого предпринимательства,  мест</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9</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29</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32</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5</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8</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8</w:t>
            </w:r>
          </w:p>
        </w:tc>
        <w:tc>
          <w:tcPr>
            <w:tcW w:w="3211" w:type="dxa"/>
            <w:vMerge/>
            <w:tcBorders>
              <w:top w:val="nil"/>
              <w:left w:val="single" w:sz="4" w:space="0" w:color="auto"/>
              <w:bottom w:val="single" w:sz="4" w:space="0" w:color="000000"/>
              <w:right w:val="single" w:sz="4" w:space="0" w:color="auto"/>
            </w:tcBorders>
            <w:vAlign w:val="center"/>
          </w:tcPr>
          <w:p w:rsidR="00B643CD" w:rsidRDefault="00B643CD" w:rsidP="00B643CD"/>
        </w:tc>
      </w:tr>
      <w:tr w:rsidR="00B643CD" w:rsidTr="00B643CD">
        <w:trPr>
          <w:trHeight w:val="731"/>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7</w:t>
            </w:r>
          </w:p>
        </w:tc>
        <w:tc>
          <w:tcPr>
            <w:tcW w:w="5313" w:type="dxa"/>
            <w:tcBorders>
              <w:top w:val="nil"/>
              <w:left w:val="nil"/>
              <w:bottom w:val="single" w:sz="4" w:space="0" w:color="auto"/>
              <w:right w:val="single" w:sz="4" w:space="0" w:color="auto"/>
            </w:tcBorders>
          </w:tcPr>
          <w:p w:rsidR="00B643CD" w:rsidRDefault="00B643CD" w:rsidP="00B643CD">
            <w:r>
              <w:t>Общая численность безработных человек</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820</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802</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806</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804</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805</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810</w:t>
            </w:r>
          </w:p>
        </w:tc>
        <w:tc>
          <w:tcPr>
            <w:tcW w:w="3211" w:type="dxa"/>
            <w:tcBorders>
              <w:top w:val="nil"/>
              <w:left w:val="nil"/>
              <w:bottom w:val="single" w:sz="4" w:space="0" w:color="auto"/>
              <w:right w:val="single" w:sz="4" w:space="0" w:color="auto"/>
            </w:tcBorders>
            <w:vAlign w:val="center"/>
          </w:tcPr>
          <w:p w:rsidR="00B643CD" w:rsidRDefault="00B643CD" w:rsidP="00B643CD">
            <w:pPr>
              <w:jc w:val="center"/>
            </w:pPr>
          </w:p>
        </w:tc>
      </w:tr>
      <w:tr w:rsidR="00B643CD" w:rsidTr="00B643CD">
        <w:trPr>
          <w:trHeight w:val="970"/>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8</w:t>
            </w:r>
          </w:p>
        </w:tc>
        <w:tc>
          <w:tcPr>
            <w:tcW w:w="5313" w:type="dxa"/>
            <w:tcBorders>
              <w:top w:val="nil"/>
              <w:left w:val="nil"/>
              <w:bottom w:val="single" w:sz="4" w:space="0" w:color="auto"/>
              <w:right w:val="single" w:sz="4" w:space="0" w:color="auto"/>
            </w:tcBorders>
          </w:tcPr>
          <w:p w:rsidR="00B643CD" w:rsidRDefault="00B643CD" w:rsidP="00B643CD">
            <w:r>
              <w:t>Уровень общей безработицы (по методологии МОТ) (на конец года), процентов от экономически активного населения в среднем за год</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3211" w:type="dxa"/>
            <w:tcBorders>
              <w:top w:val="nil"/>
              <w:left w:val="nil"/>
              <w:bottom w:val="single" w:sz="4" w:space="0" w:color="auto"/>
              <w:right w:val="single" w:sz="4" w:space="0" w:color="auto"/>
            </w:tcBorders>
            <w:vAlign w:val="center"/>
          </w:tcPr>
          <w:p w:rsidR="00B643CD" w:rsidRDefault="00B643CD" w:rsidP="00B643CD">
            <w:pPr>
              <w:jc w:val="center"/>
            </w:pPr>
          </w:p>
        </w:tc>
      </w:tr>
      <w:tr w:rsidR="00B643CD" w:rsidTr="00B643CD">
        <w:trPr>
          <w:trHeight w:val="781"/>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9</w:t>
            </w:r>
          </w:p>
        </w:tc>
        <w:tc>
          <w:tcPr>
            <w:tcW w:w="5313" w:type="dxa"/>
            <w:tcBorders>
              <w:top w:val="nil"/>
              <w:left w:val="nil"/>
              <w:bottom w:val="single" w:sz="4" w:space="0" w:color="auto"/>
              <w:right w:val="single" w:sz="4" w:space="0" w:color="auto"/>
            </w:tcBorders>
          </w:tcPr>
          <w:p w:rsidR="00B643CD" w:rsidRDefault="00B643CD" w:rsidP="00B643CD">
            <w:r>
              <w:t>Численность граждан, зарегистрированных в органах службы занятости в качестве безработных, на конец года - всего, тыс. человек</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473</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459</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469</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420</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480</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470</w:t>
            </w:r>
          </w:p>
        </w:tc>
        <w:tc>
          <w:tcPr>
            <w:tcW w:w="3211" w:type="dxa"/>
            <w:tcBorders>
              <w:top w:val="nil"/>
              <w:left w:val="nil"/>
              <w:bottom w:val="single" w:sz="4" w:space="0" w:color="auto"/>
              <w:right w:val="single" w:sz="4" w:space="0" w:color="auto"/>
            </w:tcBorders>
            <w:vAlign w:val="center"/>
          </w:tcPr>
          <w:p w:rsidR="00B643CD" w:rsidRDefault="00B643CD" w:rsidP="00B643CD">
            <w:pPr>
              <w:jc w:val="center"/>
            </w:pPr>
            <w:r>
              <w:t>КГКУ «Центр занятости населения Тернейского района»</w:t>
            </w:r>
          </w:p>
        </w:tc>
      </w:tr>
      <w:tr w:rsidR="00B643CD" w:rsidTr="00B643CD">
        <w:trPr>
          <w:trHeight w:val="330"/>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а)</w:t>
            </w:r>
          </w:p>
        </w:tc>
        <w:tc>
          <w:tcPr>
            <w:tcW w:w="5313" w:type="dxa"/>
            <w:tcBorders>
              <w:top w:val="nil"/>
              <w:left w:val="nil"/>
              <w:bottom w:val="single" w:sz="4" w:space="0" w:color="auto"/>
              <w:right w:val="single" w:sz="4" w:space="0" w:color="auto"/>
            </w:tcBorders>
          </w:tcPr>
          <w:p w:rsidR="00B643CD" w:rsidRDefault="00B643CD" w:rsidP="00B643CD">
            <w:r>
              <w:t>в том числе по уровню образования:</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p>
        </w:tc>
        <w:tc>
          <w:tcPr>
            <w:tcW w:w="3211" w:type="dxa"/>
            <w:tcBorders>
              <w:top w:val="nil"/>
              <w:left w:val="nil"/>
              <w:bottom w:val="single" w:sz="4" w:space="0" w:color="auto"/>
              <w:right w:val="single" w:sz="4" w:space="0" w:color="auto"/>
            </w:tcBorders>
            <w:noWrap/>
          </w:tcPr>
          <w:p w:rsidR="00B643CD" w:rsidRDefault="00B643CD" w:rsidP="00B643CD">
            <w:r>
              <w:t> </w:t>
            </w:r>
          </w:p>
        </w:tc>
      </w:tr>
      <w:tr w:rsidR="00B643CD" w:rsidTr="00B643CD">
        <w:trPr>
          <w:trHeight w:val="330"/>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высшее профессиональное, процентов</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3,2</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3,7</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4,9</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6,7</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6,3</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6,0</w:t>
            </w:r>
          </w:p>
        </w:tc>
        <w:tc>
          <w:tcPr>
            <w:tcW w:w="3211" w:type="dxa"/>
            <w:tcBorders>
              <w:top w:val="nil"/>
              <w:left w:val="nil"/>
              <w:bottom w:val="single" w:sz="4" w:space="0" w:color="auto"/>
              <w:right w:val="single" w:sz="4" w:space="0" w:color="auto"/>
            </w:tcBorders>
          </w:tcPr>
          <w:p w:rsidR="00B643CD" w:rsidRDefault="00B643CD" w:rsidP="00B643CD">
            <w:pPr>
              <w:jc w:val="center"/>
            </w:pPr>
            <w:r>
              <w:t> </w:t>
            </w:r>
          </w:p>
        </w:tc>
      </w:tr>
      <w:tr w:rsidR="00B643CD" w:rsidTr="00B643CD">
        <w:trPr>
          <w:trHeight w:val="330"/>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среднее профессиональное, процентов</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10,6</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10,2</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13,9</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12,4</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11,5</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11,0</w:t>
            </w:r>
          </w:p>
        </w:tc>
        <w:tc>
          <w:tcPr>
            <w:tcW w:w="3211" w:type="dxa"/>
            <w:tcBorders>
              <w:top w:val="nil"/>
              <w:left w:val="nil"/>
              <w:bottom w:val="single" w:sz="4" w:space="0" w:color="auto"/>
              <w:right w:val="single" w:sz="4" w:space="0" w:color="auto"/>
            </w:tcBorders>
          </w:tcPr>
          <w:p w:rsidR="00B643CD" w:rsidRDefault="00B643CD" w:rsidP="00B643CD">
            <w:pPr>
              <w:jc w:val="center"/>
            </w:pPr>
            <w:r>
              <w:t> </w:t>
            </w:r>
          </w:p>
        </w:tc>
      </w:tr>
      <w:tr w:rsidR="00B643CD" w:rsidTr="00B643CD">
        <w:trPr>
          <w:trHeight w:val="330"/>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начальное профессиональное, процентов</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17,1</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16,1</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21,3</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21,0</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18,8</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18,0</w:t>
            </w:r>
          </w:p>
        </w:tc>
        <w:tc>
          <w:tcPr>
            <w:tcW w:w="3211" w:type="dxa"/>
            <w:tcBorders>
              <w:top w:val="nil"/>
              <w:left w:val="nil"/>
              <w:bottom w:val="single" w:sz="4" w:space="0" w:color="auto"/>
              <w:right w:val="single" w:sz="4" w:space="0" w:color="auto"/>
            </w:tcBorders>
          </w:tcPr>
          <w:p w:rsidR="00B643CD" w:rsidRDefault="00B643CD" w:rsidP="00B643CD">
            <w:pPr>
              <w:jc w:val="center"/>
            </w:pPr>
            <w:r>
              <w:t> </w:t>
            </w:r>
          </w:p>
        </w:tc>
      </w:tr>
      <w:tr w:rsidR="00B643CD" w:rsidTr="00B643CD">
        <w:trPr>
          <w:trHeight w:val="190"/>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среднее (полное) общее, процентов</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48,6</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48,6</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44,0</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43,3</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43,8</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45,0</w:t>
            </w:r>
          </w:p>
        </w:tc>
        <w:tc>
          <w:tcPr>
            <w:tcW w:w="3211" w:type="dxa"/>
            <w:tcBorders>
              <w:top w:val="nil"/>
              <w:left w:val="nil"/>
              <w:bottom w:val="single" w:sz="4" w:space="0" w:color="auto"/>
              <w:right w:val="single" w:sz="4" w:space="0" w:color="auto"/>
            </w:tcBorders>
          </w:tcPr>
          <w:p w:rsidR="00B643CD" w:rsidRDefault="00B643CD" w:rsidP="00B643CD">
            <w:pPr>
              <w:jc w:val="center"/>
            </w:pPr>
            <w:r>
              <w:t> </w:t>
            </w:r>
          </w:p>
        </w:tc>
      </w:tr>
      <w:tr w:rsidR="00B643CD" w:rsidTr="00B643CD">
        <w:trPr>
          <w:trHeight w:val="393"/>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б)</w:t>
            </w:r>
          </w:p>
        </w:tc>
        <w:tc>
          <w:tcPr>
            <w:tcW w:w="5313" w:type="dxa"/>
            <w:tcBorders>
              <w:top w:val="nil"/>
              <w:left w:val="nil"/>
              <w:bottom w:val="single" w:sz="4" w:space="0" w:color="auto"/>
              <w:right w:val="single" w:sz="4" w:space="0" w:color="auto"/>
            </w:tcBorders>
          </w:tcPr>
          <w:p w:rsidR="00B643CD" w:rsidRDefault="00B643CD" w:rsidP="00B643CD">
            <w:r>
              <w:t>в том числе по профессионально-квалификационному составу;</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p>
        </w:tc>
        <w:tc>
          <w:tcPr>
            <w:tcW w:w="3211" w:type="dxa"/>
            <w:tcBorders>
              <w:top w:val="nil"/>
              <w:left w:val="nil"/>
              <w:bottom w:val="single" w:sz="4" w:space="0" w:color="auto"/>
              <w:right w:val="single" w:sz="4" w:space="0" w:color="auto"/>
            </w:tcBorders>
            <w:noWrap/>
          </w:tcPr>
          <w:p w:rsidR="00B643CD" w:rsidRDefault="00B643CD" w:rsidP="00B643CD">
            <w:pPr>
              <w:jc w:val="center"/>
            </w:pPr>
          </w:p>
        </w:tc>
      </w:tr>
      <w:tr w:rsidR="00B643CD" w:rsidTr="00B643CD">
        <w:trPr>
          <w:trHeight w:val="442"/>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 xml:space="preserve"> - специалисты высшего уровня квалификации, процентов</w:t>
            </w:r>
          </w:p>
        </w:tc>
        <w:tc>
          <w:tcPr>
            <w:tcW w:w="1014" w:type="dxa"/>
            <w:tcBorders>
              <w:top w:val="nil"/>
              <w:left w:val="single" w:sz="4" w:space="0" w:color="auto"/>
              <w:bottom w:val="single" w:sz="4" w:space="0" w:color="auto"/>
              <w:right w:val="single" w:sz="4" w:space="0" w:color="auto"/>
            </w:tcBorders>
            <w:vAlign w:val="center"/>
          </w:tcPr>
          <w:p w:rsidR="00B643CD" w:rsidRDefault="00B643CD" w:rsidP="00B643CD">
            <w:pPr>
              <w:jc w:val="center"/>
            </w:pPr>
            <w:r w:rsidRPr="00900EC9">
              <w:t>*</w:t>
            </w:r>
          </w:p>
        </w:tc>
        <w:tc>
          <w:tcPr>
            <w:tcW w:w="1080" w:type="dxa"/>
            <w:tcBorders>
              <w:top w:val="nil"/>
              <w:left w:val="single" w:sz="4" w:space="0" w:color="auto"/>
              <w:bottom w:val="single" w:sz="4" w:space="0" w:color="auto"/>
              <w:right w:val="single" w:sz="4" w:space="0" w:color="auto"/>
            </w:tcBorders>
            <w:vAlign w:val="center"/>
          </w:tcPr>
          <w:p w:rsidR="00B643CD" w:rsidRDefault="00B643CD" w:rsidP="00B643CD">
            <w:pPr>
              <w:jc w:val="center"/>
            </w:pPr>
            <w:r>
              <w:t>8,9</w:t>
            </w:r>
          </w:p>
        </w:tc>
        <w:tc>
          <w:tcPr>
            <w:tcW w:w="1038" w:type="dxa"/>
            <w:tcBorders>
              <w:top w:val="nil"/>
              <w:left w:val="single" w:sz="4" w:space="0" w:color="auto"/>
              <w:bottom w:val="single" w:sz="4" w:space="0" w:color="auto"/>
              <w:right w:val="single" w:sz="4" w:space="0" w:color="auto"/>
            </w:tcBorders>
            <w:vAlign w:val="center"/>
          </w:tcPr>
          <w:p w:rsidR="00B643CD" w:rsidRDefault="00B643CD" w:rsidP="00B643CD">
            <w:pPr>
              <w:jc w:val="center"/>
            </w:pPr>
            <w:r>
              <w:t>11,1</w:t>
            </w:r>
          </w:p>
        </w:tc>
        <w:tc>
          <w:tcPr>
            <w:tcW w:w="1033" w:type="dxa"/>
            <w:tcBorders>
              <w:top w:val="nil"/>
              <w:left w:val="single" w:sz="4" w:space="0" w:color="auto"/>
              <w:bottom w:val="single" w:sz="4" w:space="0" w:color="auto"/>
              <w:right w:val="single" w:sz="4" w:space="0" w:color="auto"/>
            </w:tcBorders>
            <w:vAlign w:val="center"/>
          </w:tcPr>
          <w:p w:rsidR="00B643CD" w:rsidRDefault="00B643CD" w:rsidP="00B643CD">
            <w:pPr>
              <w:jc w:val="center"/>
            </w:pPr>
            <w:r>
              <w:t>11,4</w:t>
            </w:r>
          </w:p>
        </w:tc>
        <w:tc>
          <w:tcPr>
            <w:tcW w:w="1206" w:type="dxa"/>
            <w:tcBorders>
              <w:top w:val="nil"/>
              <w:left w:val="single" w:sz="4" w:space="0" w:color="auto"/>
              <w:bottom w:val="single" w:sz="4" w:space="0" w:color="auto"/>
              <w:right w:val="single" w:sz="4" w:space="0" w:color="auto"/>
            </w:tcBorders>
            <w:vAlign w:val="center"/>
          </w:tcPr>
          <w:p w:rsidR="00B643CD" w:rsidRDefault="00B643CD" w:rsidP="00B643CD">
            <w:pPr>
              <w:jc w:val="center"/>
            </w:pPr>
            <w:r>
              <w:t>11,0</w:t>
            </w:r>
          </w:p>
        </w:tc>
        <w:tc>
          <w:tcPr>
            <w:tcW w:w="1079" w:type="dxa"/>
            <w:tcBorders>
              <w:top w:val="nil"/>
              <w:left w:val="single" w:sz="4" w:space="0" w:color="auto"/>
              <w:bottom w:val="single" w:sz="4" w:space="0" w:color="auto"/>
              <w:right w:val="single" w:sz="4" w:space="0" w:color="auto"/>
            </w:tcBorders>
            <w:vAlign w:val="center"/>
          </w:tcPr>
          <w:p w:rsidR="00B643CD" w:rsidRDefault="00B643CD" w:rsidP="00B643CD">
            <w:pPr>
              <w:jc w:val="center"/>
            </w:pPr>
            <w:r>
              <w:t>11,0</w:t>
            </w:r>
          </w:p>
        </w:tc>
        <w:tc>
          <w:tcPr>
            <w:tcW w:w="3211" w:type="dxa"/>
            <w:tcBorders>
              <w:top w:val="nil"/>
              <w:left w:val="nil"/>
              <w:bottom w:val="single" w:sz="4" w:space="0" w:color="auto"/>
              <w:right w:val="single" w:sz="4" w:space="0" w:color="auto"/>
            </w:tcBorders>
          </w:tcPr>
          <w:p w:rsidR="00B643CD" w:rsidRDefault="00B643CD" w:rsidP="00B643CD">
            <w:pPr>
              <w:jc w:val="center"/>
            </w:pPr>
            <w:r>
              <w:t> </w:t>
            </w:r>
          </w:p>
        </w:tc>
      </w:tr>
      <w:tr w:rsidR="00B643CD" w:rsidTr="00B643CD">
        <w:trPr>
          <w:trHeight w:val="660"/>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 xml:space="preserve"> - специалисты среднего уровня квалификации, процентов</w:t>
            </w:r>
          </w:p>
        </w:tc>
        <w:tc>
          <w:tcPr>
            <w:tcW w:w="0" w:type="auto"/>
            <w:tcBorders>
              <w:top w:val="single" w:sz="4" w:space="0" w:color="auto"/>
              <w:left w:val="single" w:sz="4" w:space="0" w:color="auto"/>
              <w:bottom w:val="single" w:sz="4" w:space="0" w:color="auto"/>
              <w:right w:val="single" w:sz="4" w:space="0" w:color="auto"/>
            </w:tcBorders>
            <w:vAlign w:val="center"/>
          </w:tcPr>
          <w:p w:rsidR="00B643CD" w:rsidRDefault="00B643CD" w:rsidP="00B643CD">
            <w:pPr>
              <w:jc w:val="center"/>
            </w:pPr>
            <w:r w:rsidRPr="00900EC9">
              <w:t>*</w:t>
            </w:r>
          </w:p>
        </w:tc>
        <w:tc>
          <w:tcPr>
            <w:tcW w:w="0" w:type="auto"/>
            <w:tcBorders>
              <w:top w:val="single" w:sz="4" w:space="0" w:color="auto"/>
              <w:left w:val="single" w:sz="4" w:space="0" w:color="auto"/>
              <w:bottom w:val="single" w:sz="4" w:space="0" w:color="auto"/>
              <w:right w:val="single" w:sz="4" w:space="0" w:color="auto"/>
            </w:tcBorders>
            <w:vAlign w:val="center"/>
          </w:tcPr>
          <w:p w:rsidR="00B643CD" w:rsidRDefault="00B643CD" w:rsidP="00B643CD">
            <w:pPr>
              <w:jc w:val="center"/>
            </w:pPr>
            <w:r>
              <w:t>3,7</w:t>
            </w:r>
          </w:p>
        </w:tc>
        <w:tc>
          <w:tcPr>
            <w:tcW w:w="0" w:type="auto"/>
            <w:tcBorders>
              <w:top w:val="single" w:sz="4" w:space="0" w:color="auto"/>
              <w:left w:val="single" w:sz="4" w:space="0" w:color="auto"/>
              <w:bottom w:val="single" w:sz="4" w:space="0" w:color="auto"/>
              <w:right w:val="single" w:sz="4" w:space="0" w:color="auto"/>
            </w:tcBorders>
            <w:vAlign w:val="center"/>
          </w:tcPr>
          <w:p w:rsidR="00B643CD" w:rsidRDefault="00B643CD" w:rsidP="00B643CD">
            <w:pPr>
              <w:jc w:val="center"/>
            </w:pPr>
            <w:r>
              <w:t>6,6</w:t>
            </w:r>
          </w:p>
        </w:tc>
        <w:tc>
          <w:tcPr>
            <w:tcW w:w="1033" w:type="dxa"/>
            <w:tcBorders>
              <w:top w:val="single" w:sz="4" w:space="0" w:color="auto"/>
              <w:left w:val="single" w:sz="4" w:space="0" w:color="auto"/>
              <w:bottom w:val="single" w:sz="4" w:space="0" w:color="auto"/>
              <w:right w:val="single" w:sz="4" w:space="0" w:color="auto"/>
            </w:tcBorders>
            <w:vAlign w:val="center"/>
          </w:tcPr>
          <w:p w:rsidR="00B643CD" w:rsidRDefault="00B643CD" w:rsidP="00B643CD">
            <w:pPr>
              <w:jc w:val="center"/>
            </w:pPr>
            <w:r>
              <w:t>5,2</w:t>
            </w:r>
          </w:p>
        </w:tc>
        <w:tc>
          <w:tcPr>
            <w:tcW w:w="1206" w:type="dxa"/>
            <w:tcBorders>
              <w:top w:val="single" w:sz="4" w:space="0" w:color="auto"/>
              <w:left w:val="single" w:sz="4" w:space="0" w:color="auto"/>
              <w:bottom w:val="single" w:sz="4" w:space="0" w:color="auto"/>
              <w:right w:val="single" w:sz="4" w:space="0" w:color="auto"/>
            </w:tcBorders>
            <w:vAlign w:val="center"/>
          </w:tcPr>
          <w:p w:rsidR="00B643CD" w:rsidRDefault="00B643CD" w:rsidP="00B643CD">
            <w:pPr>
              <w:jc w:val="center"/>
            </w:pPr>
            <w:r>
              <w:t>5,0</w:t>
            </w:r>
          </w:p>
        </w:tc>
        <w:tc>
          <w:tcPr>
            <w:tcW w:w="0" w:type="auto"/>
            <w:tcBorders>
              <w:top w:val="single" w:sz="4" w:space="0" w:color="auto"/>
              <w:left w:val="single" w:sz="4" w:space="0" w:color="auto"/>
              <w:bottom w:val="single" w:sz="4" w:space="0" w:color="auto"/>
              <w:right w:val="single" w:sz="4" w:space="0" w:color="auto"/>
            </w:tcBorders>
            <w:vAlign w:val="center"/>
          </w:tcPr>
          <w:p w:rsidR="00B643CD" w:rsidRDefault="00B643CD" w:rsidP="00B643CD">
            <w:pPr>
              <w:jc w:val="center"/>
            </w:pPr>
            <w:r>
              <w:t>5,0</w:t>
            </w:r>
          </w:p>
        </w:tc>
        <w:tc>
          <w:tcPr>
            <w:tcW w:w="3211" w:type="dxa"/>
            <w:tcBorders>
              <w:top w:val="nil"/>
              <w:left w:val="nil"/>
              <w:bottom w:val="single" w:sz="4" w:space="0" w:color="auto"/>
              <w:right w:val="single" w:sz="4" w:space="0" w:color="auto"/>
            </w:tcBorders>
          </w:tcPr>
          <w:p w:rsidR="00B643CD" w:rsidRDefault="00B643CD" w:rsidP="00B643CD">
            <w:pPr>
              <w:jc w:val="center"/>
            </w:pPr>
            <w:r>
              <w:t> </w:t>
            </w:r>
          </w:p>
        </w:tc>
      </w:tr>
      <w:tr w:rsidR="00B643CD" w:rsidTr="00B643CD">
        <w:trPr>
          <w:trHeight w:val="802"/>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 xml:space="preserve"> - служащие, занятые подготовкой информации, оформлением документации, учетом и обслуживанием, процентов</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rsidRPr="00900EC9">
              <w:t>*</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0,4</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0,6</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1,7</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1,5</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1,5</w:t>
            </w:r>
          </w:p>
        </w:tc>
        <w:tc>
          <w:tcPr>
            <w:tcW w:w="3211" w:type="dxa"/>
            <w:tcBorders>
              <w:top w:val="nil"/>
              <w:left w:val="nil"/>
              <w:bottom w:val="single" w:sz="4" w:space="0" w:color="auto"/>
              <w:right w:val="single" w:sz="4" w:space="0" w:color="auto"/>
            </w:tcBorders>
          </w:tcPr>
          <w:p w:rsidR="00B643CD" w:rsidRDefault="00B643CD" w:rsidP="00B643CD">
            <w:pPr>
              <w:jc w:val="center"/>
            </w:pPr>
            <w:r>
              <w:t> </w:t>
            </w:r>
          </w:p>
        </w:tc>
      </w:tr>
      <w:tr w:rsidR="00B643CD" w:rsidTr="00B643CD">
        <w:trPr>
          <w:trHeight w:val="716"/>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 xml:space="preserve"> - работники сферы обслуживания, жилищно-коммунального хозяйства, торговли и родственных видов деятельности, процентов</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rsidRPr="00900EC9">
              <w:t>*</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11,8</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11,5</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11,9</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12,0</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12,0</w:t>
            </w:r>
          </w:p>
        </w:tc>
        <w:tc>
          <w:tcPr>
            <w:tcW w:w="3211" w:type="dxa"/>
            <w:tcBorders>
              <w:top w:val="nil"/>
              <w:left w:val="nil"/>
              <w:bottom w:val="single" w:sz="4" w:space="0" w:color="auto"/>
              <w:right w:val="single" w:sz="4" w:space="0" w:color="auto"/>
            </w:tcBorders>
          </w:tcPr>
          <w:p w:rsidR="00B643CD" w:rsidRDefault="00B643CD" w:rsidP="00B643CD">
            <w:pPr>
              <w:jc w:val="center"/>
            </w:pPr>
            <w:r>
              <w:t> </w:t>
            </w:r>
          </w:p>
        </w:tc>
      </w:tr>
      <w:tr w:rsidR="00B643CD" w:rsidTr="00B643CD">
        <w:trPr>
          <w:trHeight w:val="597"/>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 xml:space="preserve"> - квалифицированные рабочие сельского, лесного, охотничьего хозяйства, рыбоводства и рыболовства, процентов</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rsidRPr="00900EC9">
              <w:t>*</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4,4</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3,8</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2,4</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2,5</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2,5</w:t>
            </w:r>
          </w:p>
        </w:tc>
        <w:tc>
          <w:tcPr>
            <w:tcW w:w="3211" w:type="dxa"/>
            <w:tcBorders>
              <w:top w:val="nil"/>
              <w:left w:val="nil"/>
              <w:bottom w:val="single" w:sz="4" w:space="0" w:color="auto"/>
              <w:right w:val="single" w:sz="4" w:space="0" w:color="auto"/>
            </w:tcBorders>
          </w:tcPr>
          <w:p w:rsidR="00B643CD" w:rsidRDefault="00B643CD" w:rsidP="00B643CD">
            <w:pPr>
              <w:jc w:val="center"/>
            </w:pPr>
            <w:r>
              <w:t> </w:t>
            </w:r>
          </w:p>
        </w:tc>
      </w:tr>
      <w:tr w:rsidR="00B643CD" w:rsidTr="00B643CD">
        <w:trPr>
          <w:trHeight w:val="1375"/>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 xml:space="preserve"> - квалифицированные рабочие крупных и мелких промышленных предприятий, художественных промыслов, строительства, транспорта, связи, геологии и разведки недр, процентов</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rsidRPr="00900EC9">
              <w:t>*</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22,2</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21,7</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24,8</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25,0</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25,0</w:t>
            </w:r>
          </w:p>
        </w:tc>
        <w:tc>
          <w:tcPr>
            <w:tcW w:w="3211" w:type="dxa"/>
            <w:tcBorders>
              <w:top w:val="nil"/>
              <w:left w:val="nil"/>
              <w:bottom w:val="single" w:sz="4" w:space="0" w:color="auto"/>
              <w:right w:val="single" w:sz="4" w:space="0" w:color="auto"/>
            </w:tcBorders>
          </w:tcPr>
          <w:p w:rsidR="00B643CD" w:rsidRDefault="00B643CD" w:rsidP="00B643CD">
            <w:pPr>
              <w:jc w:val="center"/>
            </w:pPr>
            <w:r>
              <w:t> </w:t>
            </w:r>
          </w:p>
        </w:tc>
      </w:tr>
      <w:tr w:rsidR="00B643CD" w:rsidTr="00B643CD">
        <w:trPr>
          <w:trHeight w:val="245"/>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 xml:space="preserve"> - операторы, аппаратчики, машинисты установок и машин и слесари-сборщики, процентов</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rsidRPr="00900EC9">
              <w:t>*</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4,4</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7,0</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4,8</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5,0</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5,0</w:t>
            </w:r>
          </w:p>
        </w:tc>
        <w:tc>
          <w:tcPr>
            <w:tcW w:w="3211" w:type="dxa"/>
            <w:tcBorders>
              <w:top w:val="nil"/>
              <w:left w:val="nil"/>
              <w:bottom w:val="single" w:sz="4" w:space="0" w:color="auto"/>
              <w:right w:val="single" w:sz="4" w:space="0" w:color="auto"/>
            </w:tcBorders>
          </w:tcPr>
          <w:p w:rsidR="00B643CD" w:rsidRDefault="00B643CD" w:rsidP="00B643CD">
            <w:pPr>
              <w:jc w:val="center"/>
            </w:pPr>
            <w:r>
              <w:t> </w:t>
            </w:r>
          </w:p>
        </w:tc>
      </w:tr>
      <w:tr w:rsidR="00B643CD" w:rsidTr="00B643CD">
        <w:trPr>
          <w:trHeight w:val="324"/>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 xml:space="preserve">  - неквалифицированные рабочие, процентов</w:t>
            </w:r>
          </w:p>
        </w:tc>
        <w:tc>
          <w:tcPr>
            <w:tcW w:w="1014" w:type="dxa"/>
            <w:tcBorders>
              <w:top w:val="nil"/>
              <w:left w:val="nil"/>
              <w:bottom w:val="single" w:sz="4" w:space="0" w:color="auto"/>
              <w:right w:val="single" w:sz="4" w:space="0" w:color="auto"/>
            </w:tcBorders>
          </w:tcPr>
          <w:p w:rsidR="00B643CD" w:rsidRDefault="00B643CD" w:rsidP="00B643CD">
            <w:pPr>
              <w:jc w:val="center"/>
            </w:pPr>
            <w:r>
              <w:t>*</w:t>
            </w:r>
          </w:p>
        </w:tc>
        <w:tc>
          <w:tcPr>
            <w:tcW w:w="1080" w:type="dxa"/>
            <w:tcBorders>
              <w:top w:val="nil"/>
              <w:left w:val="nil"/>
              <w:bottom w:val="single" w:sz="4" w:space="0" w:color="auto"/>
              <w:right w:val="single" w:sz="4" w:space="0" w:color="auto"/>
            </w:tcBorders>
          </w:tcPr>
          <w:p w:rsidR="00B643CD" w:rsidRDefault="00B643CD" w:rsidP="00B643CD">
            <w:pPr>
              <w:jc w:val="center"/>
            </w:pPr>
            <w:r>
              <w:t>44,2</w:t>
            </w:r>
          </w:p>
        </w:tc>
        <w:tc>
          <w:tcPr>
            <w:tcW w:w="1038" w:type="dxa"/>
            <w:tcBorders>
              <w:top w:val="nil"/>
              <w:left w:val="nil"/>
              <w:bottom w:val="single" w:sz="4" w:space="0" w:color="auto"/>
              <w:right w:val="single" w:sz="4" w:space="0" w:color="auto"/>
            </w:tcBorders>
          </w:tcPr>
          <w:p w:rsidR="00B643CD" w:rsidRDefault="00B643CD" w:rsidP="00B643CD">
            <w:pPr>
              <w:jc w:val="center"/>
            </w:pPr>
            <w:r>
              <w:t>37,7</w:t>
            </w:r>
          </w:p>
        </w:tc>
        <w:tc>
          <w:tcPr>
            <w:tcW w:w="1033" w:type="dxa"/>
            <w:tcBorders>
              <w:top w:val="nil"/>
              <w:left w:val="nil"/>
              <w:bottom w:val="single" w:sz="4" w:space="0" w:color="auto"/>
              <w:right w:val="single" w:sz="4" w:space="0" w:color="auto"/>
            </w:tcBorders>
          </w:tcPr>
          <w:p w:rsidR="00B643CD" w:rsidRDefault="00B643CD" w:rsidP="00B643CD">
            <w:pPr>
              <w:jc w:val="center"/>
            </w:pPr>
            <w:r>
              <w:t>37,8</w:t>
            </w:r>
          </w:p>
        </w:tc>
        <w:tc>
          <w:tcPr>
            <w:tcW w:w="1206" w:type="dxa"/>
            <w:tcBorders>
              <w:top w:val="nil"/>
              <w:left w:val="nil"/>
              <w:bottom w:val="single" w:sz="4" w:space="0" w:color="auto"/>
              <w:right w:val="single" w:sz="4" w:space="0" w:color="auto"/>
            </w:tcBorders>
          </w:tcPr>
          <w:p w:rsidR="00B643CD" w:rsidRDefault="00B643CD" w:rsidP="00B643CD">
            <w:pPr>
              <w:jc w:val="center"/>
            </w:pPr>
            <w:r>
              <w:t>38,0</w:t>
            </w:r>
          </w:p>
        </w:tc>
        <w:tc>
          <w:tcPr>
            <w:tcW w:w="1079" w:type="dxa"/>
            <w:tcBorders>
              <w:top w:val="nil"/>
              <w:left w:val="nil"/>
              <w:bottom w:val="single" w:sz="4" w:space="0" w:color="auto"/>
              <w:right w:val="single" w:sz="4" w:space="0" w:color="auto"/>
            </w:tcBorders>
          </w:tcPr>
          <w:p w:rsidR="00B643CD" w:rsidRDefault="00B643CD" w:rsidP="00B643CD">
            <w:pPr>
              <w:jc w:val="center"/>
            </w:pPr>
            <w:r>
              <w:t>38,0</w:t>
            </w:r>
          </w:p>
        </w:tc>
        <w:tc>
          <w:tcPr>
            <w:tcW w:w="3211" w:type="dxa"/>
            <w:tcBorders>
              <w:top w:val="nil"/>
              <w:left w:val="nil"/>
              <w:bottom w:val="single" w:sz="4" w:space="0" w:color="auto"/>
              <w:right w:val="single" w:sz="4" w:space="0" w:color="auto"/>
            </w:tcBorders>
          </w:tcPr>
          <w:p w:rsidR="00B643CD" w:rsidRDefault="00B643CD" w:rsidP="00B643CD">
            <w:pPr>
              <w:jc w:val="center"/>
            </w:pPr>
            <w:r>
              <w:t> </w:t>
            </w:r>
          </w:p>
        </w:tc>
      </w:tr>
      <w:tr w:rsidR="00B643CD" w:rsidTr="00B643CD">
        <w:trPr>
          <w:trHeight w:val="781"/>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10</w:t>
            </w:r>
          </w:p>
        </w:tc>
        <w:tc>
          <w:tcPr>
            <w:tcW w:w="5313" w:type="dxa"/>
            <w:tcBorders>
              <w:top w:val="nil"/>
              <w:left w:val="nil"/>
              <w:bottom w:val="single" w:sz="4" w:space="0" w:color="auto"/>
              <w:right w:val="single" w:sz="4" w:space="0" w:color="auto"/>
            </w:tcBorders>
          </w:tcPr>
          <w:p w:rsidR="00B643CD" w:rsidRDefault="00B643CD" w:rsidP="00B643CD">
            <w:r>
              <w:t>Уровень регистрируемой безработицы (на конец года), процентов от экономически активного населения</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5,2</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4,9</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5,0</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4,5</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5,2</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5,2</w:t>
            </w:r>
          </w:p>
        </w:tc>
        <w:tc>
          <w:tcPr>
            <w:tcW w:w="3211" w:type="dxa"/>
            <w:tcBorders>
              <w:top w:val="nil"/>
              <w:left w:val="nil"/>
              <w:bottom w:val="single" w:sz="4" w:space="0" w:color="auto"/>
              <w:right w:val="single" w:sz="4" w:space="0" w:color="auto"/>
            </w:tcBorders>
            <w:vAlign w:val="center"/>
          </w:tcPr>
          <w:p w:rsidR="00B643CD" w:rsidRDefault="00B643CD" w:rsidP="00B643CD">
            <w:pPr>
              <w:jc w:val="center"/>
            </w:pPr>
          </w:p>
        </w:tc>
      </w:tr>
      <w:tr w:rsidR="00B643CD" w:rsidTr="00B643CD">
        <w:trPr>
          <w:trHeight w:val="481"/>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11</w:t>
            </w:r>
          </w:p>
        </w:tc>
        <w:tc>
          <w:tcPr>
            <w:tcW w:w="5313" w:type="dxa"/>
            <w:tcBorders>
              <w:top w:val="nil"/>
              <w:left w:val="nil"/>
              <w:bottom w:val="single" w:sz="4" w:space="0" w:color="auto"/>
              <w:right w:val="single" w:sz="4" w:space="0" w:color="auto"/>
            </w:tcBorders>
          </w:tcPr>
          <w:p w:rsidR="00B643CD" w:rsidRDefault="00B643CD" w:rsidP="00B643CD">
            <w:r>
              <w:t>Средняя продолжительность безработицы (по методологии МОТ), месяцев</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3211" w:type="dxa"/>
            <w:tcBorders>
              <w:top w:val="nil"/>
              <w:left w:val="nil"/>
              <w:bottom w:val="single" w:sz="4" w:space="0" w:color="auto"/>
              <w:right w:val="single" w:sz="4" w:space="0" w:color="auto"/>
            </w:tcBorders>
            <w:vAlign w:val="center"/>
          </w:tcPr>
          <w:p w:rsidR="00B643CD" w:rsidRDefault="00B643CD" w:rsidP="00B643CD">
            <w:pPr>
              <w:jc w:val="center"/>
            </w:pPr>
          </w:p>
        </w:tc>
      </w:tr>
      <w:tr w:rsidR="00B643CD" w:rsidTr="00B643CD">
        <w:trPr>
          <w:trHeight w:val="1179"/>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12</w:t>
            </w:r>
          </w:p>
        </w:tc>
        <w:tc>
          <w:tcPr>
            <w:tcW w:w="5313" w:type="dxa"/>
            <w:tcBorders>
              <w:top w:val="nil"/>
              <w:left w:val="nil"/>
              <w:bottom w:val="single" w:sz="4" w:space="0" w:color="auto"/>
              <w:right w:val="single" w:sz="4" w:space="0" w:color="auto"/>
            </w:tcBorders>
          </w:tcPr>
          <w:p w:rsidR="00B643CD" w:rsidRDefault="00B643CD" w:rsidP="00B643CD">
            <w:r>
              <w:t>Численность безработных граждан, прошедших профессиональную подготовку, переподготовку и повышение квалификации по направлениям органов службы занятости, человек</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65</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37</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47</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82</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75</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75</w:t>
            </w:r>
          </w:p>
        </w:tc>
        <w:tc>
          <w:tcPr>
            <w:tcW w:w="3211" w:type="dxa"/>
            <w:tcBorders>
              <w:top w:val="nil"/>
              <w:left w:val="nil"/>
              <w:bottom w:val="single" w:sz="4" w:space="0" w:color="auto"/>
              <w:right w:val="single" w:sz="4" w:space="0" w:color="auto"/>
            </w:tcBorders>
            <w:vAlign w:val="center"/>
          </w:tcPr>
          <w:p w:rsidR="00B643CD" w:rsidRDefault="00B643CD" w:rsidP="00B643CD">
            <w:pPr>
              <w:jc w:val="center"/>
            </w:pPr>
          </w:p>
        </w:tc>
      </w:tr>
      <w:tr w:rsidR="00B643CD" w:rsidTr="00B643CD">
        <w:trPr>
          <w:trHeight w:val="990"/>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13</w:t>
            </w:r>
          </w:p>
        </w:tc>
        <w:tc>
          <w:tcPr>
            <w:tcW w:w="5313" w:type="dxa"/>
            <w:tcBorders>
              <w:top w:val="nil"/>
              <w:left w:val="nil"/>
              <w:bottom w:val="single" w:sz="4" w:space="0" w:color="auto"/>
              <w:right w:val="single" w:sz="4" w:space="0" w:color="auto"/>
            </w:tcBorders>
          </w:tcPr>
          <w:p w:rsidR="00B643CD" w:rsidRDefault="00B643CD" w:rsidP="00B643CD">
            <w:r>
              <w:t>Доля безработных, состоящих на учете в органах службы занятости более одного года, процентов</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19,2</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18,3</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9,6</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11,7</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10,0</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10,0</w:t>
            </w:r>
          </w:p>
        </w:tc>
        <w:tc>
          <w:tcPr>
            <w:tcW w:w="3211" w:type="dxa"/>
            <w:tcBorders>
              <w:top w:val="nil"/>
              <w:left w:val="nil"/>
              <w:bottom w:val="single" w:sz="4" w:space="0" w:color="auto"/>
              <w:right w:val="single" w:sz="4" w:space="0" w:color="auto"/>
            </w:tcBorders>
            <w:vAlign w:val="center"/>
          </w:tcPr>
          <w:p w:rsidR="00B643CD" w:rsidRDefault="00B643CD" w:rsidP="00B643CD">
            <w:pPr>
              <w:jc w:val="center"/>
            </w:pPr>
          </w:p>
        </w:tc>
      </w:tr>
      <w:tr w:rsidR="00B643CD" w:rsidTr="00B643CD">
        <w:trPr>
          <w:trHeight w:val="990"/>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14</w:t>
            </w:r>
          </w:p>
        </w:tc>
        <w:tc>
          <w:tcPr>
            <w:tcW w:w="5313" w:type="dxa"/>
            <w:tcBorders>
              <w:top w:val="nil"/>
              <w:left w:val="nil"/>
              <w:bottom w:val="single" w:sz="4" w:space="0" w:color="auto"/>
              <w:right w:val="single" w:sz="4" w:space="0" w:color="auto"/>
            </w:tcBorders>
          </w:tcPr>
          <w:p w:rsidR="00B643CD" w:rsidRDefault="00B643CD" w:rsidP="00B643CD">
            <w:r>
              <w:t xml:space="preserve">Заявленная предприятиями и организациями в органы службы занятости потребность в работниках (в среднем за год), человек </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1144</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1025</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850</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684</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680</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680</w:t>
            </w:r>
          </w:p>
        </w:tc>
        <w:tc>
          <w:tcPr>
            <w:tcW w:w="3211" w:type="dxa"/>
            <w:tcBorders>
              <w:top w:val="nil"/>
              <w:left w:val="nil"/>
              <w:bottom w:val="single" w:sz="4" w:space="0" w:color="auto"/>
              <w:right w:val="single" w:sz="4" w:space="0" w:color="auto"/>
            </w:tcBorders>
            <w:vAlign w:val="center"/>
          </w:tcPr>
          <w:p w:rsidR="00B643CD" w:rsidRDefault="00B643CD" w:rsidP="00B643CD">
            <w:pPr>
              <w:jc w:val="center"/>
            </w:pPr>
          </w:p>
        </w:tc>
      </w:tr>
      <w:tr w:rsidR="00B643CD" w:rsidTr="00B643CD">
        <w:trPr>
          <w:trHeight w:val="630"/>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15</w:t>
            </w:r>
          </w:p>
        </w:tc>
        <w:tc>
          <w:tcPr>
            <w:tcW w:w="5313" w:type="dxa"/>
            <w:tcBorders>
              <w:top w:val="nil"/>
              <w:left w:val="nil"/>
              <w:bottom w:val="single" w:sz="4" w:space="0" w:color="auto"/>
              <w:right w:val="single" w:sz="4" w:space="0" w:color="auto"/>
            </w:tcBorders>
          </w:tcPr>
          <w:p w:rsidR="00B643CD" w:rsidRDefault="00B643CD" w:rsidP="00B643CD">
            <w:r>
              <w:t>Напряженность на рынке труда, человек</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6,2</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2,2</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2,7</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1,7</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2,0</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2,0</w:t>
            </w:r>
          </w:p>
        </w:tc>
        <w:tc>
          <w:tcPr>
            <w:tcW w:w="3211" w:type="dxa"/>
            <w:tcBorders>
              <w:top w:val="nil"/>
              <w:left w:val="nil"/>
              <w:bottom w:val="single" w:sz="4" w:space="0" w:color="auto"/>
              <w:right w:val="single" w:sz="4" w:space="0" w:color="auto"/>
            </w:tcBorders>
            <w:vAlign w:val="center"/>
          </w:tcPr>
          <w:p w:rsidR="00B643CD" w:rsidRDefault="00B643CD" w:rsidP="00B643CD">
            <w:pPr>
              <w:jc w:val="center"/>
            </w:pPr>
          </w:p>
        </w:tc>
      </w:tr>
      <w:tr w:rsidR="00B643CD" w:rsidTr="00B643CD">
        <w:trPr>
          <w:trHeight w:val="660"/>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16</w:t>
            </w:r>
          </w:p>
        </w:tc>
        <w:tc>
          <w:tcPr>
            <w:tcW w:w="5313" w:type="dxa"/>
            <w:tcBorders>
              <w:top w:val="nil"/>
              <w:left w:val="nil"/>
              <w:bottom w:val="single" w:sz="4" w:space="0" w:color="auto"/>
              <w:right w:val="single" w:sz="4" w:space="0" w:color="auto"/>
            </w:tcBorders>
          </w:tcPr>
          <w:p w:rsidR="00B643CD" w:rsidRDefault="00B643CD" w:rsidP="00B643CD">
            <w:r>
              <w:t xml:space="preserve">Количество вакансий, не заполняемых более </w:t>
            </w:r>
            <w:r>
              <w:br/>
              <w:t xml:space="preserve">6 месяцев - всего, единиц </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26</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119</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31</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47</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39</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39</w:t>
            </w:r>
          </w:p>
        </w:tc>
        <w:tc>
          <w:tcPr>
            <w:tcW w:w="3211" w:type="dxa"/>
            <w:vMerge w:val="restart"/>
            <w:tcBorders>
              <w:top w:val="nil"/>
              <w:left w:val="single" w:sz="4" w:space="0" w:color="auto"/>
              <w:bottom w:val="single" w:sz="4" w:space="0" w:color="000000"/>
              <w:right w:val="single" w:sz="4" w:space="0" w:color="auto"/>
            </w:tcBorders>
            <w:vAlign w:val="center"/>
          </w:tcPr>
          <w:p w:rsidR="00B643CD" w:rsidRDefault="00B643CD" w:rsidP="00B643CD">
            <w:pPr>
              <w:jc w:val="center"/>
            </w:pPr>
          </w:p>
        </w:tc>
      </w:tr>
      <w:tr w:rsidR="00B643CD" w:rsidTr="00B643CD">
        <w:trPr>
          <w:trHeight w:val="1320"/>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из них не востребованные из-за низкого уровня заработной платы, условий труда, удаленности от места жительства и др., процентов</w:t>
            </w:r>
          </w:p>
        </w:tc>
        <w:tc>
          <w:tcPr>
            <w:tcW w:w="1014" w:type="dxa"/>
            <w:tcBorders>
              <w:top w:val="nil"/>
              <w:left w:val="nil"/>
              <w:bottom w:val="single" w:sz="4" w:space="0" w:color="auto"/>
              <w:right w:val="single" w:sz="4" w:space="0" w:color="auto"/>
            </w:tcBorders>
            <w:noWrap/>
            <w:vAlign w:val="center"/>
          </w:tcPr>
          <w:p w:rsidR="00B643CD" w:rsidRDefault="00B643CD" w:rsidP="00B643CD">
            <w:pPr>
              <w:jc w:val="center"/>
            </w:pPr>
            <w:r>
              <w:t>89,7</w:t>
            </w:r>
          </w:p>
        </w:tc>
        <w:tc>
          <w:tcPr>
            <w:tcW w:w="1080" w:type="dxa"/>
            <w:tcBorders>
              <w:top w:val="nil"/>
              <w:left w:val="nil"/>
              <w:bottom w:val="single" w:sz="4" w:space="0" w:color="auto"/>
              <w:right w:val="single" w:sz="4" w:space="0" w:color="auto"/>
            </w:tcBorders>
            <w:noWrap/>
            <w:vAlign w:val="center"/>
          </w:tcPr>
          <w:p w:rsidR="00B643CD" w:rsidRDefault="00B643CD" w:rsidP="00B643CD">
            <w:pPr>
              <w:jc w:val="center"/>
            </w:pPr>
            <w:r>
              <w:t>92,1</w:t>
            </w:r>
          </w:p>
        </w:tc>
        <w:tc>
          <w:tcPr>
            <w:tcW w:w="1038" w:type="dxa"/>
            <w:tcBorders>
              <w:top w:val="nil"/>
              <w:left w:val="nil"/>
              <w:bottom w:val="single" w:sz="4" w:space="0" w:color="auto"/>
              <w:right w:val="single" w:sz="4" w:space="0" w:color="auto"/>
            </w:tcBorders>
            <w:noWrap/>
            <w:vAlign w:val="center"/>
          </w:tcPr>
          <w:p w:rsidR="00B643CD" w:rsidRDefault="00B643CD" w:rsidP="00B643CD">
            <w:pPr>
              <w:jc w:val="center"/>
            </w:pPr>
            <w:r>
              <w:t>88,4</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89,6</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90,0</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90,0</w:t>
            </w:r>
          </w:p>
        </w:tc>
        <w:tc>
          <w:tcPr>
            <w:tcW w:w="3211" w:type="dxa"/>
            <w:vMerge/>
            <w:tcBorders>
              <w:top w:val="nil"/>
              <w:left w:val="single" w:sz="4" w:space="0" w:color="auto"/>
              <w:bottom w:val="single" w:sz="4" w:space="0" w:color="000000"/>
              <w:right w:val="single" w:sz="4" w:space="0" w:color="auto"/>
            </w:tcBorders>
            <w:vAlign w:val="center"/>
          </w:tcPr>
          <w:p w:rsidR="00B643CD" w:rsidRDefault="00B643CD" w:rsidP="00B643CD"/>
        </w:tc>
      </w:tr>
      <w:tr w:rsidR="00B643CD" w:rsidTr="00B643CD">
        <w:trPr>
          <w:trHeight w:val="990"/>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 </w:t>
            </w:r>
          </w:p>
        </w:tc>
        <w:tc>
          <w:tcPr>
            <w:tcW w:w="5313" w:type="dxa"/>
            <w:tcBorders>
              <w:top w:val="nil"/>
              <w:left w:val="nil"/>
              <w:bottom w:val="single" w:sz="4" w:space="0" w:color="auto"/>
              <w:right w:val="single" w:sz="4" w:space="0" w:color="auto"/>
            </w:tcBorders>
          </w:tcPr>
          <w:p w:rsidR="00B643CD" w:rsidRDefault="00B643CD" w:rsidP="00B643CD">
            <w:r>
              <w:t>из них не обеспеченные специалистами, в том числе из-за отсутствия возможности их обучения и закрепления в регионе, процентов</w:t>
            </w:r>
          </w:p>
        </w:tc>
        <w:tc>
          <w:tcPr>
            <w:tcW w:w="1014" w:type="dxa"/>
            <w:tcBorders>
              <w:top w:val="nil"/>
              <w:left w:val="nil"/>
              <w:bottom w:val="single" w:sz="4" w:space="0" w:color="auto"/>
              <w:right w:val="single" w:sz="4" w:space="0" w:color="auto"/>
            </w:tcBorders>
            <w:noWrap/>
            <w:vAlign w:val="center"/>
          </w:tcPr>
          <w:p w:rsidR="00B643CD" w:rsidRDefault="00B643CD" w:rsidP="00B643CD">
            <w:pPr>
              <w:jc w:val="center"/>
            </w:pPr>
            <w:r>
              <w:t>10,3</w:t>
            </w:r>
          </w:p>
        </w:tc>
        <w:tc>
          <w:tcPr>
            <w:tcW w:w="1080" w:type="dxa"/>
            <w:tcBorders>
              <w:top w:val="nil"/>
              <w:left w:val="nil"/>
              <w:bottom w:val="single" w:sz="4" w:space="0" w:color="auto"/>
              <w:right w:val="single" w:sz="4" w:space="0" w:color="auto"/>
            </w:tcBorders>
            <w:noWrap/>
            <w:vAlign w:val="center"/>
          </w:tcPr>
          <w:p w:rsidR="00B643CD" w:rsidRDefault="00B643CD" w:rsidP="00B643CD">
            <w:pPr>
              <w:jc w:val="center"/>
            </w:pPr>
            <w:r>
              <w:t>7,9</w:t>
            </w:r>
          </w:p>
        </w:tc>
        <w:tc>
          <w:tcPr>
            <w:tcW w:w="1038" w:type="dxa"/>
            <w:tcBorders>
              <w:top w:val="nil"/>
              <w:left w:val="nil"/>
              <w:bottom w:val="single" w:sz="4" w:space="0" w:color="auto"/>
              <w:right w:val="single" w:sz="4" w:space="0" w:color="auto"/>
            </w:tcBorders>
            <w:noWrap/>
            <w:vAlign w:val="center"/>
          </w:tcPr>
          <w:p w:rsidR="00B643CD" w:rsidRDefault="00B643CD" w:rsidP="00B643CD">
            <w:pPr>
              <w:jc w:val="center"/>
            </w:pPr>
            <w:r>
              <w:t>11,6</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10,4</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10,0</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10,0</w:t>
            </w:r>
          </w:p>
        </w:tc>
        <w:tc>
          <w:tcPr>
            <w:tcW w:w="3211" w:type="dxa"/>
            <w:vMerge/>
            <w:tcBorders>
              <w:top w:val="nil"/>
              <w:left w:val="single" w:sz="4" w:space="0" w:color="auto"/>
              <w:bottom w:val="single" w:sz="4" w:space="0" w:color="000000"/>
              <w:right w:val="single" w:sz="4" w:space="0" w:color="auto"/>
            </w:tcBorders>
            <w:vAlign w:val="center"/>
          </w:tcPr>
          <w:p w:rsidR="00B643CD" w:rsidRDefault="00B643CD" w:rsidP="00B643CD"/>
        </w:tc>
      </w:tr>
      <w:tr w:rsidR="00B643CD" w:rsidTr="00B643CD">
        <w:trPr>
          <w:trHeight w:val="945"/>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17</w:t>
            </w:r>
          </w:p>
        </w:tc>
        <w:tc>
          <w:tcPr>
            <w:tcW w:w="5313" w:type="dxa"/>
            <w:tcBorders>
              <w:top w:val="nil"/>
              <w:left w:val="nil"/>
              <w:bottom w:val="single" w:sz="4" w:space="0" w:color="auto"/>
              <w:right w:val="single" w:sz="4" w:space="0" w:color="auto"/>
            </w:tcBorders>
          </w:tcPr>
          <w:p w:rsidR="00B643CD" w:rsidRDefault="00B643CD" w:rsidP="00B643CD">
            <w:r>
              <w:t>Численность ежегодно привлекаемых иностранных работников,  человек</w:t>
            </w:r>
          </w:p>
        </w:tc>
        <w:tc>
          <w:tcPr>
            <w:tcW w:w="1014" w:type="dxa"/>
            <w:tcBorders>
              <w:top w:val="nil"/>
              <w:left w:val="nil"/>
              <w:bottom w:val="single" w:sz="4" w:space="0" w:color="auto"/>
              <w:right w:val="single" w:sz="4" w:space="0" w:color="auto"/>
            </w:tcBorders>
            <w:noWrap/>
            <w:vAlign w:val="center"/>
          </w:tcPr>
          <w:p w:rsidR="00B643CD" w:rsidRDefault="00B643CD" w:rsidP="00B643CD">
            <w:pPr>
              <w:jc w:val="center"/>
            </w:pPr>
            <w:r w:rsidRPr="00961AC3">
              <w:t>*</w:t>
            </w:r>
          </w:p>
        </w:tc>
        <w:tc>
          <w:tcPr>
            <w:tcW w:w="1080" w:type="dxa"/>
            <w:tcBorders>
              <w:top w:val="nil"/>
              <w:left w:val="nil"/>
              <w:bottom w:val="single" w:sz="4" w:space="0" w:color="auto"/>
              <w:right w:val="single" w:sz="4" w:space="0" w:color="auto"/>
            </w:tcBorders>
            <w:noWrap/>
            <w:vAlign w:val="center"/>
          </w:tcPr>
          <w:p w:rsidR="00B643CD" w:rsidRDefault="00B643CD" w:rsidP="00B643CD">
            <w:pPr>
              <w:jc w:val="center"/>
            </w:pPr>
            <w:r w:rsidRPr="00961AC3">
              <w:t>*</w:t>
            </w:r>
          </w:p>
        </w:tc>
        <w:tc>
          <w:tcPr>
            <w:tcW w:w="1038" w:type="dxa"/>
            <w:tcBorders>
              <w:top w:val="nil"/>
              <w:left w:val="nil"/>
              <w:bottom w:val="single" w:sz="4" w:space="0" w:color="auto"/>
              <w:right w:val="single" w:sz="4" w:space="0" w:color="auto"/>
            </w:tcBorders>
            <w:noWrap/>
            <w:vAlign w:val="center"/>
          </w:tcPr>
          <w:p w:rsidR="00B643CD" w:rsidRDefault="00B643CD" w:rsidP="00B643CD">
            <w:pPr>
              <w:jc w:val="center"/>
            </w:pPr>
            <w:r w:rsidRPr="00961AC3">
              <w:t>*</w:t>
            </w:r>
          </w:p>
        </w:tc>
        <w:tc>
          <w:tcPr>
            <w:tcW w:w="1033" w:type="dxa"/>
            <w:tcBorders>
              <w:top w:val="nil"/>
              <w:left w:val="nil"/>
              <w:bottom w:val="single" w:sz="4" w:space="0" w:color="auto"/>
              <w:right w:val="single" w:sz="4" w:space="0" w:color="auto"/>
            </w:tcBorders>
            <w:noWrap/>
            <w:vAlign w:val="center"/>
          </w:tcPr>
          <w:p w:rsidR="00B643CD" w:rsidRDefault="00B643CD" w:rsidP="00B643CD">
            <w:pPr>
              <w:jc w:val="center"/>
            </w:pPr>
            <w:r w:rsidRPr="00961AC3">
              <w:t>*</w:t>
            </w:r>
          </w:p>
        </w:tc>
        <w:tc>
          <w:tcPr>
            <w:tcW w:w="1206" w:type="dxa"/>
            <w:tcBorders>
              <w:top w:val="nil"/>
              <w:left w:val="nil"/>
              <w:bottom w:val="single" w:sz="4" w:space="0" w:color="auto"/>
              <w:right w:val="single" w:sz="4" w:space="0" w:color="auto"/>
            </w:tcBorders>
            <w:noWrap/>
            <w:vAlign w:val="center"/>
          </w:tcPr>
          <w:p w:rsidR="00B643CD" w:rsidRDefault="00B643CD" w:rsidP="00B643CD">
            <w:pPr>
              <w:jc w:val="center"/>
            </w:pPr>
            <w:r w:rsidRPr="00961AC3">
              <w:t>*</w:t>
            </w:r>
          </w:p>
        </w:tc>
        <w:tc>
          <w:tcPr>
            <w:tcW w:w="1079" w:type="dxa"/>
            <w:tcBorders>
              <w:top w:val="nil"/>
              <w:left w:val="nil"/>
              <w:bottom w:val="single" w:sz="4" w:space="0" w:color="auto"/>
              <w:right w:val="single" w:sz="4" w:space="0" w:color="auto"/>
            </w:tcBorders>
            <w:noWrap/>
            <w:vAlign w:val="center"/>
          </w:tcPr>
          <w:p w:rsidR="00B643CD" w:rsidRDefault="00B643CD" w:rsidP="00B643CD">
            <w:pPr>
              <w:jc w:val="center"/>
            </w:pPr>
            <w:r w:rsidRPr="00961AC3">
              <w:t>*</w:t>
            </w:r>
          </w:p>
        </w:tc>
        <w:tc>
          <w:tcPr>
            <w:tcW w:w="3211" w:type="dxa"/>
            <w:tcBorders>
              <w:top w:val="nil"/>
              <w:left w:val="single" w:sz="4" w:space="0" w:color="auto"/>
              <w:bottom w:val="single" w:sz="4" w:space="0" w:color="000000"/>
              <w:right w:val="single" w:sz="4" w:space="0" w:color="auto"/>
            </w:tcBorders>
          </w:tcPr>
          <w:p w:rsidR="00B643CD" w:rsidRDefault="00B643CD" w:rsidP="00B643CD">
            <w:pPr>
              <w:jc w:val="center"/>
            </w:pPr>
            <w:r>
              <w:t>ОУФМС по Приморскому краю в Тернейском районе</w:t>
            </w:r>
          </w:p>
        </w:tc>
      </w:tr>
      <w:tr w:rsidR="00B643CD" w:rsidTr="00B643CD">
        <w:trPr>
          <w:trHeight w:val="541"/>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18</w:t>
            </w:r>
          </w:p>
        </w:tc>
        <w:tc>
          <w:tcPr>
            <w:tcW w:w="5313" w:type="dxa"/>
            <w:tcBorders>
              <w:top w:val="nil"/>
              <w:left w:val="nil"/>
              <w:bottom w:val="single" w:sz="4" w:space="0" w:color="auto"/>
              <w:right w:val="single" w:sz="4" w:space="0" w:color="auto"/>
            </w:tcBorders>
          </w:tcPr>
          <w:p w:rsidR="00B643CD" w:rsidRDefault="00B643CD" w:rsidP="00B643CD">
            <w:r>
              <w:t>Распределение иностранных работников по уровню образования</w:t>
            </w:r>
          </w:p>
        </w:tc>
        <w:tc>
          <w:tcPr>
            <w:tcW w:w="1014" w:type="dxa"/>
            <w:tcBorders>
              <w:top w:val="nil"/>
              <w:left w:val="nil"/>
              <w:bottom w:val="single" w:sz="4" w:space="0" w:color="auto"/>
              <w:right w:val="single" w:sz="4" w:space="0" w:color="auto"/>
            </w:tcBorders>
            <w:noWrap/>
            <w:vAlign w:val="center"/>
          </w:tcPr>
          <w:p w:rsidR="00B643CD" w:rsidRDefault="00B643CD" w:rsidP="00B643CD">
            <w:pPr>
              <w:jc w:val="center"/>
            </w:pPr>
            <w:r w:rsidRPr="00D0707F">
              <w:t>*</w:t>
            </w:r>
          </w:p>
        </w:tc>
        <w:tc>
          <w:tcPr>
            <w:tcW w:w="1080" w:type="dxa"/>
            <w:tcBorders>
              <w:top w:val="nil"/>
              <w:left w:val="nil"/>
              <w:bottom w:val="single" w:sz="4" w:space="0" w:color="auto"/>
              <w:right w:val="single" w:sz="4" w:space="0" w:color="auto"/>
            </w:tcBorders>
            <w:noWrap/>
            <w:vAlign w:val="center"/>
          </w:tcPr>
          <w:p w:rsidR="00B643CD" w:rsidRDefault="00B643CD" w:rsidP="00B643CD">
            <w:pPr>
              <w:jc w:val="center"/>
            </w:pPr>
            <w:r w:rsidRPr="00D0707F">
              <w:t>*</w:t>
            </w:r>
          </w:p>
        </w:tc>
        <w:tc>
          <w:tcPr>
            <w:tcW w:w="1038" w:type="dxa"/>
            <w:tcBorders>
              <w:top w:val="nil"/>
              <w:left w:val="nil"/>
              <w:bottom w:val="single" w:sz="4" w:space="0" w:color="auto"/>
              <w:right w:val="single" w:sz="4" w:space="0" w:color="auto"/>
            </w:tcBorders>
            <w:noWrap/>
            <w:vAlign w:val="center"/>
          </w:tcPr>
          <w:p w:rsidR="00B643CD" w:rsidRDefault="00B643CD" w:rsidP="00B643CD">
            <w:pPr>
              <w:jc w:val="center"/>
            </w:pPr>
            <w:r w:rsidRPr="00D0707F">
              <w:t>*</w:t>
            </w:r>
          </w:p>
        </w:tc>
        <w:tc>
          <w:tcPr>
            <w:tcW w:w="1033" w:type="dxa"/>
            <w:tcBorders>
              <w:top w:val="nil"/>
              <w:left w:val="nil"/>
              <w:bottom w:val="single" w:sz="4" w:space="0" w:color="auto"/>
              <w:right w:val="single" w:sz="4" w:space="0" w:color="auto"/>
            </w:tcBorders>
            <w:noWrap/>
            <w:vAlign w:val="center"/>
          </w:tcPr>
          <w:p w:rsidR="00B643CD" w:rsidRDefault="00B643CD" w:rsidP="00B643CD">
            <w:pPr>
              <w:jc w:val="center"/>
            </w:pPr>
            <w:r w:rsidRPr="00D0707F">
              <w:t>*</w:t>
            </w:r>
          </w:p>
        </w:tc>
        <w:tc>
          <w:tcPr>
            <w:tcW w:w="1206" w:type="dxa"/>
            <w:tcBorders>
              <w:top w:val="nil"/>
              <w:left w:val="nil"/>
              <w:bottom w:val="single" w:sz="4" w:space="0" w:color="auto"/>
              <w:right w:val="single" w:sz="4" w:space="0" w:color="auto"/>
            </w:tcBorders>
            <w:noWrap/>
            <w:vAlign w:val="center"/>
          </w:tcPr>
          <w:p w:rsidR="00B643CD" w:rsidRDefault="00B643CD" w:rsidP="00B643CD">
            <w:pPr>
              <w:jc w:val="center"/>
            </w:pPr>
            <w:r w:rsidRPr="00D0707F">
              <w:t>*</w:t>
            </w:r>
          </w:p>
        </w:tc>
        <w:tc>
          <w:tcPr>
            <w:tcW w:w="1079" w:type="dxa"/>
            <w:tcBorders>
              <w:top w:val="nil"/>
              <w:left w:val="nil"/>
              <w:bottom w:val="single" w:sz="4" w:space="0" w:color="auto"/>
              <w:right w:val="single" w:sz="4" w:space="0" w:color="auto"/>
            </w:tcBorders>
            <w:noWrap/>
            <w:vAlign w:val="center"/>
          </w:tcPr>
          <w:p w:rsidR="00B643CD" w:rsidRDefault="00B643CD" w:rsidP="00B643CD">
            <w:pPr>
              <w:jc w:val="center"/>
            </w:pPr>
            <w:r w:rsidRPr="00D0707F">
              <w:t>*</w:t>
            </w:r>
          </w:p>
        </w:tc>
        <w:tc>
          <w:tcPr>
            <w:tcW w:w="3211" w:type="dxa"/>
            <w:tcBorders>
              <w:top w:val="nil"/>
              <w:left w:val="single" w:sz="4" w:space="0" w:color="auto"/>
              <w:bottom w:val="single" w:sz="4" w:space="0" w:color="000000"/>
              <w:right w:val="single" w:sz="4" w:space="0" w:color="auto"/>
            </w:tcBorders>
          </w:tcPr>
          <w:p w:rsidR="00B643CD" w:rsidRDefault="00B643CD" w:rsidP="00B643CD">
            <w:pPr>
              <w:jc w:val="center"/>
            </w:pPr>
          </w:p>
        </w:tc>
      </w:tr>
      <w:tr w:rsidR="00B643CD" w:rsidTr="00B643CD">
        <w:trPr>
          <w:trHeight w:val="525"/>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19</w:t>
            </w:r>
          </w:p>
        </w:tc>
        <w:tc>
          <w:tcPr>
            <w:tcW w:w="5313" w:type="dxa"/>
            <w:tcBorders>
              <w:top w:val="nil"/>
              <w:left w:val="nil"/>
              <w:bottom w:val="single" w:sz="4" w:space="0" w:color="auto"/>
              <w:right w:val="single" w:sz="4" w:space="0" w:color="auto"/>
            </w:tcBorders>
          </w:tcPr>
          <w:p w:rsidR="00B643CD" w:rsidRDefault="00B643CD" w:rsidP="00B643CD">
            <w:r>
              <w:t>Распределение иностранных работников  по профессионально-квалификационному составу:</w:t>
            </w:r>
          </w:p>
        </w:tc>
        <w:tc>
          <w:tcPr>
            <w:tcW w:w="1014" w:type="dxa"/>
            <w:tcBorders>
              <w:top w:val="nil"/>
              <w:left w:val="nil"/>
              <w:bottom w:val="single" w:sz="4" w:space="0" w:color="auto"/>
              <w:right w:val="single" w:sz="4" w:space="0" w:color="auto"/>
            </w:tcBorders>
            <w:noWrap/>
            <w:vAlign w:val="center"/>
          </w:tcPr>
          <w:p w:rsidR="00B643CD" w:rsidRDefault="00B643CD" w:rsidP="00B643CD">
            <w:pPr>
              <w:jc w:val="center"/>
            </w:pPr>
            <w:r w:rsidRPr="00D0707F">
              <w:t>*</w:t>
            </w:r>
          </w:p>
        </w:tc>
        <w:tc>
          <w:tcPr>
            <w:tcW w:w="1080" w:type="dxa"/>
            <w:tcBorders>
              <w:top w:val="nil"/>
              <w:left w:val="nil"/>
              <w:bottom w:val="single" w:sz="4" w:space="0" w:color="auto"/>
              <w:right w:val="single" w:sz="4" w:space="0" w:color="auto"/>
            </w:tcBorders>
            <w:noWrap/>
            <w:vAlign w:val="center"/>
          </w:tcPr>
          <w:p w:rsidR="00B643CD" w:rsidRDefault="00B643CD" w:rsidP="00B643CD">
            <w:pPr>
              <w:jc w:val="center"/>
            </w:pPr>
            <w:r w:rsidRPr="00D0707F">
              <w:t>*</w:t>
            </w:r>
          </w:p>
        </w:tc>
        <w:tc>
          <w:tcPr>
            <w:tcW w:w="1038" w:type="dxa"/>
            <w:tcBorders>
              <w:top w:val="nil"/>
              <w:left w:val="nil"/>
              <w:bottom w:val="single" w:sz="4" w:space="0" w:color="auto"/>
              <w:right w:val="single" w:sz="4" w:space="0" w:color="auto"/>
            </w:tcBorders>
            <w:noWrap/>
            <w:vAlign w:val="center"/>
          </w:tcPr>
          <w:p w:rsidR="00B643CD" w:rsidRDefault="00B643CD" w:rsidP="00B643CD">
            <w:pPr>
              <w:jc w:val="center"/>
            </w:pPr>
            <w:r w:rsidRPr="00D0707F">
              <w:t>*</w:t>
            </w:r>
          </w:p>
        </w:tc>
        <w:tc>
          <w:tcPr>
            <w:tcW w:w="1033" w:type="dxa"/>
            <w:tcBorders>
              <w:top w:val="nil"/>
              <w:left w:val="nil"/>
              <w:bottom w:val="single" w:sz="4" w:space="0" w:color="auto"/>
              <w:right w:val="single" w:sz="4" w:space="0" w:color="auto"/>
            </w:tcBorders>
            <w:noWrap/>
            <w:vAlign w:val="center"/>
          </w:tcPr>
          <w:p w:rsidR="00B643CD" w:rsidRDefault="00B643CD" w:rsidP="00B643CD">
            <w:pPr>
              <w:jc w:val="center"/>
            </w:pPr>
            <w:r w:rsidRPr="00D0707F">
              <w:t>*</w:t>
            </w:r>
          </w:p>
        </w:tc>
        <w:tc>
          <w:tcPr>
            <w:tcW w:w="1206" w:type="dxa"/>
            <w:tcBorders>
              <w:top w:val="nil"/>
              <w:left w:val="nil"/>
              <w:bottom w:val="single" w:sz="4" w:space="0" w:color="auto"/>
              <w:right w:val="single" w:sz="4" w:space="0" w:color="auto"/>
            </w:tcBorders>
            <w:noWrap/>
            <w:vAlign w:val="center"/>
          </w:tcPr>
          <w:p w:rsidR="00B643CD" w:rsidRDefault="00B643CD" w:rsidP="00B643CD">
            <w:pPr>
              <w:jc w:val="center"/>
            </w:pPr>
            <w:r w:rsidRPr="00D0707F">
              <w:t>*</w:t>
            </w:r>
          </w:p>
        </w:tc>
        <w:tc>
          <w:tcPr>
            <w:tcW w:w="1079" w:type="dxa"/>
            <w:tcBorders>
              <w:top w:val="nil"/>
              <w:left w:val="nil"/>
              <w:bottom w:val="single" w:sz="4" w:space="0" w:color="auto"/>
              <w:right w:val="single" w:sz="4" w:space="0" w:color="auto"/>
            </w:tcBorders>
            <w:noWrap/>
            <w:vAlign w:val="center"/>
          </w:tcPr>
          <w:p w:rsidR="00B643CD" w:rsidRDefault="00B643CD" w:rsidP="00B643CD">
            <w:pPr>
              <w:jc w:val="center"/>
            </w:pPr>
            <w:r w:rsidRPr="00D0707F">
              <w:t>*</w:t>
            </w:r>
          </w:p>
        </w:tc>
        <w:tc>
          <w:tcPr>
            <w:tcW w:w="3211" w:type="dxa"/>
            <w:tcBorders>
              <w:top w:val="nil"/>
              <w:left w:val="single" w:sz="4" w:space="0" w:color="auto"/>
              <w:bottom w:val="single" w:sz="4" w:space="0" w:color="000000"/>
              <w:right w:val="single" w:sz="4" w:space="0" w:color="auto"/>
            </w:tcBorders>
          </w:tcPr>
          <w:p w:rsidR="00B643CD" w:rsidRDefault="00B643CD" w:rsidP="00B643CD">
            <w:pPr>
              <w:jc w:val="center"/>
            </w:pPr>
          </w:p>
        </w:tc>
      </w:tr>
      <w:tr w:rsidR="00B643CD" w:rsidTr="00B643CD">
        <w:trPr>
          <w:trHeight w:val="491"/>
        </w:trPr>
        <w:tc>
          <w:tcPr>
            <w:tcW w:w="619" w:type="dxa"/>
            <w:tcBorders>
              <w:top w:val="nil"/>
              <w:left w:val="single" w:sz="4" w:space="0" w:color="auto"/>
              <w:bottom w:val="single" w:sz="4" w:space="0" w:color="auto"/>
              <w:right w:val="single" w:sz="4" w:space="0" w:color="auto"/>
            </w:tcBorders>
          </w:tcPr>
          <w:p w:rsidR="00B643CD" w:rsidRDefault="00B643CD" w:rsidP="00B643CD">
            <w:pPr>
              <w:jc w:val="center"/>
            </w:pPr>
            <w:r>
              <w:t>20</w:t>
            </w:r>
          </w:p>
        </w:tc>
        <w:tc>
          <w:tcPr>
            <w:tcW w:w="5313" w:type="dxa"/>
            <w:tcBorders>
              <w:top w:val="nil"/>
              <w:left w:val="nil"/>
              <w:bottom w:val="single" w:sz="4" w:space="0" w:color="auto"/>
              <w:right w:val="single" w:sz="4" w:space="0" w:color="auto"/>
            </w:tcBorders>
          </w:tcPr>
          <w:p w:rsidR="00B643CD" w:rsidRDefault="00B643CD" w:rsidP="00B643CD">
            <w:r>
              <w:t>Распределение иностранных работников по странам происхождения, человек</w:t>
            </w:r>
          </w:p>
        </w:tc>
        <w:tc>
          <w:tcPr>
            <w:tcW w:w="1014"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80"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38"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33"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206"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1079" w:type="dxa"/>
            <w:tcBorders>
              <w:top w:val="nil"/>
              <w:left w:val="nil"/>
              <w:bottom w:val="single" w:sz="4" w:space="0" w:color="auto"/>
              <w:right w:val="single" w:sz="4" w:space="0" w:color="auto"/>
            </w:tcBorders>
            <w:vAlign w:val="center"/>
          </w:tcPr>
          <w:p w:rsidR="00B643CD" w:rsidRDefault="00B643CD" w:rsidP="00B643CD">
            <w:pPr>
              <w:jc w:val="center"/>
            </w:pPr>
            <w:r>
              <w:t>*</w:t>
            </w:r>
          </w:p>
        </w:tc>
        <w:tc>
          <w:tcPr>
            <w:tcW w:w="3211"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p>
        </w:tc>
      </w:tr>
    </w:tbl>
    <w:p w:rsidR="00B643CD" w:rsidRDefault="00B643CD" w:rsidP="00B643CD"/>
    <w:p w:rsidR="00B643CD" w:rsidRDefault="00B643CD" w:rsidP="00B643CD">
      <w:r>
        <w:t>* - данных нет</w:t>
      </w:r>
    </w:p>
    <w:p w:rsidR="00FB6DC1" w:rsidRDefault="00FB6DC1" w:rsidP="00B643CD">
      <w:pPr>
        <w:tabs>
          <w:tab w:val="left" w:pos="9360"/>
        </w:tabs>
        <w:ind w:left="9540"/>
      </w:pPr>
    </w:p>
    <w:p w:rsidR="00B643CD" w:rsidRPr="00DA3E3C" w:rsidRDefault="00B643CD" w:rsidP="00B643CD">
      <w:pPr>
        <w:tabs>
          <w:tab w:val="left" w:pos="9360"/>
        </w:tabs>
        <w:ind w:left="9540"/>
      </w:pPr>
      <w:r w:rsidRPr="00DA3E3C">
        <w:t>Приложение 3.</w:t>
      </w:r>
      <w:r>
        <w:t>8</w:t>
      </w:r>
    </w:p>
    <w:p w:rsidR="00B643CD" w:rsidRPr="00DA3E3C" w:rsidRDefault="00B643CD" w:rsidP="00B643CD">
      <w:pPr>
        <w:tabs>
          <w:tab w:val="left" w:pos="9360"/>
        </w:tabs>
        <w:ind w:left="9540"/>
      </w:pPr>
      <w:r w:rsidRPr="00DA3E3C">
        <w:t xml:space="preserve">к программе Приморского края по оказанию </w:t>
      </w:r>
    </w:p>
    <w:p w:rsidR="00B643CD" w:rsidRPr="00DA3E3C" w:rsidRDefault="00B643CD" w:rsidP="00B643CD">
      <w:pPr>
        <w:ind w:left="9540"/>
      </w:pPr>
      <w:r w:rsidRPr="00DA3E3C">
        <w:t xml:space="preserve">содействия добровольному переселению </w:t>
      </w:r>
    </w:p>
    <w:p w:rsidR="00B643CD" w:rsidRPr="00DA3E3C" w:rsidRDefault="00B643CD" w:rsidP="00B643CD">
      <w:pPr>
        <w:ind w:left="9540"/>
      </w:pPr>
      <w:r w:rsidRPr="00DA3E3C">
        <w:t xml:space="preserve">соотечественников в Российскую Федерацию, </w:t>
      </w:r>
    </w:p>
    <w:p w:rsidR="00B643CD" w:rsidRPr="00DA3E3C" w:rsidRDefault="00B643CD" w:rsidP="00B643CD">
      <w:pPr>
        <w:ind w:left="9540"/>
      </w:pPr>
      <w:r w:rsidRPr="00DA3E3C">
        <w:t>проживающих за рубежом</w:t>
      </w:r>
      <w:r>
        <w:t>,</w:t>
      </w:r>
      <w:r w:rsidRPr="00DA3E3C">
        <w:t xml:space="preserve"> на 20</w:t>
      </w:r>
      <w:r>
        <w:t>07</w:t>
      </w:r>
      <w:r w:rsidRPr="00DA3E3C">
        <w:t>-2012 годы</w:t>
      </w:r>
    </w:p>
    <w:p w:rsidR="00B643CD" w:rsidRPr="00DA3E3C" w:rsidRDefault="00B643CD" w:rsidP="00B643CD">
      <w:pPr>
        <w:jc w:val="center"/>
        <w:rPr>
          <w:b/>
        </w:rPr>
      </w:pPr>
    </w:p>
    <w:p w:rsidR="00B643CD" w:rsidRPr="00DA3E3C" w:rsidRDefault="00B643CD" w:rsidP="00B643CD">
      <w:pPr>
        <w:jc w:val="center"/>
        <w:rPr>
          <w:b/>
        </w:rPr>
      </w:pPr>
      <w:r w:rsidRPr="00DA3E3C">
        <w:rPr>
          <w:b/>
        </w:rPr>
        <w:t>Основные показатели рынка труда по территории вселения «Артемовск</w:t>
      </w:r>
      <w:r>
        <w:rPr>
          <w:b/>
        </w:rPr>
        <w:t>ий</w:t>
      </w:r>
      <w:r w:rsidRPr="00DA3E3C">
        <w:rPr>
          <w:b/>
        </w:rPr>
        <w:t xml:space="preserve"> городско</w:t>
      </w:r>
      <w:r>
        <w:rPr>
          <w:b/>
        </w:rPr>
        <w:t>й округ</w:t>
      </w:r>
      <w:r w:rsidRPr="00DA3E3C">
        <w:rPr>
          <w:b/>
        </w:rPr>
        <w:t>»,</w:t>
      </w:r>
    </w:p>
    <w:p w:rsidR="00B643CD" w:rsidRPr="00DA3E3C" w:rsidRDefault="00B643CD" w:rsidP="00B643CD">
      <w:pPr>
        <w:jc w:val="center"/>
        <w:rPr>
          <w:b/>
        </w:rPr>
      </w:pPr>
      <w:r w:rsidRPr="00DA3E3C">
        <w:rPr>
          <w:b/>
        </w:rPr>
        <w:t>входящий в проект переселения «Южный макрорайон»</w:t>
      </w:r>
    </w:p>
    <w:p w:rsidR="00B643CD" w:rsidRPr="00DA3E3C" w:rsidRDefault="00B643CD" w:rsidP="00B643CD">
      <w:pPr>
        <w:jc w:val="center"/>
        <w:rPr>
          <w:b/>
        </w:rPr>
      </w:pPr>
    </w:p>
    <w:tbl>
      <w:tblPr>
        <w:tblW w:w="15593" w:type="dxa"/>
        <w:tblInd w:w="88" w:type="dxa"/>
        <w:tblLook w:val="0000" w:firstRow="0" w:lastRow="0" w:firstColumn="0" w:lastColumn="0" w:noHBand="0" w:noVBand="0"/>
      </w:tblPr>
      <w:tblGrid>
        <w:gridCol w:w="536"/>
        <w:gridCol w:w="5220"/>
        <w:gridCol w:w="996"/>
        <w:gridCol w:w="1061"/>
        <w:gridCol w:w="1020"/>
        <w:gridCol w:w="1140"/>
        <w:gridCol w:w="1060"/>
        <w:gridCol w:w="1060"/>
        <w:gridCol w:w="3500"/>
      </w:tblGrid>
      <w:tr w:rsidR="00B643CD" w:rsidRPr="00AF61D6" w:rsidTr="00B643CD">
        <w:trPr>
          <w:trHeight w:val="353"/>
          <w:tblHeader/>
        </w:trPr>
        <w:tc>
          <w:tcPr>
            <w:tcW w:w="536"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стр</w:t>
            </w:r>
          </w:p>
        </w:tc>
        <w:tc>
          <w:tcPr>
            <w:tcW w:w="5220"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643CD" w:rsidRPr="00AF61D6" w:rsidRDefault="00B643CD" w:rsidP="00B643CD">
            <w:pPr>
              <w:rPr>
                <w:rFonts w:ascii="Arial" w:hAnsi="Arial"/>
                <w:sz w:val="22"/>
                <w:szCs w:val="22"/>
              </w:rPr>
            </w:pPr>
            <w:r w:rsidRPr="00AF61D6">
              <w:rPr>
                <w:rFonts w:ascii="Arial" w:hAnsi="Arial"/>
                <w:sz w:val="22"/>
                <w:szCs w:val="22"/>
              </w:rPr>
              <w:t> </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AF61D6" w:rsidRDefault="00B643CD" w:rsidP="00B643CD">
            <w:pPr>
              <w:jc w:val="center"/>
              <w:rPr>
                <w:bCs/>
                <w:sz w:val="22"/>
                <w:szCs w:val="22"/>
              </w:rPr>
            </w:pPr>
            <w:r w:rsidRPr="00AF61D6">
              <w:rPr>
                <w:bCs/>
                <w:sz w:val="22"/>
                <w:szCs w:val="22"/>
              </w:rPr>
              <w:t>2007г.</w:t>
            </w:r>
          </w:p>
        </w:tc>
        <w:tc>
          <w:tcPr>
            <w:tcW w:w="10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AF61D6" w:rsidRDefault="00B643CD" w:rsidP="00B643CD">
            <w:pPr>
              <w:jc w:val="center"/>
              <w:rPr>
                <w:bCs/>
                <w:sz w:val="22"/>
                <w:szCs w:val="22"/>
              </w:rPr>
            </w:pPr>
            <w:r w:rsidRPr="00AF61D6">
              <w:rPr>
                <w:bCs/>
                <w:sz w:val="22"/>
                <w:szCs w:val="22"/>
              </w:rPr>
              <w:t>2008г.</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AF61D6" w:rsidRDefault="00B643CD" w:rsidP="00B643CD">
            <w:pPr>
              <w:jc w:val="center"/>
              <w:rPr>
                <w:bCs/>
                <w:sz w:val="22"/>
                <w:szCs w:val="22"/>
              </w:rPr>
            </w:pPr>
            <w:r w:rsidRPr="00AF61D6">
              <w:rPr>
                <w:bCs/>
                <w:sz w:val="22"/>
                <w:szCs w:val="22"/>
              </w:rPr>
              <w:t>2009г.</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bCs/>
                <w:sz w:val="22"/>
                <w:szCs w:val="22"/>
              </w:rPr>
            </w:pPr>
            <w:r w:rsidRPr="00AF61D6">
              <w:rPr>
                <w:bCs/>
                <w:sz w:val="22"/>
                <w:szCs w:val="22"/>
              </w:rPr>
              <w:t>Прогнозные данные</w:t>
            </w: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Ответственные за предоставление информации</w:t>
            </w:r>
          </w:p>
        </w:tc>
      </w:tr>
      <w:tr w:rsidR="00B643CD" w:rsidRPr="00AF61D6" w:rsidTr="00B643CD">
        <w:trPr>
          <w:trHeight w:val="265"/>
          <w:tblHeader/>
        </w:trPr>
        <w:tc>
          <w:tcPr>
            <w:tcW w:w="536" w:type="dxa"/>
            <w:vMerge/>
            <w:tcBorders>
              <w:top w:val="single" w:sz="4" w:space="0" w:color="auto"/>
              <w:left w:val="single" w:sz="4" w:space="0" w:color="auto"/>
              <w:bottom w:val="single" w:sz="4" w:space="0" w:color="auto"/>
              <w:right w:val="single" w:sz="4" w:space="0" w:color="auto"/>
            </w:tcBorders>
            <w:vAlign w:val="center"/>
          </w:tcPr>
          <w:p w:rsidR="00B643CD" w:rsidRPr="00AF61D6" w:rsidRDefault="00B643CD" w:rsidP="00B643CD">
            <w:pPr>
              <w:rPr>
                <w:sz w:val="22"/>
                <w:szCs w:val="22"/>
              </w:rPr>
            </w:pPr>
          </w:p>
        </w:tc>
        <w:tc>
          <w:tcPr>
            <w:tcW w:w="5220" w:type="dxa"/>
            <w:vMerge/>
            <w:tcBorders>
              <w:top w:val="single" w:sz="4" w:space="0" w:color="auto"/>
              <w:left w:val="single" w:sz="4" w:space="0" w:color="auto"/>
              <w:bottom w:val="single" w:sz="4" w:space="0" w:color="auto"/>
              <w:right w:val="single" w:sz="4" w:space="0" w:color="auto"/>
            </w:tcBorders>
            <w:vAlign w:val="center"/>
          </w:tcPr>
          <w:p w:rsidR="00B643CD" w:rsidRPr="00AF61D6" w:rsidRDefault="00B643CD" w:rsidP="00B643CD">
            <w:pPr>
              <w:rPr>
                <w:rFonts w:ascii="Arial" w:hAnsi="Arial"/>
                <w:sz w:val="22"/>
                <w:szCs w:val="22"/>
              </w:rPr>
            </w:pPr>
          </w:p>
        </w:tc>
        <w:tc>
          <w:tcPr>
            <w:tcW w:w="996" w:type="dxa"/>
            <w:vMerge/>
            <w:tcBorders>
              <w:top w:val="single" w:sz="4" w:space="0" w:color="auto"/>
              <w:left w:val="single" w:sz="4" w:space="0" w:color="auto"/>
              <w:bottom w:val="single" w:sz="4" w:space="0" w:color="auto"/>
              <w:right w:val="single" w:sz="4" w:space="0" w:color="auto"/>
            </w:tcBorders>
            <w:vAlign w:val="center"/>
          </w:tcPr>
          <w:p w:rsidR="00B643CD" w:rsidRPr="00AF61D6" w:rsidRDefault="00B643CD" w:rsidP="00B643CD">
            <w:pPr>
              <w:rPr>
                <w:bCs/>
                <w:sz w:val="22"/>
                <w:szCs w:val="22"/>
              </w:rPr>
            </w:pPr>
          </w:p>
        </w:tc>
        <w:tc>
          <w:tcPr>
            <w:tcW w:w="1061" w:type="dxa"/>
            <w:vMerge/>
            <w:tcBorders>
              <w:top w:val="single" w:sz="4" w:space="0" w:color="auto"/>
              <w:left w:val="single" w:sz="4" w:space="0" w:color="auto"/>
              <w:bottom w:val="single" w:sz="4" w:space="0" w:color="auto"/>
              <w:right w:val="single" w:sz="4" w:space="0" w:color="auto"/>
            </w:tcBorders>
            <w:vAlign w:val="center"/>
          </w:tcPr>
          <w:p w:rsidR="00B643CD" w:rsidRPr="00AF61D6" w:rsidRDefault="00B643CD" w:rsidP="00B643CD">
            <w:pPr>
              <w:rPr>
                <w:bCs/>
                <w:sz w:val="22"/>
                <w:szCs w:val="22"/>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B643CD" w:rsidRPr="00AF61D6" w:rsidRDefault="00B643CD" w:rsidP="00B643CD">
            <w:pPr>
              <w:rPr>
                <w:bCs/>
                <w:sz w:val="22"/>
                <w:szCs w:val="22"/>
              </w:rPr>
            </w:pP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bCs/>
                <w:sz w:val="22"/>
                <w:szCs w:val="22"/>
              </w:rPr>
            </w:pPr>
            <w:r w:rsidRPr="00AF61D6">
              <w:rPr>
                <w:bCs/>
                <w:sz w:val="22"/>
                <w:szCs w:val="22"/>
              </w:rPr>
              <w:t>2010</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bCs/>
                <w:sz w:val="22"/>
                <w:szCs w:val="22"/>
              </w:rPr>
            </w:pPr>
            <w:r w:rsidRPr="00AF61D6">
              <w:rPr>
                <w:bCs/>
                <w:sz w:val="22"/>
                <w:szCs w:val="22"/>
              </w:rPr>
              <w:t>2011</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bCs/>
                <w:sz w:val="22"/>
                <w:szCs w:val="22"/>
              </w:rPr>
            </w:pPr>
            <w:r w:rsidRPr="00AF61D6">
              <w:rPr>
                <w:bCs/>
                <w:sz w:val="22"/>
                <w:szCs w:val="22"/>
              </w:rPr>
              <w:t>2012</w:t>
            </w:r>
          </w:p>
        </w:tc>
        <w:tc>
          <w:tcPr>
            <w:tcW w:w="3500" w:type="dxa"/>
            <w:vMerge/>
            <w:tcBorders>
              <w:top w:val="single" w:sz="4" w:space="0" w:color="auto"/>
              <w:left w:val="single" w:sz="4" w:space="0" w:color="auto"/>
              <w:bottom w:val="single" w:sz="4" w:space="0" w:color="auto"/>
              <w:right w:val="single" w:sz="4" w:space="0" w:color="auto"/>
            </w:tcBorders>
            <w:vAlign w:val="center"/>
          </w:tcPr>
          <w:p w:rsidR="00B643CD" w:rsidRPr="00AF61D6" w:rsidRDefault="00B643CD" w:rsidP="00B643CD">
            <w:pPr>
              <w:rPr>
                <w:sz w:val="22"/>
                <w:szCs w:val="22"/>
              </w:rPr>
            </w:pPr>
          </w:p>
        </w:tc>
      </w:tr>
      <w:tr w:rsidR="00B643CD" w:rsidRPr="00AF61D6" w:rsidTr="00B643CD">
        <w:trPr>
          <w:trHeight w:val="495"/>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1</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Среднегодовая численность занятых в экономике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43,5</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43,4</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43,3</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43,4</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43,4</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43,3</w:t>
            </w:r>
          </w:p>
        </w:tc>
        <w:tc>
          <w:tcPr>
            <w:tcW w:w="35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643CD" w:rsidRPr="00AF61D6" w:rsidRDefault="00B643CD" w:rsidP="00B643CD">
            <w:pPr>
              <w:jc w:val="center"/>
              <w:rPr>
                <w:sz w:val="22"/>
                <w:szCs w:val="22"/>
              </w:rPr>
            </w:pPr>
            <w:r>
              <w:t>Приморскстат</w:t>
            </w:r>
          </w:p>
        </w:tc>
      </w:tr>
      <w:tr w:rsidR="00B643CD" w:rsidRPr="00AF61D6" w:rsidTr="00B643CD">
        <w:trPr>
          <w:trHeight w:val="3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из них:</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3500" w:type="dxa"/>
            <w:vMerge/>
            <w:tcBorders>
              <w:top w:val="nil"/>
              <w:left w:val="single" w:sz="4" w:space="0" w:color="auto"/>
              <w:bottom w:val="single" w:sz="4" w:space="0" w:color="000000"/>
              <w:right w:val="single" w:sz="4" w:space="0" w:color="auto"/>
            </w:tcBorders>
            <w:vAlign w:val="center"/>
          </w:tcPr>
          <w:p w:rsidR="00B643CD" w:rsidRPr="00AF61D6" w:rsidRDefault="00B643CD" w:rsidP="00B643CD">
            <w:pPr>
              <w:rPr>
                <w:sz w:val="22"/>
                <w:szCs w:val="22"/>
              </w:rPr>
            </w:pPr>
          </w:p>
        </w:tc>
      </w:tr>
      <w:tr w:rsidR="00B643CD" w:rsidRPr="00AF61D6" w:rsidTr="00B643CD">
        <w:trPr>
          <w:trHeight w:val="305"/>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сельское хозяйство, охота и лесное хозяйство,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1,8</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1,8</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1,8</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1.8</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1.8</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1.8</w:t>
            </w:r>
          </w:p>
        </w:tc>
        <w:tc>
          <w:tcPr>
            <w:tcW w:w="3500" w:type="dxa"/>
            <w:vMerge/>
            <w:tcBorders>
              <w:top w:val="nil"/>
              <w:left w:val="single" w:sz="4" w:space="0" w:color="auto"/>
              <w:bottom w:val="single" w:sz="4" w:space="0" w:color="000000"/>
              <w:right w:val="single" w:sz="4" w:space="0" w:color="auto"/>
            </w:tcBorders>
            <w:vAlign w:val="center"/>
          </w:tcPr>
          <w:p w:rsidR="00B643CD" w:rsidRPr="00AF61D6" w:rsidRDefault="00B643CD" w:rsidP="00B643CD">
            <w:pPr>
              <w:rPr>
                <w:sz w:val="22"/>
                <w:szCs w:val="22"/>
              </w:rPr>
            </w:pPr>
          </w:p>
        </w:tc>
      </w:tr>
      <w:tr w:rsidR="00B643CD" w:rsidRPr="00AF61D6" w:rsidTr="00B643CD">
        <w:trPr>
          <w:trHeight w:val="285"/>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рыболовство, рыбоводство,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w:t>
            </w:r>
          </w:p>
        </w:tc>
        <w:tc>
          <w:tcPr>
            <w:tcW w:w="3500" w:type="dxa"/>
            <w:vMerge/>
            <w:tcBorders>
              <w:top w:val="nil"/>
              <w:left w:val="single" w:sz="4" w:space="0" w:color="auto"/>
              <w:bottom w:val="single" w:sz="4" w:space="0" w:color="000000"/>
              <w:right w:val="single" w:sz="4" w:space="0" w:color="auto"/>
            </w:tcBorders>
            <w:vAlign w:val="center"/>
          </w:tcPr>
          <w:p w:rsidR="00B643CD" w:rsidRPr="00AF61D6" w:rsidRDefault="00B643CD" w:rsidP="00B643CD">
            <w:pPr>
              <w:rPr>
                <w:sz w:val="22"/>
                <w:szCs w:val="22"/>
              </w:rPr>
            </w:pPr>
          </w:p>
        </w:tc>
      </w:tr>
      <w:tr w:rsidR="00B643CD" w:rsidRPr="00AF61D6" w:rsidTr="00B643CD">
        <w:trPr>
          <w:trHeight w:val="172"/>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добыча полезных ископаемых,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0,4</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0,2</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0,2</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0,2</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0,2</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0,2</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r>
      <w:tr w:rsidR="00B643CD" w:rsidRPr="00AF61D6" w:rsidTr="00B643CD">
        <w:trPr>
          <w:trHeight w:val="252"/>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обрабатывающие производства,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2,1</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2,1</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2,0</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2,1</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2,2</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2,3</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r>
      <w:tr w:rsidR="00B643CD" w:rsidRPr="00AF61D6" w:rsidTr="00B643CD">
        <w:trPr>
          <w:trHeight w:val="497"/>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производство и распределение электроэнергии, газа и воды,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1,2</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1,2</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1,1</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1,1</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1,1</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1,1</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r>
      <w:tr w:rsidR="00B643CD" w:rsidRPr="00AF61D6" w:rsidTr="00B643CD">
        <w:trPr>
          <w:trHeight w:val="298"/>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строительство,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2,4</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2,2</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2,8</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r>
      <w:tr w:rsidR="00B643CD" w:rsidRPr="00AF61D6" w:rsidTr="00B643CD">
        <w:trPr>
          <w:trHeight w:val="1069"/>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оптовая и розничная торговля; ремонт автотранспортных средств, мотоциклов, бытовых изделий и предметов личного пользования,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4,8</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4,7</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4,6</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4,7</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4,9</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5,0</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r>
      <w:tr w:rsidR="00B643CD" w:rsidRPr="00AF61D6" w:rsidTr="00B643CD">
        <w:trPr>
          <w:trHeight w:val="1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гостиницы и рестораны,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1,0</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0,8</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0,8</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0,9</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1,0</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1,0</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r>
      <w:tr w:rsidR="00B643CD" w:rsidRPr="00AF61D6" w:rsidTr="00B643CD">
        <w:trPr>
          <w:trHeight w:val="3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транспорт и связь, тыс. человек</w:t>
            </w:r>
          </w:p>
        </w:tc>
        <w:tc>
          <w:tcPr>
            <w:tcW w:w="996" w:type="dxa"/>
            <w:tcBorders>
              <w:top w:val="nil"/>
              <w:left w:val="nil"/>
              <w:bottom w:val="nil"/>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4,6</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4,1</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4,2</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4.2</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4.3</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4.4</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r>
      <w:tr w:rsidR="00B643CD" w:rsidRPr="00AF61D6" w:rsidTr="00B643CD">
        <w:trPr>
          <w:trHeight w:val="1336"/>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2</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Численность занятых индивидуальным трудом и по найму у отдельных граждан, включая граждан занятых в домашнем хозяйстве производством товаров и услуг для реализации, человек</w:t>
            </w:r>
          </w:p>
        </w:tc>
        <w:tc>
          <w:tcPr>
            <w:tcW w:w="996" w:type="dxa"/>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19,0</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19,1</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19,0</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18,7</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18,4</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18,4</w:t>
            </w:r>
          </w:p>
        </w:tc>
        <w:tc>
          <w:tcPr>
            <w:tcW w:w="350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477"/>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3</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Численность занятых в крестьянских и фермерских хозяйствах,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200</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200</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200</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200</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200</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200</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p>
        </w:tc>
      </w:tr>
      <w:tr w:rsidR="00B643CD" w:rsidRPr="00AF61D6" w:rsidTr="00B643CD">
        <w:trPr>
          <w:trHeight w:val="66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4</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Структура занятых в экономике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76DD2">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76DD2">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76DD2">
              <w:rPr>
                <w:sz w:val="22"/>
                <w:szCs w:val="22"/>
              </w:rPr>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76DD2">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76DD2">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76DD2">
              <w:rPr>
                <w:sz w:val="22"/>
                <w:szCs w:val="22"/>
              </w:rPr>
              <w:t>*</w:t>
            </w:r>
          </w:p>
        </w:tc>
        <w:tc>
          <w:tcPr>
            <w:tcW w:w="3500" w:type="dxa"/>
            <w:tcBorders>
              <w:top w:val="nil"/>
              <w:left w:val="single" w:sz="4" w:space="0" w:color="auto"/>
              <w:bottom w:val="single" w:sz="4" w:space="0" w:color="000000"/>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867"/>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5</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Среднегодовая численность занятых в экономике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76DD2">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76DD2">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76DD2">
              <w:rPr>
                <w:sz w:val="22"/>
                <w:szCs w:val="22"/>
              </w:rPr>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76DD2">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76DD2">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76DD2">
              <w:rPr>
                <w:sz w:val="22"/>
                <w:szCs w:val="22"/>
              </w:rPr>
              <w:t>*</w:t>
            </w:r>
          </w:p>
        </w:tc>
        <w:tc>
          <w:tcPr>
            <w:tcW w:w="350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599"/>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6</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Количество введенных рабочих мест в крупных и средних организациях - всего,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525</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1385</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802</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398</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334</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284</w:t>
            </w:r>
          </w:p>
        </w:tc>
        <w:tc>
          <w:tcPr>
            <w:tcW w:w="3500"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503"/>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в том числе: в сфере малого предпринимательства,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118</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303</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125</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98</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151</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106</w:t>
            </w:r>
          </w:p>
        </w:tc>
        <w:tc>
          <w:tcPr>
            <w:tcW w:w="3500" w:type="dxa"/>
            <w:vMerge/>
            <w:tcBorders>
              <w:top w:val="nil"/>
              <w:left w:val="single" w:sz="4" w:space="0" w:color="auto"/>
              <w:bottom w:val="single" w:sz="4" w:space="0" w:color="000000"/>
              <w:right w:val="single" w:sz="4" w:space="0" w:color="auto"/>
            </w:tcBorders>
            <w:vAlign w:val="center"/>
          </w:tcPr>
          <w:p w:rsidR="00B643CD" w:rsidRPr="00AF61D6" w:rsidRDefault="00B643CD" w:rsidP="00B643CD">
            <w:pPr>
              <w:rPr>
                <w:sz w:val="22"/>
                <w:szCs w:val="22"/>
              </w:rPr>
            </w:pPr>
          </w:p>
        </w:tc>
      </w:tr>
      <w:tr w:rsidR="00B643CD" w:rsidRPr="00AF61D6" w:rsidTr="00B643CD">
        <w:trPr>
          <w:trHeight w:val="731"/>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7</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Общая численность безработных (по методологии МОТ) (на конец года),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497A93">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497A93">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497A93">
              <w:rPr>
                <w:sz w:val="22"/>
                <w:szCs w:val="22"/>
              </w:rPr>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497A93">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497A93">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497A93">
              <w:rPr>
                <w:sz w:val="22"/>
                <w:szCs w:val="22"/>
              </w:rPr>
              <w:t>*</w:t>
            </w:r>
          </w:p>
        </w:tc>
        <w:tc>
          <w:tcPr>
            <w:tcW w:w="350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97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8</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Уровень общей безработицы (по методологии МОТ) (на конец года), процентов от экономически активного населения в среднем за год</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497A93">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497A93">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497A93">
              <w:rPr>
                <w:sz w:val="22"/>
                <w:szCs w:val="22"/>
              </w:rPr>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497A93">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497A93">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497A93">
              <w:rPr>
                <w:sz w:val="22"/>
                <w:szCs w:val="22"/>
              </w:rPr>
              <w:t>*</w:t>
            </w:r>
          </w:p>
        </w:tc>
        <w:tc>
          <w:tcPr>
            <w:tcW w:w="350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781"/>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9</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Численность граждан, зарегистрированных в органах службы занятости в качестве безработных, на конец года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0,7</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0,7</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0,7</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0,5</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0,4</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0,4</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КГ</w:t>
            </w:r>
            <w:r>
              <w:rPr>
                <w:sz w:val="22"/>
                <w:szCs w:val="22"/>
              </w:rPr>
              <w:t>К</w:t>
            </w:r>
            <w:r w:rsidRPr="00AF61D6">
              <w:rPr>
                <w:sz w:val="22"/>
                <w:szCs w:val="22"/>
              </w:rPr>
              <w:t>У «Центр занятости населения г</w:t>
            </w:r>
            <w:r>
              <w:rPr>
                <w:sz w:val="22"/>
                <w:szCs w:val="22"/>
              </w:rPr>
              <w:t>орода</w:t>
            </w:r>
            <w:r w:rsidRPr="00AF61D6">
              <w:rPr>
                <w:sz w:val="22"/>
                <w:szCs w:val="22"/>
              </w:rPr>
              <w:t xml:space="preserve"> Артема</w:t>
            </w:r>
            <w:r>
              <w:rPr>
                <w:sz w:val="22"/>
                <w:szCs w:val="22"/>
              </w:rPr>
              <w:t>»</w:t>
            </w:r>
          </w:p>
          <w:p w:rsidR="00B643CD" w:rsidRPr="00AF61D6" w:rsidRDefault="00B643CD" w:rsidP="00B643CD">
            <w:pPr>
              <w:jc w:val="center"/>
              <w:rPr>
                <w:sz w:val="22"/>
                <w:szCs w:val="22"/>
              </w:rPr>
            </w:pPr>
          </w:p>
        </w:tc>
      </w:tr>
      <w:tr w:rsidR="00B643CD" w:rsidRPr="00AF61D6" w:rsidTr="00B643CD">
        <w:trPr>
          <w:trHeight w:val="3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а)</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в том числе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p>
        </w:tc>
        <w:tc>
          <w:tcPr>
            <w:tcW w:w="3500" w:type="dxa"/>
            <w:tcBorders>
              <w:top w:val="nil"/>
              <w:left w:val="nil"/>
              <w:bottom w:val="single" w:sz="4" w:space="0" w:color="auto"/>
              <w:right w:val="single" w:sz="4" w:space="0" w:color="auto"/>
            </w:tcBorders>
            <w:shd w:val="clear" w:color="auto" w:fill="auto"/>
            <w:noWrap/>
          </w:tcPr>
          <w:p w:rsidR="00B643CD" w:rsidRPr="00AF61D6" w:rsidRDefault="00B643CD" w:rsidP="00B643CD">
            <w:pPr>
              <w:shd w:val="clear" w:color="auto" w:fill="FFFFFF"/>
              <w:rPr>
                <w:sz w:val="22"/>
                <w:szCs w:val="22"/>
              </w:rPr>
            </w:pPr>
          </w:p>
        </w:tc>
      </w:tr>
      <w:tr w:rsidR="00B643CD" w:rsidRPr="00AF61D6" w:rsidTr="00B643CD">
        <w:trPr>
          <w:trHeight w:val="3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высшее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20</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21</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29</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29</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30</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30</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shd w:val="clear" w:color="auto" w:fill="FFFFFF"/>
              <w:rPr>
                <w:sz w:val="22"/>
                <w:szCs w:val="22"/>
              </w:rPr>
            </w:pPr>
          </w:p>
        </w:tc>
      </w:tr>
      <w:tr w:rsidR="00B643CD" w:rsidRPr="00AF61D6" w:rsidTr="00B643CD">
        <w:trPr>
          <w:trHeight w:val="3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среднее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30</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27</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24</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31</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30</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30</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shd w:val="clear" w:color="auto" w:fill="FFFFFF"/>
              <w:rPr>
                <w:sz w:val="22"/>
                <w:szCs w:val="22"/>
              </w:rPr>
            </w:pPr>
          </w:p>
        </w:tc>
      </w:tr>
      <w:tr w:rsidR="00B643CD" w:rsidRPr="00AF61D6" w:rsidTr="00B643CD">
        <w:trPr>
          <w:trHeight w:val="3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начальное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19</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23</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24</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16</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16</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16</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shd w:val="clear" w:color="auto" w:fill="FFFFFF"/>
              <w:rPr>
                <w:sz w:val="22"/>
                <w:szCs w:val="22"/>
              </w:rPr>
            </w:pPr>
          </w:p>
        </w:tc>
      </w:tr>
      <w:tr w:rsidR="00B643CD" w:rsidRPr="00AF61D6" w:rsidTr="00B643CD">
        <w:trPr>
          <w:trHeight w:val="19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среднее (полное) общее,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21</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20</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17</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18</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20</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20</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shd w:val="clear" w:color="auto" w:fill="FFFFFF"/>
              <w:rPr>
                <w:sz w:val="22"/>
                <w:szCs w:val="22"/>
              </w:rPr>
            </w:pPr>
          </w:p>
        </w:tc>
      </w:tr>
      <w:tr w:rsidR="00B643CD" w:rsidRPr="00AF61D6" w:rsidTr="00B643CD">
        <w:trPr>
          <w:trHeight w:val="393"/>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б)</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в том числе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p>
        </w:tc>
        <w:tc>
          <w:tcPr>
            <w:tcW w:w="3500" w:type="dxa"/>
            <w:tcBorders>
              <w:top w:val="nil"/>
              <w:left w:val="nil"/>
              <w:bottom w:val="single" w:sz="4" w:space="0" w:color="auto"/>
              <w:right w:val="single" w:sz="4" w:space="0" w:color="auto"/>
            </w:tcBorders>
            <w:shd w:val="clear" w:color="auto" w:fill="auto"/>
            <w:noWrap/>
          </w:tcPr>
          <w:p w:rsidR="00B643CD" w:rsidRPr="00AF61D6" w:rsidRDefault="00B643CD" w:rsidP="00B643CD">
            <w:pPr>
              <w:shd w:val="clear" w:color="auto" w:fill="FFFFFF"/>
              <w:rPr>
                <w:sz w:val="22"/>
                <w:szCs w:val="22"/>
              </w:rPr>
            </w:pPr>
          </w:p>
        </w:tc>
      </w:tr>
      <w:tr w:rsidR="00B643CD" w:rsidRPr="00AF61D6" w:rsidTr="00B643CD">
        <w:trPr>
          <w:trHeight w:val="442"/>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single" w:sz="4" w:space="0" w:color="auto"/>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 xml:space="preserve"> - специалисты высшего уровня квалификации, процентов</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15</w:t>
            </w:r>
          </w:p>
          <w:p w:rsidR="00B643CD" w:rsidRPr="00AF61D6" w:rsidRDefault="00B643CD" w:rsidP="00B643CD">
            <w:pPr>
              <w:shd w:val="clear" w:color="auto" w:fill="FFFFFF"/>
              <w:jc w:val="center"/>
              <w:rPr>
                <w:sz w:val="22"/>
                <w:szCs w:val="22"/>
              </w:rPr>
            </w:pPr>
          </w:p>
          <w:p w:rsidR="00B643CD" w:rsidRPr="00AF61D6" w:rsidRDefault="00B643CD" w:rsidP="00B643CD">
            <w:pPr>
              <w:shd w:val="clear" w:color="auto" w:fill="FFFFFF"/>
              <w:jc w:val="center"/>
              <w:rPr>
                <w:sz w:val="22"/>
                <w:szCs w:val="22"/>
              </w:rPr>
            </w:pPr>
            <w:r w:rsidRPr="00AF61D6">
              <w:rPr>
                <w:sz w:val="22"/>
                <w:szCs w:val="22"/>
              </w:rPr>
              <w:t>7</w:t>
            </w:r>
          </w:p>
        </w:tc>
        <w:tc>
          <w:tcPr>
            <w:tcW w:w="10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23</w:t>
            </w:r>
          </w:p>
          <w:p w:rsidR="00B643CD" w:rsidRPr="00AF61D6" w:rsidRDefault="00B643CD" w:rsidP="00B643CD">
            <w:pPr>
              <w:shd w:val="clear" w:color="auto" w:fill="FFFFFF"/>
              <w:jc w:val="center"/>
              <w:rPr>
                <w:sz w:val="22"/>
                <w:szCs w:val="22"/>
              </w:rPr>
            </w:pPr>
          </w:p>
          <w:p w:rsidR="00B643CD" w:rsidRPr="00AF61D6" w:rsidRDefault="00B643CD" w:rsidP="00B643CD">
            <w:pPr>
              <w:shd w:val="clear" w:color="auto" w:fill="FFFFFF"/>
              <w:jc w:val="center"/>
              <w:rPr>
                <w:sz w:val="22"/>
                <w:szCs w:val="22"/>
              </w:rPr>
            </w:pPr>
            <w:r w:rsidRPr="00AF61D6">
              <w:rPr>
                <w:sz w:val="22"/>
                <w:szCs w:val="22"/>
              </w:rPr>
              <w:t>9</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30</w:t>
            </w:r>
          </w:p>
          <w:p w:rsidR="00B643CD" w:rsidRPr="00AF61D6" w:rsidRDefault="00B643CD" w:rsidP="00B643CD">
            <w:pPr>
              <w:shd w:val="clear" w:color="auto" w:fill="FFFFFF"/>
              <w:jc w:val="center"/>
              <w:rPr>
                <w:sz w:val="22"/>
                <w:szCs w:val="22"/>
              </w:rPr>
            </w:pPr>
          </w:p>
          <w:p w:rsidR="00B643CD" w:rsidRPr="00AF61D6" w:rsidRDefault="00B643CD" w:rsidP="00B643CD">
            <w:pPr>
              <w:shd w:val="clear" w:color="auto" w:fill="FFFFFF"/>
              <w:jc w:val="center"/>
              <w:rPr>
                <w:sz w:val="22"/>
                <w:szCs w:val="22"/>
              </w:rPr>
            </w:pPr>
            <w:r w:rsidRPr="00AF61D6">
              <w:rPr>
                <w:sz w:val="22"/>
                <w:szCs w:val="22"/>
              </w:rPr>
              <w:t>10</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30</w:t>
            </w:r>
          </w:p>
          <w:p w:rsidR="00B643CD" w:rsidRPr="00AF61D6" w:rsidRDefault="00B643CD" w:rsidP="00B643CD">
            <w:pPr>
              <w:shd w:val="clear" w:color="auto" w:fill="FFFFFF"/>
              <w:jc w:val="center"/>
              <w:rPr>
                <w:sz w:val="22"/>
                <w:szCs w:val="22"/>
              </w:rPr>
            </w:pPr>
          </w:p>
          <w:p w:rsidR="00B643CD" w:rsidRPr="00AF61D6" w:rsidRDefault="00B643CD" w:rsidP="00B643CD">
            <w:pPr>
              <w:shd w:val="clear" w:color="auto" w:fill="FFFFFF"/>
              <w:jc w:val="center"/>
              <w:rPr>
                <w:sz w:val="22"/>
                <w:szCs w:val="22"/>
              </w:rPr>
            </w:pPr>
            <w:r w:rsidRPr="00AF61D6">
              <w:rPr>
                <w:sz w:val="22"/>
                <w:szCs w:val="22"/>
              </w:rPr>
              <w:t>12</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35</w:t>
            </w:r>
          </w:p>
          <w:p w:rsidR="00B643CD" w:rsidRPr="00AF61D6" w:rsidRDefault="00B643CD" w:rsidP="00B643CD">
            <w:pPr>
              <w:shd w:val="clear" w:color="auto" w:fill="FFFFFF"/>
              <w:jc w:val="center"/>
              <w:rPr>
                <w:sz w:val="22"/>
                <w:szCs w:val="22"/>
              </w:rPr>
            </w:pPr>
          </w:p>
          <w:p w:rsidR="00B643CD" w:rsidRPr="00AF61D6" w:rsidRDefault="00B643CD" w:rsidP="00B643CD">
            <w:pPr>
              <w:shd w:val="clear" w:color="auto" w:fill="FFFFFF"/>
              <w:jc w:val="center"/>
              <w:rPr>
                <w:sz w:val="22"/>
                <w:szCs w:val="22"/>
              </w:rPr>
            </w:pPr>
            <w:r w:rsidRPr="00AF61D6">
              <w:rPr>
                <w:sz w:val="22"/>
                <w:szCs w:val="22"/>
              </w:rPr>
              <w:t>15</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35</w:t>
            </w:r>
          </w:p>
          <w:p w:rsidR="00B643CD" w:rsidRPr="00AF61D6" w:rsidRDefault="00B643CD" w:rsidP="00B643CD">
            <w:pPr>
              <w:shd w:val="clear" w:color="auto" w:fill="FFFFFF"/>
              <w:jc w:val="center"/>
              <w:rPr>
                <w:sz w:val="22"/>
                <w:szCs w:val="22"/>
              </w:rPr>
            </w:pPr>
          </w:p>
          <w:p w:rsidR="00B643CD" w:rsidRPr="00AF61D6" w:rsidRDefault="00B643CD" w:rsidP="00B643CD">
            <w:pPr>
              <w:shd w:val="clear" w:color="auto" w:fill="FFFFFF"/>
              <w:jc w:val="center"/>
              <w:rPr>
                <w:sz w:val="22"/>
                <w:szCs w:val="22"/>
              </w:rPr>
            </w:pPr>
            <w:r w:rsidRPr="00AF61D6">
              <w:rPr>
                <w:sz w:val="22"/>
                <w:szCs w:val="22"/>
              </w:rPr>
              <w:t>15</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shd w:val="clear" w:color="auto" w:fill="FFFFFF"/>
              <w:rPr>
                <w:sz w:val="22"/>
                <w:szCs w:val="22"/>
              </w:rPr>
            </w:pPr>
          </w:p>
        </w:tc>
      </w:tr>
      <w:tr w:rsidR="00B643CD" w:rsidRPr="00AF61D6" w:rsidTr="00B643CD">
        <w:trPr>
          <w:trHeight w:val="66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single" w:sz="4" w:space="0" w:color="auto"/>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 xml:space="preserve"> - специалисты среднего уровня квалификации, процентов</w:t>
            </w:r>
          </w:p>
        </w:tc>
        <w:tc>
          <w:tcPr>
            <w:tcW w:w="996" w:type="dxa"/>
            <w:vMerge/>
            <w:tcBorders>
              <w:top w:val="single" w:sz="4" w:space="0" w:color="auto"/>
              <w:left w:val="single" w:sz="4" w:space="0" w:color="auto"/>
              <w:bottom w:val="single" w:sz="4" w:space="0" w:color="auto"/>
              <w:right w:val="single" w:sz="4" w:space="0" w:color="auto"/>
            </w:tcBorders>
            <w:vAlign w:val="center"/>
          </w:tcPr>
          <w:p w:rsidR="00B643CD" w:rsidRPr="00AF61D6" w:rsidRDefault="00B643CD" w:rsidP="00B643CD">
            <w:pPr>
              <w:jc w:val="center"/>
              <w:rPr>
                <w:sz w:val="22"/>
                <w:szCs w:val="22"/>
              </w:rPr>
            </w:pPr>
          </w:p>
        </w:tc>
        <w:tc>
          <w:tcPr>
            <w:tcW w:w="1061" w:type="dxa"/>
            <w:vMerge/>
            <w:tcBorders>
              <w:top w:val="single" w:sz="4" w:space="0" w:color="auto"/>
              <w:left w:val="single" w:sz="4" w:space="0" w:color="auto"/>
              <w:bottom w:val="single" w:sz="4" w:space="0" w:color="auto"/>
              <w:right w:val="single" w:sz="4" w:space="0" w:color="auto"/>
            </w:tcBorders>
            <w:vAlign w:val="center"/>
          </w:tcPr>
          <w:p w:rsidR="00B643CD" w:rsidRPr="00AF61D6" w:rsidRDefault="00B643CD" w:rsidP="00B643CD">
            <w:pPr>
              <w:jc w:val="center"/>
              <w:rPr>
                <w:sz w:val="22"/>
                <w:szCs w:val="22"/>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B643CD" w:rsidRPr="00AF61D6" w:rsidRDefault="00B643CD" w:rsidP="00B643CD">
            <w:pPr>
              <w:jc w:val="center"/>
              <w:rPr>
                <w:sz w:val="22"/>
                <w:szCs w:val="22"/>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643CD" w:rsidRPr="00AF61D6" w:rsidRDefault="00B643CD" w:rsidP="00B643CD">
            <w:pPr>
              <w:jc w:val="center"/>
              <w:rPr>
                <w:sz w:val="22"/>
                <w:szCs w:val="22"/>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B643CD" w:rsidRPr="00AF61D6" w:rsidRDefault="00B643CD" w:rsidP="00B643CD">
            <w:pPr>
              <w:jc w:val="center"/>
              <w:rPr>
                <w:sz w:val="22"/>
                <w:szCs w:val="22"/>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B643CD" w:rsidRPr="00AF61D6" w:rsidRDefault="00B643CD" w:rsidP="00B643CD">
            <w:pPr>
              <w:jc w:val="center"/>
              <w:rPr>
                <w:sz w:val="22"/>
                <w:szCs w:val="22"/>
              </w:rPr>
            </w:pP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p>
        </w:tc>
      </w:tr>
      <w:tr w:rsidR="00B643CD" w:rsidRPr="00AF61D6" w:rsidTr="00B643CD">
        <w:trPr>
          <w:trHeight w:val="802"/>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single" w:sz="4" w:space="0" w:color="auto"/>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 xml:space="preserve"> - служащие, занятые подготовкой информации, оформлением документации, учетом и обслуживанием, процентов</w:t>
            </w:r>
          </w:p>
        </w:tc>
        <w:tc>
          <w:tcPr>
            <w:tcW w:w="996" w:type="dxa"/>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4</w:t>
            </w:r>
          </w:p>
        </w:tc>
        <w:tc>
          <w:tcPr>
            <w:tcW w:w="1061" w:type="dxa"/>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4</w:t>
            </w:r>
          </w:p>
        </w:tc>
        <w:tc>
          <w:tcPr>
            <w:tcW w:w="1020" w:type="dxa"/>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6</w:t>
            </w:r>
          </w:p>
        </w:tc>
        <w:tc>
          <w:tcPr>
            <w:tcW w:w="1140" w:type="dxa"/>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6</w:t>
            </w:r>
          </w:p>
        </w:tc>
        <w:tc>
          <w:tcPr>
            <w:tcW w:w="1060" w:type="dxa"/>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8</w:t>
            </w:r>
          </w:p>
        </w:tc>
        <w:tc>
          <w:tcPr>
            <w:tcW w:w="1060" w:type="dxa"/>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8</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shd w:val="clear" w:color="auto" w:fill="FFFFFF"/>
              <w:rPr>
                <w:sz w:val="22"/>
                <w:szCs w:val="22"/>
              </w:rPr>
            </w:pPr>
          </w:p>
        </w:tc>
      </w:tr>
      <w:tr w:rsidR="00B643CD" w:rsidRPr="00AF61D6" w:rsidTr="00B643CD">
        <w:trPr>
          <w:trHeight w:val="716"/>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 xml:space="preserve"> - работники сферы обслуживания, жилищно-коммунального хозяйства, торговли и родственных видов деятельности,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10</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14</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13</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15</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15</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15</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shd w:val="clear" w:color="auto" w:fill="FFFFFF"/>
              <w:rPr>
                <w:sz w:val="22"/>
                <w:szCs w:val="22"/>
              </w:rPr>
            </w:pPr>
          </w:p>
        </w:tc>
      </w:tr>
      <w:tr w:rsidR="00B643CD" w:rsidRPr="00AF61D6" w:rsidTr="00B643CD">
        <w:trPr>
          <w:trHeight w:val="597"/>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 xml:space="preserve"> - квалифицированные рабочие сельского, лесного, охотничьего хозяйства, рыбоводства и рыболовства,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0,1</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0,3</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0,4</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0,2</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0,1</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0,1</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shd w:val="clear" w:color="auto" w:fill="FFFFFF"/>
              <w:rPr>
                <w:sz w:val="22"/>
                <w:szCs w:val="22"/>
              </w:rPr>
            </w:pPr>
          </w:p>
        </w:tc>
      </w:tr>
      <w:tr w:rsidR="00B643CD" w:rsidRPr="00AF61D6" w:rsidTr="00B643CD">
        <w:trPr>
          <w:trHeight w:val="1012"/>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 xml:space="preserve"> - квалифицированные рабочие крупных и мелких промышленных предприятий, художественных промыслов, строительства, транспорта, связи, геологии и разведки недр,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10</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13</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9</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11</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5</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5</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shd w:val="clear" w:color="auto" w:fill="FFFFFF"/>
              <w:rPr>
                <w:sz w:val="22"/>
                <w:szCs w:val="22"/>
              </w:rPr>
            </w:pPr>
          </w:p>
        </w:tc>
      </w:tr>
      <w:tr w:rsidR="00B643CD" w:rsidRPr="00AF61D6" w:rsidTr="00B643CD">
        <w:trPr>
          <w:trHeight w:val="711"/>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 xml:space="preserve"> - операторы, аппаратчики, машинисты установок и машин и слесари-сборщики,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6</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10</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12</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7</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7</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7</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r>
      <w:tr w:rsidR="00B643CD" w:rsidRPr="00AF61D6" w:rsidTr="00B643CD">
        <w:trPr>
          <w:trHeight w:val="3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 xml:space="preserve">  - неквалифицированные рабочие,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47,9</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26,7</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19,6</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18,8</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24,9</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24,9</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r>
      <w:tr w:rsidR="00B643CD" w:rsidRPr="00AF61D6" w:rsidTr="00B643CD">
        <w:trPr>
          <w:trHeight w:val="781"/>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10</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Уровень регистрируемой безработицы (на конец года), процентов от экономически активного населения</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1,5</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1,6</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1,7</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0,9</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0,9</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0,8</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p>
        </w:tc>
      </w:tr>
      <w:tr w:rsidR="00B643CD" w:rsidRPr="00AF61D6" w:rsidTr="00B643CD">
        <w:trPr>
          <w:trHeight w:val="481"/>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11</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Средняя продолжительность безработицы (по методологии МОТ), месяцев</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5,3</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4,0</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4,6</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5,3</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5,2</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5,0</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p>
        </w:tc>
      </w:tr>
      <w:tr w:rsidR="00B643CD" w:rsidRPr="00AF61D6" w:rsidTr="00B643CD">
        <w:trPr>
          <w:trHeight w:val="1027"/>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12</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Численность безработных граждан, прошедших профессиональную подготовку, переподготовку и повышение квалификации по направлениям органов службы занятости,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185</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ind w:left="82"/>
              <w:jc w:val="center"/>
              <w:rPr>
                <w:sz w:val="22"/>
                <w:szCs w:val="22"/>
              </w:rPr>
            </w:pPr>
            <w:r w:rsidRPr="00AF61D6">
              <w:rPr>
                <w:sz w:val="22"/>
                <w:szCs w:val="22"/>
              </w:rPr>
              <w:t>237</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ind w:left="86"/>
              <w:jc w:val="center"/>
              <w:rPr>
                <w:sz w:val="22"/>
                <w:szCs w:val="22"/>
              </w:rPr>
            </w:pPr>
            <w:r w:rsidRPr="00AF61D6">
              <w:rPr>
                <w:sz w:val="22"/>
                <w:szCs w:val="22"/>
              </w:rPr>
              <w:t>297</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326</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270</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270</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p>
        </w:tc>
      </w:tr>
      <w:tr w:rsidR="00B643CD" w:rsidRPr="00AF61D6" w:rsidTr="00B643CD">
        <w:trPr>
          <w:trHeight w:val="531"/>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13</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Доля безработных, состоящих на учете в органах службы занятости более одного года,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14,2</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8,5</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4,8</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8,4</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8,4</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8,4</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p>
        </w:tc>
      </w:tr>
      <w:tr w:rsidR="00B643CD" w:rsidRPr="00AF61D6" w:rsidTr="00B643CD">
        <w:trPr>
          <w:trHeight w:val="709"/>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14</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 xml:space="preserve">Заявленная предприятиями и организациями в органы службы занятости потребность в работниках (в среднем за год), человек </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6019</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8435</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6487</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9636</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10000</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10000</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p>
        </w:tc>
      </w:tr>
      <w:tr w:rsidR="00B643CD" w:rsidRPr="00AF61D6" w:rsidTr="00B643CD">
        <w:trPr>
          <w:trHeight w:val="425"/>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15</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Напряженность на рынке труда,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1,5</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0,6</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0,7</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0,4</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0,4</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0,3</w:t>
            </w:r>
          </w:p>
        </w:tc>
        <w:tc>
          <w:tcPr>
            <w:tcW w:w="3500" w:type="dxa"/>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p>
        </w:tc>
      </w:tr>
      <w:tr w:rsidR="00B643CD" w:rsidRPr="00AF61D6" w:rsidTr="00B643CD">
        <w:trPr>
          <w:trHeight w:val="66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16</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 xml:space="preserve">Количество вакансий, не заполняемых более </w:t>
            </w:r>
            <w:r w:rsidRPr="00AF61D6">
              <w:rPr>
                <w:sz w:val="22"/>
                <w:szCs w:val="22"/>
              </w:rPr>
              <w:br/>
              <w:t xml:space="preserve">6 месяцев - всего, единиц </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10</w:t>
            </w: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36</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273</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118</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120</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120</w:t>
            </w:r>
          </w:p>
        </w:tc>
        <w:tc>
          <w:tcPr>
            <w:tcW w:w="3500" w:type="dxa"/>
            <w:vMerge w:val="restart"/>
            <w:tcBorders>
              <w:top w:val="nil"/>
              <w:left w:val="single" w:sz="4" w:space="0" w:color="auto"/>
              <w:bottom w:val="single" w:sz="4" w:space="0" w:color="000000"/>
              <w:right w:val="single" w:sz="4" w:space="0" w:color="auto"/>
            </w:tcBorders>
            <w:shd w:val="clear" w:color="auto" w:fill="auto"/>
          </w:tcPr>
          <w:p w:rsidR="00B643CD" w:rsidRPr="00AF61D6" w:rsidRDefault="00B643CD" w:rsidP="00B643CD">
            <w:pPr>
              <w:jc w:val="center"/>
              <w:rPr>
                <w:sz w:val="22"/>
                <w:szCs w:val="22"/>
              </w:rPr>
            </w:pPr>
          </w:p>
        </w:tc>
      </w:tr>
      <w:tr w:rsidR="00B643CD" w:rsidRPr="00AF61D6" w:rsidTr="00B643CD">
        <w:trPr>
          <w:trHeight w:val="633"/>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из них не востребованные из-за низкого уровня заработной платы, условий труда, удаленности от места жительства и др.,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AF61D6" w:rsidRDefault="00B643CD" w:rsidP="00B643CD">
            <w:pPr>
              <w:shd w:val="clear" w:color="auto" w:fill="FFFFFF"/>
              <w:jc w:val="center"/>
              <w:rPr>
                <w:sz w:val="22"/>
                <w:szCs w:val="22"/>
              </w:rPr>
            </w:pPr>
            <w:r w:rsidRPr="00AF61D6">
              <w:rPr>
                <w:sz w:val="22"/>
                <w:szCs w:val="22"/>
              </w:rPr>
              <w:t>80</w:t>
            </w:r>
          </w:p>
        </w:tc>
        <w:tc>
          <w:tcPr>
            <w:tcW w:w="1061" w:type="dxa"/>
            <w:tcBorders>
              <w:top w:val="nil"/>
              <w:left w:val="nil"/>
              <w:bottom w:val="single" w:sz="4" w:space="0" w:color="auto"/>
              <w:right w:val="single" w:sz="4" w:space="0" w:color="auto"/>
            </w:tcBorders>
            <w:shd w:val="clear" w:color="auto" w:fill="auto"/>
            <w:noWrap/>
            <w:vAlign w:val="center"/>
          </w:tcPr>
          <w:p w:rsidR="00B643CD" w:rsidRPr="00AF61D6" w:rsidRDefault="00B643CD" w:rsidP="00B643CD">
            <w:pPr>
              <w:shd w:val="clear" w:color="auto" w:fill="FFFFFF"/>
              <w:jc w:val="center"/>
              <w:rPr>
                <w:sz w:val="22"/>
                <w:szCs w:val="22"/>
              </w:rPr>
            </w:pPr>
            <w:r w:rsidRPr="00AF61D6">
              <w:rPr>
                <w:sz w:val="22"/>
                <w:szCs w:val="22"/>
              </w:rPr>
              <w:t>80</w:t>
            </w:r>
          </w:p>
        </w:tc>
        <w:tc>
          <w:tcPr>
            <w:tcW w:w="1020" w:type="dxa"/>
            <w:tcBorders>
              <w:top w:val="nil"/>
              <w:left w:val="nil"/>
              <w:bottom w:val="single" w:sz="4" w:space="0" w:color="auto"/>
              <w:right w:val="single" w:sz="4" w:space="0" w:color="auto"/>
            </w:tcBorders>
            <w:shd w:val="clear" w:color="auto" w:fill="auto"/>
            <w:noWrap/>
            <w:vAlign w:val="center"/>
          </w:tcPr>
          <w:p w:rsidR="00B643CD" w:rsidRPr="00AF61D6" w:rsidRDefault="00B643CD" w:rsidP="00B643CD">
            <w:pPr>
              <w:shd w:val="clear" w:color="auto" w:fill="FFFFFF"/>
              <w:jc w:val="center"/>
              <w:rPr>
                <w:sz w:val="22"/>
                <w:szCs w:val="22"/>
              </w:rPr>
            </w:pPr>
            <w:r w:rsidRPr="00AF61D6">
              <w:rPr>
                <w:sz w:val="22"/>
                <w:szCs w:val="22"/>
              </w:rPr>
              <w:t>30</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60</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60</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60</w:t>
            </w:r>
          </w:p>
        </w:tc>
        <w:tc>
          <w:tcPr>
            <w:tcW w:w="3500" w:type="dxa"/>
            <w:vMerge/>
            <w:tcBorders>
              <w:top w:val="nil"/>
              <w:left w:val="single" w:sz="4" w:space="0" w:color="auto"/>
              <w:bottom w:val="single" w:sz="4" w:space="0" w:color="000000"/>
              <w:right w:val="single" w:sz="4" w:space="0" w:color="auto"/>
            </w:tcBorders>
            <w:vAlign w:val="center"/>
          </w:tcPr>
          <w:p w:rsidR="00B643CD" w:rsidRPr="00AF61D6" w:rsidRDefault="00B643CD" w:rsidP="00B643CD">
            <w:pPr>
              <w:rPr>
                <w:sz w:val="22"/>
                <w:szCs w:val="22"/>
              </w:rPr>
            </w:pPr>
          </w:p>
        </w:tc>
      </w:tr>
      <w:tr w:rsidR="00B643CD" w:rsidRPr="00AF61D6" w:rsidTr="00B643CD">
        <w:trPr>
          <w:trHeight w:val="99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из них не обеспеченные специалистами, в том числе из-за отсутствия возможности их обучения и закрепления в регионе,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AF61D6" w:rsidRDefault="00B643CD" w:rsidP="00B643CD">
            <w:pPr>
              <w:shd w:val="clear" w:color="auto" w:fill="FFFFFF"/>
              <w:jc w:val="center"/>
              <w:rPr>
                <w:sz w:val="22"/>
                <w:szCs w:val="22"/>
              </w:rPr>
            </w:pPr>
            <w:r w:rsidRPr="00AF61D6">
              <w:rPr>
                <w:sz w:val="22"/>
                <w:szCs w:val="22"/>
              </w:rPr>
              <w:t>20</w:t>
            </w:r>
          </w:p>
        </w:tc>
        <w:tc>
          <w:tcPr>
            <w:tcW w:w="1061" w:type="dxa"/>
            <w:tcBorders>
              <w:top w:val="nil"/>
              <w:left w:val="nil"/>
              <w:bottom w:val="single" w:sz="4" w:space="0" w:color="auto"/>
              <w:right w:val="single" w:sz="4" w:space="0" w:color="auto"/>
            </w:tcBorders>
            <w:shd w:val="clear" w:color="auto" w:fill="auto"/>
            <w:noWrap/>
            <w:vAlign w:val="center"/>
          </w:tcPr>
          <w:p w:rsidR="00B643CD" w:rsidRPr="00AF61D6" w:rsidRDefault="00B643CD" w:rsidP="00B643CD">
            <w:pPr>
              <w:shd w:val="clear" w:color="auto" w:fill="FFFFFF"/>
              <w:jc w:val="center"/>
              <w:rPr>
                <w:sz w:val="22"/>
                <w:szCs w:val="22"/>
              </w:rPr>
            </w:pPr>
            <w:r w:rsidRPr="00AF61D6">
              <w:rPr>
                <w:sz w:val="22"/>
                <w:szCs w:val="22"/>
              </w:rPr>
              <w:t>20</w:t>
            </w:r>
          </w:p>
        </w:tc>
        <w:tc>
          <w:tcPr>
            <w:tcW w:w="1020" w:type="dxa"/>
            <w:tcBorders>
              <w:top w:val="nil"/>
              <w:left w:val="nil"/>
              <w:bottom w:val="single" w:sz="4" w:space="0" w:color="auto"/>
              <w:right w:val="single" w:sz="4" w:space="0" w:color="auto"/>
            </w:tcBorders>
            <w:shd w:val="clear" w:color="auto" w:fill="auto"/>
            <w:noWrap/>
            <w:vAlign w:val="center"/>
          </w:tcPr>
          <w:p w:rsidR="00B643CD" w:rsidRPr="00AF61D6" w:rsidRDefault="00B643CD" w:rsidP="00B643CD">
            <w:pPr>
              <w:shd w:val="clear" w:color="auto" w:fill="FFFFFF"/>
              <w:jc w:val="center"/>
              <w:rPr>
                <w:sz w:val="22"/>
                <w:szCs w:val="22"/>
              </w:rPr>
            </w:pPr>
            <w:r w:rsidRPr="00AF61D6">
              <w:rPr>
                <w:sz w:val="22"/>
                <w:szCs w:val="22"/>
              </w:rPr>
              <w:t>70</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40</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40</w:t>
            </w: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shd w:val="clear" w:color="auto" w:fill="FFFFFF"/>
              <w:jc w:val="center"/>
              <w:rPr>
                <w:sz w:val="22"/>
                <w:szCs w:val="22"/>
              </w:rPr>
            </w:pPr>
            <w:r w:rsidRPr="00AF61D6">
              <w:rPr>
                <w:sz w:val="22"/>
                <w:szCs w:val="22"/>
              </w:rPr>
              <w:t>40</w:t>
            </w:r>
          </w:p>
        </w:tc>
        <w:tc>
          <w:tcPr>
            <w:tcW w:w="3500" w:type="dxa"/>
            <w:vMerge/>
            <w:tcBorders>
              <w:top w:val="nil"/>
              <w:left w:val="single" w:sz="4" w:space="0" w:color="auto"/>
              <w:bottom w:val="single" w:sz="4" w:space="0" w:color="000000"/>
              <w:right w:val="single" w:sz="4" w:space="0" w:color="auto"/>
            </w:tcBorders>
            <w:vAlign w:val="center"/>
          </w:tcPr>
          <w:p w:rsidR="00B643CD" w:rsidRPr="00AF61D6" w:rsidRDefault="00B643CD" w:rsidP="00B643CD">
            <w:pPr>
              <w:rPr>
                <w:sz w:val="22"/>
                <w:szCs w:val="22"/>
              </w:rPr>
            </w:pPr>
          </w:p>
        </w:tc>
      </w:tr>
      <w:tr w:rsidR="00B643CD" w:rsidRPr="00AF61D6" w:rsidTr="00B643CD">
        <w:trPr>
          <w:trHeight w:val="945"/>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17</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Численность ежегодно привлекаемых иностранных работников,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AF61D6" w:rsidRDefault="00B643CD" w:rsidP="00B643CD">
            <w:pPr>
              <w:jc w:val="center"/>
              <w:rPr>
                <w:sz w:val="22"/>
                <w:szCs w:val="22"/>
              </w:rPr>
            </w:pPr>
            <w:r w:rsidRPr="00AF61D6">
              <w:rPr>
                <w:sz w:val="22"/>
                <w:szCs w:val="22"/>
              </w:rPr>
              <w:t>960</w:t>
            </w:r>
          </w:p>
        </w:tc>
        <w:tc>
          <w:tcPr>
            <w:tcW w:w="1061" w:type="dxa"/>
            <w:tcBorders>
              <w:top w:val="nil"/>
              <w:left w:val="nil"/>
              <w:bottom w:val="single" w:sz="4" w:space="0" w:color="auto"/>
              <w:right w:val="single" w:sz="4" w:space="0" w:color="auto"/>
            </w:tcBorders>
            <w:shd w:val="clear" w:color="auto" w:fill="auto"/>
            <w:noWrap/>
            <w:vAlign w:val="center"/>
          </w:tcPr>
          <w:p w:rsidR="00B643CD" w:rsidRPr="00AF61D6" w:rsidRDefault="00B643CD" w:rsidP="00B643CD">
            <w:pPr>
              <w:jc w:val="center"/>
              <w:rPr>
                <w:sz w:val="22"/>
                <w:szCs w:val="22"/>
              </w:rPr>
            </w:pPr>
            <w:r w:rsidRPr="00AF61D6">
              <w:rPr>
                <w:sz w:val="22"/>
                <w:szCs w:val="22"/>
              </w:rPr>
              <w:t>1383</w:t>
            </w:r>
          </w:p>
        </w:tc>
        <w:tc>
          <w:tcPr>
            <w:tcW w:w="1020" w:type="dxa"/>
            <w:tcBorders>
              <w:top w:val="nil"/>
              <w:left w:val="nil"/>
              <w:bottom w:val="single" w:sz="4" w:space="0" w:color="auto"/>
              <w:right w:val="single" w:sz="4" w:space="0" w:color="auto"/>
            </w:tcBorders>
            <w:shd w:val="clear" w:color="auto" w:fill="auto"/>
            <w:noWrap/>
            <w:vAlign w:val="center"/>
          </w:tcPr>
          <w:p w:rsidR="00B643CD" w:rsidRPr="00AF61D6" w:rsidRDefault="00B643CD" w:rsidP="00B643CD">
            <w:pPr>
              <w:jc w:val="center"/>
              <w:rPr>
                <w:sz w:val="22"/>
                <w:szCs w:val="22"/>
              </w:rPr>
            </w:pPr>
            <w:r w:rsidRPr="00AF61D6">
              <w:rPr>
                <w:sz w:val="22"/>
                <w:szCs w:val="22"/>
              </w:rPr>
              <w:t>1325</w:t>
            </w:r>
          </w:p>
        </w:tc>
        <w:tc>
          <w:tcPr>
            <w:tcW w:w="1140" w:type="dxa"/>
            <w:tcBorders>
              <w:top w:val="nil"/>
              <w:left w:val="nil"/>
              <w:bottom w:val="single" w:sz="4" w:space="0" w:color="auto"/>
              <w:right w:val="single" w:sz="4" w:space="0" w:color="auto"/>
            </w:tcBorders>
            <w:shd w:val="clear" w:color="auto" w:fill="auto"/>
            <w:noWrap/>
            <w:vAlign w:val="center"/>
          </w:tcPr>
          <w:p w:rsidR="00B643CD" w:rsidRPr="00AF61D6" w:rsidRDefault="00B643CD" w:rsidP="00B643CD">
            <w:pPr>
              <w:jc w:val="center"/>
              <w:rPr>
                <w:sz w:val="22"/>
                <w:szCs w:val="22"/>
              </w:rPr>
            </w:pPr>
            <w:r w:rsidRPr="00AF61D6">
              <w:rPr>
                <w:sz w:val="22"/>
                <w:szCs w:val="22"/>
              </w:rPr>
              <w:t>2153</w:t>
            </w:r>
          </w:p>
        </w:tc>
        <w:tc>
          <w:tcPr>
            <w:tcW w:w="1060" w:type="dxa"/>
            <w:tcBorders>
              <w:top w:val="nil"/>
              <w:left w:val="nil"/>
              <w:bottom w:val="single" w:sz="4" w:space="0" w:color="auto"/>
              <w:right w:val="single" w:sz="4" w:space="0" w:color="auto"/>
            </w:tcBorders>
            <w:shd w:val="clear" w:color="auto" w:fill="auto"/>
            <w:noWrap/>
            <w:vAlign w:val="center"/>
          </w:tcPr>
          <w:p w:rsidR="00B643CD" w:rsidRPr="00AF61D6" w:rsidRDefault="00B643CD" w:rsidP="00B643CD">
            <w:pPr>
              <w:jc w:val="center"/>
              <w:rPr>
                <w:sz w:val="22"/>
                <w:szCs w:val="22"/>
              </w:rPr>
            </w:pPr>
            <w:r>
              <w:rPr>
                <w:sz w:val="22"/>
                <w:szCs w:val="22"/>
              </w:rPr>
              <w:t>2000</w:t>
            </w:r>
          </w:p>
        </w:tc>
        <w:tc>
          <w:tcPr>
            <w:tcW w:w="1060" w:type="dxa"/>
            <w:tcBorders>
              <w:top w:val="nil"/>
              <w:left w:val="nil"/>
              <w:bottom w:val="single" w:sz="4" w:space="0" w:color="auto"/>
              <w:right w:val="single" w:sz="4" w:space="0" w:color="auto"/>
            </w:tcBorders>
            <w:shd w:val="clear" w:color="auto" w:fill="auto"/>
            <w:noWrap/>
            <w:vAlign w:val="center"/>
          </w:tcPr>
          <w:p w:rsidR="00B643CD" w:rsidRPr="00AF61D6" w:rsidRDefault="00B643CD" w:rsidP="00B643CD">
            <w:pPr>
              <w:jc w:val="center"/>
              <w:rPr>
                <w:sz w:val="22"/>
                <w:szCs w:val="22"/>
              </w:rPr>
            </w:pPr>
            <w:r>
              <w:rPr>
                <w:sz w:val="22"/>
                <w:szCs w:val="22"/>
              </w:rPr>
              <w:t>2000</w:t>
            </w:r>
          </w:p>
        </w:tc>
        <w:tc>
          <w:tcPr>
            <w:tcW w:w="3500" w:type="dxa"/>
            <w:tcBorders>
              <w:top w:val="nil"/>
              <w:left w:val="single" w:sz="4" w:space="0" w:color="auto"/>
              <w:bottom w:val="single" w:sz="4" w:space="0" w:color="000000"/>
              <w:right w:val="single" w:sz="4" w:space="0" w:color="auto"/>
            </w:tcBorders>
            <w:shd w:val="clear" w:color="auto" w:fill="auto"/>
          </w:tcPr>
          <w:p w:rsidR="00B643CD" w:rsidRPr="00AF61D6" w:rsidRDefault="00B643CD" w:rsidP="00B643CD">
            <w:pPr>
              <w:rPr>
                <w:sz w:val="22"/>
                <w:szCs w:val="22"/>
              </w:rPr>
            </w:pPr>
            <w:r w:rsidRPr="00AF61D6">
              <w:rPr>
                <w:sz w:val="22"/>
                <w:szCs w:val="22"/>
              </w:rPr>
              <w:t>ОУФМС по Приморскому краю в Артемовском городском округе</w:t>
            </w:r>
          </w:p>
          <w:p w:rsidR="00B643CD" w:rsidRPr="00AF61D6" w:rsidRDefault="00B643CD" w:rsidP="00B643CD">
            <w:pPr>
              <w:rPr>
                <w:sz w:val="22"/>
                <w:szCs w:val="22"/>
              </w:rPr>
            </w:pPr>
          </w:p>
          <w:p w:rsidR="00B643CD" w:rsidRPr="00AF61D6" w:rsidRDefault="00B643CD" w:rsidP="00B643CD">
            <w:pPr>
              <w:rPr>
                <w:sz w:val="22"/>
                <w:szCs w:val="22"/>
              </w:rPr>
            </w:pPr>
          </w:p>
        </w:tc>
      </w:tr>
      <w:tr w:rsidR="00B643CD" w:rsidRPr="00AF61D6" w:rsidTr="00B643CD">
        <w:trPr>
          <w:trHeight w:val="541"/>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18</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Распределение иностранных работников по уровню образования</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D26F91">
              <w:rPr>
                <w:sz w:val="22"/>
                <w:szCs w:val="22"/>
              </w:rPr>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D26F91">
              <w:rPr>
                <w:sz w:val="22"/>
                <w:szCs w:val="22"/>
              </w:rPr>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D26F91">
              <w:rPr>
                <w:sz w:val="22"/>
                <w:szCs w:val="22"/>
              </w:rPr>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D26F91">
              <w:rPr>
                <w:sz w:val="22"/>
                <w:szCs w:val="22"/>
              </w:rPr>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D26F91">
              <w:rPr>
                <w:sz w:val="22"/>
                <w:szCs w:val="22"/>
              </w:rPr>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D26F91">
              <w:rPr>
                <w:sz w:val="22"/>
                <w:szCs w:val="22"/>
              </w:rPr>
              <w:t>*</w:t>
            </w:r>
          </w:p>
        </w:tc>
        <w:tc>
          <w:tcPr>
            <w:tcW w:w="3500" w:type="dxa"/>
            <w:tcBorders>
              <w:top w:val="nil"/>
              <w:left w:val="single" w:sz="4" w:space="0" w:color="auto"/>
              <w:bottom w:val="single" w:sz="4" w:space="0" w:color="000000"/>
              <w:right w:val="single" w:sz="4" w:space="0" w:color="auto"/>
            </w:tcBorders>
            <w:shd w:val="clear" w:color="auto" w:fill="auto"/>
          </w:tcPr>
          <w:p w:rsidR="00B643CD" w:rsidRPr="00AF61D6" w:rsidRDefault="00B643CD" w:rsidP="00B643CD">
            <w:pPr>
              <w:jc w:val="center"/>
              <w:rPr>
                <w:sz w:val="22"/>
                <w:szCs w:val="22"/>
              </w:rPr>
            </w:pPr>
          </w:p>
        </w:tc>
      </w:tr>
      <w:tr w:rsidR="00B643CD" w:rsidRPr="00AF61D6" w:rsidTr="00B643CD">
        <w:trPr>
          <w:trHeight w:val="525"/>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19</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Распределение иностранных работников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D26F91">
              <w:rPr>
                <w:sz w:val="22"/>
                <w:szCs w:val="22"/>
              </w:rPr>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D26F91">
              <w:rPr>
                <w:sz w:val="22"/>
                <w:szCs w:val="22"/>
              </w:rPr>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D26F91">
              <w:rPr>
                <w:sz w:val="22"/>
                <w:szCs w:val="22"/>
              </w:rPr>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D26F91">
              <w:rPr>
                <w:sz w:val="22"/>
                <w:szCs w:val="22"/>
              </w:rPr>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D26F91">
              <w:rPr>
                <w:sz w:val="22"/>
                <w:szCs w:val="22"/>
              </w:rPr>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D26F91">
              <w:rPr>
                <w:sz w:val="22"/>
                <w:szCs w:val="22"/>
              </w:rPr>
              <w:t>*</w:t>
            </w:r>
          </w:p>
        </w:tc>
        <w:tc>
          <w:tcPr>
            <w:tcW w:w="3500" w:type="dxa"/>
            <w:tcBorders>
              <w:top w:val="nil"/>
              <w:left w:val="single" w:sz="4" w:space="0" w:color="auto"/>
              <w:right w:val="single" w:sz="4" w:space="0" w:color="auto"/>
            </w:tcBorders>
            <w:shd w:val="clear" w:color="auto" w:fill="auto"/>
          </w:tcPr>
          <w:p w:rsidR="00B643CD" w:rsidRPr="00AF61D6" w:rsidRDefault="00B643CD" w:rsidP="00B643CD">
            <w:pPr>
              <w:jc w:val="center"/>
              <w:rPr>
                <w:sz w:val="22"/>
                <w:szCs w:val="22"/>
              </w:rPr>
            </w:pPr>
          </w:p>
        </w:tc>
      </w:tr>
      <w:tr w:rsidR="00B643CD" w:rsidRPr="00AF61D6" w:rsidTr="00B643CD">
        <w:trPr>
          <w:trHeight w:val="491"/>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20</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Распределение иностранных работников по странам происхождения,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p>
        </w:tc>
      </w:tr>
      <w:tr w:rsidR="00B643CD" w:rsidRPr="00AF61D6" w:rsidTr="00B643CD">
        <w:trPr>
          <w:trHeight w:val="511"/>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из стран, в порядке не требующем получения визы, всего</w:t>
            </w:r>
          </w:p>
        </w:tc>
        <w:tc>
          <w:tcPr>
            <w:tcW w:w="996"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1061"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106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AF61D6" w:rsidRDefault="00B643CD" w:rsidP="00B643CD">
            <w:pPr>
              <w:rPr>
                <w:sz w:val="22"/>
                <w:szCs w:val="22"/>
              </w:rPr>
            </w:pPr>
          </w:p>
        </w:tc>
      </w:tr>
      <w:tr w:rsidR="00B643CD" w:rsidRPr="00AF61D6" w:rsidTr="00B643CD">
        <w:trPr>
          <w:trHeight w:val="3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Азербайджан</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5</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AF61D6" w:rsidRDefault="00B643CD" w:rsidP="00B643CD">
            <w:pPr>
              <w:rPr>
                <w:sz w:val="22"/>
                <w:szCs w:val="22"/>
              </w:rPr>
            </w:pPr>
          </w:p>
        </w:tc>
      </w:tr>
      <w:tr w:rsidR="00B643CD" w:rsidRPr="00AF61D6" w:rsidTr="00B643CD">
        <w:trPr>
          <w:trHeight w:val="3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Армения</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57</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10</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AF61D6" w:rsidRDefault="00B643CD" w:rsidP="00B643CD">
            <w:pPr>
              <w:rPr>
                <w:sz w:val="22"/>
                <w:szCs w:val="22"/>
              </w:rPr>
            </w:pPr>
          </w:p>
        </w:tc>
      </w:tr>
      <w:tr w:rsidR="00B643CD" w:rsidRPr="00AF61D6" w:rsidTr="00B643CD">
        <w:trPr>
          <w:trHeight w:val="3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Казахстан</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8</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AF61D6" w:rsidRDefault="00B643CD" w:rsidP="00B643CD">
            <w:pPr>
              <w:rPr>
                <w:sz w:val="22"/>
                <w:szCs w:val="22"/>
              </w:rPr>
            </w:pPr>
          </w:p>
        </w:tc>
      </w:tr>
      <w:tr w:rsidR="00B643CD" w:rsidRPr="00AF61D6" w:rsidTr="00B643CD">
        <w:trPr>
          <w:trHeight w:val="3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Кыргызстан</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5</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AF61D6" w:rsidRDefault="00B643CD" w:rsidP="00B643CD">
            <w:pPr>
              <w:rPr>
                <w:sz w:val="22"/>
                <w:szCs w:val="22"/>
              </w:rPr>
            </w:pPr>
          </w:p>
        </w:tc>
      </w:tr>
      <w:tr w:rsidR="00B643CD" w:rsidRPr="00AF61D6" w:rsidTr="00B643CD">
        <w:trPr>
          <w:trHeight w:val="3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Молдова</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4</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AF61D6" w:rsidRDefault="00B643CD" w:rsidP="00B643CD">
            <w:pPr>
              <w:rPr>
                <w:sz w:val="22"/>
                <w:szCs w:val="22"/>
              </w:rPr>
            </w:pPr>
          </w:p>
        </w:tc>
      </w:tr>
      <w:tr w:rsidR="00B643CD" w:rsidRPr="00AF61D6" w:rsidTr="00B643CD">
        <w:trPr>
          <w:trHeight w:val="3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Таджикистан</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17</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22</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AF61D6" w:rsidRDefault="00B643CD" w:rsidP="00B643CD">
            <w:pPr>
              <w:rPr>
                <w:sz w:val="22"/>
                <w:szCs w:val="22"/>
              </w:rPr>
            </w:pPr>
          </w:p>
        </w:tc>
      </w:tr>
      <w:tr w:rsidR="00B643CD" w:rsidRPr="00AF61D6" w:rsidTr="00B643CD">
        <w:trPr>
          <w:trHeight w:val="3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Узбекистан</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69</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519</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AF61D6" w:rsidRDefault="00B643CD" w:rsidP="00B643CD">
            <w:pPr>
              <w:rPr>
                <w:sz w:val="22"/>
                <w:szCs w:val="22"/>
              </w:rPr>
            </w:pPr>
          </w:p>
        </w:tc>
      </w:tr>
      <w:tr w:rsidR="00B643CD" w:rsidRPr="00AF61D6" w:rsidTr="00B643CD">
        <w:trPr>
          <w:trHeight w:val="3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Украина</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1</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AF61D6" w:rsidRDefault="00B643CD" w:rsidP="00B643CD">
            <w:pPr>
              <w:rPr>
                <w:sz w:val="22"/>
                <w:szCs w:val="22"/>
              </w:rPr>
            </w:pPr>
          </w:p>
        </w:tc>
      </w:tr>
      <w:tr w:rsidR="00B643CD" w:rsidRPr="00AF61D6" w:rsidTr="00B643CD">
        <w:trPr>
          <w:trHeight w:val="375"/>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из стран, в порядке требующем получения визы, всего</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p>
        </w:tc>
        <w:tc>
          <w:tcPr>
            <w:tcW w:w="3500" w:type="dxa"/>
            <w:vMerge w:val="restart"/>
            <w:tcBorders>
              <w:top w:val="single" w:sz="4" w:space="0" w:color="auto"/>
              <w:left w:val="single" w:sz="4" w:space="0" w:color="auto"/>
              <w:right w:val="single" w:sz="4" w:space="0" w:color="auto"/>
            </w:tcBorders>
            <w:shd w:val="clear" w:color="auto" w:fill="auto"/>
          </w:tcPr>
          <w:p w:rsidR="00B643CD" w:rsidRPr="00AF61D6" w:rsidRDefault="00B643CD" w:rsidP="00B643CD">
            <w:pPr>
              <w:jc w:val="center"/>
              <w:rPr>
                <w:sz w:val="22"/>
                <w:szCs w:val="22"/>
              </w:rPr>
            </w:pPr>
          </w:p>
        </w:tc>
      </w:tr>
      <w:tr w:rsidR="00B643CD" w:rsidRPr="00AF61D6" w:rsidTr="00B643CD">
        <w:trPr>
          <w:trHeight w:val="3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Въетнам</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80</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52</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3500" w:type="dxa"/>
            <w:vMerge/>
            <w:tcBorders>
              <w:left w:val="single" w:sz="4" w:space="0" w:color="auto"/>
              <w:right w:val="single" w:sz="4" w:space="0" w:color="auto"/>
            </w:tcBorders>
            <w:shd w:val="clear" w:color="auto" w:fill="auto"/>
            <w:vAlign w:val="center"/>
          </w:tcPr>
          <w:p w:rsidR="00B643CD" w:rsidRPr="00AF61D6" w:rsidRDefault="00B643CD" w:rsidP="00B643CD">
            <w:pPr>
              <w:rPr>
                <w:sz w:val="22"/>
                <w:szCs w:val="22"/>
              </w:rPr>
            </w:pPr>
          </w:p>
        </w:tc>
      </w:tr>
      <w:tr w:rsidR="00B643CD" w:rsidRPr="00AF61D6" w:rsidTr="00B643CD">
        <w:trPr>
          <w:trHeight w:val="3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Китай</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543</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256</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3500" w:type="dxa"/>
            <w:vMerge/>
            <w:tcBorders>
              <w:left w:val="single" w:sz="4" w:space="0" w:color="auto"/>
              <w:right w:val="single" w:sz="4" w:space="0" w:color="auto"/>
            </w:tcBorders>
            <w:shd w:val="clear" w:color="auto" w:fill="auto"/>
            <w:vAlign w:val="center"/>
          </w:tcPr>
          <w:p w:rsidR="00B643CD" w:rsidRPr="00AF61D6" w:rsidRDefault="00B643CD" w:rsidP="00B643CD">
            <w:pPr>
              <w:rPr>
                <w:sz w:val="22"/>
                <w:szCs w:val="22"/>
              </w:rPr>
            </w:pPr>
          </w:p>
        </w:tc>
      </w:tr>
      <w:tr w:rsidR="00B643CD" w:rsidRPr="00AF61D6" w:rsidTr="00B643CD">
        <w:trPr>
          <w:trHeight w:val="3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КНДР</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536</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786</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3500" w:type="dxa"/>
            <w:vMerge/>
            <w:tcBorders>
              <w:left w:val="single" w:sz="4" w:space="0" w:color="auto"/>
              <w:right w:val="single" w:sz="4" w:space="0" w:color="auto"/>
            </w:tcBorders>
            <w:shd w:val="clear" w:color="auto" w:fill="auto"/>
            <w:vAlign w:val="center"/>
          </w:tcPr>
          <w:p w:rsidR="00B643CD" w:rsidRPr="00AF61D6" w:rsidRDefault="00B643CD" w:rsidP="00B643CD">
            <w:pPr>
              <w:rPr>
                <w:sz w:val="22"/>
                <w:szCs w:val="22"/>
              </w:rPr>
            </w:pPr>
          </w:p>
        </w:tc>
      </w:tr>
      <w:tr w:rsidR="00B643CD" w:rsidRPr="00AF61D6" w:rsidTr="00B643CD">
        <w:trPr>
          <w:trHeight w:val="330"/>
        </w:trPr>
        <w:tc>
          <w:tcPr>
            <w:tcW w:w="536" w:type="dxa"/>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5220" w:type="dxa"/>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Турция</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B2285">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3</w:t>
            </w:r>
          </w:p>
        </w:tc>
        <w:tc>
          <w:tcPr>
            <w:tcW w:w="1140" w:type="dxa"/>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325</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29271B">
              <w:rPr>
                <w:sz w:val="22"/>
                <w:szCs w:val="22"/>
              </w:rPr>
              <w:t>*</w:t>
            </w:r>
          </w:p>
        </w:tc>
        <w:tc>
          <w:tcPr>
            <w:tcW w:w="3500" w:type="dxa"/>
            <w:vMerge/>
            <w:tcBorders>
              <w:left w:val="single" w:sz="4" w:space="0" w:color="auto"/>
              <w:right w:val="single" w:sz="4" w:space="0" w:color="auto"/>
            </w:tcBorders>
            <w:shd w:val="clear" w:color="auto" w:fill="auto"/>
            <w:vAlign w:val="center"/>
          </w:tcPr>
          <w:p w:rsidR="00B643CD" w:rsidRPr="00AF61D6" w:rsidRDefault="00B643CD" w:rsidP="00B643CD">
            <w:pPr>
              <w:rPr>
                <w:sz w:val="22"/>
                <w:szCs w:val="22"/>
              </w:rPr>
            </w:pPr>
          </w:p>
        </w:tc>
      </w:tr>
    </w:tbl>
    <w:p w:rsidR="00B643CD" w:rsidRDefault="00B643CD" w:rsidP="00B643CD">
      <w:r>
        <w:t>* - данных нет.</w:t>
      </w:r>
    </w:p>
    <w:p w:rsidR="00B643CD" w:rsidRDefault="00B643CD" w:rsidP="00B643CD"/>
    <w:p w:rsidR="00FB6DC1" w:rsidRDefault="00FB6DC1" w:rsidP="00B643CD">
      <w:pPr>
        <w:tabs>
          <w:tab w:val="left" w:pos="9360"/>
        </w:tabs>
        <w:ind w:left="9540"/>
      </w:pPr>
    </w:p>
    <w:p w:rsidR="00B643CD" w:rsidRPr="00925291" w:rsidRDefault="00B643CD" w:rsidP="00B643CD">
      <w:pPr>
        <w:tabs>
          <w:tab w:val="left" w:pos="9360"/>
        </w:tabs>
        <w:ind w:left="9540"/>
      </w:pPr>
      <w:r w:rsidRPr="00925291">
        <w:t>Приложение 3.</w:t>
      </w:r>
      <w:r>
        <w:t>9</w:t>
      </w:r>
    </w:p>
    <w:p w:rsidR="00B643CD" w:rsidRPr="00925291" w:rsidRDefault="00B643CD" w:rsidP="00B643CD">
      <w:pPr>
        <w:tabs>
          <w:tab w:val="left" w:pos="9360"/>
        </w:tabs>
        <w:ind w:left="9540"/>
      </w:pPr>
      <w:r w:rsidRPr="00925291">
        <w:t xml:space="preserve">к программе Приморского края по оказанию </w:t>
      </w:r>
    </w:p>
    <w:p w:rsidR="00B643CD" w:rsidRPr="00925291" w:rsidRDefault="00B643CD" w:rsidP="00B643CD">
      <w:pPr>
        <w:ind w:left="9540"/>
      </w:pPr>
      <w:r w:rsidRPr="00925291">
        <w:t xml:space="preserve">содействия добровольному переселению </w:t>
      </w:r>
    </w:p>
    <w:p w:rsidR="00B643CD" w:rsidRPr="00925291" w:rsidRDefault="00B643CD" w:rsidP="00B643CD">
      <w:pPr>
        <w:ind w:left="9540"/>
      </w:pPr>
      <w:r w:rsidRPr="00925291">
        <w:t xml:space="preserve">соотечественников в Российскую Федерацию, </w:t>
      </w:r>
    </w:p>
    <w:p w:rsidR="00B643CD" w:rsidRPr="00925291" w:rsidRDefault="00B643CD" w:rsidP="00B643CD">
      <w:pPr>
        <w:ind w:left="9540"/>
      </w:pPr>
      <w:r w:rsidRPr="00925291">
        <w:t>проживающих за рубежом</w:t>
      </w:r>
      <w:r>
        <w:t>,</w:t>
      </w:r>
      <w:r w:rsidRPr="00925291">
        <w:t xml:space="preserve"> на 20</w:t>
      </w:r>
      <w:r>
        <w:t>07</w:t>
      </w:r>
      <w:r w:rsidRPr="00925291">
        <w:t>-2012 годы</w:t>
      </w:r>
    </w:p>
    <w:p w:rsidR="00B643CD" w:rsidRPr="00925291" w:rsidRDefault="00B643CD" w:rsidP="00B643CD">
      <w:pPr>
        <w:jc w:val="center"/>
        <w:rPr>
          <w:b/>
        </w:rPr>
      </w:pPr>
    </w:p>
    <w:p w:rsidR="00B643CD" w:rsidRPr="00925291" w:rsidRDefault="00B643CD" w:rsidP="00B643CD">
      <w:pPr>
        <w:jc w:val="center"/>
        <w:rPr>
          <w:b/>
        </w:rPr>
      </w:pPr>
      <w:r w:rsidRPr="00925291">
        <w:rPr>
          <w:b/>
        </w:rPr>
        <w:t>Основные показатели рынка труда по территории вселения «</w:t>
      </w:r>
      <w:r>
        <w:rPr>
          <w:b/>
        </w:rPr>
        <w:t>Находкинский</w:t>
      </w:r>
      <w:r w:rsidRPr="00925291">
        <w:rPr>
          <w:b/>
        </w:rPr>
        <w:t xml:space="preserve"> городско</w:t>
      </w:r>
      <w:r>
        <w:rPr>
          <w:b/>
        </w:rPr>
        <w:t>й</w:t>
      </w:r>
      <w:r w:rsidRPr="00925291">
        <w:rPr>
          <w:b/>
        </w:rPr>
        <w:t xml:space="preserve"> округ»,</w:t>
      </w:r>
    </w:p>
    <w:p w:rsidR="00B643CD" w:rsidRPr="00925291" w:rsidRDefault="00B643CD" w:rsidP="00B643CD">
      <w:pPr>
        <w:jc w:val="center"/>
        <w:rPr>
          <w:b/>
        </w:rPr>
      </w:pPr>
      <w:r w:rsidRPr="00925291">
        <w:rPr>
          <w:b/>
        </w:rPr>
        <w:t>входящий в проект переселения «Южный макрорайон»</w:t>
      </w:r>
    </w:p>
    <w:p w:rsidR="00B643CD" w:rsidRPr="00E22AB8" w:rsidRDefault="00B643CD" w:rsidP="00B643CD">
      <w:pPr>
        <w:jc w:val="center"/>
        <w:rPr>
          <w:b/>
          <w:sz w:val="26"/>
          <w:szCs w:val="26"/>
        </w:rPr>
      </w:pPr>
    </w:p>
    <w:tbl>
      <w:tblPr>
        <w:tblW w:w="15633" w:type="dxa"/>
        <w:tblInd w:w="88" w:type="dxa"/>
        <w:tblLook w:val="0000" w:firstRow="0" w:lastRow="0" w:firstColumn="0" w:lastColumn="0" w:noHBand="0" w:noVBand="0"/>
      </w:tblPr>
      <w:tblGrid>
        <w:gridCol w:w="576"/>
        <w:gridCol w:w="5220"/>
        <w:gridCol w:w="996"/>
        <w:gridCol w:w="1061"/>
        <w:gridCol w:w="1020"/>
        <w:gridCol w:w="1140"/>
        <w:gridCol w:w="1060"/>
        <w:gridCol w:w="1060"/>
        <w:gridCol w:w="3500"/>
      </w:tblGrid>
      <w:tr w:rsidR="00B643CD" w:rsidRPr="00D54790" w:rsidTr="00B643CD">
        <w:trPr>
          <w:trHeight w:val="353"/>
          <w:tblHeader/>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стр</w:t>
            </w:r>
          </w:p>
        </w:tc>
        <w:tc>
          <w:tcPr>
            <w:tcW w:w="5220"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643CD" w:rsidRPr="00D54790" w:rsidRDefault="00B643CD" w:rsidP="00B643CD">
            <w:pPr>
              <w:rPr>
                <w:rFonts w:ascii="Arial" w:hAnsi="Arial"/>
              </w:rPr>
            </w:pPr>
            <w:r w:rsidRPr="00D54790">
              <w:rPr>
                <w:rFonts w:ascii="Arial" w:hAnsi="Arial"/>
              </w:rPr>
              <w:t> </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2007г.</w:t>
            </w:r>
          </w:p>
        </w:tc>
        <w:tc>
          <w:tcPr>
            <w:tcW w:w="10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2008г.</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2009г.</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Прогнозные данные</w:t>
            </w: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rsidRPr="00D54790">
              <w:t>Ответственные за предоставление информации</w:t>
            </w:r>
          </w:p>
        </w:tc>
      </w:tr>
      <w:tr w:rsidR="00B643CD" w:rsidRPr="00D54790" w:rsidTr="00B643CD">
        <w:trPr>
          <w:trHeight w:val="265"/>
          <w:tblHeader/>
        </w:trPr>
        <w:tc>
          <w:tcPr>
            <w:tcW w:w="576"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c>
          <w:tcPr>
            <w:tcW w:w="522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rFonts w:ascii="Arial" w:hAnsi="Arial"/>
              </w:rPr>
            </w:pPr>
          </w:p>
        </w:tc>
        <w:tc>
          <w:tcPr>
            <w:tcW w:w="996"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061"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2012</w:t>
            </w:r>
          </w:p>
        </w:tc>
        <w:tc>
          <w:tcPr>
            <w:tcW w:w="350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495"/>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87,6</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87,3</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87,1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87,2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87,4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87,8</w:t>
            </w:r>
          </w:p>
        </w:tc>
        <w:tc>
          <w:tcPr>
            <w:tcW w:w="3500" w:type="dxa"/>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r>
              <w:t>Приморскстат</w:t>
            </w:r>
          </w:p>
        </w:tc>
      </w:tr>
      <w:tr w:rsidR="00B643CD" w:rsidRPr="00D54790" w:rsidTr="00B643CD">
        <w:trPr>
          <w:trHeight w:val="1336"/>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индивидуальным трудом и по найму у отдельных граждан, включая граждан занятых в домашнем хозяйстве производством товаров и услуг для реализации, человек</w:t>
            </w:r>
          </w:p>
        </w:tc>
        <w:tc>
          <w:tcPr>
            <w:tcW w:w="996" w:type="dxa"/>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711382">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11382">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11382">
              <w:rPr>
                <w:sz w:val="22"/>
                <w:szCs w:val="22"/>
              </w:rPr>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11382">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11382">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711382">
              <w:rPr>
                <w:sz w:val="22"/>
                <w:szCs w:val="22"/>
              </w:rPr>
              <w:t>*</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477"/>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3</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в крестьянских и фермерских хозяйствах,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66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4</w:t>
            </w:r>
            <w:r>
              <w:t>*</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Структура занятых в экономике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D6F95">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D6F95">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D6F95">
              <w:rPr>
                <w:sz w:val="22"/>
                <w:szCs w:val="22"/>
              </w:rPr>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D6F95">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D6F95">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D6F95">
              <w:rPr>
                <w:sz w:val="22"/>
                <w:szCs w:val="22"/>
              </w:rPr>
              <w:t>*</w:t>
            </w:r>
          </w:p>
        </w:tc>
        <w:tc>
          <w:tcPr>
            <w:tcW w:w="3500" w:type="dxa"/>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867"/>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5</w:t>
            </w:r>
            <w:r>
              <w:t>*</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D6F95">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D6F95">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D6F95">
              <w:rPr>
                <w:sz w:val="22"/>
                <w:szCs w:val="22"/>
              </w:rPr>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D6F95">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D6F95">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D6F95">
              <w:rPr>
                <w:sz w:val="22"/>
                <w:szCs w:val="22"/>
              </w:rPr>
              <w:t>*</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599"/>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6</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Количество введенных рабочих мест в крупных и средних организациях - всего,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401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588</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1779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1200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1049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2262</w:t>
            </w:r>
          </w:p>
        </w:tc>
        <w:tc>
          <w:tcPr>
            <w:tcW w:w="3500"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503"/>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в сфере малого предпринимательства,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262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251</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479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590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210</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731"/>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7</w:t>
            </w:r>
            <w:r>
              <w:t>*</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Общая численность безработных (по методологии МОТ) (на конец года),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14287">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14287">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14287">
              <w:rPr>
                <w:sz w:val="22"/>
                <w:szCs w:val="22"/>
              </w:rPr>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14287">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14287">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14287">
              <w:rPr>
                <w:sz w:val="22"/>
                <w:szCs w:val="22"/>
              </w:rPr>
              <w:t>*</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97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8</w:t>
            </w:r>
            <w:r>
              <w:t>*</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Уровень общей безработицы (по методологии МОТ) (на конец года), процентов от экономически активного населения</w:t>
            </w:r>
            <w:r>
              <w:t xml:space="preserve"> </w:t>
            </w:r>
            <w:r w:rsidRPr="00D54790">
              <w:t>в среднем за год</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14287">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14287">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14287">
              <w:rPr>
                <w:sz w:val="22"/>
                <w:szCs w:val="22"/>
              </w:rPr>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14287">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14287">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614287">
              <w:rPr>
                <w:sz w:val="22"/>
                <w:szCs w:val="22"/>
              </w:rPr>
              <w:t>*</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781"/>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9</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граждан, зарегистрированных в органах службы занятости в качестве безработных, на конец года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1,53</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0,81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0,69</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t>КГКУ «Центр занятости населения города Находки»</w:t>
            </w:r>
          </w:p>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а)</w:t>
            </w:r>
            <w:r>
              <w:t>*</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noWrap/>
          </w:tcPr>
          <w:p w:rsidR="00B643CD" w:rsidRPr="00D54790" w:rsidRDefault="00B643CD" w:rsidP="00B643CD">
            <w:r w:rsidRPr="00D54790">
              <w:t> </w:t>
            </w:r>
          </w:p>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высшее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30,1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32,7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30,4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29,1</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32,4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32,2</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начальное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9,8</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13,3</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9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(полное) общее,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33,5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34,6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26,5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23,5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37,7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25,4</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93"/>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б)</w:t>
            </w:r>
            <w:r>
              <w:t>*</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noWrap/>
          </w:tcPr>
          <w:p w:rsidR="00B643CD" w:rsidRPr="00D54790" w:rsidRDefault="00B643CD" w:rsidP="00B643CD">
            <w:r w:rsidRPr="00D54790">
              <w:t> </w:t>
            </w:r>
          </w:p>
        </w:tc>
      </w:tr>
      <w:tr w:rsidR="00B643CD" w:rsidRPr="00D54790" w:rsidTr="00B643CD">
        <w:trPr>
          <w:trHeight w:val="442"/>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специалисты высшего уровня квалификации, процентов</w:t>
            </w:r>
          </w:p>
        </w:tc>
        <w:tc>
          <w:tcPr>
            <w:tcW w:w="996" w:type="dxa"/>
            <w:tcBorders>
              <w:top w:val="nil"/>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1</w:t>
            </w:r>
          </w:p>
        </w:tc>
        <w:tc>
          <w:tcPr>
            <w:tcW w:w="1061" w:type="dxa"/>
            <w:tcBorders>
              <w:top w:val="nil"/>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2,3</w:t>
            </w:r>
          </w:p>
        </w:tc>
        <w:tc>
          <w:tcPr>
            <w:tcW w:w="1020" w:type="dxa"/>
            <w:tcBorders>
              <w:top w:val="nil"/>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5,1</w:t>
            </w:r>
          </w:p>
        </w:tc>
        <w:tc>
          <w:tcPr>
            <w:tcW w:w="1140" w:type="dxa"/>
            <w:tcBorders>
              <w:top w:val="nil"/>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2,7</w:t>
            </w:r>
          </w:p>
        </w:tc>
        <w:tc>
          <w:tcPr>
            <w:tcW w:w="1060" w:type="dxa"/>
            <w:tcBorders>
              <w:top w:val="nil"/>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3,1</w:t>
            </w:r>
          </w:p>
        </w:tc>
        <w:tc>
          <w:tcPr>
            <w:tcW w:w="1060" w:type="dxa"/>
            <w:tcBorders>
              <w:top w:val="nil"/>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2,1</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66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специалисты среднего уровня квалификации, процентов</w:t>
            </w:r>
          </w:p>
        </w:tc>
        <w:tc>
          <w:tcPr>
            <w:tcW w:w="996" w:type="dxa"/>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jc w:val="center"/>
            </w:pPr>
            <w:r>
              <w:t>5,4</w:t>
            </w:r>
          </w:p>
        </w:tc>
        <w:tc>
          <w:tcPr>
            <w:tcW w:w="1061" w:type="dxa"/>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jc w:val="center"/>
            </w:pPr>
            <w:r>
              <w:t>6,7</w:t>
            </w:r>
          </w:p>
        </w:tc>
        <w:tc>
          <w:tcPr>
            <w:tcW w:w="1020" w:type="dxa"/>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jc w:val="center"/>
            </w:pPr>
            <w:r>
              <w:t>7,8</w:t>
            </w:r>
          </w:p>
        </w:tc>
        <w:tc>
          <w:tcPr>
            <w:tcW w:w="1140" w:type="dxa"/>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jc w:val="center"/>
            </w:pPr>
            <w:r>
              <w:t>10,4</w:t>
            </w:r>
          </w:p>
        </w:tc>
        <w:tc>
          <w:tcPr>
            <w:tcW w:w="1060" w:type="dxa"/>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jc w:val="center"/>
            </w:pPr>
            <w:r>
              <w:t>6,7</w:t>
            </w:r>
          </w:p>
        </w:tc>
        <w:tc>
          <w:tcPr>
            <w:tcW w:w="1060" w:type="dxa"/>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jc w:val="center"/>
            </w:pPr>
            <w:r>
              <w:t>8,2</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802"/>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служащие, занятые подготовкой информации, оформлением документации, учетом и обслуживанием,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14,9</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716"/>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работники сферы обслуживания, жилищно-коммунального хозяйства, торговли и родственных видов деятельности,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3,9</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7,8</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10,1</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597"/>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сельского, лесного, охотничьего хозяйства, рыбоводства и рыболовства,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18,7</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375"/>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крупных и мелких промышленных предприятий, художественных промыслов, строительства, транспорта, связи, геологии и разведки недр,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36</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23,1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711"/>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операторы, аппаратчики, машинисты установок и машин и слесари-сборщики,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8,9</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неквалифицированные рабочие,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11,6</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781"/>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10</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Уровень регистрируемой безработицы (на конец года), процентов от экономически активного населения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0,92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0,85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0,78</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481"/>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11</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Средняя продолжительность безработицы (по методологии МОТ), месяцев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5,6</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1179"/>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12</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безработных граждан, прошедших профессиональную подготовку, переподготовку и повышение квалификации по направлениям органов службы занятости,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450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463</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547</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624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712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730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99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13</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Доля безработных, состоящих на учете в органах службы занятости более одного года,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5,8</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4,4</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99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14</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Заявленная предприятиями и организациями в органы службы занятости потребность в работниках (в среднем за год), человек </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6505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17545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12606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15500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16300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15900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6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15</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Напряженность на рынке труда,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66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16</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Количество вакансий, не заполняемых более </w:t>
            </w:r>
            <w:r>
              <w:br/>
            </w:r>
            <w:r w:rsidRPr="00D54790">
              <w:t>6 месяцев</w:t>
            </w:r>
            <w:r>
              <w:t xml:space="preserve"> </w:t>
            </w:r>
            <w:r w:rsidRPr="00D54790">
              <w:t>-</w:t>
            </w:r>
            <w:r>
              <w:t xml:space="preserve"> </w:t>
            </w:r>
            <w:r w:rsidRPr="00D54790">
              <w:t xml:space="preserve">всего, единиц </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43</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38</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37</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492813">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492813">
              <w:rPr>
                <w:sz w:val="22"/>
                <w:szCs w:val="22"/>
              </w:rPr>
              <w:t>*</w:t>
            </w:r>
          </w:p>
        </w:tc>
        <w:tc>
          <w:tcPr>
            <w:tcW w:w="3500" w:type="dxa"/>
            <w:vMerge w:val="restart"/>
            <w:tcBorders>
              <w:top w:val="nil"/>
              <w:left w:val="single" w:sz="4" w:space="0" w:color="auto"/>
              <w:bottom w:val="single" w:sz="4" w:space="0" w:color="000000"/>
              <w:right w:val="single" w:sz="4" w:space="0" w:color="auto"/>
            </w:tcBorders>
            <w:shd w:val="clear" w:color="auto" w:fill="auto"/>
          </w:tcPr>
          <w:p w:rsidR="00B643CD" w:rsidRPr="00D54790" w:rsidRDefault="00B643CD" w:rsidP="00B643CD">
            <w:pPr>
              <w:jc w:val="center"/>
            </w:pPr>
          </w:p>
        </w:tc>
      </w:tr>
      <w:tr w:rsidR="00B643CD" w:rsidRPr="00D54790" w:rsidTr="00B643CD">
        <w:trPr>
          <w:trHeight w:val="799"/>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востребованные из-за низкого уровня заработной платы, условий труда, удаленности от места жительства и др.,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98</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95</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91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89</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492813">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492813">
              <w:rPr>
                <w:sz w:val="22"/>
                <w:szCs w:val="22"/>
              </w:rPr>
              <w:t>*</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99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обеспеченные специалистами, в том числе из-за отсутствия возможности их обучения и закрепления в регионе,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5</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492813">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492813">
              <w:rPr>
                <w:sz w:val="22"/>
                <w:szCs w:val="22"/>
              </w:rPr>
              <w:t>*</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945"/>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17</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ежегодно привлекаемых иностранных работников,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1101E8">
              <w:rPr>
                <w:sz w:val="22"/>
                <w:szCs w:val="22"/>
              </w:rPr>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1101E8">
              <w:rPr>
                <w:sz w:val="22"/>
                <w:szCs w:val="22"/>
              </w:rPr>
              <w:t>*</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3883</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4715</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p>
        </w:tc>
        <w:tc>
          <w:tcPr>
            <w:tcW w:w="3500" w:type="dxa"/>
            <w:tcBorders>
              <w:top w:val="nil"/>
              <w:left w:val="single" w:sz="4" w:space="0" w:color="auto"/>
              <w:bottom w:val="single" w:sz="4" w:space="0" w:color="000000"/>
              <w:right w:val="single" w:sz="4" w:space="0" w:color="auto"/>
            </w:tcBorders>
            <w:shd w:val="clear" w:color="auto" w:fill="auto"/>
          </w:tcPr>
          <w:p w:rsidR="00B643CD" w:rsidRPr="00D54790" w:rsidRDefault="00B643CD" w:rsidP="00B643CD">
            <w:pPr>
              <w:jc w:val="center"/>
            </w:pPr>
            <w:r>
              <w:t>ОУФМС по Приморскому краю в Находкинском городском округе</w:t>
            </w:r>
          </w:p>
        </w:tc>
      </w:tr>
      <w:tr w:rsidR="00B643CD" w:rsidRPr="00D54790" w:rsidTr="00B643CD">
        <w:trPr>
          <w:trHeight w:val="541"/>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18</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уровню образования</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7734">
              <w:rPr>
                <w:sz w:val="22"/>
                <w:szCs w:val="22"/>
              </w:rPr>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7734">
              <w:rPr>
                <w:sz w:val="22"/>
                <w:szCs w:val="22"/>
              </w:rPr>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7734">
              <w:rPr>
                <w:sz w:val="22"/>
                <w:szCs w:val="22"/>
              </w:rPr>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7734">
              <w:rPr>
                <w:sz w:val="22"/>
                <w:szCs w:val="22"/>
              </w:rPr>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7734">
              <w:rPr>
                <w:sz w:val="22"/>
                <w:szCs w:val="22"/>
              </w:rPr>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7734">
              <w:rPr>
                <w:sz w:val="22"/>
                <w:szCs w:val="22"/>
              </w:rPr>
              <w:t>*</w:t>
            </w:r>
          </w:p>
        </w:tc>
        <w:tc>
          <w:tcPr>
            <w:tcW w:w="3500"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525"/>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19</w:t>
            </w:r>
            <w:r>
              <w:t>*</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7734">
              <w:rPr>
                <w:sz w:val="22"/>
                <w:szCs w:val="22"/>
              </w:rPr>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7734">
              <w:rPr>
                <w:sz w:val="22"/>
                <w:szCs w:val="22"/>
              </w:rPr>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7734">
              <w:rPr>
                <w:sz w:val="22"/>
                <w:szCs w:val="22"/>
              </w:rPr>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7734">
              <w:rPr>
                <w:sz w:val="22"/>
                <w:szCs w:val="22"/>
              </w:rPr>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7734">
              <w:rPr>
                <w:sz w:val="22"/>
                <w:szCs w:val="22"/>
              </w:rPr>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347734">
              <w:rPr>
                <w:sz w:val="22"/>
                <w:szCs w:val="22"/>
              </w:rPr>
              <w:t>*</w:t>
            </w:r>
          </w:p>
        </w:tc>
        <w:tc>
          <w:tcPr>
            <w:tcW w:w="3500" w:type="dxa"/>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491"/>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20</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странам происхождения, человек</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3883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4715</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511"/>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стран, в порядке не требующем получения визы, всего</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854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691</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Азербайджан</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Армения</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184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355</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Казахстан</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Кыргызстан</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Молдова</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Таджикистан</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Узбекистан</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424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223</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Украина</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53</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75"/>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стран, в порядке требующем получения визы, всего</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3029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4024</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Въетнам</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Китай</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1964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2190</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КНДР</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1F9F">
              <w:rPr>
                <w:sz w:val="22"/>
                <w:szCs w:val="22"/>
              </w:rP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932</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1120</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784D">
              <w:rPr>
                <w:sz w:val="22"/>
                <w:szCs w:val="22"/>
              </w:rPr>
              <w:t>*</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Турция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Канада</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Великобритания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США</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Другие</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576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bl>
    <w:p w:rsidR="00B643CD" w:rsidRDefault="00B643CD" w:rsidP="00B643CD">
      <w:r>
        <w:t>* данных нет.</w:t>
      </w:r>
    </w:p>
    <w:p w:rsidR="00B643CD" w:rsidRDefault="00B643CD" w:rsidP="00B643CD">
      <w:pPr>
        <w:jc w:val="center"/>
      </w:pPr>
    </w:p>
    <w:p w:rsidR="00B643CD" w:rsidRPr="00C0369E" w:rsidRDefault="00B643CD" w:rsidP="00B643CD">
      <w:pPr>
        <w:tabs>
          <w:tab w:val="left" w:pos="9360"/>
        </w:tabs>
        <w:ind w:left="9540"/>
      </w:pPr>
      <w:r w:rsidRPr="00C0369E">
        <w:t>Приложение 3.</w:t>
      </w:r>
      <w:r>
        <w:t>10</w:t>
      </w:r>
    </w:p>
    <w:p w:rsidR="00B643CD" w:rsidRPr="00C0369E" w:rsidRDefault="00B643CD" w:rsidP="00B643CD">
      <w:pPr>
        <w:tabs>
          <w:tab w:val="left" w:pos="9360"/>
        </w:tabs>
        <w:ind w:left="9540"/>
      </w:pPr>
      <w:r w:rsidRPr="00C0369E">
        <w:t xml:space="preserve">к программе Приморского края по оказанию </w:t>
      </w:r>
    </w:p>
    <w:p w:rsidR="00B643CD" w:rsidRPr="00C0369E" w:rsidRDefault="00B643CD" w:rsidP="00B643CD">
      <w:pPr>
        <w:ind w:left="9540"/>
      </w:pPr>
      <w:r w:rsidRPr="00C0369E">
        <w:t xml:space="preserve">содействия добровольному переселению </w:t>
      </w:r>
    </w:p>
    <w:p w:rsidR="00B643CD" w:rsidRPr="00C0369E" w:rsidRDefault="00B643CD" w:rsidP="00B643CD">
      <w:pPr>
        <w:ind w:left="9540"/>
      </w:pPr>
      <w:r w:rsidRPr="00C0369E">
        <w:t xml:space="preserve">соотечественников в Российскую Федерацию, </w:t>
      </w:r>
    </w:p>
    <w:p w:rsidR="00B643CD" w:rsidRPr="00C0369E" w:rsidRDefault="00B643CD" w:rsidP="00B643CD">
      <w:pPr>
        <w:ind w:left="9540"/>
      </w:pPr>
      <w:r w:rsidRPr="00C0369E">
        <w:t>проживающих за рубежом</w:t>
      </w:r>
      <w:r>
        <w:t>,</w:t>
      </w:r>
      <w:r w:rsidRPr="00C0369E">
        <w:t xml:space="preserve"> на 20</w:t>
      </w:r>
      <w:r>
        <w:t>07</w:t>
      </w:r>
      <w:r w:rsidRPr="00C0369E">
        <w:t>-2012 годы</w:t>
      </w:r>
    </w:p>
    <w:p w:rsidR="00B643CD" w:rsidRPr="00C0369E" w:rsidRDefault="00B643CD" w:rsidP="00B643CD">
      <w:pPr>
        <w:jc w:val="center"/>
        <w:rPr>
          <w:b/>
        </w:rPr>
      </w:pPr>
    </w:p>
    <w:p w:rsidR="00B643CD" w:rsidRPr="00C0369E" w:rsidRDefault="00B643CD" w:rsidP="00B643CD">
      <w:pPr>
        <w:jc w:val="center"/>
        <w:rPr>
          <w:b/>
        </w:rPr>
      </w:pPr>
      <w:r w:rsidRPr="00C0369E">
        <w:rPr>
          <w:b/>
        </w:rPr>
        <w:t>Основные показатели рынка труда по территории вселения «Уссурийский городской округ»,</w:t>
      </w:r>
    </w:p>
    <w:p w:rsidR="00B643CD" w:rsidRDefault="00B643CD" w:rsidP="00B643CD">
      <w:pPr>
        <w:jc w:val="center"/>
        <w:rPr>
          <w:b/>
          <w:sz w:val="26"/>
          <w:szCs w:val="26"/>
        </w:rPr>
      </w:pPr>
      <w:r w:rsidRPr="00C0369E">
        <w:rPr>
          <w:b/>
        </w:rPr>
        <w:t>входящий в проект переселения «Южный макрорайон</w:t>
      </w:r>
    </w:p>
    <w:p w:rsidR="00B643CD" w:rsidRDefault="00B643CD" w:rsidP="00B643CD">
      <w:pPr>
        <w:jc w:val="center"/>
        <w:rPr>
          <w:b/>
          <w:sz w:val="26"/>
          <w:szCs w:val="26"/>
        </w:rPr>
      </w:pPr>
    </w:p>
    <w:tbl>
      <w:tblPr>
        <w:tblW w:w="15593" w:type="dxa"/>
        <w:tblInd w:w="88" w:type="dxa"/>
        <w:tblLook w:val="0000" w:firstRow="0" w:lastRow="0" w:firstColumn="0" w:lastColumn="0" w:noHBand="0" w:noVBand="0"/>
      </w:tblPr>
      <w:tblGrid>
        <w:gridCol w:w="595"/>
        <w:gridCol w:w="7057"/>
        <w:gridCol w:w="816"/>
        <w:gridCol w:w="816"/>
        <w:gridCol w:w="816"/>
        <w:gridCol w:w="816"/>
        <w:gridCol w:w="816"/>
        <w:gridCol w:w="816"/>
        <w:gridCol w:w="3045"/>
      </w:tblGrid>
      <w:tr w:rsidR="00B643CD" w:rsidRPr="00AF61D6" w:rsidTr="00B643CD">
        <w:trPr>
          <w:trHeight w:val="353"/>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стр</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cPr>
          <w:p w:rsidR="00B643CD" w:rsidRPr="00AF61D6" w:rsidRDefault="00B643CD" w:rsidP="00B643CD">
            <w:pPr>
              <w:rPr>
                <w:rFonts w:ascii="Arial" w:hAnsi="Arial"/>
                <w:sz w:val="22"/>
                <w:szCs w:val="22"/>
              </w:rPr>
            </w:pPr>
            <w:r w:rsidRPr="00AF61D6">
              <w:rPr>
                <w:rFonts w:ascii="Arial" w:hAnsi="Arial"/>
                <w:sz w:val="22"/>
                <w:szCs w:val="22"/>
              </w:rPr>
              <w:t>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AF61D6" w:rsidRDefault="00B643CD" w:rsidP="00B643CD">
            <w:pPr>
              <w:jc w:val="center"/>
              <w:rPr>
                <w:bCs/>
                <w:sz w:val="22"/>
                <w:szCs w:val="22"/>
              </w:rPr>
            </w:pPr>
            <w:r w:rsidRPr="00AF61D6">
              <w:rPr>
                <w:bCs/>
                <w:sz w:val="22"/>
                <w:szCs w:val="22"/>
              </w:rPr>
              <w:t>2007г.</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AF61D6" w:rsidRDefault="00B643CD" w:rsidP="00B643CD">
            <w:pPr>
              <w:jc w:val="center"/>
              <w:rPr>
                <w:bCs/>
                <w:sz w:val="22"/>
                <w:szCs w:val="22"/>
              </w:rPr>
            </w:pPr>
            <w:r w:rsidRPr="00AF61D6">
              <w:rPr>
                <w:bCs/>
                <w:sz w:val="22"/>
                <w:szCs w:val="22"/>
              </w:rPr>
              <w:t>2008г.</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AF61D6" w:rsidRDefault="00B643CD" w:rsidP="00B643CD">
            <w:pPr>
              <w:jc w:val="center"/>
              <w:rPr>
                <w:bCs/>
                <w:sz w:val="22"/>
                <w:szCs w:val="22"/>
              </w:rPr>
            </w:pPr>
            <w:r w:rsidRPr="00AF61D6">
              <w:rPr>
                <w:bCs/>
                <w:sz w:val="22"/>
                <w:szCs w:val="22"/>
              </w:rPr>
              <w:t>2009г.</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bCs/>
                <w:sz w:val="22"/>
                <w:szCs w:val="22"/>
              </w:rPr>
            </w:pPr>
            <w:r w:rsidRPr="00AF61D6">
              <w:rPr>
                <w:bCs/>
                <w:sz w:val="22"/>
                <w:szCs w:val="22"/>
              </w:rPr>
              <w:t>Прогнозные данные</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sidRPr="00AF61D6">
              <w:rPr>
                <w:sz w:val="22"/>
                <w:szCs w:val="22"/>
              </w:rPr>
              <w:t>Ответственные за предоставление информации</w:t>
            </w:r>
          </w:p>
        </w:tc>
      </w:tr>
      <w:tr w:rsidR="00B643CD" w:rsidRPr="00AF61D6" w:rsidTr="00B643CD">
        <w:trPr>
          <w:trHeight w:val="265"/>
          <w:tblHeader/>
        </w:trPr>
        <w:tc>
          <w:tcPr>
            <w:tcW w:w="0" w:type="auto"/>
            <w:vMerge/>
            <w:tcBorders>
              <w:top w:val="single" w:sz="4" w:space="0" w:color="auto"/>
              <w:left w:val="single" w:sz="4" w:space="0" w:color="auto"/>
              <w:bottom w:val="single" w:sz="4" w:space="0" w:color="auto"/>
              <w:right w:val="single" w:sz="4" w:space="0" w:color="auto"/>
            </w:tcBorders>
            <w:vAlign w:val="center"/>
          </w:tcPr>
          <w:p w:rsidR="00B643CD" w:rsidRPr="00AF61D6" w:rsidRDefault="00B643CD" w:rsidP="00B643CD">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643CD" w:rsidRPr="00AF61D6" w:rsidRDefault="00B643CD" w:rsidP="00B643CD">
            <w:pPr>
              <w:rPr>
                <w:rFonts w:ascii="Arial" w:hAnsi="Arial"/>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643CD" w:rsidRPr="00AF61D6" w:rsidRDefault="00B643CD" w:rsidP="00B643CD">
            <w:pPr>
              <w:rPr>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643CD" w:rsidRPr="00AF61D6" w:rsidRDefault="00B643CD" w:rsidP="00B643CD">
            <w:pPr>
              <w:rPr>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643CD" w:rsidRPr="00AF61D6" w:rsidRDefault="00B643CD" w:rsidP="00B643CD">
            <w:pPr>
              <w:rPr>
                <w:bCs/>
                <w:sz w:val="22"/>
                <w:szCs w:val="22"/>
              </w:rPr>
            </w:pPr>
          </w:p>
        </w:tc>
        <w:tc>
          <w:tcPr>
            <w:tcW w:w="0" w:type="auto"/>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bCs/>
                <w:sz w:val="22"/>
                <w:szCs w:val="22"/>
              </w:rPr>
            </w:pPr>
            <w:r w:rsidRPr="00AF61D6">
              <w:rPr>
                <w:bCs/>
                <w:sz w:val="22"/>
                <w:szCs w:val="22"/>
              </w:rPr>
              <w:t>2010</w:t>
            </w:r>
          </w:p>
        </w:tc>
        <w:tc>
          <w:tcPr>
            <w:tcW w:w="0" w:type="auto"/>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bCs/>
                <w:sz w:val="22"/>
                <w:szCs w:val="22"/>
              </w:rPr>
            </w:pPr>
            <w:r w:rsidRPr="00AF61D6">
              <w:rPr>
                <w:bCs/>
                <w:sz w:val="22"/>
                <w:szCs w:val="22"/>
              </w:rPr>
              <w:t>2011</w:t>
            </w:r>
          </w:p>
        </w:tc>
        <w:tc>
          <w:tcPr>
            <w:tcW w:w="0" w:type="auto"/>
            <w:tcBorders>
              <w:top w:val="nil"/>
              <w:left w:val="nil"/>
              <w:bottom w:val="single" w:sz="4" w:space="0" w:color="auto"/>
              <w:right w:val="single" w:sz="4" w:space="0" w:color="auto"/>
            </w:tcBorders>
            <w:shd w:val="clear" w:color="auto" w:fill="auto"/>
            <w:vAlign w:val="center"/>
          </w:tcPr>
          <w:p w:rsidR="00B643CD" w:rsidRPr="00AF61D6" w:rsidRDefault="00B643CD" w:rsidP="00B643CD">
            <w:pPr>
              <w:jc w:val="center"/>
              <w:rPr>
                <w:bCs/>
                <w:sz w:val="22"/>
                <w:szCs w:val="22"/>
              </w:rPr>
            </w:pPr>
            <w:r w:rsidRPr="00AF61D6">
              <w:rPr>
                <w:bCs/>
                <w:sz w:val="22"/>
                <w:szCs w:val="22"/>
              </w:rPr>
              <w:t>2012</w:t>
            </w:r>
          </w:p>
        </w:tc>
        <w:tc>
          <w:tcPr>
            <w:tcW w:w="0" w:type="auto"/>
            <w:vMerge/>
            <w:tcBorders>
              <w:top w:val="single" w:sz="4" w:space="0" w:color="auto"/>
              <w:left w:val="single" w:sz="4" w:space="0" w:color="auto"/>
              <w:bottom w:val="single" w:sz="4" w:space="0" w:color="auto"/>
              <w:right w:val="single" w:sz="4" w:space="0" w:color="auto"/>
            </w:tcBorders>
            <w:vAlign w:val="center"/>
          </w:tcPr>
          <w:p w:rsidR="00B643CD" w:rsidRPr="00AF61D6" w:rsidRDefault="00B643CD" w:rsidP="00B643CD">
            <w:pPr>
              <w:rPr>
                <w:sz w:val="22"/>
                <w:szCs w:val="22"/>
              </w:rPr>
            </w:pPr>
          </w:p>
        </w:tc>
      </w:tr>
      <w:tr w:rsidR="00B643CD" w:rsidRPr="00AF61D6" w:rsidTr="00B643CD">
        <w:trPr>
          <w:trHeight w:val="495"/>
        </w:trPr>
        <w:tc>
          <w:tcPr>
            <w:tcW w:w="0" w:type="auto"/>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1</w:t>
            </w:r>
          </w:p>
        </w:tc>
        <w:tc>
          <w:tcPr>
            <w:tcW w:w="0" w:type="auto"/>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Среднегодовая численность занятых в экономике - всего, тыс. человек</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86,4</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86,1</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86,0</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86,1</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86,1</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86,1</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AF61D6" w:rsidRDefault="00B643CD" w:rsidP="00B643CD">
            <w:pPr>
              <w:jc w:val="center"/>
              <w:rPr>
                <w:sz w:val="22"/>
                <w:szCs w:val="22"/>
              </w:rPr>
            </w:pPr>
            <w:r>
              <w:rPr>
                <w:sz w:val="22"/>
                <w:szCs w:val="22"/>
              </w:rPr>
              <w:t>Приморскстат</w:t>
            </w:r>
          </w:p>
        </w:tc>
      </w:tr>
      <w:tr w:rsidR="00B643CD" w:rsidRPr="00AF61D6" w:rsidTr="00B643CD">
        <w:trPr>
          <w:trHeight w:val="330"/>
        </w:trPr>
        <w:tc>
          <w:tcPr>
            <w:tcW w:w="0" w:type="auto"/>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0" w:type="auto"/>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из них:</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vMerge/>
            <w:tcBorders>
              <w:top w:val="nil"/>
              <w:left w:val="single" w:sz="4" w:space="0" w:color="auto"/>
              <w:bottom w:val="single" w:sz="4" w:space="0" w:color="000000"/>
              <w:right w:val="single" w:sz="4" w:space="0" w:color="auto"/>
            </w:tcBorders>
            <w:vAlign w:val="center"/>
          </w:tcPr>
          <w:p w:rsidR="00B643CD" w:rsidRPr="00AF61D6" w:rsidRDefault="00B643CD" w:rsidP="00B643CD">
            <w:pPr>
              <w:rPr>
                <w:sz w:val="22"/>
                <w:szCs w:val="22"/>
              </w:rPr>
            </w:pPr>
          </w:p>
        </w:tc>
      </w:tr>
      <w:tr w:rsidR="00B643CD" w:rsidRPr="00AF61D6" w:rsidTr="00B643CD">
        <w:trPr>
          <w:trHeight w:val="305"/>
        </w:trPr>
        <w:tc>
          <w:tcPr>
            <w:tcW w:w="0" w:type="auto"/>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0" w:type="auto"/>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сельское хозяйство, охота и лесное хозяйство, тыс. человек</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2,3</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w:t>
            </w:r>
          </w:p>
        </w:tc>
        <w:tc>
          <w:tcPr>
            <w:tcW w:w="0" w:type="auto"/>
            <w:vMerge/>
            <w:tcBorders>
              <w:top w:val="nil"/>
              <w:left w:val="single" w:sz="4" w:space="0" w:color="auto"/>
              <w:bottom w:val="single" w:sz="4" w:space="0" w:color="000000"/>
              <w:right w:val="single" w:sz="4" w:space="0" w:color="auto"/>
            </w:tcBorders>
            <w:vAlign w:val="center"/>
          </w:tcPr>
          <w:p w:rsidR="00B643CD" w:rsidRPr="00AF61D6" w:rsidRDefault="00B643CD" w:rsidP="00B643CD">
            <w:pPr>
              <w:rPr>
                <w:sz w:val="22"/>
                <w:szCs w:val="22"/>
              </w:rPr>
            </w:pPr>
          </w:p>
        </w:tc>
      </w:tr>
      <w:tr w:rsidR="00B643CD" w:rsidRPr="00AF61D6" w:rsidTr="00B643CD">
        <w:trPr>
          <w:trHeight w:val="285"/>
        </w:trPr>
        <w:tc>
          <w:tcPr>
            <w:tcW w:w="0" w:type="auto"/>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0" w:type="auto"/>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рыболовство, рыбоводство, тыс. человек</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vMerge/>
            <w:tcBorders>
              <w:top w:val="nil"/>
              <w:left w:val="single" w:sz="4" w:space="0" w:color="auto"/>
              <w:bottom w:val="single" w:sz="4" w:space="0" w:color="000000"/>
              <w:right w:val="single" w:sz="4" w:space="0" w:color="auto"/>
            </w:tcBorders>
            <w:vAlign w:val="center"/>
          </w:tcPr>
          <w:p w:rsidR="00B643CD" w:rsidRPr="00AF61D6" w:rsidRDefault="00B643CD" w:rsidP="00B643CD">
            <w:pPr>
              <w:rPr>
                <w:sz w:val="22"/>
                <w:szCs w:val="22"/>
              </w:rPr>
            </w:pPr>
          </w:p>
        </w:tc>
      </w:tr>
      <w:tr w:rsidR="00B643CD" w:rsidRPr="00AF61D6" w:rsidTr="00B643CD">
        <w:trPr>
          <w:trHeight w:val="172"/>
        </w:trPr>
        <w:tc>
          <w:tcPr>
            <w:tcW w:w="0" w:type="auto"/>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0" w:type="auto"/>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добыча полезных ископаемых, тыс. человек</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r>
      <w:tr w:rsidR="00B643CD" w:rsidRPr="00AF61D6" w:rsidTr="00B643CD">
        <w:trPr>
          <w:trHeight w:val="252"/>
        </w:trPr>
        <w:tc>
          <w:tcPr>
            <w:tcW w:w="0" w:type="auto"/>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0" w:type="auto"/>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обрабатывающие производства, тыс. человек</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16,7</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16,6</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16,6</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16,4</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16,4</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16,2</w:t>
            </w:r>
          </w:p>
        </w:tc>
        <w:tc>
          <w:tcPr>
            <w:tcW w:w="0" w:type="auto"/>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r>
      <w:tr w:rsidR="00B643CD" w:rsidRPr="00AF61D6" w:rsidTr="00B643CD">
        <w:trPr>
          <w:trHeight w:val="234"/>
        </w:trPr>
        <w:tc>
          <w:tcPr>
            <w:tcW w:w="0" w:type="auto"/>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0" w:type="auto"/>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производство и распределение электроэнергии, газа и воды, тыс. человек</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5,4</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5,4</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5,4</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5,2</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5,2</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5,1</w:t>
            </w:r>
          </w:p>
        </w:tc>
        <w:tc>
          <w:tcPr>
            <w:tcW w:w="0" w:type="auto"/>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r>
      <w:tr w:rsidR="00B643CD" w:rsidRPr="00AF61D6" w:rsidTr="00B643CD">
        <w:trPr>
          <w:trHeight w:val="298"/>
        </w:trPr>
        <w:tc>
          <w:tcPr>
            <w:tcW w:w="0" w:type="auto"/>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0" w:type="auto"/>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строительство, тыс. человек</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5,7</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5,7</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5,7</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5,9</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5,9</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w:t>
            </w:r>
          </w:p>
        </w:tc>
        <w:tc>
          <w:tcPr>
            <w:tcW w:w="0" w:type="auto"/>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r>
      <w:tr w:rsidR="00B643CD" w:rsidRPr="00AF61D6" w:rsidTr="00B643CD">
        <w:trPr>
          <w:trHeight w:val="846"/>
        </w:trPr>
        <w:tc>
          <w:tcPr>
            <w:tcW w:w="0" w:type="auto"/>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0" w:type="auto"/>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оптовая и розничная торговля; ремонт автотранспортных средств, мотоциклов, бытовых изделий и предметов личного пользования, тыс. человек</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11,8</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11,8</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11,8</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12,0</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12,2</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12,3</w:t>
            </w:r>
          </w:p>
        </w:tc>
        <w:tc>
          <w:tcPr>
            <w:tcW w:w="0" w:type="auto"/>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r>
      <w:tr w:rsidR="00B643CD" w:rsidRPr="00AF61D6" w:rsidTr="00B643CD">
        <w:trPr>
          <w:trHeight w:val="130"/>
        </w:trPr>
        <w:tc>
          <w:tcPr>
            <w:tcW w:w="0" w:type="auto"/>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0" w:type="auto"/>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гостиницы и рестораны, тыс. человек</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w:t>
            </w:r>
          </w:p>
        </w:tc>
        <w:tc>
          <w:tcPr>
            <w:tcW w:w="0" w:type="auto"/>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r>
      <w:tr w:rsidR="00B643CD" w:rsidRPr="00AF61D6" w:rsidTr="00B643CD">
        <w:trPr>
          <w:trHeight w:val="330"/>
        </w:trPr>
        <w:tc>
          <w:tcPr>
            <w:tcW w:w="0" w:type="auto"/>
            <w:tcBorders>
              <w:top w:val="nil"/>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c>
          <w:tcPr>
            <w:tcW w:w="0" w:type="auto"/>
            <w:tcBorders>
              <w:top w:val="nil"/>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транспорт и связь, тыс. человек</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11,4</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11,3</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11,3</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11,1</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11,0</w:t>
            </w:r>
          </w:p>
        </w:tc>
        <w:tc>
          <w:tcPr>
            <w:tcW w:w="0" w:type="auto"/>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11,0</w:t>
            </w:r>
          </w:p>
        </w:tc>
        <w:tc>
          <w:tcPr>
            <w:tcW w:w="0" w:type="auto"/>
            <w:tcBorders>
              <w:top w:val="nil"/>
              <w:left w:val="nil"/>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 </w:t>
            </w:r>
          </w:p>
        </w:tc>
      </w:tr>
      <w:tr w:rsidR="00B643CD" w:rsidRPr="00AF61D6" w:rsidTr="00B643CD">
        <w:trPr>
          <w:trHeight w:val="952"/>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r w:rsidRPr="00AF61D6">
              <w:rPr>
                <w:sz w:val="22"/>
                <w:szCs w:val="22"/>
              </w:rPr>
              <w:t>2</w:t>
            </w:r>
          </w:p>
        </w:tc>
        <w:tc>
          <w:tcPr>
            <w:tcW w:w="0" w:type="auto"/>
            <w:tcBorders>
              <w:top w:val="single" w:sz="4" w:space="0" w:color="auto"/>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AF61D6">
              <w:rPr>
                <w:sz w:val="22"/>
                <w:szCs w:val="22"/>
              </w:rPr>
              <w:t>Численность занятых индивидуальным трудом и по найму у отдельных граждан, включая граждан занятых в домашнем хозяйстве производством товаров и услуг для реализации, человек</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27,1</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27,9</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29,1</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31,8</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31,8</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31,8</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425"/>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3</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в крестьянских и фермерских хозяйствах, человек</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0,8</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1,0</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0,8</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0,8</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0,8</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0,8</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4</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Структура занятых в экономике по уровню образования:</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CE358E">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CE358E">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CE358E">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CE358E">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CE358E">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CE358E">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5</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по  профессионально-квалификационному составу:</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CE358E">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CE358E">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CE358E">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CE358E">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CE358E">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CE358E">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6</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 xml:space="preserve">Количество </w:t>
            </w:r>
            <w:r>
              <w:t>созданных</w:t>
            </w:r>
            <w:r w:rsidRPr="00D54790">
              <w:t xml:space="preserve"> рабочих мест - всего, тыс. мест</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699</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502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310</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509</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70</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75</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в том числе: в сфере малого пре</w:t>
            </w:r>
            <w:r>
              <w:t xml:space="preserve">дпринимательства, </w:t>
            </w:r>
            <w:r w:rsidRPr="00D54790">
              <w:t>мест</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361</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387</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302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349</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20</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21</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7</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Общая численность безработных (по методологии МОТ) (на конец года), тыс. человек</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8</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Уровень общей безработицы (по методологии МОТ) (на конец года), процентов от экономически активного населения</w:t>
            </w:r>
            <w:r>
              <w:t xml:space="preserve"> </w:t>
            </w:r>
            <w:r w:rsidRPr="00D54790">
              <w:t>в среднем за год</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9</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Численность граждан, зарегистрированных в органах службы занятости в качестве безработных, на конец года - всего, тыс. человек</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1,1</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1,1</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1,1</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1,1</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Pr>
                <w:sz w:val="22"/>
                <w:szCs w:val="22"/>
              </w:rPr>
              <w:t>КГКУ «Центр занятости населения города Уссурийска»</w:t>
            </w: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а)</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в том числе по уровню образования:</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высшее профессиональное, процентов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17,1</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23,9</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25,5</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24,8</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25,6</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26,1</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среднее профессиональное, процентов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22,6</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21,2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23,6</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22,6</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23,7</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23,0</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начальное профессиональное, процентов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15,5</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15,7</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16,1</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16,0</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16,9</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17,0</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среднее (полное) общее, процентов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31,9</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27,6</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27,3</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29,0</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27,5</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27,2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б)</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в том числе по профессионально-квалификационному составу;</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614B3F">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614B3F">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614B3F">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614B3F">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10</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Уровень регистрируемой безработицы (на конец года), процентов от экономически активного населения</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1,4</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1,7</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11</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Средняя продолжительность безработицы (по методологии МОТ), месяцев</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3626F2">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3626F2">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3626F2">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3626F2">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3626F2">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3626F2">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12</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Численность безработных граждан, прошедших профессиональную подготовку, переподготовку и повышение квалификации по направлениям органов службы занятости, человек</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257</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282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363</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378</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304</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300</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13</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Доля безработных, состоящих на учете в органах службы занятости более одного года, процентов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11,7</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10,1</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4,7</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7,8</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8,0</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8,2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14</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 xml:space="preserve">Заявленная предприятиями и организациями в органы службы занятости потребность в работниках (в среднем за год), человек </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21402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21124</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15149</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19000</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19500</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20000</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15</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Напряженность на рынке труда, человек</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0,3</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0,2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0,4</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0,3</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0,3</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0,3</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16</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 xml:space="preserve">Количество вакансий, не заполняемых более </w:t>
            </w:r>
            <w:r>
              <w:br/>
            </w:r>
            <w:r w:rsidRPr="00D54790">
              <w:t>6 месяцев</w:t>
            </w:r>
            <w:r>
              <w:t xml:space="preserve"> </w:t>
            </w:r>
            <w:r w:rsidRPr="00D54790">
              <w:t>-</w:t>
            </w:r>
            <w:r>
              <w:t xml:space="preserve"> </w:t>
            </w:r>
            <w:r w:rsidRPr="00D54790">
              <w:t xml:space="preserve">всего, единиц </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300</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766</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3659</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1800</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1600</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1400</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из них не востребованные из-за низкого уровня заработной платы, условий труда, удаленности от места жительства и др., процентов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из них не обеспеченные специалистами, в том числе из-за отсутствия возможности их обучения и закрепления в регионе, процентов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17</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Численность ежегодно привлекаемых иностранных работников,  человек</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1763</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2013</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2272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2603</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F0567">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F0567">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r>
              <w:rPr>
                <w:sz w:val="22"/>
                <w:szCs w:val="22"/>
              </w:rPr>
              <w:t>ОУФМС  по Приморскому краю в Уссурийском городском округе</w:t>
            </w: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сельское хозяйство, охота и лесное хозяйство, процентов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46,2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26,2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34,2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32,5</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F0567">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F0567">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рыболовство, рыбоводство, процентов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F0567">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F0567">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добыча полезных ископаемых, процентов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F0567">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F0567">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обрабатывающие производства, процентов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16,4</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15,3</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18,9</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29,8</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F0567">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F0567">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производство и распределение электроэнергии, газа и воды, процентов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E6584">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E6584">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E6584">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E6584">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F0567">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F0567">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строительство, процентов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19,4</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33,3</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23,5</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18,5</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F0567">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F0567">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оптовая и розничная торговля; ремонт автотранспортных средств, мотоциклов, бытовых изделий и предметов личного пользования, процентов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18,0</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25,2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23,4</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19,1</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F0567">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1F0567">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гостиницы и рестораны, процентов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B295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B295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B295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B295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B295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B295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транспорт и связь, процентов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B295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B295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B295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B295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B295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B295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18</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уровню образования</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B295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B295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B295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B295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B295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B295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19</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профессионально-квалификационному составу:</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A64D0">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A64D0">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A64D0">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A64D0">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A64D0">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A64D0">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20</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странам происхождения, человек</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A64D0">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A64D0">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A64D0">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A64D0">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A64D0">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A64D0">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из стран, в порядке не требующем получения визы, всего</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A64D0">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A64D0">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A64D0">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A64D0">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A64D0">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A64D0">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Узбекистан</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F239C">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F239C">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8F239C">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F5658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F5658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AF61D6" w:rsidRDefault="00B643CD" w:rsidP="00B643CD">
            <w:pPr>
              <w:jc w:val="center"/>
              <w:rPr>
                <w:sz w:val="22"/>
                <w:szCs w:val="22"/>
              </w:rPr>
            </w:pPr>
          </w:p>
        </w:tc>
        <w:tc>
          <w:tcPr>
            <w:tcW w:w="0" w:type="auto"/>
            <w:tcBorders>
              <w:top w:val="single" w:sz="4" w:space="0" w:color="auto"/>
              <w:left w:val="nil"/>
              <w:bottom w:val="single" w:sz="4" w:space="0" w:color="auto"/>
              <w:right w:val="single" w:sz="4" w:space="0" w:color="auto"/>
            </w:tcBorders>
            <w:shd w:val="clear" w:color="auto" w:fill="auto"/>
          </w:tcPr>
          <w:p w:rsidR="00B643CD" w:rsidRPr="00AF61D6" w:rsidRDefault="00B643CD" w:rsidP="00B643CD">
            <w:pPr>
              <w:rPr>
                <w:sz w:val="22"/>
                <w:szCs w:val="22"/>
              </w:rPr>
            </w:pPr>
            <w:r w:rsidRPr="00D54790">
              <w:t>из стран, в порядке требующем получения визы, всего</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BE7E6D">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F820CD">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F820CD">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F820CD">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F5658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F5658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Китай</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BE7E6D">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1777</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2106</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2492</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F5658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F5658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r w:rsidR="00B643CD" w:rsidRPr="00AF61D6" w:rsidTr="00B643CD">
        <w:trPr>
          <w:trHeight w:val="350"/>
        </w:trPr>
        <w:tc>
          <w:tcPr>
            <w:tcW w:w="0" w:type="auto"/>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0" w:type="auto"/>
            <w:tcBorders>
              <w:top w:val="single" w:sz="4" w:space="0" w:color="auto"/>
              <w:left w:val="nil"/>
              <w:bottom w:val="single" w:sz="4" w:space="0" w:color="auto"/>
              <w:right w:val="single" w:sz="4" w:space="0" w:color="auto"/>
            </w:tcBorders>
            <w:shd w:val="clear" w:color="auto" w:fill="auto"/>
          </w:tcPr>
          <w:p w:rsidR="00B643CD" w:rsidRPr="00D54790" w:rsidRDefault="00B643CD" w:rsidP="00B643CD">
            <w:r w:rsidRPr="00D54790">
              <w:t>КНДР</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BE7E6D">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236</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166</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111</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F5658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rsidRPr="00F56586">
              <w:t>*</w:t>
            </w:r>
          </w:p>
        </w:tc>
        <w:tc>
          <w:tcPr>
            <w:tcW w:w="0" w:type="auto"/>
            <w:tcBorders>
              <w:top w:val="single" w:sz="4" w:space="0" w:color="auto"/>
              <w:left w:val="nil"/>
              <w:bottom w:val="single" w:sz="4" w:space="0" w:color="auto"/>
              <w:right w:val="single" w:sz="4" w:space="0" w:color="auto"/>
            </w:tcBorders>
            <w:shd w:val="clear" w:color="auto" w:fill="auto"/>
            <w:vAlign w:val="center"/>
          </w:tcPr>
          <w:p w:rsidR="00B643CD" w:rsidRPr="00AF61D6" w:rsidRDefault="00B643CD" w:rsidP="00B643CD">
            <w:pPr>
              <w:jc w:val="center"/>
              <w:rPr>
                <w:sz w:val="22"/>
                <w:szCs w:val="22"/>
              </w:rPr>
            </w:pPr>
          </w:p>
        </w:tc>
      </w:tr>
    </w:tbl>
    <w:p w:rsidR="00B643CD" w:rsidRPr="006558E5" w:rsidRDefault="00B643CD" w:rsidP="00B643CD">
      <w:pPr>
        <w:rPr>
          <w:sz w:val="26"/>
          <w:szCs w:val="26"/>
        </w:rPr>
      </w:pPr>
      <w:r w:rsidRPr="006558E5">
        <w:rPr>
          <w:sz w:val="26"/>
          <w:szCs w:val="26"/>
        </w:rPr>
        <w:t>* - данных нет</w:t>
      </w:r>
    </w:p>
    <w:p w:rsidR="00B643CD" w:rsidRPr="00DA3E3C" w:rsidRDefault="00B643CD" w:rsidP="00B643CD">
      <w:pPr>
        <w:tabs>
          <w:tab w:val="left" w:pos="9360"/>
        </w:tabs>
        <w:ind w:left="9540"/>
      </w:pPr>
      <w:r w:rsidRPr="00DA3E3C">
        <w:t>Приложение 3.</w:t>
      </w:r>
      <w:r>
        <w:t>11</w:t>
      </w:r>
    </w:p>
    <w:p w:rsidR="00B643CD" w:rsidRPr="00DA3E3C" w:rsidRDefault="00B643CD" w:rsidP="00B643CD">
      <w:pPr>
        <w:tabs>
          <w:tab w:val="left" w:pos="9360"/>
        </w:tabs>
        <w:ind w:left="9540"/>
      </w:pPr>
      <w:r w:rsidRPr="00DA3E3C">
        <w:t xml:space="preserve">к программе Приморского края по оказанию </w:t>
      </w:r>
    </w:p>
    <w:p w:rsidR="00B643CD" w:rsidRPr="00DA3E3C" w:rsidRDefault="00B643CD" w:rsidP="00B643CD">
      <w:pPr>
        <w:ind w:left="9540"/>
      </w:pPr>
      <w:r w:rsidRPr="00DA3E3C">
        <w:t xml:space="preserve">содействия добровольному переселению </w:t>
      </w:r>
    </w:p>
    <w:p w:rsidR="00B643CD" w:rsidRPr="00DA3E3C" w:rsidRDefault="00B643CD" w:rsidP="00B643CD">
      <w:pPr>
        <w:ind w:left="9540"/>
      </w:pPr>
      <w:r w:rsidRPr="00DA3E3C">
        <w:t xml:space="preserve">соотечественников в Российскую Федерацию, </w:t>
      </w:r>
    </w:p>
    <w:p w:rsidR="00B643CD" w:rsidRPr="00DA3E3C" w:rsidRDefault="00B643CD" w:rsidP="00B643CD">
      <w:pPr>
        <w:ind w:left="9540"/>
      </w:pPr>
      <w:r w:rsidRPr="00DA3E3C">
        <w:t>проживающих за рубежом</w:t>
      </w:r>
      <w:r>
        <w:t>,</w:t>
      </w:r>
      <w:r w:rsidRPr="00DA3E3C">
        <w:t xml:space="preserve"> на 20</w:t>
      </w:r>
      <w:r>
        <w:t>07</w:t>
      </w:r>
      <w:r w:rsidRPr="00DA3E3C">
        <w:t>-2012 годы</w:t>
      </w:r>
    </w:p>
    <w:p w:rsidR="00B643CD" w:rsidRPr="00DA3E3C" w:rsidRDefault="00B643CD" w:rsidP="00B643CD">
      <w:pPr>
        <w:jc w:val="center"/>
        <w:rPr>
          <w:b/>
        </w:rPr>
      </w:pPr>
    </w:p>
    <w:p w:rsidR="00B643CD" w:rsidRPr="00DA3E3C" w:rsidRDefault="00B643CD" w:rsidP="00B643CD">
      <w:pPr>
        <w:jc w:val="center"/>
        <w:rPr>
          <w:b/>
        </w:rPr>
      </w:pPr>
      <w:r w:rsidRPr="00DA3E3C">
        <w:rPr>
          <w:b/>
        </w:rPr>
        <w:t>Основные показатели рынка труда по территории вселения «</w:t>
      </w:r>
      <w:r>
        <w:rPr>
          <w:b/>
        </w:rPr>
        <w:t>Лазовский район</w:t>
      </w:r>
      <w:r w:rsidRPr="00DA3E3C">
        <w:rPr>
          <w:b/>
        </w:rPr>
        <w:t>»,</w:t>
      </w:r>
    </w:p>
    <w:p w:rsidR="00B643CD" w:rsidRPr="00DA3E3C" w:rsidRDefault="00B643CD" w:rsidP="00B643CD">
      <w:pPr>
        <w:jc w:val="center"/>
        <w:rPr>
          <w:b/>
        </w:rPr>
      </w:pPr>
      <w:r w:rsidRPr="00DA3E3C">
        <w:rPr>
          <w:b/>
        </w:rPr>
        <w:t>входящий в проект переселения «Южный макрорайон»</w:t>
      </w:r>
    </w:p>
    <w:p w:rsidR="00B643CD" w:rsidRDefault="00B643CD" w:rsidP="00B643CD">
      <w:pPr>
        <w:tabs>
          <w:tab w:val="left" w:pos="9360"/>
        </w:tabs>
      </w:pPr>
    </w:p>
    <w:tbl>
      <w:tblPr>
        <w:tblW w:w="15605" w:type="dxa"/>
        <w:tblInd w:w="88" w:type="dxa"/>
        <w:tblLook w:val="0000" w:firstRow="0" w:lastRow="0" w:firstColumn="0" w:lastColumn="0" w:noHBand="0" w:noVBand="0"/>
      </w:tblPr>
      <w:tblGrid>
        <w:gridCol w:w="548"/>
        <w:gridCol w:w="5220"/>
        <w:gridCol w:w="996"/>
        <w:gridCol w:w="1061"/>
        <w:gridCol w:w="1020"/>
        <w:gridCol w:w="1140"/>
        <w:gridCol w:w="1060"/>
        <w:gridCol w:w="1060"/>
        <w:gridCol w:w="3500"/>
      </w:tblGrid>
      <w:tr w:rsidR="00B643CD" w:rsidRPr="00D54790" w:rsidTr="00B643CD">
        <w:trPr>
          <w:trHeight w:val="353"/>
          <w:tblHeader/>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стр</w:t>
            </w:r>
          </w:p>
        </w:tc>
        <w:tc>
          <w:tcPr>
            <w:tcW w:w="5220"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643CD" w:rsidRPr="00D54790" w:rsidRDefault="00B643CD" w:rsidP="00B643CD">
            <w:pPr>
              <w:rPr>
                <w:rFonts w:ascii="Arial" w:hAnsi="Arial"/>
              </w:rPr>
            </w:pPr>
            <w:r w:rsidRPr="00D54790">
              <w:rPr>
                <w:rFonts w:ascii="Arial" w:hAnsi="Arial"/>
              </w:rPr>
              <w:t> </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2007г.</w:t>
            </w:r>
          </w:p>
        </w:tc>
        <w:tc>
          <w:tcPr>
            <w:tcW w:w="10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2008г.</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2009г.</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Прогнозные данные</w:t>
            </w: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rsidRPr="00D54790">
              <w:t>Ответственные за предоставление информации</w:t>
            </w:r>
          </w:p>
        </w:tc>
      </w:tr>
      <w:tr w:rsidR="00B643CD" w:rsidRPr="00D54790" w:rsidTr="00B643CD">
        <w:trPr>
          <w:trHeight w:val="265"/>
          <w:tblHeader/>
        </w:trPr>
        <w:tc>
          <w:tcPr>
            <w:tcW w:w="548"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c>
          <w:tcPr>
            <w:tcW w:w="522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rFonts w:ascii="Arial" w:hAnsi="Arial"/>
              </w:rPr>
            </w:pPr>
          </w:p>
        </w:tc>
        <w:tc>
          <w:tcPr>
            <w:tcW w:w="996"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061"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2012</w:t>
            </w:r>
          </w:p>
        </w:tc>
        <w:tc>
          <w:tcPr>
            <w:tcW w:w="350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49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8,6</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8,8</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8,5</w:t>
            </w:r>
          </w:p>
        </w:tc>
        <w:tc>
          <w:tcPr>
            <w:tcW w:w="3500"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r>
              <w:t>Приморскстат</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0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сельское хозяйство, охота и лесное хозяйство,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0,160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0,160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0,163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0,140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0,140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0,140</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28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рыболовство, рыбоводство,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2,300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2,202</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2,200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2,200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2,200</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17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добыча полезных ископаемых,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25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обрабатывающие производства,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0,300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0,240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0,240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0,240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0,240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0,240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49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производство и распределение электроэнергии, газа и воды,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0,350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0,350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0,353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0,350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0,350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0,350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298"/>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строительство,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0,120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0,100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0,070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0,050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0,050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0,050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06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оптовая и розничная торговля; ремонт автотранспортных средств, мотоциклов, бытовых изделий и предметов личного пользования,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0,430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0,400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0,430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0,430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0,430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0,430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гостиницы и рестораны,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0,020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0,020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0,020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0,020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0,020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0,020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транспорт и связь, тыс. человек</w:t>
            </w:r>
          </w:p>
        </w:tc>
        <w:tc>
          <w:tcPr>
            <w:tcW w:w="996" w:type="dxa"/>
            <w:tcBorders>
              <w:top w:val="nil"/>
              <w:left w:val="nil"/>
              <w:bottom w:val="nil"/>
              <w:right w:val="single" w:sz="4" w:space="0" w:color="auto"/>
            </w:tcBorders>
            <w:shd w:val="clear" w:color="auto" w:fill="auto"/>
            <w:vAlign w:val="center"/>
          </w:tcPr>
          <w:p w:rsidR="00B643CD" w:rsidRPr="00D54790" w:rsidRDefault="00B643CD" w:rsidP="00B643CD">
            <w:pPr>
              <w:jc w:val="center"/>
            </w:pPr>
            <w:r>
              <w:t>0,250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0,230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0,200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0,200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0,200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0,200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336"/>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индивидуальным трудом и по найму у отдельных граждан, включая граждан занятых в домашнем хозяйстве производством товаров и услуг для реализации, человек</w:t>
            </w:r>
          </w:p>
        </w:tc>
        <w:tc>
          <w:tcPr>
            <w:tcW w:w="996" w:type="dxa"/>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1970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3205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3538</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3442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3579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3445</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47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3</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в крестьянских и фермерских хозяйствах,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55</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4</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Структура занятых в экономике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57C4F">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57C4F">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57C4F">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57C4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57C4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57C4F">
              <w:t>*</w:t>
            </w:r>
          </w:p>
        </w:tc>
        <w:tc>
          <w:tcPr>
            <w:tcW w:w="3500" w:type="dxa"/>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86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5</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57C4F">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57C4F">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57C4F">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57C4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57C4F">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57C4F">
              <w:t>*</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59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6</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Количество введенных рабочих мест в крупных и средних организациях - всего,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503"/>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в сфере малого предпринимательства,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73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7</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Общая численность безработных (по методологии МОТ) (на конец года),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8167C">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8167C">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8167C">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8167C">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8167C">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8167C">
              <w:t>*</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97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8</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Уровень общей безработицы (по методологии МОТ) (на конец года), процентов от экономически активного населения</w:t>
            </w:r>
            <w:r>
              <w:t xml:space="preserve"> </w:t>
            </w:r>
            <w:r w:rsidRPr="00D54790">
              <w:t>в среднем за год</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8167C">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8167C">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8167C">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8167C">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8167C">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8167C">
              <w:t>*</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78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9</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граждан, зарегистрированных в органах службы занятости в качестве безработных, на конец года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932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837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839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594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900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900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t>КГКУ «Центр занятости населения Лазовского района»</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а)</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noWrap/>
          </w:tcPr>
          <w:p w:rsidR="00B643CD" w:rsidRPr="00D54790" w:rsidRDefault="00B643CD" w:rsidP="00B643CD">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высшее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3,6</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10,9</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начальное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25,9</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28,2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26,6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31,8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30,0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30,0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(полное) общее,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23,9</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22,2</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23,1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93"/>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б)</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noWrap/>
          </w:tcPr>
          <w:p w:rsidR="00B643CD" w:rsidRPr="00D54790" w:rsidRDefault="00B643CD" w:rsidP="00B643CD">
            <w:r w:rsidRPr="00D54790">
              <w:t> </w:t>
            </w:r>
          </w:p>
        </w:tc>
      </w:tr>
      <w:tr w:rsidR="00B643CD" w:rsidRPr="00D54790" w:rsidTr="00B643CD">
        <w:trPr>
          <w:trHeight w:val="44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специалисты высшего уровня квалификации, процентов</w:t>
            </w:r>
          </w:p>
        </w:tc>
        <w:tc>
          <w:tcPr>
            <w:tcW w:w="996" w:type="dxa"/>
            <w:tcBorders>
              <w:top w:val="nil"/>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3,9</w:t>
            </w:r>
          </w:p>
        </w:tc>
        <w:tc>
          <w:tcPr>
            <w:tcW w:w="1061" w:type="dxa"/>
            <w:tcBorders>
              <w:top w:val="nil"/>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3,0</w:t>
            </w:r>
          </w:p>
        </w:tc>
        <w:tc>
          <w:tcPr>
            <w:tcW w:w="1020" w:type="dxa"/>
            <w:tcBorders>
              <w:top w:val="nil"/>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3,0</w:t>
            </w:r>
          </w:p>
        </w:tc>
        <w:tc>
          <w:tcPr>
            <w:tcW w:w="1140" w:type="dxa"/>
            <w:tcBorders>
              <w:top w:val="nil"/>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4,0</w:t>
            </w:r>
          </w:p>
        </w:tc>
        <w:tc>
          <w:tcPr>
            <w:tcW w:w="1060" w:type="dxa"/>
            <w:tcBorders>
              <w:top w:val="nil"/>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4,0</w:t>
            </w:r>
          </w:p>
        </w:tc>
        <w:tc>
          <w:tcPr>
            <w:tcW w:w="1060" w:type="dxa"/>
            <w:tcBorders>
              <w:top w:val="nil"/>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4,0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специалисты среднего уровня квалификации, процентов</w:t>
            </w:r>
          </w:p>
        </w:tc>
        <w:tc>
          <w:tcPr>
            <w:tcW w:w="996" w:type="dxa"/>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jc w:val="center"/>
            </w:pPr>
            <w:r>
              <w:t>12,0</w:t>
            </w:r>
          </w:p>
        </w:tc>
        <w:tc>
          <w:tcPr>
            <w:tcW w:w="1061" w:type="dxa"/>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jc w:val="center"/>
            </w:pPr>
            <w:r>
              <w:t>13,3</w:t>
            </w:r>
          </w:p>
        </w:tc>
        <w:tc>
          <w:tcPr>
            <w:tcW w:w="1020" w:type="dxa"/>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jc w:val="center"/>
            </w:pPr>
            <w:r>
              <w:t>12,9</w:t>
            </w:r>
          </w:p>
        </w:tc>
        <w:tc>
          <w:tcPr>
            <w:tcW w:w="1140" w:type="dxa"/>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jc w:val="center"/>
            </w:pPr>
            <w:r>
              <w:t>12,0</w:t>
            </w:r>
          </w:p>
        </w:tc>
        <w:tc>
          <w:tcPr>
            <w:tcW w:w="1060" w:type="dxa"/>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jc w:val="center"/>
            </w:pPr>
            <w:r>
              <w:t>12,0</w:t>
            </w:r>
          </w:p>
        </w:tc>
        <w:tc>
          <w:tcPr>
            <w:tcW w:w="1060" w:type="dxa"/>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jc w:val="center"/>
            </w:pPr>
            <w:r>
              <w:t>12,0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80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служащие, занятые подготовкой информации, оформлением документации, учетом и обслуживанием,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716"/>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работники сферы обслуживания, жилищно-коммунального хозяйства, торговли и родственных видов деятельности,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19,8</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59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сельского, лесного, охотничьего хозяйства, рыбоводства и рыболовства,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8,9</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37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крупных и мелких промышленных предприятий, художественных промыслов, строительства, транспорта, связи, геологии и разведки недр,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71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операторы, аппаратчики, машинисты установок и машин и слесари-сборщики,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0,03</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0,02</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неквалифицированные рабочие,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39,0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35,0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34,3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36,2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35,0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35,0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78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10</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Уровень регистрируемой безработицы (на конец года), процентов от экономически активного населения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9,8</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8,7</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48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11</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Средняя продолжительность безработицы (по методологии МОТ), месяцев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8,3</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7,7</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7,7</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117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12</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безработных граждан, прошедших профессиональную подготовку, переподготовку и повышение квалификации по направлениям органов службы занятости,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243</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9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13</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Доля безработных, состоящих на учете в органах службы занятости более одного года,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24,6</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28,5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9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14</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Заявленная предприятиями и организациями в органы службы занятости потребность в работниках (в среднем за год), человек </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672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731</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760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613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6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15</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Напряженность на рынке труда,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16</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Количество вакансий, не заполняемых более </w:t>
            </w:r>
            <w:r>
              <w:br/>
            </w:r>
            <w:r w:rsidRPr="00D54790">
              <w:t>6 месяцев</w:t>
            </w:r>
            <w:r>
              <w:t xml:space="preserve"> </w:t>
            </w:r>
            <w:r w:rsidRPr="00D54790">
              <w:t>-</w:t>
            </w:r>
            <w:r>
              <w:t xml:space="preserve"> </w:t>
            </w:r>
            <w:r w:rsidRPr="00D54790">
              <w:t xml:space="preserve">всего, единиц </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65</w:t>
            </w:r>
          </w:p>
        </w:tc>
        <w:tc>
          <w:tcPr>
            <w:tcW w:w="3500" w:type="dxa"/>
            <w:vMerge w:val="restart"/>
            <w:tcBorders>
              <w:top w:val="nil"/>
              <w:left w:val="single" w:sz="4" w:space="0" w:color="auto"/>
              <w:bottom w:val="single" w:sz="4" w:space="0" w:color="000000"/>
              <w:right w:val="single" w:sz="4" w:space="0" w:color="auto"/>
            </w:tcBorders>
            <w:shd w:val="clear" w:color="auto" w:fill="auto"/>
          </w:tcPr>
          <w:p w:rsidR="00B643CD" w:rsidRPr="00D54790" w:rsidRDefault="00B643CD" w:rsidP="00B643CD">
            <w:pPr>
              <w:jc w:val="center"/>
            </w:pPr>
          </w:p>
        </w:tc>
      </w:tr>
      <w:tr w:rsidR="00B643CD" w:rsidRPr="00D54790" w:rsidTr="00B643CD">
        <w:trPr>
          <w:trHeight w:val="132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востребованные из-за низкого уровня заработной платы, условий труда, удаленности от места жительства и др.,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27</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62</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65</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9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обеспеченные специалистами, в том числе из-за отсутствия возможности их обучения и закрепления в регионе,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17</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40</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40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42</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94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17</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ежегодно привлекаемых иностранных работников,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15</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15</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12</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15</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15</w:t>
            </w:r>
          </w:p>
        </w:tc>
        <w:tc>
          <w:tcPr>
            <w:tcW w:w="3500" w:type="dxa"/>
            <w:vMerge w:val="restart"/>
            <w:tcBorders>
              <w:top w:val="nil"/>
              <w:left w:val="single" w:sz="4" w:space="0" w:color="auto"/>
              <w:bottom w:val="single" w:sz="4" w:space="0" w:color="000000"/>
              <w:right w:val="single" w:sz="4" w:space="0" w:color="auto"/>
            </w:tcBorders>
            <w:shd w:val="clear" w:color="auto" w:fill="auto"/>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обрабатывающие производства,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100</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100</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100</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100</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100</w:t>
            </w:r>
          </w:p>
        </w:tc>
        <w:tc>
          <w:tcPr>
            <w:tcW w:w="3500" w:type="dxa"/>
            <w:vMerge/>
            <w:tcBorders>
              <w:top w:val="nil"/>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54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18</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уровню образования</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высшее профессиональное,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3500" w:type="dxa"/>
            <w:vMerge/>
            <w:tcBorders>
              <w:top w:val="single" w:sz="4" w:space="0" w:color="000000"/>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35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профессиональное,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3500" w:type="dxa"/>
            <w:vMerge/>
            <w:tcBorders>
              <w:top w:val="single" w:sz="4" w:space="0" w:color="000000"/>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353"/>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начальное профессиональное,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15</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15</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12</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15</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15</w:t>
            </w:r>
          </w:p>
        </w:tc>
        <w:tc>
          <w:tcPr>
            <w:tcW w:w="3500" w:type="dxa"/>
            <w:vMerge/>
            <w:tcBorders>
              <w:top w:val="single" w:sz="4" w:space="0" w:color="000000"/>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35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(полное) общее,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3500" w:type="dxa"/>
            <w:vMerge/>
            <w:tcBorders>
              <w:top w:val="single" w:sz="4" w:space="0" w:color="000000"/>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52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19</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3500" w:type="dxa"/>
            <w:vMerge w:val="restart"/>
            <w:tcBorders>
              <w:top w:val="single" w:sz="4" w:space="0" w:color="auto"/>
              <w:left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32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специалисты высшего уровня квалификации,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3500" w:type="dxa"/>
            <w:vMerge/>
            <w:tcBorders>
              <w:left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48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специалисты среднего уровня квалификации,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3500" w:type="dxa"/>
            <w:vMerge/>
            <w:tcBorders>
              <w:left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81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служащие, занятые подготовкой информации, оформлением документации, учетом и обслуживанием,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896"/>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работники сферы обслуживания, жилищно-коммунального хозяйства, торговли и родственных видов деятельности,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9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сельского, лесного, охотничьего хозяйства, рыбоводства и рыболовства,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15</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15</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12</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15</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15</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1306"/>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крупных и мелких промышленных предприятий, художественных промыслов, строительства, транспорта, связи, геологии и разведки недр,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82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операторы, аппаратчики, машинисты установок и машин и слесари-сборщики,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неквалифицированные рабочие,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49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20</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странам происхождения,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3500" w:type="dxa"/>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t>ОУФМС по Приморскому краю в Лазовском районе</w:t>
            </w:r>
          </w:p>
        </w:tc>
      </w:tr>
      <w:tr w:rsidR="00B643CD" w:rsidRPr="00D54790" w:rsidTr="00B643CD">
        <w:trPr>
          <w:trHeight w:val="37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стран, в порядке требующем получения визы, всего</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Китай</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bl>
    <w:p w:rsidR="00B643CD" w:rsidRPr="00D54790" w:rsidRDefault="00B643CD" w:rsidP="00B643CD">
      <w:pPr>
        <w:jc w:val="center"/>
      </w:pPr>
    </w:p>
    <w:p w:rsidR="00B643CD" w:rsidRDefault="00B643CD" w:rsidP="00B643CD">
      <w:pPr>
        <w:tabs>
          <w:tab w:val="left" w:pos="9360"/>
        </w:tabs>
        <w:ind w:left="9540"/>
      </w:pPr>
    </w:p>
    <w:p w:rsidR="00B643CD" w:rsidRPr="00DA3E3C" w:rsidRDefault="00B643CD" w:rsidP="00B643CD">
      <w:pPr>
        <w:tabs>
          <w:tab w:val="left" w:pos="9360"/>
        </w:tabs>
        <w:ind w:left="9540"/>
      </w:pPr>
      <w:r w:rsidRPr="00DA3E3C">
        <w:t>Приложение 3.</w:t>
      </w:r>
      <w:r>
        <w:t>12</w:t>
      </w:r>
    </w:p>
    <w:p w:rsidR="00B643CD" w:rsidRPr="00DA3E3C" w:rsidRDefault="00B643CD" w:rsidP="00B643CD">
      <w:pPr>
        <w:tabs>
          <w:tab w:val="left" w:pos="9360"/>
        </w:tabs>
        <w:ind w:left="9540"/>
      </w:pPr>
      <w:r w:rsidRPr="00DA3E3C">
        <w:t xml:space="preserve">к программе Приморского края по оказанию </w:t>
      </w:r>
    </w:p>
    <w:p w:rsidR="00B643CD" w:rsidRPr="00DA3E3C" w:rsidRDefault="00B643CD" w:rsidP="00B643CD">
      <w:pPr>
        <w:ind w:left="9540"/>
      </w:pPr>
      <w:r w:rsidRPr="00DA3E3C">
        <w:t xml:space="preserve">содействия добровольному переселению </w:t>
      </w:r>
    </w:p>
    <w:p w:rsidR="00B643CD" w:rsidRPr="00DA3E3C" w:rsidRDefault="00B643CD" w:rsidP="00B643CD">
      <w:pPr>
        <w:ind w:left="9540"/>
      </w:pPr>
      <w:r w:rsidRPr="00DA3E3C">
        <w:t xml:space="preserve">соотечественников в Российскую Федерацию, </w:t>
      </w:r>
    </w:p>
    <w:p w:rsidR="00B643CD" w:rsidRPr="00DA3E3C" w:rsidRDefault="00B643CD" w:rsidP="00B643CD">
      <w:pPr>
        <w:ind w:left="9540"/>
      </w:pPr>
      <w:r w:rsidRPr="00DA3E3C">
        <w:t>проживающих за рубежом</w:t>
      </w:r>
      <w:r>
        <w:t>,</w:t>
      </w:r>
      <w:r w:rsidRPr="00DA3E3C">
        <w:t xml:space="preserve"> на 20</w:t>
      </w:r>
      <w:r>
        <w:t>07</w:t>
      </w:r>
      <w:r w:rsidRPr="00DA3E3C">
        <w:t>-2012 годы</w:t>
      </w:r>
    </w:p>
    <w:p w:rsidR="00B643CD" w:rsidRPr="00DA3E3C" w:rsidRDefault="00B643CD" w:rsidP="00B643CD">
      <w:pPr>
        <w:jc w:val="center"/>
        <w:rPr>
          <w:b/>
        </w:rPr>
      </w:pPr>
    </w:p>
    <w:p w:rsidR="00B643CD" w:rsidRPr="00DA3E3C" w:rsidRDefault="00B643CD" w:rsidP="00B643CD">
      <w:pPr>
        <w:jc w:val="center"/>
        <w:rPr>
          <w:b/>
        </w:rPr>
      </w:pPr>
      <w:r w:rsidRPr="00DA3E3C">
        <w:rPr>
          <w:b/>
        </w:rPr>
        <w:t>Основные показатели рынка труда по территории вселения «</w:t>
      </w:r>
      <w:r>
        <w:rPr>
          <w:b/>
        </w:rPr>
        <w:t>Октябрьский район</w:t>
      </w:r>
      <w:r w:rsidRPr="00DA3E3C">
        <w:rPr>
          <w:b/>
        </w:rPr>
        <w:t>»,</w:t>
      </w:r>
    </w:p>
    <w:p w:rsidR="00B643CD" w:rsidRPr="00DA3E3C" w:rsidRDefault="00B643CD" w:rsidP="00B643CD">
      <w:pPr>
        <w:jc w:val="center"/>
        <w:rPr>
          <w:b/>
        </w:rPr>
      </w:pPr>
      <w:r w:rsidRPr="00DA3E3C">
        <w:rPr>
          <w:b/>
        </w:rPr>
        <w:t>входящий в проект переселения «Южный макрорайон»</w:t>
      </w:r>
    </w:p>
    <w:p w:rsidR="00B643CD" w:rsidRDefault="00B643CD" w:rsidP="00B643CD">
      <w:pPr>
        <w:tabs>
          <w:tab w:val="left" w:pos="9360"/>
        </w:tabs>
      </w:pPr>
    </w:p>
    <w:tbl>
      <w:tblPr>
        <w:tblW w:w="15605" w:type="dxa"/>
        <w:tblInd w:w="88" w:type="dxa"/>
        <w:tblLook w:val="0000" w:firstRow="0" w:lastRow="0" w:firstColumn="0" w:lastColumn="0" w:noHBand="0" w:noVBand="0"/>
      </w:tblPr>
      <w:tblGrid>
        <w:gridCol w:w="548"/>
        <w:gridCol w:w="5220"/>
        <w:gridCol w:w="996"/>
        <w:gridCol w:w="1061"/>
        <w:gridCol w:w="1020"/>
        <w:gridCol w:w="1140"/>
        <w:gridCol w:w="1060"/>
        <w:gridCol w:w="1060"/>
        <w:gridCol w:w="3500"/>
      </w:tblGrid>
      <w:tr w:rsidR="00B643CD" w:rsidRPr="00D54790" w:rsidTr="00B643CD">
        <w:trPr>
          <w:trHeight w:val="353"/>
          <w:tblHeader/>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стр</w:t>
            </w:r>
          </w:p>
        </w:tc>
        <w:tc>
          <w:tcPr>
            <w:tcW w:w="5220"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643CD" w:rsidRPr="00D54790" w:rsidRDefault="00B643CD" w:rsidP="00B643CD">
            <w:pPr>
              <w:rPr>
                <w:rFonts w:ascii="Arial" w:hAnsi="Arial"/>
              </w:rPr>
            </w:pPr>
            <w:r w:rsidRPr="00D54790">
              <w:rPr>
                <w:rFonts w:ascii="Arial" w:hAnsi="Arial"/>
              </w:rPr>
              <w:t> </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2007г.</w:t>
            </w:r>
          </w:p>
        </w:tc>
        <w:tc>
          <w:tcPr>
            <w:tcW w:w="10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2008г.</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2009г.</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Прогнозные данные</w:t>
            </w: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rsidRPr="00D54790">
              <w:t>Ответственные за предоставление информации</w:t>
            </w:r>
          </w:p>
        </w:tc>
      </w:tr>
      <w:tr w:rsidR="00B643CD" w:rsidRPr="00D54790" w:rsidTr="00B643CD">
        <w:trPr>
          <w:trHeight w:val="265"/>
          <w:tblHeader/>
        </w:trPr>
        <w:tc>
          <w:tcPr>
            <w:tcW w:w="548"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c>
          <w:tcPr>
            <w:tcW w:w="522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rFonts w:ascii="Arial" w:hAnsi="Arial"/>
              </w:rPr>
            </w:pPr>
          </w:p>
        </w:tc>
        <w:tc>
          <w:tcPr>
            <w:tcW w:w="996"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061"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2012</w:t>
            </w:r>
          </w:p>
        </w:tc>
        <w:tc>
          <w:tcPr>
            <w:tcW w:w="350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49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12,5</w:t>
            </w:r>
          </w:p>
        </w:tc>
        <w:tc>
          <w:tcPr>
            <w:tcW w:w="3500"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r>
              <w:t>Приморскстат</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0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сельское хозяйство, охота и лесное хозяйство,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451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456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441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448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457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463</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28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рыболовство, рыбоводство,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17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добыча полезных ископаемых,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878</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877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811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811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811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811</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25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обрабатывающие производства,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49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производство и распределение электроэнергии, газа и воды,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298"/>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строительство,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06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оптовая и розничная торговля; ремонт автотранспортных средств, мотоциклов, бытовых изделий и предметов личного пользования,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гостиницы и рестораны,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транспорт и связь, тыс. человек</w:t>
            </w:r>
          </w:p>
        </w:tc>
        <w:tc>
          <w:tcPr>
            <w:tcW w:w="996" w:type="dxa"/>
            <w:tcBorders>
              <w:top w:val="nil"/>
              <w:left w:val="nil"/>
              <w:bottom w:val="nil"/>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336"/>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индивидуальным трудом и по найму у отдельных граждан, включая граждан занятых в домашнем хозяйстве производством товаров и услуг для реализации, человек</w:t>
            </w:r>
          </w:p>
        </w:tc>
        <w:tc>
          <w:tcPr>
            <w:tcW w:w="996" w:type="dxa"/>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4,22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4,22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4,31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4,31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4,31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4,31</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47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3</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в крестьянских и фермерских хозяйствах,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0,36</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4</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Структура занятых в экономике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22A52">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22A52">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22A52">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22A52">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22A52">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22A52">
              <w:t>*</w:t>
            </w:r>
          </w:p>
        </w:tc>
        <w:tc>
          <w:tcPr>
            <w:tcW w:w="3500" w:type="dxa"/>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86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5</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22A52">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22A52">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22A52">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22A52">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22A52">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22A52">
              <w:t>*</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59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6</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Количество введенных рабочих мест в крупных и средних организациях - всего, тыс. мест</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E1C45">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E1C45">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E1C45">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E1C45">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E1C45">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E1C45">
              <w:t>*</w:t>
            </w:r>
          </w:p>
        </w:tc>
        <w:tc>
          <w:tcPr>
            <w:tcW w:w="3500"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503"/>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в сфере малого предпринимательства, тыс. мест</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E1C45">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E1C45">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E1C45">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E1C45">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E1C45">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E1C45">
              <w:t>*</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73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7</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Общая численность безработных (по методологии МОТ) (на конец года),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97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8</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Уровень общей безработицы (по методологии МОТ) (на конец года), процентов от экономически активного населения</w:t>
            </w:r>
            <w:r>
              <w:t xml:space="preserve"> </w:t>
            </w:r>
            <w:r w:rsidRPr="00D54790">
              <w:t>в среднем за год</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78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9</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граждан, зарегистрированных в органах службы занятости в качестве безработных, на конец года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0,627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0,606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0,640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0,670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0,640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t>КГКУ «Центр занятости населения Октябрьского района»</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а)</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noWrap/>
          </w:tcPr>
          <w:p w:rsidR="00B643CD" w:rsidRPr="00D54790" w:rsidRDefault="00B643CD" w:rsidP="00B643CD">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высшее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9,2</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9,2</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20,3</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начальное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23,0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(полное) общее,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28,0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23,0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23,0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93"/>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б)</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72B50">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72B50">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72B50">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72B50">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72B50">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072B50">
              <w:t>*</w:t>
            </w:r>
          </w:p>
        </w:tc>
        <w:tc>
          <w:tcPr>
            <w:tcW w:w="3500" w:type="dxa"/>
            <w:tcBorders>
              <w:top w:val="nil"/>
              <w:left w:val="nil"/>
              <w:bottom w:val="single" w:sz="4" w:space="0" w:color="auto"/>
              <w:right w:val="single" w:sz="4" w:space="0" w:color="auto"/>
            </w:tcBorders>
            <w:shd w:val="clear" w:color="auto" w:fill="auto"/>
            <w:noWrap/>
          </w:tcPr>
          <w:p w:rsidR="00B643CD" w:rsidRPr="00D54790" w:rsidRDefault="00B643CD" w:rsidP="00B643CD">
            <w:r w:rsidRPr="00D54790">
              <w:t> </w:t>
            </w:r>
          </w:p>
        </w:tc>
      </w:tr>
      <w:tr w:rsidR="00B643CD" w:rsidRPr="00D54790" w:rsidTr="00B643CD">
        <w:trPr>
          <w:trHeight w:val="78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10</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Уровень регистрируемой безработицы (на конец года), процентов от экономически активного населения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4,8</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4,8</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4,9</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48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11</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Средняя продолжительность безработицы (по методологии МОТ), месяцев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4,82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117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12</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безработных граждан, прошедших профессиональную подготовку, переподготовку и повышение квалификации по направлениям органов службы занятости,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128</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24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13</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Доля безработных, состоящих на учете в органах службы занятости более одного года,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684"/>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14</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Заявленная предприятиями и организациями в органы службы занятости потребность в работниках (в среднем за год), человек </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4732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10278</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6331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3822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5076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4449</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1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15</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Напряженность на рынке труда,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4,11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43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16</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Количество вакансий, не заполняемых более </w:t>
            </w:r>
            <w:r>
              <w:br/>
            </w:r>
            <w:r w:rsidRPr="00D54790">
              <w:t>6 месяцев</w:t>
            </w:r>
            <w:r>
              <w:t xml:space="preserve"> </w:t>
            </w:r>
            <w:r w:rsidRPr="00D54790">
              <w:t>-</w:t>
            </w:r>
            <w:r>
              <w:t xml:space="preserve"> </w:t>
            </w:r>
            <w:r w:rsidRPr="00D54790">
              <w:t xml:space="preserve">всего, единиц </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121</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180</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t>180</w:t>
            </w:r>
          </w:p>
          <w:p w:rsidR="00B643CD" w:rsidRPr="00D54790" w:rsidRDefault="00B643CD" w:rsidP="00B643CD">
            <w:pPr>
              <w:jc w:val="center"/>
            </w:pPr>
          </w:p>
        </w:tc>
        <w:tc>
          <w:tcPr>
            <w:tcW w:w="3500" w:type="dxa"/>
            <w:vMerge w:val="restart"/>
            <w:tcBorders>
              <w:top w:val="nil"/>
              <w:left w:val="single" w:sz="4" w:space="0" w:color="auto"/>
              <w:bottom w:val="single" w:sz="4" w:space="0" w:color="000000"/>
              <w:right w:val="single" w:sz="4" w:space="0" w:color="auto"/>
            </w:tcBorders>
            <w:shd w:val="clear" w:color="auto" w:fill="auto"/>
          </w:tcPr>
          <w:p w:rsidR="00B643CD" w:rsidRPr="00D54790" w:rsidRDefault="00B643CD" w:rsidP="00B643CD">
            <w:pPr>
              <w:jc w:val="center"/>
            </w:pPr>
          </w:p>
        </w:tc>
      </w:tr>
      <w:tr w:rsidR="00B643CD" w:rsidRPr="00D54790" w:rsidTr="00B643CD">
        <w:trPr>
          <w:trHeight w:val="77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востребованные из-за низкого уровня заработной платы, условий труда, удаленности от места жительства и др.,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75</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79</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90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94</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84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обеспеченные специалистами, в том числе из-за отсутствия возможности их обучения и закрепления в регионе,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25</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21</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52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17</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ежегодно привлекаемых иностранных работников,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2732</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4320</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2170</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2463</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5073</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5073</w:t>
            </w:r>
          </w:p>
        </w:tc>
        <w:tc>
          <w:tcPr>
            <w:tcW w:w="3500" w:type="dxa"/>
            <w:vMerge w:val="restart"/>
            <w:tcBorders>
              <w:top w:val="nil"/>
              <w:left w:val="single" w:sz="4" w:space="0" w:color="auto"/>
              <w:bottom w:val="single" w:sz="4" w:space="0" w:color="000000"/>
              <w:right w:val="single" w:sz="4" w:space="0" w:color="auto"/>
            </w:tcBorders>
            <w:shd w:val="clear" w:color="auto" w:fill="auto"/>
          </w:tcPr>
          <w:p w:rsidR="00B643CD" w:rsidRPr="00D54790" w:rsidRDefault="00B643CD" w:rsidP="00B643CD">
            <w:pPr>
              <w:jc w:val="center"/>
            </w:pPr>
            <w:r>
              <w:t>ОУФМС по Приморскому краю в Октябрьском районе</w:t>
            </w:r>
          </w:p>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сельское хозяйство, охота и лесное хозяйство,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67</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80</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75,1</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73,8</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76,8</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76,8</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рыболовство, рыбоводство,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добыча полезных ископаемых,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обрабатывающие производства,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23</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19</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15</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22</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19,3</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19,3</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производство и распределение электроэнергии, газа и воды,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строительство,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10,0</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9,9</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4,2</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3,9</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3,9</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89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оптовая и розничная торговля; ремонт автотранспортных средств, мотоциклов, бытовых изделий и предметов личного пользования,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гостиницы и рестораны,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транспорт и связь,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54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18</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уровню образования</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3500" w:type="dxa"/>
            <w:tcBorders>
              <w:top w:val="nil"/>
              <w:left w:val="single" w:sz="4" w:space="0" w:color="auto"/>
              <w:bottom w:val="single" w:sz="4" w:space="0" w:color="000000"/>
              <w:right w:val="single" w:sz="4" w:space="0" w:color="auto"/>
            </w:tcBorders>
            <w:shd w:val="clear" w:color="auto" w:fill="auto"/>
          </w:tcPr>
          <w:p w:rsidR="00B643CD" w:rsidRPr="00D54790" w:rsidRDefault="00B643CD" w:rsidP="00B643CD">
            <w:pPr>
              <w:jc w:val="center"/>
            </w:pPr>
          </w:p>
        </w:tc>
      </w:tr>
      <w:tr w:rsidR="00B643CD" w:rsidRPr="00D54790" w:rsidTr="00B643CD">
        <w:trPr>
          <w:trHeight w:val="52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19</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85BA3">
              <w:t>*</w:t>
            </w:r>
          </w:p>
        </w:tc>
        <w:tc>
          <w:tcPr>
            <w:tcW w:w="3500" w:type="dxa"/>
            <w:tcBorders>
              <w:top w:val="nil"/>
              <w:left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49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20</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странам происхождения, человек</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5651">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5651">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5651">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5651">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5651">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C25651">
              <w:t>*</w:t>
            </w:r>
          </w:p>
        </w:tc>
        <w:tc>
          <w:tcPr>
            <w:tcW w:w="3500" w:type="dxa"/>
            <w:tcBorders>
              <w:top w:val="single" w:sz="4" w:space="0" w:color="auto"/>
              <w:left w:val="single" w:sz="4" w:space="0" w:color="auto"/>
              <w:right w:val="single" w:sz="4" w:space="0" w:color="auto"/>
            </w:tcBorders>
            <w:shd w:val="clear" w:color="auto" w:fill="auto"/>
          </w:tcPr>
          <w:p w:rsidR="00B643CD" w:rsidRPr="00D54790" w:rsidRDefault="00B643CD" w:rsidP="00B643CD">
            <w:pPr>
              <w:jc w:val="center"/>
            </w:pPr>
          </w:p>
        </w:tc>
      </w:tr>
    </w:tbl>
    <w:p w:rsidR="00B643CD" w:rsidRPr="00D54790" w:rsidRDefault="00B643CD" w:rsidP="00B643CD">
      <w:pPr>
        <w:jc w:val="center"/>
      </w:pPr>
    </w:p>
    <w:p w:rsidR="00B643CD" w:rsidRPr="00594492" w:rsidRDefault="00B643CD" w:rsidP="00B643CD">
      <w:pPr>
        <w:tabs>
          <w:tab w:val="left" w:pos="9360"/>
        </w:tabs>
        <w:ind w:left="9540"/>
      </w:pPr>
      <w:r w:rsidRPr="00594492">
        <w:t>Приложение 3.</w:t>
      </w:r>
      <w:r>
        <w:t>13</w:t>
      </w:r>
    </w:p>
    <w:p w:rsidR="00B643CD" w:rsidRPr="00594492" w:rsidRDefault="00B643CD" w:rsidP="00B643CD">
      <w:pPr>
        <w:tabs>
          <w:tab w:val="left" w:pos="9360"/>
        </w:tabs>
        <w:ind w:left="9540"/>
      </w:pPr>
      <w:r w:rsidRPr="00594492">
        <w:t xml:space="preserve">к программе Приморского края по оказанию </w:t>
      </w:r>
    </w:p>
    <w:p w:rsidR="00B643CD" w:rsidRPr="00594492" w:rsidRDefault="00B643CD" w:rsidP="00B643CD">
      <w:pPr>
        <w:ind w:left="9540"/>
      </w:pPr>
      <w:r w:rsidRPr="00594492">
        <w:t xml:space="preserve">содействия добровольному переселению </w:t>
      </w:r>
    </w:p>
    <w:p w:rsidR="00B643CD" w:rsidRPr="00594492" w:rsidRDefault="00B643CD" w:rsidP="00B643CD">
      <w:pPr>
        <w:ind w:left="9540"/>
      </w:pPr>
      <w:r w:rsidRPr="00594492">
        <w:t xml:space="preserve">соотечественников в Российскую Федерацию, </w:t>
      </w:r>
    </w:p>
    <w:p w:rsidR="00B643CD" w:rsidRPr="00594492" w:rsidRDefault="00B643CD" w:rsidP="00B643CD">
      <w:pPr>
        <w:ind w:left="9540"/>
      </w:pPr>
      <w:r w:rsidRPr="00594492">
        <w:t>проживающих за рубежом</w:t>
      </w:r>
      <w:r>
        <w:t>,</w:t>
      </w:r>
      <w:r w:rsidRPr="00594492">
        <w:t xml:space="preserve"> на 20</w:t>
      </w:r>
      <w:r>
        <w:t>07</w:t>
      </w:r>
      <w:r w:rsidRPr="00594492">
        <w:t>-2012 годы</w:t>
      </w:r>
    </w:p>
    <w:p w:rsidR="00B643CD" w:rsidRPr="00594492" w:rsidRDefault="00B643CD" w:rsidP="00B643CD">
      <w:pPr>
        <w:jc w:val="center"/>
        <w:rPr>
          <w:b/>
        </w:rPr>
      </w:pPr>
    </w:p>
    <w:p w:rsidR="00B643CD" w:rsidRDefault="00B643CD" w:rsidP="00B643CD">
      <w:pPr>
        <w:jc w:val="center"/>
        <w:rPr>
          <w:b/>
        </w:rPr>
      </w:pPr>
      <w:r w:rsidRPr="00594492">
        <w:rPr>
          <w:b/>
        </w:rPr>
        <w:t>Основные показатели рынка труда по территории вселения «</w:t>
      </w:r>
      <w:r>
        <w:rPr>
          <w:b/>
        </w:rPr>
        <w:t>Партизанский</w:t>
      </w:r>
      <w:r w:rsidRPr="00594492">
        <w:rPr>
          <w:b/>
        </w:rPr>
        <w:t xml:space="preserve"> район»,</w:t>
      </w:r>
    </w:p>
    <w:p w:rsidR="00B643CD" w:rsidRDefault="00B643CD" w:rsidP="00B643CD">
      <w:pPr>
        <w:jc w:val="center"/>
        <w:rPr>
          <w:b/>
          <w:sz w:val="26"/>
          <w:szCs w:val="26"/>
        </w:rPr>
      </w:pPr>
      <w:r w:rsidRPr="00594492">
        <w:rPr>
          <w:b/>
        </w:rPr>
        <w:t>входящий в проект переселения «Южный макрорайо</w:t>
      </w:r>
      <w:r>
        <w:rPr>
          <w:b/>
          <w:sz w:val="26"/>
          <w:szCs w:val="26"/>
        </w:rPr>
        <w:t>н»</w:t>
      </w:r>
    </w:p>
    <w:p w:rsidR="00B643CD" w:rsidRDefault="00B643CD" w:rsidP="00B643CD">
      <w:pPr>
        <w:jc w:val="center"/>
        <w:rPr>
          <w:b/>
          <w:sz w:val="26"/>
          <w:szCs w:val="26"/>
        </w:rPr>
      </w:pPr>
    </w:p>
    <w:tbl>
      <w:tblPr>
        <w:tblW w:w="15605" w:type="dxa"/>
        <w:tblInd w:w="88" w:type="dxa"/>
        <w:tblLook w:val="0000" w:firstRow="0" w:lastRow="0" w:firstColumn="0" w:lastColumn="0" w:noHBand="0" w:noVBand="0"/>
      </w:tblPr>
      <w:tblGrid>
        <w:gridCol w:w="548"/>
        <w:gridCol w:w="5220"/>
        <w:gridCol w:w="996"/>
        <w:gridCol w:w="1061"/>
        <w:gridCol w:w="1020"/>
        <w:gridCol w:w="1140"/>
        <w:gridCol w:w="1060"/>
        <w:gridCol w:w="1060"/>
        <w:gridCol w:w="3500"/>
      </w:tblGrid>
      <w:tr w:rsidR="00B643CD" w:rsidRPr="00D54790" w:rsidTr="00B643CD">
        <w:trPr>
          <w:trHeight w:val="353"/>
          <w:tblHeader/>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стр</w:t>
            </w:r>
          </w:p>
        </w:tc>
        <w:tc>
          <w:tcPr>
            <w:tcW w:w="5220"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643CD" w:rsidRPr="00D54790" w:rsidRDefault="00B643CD" w:rsidP="00B643CD">
            <w:pPr>
              <w:rPr>
                <w:rFonts w:ascii="Arial" w:hAnsi="Arial"/>
              </w:rPr>
            </w:pPr>
            <w:r w:rsidRPr="00D54790">
              <w:rPr>
                <w:rFonts w:ascii="Arial" w:hAnsi="Arial"/>
              </w:rPr>
              <w:t> </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2007г.</w:t>
            </w:r>
          </w:p>
        </w:tc>
        <w:tc>
          <w:tcPr>
            <w:tcW w:w="10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2008г.</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2009г.</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Прогнозные данные</w:t>
            </w: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rsidRPr="00D54790">
              <w:t>Ответственные за предоставление информации</w:t>
            </w:r>
          </w:p>
        </w:tc>
      </w:tr>
      <w:tr w:rsidR="00B643CD" w:rsidRPr="00D54790" w:rsidTr="00B643CD">
        <w:trPr>
          <w:trHeight w:val="265"/>
          <w:tblHeader/>
        </w:trPr>
        <w:tc>
          <w:tcPr>
            <w:tcW w:w="548"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c>
          <w:tcPr>
            <w:tcW w:w="522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rFonts w:ascii="Arial" w:hAnsi="Arial"/>
              </w:rPr>
            </w:pPr>
          </w:p>
        </w:tc>
        <w:tc>
          <w:tcPr>
            <w:tcW w:w="996"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061"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2012</w:t>
            </w:r>
          </w:p>
        </w:tc>
        <w:tc>
          <w:tcPr>
            <w:tcW w:w="350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49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10,3</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10,5</w:t>
            </w:r>
          </w:p>
        </w:tc>
        <w:tc>
          <w:tcPr>
            <w:tcW w:w="3500"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8D18F7" w:rsidRDefault="00B643CD" w:rsidP="00B643CD">
            <w:pPr>
              <w:jc w:val="center"/>
            </w:pPr>
            <w:r>
              <w:t>Приморскстат</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0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сельское хозяйство, охота и лесное хозяйство,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824D29" w:rsidRDefault="00B643CD" w:rsidP="00B643CD">
            <w:pPr>
              <w:jc w:val="center"/>
              <w:rPr>
                <w:lang w:val="en-US"/>
              </w:rPr>
            </w:pPr>
            <w:r>
              <w:t>0,797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0,817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0,930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0,873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0,898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0,917</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28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рыболовство, рыбоводство,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0,001</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0,002</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0,005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0,007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0,01</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17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добыча полезных ископаемых,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0,009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0,009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0,009</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25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обрабатывающие производства,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0,522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0,460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0,427</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0,386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0,416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0,421</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49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производство и распределение </w:t>
            </w:r>
            <w:r>
              <w:t xml:space="preserve"> </w:t>
            </w:r>
            <w:r w:rsidRPr="00D54790">
              <w:t>электроэнергии, газа и воды,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0,309</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0,279</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0,301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0,281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0,273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0,273</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298"/>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строительство,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0,453</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0,694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1,351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0,518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0,440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0,443</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06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оптовая и розничная торговля; ремонт автотранспортных средств, мотоциклов, бытовых изделий и предметов личного пользования,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1,145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1,161</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1,163</w:t>
            </w:r>
          </w:p>
        </w:tc>
        <w:tc>
          <w:tcPr>
            <w:tcW w:w="1140" w:type="dxa"/>
            <w:tcBorders>
              <w:top w:val="nil"/>
              <w:left w:val="nil"/>
              <w:bottom w:val="single" w:sz="4" w:space="0" w:color="auto"/>
              <w:right w:val="single" w:sz="4" w:space="0" w:color="auto"/>
            </w:tcBorders>
            <w:shd w:val="clear" w:color="auto" w:fill="auto"/>
            <w:vAlign w:val="center"/>
          </w:tcPr>
          <w:p w:rsidR="00B643CD" w:rsidRPr="0002153A" w:rsidRDefault="00B643CD" w:rsidP="00B643CD">
            <w:pPr>
              <w:jc w:val="center"/>
            </w:pPr>
            <w:r>
              <w:t>1,138</w:t>
            </w:r>
          </w:p>
        </w:tc>
        <w:tc>
          <w:tcPr>
            <w:tcW w:w="1060" w:type="dxa"/>
            <w:tcBorders>
              <w:top w:val="nil"/>
              <w:left w:val="nil"/>
              <w:bottom w:val="single" w:sz="4" w:space="0" w:color="auto"/>
              <w:right w:val="single" w:sz="4" w:space="0" w:color="auto"/>
            </w:tcBorders>
            <w:shd w:val="clear" w:color="auto" w:fill="auto"/>
            <w:vAlign w:val="center"/>
          </w:tcPr>
          <w:p w:rsidR="00B643CD" w:rsidRPr="0002153A" w:rsidRDefault="00B643CD" w:rsidP="00B643CD">
            <w:pPr>
              <w:jc w:val="center"/>
            </w:pPr>
            <w:r>
              <w:t>1,146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1,157</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гостиницы и рестораны,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0,102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0,119</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0,112</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0,104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0,109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0,117</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транспорт и связь, тыс. человек</w:t>
            </w:r>
          </w:p>
        </w:tc>
        <w:tc>
          <w:tcPr>
            <w:tcW w:w="996" w:type="dxa"/>
            <w:tcBorders>
              <w:top w:val="nil"/>
              <w:left w:val="nil"/>
              <w:bottom w:val="nil"/>
              <w:right w:val="single" w:sz="4" w:space="0" w:color="auto"/>
            </w:tcBorders>
            <w:shd w:val="clear" w:color="auto" w:fill="auto"/>
            <w:vAlign w:val="center"/>
          </w:tcPr>
          <w:p w:rsidR="00B643CD" w:rsidRPr="00D54790" w:rsidRDefault="00B643CD" w:rsidP="00B643CD">
            <w:pPr>
              <w:jc w:val="center"/>
            </w:pPr>
            <w:r>
              <w:t>0,191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0,195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0,240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0,239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0,249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0,253</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336"/>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индивидуальным трудом и по найму у отдельных граждан, включая граждан занятых в домашнем хозяйстве производством товаров и услуг для реализации, человек</w:t>
            </w:r>
          </w:p>
        </w:tc>
        <w:tc>
          <w:tcPr>
            <w:tcW w:w="996" w:type="dxa"/>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1380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1486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1585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1567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1565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1577</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47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3</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в крестьянских и фермерских хозяйствах,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128</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133</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167</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4</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Структура занятых в экономике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32891">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32891">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32891">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32891">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32891">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32891">
              <w:t>*</w:t>
            </w:r>
          </w:p>
        </w:tc>
        <w:tc>
          <w:tcPr>
            <w:tcW w:w="3500" w:type="dxa"/>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86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5</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97C8A">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97C8A">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97C8A">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97C8A">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97C8A">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197C8A">
              <w:t>*</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59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6</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Количество введенных рабочих мест в крупных и средних организациях - всего,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354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217</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139</w:t>
            </w:r>
          </w:p>
        </w:tc>
        <w:tc>
          <w:tcPr>
            <w:tcW w:w="1060" w:type="dxa"/>
            <w:tcBorders>
              <w:top w:val="nil"/>
              <w:left w:val="nil"/>
              <w:bottom w:val="single" w:sz="4" w:space="0" w:color="auto"/>
              <w:right w:val="single" w:sz="4" w:space="0" w:color="auto"/>
            </w:tcBorders>
            <w:shd w:val="clear" w:color="auto" w:fill="auto"/>
            <w:vAlign w:val="center"/>
          </w:tcPr>
          <w:p w:rsidR="00B643CD" w:rsidRPr="00566655" w:rsidRDefault="00B643CD" w:rsidP="00B643CD">
            <w:pPr>
              <w:jc w:val="center"/>
            </w:pPr>
            <w:r>
              <w:t>141</w:t>
            </w:r>
          </w:p>
        </w:tc>
        <w:tc>
          <w:tcPr>
            <w:tcW w:w="1060" w:type="dxa"/>
            <w:tcBorders>
              <w:top w:val="nil"/>
              <w:left w:val="nil"/>
              <w:bottom w:val="single" w:sz="4" w:space="0" w:color="auto"/>
              <w:right w:val="single" w:sz="4" w:space="0" w:color="auto"/>
            </w:tcBorders>
            <w:shd w:val="clear" w:color="auto" w:fill="auto"/>
            <w:vAlign w:val="center"/>
          </w:tcPr>
          <w:p w:rsidR="00B643CD" w:rsidRPr="0083494D" w:rsidRDefault="00B643CD" w:rsidP="00B643CD">
            <w:pPr>
              <w:jc w:val="center"/>
              <w:rPr>
                <w:lang w:val="en-US"/>
              </w:rPr>
            </w:pPr>
            <w:r>
              <w:rPr>
                <w:lang w:val="en-US"/>
              </w:rPr>
              <w:t>136</w:t>
            </w:r>
          </w:p>
        </w:tc>
        <w:tc>
          <w:tcPr>
            <w:tcW w:w="3500"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60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в сфере малого предпринимательства,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BE52D1" w:rsidRDefault="00B643CD" w:rsidP="00B643CD">
            <w:pPr>
              <w:jc w:val="center"/>
              <w:rPr>
                <w:lang w:val="en-US"/>
              </w:rPr>
            </w:pPr>
            <w:r>
              <w:rPr>
                <w:lang w:val="en-US"/>
              </w:rPr>
              <w:t>50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108</w:t>
            </w:r>
          </w:p>
        </w:tc>
        <w:tc>
          <w:tcPr>
            <w:tcW w:w="1060" w:type="dxa"/>
            <w:tcBorders>
              <w:top w:val="nil"/>
              <w:left w:val="nil"/>
              <w:bottom w:val="single" w:sz="4" w:space="0" w:color="auto"/>
              <w:right w:val="single" w:sz="4" w:space="0" w:color="auto"/>
            </w:tcBorders>
            <w:shd w:val="clear" w:color="auto" w:fill="auto"/>
            <w:vAlign w:val="center"/>
          </w:tcPr>
          <w:p w:rsidR="00B643CD" w:rsidRPr="00566655" w:rsidRDefault="00B643CD" w:rsidP="00B643CD">
            <w:pPr>
              <w:jc w:val="center"/>
            </w:pPr>
            <w:r>
              <w:rPr>
                <w:lang w:val="en-US"/>
              </w:rPr>
              <w:t>1</w:t>
            </w:r>
            <w:r>
              <w:t>22</w:t>
            </w:r>
          </w:p>
        </w:tc>
        <w:tc>
          <w:tcPr>
            <w:tcW w:w="1060" w:type="dxa"/>
            <w:tcBorders>
              <w:top w:val="nil"/>
              <w:left w:val="nil"/>
              <w:bottom w:val="single" w:sz="4" w:space="0" w:color="auto"/>
              <w:right w:val="single" w:sz="4" w:space="0" w:color="auto"/>
            </w:tcBorders>
            <w:shd w:val="clear" w:color="auto" w:fill="auto"/>
            <w:vAlign w:val="center"/>
          </w:tcPr>
          <w:p w:rsidR="00B643CD" w:rsidRPr="0083494D" w:rsidRDefault="00B643CD" w:rsidP="00B643CD">
            <w:pPr>
              <w:jc w:val="center"/>
              <w:rPr>
                <w:lang w:val="en-US"/>
              </w:rPr>
            </w:pPr>
            <w:r>
              <w:rPr>
                <w:lang w:val="en-US"/>
              </w:rPr>
              <w:t>110</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73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7</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Общая численность безработных (по методологии МОТ) (на конец года),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0,96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1,09</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97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8</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Уровень общей безработицы (по методологии МОТ) (на конец года), процентов от экономически активного населения</w:t>
            </w:r>
            <w:r>
              <w:t xml:space="preserve"> </w:t>
            </w:r>
            <w:r w:rsidRPr="00D54790">
              <w:t>в среднем за год</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11,3</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9,71</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11,43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9,14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10,67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10,38</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78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9</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граждан, зарегистрированных в органах службы занятости в качестве безработных, на конец года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C3785B" w:rsidRDefault="00B643CD" w:rsidP="00B643CD">
            <w:pPr>
              <w:jc w:val="center"/>
            </w:pPr>
            <w:r>
              <w:t>0,</w:t>
            </w:r>
            <w:r w:rsidRPr="00C3785B">
              <w:t>836</w:t>
            </w:r>
          </w:p>
        </w:tc>
        <w:tc>
          <w:tcPr>
            <w:tcW w:w="1061" w:type="dxa"/>
            <w:tcBorders>
              <w:top w:val="nil"/>
              <w:left w:val="nil"/>
              <w:bottom w:val="single" w:sz="4" w:space="0" w:color="auto"/>
              <w:right w:val="single" w:sz="4" w:space="0" w:color="auto"/>
            </w:tcBorders>
            <w:shd w:val="clear" w:color="auto" w:fill="auto"/>
            <w:vAlign w:val="center"/>
          </w:tcPr>
          <w:p w:rsidR="00B643CD" w:rsidRPr="00C3785B" w:rsidRDefault="00B643CD" w:rsidP="00B643CD">
            <w:pPr>
              <w:jc w:val="center"/>
            </w:pPr>
          </w:p>
          <w:p w:rsidR="00B643CD" w:rsidRPr="00C3785B" w:rsidRDefault="00B643CD" w:rsidP="00B643CD">
            <w:pPr>
              <w:jc w:val="center"/>
            </w:pPr>
            <w:r>
              <w:t>0,</w:t>
            </w:r>
            <w:r w:rsidRPr="00C3785B">
              <w:t>796</w:t>
            </w:r>
          </w:p>
        </w:tc>
        <w:tc>
          <w:tcPr>
            <w:tcW w:w="1020" w:type="dxa"/>
            <w:tcBorders>
              <w:top w:val="nil"/>
              <w:left w:val="nil"/>
              <w:bottom w:val="single" w:sz="4" w:space="0" w:color="auto"/>
              <w:right w:val="single" w:sz="4" w:space="0" w:color="auto"/>
            </w:tcBorders>
            <w:shd w:val="clear" w:color="auto" w:fill="auto"/>
            <w:vAlign w:val="center"/>
          </w:tcPr>
          <w:p w:rsidR="00B643CD" w:rsidRPr="00C3785B" w:rsidRDefault="00B643CD" w:rsidP="00B643CD">
            <w:pPr>
              <w:jc w:val="center"/>
            </w:pPr>
          </w:p>
          <w:p w:rsidR="00B643CD" w:rsidRPr="00C3785B" w:rsidRDefault="00B643CD" w:rsidP="00B643CD">
            <w:pPr>
              <w:jc w:val="center"/>
            </w:pPr>
            <w:r w:rsidRPr="00C3785B">
              <w:t>1</w:t>
            </w:r>
            <w:r>
              <w:t>,</w:t>
            </w:r>
            <w:r w:rsidRPr="00C3785B">
              <w:t>009</w:t>
            </w:r>
          </w:p>
        </w:tc>
        <w:tc>
          <w:tcPr>
            <w:tcW w:w="1140" w:type="dxa"/>
            <w:tcBorders>
              <w:top w:val="nil"/>
              <w:left w:val="nil"/>
              <w:bottom w:val="single" w:sz="4" w:space="0" w:color="auto"/>
              <w:right w:val="single" w:sz="4" w:space="0" w:color="auto"/>
            </w:tcBorders>
            <w:shd w:val="clear" w:color="auto" w:fill="auto"/>
            <w:vAlign w:val="center"/>
          </w:tcPr>
          <w:p w:rsidR="00B643CD" w:rsidRPr="00C3785B" w:rsidRDefault="00B643CD" w:rsidP="00B643CD">
            <w:pPr>
              <w:jc w:val="center"/>
            </w:pPr>
          </w:p>
          <w:p w:rsidR="00B643CD" w:rsidRPr="00C3785B" w:rsidRDefault="00B643CD" w:rsidP="00B643CD">
            <w:pPr>
              <w:jc w:val="center"/>
            </w:pPr>
            <w:r>
              <w:t>0,</w:t>
            </w:r>
            <w:r w:rsidRPr="00C3785B">
              <w:t>802</w:t>
            </w:r>
          </w:p>
        </w:tc>
        <w:tc>
          <w:tcPr>
            <w:tcW w:w="1060" w:type="dxa"/>
            <w:tcBorders>
              <w:top w:val="nil"/>
              <w:left w:val="nil"/>
              <w:bottom w:val="single" w:sz="4" w:space="0" w:color="auto"/>
              <w:right w:val="single" w:sz="4" w:space="0" w:color="auto"/>
            </w:tcBorders>
            <w:shd w:val="clear" w:color="auto" w:fill="auto"/>
            <w:vAlign w:val="center"/>
          </w:tcPr>
          <w:p w:rsidR="00B643CD" w:rsidRPr="00C3785B" w:rsidRDefault="00B643CD" w:rsidP="00B643CD">
            <w:pPr>
              <w:jc w:val="center"/>
            </w:pPr>
          </w:p>
          <w:p w:rsidR="00B643CD" w:rsidRPr="00C3785B" w:rsidRDefault="00B643CD" w:rsidP="00B643CD">
            <w:pPr>
              <w:jc w:val="center"/>
            </w:pPr>
            <w:r>
              <w:t>0,</w:t>
            </w:r>
            <w:r w:rsidRPr="00C3785B">
              <w:t>818</w:t>
            </w:r>
          </w:p>
        </w:tc>
        <w:tc>
          <w:tcPr>
            <w:tcW w:w="1060" w:type="dxa"/>
            <w:tcBorders>
              <w:top w:val="nil"/>
              <w:left w:val="nil"/>
              <w:bottom w:val="single" w:sz="4" w:space="0" w:color="auto"/>
              <w:right w:val="single" w:sz="4" w:space="0" w:color="auto"/>
            </w:tcBorders>
            <w:shd w:val="clear" w:color="auto" w:fill="auto"/>
            <w:vAlign w:val="center"/>
          </w:tcPr>
          <w:p w:rsidR="00B643CD" w:rsidRPr="00C3785B" w:rsidRDefault="00B643CD" w:rsidP="00B643CD">
            <w:pPr>
              <w:jc w:val="center"/>
            </w:pPr>
          </w:p>
          <w:p w:rsidR="00B643CD" w:rsidRPr="00C3785B" w:rsidRDefault="00B643CD" w:rsidP="00B643CD">
            <w:pPr>
              <w:jc w:val="center"/>
            </w:pPr>
            <w:r>
              <w:t>0,</w:t>
            </w:r>
            <w:r w:rsidRPr="00C3785B">
              <w:t>834</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t>КГКУ «Центр занятости населения  Партизанского района»</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а)</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noWrap/>
          </w:tcPr>
          <w:p w:rsidR="00B643CD" w:rsidRPr="00D54790" w:rsidRDefault="00B643CD" w:rsidP="00B643CD">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высшее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4,9</w:t>
            </w:r>
          </w:p>
        </w:tc>
        <w:tc>
          <w:tcPr>
            <w:tcW w:w="1061"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5,6</w:t>
            </w:r>
          </w:p>
        </w:tc>
        <w:tc>
          <w:tcPr>
            <w:tcW w:w="1020"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5,1</w:t>
            </w:r>
          </w:p>
        </w:tc>
        <w:tc>
          <w:tcPr>
            <w:tcW w:w="1140"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6,9</w:t>
            </w:r>
          </w:p>
        </w:tc>
        <w:tc>
          <w:tcPr>
            <w:tcW w:w="1060"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7,0</w:t>
            </w:r>
          </w:p>
        </w:tc>
        <w:tc>
          <w:tcPr>
            <w:tcW w:w="1060"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7,1</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10,6</w:t>
            </w:r>
          </w:p>
        </w:tc>
        <w:tc>
          <w:tcPr>
            <w:tcW w:w="1061"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12,3</w:t>
            </w:r>
          </w:p>
        </w:tc>
        <w:tc>
          <w:tcPr>
            <w:tcW w:w="1020"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15,3</w:t>
            </w:r>
          </w:p>
        </w:tc>
        <w:tc>
          <w:tcPr>
            <w:tcW w:w="1140"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15,2</w:t>
            </w:r>
          </w:p>
        </w:tc>
        <w:tc>
          <w:tcPr>
            <w:tcW w:w="1060"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15,5</w:t>
            </w:r>
          </w:p>
        </w:tc>
        <w:tc>
          <w:tcPr>
            <w:tcW w:w="1060"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15,8</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начальное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19,6</w:t>
            </w:r>
          </w:p>
        </w:tc>
        <w:tc>
          <w:tcPr>
            <w:tcW w:w="1061"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19,7</w:t>
            </w:r>
          </w:p>
        </w:tc>
        <w:tc>
          <w:tcPr>
            <w:tcW w:w="1020"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20,0</w:t>
            </w:r>
          </w:p>
        </w:tc>
        <w:tc>
          <w:tcPr>
            <w:tcW w:w="1140"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25,9</w:t>
            </w:r>
          </w:p>
        </w:tc>
        <w:tc>
          <w:tcPr>
            <w:tcW w:w="1060"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26,4</w:t>
            </w:r>
          </w:p>
        </w:tc>
        <w:tc>
          <w:tcPr>
            <w:tcW w:w="1060"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26,9</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(полное) общее,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34,2</w:t>
            </w:r>
          </w:p>
        </w:tc>
        <w:tc>
          <w:tcPr>
            <w:tcW w:w="1061"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32,3</w:t>
            </w:r>
          </w:p>
        </w:tc>
        <w:tc>
          <w:tcPr>
            <w:tcW w:w="1020"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33,3</w:t>
            </w:r>
          </w:p>
        </w:tc>
        <w:tc>
          <w:tcPr>
            <w:tcW w:w="1140"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21,0</w:t>
            </w:r>
          </w:p>
        </w:tc>
        <w:tc>
          <w:tcPr>
            <w:tcW w:w="1060"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21,4</w:t>
            </w:r>
          </w:p>
        </w:tc>
        <w:tc>
          <w:tcPr>
            <w:tcW w:w="1060" w:type="dxa"/>
            <w:tcBorders>
              <w:top w:val="nil"/>
              <w:left w:val="nil"/>
              <w:bottom w:val="single" w:sz="4" w:space="0" w:color="auto"/>
              <w:right w:val="single" w:sz="4" w:space="0" w:color="auto"/>
            </w:tcBorders>
            <w:shd w:val="clear" w:color="auto" w:fill="auto"/>
            <w:vAlign w:val="center"/>
          </w:tcPr>
          <w:p w:rsidR="00B643CD" w:rsidRPr="00E5303D" w:rsidRDefault="00B643CD" w:rsidP="00B643CD">
            <w:pPr>
              <w:jc w:val="center"/>
            </w:pPr>
            <w:r w:rsidRPr="00E5303D">
              <w:t>21,8</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93"/>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б)</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по профессионально-квалификационн</w:t>
            </w:r>
            <w:r>
              <w:t xml:space="preserve">ому составу: </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noWrap/>
          </w:tcPr>
          <w:p w:rsidR="00B643CD" w:rsidRPr="00D54790" w:rsidRDefault="00B643CD" w:rsidP="00B643CD">
            <w:r w:rsidRPr="00D54790">
              <w:t> </w:t>
            </w:r>
          </w:p>
        </w:tc>
      </w:tr>
      <w:tr w:rsidR="00B643CD" w:rsidRPr="00D54790" w:rsidTr="00B643CD">
        <w:trPr>
          <w:trHeight w:val="44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специалисты высшего уровня квалификации, процентов</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tcPr>
          <w:p w:rsidR="00B643CD" w:rsidRDefault="00B643CD" w:rsidP="00B643CD">
            <w:pPr>
              <w:jc w:val="center"/>
            </w:pPr>
            <w:r>
              <w:t>0,3</w:t>
            </w:r>
          </w:p>
          <w:p w:rsidR="00B643CD" w:rsidRDefault="00B643CD" w:rsidP="00B643CD">
            <w:pPr>
              <w:jc w:val="center"/>
            </w:pPr>
          </w:p>
          <w:p w:rsidR="00B643CD" w:rsidRPr="00D54790" w:rsidRDefault="00B643CD" w:rsidP="00B643CD">
            <w:pPr>
              <w:jc w:val="center"/>
            </w:pPr>
            <w:r>
              <w:t>0,1</w:t>
            </w:r>
          </w:p>
        </w:tc>
        <w:tc>
          <w:tcPr>
            <w:tcW w:w="1061" w:type="dxa"/>
            <w:vMerge w:val="restart"/>
            <w:tcBorders>
              <w:top w:val="nil"/>
              <w:left w:val="single" w:sz="4" w:space="0" w:color="auto"/>
              <w:bottom w:val="single" w:sz="4" w:space="0" w:color="auto"/>
              <w:right w:val="single" w:sz="4" w:space="0" w:color="auto"/>
            </w:tcBorders>
            <w:shd w:val="clear" w:color="auto" w:fill="auto"/>
            <w:vAlign w:val="center"/>
          </w:tcPr>
          <w:p w:rsidR="00B643CD" w:rsidRDefault="00B643CD" w:rsidP="00B643CD">
            <w:pPr>
              <w:jc w:val="center"/>
            </w:pPr>
            <w:r>
              <w:t>5</w:t>
            </w:r>
          </w:p>
          <w:p w:rsidR="00B643CD" w:rsidRDefault="00B643CD" w:rsidP="00B643CD">
            <w:pPr>
              <w:jc w:val="center"/>
            </w:pPr>
          </w:p>
          <w:p w:rsidR="00B643CD" w:rsidRPr="00D54790" w:rsidRDefault="00B643CD" w:rsidP="00B643CD">
            <w:pPr>
              <w:jc w:val="center"/>
            </w:pPr>
            <w:r>
              <w:t>3,6</w:t>
            </w:r>
          </w:p>
        </w:tc>
        <w:tc>
          <w:tcPr>
            <w:tcW w:w="1020" w:type="dxa"/>
            <w:vMerge w:val="restart"/>
            <w:tcBorders>
              <w:top w:val="nil"/>
              <w:left w:val="single" w:sz="4" w:space="0" w:color="auto"/>
              <w:bottom w:val="single" w:sz="4" w:space="0" w:color="auto"/>
              <w:right w:val="single" w:sz="4" w:space="0" w:color="auto"/>
            </w:tcBorders>
            <w:shd w:val="clear" w:color="auto" w:fill="auto"/>
            <w:vAlign w:val="center"/>
          </w:tcPr>
          <w:p w:rsidR="00B643CD" w:rsidRDefault="00B643CD" w:rsidP="00B643CD">
            <w:pPr>
              <w:jc w:val="center"/>
            </w:pPr>
            <w:r>
              <w:t>4,3</w:t>
            </w:r>
          </w:p>
          <w:p w:rsidR="00B643CD" w:rsidRDefault="00B643CD" w:rsidP="00B643CD">
            <w:pPr>
              <w:jc w:val="center"/>
            </w:pPr>
          </w:p>
          <w:p w:rsidR="00B643CD" w:rsidRPr="00D54790" w:rsidRDefault="00B643CD" w:rsidP="00B643CD">
            <w:pPr>
              <w:jc w:val="center"/>
            </w:pPr>
            <w:r>
              <w:t>6,9</w:t>
            </w: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B643CD" w:rsidRDefault="00B643CD" w:rsidP="00B643CD">
            <w:pPr>
              <w:jc w:val="center"/>
            </w:pPr>
            <w:r>
              <w:t>4,2</w:t>
            </w:r>
          </w:p>
          <w:p w:rsidR="00B643CD" w:rsidRDefault="00B643CD" w:rsidP="00B643CD">
            <w:pPr>
              <w:jc w:val="center"/>
            </w:pPr>
          </w:p>
          <w:p w:rsidR="00B643CD" w:rsidRPr="00D54790" w:rsidRDefault="00B643CD" w:rsidP="00B643CD">
            <w:pPr>
              <w:jc w:val="center"/>
            </w:pPr>
            <w:r>
              <w:t>8,7</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B643CD" w:rsidRDefault="00B643CD" w:rsidP="00B643CD">
            <w:pPr>
              <w:jc w:val="center"/>
            </w:pPr>
            <w:r>
              <w:t>4,4</w:t>
            </w:r>
          </w:p>
          <w:p w:rsidR="00B643CD" w:rsidRDefault="00B643CD" w:rsidP="00B643CD">
            <w:pPr>
              <w:jc w:val="center"/>
            </w:pPr>
          </w:p>
          <w:p w:rsidR="00B643CD" w:rsidRPr="00D54790" w:rsidRDefault="00B643CD" w:rsidP="00B643CD">
            <w:pPr>
              <w:jc w:val="center"/>
            </w:pPr>
            <w:r>
              <w:t>8,9</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B643CD" w:rsidRDefault="00B643CD" w:rsidP="00B643CD">
            <w:pPr>
              <w:jc w:val="center"/>
            </w:pPr>
            <w:r>
              <w:t>4,6</w:t>
            </w:r>
          </w:p>
          <w:p w:rsidR="00B643CD" w:rsidRDefault="00B643CD" w:rsidP="00B643CD">
            <w:pPr>
              <w:jc w:val="center"/>
            </w:pPr>
          </w:p>
          <w:p w:rsidR="00B643CD" w:rsidRPr="00D54790" w:rsidRDefault="00B643CD" w:rsidP="00B643CD">
            <w:pPr>
              <w:jc w:val="center"/>
            </w:pPr>
            <w:r>
              <w:t>9,1</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специалисты среднего уровня квалификации, процентов</w:t>
            </w:r>
          </w:p>
        </w:tc>
        <w:tc>
          <w:tcPr>
            <w:tcW w:w="996" w:type="dxa"/>
            <w:vMerge/>
            <w:tcBorders>
              <w:top w:val="nil"/>
              <w:left w:val="single" w:sz="4" w:space="0" w:color="auto"/>
              <w:bottom w:val="single" w:sz="4" w:space="0" w:color="auto"/>
              <w:right w:val="single" w:sz="4" w:space="0" w:color="auto"/>
            </w:tcBorders>
            <w:vAlign w:val="center"/>
          </w:tcPr>
          <w:p w:rsidR="00B643CD" w:rsidRPr="00D54790" w:rsidRDefault="00B643CD" w:rsidP="00B643CD">
            <w:pPr>
              <w:jc w:val="center"/>
            </w:pPr>
          </w:p>
        </w:tc>
        <w:tc>
          <w:tcPr>
            <w:tcW w:w="1061" w:type="dxa"/>
            <w:vMerge/>
            <w:tcBorders>
              <w:top w:val="nil"/>
              <w:left w:val="single" w:sz="4" w:space="0" w:color="auto"/>
              <w:bottom w:val="single" w:sz="4" w:space="0" w:color="auto"/>
              <w:right w:val="single" w:sz="4" w:space="0" w:color="auto"/>
            </w:tcBorders>
            <w:vAlign w:val="center"/>
          </w:tcPr>
          <w:p w:rsidR="00B643CD" w:rsidRPr="00D54790" w:rsidRDefault="00B643CD" w:rsidP="00B643CD">
            <w:pPr>
              <w:jc w:val="center"/>
            </w:pPr>
          </w:p>
        </w:tc>
        <w:tc>
          <w:tcPr>
            <w:tcW w:w="1020" w:type="dxa"/>
            <w:vMerge/>
            <w:tcBorders>
              <w:top w:val="nil"/>
              <w:left w:val="single" w:sz="4" w:space="0" w:color="auto"/>
              <w:bottom w:val="single" w:sz="4" w:space="0" w:color="auto"/>
              <w:right w:val="single" w:sz="4" w:space="0" w:color="auto"/>
            </w:tcBorders>
            <w:vAlign w:val="center"/>
          </w:tcPr>
          <w:p w:rsidR="00B643CD" w:rsidRPr="00D54790" w:rsidRDefault="00B643CD" w:rsidP="00B643CD">
            <w:pPr>
              <w:jc w:val="center"/>
            </w:pPr>
          </w:p>
        </w:tc>
        <w:tc>
          <w:tcPr>
            <w:tcW w:w="1140" w:type="dxa"/>
            <w:vMerge/>
            <w:tcBorders>
              <w:top w:val="nil"/>
              <w:left w:val="single" w:sz="4" w:space="0" w:color="auto"/>
              <w:bottom w:val="single" w:sz="4" w:space="0" w:color="auto"/>
              <w:right w:val="single" w:sz="4" w:space="0" w:color="auto"/>
            </w:tcBorders>
            <w:vAlign w:val="center"/>
          </w:tcPr>
          <w:p w:rsidR="00B643CD" w:rsidRPr="00D54790" w:rsidRDefault="00B643CD" w:rsidP="00B643CD">
            <w:pPr>
              <w:jc w:val="center"/>
            </w:pPr>
          </w:p>
        </w:tc>
        <w:tc>
          <w:tcPr>
            <w:tcW w:w="1060" w:type="dxa"/>
            <w:vMerge/>
            <w:tcBorders>
              <w:top w:val="nil"/>
              <w:left w:val="single" w:sz="4" w:space="0" w:color="auto"/>
              <w:bottom w:val="single" w:sz="4" w:space="0" w:color="auto"/>
              <w:right w:val="single" w:sz="4" w:space="0" w:color="auto"/>
            </w:tcBorders>
            <w:vAlign w:val="center"/>
          </w:tcPr>
          <w:p w:rsidR="00B643CD" w:rsidRPr="00D54790" w:rsidRDefault="00B643CD" w:rsidP="00B643CD">
            <w:pPr>
              <w:jc w:val="center"/>
            </w:pPr>
          </w:p>
        </w:tc>
        <w:tc>
          <w:tcPr>
            <w:tcW w:w="1060" w:type="dxa"/>
            <w:vMerge/>
            <w:tcBorders>
              <w:top w:val="nil"/>
              <w:left w:val="single" w:sz="4" w:space="0" w:color="auto"/>
              <w:bottom w:val="single" w:sz="4" w:space="0" w:color="auto"/>
              <w:right w:val="single" w:sz="4" w:space="0" w:color="auto"/>
            </w:tcBorders>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80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служащие, занятые подготовкой информации, оформлением документации, учетом и обслуживанием,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716"/>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работники сферы обслуживания, жилищно-коммунального хозяйства, торговли и родственных видов деятельности,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0,8</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59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сельского, лесного, охотничьего хозяйства, рыбоводства и рыболовства,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4,2</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37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крупных и мелких промышленных предприятий, художественных промыслов, строительства, транспорта, связи, геологии и разведки недр,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0,2</w:t>
            </w:r>
          </w:p>
        </w:tc>
        <w:tc>
          <w:tcPr>
            <w:tcW w:w="1061"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8,4</w:t>
            </w:r>
          </w:p>
        </w:tc>
        <w:tc>
          <w:tcPr>
            <w:tcW w:w="102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9,0</w:t>
            </w:r>
          </w:p>
        </w:tc>
        <w:tc>
          <w:tcPr>
            <w:tcW w:w="114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7,7</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8,8</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8,9</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24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операторы, аппаратчики, машинисты установок и машин и слесари-сборщики,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0,1</w:t>
            </w:r>
          </w:p>
        </w:tc>
        <w:tc>
          <w:tcPr>
            <w:tcW w:w="1061"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3,2</w:t>
            </w:r>
          </w:p>
        </w:tc>
        <w:tc>
          <w:tcPr>
            <w:tcW w:w="102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4,1</w:t>
            </w:r>
          </w:p>
        </w:tc>
        <w:tc>
          <w:tcPr>
            <w:tcW w:w="114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1,1</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1,2</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1,3</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неквалифицированные рабочие,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62,3</w:t>
            </w:r>
          </w:p>
        </w:tc>
        <w:tc>
          <w:tcPr>
            <w:tcW w:w="1061"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31,0</w:t>
            </w:r>
          </w:p>
        </w:tc>
        <w:tc>
          <w:tcPr>
            <w:tcW w:w="102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25,1</w:t>
            </w:r>
          </w:p>
        </w:tc>
        <w:tc>
          <w:tcPr>
            <w:tcW w:w="114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29,1</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29,6</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32,7</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78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10</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Уровень регистрируемой безработицы (на конец года), процентов от экономически активного населения</w:t>
            </w:r>
          </w:p>
        </w:tc>
        <w:tc>
          <w:tcPr>
            <w:tcW w:w="996"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8,3</w:t>
            </w:r>
          </w:p>
        </w:tc>
        <w:tc>
          <w:tcPr>
            <w:tcW w:w="1061"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7,2</w:t>
            </w:r>
          </w:p>
        </w:tc>
        <w:tc>
          <w:tcPr>
            <w:tcW w:w="102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8,7</w:t>
            </w:r>
          </w:p>
        </w:tc>
        <w:tc>
          <w:tcPr>
            <w:tcW w:w="114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7,2</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7,5</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7,5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48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11</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Средняя продолжительность безработицы (по методологии МОТ), месяцев</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1613">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1613">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1613">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1613">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1613">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A41613">
              <w:t>*</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117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12</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безработных граждан, прошедших профессиональную подготовку, переподготовку и повышение квалификации по направлениям органов службы занятости,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67</w:t>
            </w:r>
          </w:p>
        </w:tc>
        <w:tc>
          <w:tcPr>
            <w:tcW w:w="1061"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71</w:t>
            </w:r>
          </w:p>
        </w:tc>
        <w:tc>
          <w:tcPr>
            <w:tcW w:w="102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90</w:t>
            </w:r>
          </w:p>
        </w:tc>
        <w:tc>
          <w:tcPr>
            <w:tcW w:w="114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105</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85</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78</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80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13</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Доля безработных, состоящих на учете в органах службы занятости более одного года,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25,3</w:t>
            </w:r>
          </w:p>
        </w:tc>
        <w:tc>
          <w:tcPr>
            <w:tcW w:w="1061"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21,6</w:t>
            </w:r>
          </w:p>
        </w:tc>
        <w:tc>
          <w:tcPr>
            <w:tcW w:w="102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14,2</w:t>
            </w:r>
          </w:p>
        </w:tc>
        <w:tc>
          <w:tcPr>
            <w:tcW w:w="114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17,4</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17,7</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18,0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744"/>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14</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Заявленная предприятиями и организациями в органы службы занятости потребность в работниках (в среднем за год), человек </w:t>
            </w:r>
          </w:p>
        </w:tc>
        <w:tc>
          <w:tcPr>
            <w:tcW w:w="996"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1159</w:t>
            </w:r>
          </w:p>
        </w:tc>
        <w:tc>
          <w:tcPr>
            <w:tcW w:w="1061"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2275</w:t>
            </w:r>
          </w:p>
        </w:tc>
        <w:tc>
          <w:tcPr>
            <w:tcW w:w="102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2993</w:t>
            </w:r>
          </w:p>
        </w:tc>
        <w:tc>
          <w:tcPr>
            <w:tcW w:w="114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2840</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2712</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2484</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383"/>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15</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Напряженность на рынке труда,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5,0</w:t>
            </w:r>
          </w:p>
        </w:tc>
        <w:tc>
          <w:tcPr>
            <w:tcW w:w="1061"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2,2</w:t>
            </w:r>
          </w:p>
        </w:tc>
        <w:tc>
          <w:tcPr>
            <w:tcW w:w="102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0,7</w:t>
            </w:r>
          </w:p>
        </w:tc>
        <w:tc>
          <w:tcPr>
            <w:tcW w:w="114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3,3</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3,6</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4,0</w:t>
            </w:r>
          </w:p>
        </w:tc>
        <w:tc>
          <w:tcPr>
            <w:tcW w:w="3500" w:type="dxa"/>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16</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Количество вакансий, не заполняемых более </w:t>
            </w:r>
            <w:r>
              <w:br/>
            </w:r>
            <w:r w:rsidRPr="00D54790">
              <w:t>6 месяцев</w:t>
            </w:r>
            <w:r>
              <w:t xml:space="preserve"> </w:t>
            </w:r>
            <w:r w:rsidRPr="00D54790">
              <w:t>-</w:t>
            </w:r>
            <w:r>
              <w:t xml:space="preserve"> </w:t>
            </w:r>
            <w:r w:rsidRPr="00D54790">
              <w:t xml:space="preserve">всего, единиц </w:t>
            </w:r>
          </w:p>
        </w:tc>
        <w:tc>
          <w:tcPr>
            <w:tcW w:w="996"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54</w:t>
            </w:r>
          </w:p>
        </w:tc>
        <w:tc>
          <w:tcPr>
            <w:tcW w:w="1061"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73</w:t>
            </w:r>
          </w:p>
        </w:tc>
        <w:tc>
          <w:tcPr>
            <w:tcW w:w="102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84</w:t>
            </w:r>
          </w:p>
        </w:tc>
        <w:tc>
          <w:tcPr>
            <w:tcW w:w="114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53</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65</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59</w:t>
            </w:r>
          </w:p>
        </w:tc>
        <w:tc>
          <w:tcPr>
            <w:tcW w:w="3500"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D54790" w:rsidRDefault="00B643CD" w:rsidP="00B643CD">
            <w:pPr>
              <w:jc w:val="center"/>
            </w:pPr>
          </w:p>
        </w:tc>
      </w:tr>
      <w:tr w:rsidR="00B643CD" w:rsidRPr="00D54790" w:rsidTr="00B643CD">
        <w:trPr>
          <w:trHeight w:val="744"/>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востребованные из-за низкого уровня заработной платы, условий труда, удаленности от места жительства и др.,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4,6</w:t>
            </w:r>
          </w:p>
        </w:tc>
        <w:tc>
          <w:tcPr>
            <w:tcW w:w="1061"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3,2</w:t>
            </w:r>
          </w:p>
        </w:tc>
        <w:tc>
          <w:tcPr>
            <w:tcW w:w="102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3,5</w:t>
            </w:r>
          </w:p>
        </w:tc>
        <w:tc>
          <w:tcPr>
            <w:tcW w:w="114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2,4</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2,6</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2,5</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9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обеспеченные специалистами, в том числе из-за отсутствия возможности их обучения и закрепления в регионе,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0,3</w:t>
            </w:r>
          </w:p>
        </w:tc>
        <w:tc>
          <w:tcPr>
            <w:tcW w:w="1061"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0,2</w:t>
            </w:r>
          </w:p>
        </w:tc>
        <w:tc>
          <w:tcPr>
            <w:tcW w:w="102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0,4</w:t>
            </w:r>
          </w:p>
        </w:tc>
        <w:tc>
          <w:tcPr>
            <w:tcW w:w="114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0,6</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0,8</w:t>
            </w:r>
          </w:p>
        </w:tc>
        <w:tc>
          <w:tcPr>
            <w:tcW w:w="1060" w:type="dxa"/>
            <w:tcBorders>
              <w:top w:val="nil"/>
              <w:left w:val="nil"/>
              <w:bottom w:val="single" w:sz="4" w:space="0" w:color="auto"/>
              <w:right w:val="single" w:sz="4" w:space="0" w:color="auto"/>
            </w:tcBorders>
            <w:shd w:val="clear" w:color="auto" w:fill="auto"/>
            <w:vAlign w:val="center"/>
          </w:tcPr>
          <w:p w:rsidR="00B643CD" w:rsidRPr="00DF02AA" w:rsidRDefault="00B643CD" w:rsidP="00B643CD">
            <w:pPr>
              <w:jc w:val="center"/>
            </w:pPr>
            <w:r w:rsidRPr="00DF02AA">
              <w:t>0,8</w:t>
            </w:r>
          </w:p>
        </w:tc>
        <w:tc>
          <w:tcPr>
            <w:tcW w:w="3500" w:type="dxa"/>
            <w:vMerge/>
            <w:tcBorders>
              <w:top w:val="nil"/>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54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17</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ежегодно привлекаемых иностранных работников,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265</w:t>
            </w:r>
          </w:p>
        </w:tc>
        <w:tc>
          <w:tcPr>
            <w:tcW w:w="1061"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80</w:t>
            </w:r>
          </w:p>
        </w:tc>
        <w:tc>
          <w:tcPr>
            <w:tcW w:w="102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167</w:t>
            </w:r>
          </w:p>
        </w:tc>
        <w:tc>
          <w:tcPr>
            <w:tcW w:w="114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82</w:t>
            </w:r>
          </w:p>
        </w:tc>
        <w:tc>
          <w:tcPr>
            <w:tcW w:w="106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185</w:t>
            </w:r>
          </w:p>
        </w:tc>
        <w:tc>
          <w:tcPr>
            <w:tcW w:w="106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185</w:t>
            </w: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сельское хозяйство, охота и лесное хозяйство,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41,5</w:t>
            </w:r>
          </w:p>
        </w:tc>
        <w:tc>
          <w:tcPr>
            <w:tcW w:w="1061"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52,9</w:t>
            </w:r>
          </w:p>
        </w:tc>
        <w:tc>
          <w:tcPr>
            <w:tcW w:w="102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45,0</w:t>
            </w:r>
          </w:p>
        </w:tc>
        <w:tc>
          <w:tcPr>
            <w:tcW w:w="114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54,5</w:t>
            </w:r>
          </w:p>
        </w:tc>
        <w:tc>
          <w:tcPr>
            <w:tcW w:w="106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43,8</w:t>
            </w:r>
          </w:p>
        </w:tc>
        <w:tc>
          <w:tcPr>
            <w:tcW w:w="106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43,8</w:t>
            </w:r>
          </w:p>
        </w:tc>
        <w:tc>
          <w:tcPr>
            <w:tcW w:w="3500" w:type="dxa"/>
            <w:vMerge/>
            <w:tcBorders>
              <w:top w:val="single" w:sz="4" w:space="0" w:color="000000"/>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рыболовство, рыбоводство,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t>-</w:t>
            </w:r>
          </w:p>
        </w:tc>
        <w:tc>
          <w:tcPr>
            <w:tcW w:w="114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t>-</w:t>
            </w:r>
          </w:p>
        </w:tc>
        <w:tc>
          <w:tcPr>
            <w:tcW w:w="3500" w:type="dxa"/>
            <w:vMerge/>
            <w:tcBorders>
              <w:top w:val="single" w:sz="4" w:space="0" w:color="000000"/>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добыча полезных ископаемых,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t>-</w:t>
            </w:r>
          </w:p>
        </w:tc>
        <w:tc>
          <w:tcPr>
            <w:tcW w:w="114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t>-</w:t>
            </w:r>
          </w:p>
        </w:tc>
        <w:tc>
          <w:tcPr>
            <w:tcW w:w="3500" w:type="dxa"/>
            <w:vMerge/>
            <w:tcBorders>
              <w:top w:val="single" w:sz="4" w:space="0" w:color="000000"/>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обрабатывающие производства,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12,1</w:t>
            </w:r>
          </w:p>
        </w:tc>
        <w:tc>
          <w:tcPr>
            <w:tcW w:w="102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17,9</w:t>
            </w:r>
          </w:p>
        </w:tc>
        <w:tc>
          <w:tcPr>
            <w:tcW w:w="114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8,5</w:t>
            </w:r>
          </w:p>
        </w:tc>
        <w:tc>
          <w:tcPr>
            <w:tcW w:w="106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27</w:t>
            </w:r>
          </w:p>
        </w:tc>
        <w:tc>
          <w:tcPr>
            <w:tcW w:w="106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27</w:t>
            </w:r>
          </w:p>
        </w:tc>
        <w:tc>
          <w:tcPr>
            <w:tcW w:w="3500" w:type="dxa"/>
            <w:vMerge/>
            <w:tcBorders>
              <w:top w:val="single" w:sz="4" w:space="0" w:color="000000"/>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производство и распределение электроэнергии, газа и воды,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t>-</w:t>
            </w:r>
          </w:p>
        </w:tc>
        <w:tc>
          <w:tcPr>
            <w:tcW w:w="114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t>-</w:t>
            </w:r>
          </w:p>
        </w:tc>
        <w:tc>
          <w:tcPr>
            <w:tcW w:w="3500" w:type="dxa"/>
            <w:vMerge/>
            <w:tcBorders>
              <w:top w:val="single" w:sz="4" w:space="0" w:color="000000"/>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строительство,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58,5</w:t>
            </w:r>
          </w:p>
        </w:tc>
        <w:tc>
          <w:tcPr>
            <w:tcW w:w="1061"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35</w:t>
            </w:r>
          </w:p>
        </w:tc>
        <w:tc>
          <w:tcPr>
            <w:tcW w:w="102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37,1</w:t>
            </w:r>
          </w:p>
        </w:tc>
        <w:tc>
          <w:tcPr>
            <w:tcW w:w="114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37,0</w:t>
            </w:r>
          </w:p>
        </w:tc>
        <w:tc>
          <w:tcPr>
            <w:tcW w:w="106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29,2</w:t>
            </w:r>
          </w:p>
        </w:tc>
        <w:tc>
          <w:tcPr>
            <w:tcW w:w="1060" w:type="dxa"/>
            <w:tcBorders>
              <w:top w:val="nil"/>
              <w:left w:val="nil"/>
              <w:bottom w:val="single" w:sz="4" w:space="0" w:color="auto"/>
              <w:right w:val="single" w:sz="4" w:space="0" w:color="auto"/>
            </w:tcBorders>
            <w:shd w:val="clear" w:color="auto" w:fill="auto"/>
            <w:noWrap/>
            <w:vAlign w:val="center"/>
          </w:tcPr>
          <w:p w:rsidR="00B643CD" w:rsidRPr="00DF02AA" w:rsidRDefault="00B643CD" w:rsidP="00B643CD">
            <w:pPr>
              <w:jc w:val="center"/>
            </w:pPr>
            <w:r w:rsidRPr="00DF02AA">
              <w:t>29,2</w:t>
            </w:r>
          </w:p>
        </w:tc>
        <w:tc>
          <w:tcPr>
            <w:tcW w:w="3500" w:type="dxa"/>
            <w:vMerge/>
            <w:tcBorders>
              <w:top w:val="single" w:sz="4" w:space="0" w:color="000000"/>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89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оптовая и розничная торговля; ремонт автотранспортных средств, мотоциклов, бытовых изделий и предметов личного пользования,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500" w:type="dxa"/>
            <w:vMerge/>
            <w:tcBorders>
              <w:top w:val="single" w:sz="4" w:space="0" w:color="000000"/>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гостиницы и рестораны,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500" w:type="dxa"/>
            <w:vMerge/>
            <w:tcBorders>
              <w:top w:val="single" w:sz="4" w:space="0" w:color="000000"/>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транспорт и связь,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500" w:type="dxa"/>
            <w:vMerge/>
            <w:tcBorders>
              <w:top w:val="single" w:sz="4" w:space="0" w:color="000000"/>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54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18</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уровню образования</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p>
        </w:tc>
        <w:tc>
          <w:tcPr>
            <w:tcW w:w="3500"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D54790" w:rsidRDefault="00B643CD" w:rsidP="00B643CD">
            <w:pPr>
              <w:jc w:val="center"/>
            </w:pP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высшее профессиональное,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2</w:t>
            </w:r>
          </w:p>
        </w:tc>
        <w:tc>
          <w:tcPr>
            <w:tcW w:w="1061"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1</w:t>
            </w:r>
          </w:p>
        </w:tc>
        <w:tc>
          <w:tcPr>
            <w:tcW w:w="102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2</w:t>
            </w:r>
          </w:p>
        </w:tc>
        <w:tc>
          <w:tcPr>
            <w:tcW w:w="114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2</w:t>
            </w: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2</w:t>
            </w: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2</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5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профессиональное,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53"/>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начальное профессиональное,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153</w:t>
            </w:r>
          </w:p>
        </w:tc>
        <w:tc>
          <w:tcPr>
            <w:tcW w:w="1061"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36</w:t>
            </w:r>
          </w:p>
        </w:tc>
        <w:tc>
          <w:tcPr>
            <w:tcW w:w="102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90</w:t>
            </w:r>
          </w:p>
        </w:tc>
        <w:tc>
          <w:tcPr>
            <w:tcW w:w="114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36</w:t>
            </w: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96</w:t>
            </w: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96</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5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(полное) общее,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110</w:t>
            </w:r>
          </w:p>
        </w:tc>
        <w:tc>
          <w:tcPr>
            <w:tcW w:w="1061"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43</w:t>
            </w:r>
          </w:p>
        </w:tc>
        <w:tc>
          <w:tcPr>
            <w:tcW w:w="102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75</w:t>
            </w:r>
          </w:p>
        </w:tc>
        <w:tc>
          <w:tcPr>
            <w:tcW w:w="114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44</w:t>
            </w: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81</w:t>
            </w: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81</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52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19</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3500" w:type="dxa"/>
            <w:vMerge w:val="restart"/>
            <w:tcBorders>
              <w:top w:val="nil"/>
              <w:left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32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специалисты высшего уровня квалификации,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2</w:t>
            </w:r>
          </w:p>
        </w:tc>
        <w:tc>
          <w:tcPr>
            <w:tcW w:w="1061"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1</w:t>
            </w:r>
          </w:p>
        </w:tc>
        <w:tc>
          <w:tcPr>
            <w:tcW w:w="102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2</w:t>
            </w:r>
          </w:p>
        </w:tc>
        <w:tc>
          <w:tcPr>
            <w:tcW w:w="114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2</w:t>
            </w: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2</w:t>
            </w: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2</w:t>
            </w:r>
          </w:p>
        </w:tc>
        <w:tc>
          <w:tcPr>
            <w:tcW w:w="3500" w:type="dxa"/>
            <w:vMerge/>
            <w:tcBorders>
              <w:left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48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специалисты среднего уровня квалификации,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3500" w:type="dxa"/>
            <w:vMerge/>
            <w:tcBorders>
              <w:left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81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служащие, занятые подготовкой информации, оформлением документации, учетом и обслуживанием,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896"/>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работники сферы обслуживания, жилищно-коммунального хозяйства, торговли и родственных видов деятельности,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9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сельского, лесного, охотничьего хозяйства, рыбоводства и рыболовства,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153</w:t>
            </w:r>
          </w:p>
        </w:tc>
        <w:tc>
          <w:tcPr>
            <w:tcW w:w="1061"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36</w:t>
            </w:r>
          </w:p>
        </w:tc>
        <w:tc>
          <w:tcPr>
            <w:tcW w:w="102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90</w:t>
            </w:r>
          </w:p>
        </w:tc>
        <w:tc>
          <w:tcPr>
            <w:tcW w:w="114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36</w:t>
            </w: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96</w:t>
            </w: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96</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1306"/>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крупных и мелких промышленных предприятий, художественных промыслов, строительства, транспорта, связи, геологии и разведки недр,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82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операторы, аппаратчики, машинисты установок и машин и слесари-сборщики,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1"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2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14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неквалифицированные рабочие,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110</w:t>
            </w:r>
          </w:p>
        </w:tc>
        <w:tc>
          <w:tcPr>
            <w:tcW w:w="1061"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43</w:t>
            </w:r>
          </w:p>
        </w:tc>
        <w:tc>
          <w:tcPr>
            <w:tcW w:w="102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75</w:t>
            </w:r>
          </w:p>
        </w:tc>
        <w:tc>
          <w:tcPr>
            <w:tcW w:w="114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44</w:t>
            </w: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81</w:t>
            </w:r>
          </w:p>
        </w:tc>
        <w:tc>
          <w:tcPr>
            <w:tcW w:w="1060" w:type="dxa"/>
            <w:tcBorders>
              <w:top w:val="nil"/>
              <w:left w:val="nil"/>
              <w:bottom w:val="single" w:sz="4" w:space="0" w:color="auto"/>
              <w:right w:val="single" w:sz="4" w:space="0" w:color="auto"/>
            </w:tcBorders>
            <w:shd w:val="clear" w:color="auto" w:fill="auto"/>
            <w:noWrap/>
            <w:vAlign w:val="center"/>
          </w:tcPr>
          <w:p w:rsidR="00B643CD" w:rsidRPr="00203679" w:rsidRDefault="00B643CD" w:rsidP="00B643CD">
            <w:pPr>
              <w:jc w:val="center"/>
            </w:pPr>
            <w:r w:rsidRPr="00203679">
              <w:t>81</w:t>
            </w:r>
          </w:p>
        </w:tc>
        <w:tc>
          <w:tcPr>
            <w:tcW w:w="3500" w:type="dxa"/>
            <w:vMerge/>
            <w:tcBorders>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r w:rsidR="00B643CD" w:rsidRPr="00D54790" w:rsidTr="00B643CD">
        <w:trPr>
          <w:trHeight w:val="49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20</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странам происхождения,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7F2C88" w:rsidRDefault="00B643CD" w:rsidP="00B643CD">
            <w:pPr>
              <w:jc w:val="center"/>
            </w:pPr>
            <w:r w:rsidRPr="007F2C88">
              <w:t>265</w:t>
            </w:r>
          </w:p>
        </w:tc>
        <w:tc>
          <w:tcPr>
            <w:tcW w:w="1061" w:type="dxa"/>
            <w:tcBorders>
              <w:top w:val="nil"/>
              <w:left w:val="nil"/>
              <w:bottom w:val="single" w:sz="4" w:space="0" w:color="auto"/>
              <w:right w:val="single" w:sz="4" w:space="0" w:color="auto"/>
            </w:tcBorders>
            <w:shd w:val="clear" w:color="auto" w:fill="auto"/>
            <w:vAlign w:val="center"/>
          </w:tcPr>
          <w:p w:rsidR="00B643CD" w:rsidRPr="007F2C88" w:rsidRDefault="00B643CD" w:rsidP="00B643CD">
            <w:pPr>
              <w:jc w:val="center"/>
            </w:pPr>
            <w:r w:rsidRPr="007F2C88">
              <w:t>80</w:t>
            </w:r>
          </w:p>
        </w:tc>
        <w:tc>
          <w:tcPr>
            <w:tcW w:w="1020" w:type="dxa"/>
            <w:tcBorders>
              <w:top w:val="nil"/>
              <w:left w:val="nil"/>
              <w:bottom w:val="single" w:sz="4" w:space="0" w:color="auto"/>
              <w:right w:val="single" w:sz="4" w:space="0" w:color="auto"/>
            </w:tcBorders>
            <w:shd w:val="clear" w:color="auto" w:fill="auto"/>
            <w:vAlign w:val="center"/>
          </w:tcPr>
          <w:p w:rsidR="00B643CD" w:rsidRPr="007F2C88" w:rsidRDefault="00B643CD" w:rsidP="00B643CD">
            <w:pPr>
              <w:jc w:val="center"/>
            </w:pPr>
            <w:r w:rsidRPr="007F2C88">
              <w:t>167</w:t>
            </w:r>
          </w:p>
        </w:tc>
        <w:tc>
          <w:tcPr>
            <w:tcW w:w="1140" w:type="dxa"/>
            <w:tcBorders>
              <w:top w:val="nil"/>
              <w:left w:val="nil"/>
              <w:bottom w:val="single" w:sz="4" w:space="0" w:color="auto"/>
              <w:right w:val="single" w:sz="4" w:space="0" w:color="auto"/>
            </w:tcBorders>
            <w:shd w:val="clear" w:color="auto" w:fill="auto"/>
            <w:vAlign w:val="center"/>
          </w:tcPr>
          <w:p w:rsidR="00B643CD" w:rsidRPr="007F2C88" w:rsidRDefault="00B643CD" w:rsidP="00B643CD">
            <w:pPr>
              <w:jc w:val="center"/>
            </w:pPr>
            <w:r w:rsidRPr="007F2C88">
              <w:t>82</w:t>
            </w:r>
          </w:p>
        </w:tc>
        <w:tc>
          <w:tcPr>
            <w:tcW w:w="1060" w:type="dxa"/>
            <w:tcBorders>
              <w:top w:val="nil"/>
              <w:left w:val="nil"/>
              <w:bottom w:val="single" w:sz="4" w:space="0" w:color="auto"/>
              <w:right w:val="single" w:sz="4" w:space="0" w:color="auto"/>
            </w:tcBorders>
            <w:shd w:val="clear" w:color="auto" w:fill="auto"/>
            <w:vAlign w:val="center"/>
          </w:tcPr>
          <w:p w:rsidR="00B643CD" w:rsidRPr="007F2C88" w:rsidRDefault="00B643CD" w:rsidP="00B643CD">
            <w:pPr>
              <w:jc w:val="center"/>
            </w:pPr>
            <w:r w:rsidRPr="007F2C88">
              <w:t>185</w:t>
            </w:r>
          </w:p>
        </w:tc>
        <w:tc>
          <w:tcPr>
            <w:tcW w:w="1060" w:type="dxa"/>
            <w:tcBorders>
              <w:top w:val="nil"/>
              <w:left w:val="nil"/>
              <w:bottom w:val="single" w:sz="4" w:space="0" w:color="auto"/>
              <w:right w:val="single" w:sz="4" w:space="0" w:color="auto"/>
            </w:tcBorders>
            <w:shd w:val="clear" w:color="auto" w:fill="auto"/>
            <w:vAlign w:val="center"/>
          </w:tcPr>
          <w:p w:rsidR="00B643CD" w:rsidRPr="007F2C88" w:rsidRDefault="00B643CD" w:rsidP="00B643CD">
            <w:pPr>
              <w:jc w:val="center"/>
            </w:pPr>
            <w:r w:rsidRPr="007F2C88">
              <w:t>185</w:t>
            </w:r>
          </w:p>
        </w:tc>
        <w:tc>
          <w:tcPr>
            <w:tcW w:w="3500" w:type="dxa"/>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t>ОУФМС по Приморскому краю в Партизанском районе</w:t>
            </w:r>
          </w:p>
        </w:tc>
      </w:tr>
      <w:tr w:rsidR="00B643CD" w:rsidRPr="00D54790" w:rsidTr="00B643CD">
        <w:trPr>
          <w:trHeight w:val="37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стран, в порядке требующем получения визы, всего</w:t>
            </w:r>
          </w:p>
        </w:tc>
        <w:tc>
          <w:tcPr>
            <w:tcW w:w="996" w:type="dxa"/>
            <w:tcBorders>
              <w:top w:val="nil"/>
              <w:left w:val="nil"/>
              <w:bottom w:val="single" w:sz="4" w:space="0" w:color="auto"/>
              <w:right w:val="single" w:sz="4" w:space="0" w:color="auto"/>
            </w:tcBorders>
            <w:shd w:val="clear" w:color="auto" w:fill="auto"/>
            <w:vAlign w:val="center"/>
          </w:tcPr>
          <w:p w:rsidR="00B643CD" w:rsidRPr="007F2C88"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7F2C88"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7F2C88"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7F2C88"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7F2C88"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7F2C88" w:rsidRDefault="00B643CD" w:rsidP="00B643CD">
            <w:pPr>
              <w:jc w:val="center"/>
            </w:pP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Китай</w:t>
            </w:r>
          </w:p>
        </w:tc>
        <w:tc>
          <w:tcPr>
            <w:tcW w:w="996" w:type="dxa"/>
            <w:tcBorders>
              <w:top w:val="nil"/>
              <w:left w:val="nil"/>
              <w:bottom w:val="single" w:sz="4" w:space="0" w:color="auto"/>
              <w:right w:val="single" w:sz="4" w:space="0" w:color="auto"/>
            </w:tcBorders>
            <w:shd w:val="clear" w:color="auto" w:fill="auto"/>
            <w:vAlign w:val="center"/>
          </w:tcPr>
          <w:p w:rsidR="00B643CD" w:rsidRPr="007F2C88" w:rsidRDefault="00B643CD" w:rsidP="00B643CD">
            <w:pPr>
              <w:jc w:val="center"/>
            </w:pPr>
            <w:r w:rsidRPr="007F2C88">
              <w:t>265</w:t>
            </w:r>
          </w:p>
        </w:tc>
        <w:tc>
          <w:tcPr>
            <w:tcW w:w="1061" w:type="dxa"/>
            <w:tcBorders>
              <w:top w:val="nil"/>
              <w:left w:val="nil"/>
              <w:bottom w:val="single" w:sz="4" w:space="0" w:color="auto"/>
              <w:right w:val="single" w:sz="4" w:space="0" w:color="auto"/>
            </w:tcBorders>
            <w:shd w:val="clear" w:color="auto" w:fill="auto"/>
            <w:vAlign w:val="center"/>
          </w:tcPr>
          <w:p w:rsidR="00B643CD" w:rsidRPr="007F2C88" w:rsidRDefault="00B643CD" w:rsidP="00B643CD">
            <w:pPr>
              <w:jc w:val="center"/>
            </w:pPr>
            <w:r w:rsidRPr="007F2C88">
              <w:t>80</w:t>
            </w:r>
          </w:p>
        </w:tc>
        <w:tc>
          <w:tcPr>
            <w:tcW w:w="1020" w:type="dxa"/>
            <w:tcBorders>
              <w:top w:val="nil"/>
              <w:left w:val="nil"/>
              <w:bottom w:val="single" w:sz="4" w:space="0" w:color="auto"/>
              <w:right w:val="single" w:sz="4" w:space="0" w:color="auto"/>
            </w:tcBorders>
            <w:shd w:val="clear" w:color="auto" w:fill="auto"/>
            <w:vAlign w:val="center"/>
          </w:tcPr>
          <w:p w:rsidR="00B643CD" w:rsidRPr="007F2C88" w:rsidRDefault="00B643CD" w:rsidP="00B643CD">
            <w:pPr>
              <w:jc w:val="center"/>
            </w:pPr>
            <w:r w:rsidRPr="007F2C88">
              <w:t>167</w:t>
            </w:r>
          </w:p>
        </w:tc>
        <w:tc>
          <w:tcPr>
            <w:tcW w:w="1140" w:type="dxa"/>
            <w:tcBorders>
              <w:top w:val="nil"/>
              <w:left w:val="nil"/>
              <w:bottom w:val="single" w:sz="4" w:space="0" w:color="auto"/>
              <w:right w:val="single" w:sz="4" w:space="0" w:color="auto"/>
            </w:tcBorders>
            <w:shd w:val="clear" w:color="auto" w:fill="auto"/>
            <w:vAlign w:val="center"/>
          </w:tcPr>
          <w:p w:rsidR="00B643CD" w:rsidRPr="007F2C88" w:rsidRDefault="00B643CD" w:rsidP="00B643CD">
            <w:pPr>
              <w:jc w:val="center"/>
            </w:pPr>
            <w:r w:rsidRPr="007F2C88">
              <w:t>82</w:t>
            </w:r>
          </w:p>
        </w:tc>
        <w:tc>
          <w:tcPr>
            <w:tcW w:w="1060" w:type="dxa"/>
            <w:tcBorders>
              <w:top w:val="nil"/>
              <w:left w:val="nil"/>
              <w:bottom w:val="single" w:sz="4" w:space="0" w:color="auto"/>
              <w:right w:val="single" w:sz="4" w:space="0" w:color="auto"/>
            </w:tcBorders>
            <w:shd w:val="clear" w:color="auto" w:fill="auto"/>
            <w:vAlign w:val="center"/>
          </w:tcPr>
          <w:p w:rsidR="00B643CD" w:rsidRPr="007F2C88" w:rsidRDefault="00B643CD" w:rsidP="00B643CD">
            <w:pPr>
              <w:jc w:val="center"/>
            </w:pPr>
            <w:r w:rsidRPr="007F2C88">
              <w:t>185</w:t>
            </w:r>
          </w:p>
        </w:tc>
        <w:tc>
          <w:tcPr>
            <w:tcW w:w="1060" w:type="dxa"/>
            <w:tcBorders>
              <w:top w:val="nil"/>
              <w:left w:val="nil"/>
              <w:bottom w:val="single" w:sz="4" w:space="0" w:color="auto"/>
              <w:right w:val="single" w:sz="4" w:space="0" w:color="auto"/>
            </w:tcBorders>
            <w:shd w:val="clear" w:color="auto" w:fill="auto"/>
            <w:vAlign w:val="center"/>
          </w:tcPr>
          <w:p w:rsidR="00B643CD" w:rsidRPr="007F2C88" w:rsidRDefault="00B643CD" w:rsidP="00B643CD">
            <w:pPr>
              <w:jc w:val="center"/>
            </w:pPr>
            <w:r w:rsidRPr="007F2C88">
              <w:t>185</w:t>
            </w:r>
          </w:p>
        </w:tc>
        <w:tc>
          <w:tcPr>
            <w:tcW w:w="35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tc>
      </w:tr>
    </w:tbl>
    <w:p w:rsidR="00B643CD" w:rsidRPr="00D54790" w:rsidRDefault="00B643CD" w:rsidP="00B643CD">
      <w:r>
        <w:t>* - данных нет</w:t>
      </w:r>
    </w:p>
    <w:p w:rsidR="00B643CD" w:rsidRPr="00594492" w:rsidRDefault="00B643CD" w:rsidP="00B643CD">
      <w:pPr>
        <w:tabs>
          <w:tab w:val="left" w:pos="9360"/>
        </w:tabs>
        <w:ind w:left="9540"/>
      </w:pPr>
      <w:r w:rsidRPr="00594492">
        <w:t>Приложение 3.</w:t>
      </w:r>
      <w:r>
        <w:t>14</w:t>
      </w:r>
    </w:p>
    <w:p w:rsidR="00B643CD" w:rsidRPr="00594492" w:rsidRDefault="00B643CD" w:rsidP="00B643CD">
      <w:pPr>
        <w:tabs>
          <w:tab w:val="left" w:pos="9360"/>
        </w:tabs>
        <w:ind w:left="9540"/>
      </w:pPr>
      <w:r w:rsidRPr="00594492">
        <w:t xml:space="preserve">к программе Приморского края по оказанию </w:t>
      </w:r>
    </w:p>
    <w:p w:rsidR="00B643CD" w:rsidRPr="00594492" w:rsidRDefault="00B643CD" w:rsidP="00B643CD">
      <w:pPr>
        <w:ind w:left="9540"/>
      </w:pPr>
      <w:r w:rsidRPr="00594492">
        <w:t xml:space="preserve">содействия добровольному переселению </w:t>
      </w:r>
    </w:p>
    <w:p w:rsidR="00B643CD" w:rsidRPr="00594492" w:rsidRDefault="00B643CD" w:rsidP="00B643CD">
      <w:pPr>
        <w:ind w:left="9540"/>
      </w:pPr>
      <w:r w:rsidRPr="00594492">
        <w:t xml:space="preserve">соотечественников в Российскую Федерацию, </w:t>
      </w:r>
    </w:p>
    <w:p w:rsidR="00B643CD" w:rsidRPr="00594492" w:rsidRDefault="00B643CD" w:rsidP="00B643CD">
      <w:pPr>
        <w:ind w:left="9540"/>
      </w:pPr>
      <w:r w:rsidRPr="00594492">
        <w:t>проживающих за рубежом</w:t>
      </w:r>
      <w:r>
        <w:t>,</w:t>
      </w:r>
      <w:r w:rsidRPr="00594492">
        <w:t xml:space="preserve"> на 20</w:t>
      </w:r>
      <w:r>
        <w:t>07</w:t>
      </w:r>
      <w:r w:rsidRPr="00594492">
        <w:t>-2012 годы</w:t>
      </w:r>
    </w:p>
    <w:p w:rsidR="00B643CD" w:rsidRPr="00594492" w:rsidRDefault="00B643CD" w:rsidP="00B643CD">
      <w:pPr>
        <w:jc w:val="center"/>
        <w:rPr>
          <w:b/>
        </w:rPr>
      </w:pPr>
    </w:p>
    <w:p w:rsidR="00B643CD" w:rsidRPr="00594492" w:rsidRDefault="00B643CD" w:rsidP="00B643CD">
      <w:pPr>
        <w:jc w:val="center"/>
        <w:rPr>
          <w:b/>
        </w:rPr>
      </w:pPr>
      <w:r w:rsidRPr="00594492">
        <w:rPr>
          <w:b/>
        </w:rPr>
        <w:t>Основные показатели рынка труда по территории вселения «Пограничный район»,</w:t>
      </w:r>
    </w:p>
    <w:p w:rsidR="00B643CD" w:rsidRDefault="00B643CD" w:rsidP="00B643CD">
      <w:pPr>
        <w:jc w:val="center"/>
        <w:rPr>
          <w:b/>
          <w:sz w:val="26"/>
          <w:szCs w:val="26"/>
        </w:rPr>
      </w:pPr>
      <w:r w:rsidRPr="00594492">
        <w:rPr>
          <w:b/>
        </w:rPr>
        <w:t>входящий в проект переселения «Южный макрорайо</w:t>
      </w:r>
      <w:r>
        <w:rPr>
          <w:b/>
          <w:sz w:val="26"/>
          <w:szCs w:val="26"/>
        </w:rPr>
        <w:t>н»</w:t>
      </w:r>
    </w:p>
    <w:p w:rsidR="00B643CD" w:rsidRDefault="00B643CD" w:rsidP="00B643CD">
      <w:pPr>
        <w:jc w:val="center"/>
      </w:pPr>
    </w:p>
    <w:tbl>
      <w:tblPr>
        <w:tblW w:w="15593" w:type="dxa"/>
        <w:tblInd w:w="88" w:type="dxa"/>
        <w:tblLook w:val="0000" w:firstRow="0" w:lastRow="0" w:firstColumn="0" w:lastColumn="0" w:noHBand="0" w:noVBand="0"/>
      </w:tblPr>
      <w:tblGrid>
        <w:gridCol w:w="548"/>
        <w:gridCol w:w="5220"/>
        <w:gridCol w:w="996"/>
        <w:gridCol w:w="1061"/>
        <w:gridCol w:w="1020"/>
        <w:gridCol w:w="1140"/>
        <w:gridCol w:w="1060"/>
        <w:gridCol w:w="1060"/>
        <w:gridCol w:w="3500"/>
      </w:tblGrid>
      <w:tr w:rsidR="00B643CD" w:rsidRPr="00D54790" w:rsidTr="00B643CD">
        <w:trPr>
          <w:trHeight w:val="353"/>
          <w:tblHeader/>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стр</w:t>
            </w:r>
          </w:p>
        </w:tc>
        <w:tc>
          <w:tcPr>
            <w:tcW w:w="5220"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643CD" w:rsidRPr="00D54790" w:rsidRDefault="00B643CD" w:rsidP="00B643CD">
            <w:pPr>
              <w:rPr>
                <w:rFonts w:ascii="Arial" w:hAnsi="Arial"/>
              </w:rPr>
            </w:pPr>
            <w:r w:rsidRPr="00D54790">
              <w:rPr>
                <w:rFonts w:ascii="Arial" w:hAnsi="Arial"/>
              </w:rPr>
              <w:t> </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2007г.</w:t>
            </w:r>
          </w:p>
        </w:tc>
        <w:tc>
          <w:tcPr>
            <w:tcW w:w="10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2008г.</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2009г.</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Прогнозные данные</w:t>
            </w: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rsidRPr="00D54790">
              <w:t>Ответственные за предоставление информации</w:t>
            </w:r>
          </w:p>
        </w:tc>
      </w:tr>
      <w:tr w:rsidR="00B643CD" w:rsidRPr="00D54790" w:rsidTr="00B643CD">
        <w:trPr>
          <w:trHeight w:val="265"/>
          <w:tblHeader/>
        </w:trPr>
        <w:tc>
          <w:tcPr>
            <w:tcW w:w="576"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c>
          <w:tcPr>
            <w:tcW w:w="522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rFonts w:ascii="Arial" w:hAnsi="Arial"/>
              </w:rPr>
            </w:pPr>
          </w:p>
        </w:tc>
        <w:tc>
          <w:tcPr>
            <w:tcW w:w="996"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061"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2012</w:t>
            </w:r>
          </w:p>
        </w:tc>
        <w:tc>
          <w:tcPr>
            <w:tcW w:w="350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495"/>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8,3</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8,25</w:t>
            </w:r>
          </w:p>
        </w:tc>
        <w:tc>
          <w:tcPr>
            <w:tcW w:w="3500" w:type="dxa"/>
            <w:tcBorders>
              <w:top w:val="nil"/>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t>Приморскстат</w:t>
            </w:r>
          </w:p>
        </w:tc>
      </w:tr>
      <w:tr w:rsidR="00B643CD" w:rsidRPr="00D54790" w:rsidTr="00B643CD">
        <w:trPr>
          <w:trHeight w:val="1336"/>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индивидуальным трудом и по найму у отдельных граждан, включая граждан занятых в домашнем хозяйстве производством товаров и услуг для реализации, человек</w:t>
            </w:r>
          </w:p>
        </w:tc>
        <w:tc>
          <w:tcPr>
            <w:tcW w:w="996" w:type="dxa"/>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1100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1100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1100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1100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1100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1150</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477"/>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3</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в крестьянских и фермерских хозяйствах,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70</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599"/>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6</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Количество введенных рабочих мест в крупных и средних организациях - всего,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108</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80</w:t>
            </w:r>
          </w:p>
        </w:tc>
        <w:tc>
          <w:tcPr>
            <w:tcW w:w="3500"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503"/>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в сфере малого предпринимательства,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87</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781"/>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9</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граждан, зарегистрированных в органах службы занятости в качестве безработных, на конец года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0,68</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0,58</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t>КГКУ «Центр занятости населения Пограничного района»</w:t>
            </w:r>
          </w:p>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а)</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noWrap/>
          </w:tcPr>
          <w:p w:rsidR="00B643CD" w:rsidRPr="00D54790" w:rsidRDefault="00B643CD" w:rsidP="00B643CD"/>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высшее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начальное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19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(полное) общее,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781"/>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10</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Уровень регистрируемой безработицы (на конец года), процентов от экономически активного населения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6,1</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481"/>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11</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Средняя продолжительность безработицы (по методологии МОТ), месяцев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E4F95">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E4F95">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E4F95">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E4F95">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FE4F95">
              <w:t>*</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1179"/>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12</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безработных граждан, прошедших профессиональную подготовку, переподготовку и повышение квалификации по направлениям органов службы занятости,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82</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77</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99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13</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Доля безработных, состоящих на учете в органах службы занятости более одного года,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28</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99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14</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Заявленная предприятиями и организациями в органы службы занятости потребность в работниках (в среднем за год), человек </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245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152"/>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15</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Напряженность на рынке труда,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6,6</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0,80</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66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16</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Количество вакансий, не заполняемых более </w:t>
            </w:r>
            <w:r>
              <w:br/>
            </w:r>
            <w:r w:rsidRPr="00D54790">
              <w:t>6 месяцев</w:t>
            </w:r>
            <w:r>
              <w:t xml:space="preserve"> </w:t>
            </w:r>
            <w:r w:rsidRPr="00D54790">
              <w:t>-</w:t>
            </w:r>
            <w:r>
              <w:t xml:space="preserve"> </w:t>
            </w:r>
            <w:r w:rsidRPr="00D54790">
              <w:t xml:space="preserve">всего, единиц </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w:t>
            </w:r>
          </w:p>
        </w:tc>
        <w:tc>
          <w:tcPr>
            <w:tcW w:w="3500"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815"/>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востребованные из-за низкого уровня заработной платы, условий труда, удаленности от места жительства и др.,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0</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0</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99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обеспеченные специалистами, в том числе из-за отсутствия возможности их обучения и закрепления в регионе,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0</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100</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37</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85</w:t>
            </w:r>
          </w:p>
        </w:tc>
        <w:tc>
          <w:tcPr>
            <w:tcW w:w="3500" w:type="dxa"/>
            <w:vMerge/>
            <w:tcBorders>
              <w:top w:val="nil"/>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577"/>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17</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ежегодно привлекаемых иностранных работников,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257</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218</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191</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192</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512</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400</w:t>
            </w: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Default="00B643CD" w:rsidP="00B643CD">
            <w:pPr>
              <w:jc w:val="center"/>
            </w:pPr>
            <w:r>
              <w:t>ОУФМС по Приморскому краю в Пограничном районе</w:t>
            </w:r>
          </w:p>
          <w:p w:rsidR="00B643CD" w:rsidRPr="00D54790" w:rsidRDefault="00B643CD" w:rsidP="00B643CD">
            <w:pPr>
              <w:jc w:val="center"/>
            </w:pPr>
          </w:p>
        </w:tc>
      </w:tr>
      <w:tr w:rsidR="00B643CD" w:rsidRPr="00D54790" w:rsidTr="00B643CD">
        <w:trPr>
          <w:trHeight w:val="74"/>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сельское хозяйство, </w:t>
            </w:r>
            <w:r>
              <w:t>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133</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105</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98</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118</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155</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500" w:type="dxa"/>
            <w:vMerge/>
            <w:tcBorders>
              <w:top w:val="single" w:sz="4" w:space="0" w:color="000000"/>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строительство, </w:t>
            </w:r>
            <w:r>
              <w:t>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25</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6</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18</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26</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245</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500" w:type="dxa"/>
            <w:vMerge/>
            <w:tcBorders>
              <w:top w:val="single" w:sz="4" w:space="0" w:color="000000"/>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892"/>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оптовая и розничная торговля; ремонт автотранспортных средств, мотоциклов,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74</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17</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15</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34</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500" w:type="dxa"/>
            <w:vMerge/>
            <w:tcBorders>
              <w:top w:val="single" w:sz="4" w:space="0" w:color="000000"/>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рестораны,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8</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5</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8</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5</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8</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500" w:type="dxa"/>
            <w:vMerge/>
            <w:tcBorders>
              <w:top w:val="single" w:sz="4" w:space="0" w:color="000000"/>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491"/>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20</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странам происхождения,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218</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512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400</w:t>
            </w:r>
          </w:p>
        </w:tc>
        <w:tc>
          <w:tcPr>
            <w:tcW w:w="3500" w:type="dxa"/>
            <w:vMerge w:val="restart"/>
            <w:tcBorders>
              <w:top w:val="single" w:sz="4" w:space="0" w:color="auto"/>
              <w:left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375"/>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стран, в порядке требующем получения визы, всего</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vMerge/>
            <w:tcBorders>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330"/>
        </w:trPr>
        <w:tc>
          <w:tcPr>
            <w:tcW w:w="576"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Китай</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218</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512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400</w:t>
            </w:r>
          </w:p>
        </w:tc>
        <w:tc>
          <w:tcPr>
            <w:tcW w:w="3500" w:type="dxa"/>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p>
        </w:tc>
      </w:tr>
    </w:tbl>
    <w:p w:rsidR="00B643CD" w:rsidRDefault="00B643CD" w:rsidP="00B643CD">
      <w:pPr>
        <w:jc w:val="center"/>
      </w:pPr>
    </w:p>
    <w:p w:rsidR="00B643CD" w:rsidRPr="00CA11A6" w:rsidRDefault="00B643CD" w:rsidP="00B643CD">
      <w:pPr>
        <w:tabs>
          <w:tab w:val="left" w:pos="9360"/>
        </w:tabs>
        <w:ind w:left="9540"/>
      </w:pPr>
      <w:r>
        <w:t>П</w:t>
      </w:r>
      <w:r w:rsidRPr="00CA11A6">
        <w:t>риложение 3.</w:t>
      </w:r>
      <w:r>
        <w:t>15</w:t>
      </w:r>
    </w:p>
    <w:p w:rsidR="00B643CD" w:rsidRPr="00CA11A6" w:rsidRDefault="00B643CD" w:rsidP="00B643CD">
      <w:pPr>
        <w:tabs>
          <w:tab w:val="left" w:pos="9360"/>
        </w:tabs>
        <w:ind w:left="9540"/>
      </w:pPr>
      <w:r w:rsidRPr="00CA11A6">
        <w:t xml:space="preserve">к программе Приморского края по оказанию </w:t>
      </w:r>
    </w:p>
    <w:p w:rsidR="00B643CD" w:rsidRPr="00CA11A6" w:rsidRDefault="00B643CD" w:rsidP="00B643CD">
      <w:pPr>
        <w:ind w:left="9540"/>
      </w:pPr>
      <w:r w:rsidRPr="00CA11A6">
        <w:t xml:space="preserve">содействия добровольному переселению </w:t>
      </w:r>
    </w:p>
    <w:p w:rsidR="00B643CD" w:rsidRPr="00CA11A6" w:rsidRDefault="00B643CD" w:rsidP="00B643CD">
      <w:pPr>
        <w:ind w:left="9540"/>
      </w:pPr>
      <w:r w:rsidRPr="00CA11A6">
        <w:t xml:space="preserve">соотечественников в Российскую Федерацию, </w:t>
      </w:r>
    </w:p>
    <w:p w:rsidR="00B643CD" w:rsidRPr="00CA11A6" w:rsidRDefault="00B643CD" w:rsidP="00B643CD">
      <w:pPr>
        <w:ind w:left="9540"/>
      </w:pPr>
      <w:r w:rsidRPr="00CA11A6">
        <w:t>проживающих за рубежом</w:t>
      </w:r>
      <w:r>
        <w:t>,</w:t>
      </w:r>
      <w:r w:rsidRPr="00CA11A6">
        <w:t xml:space="preserve"> на 20</w:t>
      </w:r>
      <w:r>
        <w:t>07</w:t>
      </w:r>
      <w:r w:rsidRPr="00CA11A6">
        <w:t>-2012 годы</w:t>
      </w:r>
    </w:p>
    <w:p w:rsidR="00B643CD" w:rsidRPr="00CA11A6" w:rsidRDefault="00B643CD" w:rsidP="00B643CD">
      <w:pPr>
        <w:jc w:val="center"/>
        <w:rPr>
          <w:b/>
        </w:rPr>
      </w:pPr>
    </w:p>
    <w:p w:rsidR="00B643CD" w:rsidRPr="00CA11A6" w:rsidRDefault="00B643CD" w:rsidP="00B643CD">
      <w:pPr>
        <w:jc w:val="center"/>
        <w:rPr>
          <w:b/>
        </w:rPr>
      </w:pPr>
      <w:r w:rsidRPr="00CA11A6">
        <w:rPr>
          <w:b/>
        </w:rPr>
        <w:t>Основные показатели рынка труда по территории вселения «</w:t>
      </w:r>
      <w:r>
        <w:rPr>
          <w:b/>
        </w:rPr>
        <w:t>Хорольский район</w:t>
      </w:r>
      <w:r w:rsidRPr="00CA11A6">
        <w:rPr>
          <w:b/>
        </w:rPr>
        <w:t>»,</w:t>
      </w:r>
    </w:p>
    <w:p w:rsidR="00B643CD" w:rsidRDefault="00B643CD" w:rsidP="00B643CD">
      <w:pPr>
        <w:jc w:val="center"/>
        <w:rPr>
          <w:b/>
        </w:rPr>
      </w:pPr>
      <w:r w:rsidRPr="00CA11A6">
        <w:rPr>
          <w:b/>
        </w:rPr>
        <w:t>входящий в проект переселения «Южный макрорайон</w:t>
      </w:r>
    </w:p>
    <w:p w:rsidR="00B643CD" w:rsidRDefault="00B643CD" w:rsidP="00B643CD">
      <w:pPr>
        <w:jc w:val="center"/>
        <w:rPr>
          <w:b/>
        </w:rPr>
      </w:pPr>
    </w:p>
    <w:tbl>
      <w:tblPr>
        <w:tblW w:w="15605" w:type="dxa"/>
        <w:tblInd w:w="88" w:type="dxa"/>
        <w:tblLook w:val="0000" w:firstRow="0" w:lastRow="0" w:firstColumn="0" w:lastColumn="0" w:noHBand="0" w:noVBand="0"/>
      </w:tblPr>
      <w:tblGrid>
        <w:gridCol w:w="548"/>
        <w:gridCol w:w="5220"/>
        <w:gridCol w:w="996"/>
        <w:gridCol w:w="1061"/>
        <w:gridCol w:w="1020"/>
        <w:gridCol w:w="1140"/>
        <w:gridCol w:w="1060"/>
        <w:gridCol w:w="1060"/>
        <w:gridCol w:w="3500"/>
      </w:tblGrid>
      <w:tr w:rsidR="00B643CD" w:rsidRPr="00D54790" w:rsidTr="00B643CD">
        <w:trPr>
          <w:trHeight w:val="353"/>
          <w:tblHeader/>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стр</w:t>
            </w:r>
          </w:p>
        </w:tc>
        <w:tc>
          <w:tcPr>
            <w:tcW w:w="5220"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643CD" w:rsidRPr="00D54790" w:rsidRDefault="00B643CD" w:rsidP="00B643CD">
            <w:pPr>
              <w:rPr>
                <w:rFonts w:ascii="Arial" w:hAnsi="Arial"/>
              </w:rPr>
            </w:pPr>
            <w:r w:rsidRPr="00D54790">
              <w:rPr>
                <w:rFonts w:ascii="Arial" w:hAnsi="Arial"/>
              </w:rPr>
              <w:t> </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2007г.</w:t>
            </w:r>
          </w:p>
        </w:tc>
        <w:tc>
          <w:tcPr>
            <w:tcW w:w="10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2008г.</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2009г.</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Прогнозные данные</w:t>
            </w:r>
          </w:p>
        </w:tc>
        <w:tc>
          <w:tcPr>
            <w:tcW w:w="35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43CD" w:rsidRPr="00D54790" w:rsidRDefault="00B643CD" w:rsidP="00B643CD">
            <w:pPr>
              <w:jc w:val="center"/>
            </w:pPr>
            <w:r w:rsidRPr="00D54790">
              <w:t>Ответственные за предоставление информации</w:t>
            </w:r>
          </w:p>
        </w:tc>
      </w:tr>
      <w:tr w:rsidR="00B643CD" w:rsidRPr="00D54790" w:rsidTr="00B643CD">
        <w:trPr>
          <w:trHeight w:val="265"/>
          <w:tblHeader/>
        </w:trPr>
        <w:tc>
          <w:tcPr>
            <w:tcW w:w="548"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c>
          <w:tcPr>
            <w:tcW w:w="522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rFonts w:ascii="Arial" w:hAnsi="Arial"/>
              </w:rPr>
            </w:pPr>
          </w:p>
        </w:tc>
        <w:tc>
          <w:tcPr>
            <w:tcW w:w="996"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061"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pPr>
              <w:rPr>
                <w:bCs/>
              </w:rP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rPr>
                <w:bCs/>
              </w:rPr>
            </w:pPr>
            <w:r w:rsidRPr="00D54790">
              <w:rPr>
                <w:bCs/>
              </w:rPr>
              <w:t>2012</w:t>
            </w:r>
          </w:p>
        </w:tc>
        <w:tc>
          <w:tcPr>
            <w:tcW w:w="3500" w:type="dxa"/>
            <w:vMerge/>
            <w:tcBorders>
              <w:top w:val="single" w:sz="4" w:space="0" w:color="auto"/>
              <w:left w:val="single" w:sz="4" w:space="0" w:color="auto"/>
              <w:bottom w:val="single" w:sz="4" w:space="0" w:color="auto"/>
              <w:right w:val="single" w:sz="4" w:space="0" w:color="auto"/>
            </w:tcBorders>
            <w:vAlign w:val="center"/>
          </w:tcPr>
          <w:p w:rsidR="00B643CD" w:rsidRPr="00D54790" w:rsidRDefault="00B643CD" w:rsidP="00B643CD"/>
        </w:tc>
      </w:tr>
      <w:tr w:rsidR="00B643CD" w:rsidRPr="00D54790" w:rsidTr="00B643CD">
        <w:trPr>
          <w:trHeight w:val="49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13,6</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13,4</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13,4</w:t>
            </w:r>
          </w:p>
        </w:tc>
        <w:tc>
          <w:tcPr>
            <w:tcW w:w="3500"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r>
              <w:t>Приморскстат</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30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сельское хозяйство, охота и лесное хозяйство,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0,8</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28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рыболовство, рыбоводство,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17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добыча полезных ископаемых,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25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обрабатывающие производства,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0,3</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49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производство и распределение электроэнергии, газа и воды,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0,73</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0,71</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0,68</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0,71</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298"/>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строительство,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06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оптовая и розничная торговля; ремонт автотранспортных средств, мотоциклов, бытовых изделий и предметов личного пользования,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1,8</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гостиницы и рестораны,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t>здравоохранение</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0,6</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1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t>народное образование</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транспорт и связь, тыс. человек</w:t>
            </w:r>
          </w:p>
        </w:tc>
        <w:tc>
          <w:tcPr>
            <w:tcW w:w="996" w:type="dxa"/>
            <w:tcBorders>
              <w:top w:val="nil"/>
              <w:left w:val="nil"/>
              <w:bottom w:val="nil"/>
              <w:right w:val="single" w:sz="4" w:space="0" w:color="auto"/>
            </w:tcBorders>
            <w:shd w:val="clear" w:color="auto" w:fill="auto"/>
            <w:vAlign w:val="center"/>
          </w:tcPr>
          <w:p w:rsidR="00B643CD" w:rsidRPr="00D54790" w:rsidRDefault="00B643CD" w:rsidP="00B643CD">
            <w:pPr>
              <w:jc w:val="center"/>
            </w:pPr>
            <w:r>
              <w:t>0,2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336"/>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индивидуальным трудом и по найму у отдельных граждан, включая граждан занятых в домашнем хозяйстве производством товаров и услуг для реализации, человек</w:t>
            </w:r>
          </w:p>
        </w:tc>
        <w:tc>
          <w:tcPr>
            <w:tcW w:w="996" w:type="dxa"/>
            <w:tcBorders>
              <w:top w:val="single" w:sz="4" w:space="0" w:color="auto"/>
              <w:left w:val="nil"/>
              <w:bottom w:val="single" w:sz="4" w:space="0" w:color="auto"/>
              <w:right w:val="single" w:sz="4" w:space="0" w:color="auto"/>
            </w:tcBorders>
            <w:shd w:val="clear" w:color="auto" w:fill="auto"/>
            <w:vAlign w:val="center"/>
          </w:tcPr>
          <w:p w:rsidR="00B643CD" w:rsidRPr="00D54790" w:rsidRDefault="00B643CD" w:rsidP="00B643CD">
            <w:pPr>
              <w:jc w:val="center"/>
            </w:pPr>
            <w:r>
              <w:t>4,7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5,5</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47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3</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занятых в крестьянских и фермерских хозяйствах,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0,1</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4</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Структура занятых в экономике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63AE9">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63AE9">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63AE9">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63AE9">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63AE9">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63AE9">
              <w:t>*</w:t>
            </w:r>
          </w:p>
        </w:tc>
        <w:tc>
          <w:tcPr>
            <w:tcW w:w="3500" w:type="dxa"/>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86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5</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Среднегодовая численность занятых в экономике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63AE9">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63AE9">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63AE9">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63AE9">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63AE9">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D63AE9">
              <w:t>*</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59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6</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Количество введенных рабочих мест в крупных и средних организациях - всего,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0,085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0,052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0,048</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0,037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0,033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0,035</w:t>
            </w:r>
          </w:p>
        </w:tc>
        <w:tc>
          <w:tcPr>
            <w:tcW w:w="3500" w:type="dxa"/>
            <w:vMerge w:val="restart"/>
            <w:tcBorders>
              <w:top w:val="nil"/>
              <w:left w:val="single" w:sz="4" w:space="0" w:color="auto"/>
              <w:bottom w:val="single" w:sz="4" w:space="0" w:color="000000"/>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503"/>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в сфере малого предпринимательства, тыс. мест</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0,085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0,039</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0,048</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0,029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0,025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0,025</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73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7</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Общая численность безработных (по методологии МОТ) (на конец года),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97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8</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Уровень общей безработицы (по методологии МОТ) (на конец года), процентов от экономически активного населения</w:t>
            </w:r>
            <w:r>
              <w:t xml:space="preserve"> </w:t>
            </w:r>
            <w:r w:rsidRPr="00D54790">
              <w:t>в среднем за год</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350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r>
      <w:tr w:rsidR="00B643CD" w:rsidRPr="00D54790" w:rsidTr="00B643CD">
        <w:trPr>
          <w:trHeight w:val="78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9</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граждан, зарегистрированных в органах службы занятости в качестве безработных, на конец года - всего, тыс.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1,043</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1,13</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1,015</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0,89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0,86</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t>КГКУ «Центр занятости населения Партизанского района»</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а)</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по уровню образования: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noWrap/>
          </w:tcPr>
          <w:p w:rsidR="00B643CD" w:rsidRPr="00D54790" w:rsidRDefault="00B643CD" w:rsidP="00B643CD">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высшее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13,1</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14,4</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начальное профессиональное,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36,7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22,4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28,8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30,0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30,0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среднее (полное) общее,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47,3</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58,5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52,2</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48,6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49,0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49,0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93"/>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б)</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в том числе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p>
        </w:tc>
        <w:tc>
          <w:tcPr>
            <w:tcW w:w="3500" w:type="dxa"/>
            <w:tcBorders>
              <w:top w:val="nil"/>
              <w:left w:val="nil"/>
              <w:bottom w:val="single" w:sz="4" w:space="0" w:color="auto"/>
              <w:right w:val="single" w:sz="4" w:space="0" w:color="auto"/>
            </w:tcBorders>
            <w:shd w:val="clear" w:color="auto" w:fill="auto"/>
            <w:noWrap/>
          </w:tcPr>
          <w:p w:rsidR="00B643CD" w:rsidRPr="00D54790" w:rsidRDefault="00B643CD" w:rsidP="00B643CD">
            <w:r w:rsidRPr="00D54790">
              <w:t> </w:t>
            </w:r>
          </w:p>
        </w:tc>
      </w:tr>
      <w:tr w:rsidR="00B643CD" w:rsidRPr="00D54790" w:rsidTr="00B643CD">
        <w:trPr>
          <w:trHeight w:val="56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специалисты высшего уровня квалификации,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9,8</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53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специалисты среднего уровня квалификации,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17,7</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16,1</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14,7</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802"/>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служащие, занятые подготовкой информации, оформлением документации, учетом и обслуживанием,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716"/>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работники сферы обслуживания, жилищно-коммунального хозяйства, торговли и родственных видов деятельности,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7,6</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13,8</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9,8</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13,6</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13,6</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597"/>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сельского, лесного, охотничьего хозяйства, рыбоводства и рыболовства,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8,4</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13,1</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2,7</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137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квалифицированные рабочие крупных и мелких промышленных предприятий, художественных промыслов, строительства, транспорта, связи, геологии и разведки недр,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7,3</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20,7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8,1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10,1</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71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операторы, аппаратчики, машинисты установок и машин и слесари-сборщики,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6,3</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12,7</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3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  - неквалифицированные рабочие,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50,0</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30,6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37,3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39,1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40,3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40,3</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r w:rsidRPr="00D54790">
              <w:t> </w:t>
            </w:r>
          </w:p>
        </w:tc>
      </w:tr>
      <w:tr w:rsidR="00B643CD" w:rsidRPr="00D54790" w:rsidTr="00B643CD">
        <w:trPr>
          <w:trHeight w:val="78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10</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Уровень регистрируемой безработицы (на конец года), процентов от экономически активного населения</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6,8</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7,6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5,9</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5,9</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48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11</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Средняя продолжительность безработицы (по методологии МОТ), месяцев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6,5</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5,9</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4,9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3,8</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3,8</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1179"/>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12</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безработных граждан, прошедших профессиональную подготовку, переподготовку и повышение квалификации по направлениям органов службы занятости, человек</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92</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92</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111</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122</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175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9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13</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Доля безработных, состоящих на учете в органах службы занятости более одного года, процентов</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25,8</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25,5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11,7</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13,5</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13,5</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9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14</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Заявленная предприятиями и организациями в органы службы занятости потребность в работниках (в среднем за год), человек </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1219</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1676</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2163</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1413</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1500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1500</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63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15</w:t>
            </w:r>
          </w:p>
        </w:tc>
        <w:tc>
          <w:tcPr>
            <w:tcW w:w="5220" w:type="dxa"/>
            <w:tcBorders>
              <w:top w:val="nil"/>
              <w:left w:val="nil"/>
              <w:bottom w:val="single" w:sz="4" w:space="0" w:color="auto"/>
              <w:right w:val="single" w:sz="4" w:space="0" w:color="auto"/>
            </w:tcBorders>
            <w:shd w:val="clear" w:color="auto" w:fill="auto"/>
          </w:tcPr>
          <w:p w:rsidR="00B643CD" w:rsidRDefault="00B643CD" w:rsidP="00B643CD">
            <w:r w:rsidRPr="00D54790">
              <w:t>Напряженность на рынке труда, человек</w:t>
            </w:r>
          </w:p>
          <w:p w:rsidR="00B643CD" w:rsidRPr="00D54790" w:rsidRDefault="00B643CD" w:rsidP="00B643CD">
            <w:r>
              <w:t>(нагрузка на одну заявленную вакансию)</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2,9</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3,7</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1,9</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1,1</w:t>
            </w:r>
          </w:p>
        </w:tc>
        <w:tc>
          <w:tcPr>
            <w:tcW w:w="3500" w:type="dxa"/>
            <w:tcBorders>
              <w:top w:val="nil"/>
              <w:left w:val="nil"/>
              <w:bottom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66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16</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 xml:space="preserve">Количество вакансий, не заполняемых более </w:t>
            </w:r>
            <w:r>
              <w:br/>
            </w:r>
            <w:r w:rsidRPr="00D54790">
              <w:t>6 месяцев</w:t>
            </w:r>
            <w:r>
              <w:t xml:space="preserve"> </w:t>
            </w:r>
            <w:r w:rsidRPr="00D54790">
              <w:t>-</w:t>
            </w:r>
            <w:r>
              <w:t xml:space="preserve"> </w:t>
            </w:r>
            <w:r w:rsidRPr="00D54790">
              <w:t xml:space="preserve">всего, единиц </w:t>
            </w:r>
          </w:p>
        </w:tc>
        <w:tc>
          <w:tcPr>
            <w:tcW w:w="996"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35</w:t>
            </w:r>
          </w:p>
        </w:tc>
        <w:tc>
          <w:tcPr>
            <w:tcW w:w="102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280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391</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3500" w:type="dxa"/>
            <w:vMerge w:val="restart"/>
            <w:tcBorders>
              <w:top w:val="nil"/>
              <w:left w:val="single" w:sz="4" w:space="0" w:color="auto"/>
              <w:bottom w:val="single" w:sz="4" w:space="0" w:color="000000"/>
              <w:right w:val="single" w:sz="4" w:space="0" w:color="auto"/>
            </w:tcBorders>
            <w:shd w:val="clear" w:color="auto" w:fill="auto"/>
          </w:tcPr>
          <w:p w:rsidR="00B643CD" w:rsidRPr="00D54790" w:rsidRDefault="00B643CD" w:rsidP="00B643CD">
            <w:pPr>
              <w:jc w:val="center"/>
            </w:pPr>
          </w:p>
        </w:tc>
      </w:tr>
      <w:tr w:rsidR="00B643CD" w:rsidRPr="00D54790" w:rsidTr="00B643CD">
        <w:trPr>
          <w:trHeight w:val="784"/>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востребованные из-за низкого уровня заработной платы, условий труда, удаленности от места жительства и др.,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990"/>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 </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из них не обеспеченные специалистами, в том числе из-за отсутствия возможности их обучения и закрепления в регионе, процентов</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100</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100</w:t>
            </w:r>
          </w:p>
        </w:tc>
        <w:tc>
          <w:tcPr>
            <w:tcW w:w="114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100</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vAlign w:val="center"/>
          </w:tcPr>
          <w:p w:rsidR="00B643CD" w:rsidRPr="00D54790" w:rsidRDefault="00B643CD" w:rsidP="00B643CD">
            <w:pPr>
              <w:jc w:val="center"/>
            </w:pPr>
            <w:r>
              <w:t>-</w:t>
            </w:r>
          </w:p>
        </w:tc>
        <w:tc>
          <w:tcPr>
            <w:tcW w:w="3500" w:type="dxa"/>
            <w:vMerge/>
            <w:tcBorders>
              <w:top w:val="nil"/>
              <w:left w:val="single" w:sz="4" w:space="0" w:color="auto"/>
              <w:bottom w:val="single" w:sz="4" w:space="0" w:color="000000"/>
              <w:right w:val="single" w:sz="4" w:space="0" w:color="auto"/>
            </w:tcBorders>
            <w:vAlign w:val="center"/>
          </w:tcPr>
          <w:p w:rsidR="00B643CD" w:rsidRPr="00D54790" w:rsidRDefault="00B643CD" w:rsidP="00B643CD"/>
        </w:tc>
      </w:tr>
      <w:tr w:rsidR="00B643CD" w:rsidRPr="00D54790" w:rsidTr="00B643CD">
        <w:trPr>
          <w:trHeight w:val="94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17</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Численность ежегодно привлекаемых иностранных работников,  человек</w:t>
            </w:r>
          </w:p>
        </w:tc>
        <w:tc>
          <w:tcPr>
            <w:tcW w:w="996"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61"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2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14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1060" w:type="dxa"/>
            <w:tcBorders>
              <w:top w:val="nil"/>
              <w:left w:val="nil"/>
              <w:bottom w:val="single" w:sz="4" w:space="0" w:color="auto"/>
              <w:right w:val="single" w:sz="4" w:space="0" w:color="auto"/>
            </w:tcBorders>
            <w:shd w:val="clear" w:color="auto" w:fill="auto"/>
            <w:noWrap/>
            <w:vAlign w:val="center"/>
          </w:tcPr>
          <w:p w:rsidR="00B643CD" w:rsidRPr="00D54790" w:rsidRDefault="00B643CD" w:rsidP="00B643CD">
            <w:pPr>
              <w:jc w:val="center"/>
            </w:pPr>
            <w:r>
              <w:t>*</w:t>
            </w:r>
          </w:p>
        </w:tc>
        <w:tc>
          <w:tcPr>
            <w:tcW w:w="3500" w:type="dxa"/>
            <w:tcBorders>
              <w:top w:val="nil"/>
              <w:left w:val="single" w:sz="4" w:space="0" w:color="auto"/>
              <w:bottom w:val="single" w:sz="4" w:space="0" w:color="000000"/>
              <w:right w:val="single" w:sz="4" w:space="0" w:color="auto"/>
            </w:tcBorders>
            <w:shd w:val="clear" w:color="auto" w:fill="auto"/>
          </w:tcPr>
          <w:p w:rsidR="00B643CD" w:rsidRPr="00D54790" w:rsidRDefault="00B643CD" w:rsidP="00B643CD">
            <w:pPr>
              <w:jc w:val="center"/>
            </w:pPr>
            <w:r>
              <w:t>ОУФМС по Приморскому краю в Пограничном районе</w:t>
            </w:r>
          </w:p>
        </w:tc>
      </w:tr>
      <w:tr w:rsidR="00B643CD" w:rsidRPr="00D54790" w:rsidTr="00B643CD">
        <w:trPr>
          <w:trHeight w:val="54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18</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уровню образования</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B1093">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B1093">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B1093">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B1093">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B1093">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B1093">
              <w:t>*</w:t>
            </w:r>
          </w:p>
        </w:tc>
        <w:tc>
          <w:tcPr>
            <w:tcW w:w="3500" w:type="dxa"/>
            <w:tcBorders>
              <w:top w:val="nil"/>
              <w:left w:val="single" w:sz="4" w:space="0" w:color="auto"/>
              <w:bottom w:val="single" w:sz="4" w:space="0" w:color="000000"/>
              <w:right w:val="single" w:sz="4" w:space="0" w:color="auto"/>
            </w:tcBorders>
            <w:shd w:val="clear" w:color="auto" w:fill="auto"/>
          </w:tcPr>
          <w:p w:rsidR="00B643CD" w:rsidRPr="00D54790" w:rsidRDefault="00B643CD" w:rsidP="00B643CD">
            <w:pPr>
              <w:jc w:val="center"/>
            </w:pPr>
          </w:p>
        </w:tc>
      </w:tr>
      <w:tr w:rsidR="00B643CD" w:rsidRPr="00D54790" w:rsidTr="00B643CD">
        <w:trPr>
          <w:trHeight w:val="525"/>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19</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профессионально-квалификационному составу:</w:t>
            </w:r>
          </w:p>
        </w:tc>
        <w:tc>
          <w:tcPr>
            <w:tcW w:w="996"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B1093">
              <w:t>*</w:t>
            </w:r>
          </w:p>
        </w:tc>
        <w:tc>
          <w:tcPr>
            <w:tcW w:w="1061"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B1093">
              <w:t>*</w:t>
            </w:r>
          </w:p>
        </w:tc>
        <w:tc>
          <w:tcPr>
            <w:tcW w:w="102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B1093">
              <w:t>*</w:t>
            </w:r>
          </w:p>
        </w:tc>
        <w:tc>
          <w:tcPr>
            <w:tcW w:w="114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B1093">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B1093">
              <w:t>*</w:t>
            </w:r>
          </w:p>
        </w:tc>
        <w:tc>
          <w:tcPr>
            <w:tcW w:w="1060" w:type="dxa"/>
            <w:tcBorders>
              <w:top w:val="nil"/>
              <w:left w:val="nil"/>
              <w:bottom w:val="single" w:sz="4" w:space="0" w:color="auto"/>
              <w:right w:val="single" w:sz="4" w:space="0" w:color="auto"/>
            </w:tcBorders>
            <w:shd w:val="clear" w:color="auto" w:fill="auto"/>
            <w:noWrap/>
            <w:vAlign w:val="center"/>
          </w:tcPr>
          <w:p w:rsidR="00B643CD" w:rsidRDefault="00B643CD" w:rsidP="00B643CD">
            <w:pPr>
              <w:jc w:val="center"/>
            </w:pPr>
            <w:r w:rsidRPr="00BB1093">
              <w:t>*</w:t>
            </w:r>
          </w:p>
        </w:tc>
        <w:tc>
          <w:tcPr>
            <w:tcW w:w="3500" w:type="dxa"/>
            <w:tcBorders>
              <w:top w:val="nil"/>
              <w:left w:val="single" w:sz="4" w:space="0" w:color="auto"/>
              <w:right w:val="single" w:sz="4" w:space="0" w:color="auto"/>
            </w:tcBorders>
            <w:shd w:val="clear" w:color="auto" w:fill="auto"/>
          </w:tcPr>
          <w:p w:rsidR="00B643CD" w:rsidRPr="00D54790" w:rsidRDefault="00B643CD" w:rsidP="00B643CD">
            <w:pPr>
              <w:jc w:val="center"/>
            </w:pPr>
          </w:p>
        </w:tc>
      </w:tr>
      <w:tr w:rsidR="00B643CD" w:rsidRPr="00D54790" w:rsidTr="00B643CD">
        <w:trPr>
          <w:trHeight w:val="491"/>
        </w:trPr>
        <w:tc>
          <w:tcPr>
            <w:tcW w:w="548" w:type="dxa"/>
            <w:tcBorders>
              <w:top w:val="nil"/>
              <w:left w:val="single" w:sz="4" w:space="0" w:color="auto"/>
              <w:bottom w:val="single" w:sz="4" w:space="0" w:color="auto"/>
              <w:right w:val="single" w:sz="4" w:space="0" w:color="auto"/>
            </w:tcBorders>
            <w:shd w:val="clear" w:color="auto" w:fill="auto"/>
          </w:tcPr>
          <w:p w:rsidR="00B643CD" w:rsidRPr="00D54790" w:rsidRDefault="00B643CD" w:rsidP="00B643CD">
            <w:pPr>
              <w:jc w:val="center"/>
            </w:pPr>
            <w:r w:rsidRPr="00D54790">
              <w:t>20</w:t>
            </w:r>
          </w:p>
        </w:tc>
        <w:tc>
          <w:tcPr>
            <w:tcW w:w="5220" w:type="dxa"/>
            <w:tcBorders>
              <w:top w:val="nil"/>
              <w:left w:val="nil"/>
              <w:bottom w:val="single" w:sz="4" w:space="0" w:color="auto"/>
              <w:right w:val="single" w:sz="4" w:space="0" w:color="auto"/>
            </w:tcBorders>
            <w:shd w:val="clear" w:color="auto" w:fill="auto"/>
          </w:tcPr>
          <w:p w:rsidR="00B643CD" w:rsidRPr="00D54790" w:rsidRDefault="00B643CD" w:rsidP="00B643CD">
            <w:r w:rsidRPr="00D54790">
              <w:t>Распределение иностранных работников по странам происхождения, человек</w:t>
            </w:r>
          </w:p>
        </w:tc>
        <w:tc>
          <w:tcPr>
            <w:tcW w:w="996"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54140">
              <w:t>*</w:t>
            </w:r>
          </w:p>
        </w:tc>
        <w:tc>
          <w:tcPr>
            <w:tcW w:w="1061"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54140">
              <w:t>*</w:t>
            </w:r>
          </w:p>
        </w:tc>
        <w:tc>
          <w:tcPr>
            <w:tcW w:w="102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54140">
              <w:t>*</w:t>
            </w:r>
          </w:p>
        </w:tc>
        <w:tc>
          <w:tcPr>
            <w:tcW w:w="114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54140">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54140">
              <w:t>*</w:t>
            </w:r>
          </w:p>
        </w:tc>
        <w:tc>
          <w:tcPr>
            <w:tcW w:w="1060" w:type="dxa"/>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rsidRPr="00B54140">
              <w:t>*</w:t>
            </w:r>
          </w:p>
        </w:tc>
        <w:tc>
          <w:tcPr>
            <w:tcW w:w="3500" w:type="dxa"/>
            <w:tcBorders>
              <w:top w:val="single" w:sz="4" w:space="0" w:color="auto"/>
              <w:left w:val="single" w:sz="4" w:space="0" w:color="auto"/>
              <w:bottom w:val="single" w:sz="4" w:space="0" w:color="auto"/>
              <w:right w:val="single" w:sz="4" w:space="0" w:color="auto"/>
            </w:tcBorders>
            <w:shd w:val="clear" w:color="auto" w:fill="auto"/>
          </w:tcPr>
          <w:p w:rsidR="00B643CD" w:rsidRPr="00D54790" w:rsidRDefault="00B643CD" w:rsidP="00B643CD">
            <w:pPr>
              <w:jc w:val="center"/>
            </w:pPr>
          </w:p>
        </w:tc>
      </w:tr>
    </w:tbl>
    <w:p w:rsidR="00B643CD" w:rsidRDefault="00B643CD" w:rsidP="00B643CD">
      <w:r>
        <w:t>* - данных нет</w:t>
      </w:r>
    </w:p>
    <w:p w:rsidR="00B643CD" w:rsidRPr="00D54790" w:rsidRDefault="00B643CD" w:rsidP="00B643CD">
      <w:pPr>
        <w:jc w:val="center"/>
      </w:pPr>
    </w:p>
    <w:p w:rsidR="00B643CD" w:rsidRPr="00CA11A6" w:rsidRDefault="00B643CD" w:rsidP="00B643CD">
      <w:pPr>
        <w:tabs>
          <w:tab w:val="left" w:pos="9360"/>
        </w:tabs>
        <w:ind w:left="9540"/>
      </w:pPr>
      <w:r w:rsidRPr="00CA11A6">
        <w:t>Приложение 3.</w:t>
      </w:r>
      <w:r>
        <w:t>16</w:t>
      </w:r>
    </w:p>
    <w:p w:rsidR="00B643CD" w:rsidRPr="00CA11A6" w:rsidRDefault="00B643CD" w:rsidP="00B643CD">
      <w:pPr>
        <w:tabs>
          <w:tab w:val="left" w:pos="9360"/>
        </w:tabs>
        <w:ind w:left="9540"/>
      </w:pPr>
      <w:r w:rsidRPr="00CA11A6">
        <w:t xml:space="preserve">к программе Приморского края по оказанию </w:t>
      </w:r>
    </w:p>
    <w:p w:rsidR="00B643CD" w:rsidRPr="00CA11A6" w:rsidRDefault="00B643CD" w:rsidP="00B643CD">
      <w:pPr>
        <w:ind w:left="9540"/>
      </w:pPr>
      <w:r w:rsidRPr="00CA11A6">
        <w:t xml:space="preserve">содействия добровольному переселению </w:t>
      </w:r>
    </w:p>
    <w:p w:rsidR="00B643CD" w:rsidRPr="00CA11A6" w:rsidRDefault="00B643CD" w:rsidP="00B643CD">
      <w:pPr>
        <w:ind w:left="9540"/>
      </w:pPr>
      <w:r w:rsidRPr="00CA11A6">
        <w:t xml:space="preserve">соотечественников в Российскую Федерацию, </w:t>
      </w:r>
    </w:p>
    <w:p w:rsidR="00B643CD" w:rsidRPr="00CA11A6" w:rsidRDefault="00B643CD" w:rsidP="00B643CD">
      <w:pPr>
        <w:ind w:left="9540"/>
      </w:pPr>
      <w:r w:rsidRPr="00CA11A6">
        <w:t>проживающих за рубежом</w:t>
      </w:r>
      <w:r>
        <w:t>,</w:t>
      </w:r>
      <w:r w:rsidRPr="00CA11A6">
        <w:t xml:space="preserve"> на 20</w:t>
      </w:r>
      <w:r>
        <w:t>07</w:t>
      </w:r>
      <w:r w:rsidRPr="00CA11A6">
        <w:t>-2012 годы</w:t>
      </w:r>
    </w:p>
    <w:p w:rsidR="00B643CD" w:rsidRPr="00CA11A6" w:rsidRDefault="00B643CD" w:rsidP="00B643CD">
      <w:pPr>
        <w:jc w:val="center"/>
        <w:rPr>
          <w:b/>
        </w:rPr>
      </w:pPr>
    </w:p>
    <w:p w:rsidR="00B643CD" w:rsidRPr="00CA11A6" w:rsidRDefault="00B643CD" w:rsidP="00B643CD">
      <w:pPr>
        <w:jc w:val="center"/>
        <w:rPr>
          <w:b/>
        </w:rPr>
      </w:pPr>
      <w:r w:rsidRPr="00CA11A6">
        <w:rPr>
          <w:b/>
        </w:rPr>
        <w:t>Основные показатели рынка труда по территории вселения «</w:t>
      </w:r>
      <w:r>
        <w:rPr>
          <w:b/>
        </w:rPr>
        <w:t>Черниговский район</w:t>
      </w:r>
      <w:r w:rsidRPr="00CA11A6">
        <w:rPr>
          <w:b/>
        </w:rPr>
        <w:t>»,</w:t>
      </w:r>
    </w:p>
    <w:p w:rsidR="00B643CD" w:rsidRDefault="00B643CD" w:rsidP="00B643CD">
      <w:pPr>
        <w:jc w:val="center"/>
        <w:rPr>
          <w:b/>
        </w:rPr>
      </w:pPr>
      <w:r w:rsidRPr="00CA11A6">
        <w:rPr>
          <w:b/>
        </w:rPr>
        <w:t>входящий в проект переселения «Южный макрорайон</w:t>
      </w:r>
    </w:p>
    <w:p w:rsidR="00B643CD" w:rsidRDefault="00B643CD" w:rsidP="00B643CD">
      <w:pPr>
        <w:jc w:val="center"/>
        <w:rPr>
          <w:b/>
        </w:rPr>
      </w:pPr>
    </w:p>
    <w:tbl>
      <w:tblPr>
        <w:tblW w:w="15593" w:type="dxa"/>
        <w:tblInd w:w="53" w:type="dxa"/>
        <w:tblLayout w:type="fixed"/>
        <w:tblLook w:val="0000" w:firstRow="0" w:lastRow="0" w:firstColumn="0" w:lastColumn="0" w:noHBand="0" w:noVBand="0"/>
      </w:tblPr>
      <w:tblGrid>
        <w:gridCol w:w="573"/>
        <w:gridCol w:w="5180"/>
        <w:gridCol w:w="990"/>
        <w:gridCol w:w="1054"/>
        <w:gridCol w:w="1014"/>
        <w:gridCol w:w="1133"/>
        <w:gridCol w:w="1053"/>
        <w:gridCol w:w="1053"/>
        <w:gridCol w:w="3543"/>
      </w:tblGrid>
      <w:tr w:rsidR="00B643CD" w:rsidTr="00B643CD">
        <w:trPr>
          <w:trHeight w:val="353"/>
          <w:tblHeader/>
        </w:trPr>
        <w:tc>
          <w:tcPr>
            <w:tcW w:w="573" w:type="dxa"/>
            <w:vMerge w:val="restart"/>
            <w:tcBorders>
              <w:top w:val="single" w:sz="4" w:space="0" w:color="000000"/>
              <w:left w:val="single" w:sz="4" w:space="0" w:color="000000"/>
              <w:bottom w:val="single" w:sz="4" w:space="0" w:color="000000"/>
            </w:tcBorders>
          </w:tcPr>
          <w:p w:rsidR="00B643CD" w:rsidRDefault="00B643CD" w:rsidP="00B643CD">
            <w:pPr>
              <w:snapToGrid w:val="0"/>
              <w:jc w:val="center"/>
            </w:pPr>
            <w:r>
              <w:t>№ стр</w:t>
            </w:r>
          </w:p>
        </w:tc>
        <w:tc>
          <w:tcPr>
            <w:tcW w:w="5180" w:type="dxa"/>
            <w:vMerge w:val="restart"/>
            <w:tcBorders>
              <w:top w:val="single" w:sz="4" w:space="0" w:color="000000"/>
              <w:left w:val="single" w:sz="4" w:space="0" w:color="000000"/>
              <w:bottom w:val="single" w:sz="4" w:space="0" w:color="000000"/>
            </w:tcBorders>
          </w:tcPr>
          <w:p w:rsidR="00B643CD" w:rsidRDefault="00B643CD" w:rsidP="00B643CD">
            <w:pPr>
              <w:snapToGrid w:val="0"/>
              <w:rPr>
                <w:rFonts w:ascii="Arial" w:hAnsi="Arial"/>
              </w:rPr>
            </w:pPr>
            <w:r>
              <w:rPr>
                <w:rFonts w:ascii="Arial" w:hAnsi="Arial"/>
              </w:rPr>
              <w:t> </w:t>
            </w:r>
          </w:p>
        </w:tc>
        <w:tc>
          <w:tcPr>
            <w:tcW w:w="990" w:type="dxa"/>
            <w:vMerge w:val="restart"/>
            <w:tcBorders>
              <w:top w:val="single" w:sz="4" w:space="0" w:color="000000"/>
              <w:left w:val="single" w:sz="4" w:space="0" w:color="000000"/>
              <w:bottom w:val="single" w:sz="4" w:space="0" w:color="000000"/>
            </w:tcBorders>
            <w:vAlign w:val="center"/>
          </w:tcPr>
          <w:p w:rsidR="00B643CD" w:rsidRDefault="00B643CD" w:rsidP="00B643CD">
            <w:pPr>
              <w:snapToGrid w:val="0"/>
              <w:jc w:val="center"/>
              <w:rPr>
                <w:bCs/>
              </w:rPr>
            </w:pPr>
            <w:r>
              <w:rPr>
                <w:bCs/>
              </w:rPr>
              <w:t>2007г.</w:t>
            </w:r>
          </w:p>
        </w:tc>
        <w:tc>
          <w:tcPr>
            <w:tcW w:w="1054" w:type="dxa"/>
            <w:vMerge w:val="restart"/>
            <w:tcBorders>
              <w:top w:val="single" w:sz="4" w:space="0" w:color="000000"/>
              <w:left w:val="single" w:sz="4" w:space="0" w:color="000000"/>
              <w:bottom w:val="single" w:sz="4" w:space="0" w:color="000000"/>
            </w:tcBorders>
            <w:vAlign w:val="center"/>
          </w:tcPr>
          <w:p w:rsidR="00B643CD" w:rsidRDefault="00B643CD" w:rsidP="00B643CD">
            <w:pPr>
              <w:snapToGrid w:val="0"/>
              <w:jc w:val="center"/>
              <w:rPr>
                <w:bCs/>
              </w:rPr>
            </w:pPr>
            <w:r>
              <w:rPr>
                <w:bCs/>
              </w:rPr>
              <w:t>2008г.</w:t>
            </w:r>
          </w:p>
        </w:tc>
        <w:tc>
          <w:tcPr>
            <w:tcW w:w="1014" w:type="dxa"/>
            <w:vMerge w:val="restart"/>
            <w:tcBorders>
              <w:top w:val="single" w:sz="4" w:space="0" w:color="000000"/>
              <w:left w:val="single" w:sz="4" w:space="0" w:color="000000"/>
              <w:bottom w:val="single" w:sz="4" w:space="0" w:color="000000"/>
            </w:tcBorders>
            <w:vAlign w:val="center"/>
          </w:tcPr>
          <w:p w:rsidR="00B643CD" w:rsidRDefault="00B643CD" w:rsidP="00B643CD">
            <w:pPr>
              <w:snapToGrid w:val="0"/>
              <w:jc w:val="center"/>
              <w:rPr>
                <w:bCs/>
              </w:rPr>
            </w:pPr>
            <w:r>
              <w:rPr>
                <w:bCs/>
              </w:rPr>
              <w:t>2009г.</w:t>
            </w:r>
          </w:p>
        </w:tc>
        <w:tc>
          <w:tcPr>
            <w:tcW w:w="3239" w:type="dxa"/>
            <w:gridSpan w:val="3"/>
            <w:tcBorders>
              <w:top w:val="single" w:sz="4" w:space="0" w:color="000000"/>
              <w:left w:val="single" w:sz="4" w:space="0" w:color="000000"/>
              <w:bottom w:val="single" w:sz="4" w:space="0" w:color="000000"/>
            </w:tcBorders>
            <w:vAlign w:val="center"/>
          </w:tcPr>
          <w:p w:rsidR="00B643CD" w:rsidRDefault="00B643CD" w:rsidP="00B643CD">
            <w:pPr>
              <w:snapToGrid w:val="0"/>
              <w:jc w:val="center"/>
              <w:rPr>
                <w:bCs/>
              </w:rPr>
            </w:pPr>
            <w:r>
              <w:rPr>
                <w:bCs/>
              </w:rPr>
              <w:t>Прогнозные данные</w:t>
            </w:r>
          </w:p>
        </w:tc>
        <w:tc>
          <w:tcPr>
            <w:tcW w:w="3543" w:type="dxa"/>
            <w:vMerge w:val="restart"/>
            <w:tcBorders>
              <w:top w:val="single" w:sz="4" w:space="0" w:color="000000"/>
              <w:left w:val="single" w:sz="4" w:space="0" w:color="000000"/>
              <w:bottom w:val="single" w:sz="4" w:space="0" w:color="000000"/>
              <w:right w:val="single" w:sz="4" w:space="0" w:color="000000"/>
            </w:tcBorders>
            <w:vAlign w:val="center"/>
          </w:tcPr>
          <w:p w:rsidR="00B643CD" w:rsidRDefault="00B643CD" w:rsidP="00B643CD">
            <w:pPr>
              <w:snapToGrid w:val="0"/>
              <w:jc w:val="center"/>
            </w:pPr>
            <w:r>
              <w:t>Ответственные за предоставление информации</w:t>
            </w:r>
          </w:p>
        </w:tc>
      </w:tr>
      <w:tr w:rsidR="00B643CD" w:rsidTr="00B643CD">
        <w:trPr>
          <w:trHeight w:val="265"/>
          <w:tblHeader/>
        </w:trPr>
        <w:tc>
          <w:tcPr>
            <w:tcW w:w="573" w:type="dxa"/>
            <w:vMerge/>
            <w:tcBorders>
              <w:top w:val="single" w:sz="4" w:space="0" w:color="000000"/>
              <w:left w:val="single" w:sz="4" w:space="0" w:color="000000"/>
              <w:bottom w:val="single" w:sz="4" w:space="0" w:color="000000"/>
            </w:tcBorders>
            <w:vAlign w:val="center"/>
          </w:tcPr>
          <w:p w:rsidR="00B643CD" w:rsidRDefault="00B643CD" w:rsidP="00B643CD"/>
        </w:tc>
        <w:tc>
          <w:tcPr>
            <w:tcW w:w="5180" w:type="dxa"/>
            <w:vMerge/>
            <w:tcBorders>
              <w:top w:val="single" w:sz="4" w:space="0" w:color="000000"/>
              <w:left w:val="single" w:sz="4" w:space="0" w:color="000000"/>
              <w:bottom w:val="single" w:sz="4" w:space="0" w:color="000000"/>
            </w:tcBorders>
            <w:vAlign w:val="center"/>
          </w:tcPr>
          <w:p w:rsidR="00B643CD" w:rsidRDefault="00B643CD" w:rsidP="00B643CD"/>
        </w:tc>
        <w:tc>
          <w:tcPr>
            <w:tcW w:w="990" w:type="dxa"/>
            <w:vMerge/>
            <w:tcBorders>
              <w:top w:val="single" w:sz="4" w:space="0" w:color="000000"/>
              <w:left w:val="single" w:sz="4" w:space="0" w:color="000000"/>
              <w:bottom w:val="single" w:sz="4" w:space="0" w:color="000000"/>
            </w:tcBorders>
            <w:vAlign w:val="center"/>
          </w:tcPr>
          <w:p w:rsidR="00B643CD" w:rsidRDefault="00B643CD" w:rsidP="00B643CD"/>
        </w:tc>
        <w:tc>
          <w:tcPr>
            <w:tcW w:w="1054" w:type="dxa"/>
            <w:vMerge/>
            <w:tcBorders>
              <w:top w:val="single" w:sz="4" w:space="0" w:color="000000"/>
              <w:left w:val="single" w:sz="4" w:space="0" w:color="000000"/>
              <w:bottom w:val="single" w:sz="4" w:space="0" w:color="000000"/>
            </w:tcBorders>
            <w:vAlign w:val="center"/>
          </w:tcPr>
          <w:p w:rsidR="00B643CD" w:rsidRDefault="00B643CD" w:rsidP="00B643CD"/>
        </w:tc>
        <w:tc>
          <w:tcPr>
            <w:tcW w:w="1014" w:type="dxa"/>
            <w:vMerge/>
            <w:tcBorders>
              <w:top w:val="single" w:sz="4" w:space="0" w:color="000000"/>
              <w:left w:val="single" w:sz="4" w:space="0" w:color="000000"/>
              <w:bottom w:val="single" w:sz="4" w:space="0" w:color="000000"/>
            </w:tcBorders>
            <w:vAlign w:val="center"/>
          </w:tcPr>
          <w:p w:rsidR="00B643CD" w:rsidRDefault="00B643CD" w:rsidP="00B643CD"/>
        </w:tc>
        <w:tc>
          <w:tcPr>
            <w:tcW w:w="1133" w:type="dxa"/>
            <w:tcBorders>
              <w:left w:val="single" w:sz="4" w:space="0" w:color="000000"/>
              <w:bottom w:val="single" w:sz="4" w:space="0" w:color="000000"/>
            </w:tcBorders>
            <w:vAlign w:val="center"/>
          </w:tcPr>
          <w:p w:rsidR="00B643CD" w:rsidRDefault="00B643CD" w:rsidP="00B643CD">
            <w:pPr>
              <w:snapToGrid w:val="0"/>
              <w:jc w:val="center"/>
              <w:rPr>
                <w:bCs/>
              </w:rPr>
            </w:pPr>
            <w:r>
              <w:rPr>
                <w:bCs/>
              </w:rPr>
              <w:t>2010</w:t>
            </w:r>
          </w:p>
        </w:tc>
        <w:tc>
          <w:tcPr>
            <w:tcW w:w="1053" w:type="dxa"/>
            <w:tcBorders>
              <w:left w:val="single" w:sz="4" w:space="0" w:color="000000"/>
              <w:bottom w:val="single" w:sz="4" w:space="0" w:color="000000"/>
            </w:tcBorders>
            <w:vAlign w:val="center"/>
          </w:tcPr>
          <w:p w:rsidR="00B643CD" w:rsidRDefault="00B643CD" w:rsidP="00B643CD">
            <w:pPr>
              <w:snapToGrid w:val="0"/>
              <w:jc w:val="center"/>
              <w:rPr>
                <w:bCs/>
              </w:rPr>
            </w:pPr>
            <w:r>
              <w:rPr>
                <w:bCs/>
              </w:rPr>
              <w:t>2011</w:t>
            </w:r>
          </w:p>
        </w:tc>
        <w:tc>
          <w:tcPr>
            <w:tcW w:w="1053" w:type="dxa"/>
            <w:tcBorders>
              <w:left w:val="single" w:sz="4" w:space="0" w:color="000000"/>
              <w:bottom w:val="single" w:sz="4" w:space="0" w:color="000000"/>
            </w:tcBorders>
            <w:vAlign w:val="center"/>
          </w:tcPr>
          <w:p w:rsidR="00B643CD" w:rsidRDefault="00B643CD" w:rsidP="00B643CD">
            <w:pPr>
              <w:snapToGrid w:val="0"/>
              <w:jc w:val="center"/>
              <w:rPr>
                <w:bCs/>
              </w:rPr>
            </w:pPr>
            <w:r>
              <w:rPr>
                <w:bCs/>
              </w:rPr>
              <w:t>2012</w:t>
            </w:r>
          </w:p>
        </w:tc>
        <w:tc>
          <w:tcPr>
            <w:tcW w:w="3543" w:type="dxa"/>
            <w:vMerge/>
            <w:tcBorders>
              <w:top w:val="single" w:sz="4" w:space="0" w:color="000000"/>
              <w:left w:val="single" w:sz="4" w:space="0" w:color="000000"/>
              <w:bottom w:val="single" w:sz="4" w:space="0" w:color="000000"/>
              <w:right w:val="single" w:sz="4" w:space="0" w:color="000000"/>
            </w:tcBorders>
            <w:vAlign w:val="center"/>
          </w:tcPr>
          <w:p w:rsidR="00B643CD" w:rsidRDefault="00B643CD" w:rsidP="00B643CD"/>
        </w:tc>
      </w:tr>
      <w:tr w:rsidR="00B643CD" w:rsidTr="00B643CD">
        <w:trPr>
          <w:trHeight w:val="495"/>
        </w:trPr>
        <w:tc>
          <w:tcPr>
            <w:tcW w:w="573" w:type="dxa"/>
            <w:tcBorders>
              <w:left w:val="single" w:sz="4" w:space="0" w:color="000000"/>
              <w:bottom w:val="single" w:sz="4" w:space="0" w:color="000000"/>
            </w:tcBorders>
          </w:tcPr>
          <w:p w:rsidR="00B643CD" w:rsidRDefault="00B643CD" w:rsidP="00B643CD">
            <w:pPr>
              <w:snapToGrid w:val="0"/>
              <w:jc w:val="center"/>
            </w:pPr>
            <w:r>
              <w:t>1</w:t>
            </w:r>
          </w:p>
        </w:tc>
        <w:tc>
          <w:tcPr>
            <w:tcW w:w="5180" w:type="dxa"/>
            <w:tcBorders>
              <w:left w:val="single" w:sz="4" w:space="0" w:color="000000"/>
              <w:bottom w:val="single" w:sz="4" w:space="0" w:color="000000"/>
            </w:tcBorders>
          </w:tcPr>
          <w:p w:rsidR="00B643CD" w:rsidRDefault="00B643CD" w:rsidP="00B643CD">
            <w:pPr>
              <w:snapToGrid w:val="0"/>
            </w:pPr>
            <w:r>
              <w:t>Среднегодовая численность занятых в экономике - всего, тыс. человек</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11,7</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11,8</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11,8</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11,8</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11,8</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11,9</w:t>
            </w:r>
          </w:p>
        </w:tc>
        <w:tc>
          <w:tcPr>
            <w:tcW w:w="3543" w:type="dxa"/>
            <w:vMerge w:val="restart"/>
            <w:tcBorders>
              <w:left w:val="single" w:sz="4" w:space="0" w:color="000000"/>
              <w:bottom w:val="single" w:sz="4" w:space="0" w:color="000000"/>
              <w:right w:val="single" w:sz="4" w:space="0" w:color="000000"/>
            </w:tcBorders>
            <w:vAlign w:val="center"/>
          </w:tcPr>
          <w:p w:rsidR="00B643CD" w:rsidRDefault="00B643CD" w:rsidP="00B643CD">
            <w:pPr>
              <w:snapToGrid w:val="0"/>
              <w:jc w:val="center"/>
            </w:pPr>
            <w:r>
              <w:t xml:space="preserve">Приморскстат </w:t>
            </w:r>
          </w:p>
        </w:tc>
      </w:tr>
      <w:tr w:rsidR="00B643CD" w:rsidTr="00B643CD">
        <w:trPr>
          <w:trHeight w:val="330"/>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из них:</w:t>
            </w:r>
          </w:p>
        </w:tc>
        <w:tc>
          <w:tcPr>
            <w:tcW w:w="990" w:type="dxa"/>
            <w:tcBorders>
              <w:left w:val="single" w:sz="4" w:space="0" w:color="000000"/>
              <w:bottom w:val="single" w:sz="4" w:space="0" w:color="000000"/>
            </w:tcBorders>
            <w:vAlign w:val="center"/>
          </w:tcPr>
          <w:p w:rsidR="00B643CD" w:rsidRDefault="00B643CD" w:rsidP="00B643CD">
            <w:pPr>
              <w:snapToGrid w:val="0"/>
              <w:jc w:val="center"/>
            </w:pPr>
          </w:p>
        </w:tc>
        <w:tc>
          <w:tcPr>
            <w:tcW w:w="1054" w:type="dxa"/>
            <w:tcBorders>
              <w:left w:val="single" w:sz="4" w:space="0" w:color="000000"/>
              <w:bottom w:val="single" w:sz="4" w:space="0" w:color="000000"/>
            </w:tcBorders>
            <w:vAlign w:val="center"/>
          </w:tcPr>
          <w:p w:rsidR="00B643CD" w:rsidRDefault="00B643CD" w:rsidP="00B643CD">
            <w:pPr>
              <w:snapToGrid w:val="0"/>
              <w:jc w:val="center"/>
            </w:pPr>
          </w:p>
        </w:tc>
        <w:tc>
          <w:tcPr>
            <w:tcW w:w="1014" w:type="dxa"/>
            <w:tcBorders>
              <w:left w:val="single" w:sz="4" w:space="0" w:color="000000"/>
              <w:bottom w:val="single" w:sz="4" w:space="0" w:color="000000"/>
            </w:tcBorders>
            <w:vAlign w:val="center"/>
          </w:tcPr>
          <w:p w:rsidR="00B643CD" w:rsidRDefault="00B643CD" w:rsidP="00B643CD">
            <w:pPr>
              <w:snapToGrid w:val="0"/>
              <w:jc w:val="center"/>
            </w:pPr>
          </w:p>
        </w:tc>
        <w:tc>
          <w:tcPr>
            <w:tcW w:w="1133" w:type="dxa"/>
            <w:tcBorders>
              <w:left w:val="single" w:sz="4" w:space="0" w:color="000000"/>
              <w:bottom w:val="single" w:sz="4" w:space="0" w:color="000000"/>
            </w:tcBorders>
            <w:vAlign w:val="center"/>
          </w:tcPr>
          <w:p w:rsidR="00B643CD" w:rsidRDefault="00B643CD" w:rsidP="00B643CD">
            <w:pPr>
              <w:snapToGrid w:val="0"/>
              <w:jc w:val="center"/>
            </w:pPr>
          </w:p>
        </w:tc>
        <w:tc>
          <w:tcPr>
            <w:tcW w:w="1053" w:type="dxa"/>
            <w:tcBorders>
              <w:left w:val="single" w:sz="4" w:space="0" w:color="000000"/>
              <w:bottom w:val="single" w:sz="4" w:space="0" w:color="000000"/>
            </w:tcBorders>
            <w:vAlign w:val="center"/>
          </w:tcPr>
          <w:p w:rsidR="00B643CD" w:rsidRDefault="00B643CD" w:rsidP="00B643CD">
            <w:pPr>
              <w:snapToGrid w:val="0"/>
              <w:jc w:val="center"/>
            </w:pPr>
          </w:p>
        </w:tc>
        <w:tc>
          <w:tcPr>
            <w:tcW w:w="1053" w:type="dxa"/>
            <w:tcBorders>
              <w:left w:val="single" w:sz="4" w:space="0" w:color="000000"/>
              <w:bottom w:val="single" w:sz="4" w:space="0" w:color="000000"/>
            </w:tcBorders>
            <w:vAlign w:val="center"/>
          </w:tcPr>
          <w:p w:rsidR="00B643CD" w:rsidRDefault="00B643CD" w:rsidP="00B643CD">
            <w:pPr>
              <w:snapToGrid w:val="0"/>
              <w:jc w:val="center"/>
            </w:pPr>
          </w:p>
        </w:tc>
        <w:tc>
          <w:tcPr>
            <w:tcW w:w="3543" w:type="dxa"/>
            <w:vMerge/>
            <w:tcBorders>
              <w:left w:val="single" w:sz="4" w:space="0" w:color="000000"/>
              <w:bottom w:val="single" w:sz="4" w:space="0" w:color="000000"/>
              <w:right w:val="single" w:sz="4" w:space="0" w:color="000000"/>
            </w:tcBorders>
            <w:vAlign w:val="center"/>
          </w:tcPr>
          <w:p w:rsidR="00B643CD" w:rsidRDefault="00B643CD" w:rsidP="00B643CD"/>
        </w:tc>
      </w:tr>
      <w:tr w:rsidR="00B643CD" w:rsidTr="00B643CD">
        <w:trPr>
          <w:trHeight w:val="305"/>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сельское хозяйство, охота и лесное хозяйство, тыс. человек</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0,5</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0,5</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0,5</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0,5</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0,5</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0,5</w:t>
            </w:r>
          </w:p>
        </w:tc>
        <w:tc>
          <w:tcPr>
            <w:tcW w:w="3543" w:type="dxa"/>
            <w:vMerge/>
            <w:tcBorders>
              <w:left w:val="single" w:sz="4" w:space="0" w:color="000000"/>
              <w:bottom w:val="single" w:sz="4" w:space="0" w:color="000000"/>
              <w:right w:val="single" w:sz="4" w:space="0" w:color="000000"/>
            </w:tcBorders>
            <w:vAlign w:val="center"/>
          </w:tcPr>
          <w:p w:rsidR="00B643CD" w:rsidRDefault="00B643CD" w:rsidP="00B643CD"/>
        </w:tc>
      </w:tr>
      <w:tr w:rsidR="00B643CD" w:rsidTr="00B643CD">
        <w:trPr>
          <w:trHeight w:val="285"/>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рыболовство, рыбоводство, тыс. человек</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3543" w:type="dxa"/>
            <w:vMerge/>
            <w:tcBorders>
              <w:left w:val="single" w:sz="4" w:space="0" w:color="000000"/>
              <w:bottom w:val="single" w:sz="4" w:space="0" w:color="000000"/>
              <w:right w:val="single" w:sz="4" w:space="0" w:color="000000"/>
            </w:tcBorders>
            <w:vAlign w:val="center"/>
          </w:tcPr>
          <w:p w:rsidR="00B643CD" w:rsidRDefault="00B643CD" w:rsidP="00B643CD"/>
        </w:tc>
      </w:tr>
      <w:tr w:rsidR="00B643CD" w:rsidTr="00B643CD">
        <w:trPr>
          <w:trHeight w:val="172"/>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добыча полезных ископаемых, тыс. человек</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0,34</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0,32</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0,25</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0,28</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0,28</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0,29</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252"/>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обрабатывающие производства, тыс. человек</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0,85</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0,84</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0,68</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0,68</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0,68</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0,69</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497"/>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производство и распределение электроэнергии, газа и воды, тыс. человек</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0,12</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0,22</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0,39</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0,39</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0,39</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0,4</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298"/>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строительство, тыс. человек</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0,48</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0,49</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0,4</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0,41</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0,42</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0,42</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1069"/>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оптовая и розничная торговля; ремонт автотранспортных средств, мотоциклов, бытовых изделий и предметов личного пользования, тыс. человек</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1,91</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2,18</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2,06</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2,07</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2,08</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2,08</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130"/>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гостиницы и рестораны, тыс. человек</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0,04</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0,05</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0,06</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0,05</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0,05</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0,06</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330"/>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транспорт и связь, тыс. человек</w:t>
            </w:r>
          </w:p>
        </w:tc>
        <w:tc>
          <w:tcPr>
            <w:tcW w:w="990" w:type="dxa"/>
            <w:tcBorders>
              <w:left w:val="single" w:sz="4" w:space="0" w:color="000000"/>
            </w:tcBorders>
            <w:vAlign w:val="center"/>
          </w:tcPr>
          <w:p w:rsidR="00B643CD" w:rsidRDefault="00B643CD" w:rsidP="00B643CD">
            <w:pPr>
              <w:snapToGrid w:val="0"/>
              <w:jc w:val="center"/>
            </w:pPr>
            <w:r>
              <w:t>0,15</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0,15</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0,16</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0,16</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0,16</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0,16</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1336"/>
        </w:trPr>
        <w:tc>
          <w:tcPr>
            <w:tcW w:w="573" w:type="dxa"/>
            <w:tcBorders>
              <w:left w:val="single" w:sz="4" w:space="0" w:color="000000"/>
              <w:bottom w:val="single" w:sz="4" w:space="0" w:color="000000"/>
            </w:tcBorders>
          </w:tcPr>
          <w:p w:rsidR="00B643CD" w:rsidRDefault="00B643CD" w:rsidP="00B643CD">
            <w:pPr>
              <w:snapToGrid w:val="0"/>
              <w:jc w:val="center"/>
            </w:pPr>
            <w:r>
              <w:t>2</w:t>
            </w:r>
          </w:p>
        </w:tc>
        <w:tc>
          <w:tcPr>
            <w:tcW w:w="5180" w:type="dxa"/>
            <w:tcBorders>
              <w:left w:val="single" w:sz="4" w:space="0" w:color="000000"/>
              <w:bottom w:val="single" w:sz="4" w:space="0" w:color="000000"/>
            </w:tcBorders>
          </w:tcPr>
          <w:p w:rsidR="00B643CD" w:rsidRDefault="00B643CD" w:rsidP="00B643CD">
            <w:pPr>
              <w:snapToGrid w:val="0"/>
            </w:pPr>
            <w:r>
              <w:t>Численность занятых индивидуальным трудом и по найму у отдельных граждан, включая граждан занятых в домашнем хозяйстве производством товаров и услуг для реализации, человек</w:t>
            </w:r>
          </w:p>
        </w:tc>
        <w:tc>
          <w:tcPr>
            <w:tcW w:w="990" w:type="dxa"/>
            <w:tcBorders>
              <w:top w:val="single" w:sz="4" w:space="0" w:color="000000"/>
              <w:left w:val="single" w:sz="4" w:space="0" w:color="000000"/>
              <w:bottom w:val="single" w:sz="4" w:space="0" w:color="000000"/>
            </w:tcBorders>
            <w:vAlign w:val="center"/>
          </w:tcPr>
          <w:p w:rsidR="00B643CD" w:rsidRDefault="00B643CD" w:rsidP="00B643CD">
            <w:pPr>
              <w:snapToGrid w:val="0"/>
              <w:jc w:val="center"/>
            </w:pPr>
            <w:r>
              <w:t>*</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3543" w:type="dxa"/>
            <w:tcBorders>
              <w:left w:val="single" w:sz="4" w:space="0" w:color="000000"/>
              <w:bottom w:val="single" w:sz="4" w:space="0" w:color="000000"/>
              <w:right w:val="single" w:sz="4" w:space="0" w:color="000000"/>
            </w:tcBorders>
            <w:vAlign w:val="center"/>
          </w:tcPr>
          <w:p w:rsidR="00B643CD" w:rsidRDefault="00B643CD" w:rsidP="00B643CD">
            <w:pPr>
              <w:snapToGrid w:val="0"/>
              <w:jc w:val="center"/>
            </w:pPr>
          </w:p>
        </w:tc>
      </w:tr>
      <w:tr w:rsidR="00B643CD" w:rsidTr="00B643CD">
        <w:trPr>
          <w:trHeight w:val="477"/>
        </w:trPr>
        <w:tc>
          <w:tcPr>
            <w:tcW w:w="573" w:type="dxa"/>
            <w:tcBorders>
              <w:left w:val="single" w:sz="4" w:space="0" w:color="000000"/>
              <w:bottom w:val="single" w:sz="4" w:space="0" w:color="000000"/>
            </w:tcBorders>
          </w:tcPr>
          <w:p w:rsidR="00B643CD" w:rsidRDefault="00B643CD" w:rsidP="00B643CD">
            <w:pPr>
              <w:snapToGrid w:val="0"/>
              <w:jc w:val="center"/>
            </w:pPr>
            <w:r>
              <w:t>3</w:t>
            </w:r>
          </w:p>
        </w:tc>
        <w:tc>
          <w:tcPr>
            <w:tcW w:w="5180" w:type="dxa"/>
            <w:tcBorders>
              <w:left w:val="single" w:sz="4" w:space="0" w:color="000000"/>
              <w:bottom w:val="single" w:sz="4" w:space="0" w:color="000000"/>
            </w:tcBorders>
          </w:tcPr>
          <w:p w:rsidR="00B643CD" w:rsidRDefault="00B643CD" w:rsidP="00B643CD">
            <w:pPr>
              <w:snapToGrid w:val="0"/>
            </w:pPr>
            <w:r>
              <w:t>Численность занятых в крестьянских и фермерских хозяйствах, человек</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0,05</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0.05</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0,05</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0.056</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0.056</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0,06</w:t>
            </w:r>
          </w:p>
        </w:tc>
        <w:tc>
          <w:tcPr>
            <w:tcW w:w="3543" w:type="dxa"/>
            <w:tcBorders>
              <w:left w:val="single" w:sz="4" w:space="0" w:color="000000"/>
              <w:bottom w:val="single" w:sz="4" w:space="0" w:color="000000"/>
              <w:right w:val="single" w:sz="4" w:space="0" w:color="000000"/>
            </w:tcBorders>
            <w:vAlign w:val="center"/>
          </w:tcPr>
          <w:p w:rsidR="00B643CD" w:rsidRDefault="00B643CD" w:rsidP="00B643CD">
            <w:pPr>
              <w:snapToGrid w:val="0"/>
              <w:jc w:val="center"/>
            </w:pPr>
          </w:p>
        </w:tc>
      </w:tr>
      <w:tr w:rsidR="00B643CD" w:rsidTr="00B643CD">
        <w:trPr>
          <w:trHeight w:val="660"/>
        </w:trPr>
        <w:tc>
          <w:tcPr>
            <w:tcW w:w="573" w:type="dxa"/>
            <w:tcBorders>
              <w:left w:val="single" w:sz="4" w:space="0" w:color="000000"/>
              <w:bottom w:val="single" w:sz="4" w:space="0" w:color="000000"/>
            </w:tcBorders>
          </w:tcPr>
          <w:p w:rsidR="00B643CD" w:rsidRDefault="00B643CD" w:rsidP="00B643CD">
            <w:pPr>
              <w:snapToGrid w:val="0"/>
              <w:jc w:val="center"/>
            </w:pPr>
            <w:r>
              <w:t>4</w:t>
            </w:r>
          </w:p>
        </w:tc>
        <w:tc>
          <w:tcPr>
            <w:tcW w:w="5180" w:type="dxa"/>
            <w:tcBorders>
              <w:left w:val="single" w:sz="4" w:space="0" w:color="000000"/>
              <w:bottom w:val="single" w:sz="4" w:space="0" w:color="000000"/>
            </w:tcBorders>
          </w:tcPr>
          <w:p w:rsidR="00B643CD" w:rsidRDefault="00B643CD" w:rsidP="00B643CD">
            <w:pPr>
              <w:snapToGrid w:val="0"/>
            </w:pPr>
            <w:r>
              <w:t>Структура занятых в экономике по уровню образования:</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3543" w:type="dxa"/>
            <w:tcBorders>
              <w:left w:val="single" w:sz="4" w:space="0" w:color="000000"/>
              <w:bottom w:val="single" w:sz="4" w:space="0" w:color="000000"/>
              <w:right w:val="single" w:sz="4" w:space="0" w:color="000000"/>
            </w:tcBorders>
            <w:vAlign w:val="center"/>
          </w:tcPr>
          <w:p w:rsidR="00B643CD" w:rsidRDefault="00B643CD" w:rsidP="00B643CD">
            <w:pPr>
              <w:snapToGrid w:val="0"/>
              <w:jc w:val="center"/>
            </w:pPr>
          </w:p>
        </w:tc>
      </w:tr>
      <w:tr w:rsidR="00B643CD" w:rsidTr="00B643CD">
        <w:trPr>
          <w:trHeight w:val="867"/>
        </w:trPr>
        <w:tc>
          <w:tcPr>
            <w:tcW w:w="573" w:type="dxa"/>
            <w:tcBorders>
              <w:left w:val="single" w:sz="4" w:space="0" w:color="000000"/>
              <w:bottom w:val="single" w:sz="4" w:space="0" w:color="000000"/>
            </w:tcBorders>
          </w:tcPr>
          <w:p w:rsidR="00B643CD" w:rsidRDefault="00B643CD" w:rsidP="00B643CD">
            <w:pPr>
              <w:snapToGrid w:val="0"/>
              <w:jc w:val="center"/>
            </w:pPr>
            <w:r>
              <w:t>5</w:t>
            </w:r>
          </w:p>
        </w:tc>
        <w:tc>
          <w:tcPr>
            <w:tcW w:w="5180" w:type="dxa"/>
            <w:tcBorders>
              <w:left w:val="single" w:sz="4" w:space="0" w:color="000000"/>
              <w:bottom w:val="single" w:sz="4" w:space="0" w:color="000000"/>
            </w:tcBorders>
          </w:tcPr>
          <w:p w:rsidR="00B643CD" w:rsidRDefault="00B643CD" w:rsidP="00B643CD">
            <w:pPr>
              <w:snapToGrid w:val="0"/>
            </w:pPr>
            <w:r>
              <w:t>Среднегодовая численность занятых в экономике по  профессионально-квалификационному составу:</w:t>
            </w:r>
          </w:p>
        </w:tc>
        <w:tc>
          <w:tcPr>
            <w:tcW w:w="990" w:type="dxa"/>
            <w:tcBorders>
              <w:left w:val="single" w:sz="4" w:space="0" w:color="000000"/>
              <w:bottom w:val="single" w:sz="4" w:space="0" w:color="000000"/>
            </w:tcBorders>
            <w:vAlign w:val="center"/>
          </w:tcPr>
          <w:p w:rsidR="00B643CD" w:rsidRDefault="00B643CD" w:rsidP="00B643CD">
            <w:pPr>
              <w:snapToGrid w:val="0"/>
              <w:jc w:val="center"/>
            </w:pPr>
          </w:p>
        </w:tc>
        <w:tc>
          <w:tcPr>
            <w:tcW w:w="1054" w:type="dxa"/>
            <w:tcBorders>
              <w:left w:val="single" w:sz="4" w:space="0" w:color="000000"/>
              <w:bottom w:val="single" w:sz="4" w:space="0" w:color="000000"/>
            </w:tcBorders>
            <w:vAlign w:val="center"/>
          </w:tcPr>
          <w:p w:rsidR="00B643CD" w:rsidRDefault="00B643CD" w:rsidP="00B643CD">
            <w:pPr>
              <w:snapToGrid w:val="0"/>
              <w:jc w:val="center"/>
            </w:pPr>
          </w:p>
        </w:tc>
        <w:tc>
          <w:tcPr>
            <w:tcW w:w="1014" w:type="dxa"/>
            <w:tcBorders>
              <w:left w:val="single" w:sz="4" w:space="0" w:color="000000"/>
              <w:bottom w:val="single" w:sz="4" w:space="0" w:color="000000"/>
            </w:tcBorders>
            <w:vAlign w:val="center"/>
          </w:tcPr>
          <w:p w:rsidR="00B643CD" w:rsidRDefault="00B643CD" w:rsidP="00B643CD">
            <w:pPr>
              <w:snapToGrid w:val="0"/>
              <w:jc w:val="center"/>
            </w:pPr>
          </w:p>
        </w:tc>
        <w:tc>
          <w:tcPr>
            <w:tcW w:w="1133" w:type="dxa"/>
            <w:tcBorders>
              <w:left w:val="single" w:sz="4" w:space="0" w:color="000000"/>
              <w:bottom w:val="single" w:sz="4" w:space="0" w:color="000000"/>
            </w:tcBorders>
            <w:vAlign w:val="center"/>
          </w:tcPr>
          <w:p w:rsidR="00B643CD" w:rsidRDefault="00B643CD" w:rsidP="00B643CD">
            <w:pPr>
              <w:snapToGrid w:val="0"/>
              <w:jc w:val="center"/>
            </w:pPr>
          </w:p>
        </w:tc>
        <w:tc>
          <w:tcPr>
            <w:tcW w:w="1053" w:type="dxa"/>
            <w:tcBorders>
              <w:left w:val="single" w:sz="4" w:space="0" w:color="000000"/>
              <w:bottom w:val="single" w:sz="4" w:space="0" w:color="000000"/>
            </w:tcBorders>
            <w:vAlign w:val="center"/>
          </w:tcPr>
          <w:p w:rsidR="00B643CD" w:rsidRDefault="00B643CD" w:rsidP="00B643CD">
            <w:pPr>
              <w:snapToGrid w:val="0"/>
              <w:jc w:val="center"/>
            </w:pPr>
          </w:p>
        </w:tc>
        <w:tc>
          <w:tcPr>
            <w:tcW w:w="1053" w:type="dxa"/>
            <w:tcBorders>
              <w:left w:val="single" w:sz="4" w:space="0" w:color="000000"/>
              <w:bottom w:val="single" w:sz="4" w:space="0" w:color="000000"/>
            </w:tcBorders>
            <w:vAlign w:val="center"/>
          </w:tcPr>
          <w:p w:rsidR="00B643CD" w:rsidRDefault="00B643CD" w:rsidP="00B643CD">
            <w:pPr>
              <w:snapToGrid w:val="0"/>
              <w:jc w:val="center"/>
            </w:pPr>
          </w:p>
        </w:tc>
        <w:tc>
          <w:tcPr>
            <w:tcW w:w="3543" w:type="dxa"/>
            <w:tcBorders>
              <w:left w:val="single" w:sz="4" w:space="0" w:color="000000"/>
              <w:bottom w:val="single" w:sz="4" w:space="0" w:color="000000"/>
              <w:right w:val="single" w:sz="4" w:space="0" w:color="000000"/>
            </w:tcBorders>
            <w:vAlign w:val="center"/>
          </w:tcPr>
          <w:p w:rsidR="00B643CD" w:rsidRDefault="00B643CD" w:rsidP="00B643CD">
            <w:pPr>
              <w:snapToGrid w:val="0"/>
              <w:jc w:val="center"/>
            </w:pPr>
          </w:p>
        </w:tc>
      </w:tr>
      <w:tr w:rsidR="00B643CD" w:rsidTr="00B643CD">
        <w:trPr>
          <w:trHeight w:val="599"/>
        </w:trPr>
        <w:tc>
          <w:tcPr>
            <w:tcW w:w="573" w:type="dxa"/>
            <w:tcBorders>
              <w:left w:val="single" w:sz="4" w:space="0" w:color="000000"/>
              <w:bottom w:val="single" w:sz="4" w:space="0" w:color="000000"/>
            </w:tcBorders>
          </w:tcPr>
          <w:p w:rsidR="00B643CD" w:rsidRDefault="00B643CD" w:rsidP="00B643CD">
            <w:pPr>
              <w:snapToGrid w:val="0"/>
              <w:jc w:val="center"/>
            </w:pPr>
            <w:r>
              <w:t>6</w:t>
            </w:r>
          </w:p>
        </w:tc>
        <w:tc>
          <w:tcPr>
            <w:tcW w:w="5180" w:type="dxa"/>
            <w:tcBorders>
              <w:left w:val="single" w:sz="4" w:space="0" w:color="000000"/>
              <w:bottom w:val="single" w:sz="4" w:space="0" w:color="000000"/>
            </w:tcBorders>
          </w:tcPr>
          <w:p w:rsidR="00B643CD" w:rsidRDefault="00B643CD" w:rsidP="00B643CD">
            <w:pPr>
              <w:snapToGrid w:val="0"/>
            </w:pPr>
            <w:r>
              <w:t>Количество введенных рабочих мест в крупных и средних организациях - всего, тыс. мест</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3543" w:type="dxa"/>
            <w:vMerge w:val="restart"/>
            <w:tcBorders>
              <w:left w:val="single" w:sz="4" w:space="0" w:color="000000"/>
              <w:bottom w:val="single" w:sz="4" w:space="0" w:color="000000"/>
              <w:right w:val="single" w:sz="4" w:space="0" w:color="000000"/>
            </w:tcBorders>
            <w:vAlign w:val="center"/>
          </w:tcPr>
          <w:p w:rsidR="00B643CD" w:rsidRDefault="00B643CD" w:rsidP="00B643CD">
            <w:pPr>
              <w:snapToGrid w:val="0"/>
              <w:jc w:val="center"/>
            </w:pPr>
          </w:p>
        </w:tc>
      </w:tr>
      <w:tr w:rsidR="00B643CD" w:rsidTr="00B643CD">
        <w:trPr>
          <w:trHeight w:val="503"/>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в том числе: в сфере малого предпринимательства, тыс. мест</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3543" w:type="dxa"/>
            <w:vMerge/>
            <w:tcBorders>
              <w:left w:val="single" w:sz="4" w:space="0" w:color="000000"/>
              <w:bottom w:val="single" w:sz="4" w:space="0" w:color="000000"/>
              <w:right w:val="single" w:sz="4" w:space="0" w:color="000000"/>
            </w:tcBorders>
            <w:vAlign w:val="center"/>
          </w:tcPr>
          <w:p w:rsidR="00B643CD" w:rsidRDefault="00B643CD" w:rsidP="00B643CD"/>
        </w:tc>
      </w:tr>
      <w:tr w:rsidR="00B643CD" w:rsidTr="00B643CD">
        <w:trPr>
          <w:trHeight w:val="731"/>
        </w:trPr>
        <w:tc>
          <w:tcPr>
            <w:tcW w:w="573" w:type="dxa"/>
            <w:tcBorders>
              <w:left w:val="single" w:sz="4" w:space="0" w:color="000000"/>
              <w:bottom w:val="single" w:sz="4" w:space="0" w:color="000000"/>
            </w:tcBorders>
          </w:tcPr>
          <w:p w:rsidR="00B643CD" w:rsidRDefault="00B643CD" w:rsidP="00B643CD">
            <w:pPr>
              <w:snapToGrid w:val="0"/>
              <w:jc w:val="center"/>
            </w:pPr>
            <w:r>
              <w:t>7</w:t>
            </w:r>
          </w:p>
        </w:tc>
        <w:tc>
          <w:tcPr>
            <w:tcW w:w="5180" w:type="dxa"/>
            <w:tcBorders>
              <w:left w:val="single" w:sz="4" w:space="0" w:color="000000"/>
              <w:bottom w:val="single" w:sz="4" w:space="0" w:color="000000"/>
            </w:tcBorders>
          </w:tcPr>
          <w:p w:rsidR="00B643CD" w:rsidRDefault="00B643CD" w:rsidP="00B643CD">
            <w:pPr>
              <w:snapToGrid w:val="0"/>
            </w:pPr>
            <w:r>
              <w:t>Общая численность безработных (по методологии МОТ) (на конец года), тыс. человек</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2,9</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2,8</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2,63</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2,47</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2,21</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1,77</w:t>
            </w:r>
          </w:p>
        </w:tc>
        <w:tc>
          <w:tcPr>
            <w:tcW w:w="3543" w:type="dxa"/>
            <w:tcBorders>
              <w:left w:val="single" w:sz="4" w:space="0" w:color="000000"/>
              <w:bottom w:val="single" w:sz="4" w:space="0" w:color="000000"/>
              <w:right w:val="single" w:sz="4" w:space="0" w:color="000000"/>
            </w:tcBorders>
            <w:vAlign w:val="center"/>
          </w:tcPr>
          <w:p w:rsidR="00B643CD" w:rsidRDefault="00B643CD" w:rsidP="00B643CD">
            <w:pPr>
              <w:snapToGrid w:val="0"/>
              <w:jc w:val="center"/>
            </w:pPr>
          </w:p>
        </w:tc>
      </w:tr>
      <w:tr w:rsidR="00B643CD" w:rsidTr="00B643CD">
        <w:trPr>
          <w:trHeight w:val="970"/>
        </w:trPr>
        <w:tc>
          <w:tcPr>
            <w:tcW w:w="573" w:type="dxa"/>
            <w:tcBorders>
              <w:left w:val="single" w:sz="4" w:space="0" w:color="000000"/>
              <w:bottom w:val="single" w:sz="4" w:space="0" w:color="000000"/>
            </w:tcBorders>
          </w:tcPr>
          <w:p w:rsidR="00B643CD" w:rsidRDefault="00B643CD" w:rsidP="00B643CD">
            <w:pPr>
              <w:snapToGrid w:val="0"/>
              <w:jc w:val="center"/>
            </w:pPr>
            <w:r>
              <w:t>8</w:t>
            </w:r>
          </w:p>
        </w:tc>
        <w:tc>
          <w:tcPr>
            <w:tcW w:w="5180" w:type="dxa"/>
            <w:tcBorders>
              <w:left w:val="single" w:sz="4" w:space="0" w:color="000000"/>
              <w:bottom w:val="single" w:sz="4" w:space="0" w:color="000000"/>
            </w:tcBorders>
          </w:tcPr>
          <w:p w:rsidR="00B643CD" w:rsidRDefault="00B643CD" w:rsidP="00B643CD">
            <w:pPr>
              <w:snapToGrid w:val="0"/>
            </w:pPr>
            <w:r>
              <w:t>Уровень общей безработицы (по методологии МОТ) (на конец года), процентов от экономически активного населения в среднем за год</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3543" w:type="dxa"/>
            <w:tcBorders>
              <w:left w:val="single" w:sz="4" w:space="0" w:color="000000"/>
              <w:bottom w:val="single" w:sz="4" w:space="0" w:color="000000"/>
              <w:right w:val="single" w:sz="4" w:space="0" w:color="000000"/>
            </w:tcBorders>
            <w:vAlign w:val="center"/>
          </w:tcPr>
          <w:p w:rsidR="00B643CD" w:rsidRDefault="00B643CD" w:rsidP="00B643CD">
            <w:pPr>
              <w:snapToGrid w:val="0"/>
              <w:jc w:val="center"/>
            </w:pPr>
          </w:p>
        </w:tc>
      </w:tr>
      <w:tr w:rsidR="00B643CD" w:rsidTr="00B643CD">
        <w:trPr>
          <w:trHeight w:val="781"/>
        </w:trPr>
        <w:tc>
          <w:tcPr>
            <w:tcW w:w="573" w:type="dxa"/>
            <w:tcBorders>
              <w:left w:val="single" w:sz="4" w:space="0" w:color="000000"/>
              <w:bottom w:val="single" w:sz="4" w:space="0" w:color="000000"/>
            </w:tcBorders>
          </w:tcPr>
          <w:p w:rsidR="00B643CD" w:rsidRDefault="00B643CD" w:rsidP="00B643CD">
            <w:pPr>
              <w:snapToGrid w:val="0"/>
              <w:jc w:val="center"/>
            </w:pPr>
            <w:r>
              <w:t>9</w:t>
            </w:r>
          </w:p>
        </w:tc>
        <w:tc>
          <w:tcPr>
            <w:tcW w:w="5180" w:type="dxa"/>
            <w:tcBorders>
              <w:left w:val="single" w:sz="4" w:space="0" w:color="000000"/>
              <w:bottom w:val="single" w:sz="4" w:space="0" w:color="000000"/>
            </w:tcBorders>
          </w:tcPr>
          <w:p w:rsidR="00B643CD" w:rsidRDefault="00B643CD" w:rsidP="00B643CD">
            <w:pPr>
              <w:snapToGrid w:val="0"/>
            </w:pPr>
            <w:r>
              <w:t>Численность граждан, зарегистрированных в органах службы занятости в качестве безработных, на конец года - всего, тыс. человек</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0,68</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0,6</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0,79</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0,6</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0,8</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0,85</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r>
              <w:t>КГКУ «Центр занятости населения Черниговского района»</w:t>
            </w:r>
          </w:p>
        </w:tc>
      </w:tr>
      <w:tr w:rsidR="00B643CD" w:rsidTr="00B643CD">
        <w:trPr>
          <w:trHeight w:val="330"/>
        </w:trPr>
        <w:tc>
          <w:tcPr>
            <w:tcW w:w="573" w:type="dxa"/>
            <w:tcBorders>
              <w:left w:val="single" w:sz="4" w:space="0" w:color="000000"/>
              <w:bottom w:val="single" w:sz="4" w:space="0" w:color="000000"/>
            </w:tcBorders>
          </w:tcPr>
          <w:p w:rsidR="00B643CD" w:rsidRDefault="00B643CD" w:rsidP="00B643CD">
            <w:pPr>
              <w:snapToGrid w:val="0"/>
              <w:jc w:val="center"/>
            </w:pPr>
            <w:r>
              <w:t>а)</w:t>
            </w:r>
          </w:p>
        </w:tc>
        <w:tc>
          <w:tcPr>
            <w:tcW w:w="5180" w:type="dxa"/>
            <w:tcBorders>
              <w:left w:val="single" w:sz="4" w:space="0" w:color="000000"/>
              <w:bottom w:val="single" w:sz="4" w:space="0" w:color="000000"/>
            </w:tcBorders>
          </w:tcPr>
          <w:p w:rsidR="00B643CD" w:rsidRDefault="00B643CD" w:rsidP="00B643CD">
            <w:pPr>
              <w:snapToGrid w:val="0"/>
            </w:pPr>
            <w:r>
              <w:t>в том числе по уровню образования:</w:t>
            </w:r>
          </w:p>
        </w:tc>
        <w:tc>
          <w:tcPr>
            <w:tcW w:w="990" w:type="dxa"/>
            <w:tcBorders>
              <w:left w:val="single" w:sz="4" w:space="0" w:color="000000"/>
              <w:bottom w:val="single" w:sz="4" w:space="0" w:color="000000"/>
            </w:tcBorders>
            <w:vAlign w:val="center"/>
          </w:tcPr>
          <w:p w:rsidR="00B643CD" w:rsidRDefault="00B643CD" w:rsidP="00B643CD">
            <w:pPr>
              <w:snapToGrid w:val="0"/>
              <w:jc w:val="center"/>
            </w:pPr>
          </w:p>
        </w:tc>
        <w:tc>
          <w:tcPr>
            <w:tcW w:w="1054" w:type="dxa"/>
            <w:tcBorders>
              <w:left w:val="single" w:sz="4" w:space="0" w:color="000000"/>
              <w:bottom w:val="single" w:sz="4" w:space="0" w:color="000000"/>
            </w:tcBorders>
            <w:vAlign w:val="center"/>
          </w:tcPr>
          <w:p w:rsidR="00B643CD" w:rsidRDefault="00B643CD" w:rsidP="00B643CD">
            <w:pPr>
              <w:snapToGrid w:val="0"/>
              <w:jc w:val="center"/>
            </w:pPr>
          </w:p>
        </w:tc>
        <w:tc>
          <w:tcPr>
            <w:tcW w:w="1014" w:type="dxa"/>
            <w:tcBorders>
              <w:left w:val="single" w:sz="4" w:space="0" w:color="000000"/>
              <w:bottom w:val="single" w:sz="4" w:space="0" w:color="000000"/>
            </w:tcBorders>
            <w:vAlign w:val="center"/>
          </w:tcPr>
          <w:p w:rsidR="00B643CD" w:rsidRDefault="00B643CD" w:rsidP="00B643CD">
            <w:pPr>
              <w:snapToGrid w:val="0"/>
              <w:jc w:val="center"/>
            </w:pPr>
          </w:p>
        </w:tc>
        <w:tc>
          <w:tcPr>
            <w:tcW w:w="1133" w:type="dxa"/>
            <w:tcBorders>
              <w:left w:val="single" w:sz="4" w:space="0" w:color="000000"/>
              <w:bottom w:val="single" w:sz="4" w:space="0" w:color="000000"/>
            </w:tcBorders>
            <w:vAlign w:val="center"/>
          </w:tcPr>
          <w:p w:rsidR="00B643CD" w:rsidRDefault="00B643CD" w:rsidP="00B643CD">
            <w:pPr>
              <w:snapToGrid w:val="0"/>
              <w:jc w:val="center"/>
            </w:pPr>
          </w:p>
        </w:tc>
        <w:tc>
          <w:tcPr>
            <w:tcW w:w="1053" w:type="dxa"/>
            <w:tcBorders>
              <w:left w:val="single" w:sz="4" w:space="0" w:color="000000"/>
              <w:bottom w:val="single" w:sz="4" w:space="0" w:color="000000"/>
            </w:tcBorders>
            <w:vAlign w:val="center"/>
          </w:tcPr>
          <w:p w:rsidR="00B643CD" w:rsidRDefault="00B643CD" w:rsidP="00B643CD">
            <w:pPr>
              <w:snapToGrid w:val="0"/>
              <w:jc w:val="center"/>
            </w:pPr>
          </w:p>
        </w:tc>
        <w:tc>
          <w:tcPr>
            <w:tcW w:w="1053" w:type="dxa"/>
            <w:tcBorders>
              <w:left w:val="single" w:sz="4" w:space="0" w:color="000000"/>
              <w:bottom w:val="single" w:sz="4" w:space="0" w:color="000000"/>
            </w:tcBorders>
            <w:vAlign w:val="center"/>
          </w:tcPr>
          <w:p w:rsidR="00B643CD" w:rsidRDefault="00B643CD" w:rsidP="00B643CD">
            <w:pPr>
              <w:snapToGrid w:val="0"/>
              <w:jc w:val="center"/>
            </w:pP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330"/>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высшее профессиональное, процентов</w:t>
            </w:r>
          </w:p>
        </w:tc>
        <w:tc>
          <w:tcPr>
            <w:tcW w:w="990" w:type="dxa"/>
            <w:tcBorders>
              <w:left w:val="single" w:sz="4" w:space="0" w:color="000000"/>
              <w:bottom w:val="single" w:sz="4" w:space="0" w:color="000000"/>
            </w:tcBorders>
            <w:vAlign w:val="center"/>
          </w:tcPr>
          <w:p w:rsidR="00B643CD" w:rsidRDefault="00B643CD" w:rsidP="00B643CD">
            <w:pPr>
              <w:snapToGrid w:val="0"/>
              <w:jc w:val="center"/>
              <w:rPr>
                <w:color w:val="000000"/>
              </w:rPr>
            </w:pPr>
            <w:r>
              <w:rPr>
                <w:color w:val="000000"/>
              </w:rPr>
              <w:t>6,3</w:t>
            </w:r>
          </w:p>
        </w:tc>
        <w:tc>
          <w:tcPr>
            <w:tcW w:w="1054" w:type="dxa"/>
            <w:tcBorders>
              <w:left w:val="single" w:sz="4" w:space="0" w:color="000000"/>
              <w:bottom w:val="single" w:sz="4" w:space="0" w:color="000000"/>
            </w:tcBorders>
            <w:vAlign w:val="center"/>
          </w:tcPr>
          <w:p w:rsidR="00B643CD" w:rsidRDefault="00B643CD" w:rsidP="00B643CD">
            <w:pPr>
              <w:snapToGrid w:val="0"/>
              <w:jc w:val="center"/>
              <w:rPr>
                <w:color w:val="000000"/>
              </w:rPr>
            </w:pPr>
            <w:r>
              <w:rPr>
                <w:color w:val="000000"/>
              </w:rPr>
              <w:t>7,1</w:t>
            </w:r>
          </w:p>
        </w:tc>
        <w:tc>
          <w:tcPr>
            <w:tcW w:w="1014" w:type="dxa"/>
            <w:tcBorders>
              <w:left w:val="single" w:sz="4" w:space="0" w:color="000000"/>
              <w:bottom w:val="single" w:sz="4" w:space="0" w:color="000000"/>
            </w:tcBorders>
            <w:vAlign w:val="center"/>
          </w:tcPr>
          <w:p w:rsidR="00B643CD" w:rsidRDefault="00B643CD" w:rsidP="00B643CD">
            <w:pPr>
              <w:snapToGrid w:val="0"/>
              <w:jc w:val="center"/>
              <w:rPr>
                <w:color w:val="000000"/>
              </w:rPr>
            </w:pPr>
            <w:r>
              <w:rPr>
                <w:color w:val="000000"/>
              </w:rPr>
              <w:t>9,4</w:t>
            </w:r>
          </w:p>
        </w:tc>
        <w:tc>
          <w:tcPr>
            <w:tcW w:w="1133" w:type="dxa"/>
            <w:tcBorders>
              <w:left w:val="single" w:sz="4" w:space="0" w:color="000000"/>
              <w:bottom w:val="single" w:sz="4" w:space="0" w:color="000000"/>
            </w:tcBorders>
            <w:vAlign w:val="center"/>
          </w:tcPr>
          <w:p w:rsidR="00B643CD" w:rsidRDefault="00B643CD" w:rsidP="00B643CD">
            <w:pPr>
              <w:snapToGrid w:val="0"/>
              <w:jc w:val="center"/>
              <w:rPr>
                <w:color w:val="000000"/>
              </w:rPr>
            </w:pPr>
            <w:r>
              <w:rPr>
                <w:color w:val="000000"/>
              </w:rPr>
              <w:t>6,6</w:t>
            </w:r>
          </w:p>
        </w:tc>
        <w:tc>
          <w:tcPr>
            <w:tcW w:w="1053" w:type="dxa"/>
            <w:tcBorders>
              <w:left w:val="single" w:sz="4" w:space="0" w:color="000000"/>
              <w:bottom w:val="single" w:sz="4" w:space="0" w:color="000000"/>
            </w:tcBorders>
            <w:vAlign w:val="center"/>
          </w:tcPr>
          <w:p w:rsidR="00B643CD" w:rsidRDefault="00B643CD" w:rsidP="00B643CD">
            <w:pPr>
              <w:snapToGrid w:val="0"/>
              <w:jc w:val="center"/>
              <w:rPr>
                <w:color w:val="000000"/>
              </w:rPr>
            </w:pPr>
            <w:r>
              <w:rPr>
                <w:color w:val="000000"/>
              </w:rPr>
              <w:t>6,2</w:t>
            </w:r>
          </w:p>
        </w:tc>
        <w:tc>
          <w:tcPr>
            <w:tcW w:w="1053" w:type="dxa"/>
            <w:tcBorders>
              <w:left w:val="single" w:sz="4" w:space="0" w:color="000000"/>
              <w:bottom w:val="single" w:sz="4" w:space="0" w:color="000000"/>
            </w:tcBorders>
            <w:vAlign w:val="center"/>
          </w:tcPr>
          <w:p w:rsidR="00B643CD" w:rsidRDefault="00B643CD" w:rsidP="00B643CD">
            <w:pPr>
              <w:snapToGrid w:val="0"/>
              <w:jc w:val="center"/>
              <w:rPr>
                <w:color w:val="000000"/>
              </w:rPr>
            </w:pPr>
            <w:r>
              <w:rPr>
                <w:color w:val="000000"/>
              </w:rPr>
              <w:t>7</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330"/>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среднее профессиональное, процентов</w:t>
            </w:r>
          </w:p>
        </w:tc>
        <w:tc>
          <w:tcPr>
            <w:tcW w:w="990" w:type="dxa"/>
            <w:tcBorders>
              <w:left w:val="single" w:sz="4" w:space="0" w:color="000000"/>
              <w:bottom w:val="single" w:sz="4" w:space="0" w:color="000000"/>
            </w:tcBorders>
            <w:vAlign w:val="center"/>
          </w:tcPr>
          <w:p w:rsidR="00B643CD" w:rsidRDefault="00B643CD" w:rsidP="00B643CD">
            <w:pPr>
              <w:snapToGrid w:val="0"/>
              <w:jc w:val="center"/>
              <w:rPr>
                <w:color w:val="000000"/>
              </w:rPr>
            </w:pPr>
            <w:r>
              <w:rPr>
                <w:color w:val="000000"/>
              </w:rPr>
              <w:t>16,6</w:t>
            </w:r>
          </w:p>
        </w:tc>
        <w:tc>
          <w:tcPr>
            <w:tcW w:w="1054" w:type="dxa"/>
            <w:tcBorders>
              <w:left w:val="single" w:sz="4" w:space="0" w:color="000000"/>
              <w:bottom w:val="single" w:sz="4" w:space="0" w:color="000000"/>
            </w:tcBorders>
            <w:vAlign w:val="center"/>
          </w:tcPr>
          <w:p w:rsidR="00B643CD" w:rsidRDefault="00B643CD" w:rsidP="00B643CD">
            <w:pPr>
              <w:snapToGrid w:val="0"/>
              <w:jc w:val="center"/>
              <w:rPr>
                <w:color w:val="000000"/>
              </w:rPr>
            </w:pPr>
            <w:r>
              <w:rPr>
                <w:color w:val="000000"/>
              </w:rPr>
              <w:t>16,7</w:t>
            </w:r>
          </w:p>
        </w:tc>
        <w:tc>
          <w:tcPr>
            <w:tcW w:w="1014" w:type="dxa"/>
            <w:tcBorders>
              <w:left w:val="single" w:sz="4" w:space="0" w:color="000000"/>
              <w:bottom w:val="single" w:sz="4" w:space="0" w:color="000000"/>
            </w:tcBorders>
            <w:vAlign w:val="center"/>
          </w:tcPr>
          <w:p w:rsidR="00B643CD" w:rsidRDefault="00B643CD" w:rsidP="00B643CD">
            <w:pPr>
              <w:snapToGrid w:val="0"/>
              <w:jc w:val="center"/>
              <w:rPr>
                <w:color w:val="000000"/>
              </w:rPr>
            </w:pPr>
            <w:r>
              <w:rPr>
                <w:color w:val="000000"/>
              </w:rPr>
              <w:t>17,1</w:t>
            </w:r>
          </w:p>
        </w:tc>
        <w:tc>
          <w:tcPr>
            <w:tcW w:w="1133" w:type="dxa"/>
            <w:tcBorders>
              <w:left w:val="single" w:sz="4" w:space="0" w:color="000000"/>
              <w:bottom w:val="single" w:sz="4" w:space="0" w:color="000000"/>
            </w:tcBorders>
            <w:vAlign w:val="center"/>
          </w:tcPr>
          <w:p w:rsidR="00B643CD" w:rsidRDefault="00B643CD" w:rsidP="00B643CD">
            <w:pPr>
              <w:snapToGrid w:val="0"/>
              <w:jc w:val="center"/>
              <w:rPr>
                <w:color w:val="000000"/>
              </w:rPr>
            </w:pPr>
            <w:r>
              <w:rPr>
                <w:color w:val="000000"/>
              </w:rPr>
              <w:t>15,3</w:t>
            </w:r>
          </w:p>
        </w:tc>
        <w:tc>
          <w:tcPr>
            <w:tcW w:w="1053" w:type="dxa"/>
            <w:tcBorders>
              <w:left w:val="single" w:sz="4" w:space="0" w:color="000000"/>
              <w:bottom w:val="single" w:sz="4" w:space="0" w:color="000000"/>
            </w:tcBorders>
            <w:vAlign w:val="center"/>
          </w:tcPr>
          <w:p w:rsidR="00B643CD" w:rsidRDefault="00B643CD" w:rsidP="00B643CD">
            <w:pPr>
              <w:snapToGrid w:val="0"/>
              <w:jc w:val="center"/>
              <w:rPr>
                <w:color w:val="000000"/>
              </w:rPr>
            </w:pPr>
            <w:r>
              <w:rPr>
                <w:color w:val="000000"/>
              </w:rPr>
              <w:t>12,5</w:t>
            </w:r>
          </w:p>
        </w:tc>
        <w:tc>
          <w:tcPr>
            <w:tcW w:w="1053" w:type="dxa"/>
            <w:tcBorders>
              <w:left w:val="single" w:sz="4" w:space="0" w:color="000000"/>
              <w:bottom w:val="single" w:sz="4" w:space="0" w:color="000000"/>
            </w:tcBorders>
            <w:vAlign w:val="center"/>
          </w:tcPr>
          <w:p w:rsidR="00B643CD" w:rsidRDefault="00B643CD" w:rsidP="00B643CD">
            <w:pPr>
              <w:snapToGrid w:val="0"/>
              <w:jc w:val="center"/>
              <w:rPr>
                <w:color w:val="000000"/>
              </w:rPr>
            </w:pPr>
            <w:r>
              <w:rPr>
                <w:color w:val="000000"/>
              </w:rPr>
              <w:t>12,9</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330"/>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начальное профессиональное, процентов</w:t>
            </w:r>
          </w:p>
        </w:tc>
        <w:tc>
          <w:tcPr>
            <w:tcW w:w="990" w:type="dxa"/>
            <w:tcBorders>
              <w:left w:val="single" w:sz="4" w:space="0" w:color="000000"/>
              <w:bottom w:val="single" w:sz="4" w:space="0" w:color="000000"/>
            </w:tcBorders>
            <w:vAlign w:val="center"/>
          </w:tcPr>
          <w:p w:rsidR="00B643CD" w:rsidRDefault="00B643CD" w:rsidP="00B643CD">
            <w:pPr>
              <w:snapToGrid w:val="0"/>
              <w:jc w:val="center"/>
              <w:rPr>
                <w:color w:val="000000"/>
              </w:rPr>
            </w:pPr>
            <w:r>
              <w:rPr>
                <w:color w:val="000000"/>
              </w:rPr>
              <w:t>20,2</w:t>
            </w:r>
          </w:p>
        </w:tc>
        <w:tc>
          <w:tcPr>
            <w:tcW w:w="1054" w:type="dxa"/>
            <w:tcBorders>
              <w:left w:val="single" w:sz="4" w:space="0" w:color="000000"/>
              <w:bottom w:val="single" w:sz="4" w:space="0" w:color="000000"/>
            </w:tcBorders>
            <w:vAlign w:val="center"/>
          </w:tcPr>
          <w:p w:rsidR="00B643CD" w:rsidRDefault="00B643CD" w:rsidP="00B643CD">
            <w:pPr>
              <w:snapToGrid w:val="0"/>
              <w:jc w:val="center"/>
              <w:rPr>
                <w:color w:val="000000"/>
              </w:rPr>
            </w:pPr>
            <w:r>
              <w:rPr>
                <w:color w:val="000000"/>
              </w:rPr>
              <w:t>18,5</w:t>
            </w:r>
          </w:p>
        </w:tc>
        <w:tc>
          <w:tcPr>
            <w:tcW w:w="1014" w:type="dxa"/>
            <w:tcBorders>
              <w:left w:val="single" w:sz="4" w:space="0" w:color="000000"/>
              <w:bottom w:val="single" w:sz="4" w:space="0" w:color="000000"/>
            </w:tcBorders>
            <w:vAlign w:val="center"/>
          </w:tcPr>
          <w:p w:rsidR="00B643CD" w:rsidRDefault="00B643CD" w:rsidP="00B643CD">
            <w:pPr>
              <w:snapToGrid w:val="0"/>
              <w:jc w:val="center"/>
              <w:rPr>
                <w:color w:val="000000"/>
              </w:rPr>
            </w:pPr>
            <w:r>
              <w:rPr>
                <w:color w:val="000000"/>
              </w:rPr>
              <w:t>23</w:t>
            </w:r>
          </w:p>
        </w:tc>
        <w:tc>
          <w:tcPr>
            <w:tcW w:w="1133" w:type="dxa"/>
            <w:tcBorders>
              <w:left w:val="single" w:sz="4" w:space="0" w:color="000000"/>
              <w:bottom w:val="single" w:sz="4" w:space="0" w:color="000000"/>
            </w:tcBorders>
            <w:vAlign w:val="center"/>
          </w:tcPr>
          <w:p w:rsidR="00B643CD" w:rsidRDefault="00B643CD" w:rsidP="00B643CD">
            <w:pPr>
              <w:snapToGrid w:val="0"/>
              <w:jc w:val="center"/>
              <w:rPr>
                <w:color w:val="000000"/>
              </w:rPr>
            </w:pPr>
            <w:r>
              <w:rPr>
                <w:color w:val="000000"/>
              </w:rPr>
              <w:t>25,3</w:t>
            </w:r>
          </w:p>
        </w:tc>
        <w:tc>
          <w:tcPr>
            <w:tcW w:w="1053" w:type="dxa"/>
            <w:tcBorders>
              <w:left w:val="single" w:sz="4" w:space="0" w:color="000000"/>
              <w:bottom w:val="single" w:sz="4" w:space="0" w:color="000000"/>
            </w:tcBorders>
            <w:vAlign w:val="center"/>
          </w:tcPr>
          <w:p w:rsidR="00B643CD" w:rsidRDefault="00B643CD" w:rsidP="00B643CD">
            <w:pPr>
              <w:snapToGrid w:val="0"/>
              <w:jc w:val="center"/>
              <w:rPr>
                <w:color w:val="000000"/>
              </w:rPr>
            </w:pPr>
            <w:r>
              <w:rPr>
                <w:color w:val="000000"/>
              </w:rPr>
              <w:t>21,2</w:t>
            </w:r>
          </w:p>
        </w:tc>
        <w:tc>
          <w:tcPr>
            <w:tcW w:w="1053" w:type="dxa"/>
            <w:tcBorders>
              <w:left w:val="single" w:sz="4" w:space="0" w:color="000000"/>
              <w:bottom w:val="single" w:sz="4" w:space="0" w:color="000000"/>
            </w:tcBorders>
            <w:vAlign w:val="center"/>
          </w:tcPr>
          <w:p w:rsidR="00B643CD" w:rsidRDefault="00B643CD" w:rsidP="00B643CD">
            <w:pPr>
              <w:snapToGrid w:val="0"/>
              <w:jc w:val="center"/>
              <w:rPr>
                <w:color w:val="000000"/>
              </w:rPr>
            </w:pPr>
            <w:r>
              <w:rPr>
                <w:color w:val="000000"/>
              </w:rPr>
              <w:t>21,2</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190"/>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среднее (полное) общее, процентов</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31,2</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31,1</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28,8</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26,7</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21,2</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21,2</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393"/>
        </w:trPr>
        <w:tc>
          <w:tcPr>
            <w:tcW w:w="573" w:type="dxa"/>
            <w:tcBorders>
              <w:left w:val="single" w:sz="4" w:space="0" w:color="000000"/>
              <w:bottom w:val="single" w:sz="4" w:space="0" w:color="000000"/>
            </w:tcBorders>
          </w:tcPr>
          <w:p w:rsidR="00B643CD" w:rsidRDefault="00B643CD" w:rsidP="00B643CD">
            <w:pPr>
              <w:snapToGrid w:val="0"/>
              <w:jc w:val="center"/>
            </w:pPr>
            <w:r>
              <w:t>б)</w:t>
            </w:r>
          </w:p>
        </w:tc>
        <w:tc>
          <w:tcPr>
            <w:tcW w:w="5180" w:type="dxa"/>
            <w:tcBorders>
              <w:left w:val="single" w:sz="4" w:space="0" w:color="000000"/>
              <w:bottom w:val="single" w:sz="4" w:space="0" w:color="000000"/>
            </w:tcBorders>
          </w:tcPr>
          <w:p w:rsidR="00B643CD" w:rsidRDefault="00B643CD" w:rsidP="00B643CD">
            <w:pPr>
              <w:snapToGrid w:val="0"/>
            </w:pPr>
            <w:r>
              <w:t>в том числе по профессионально-квалификационному составу;</w:t>
            </w:r>
          </w:p>
        </w:tc>
        <w:tc>
          <w:tcPr>
            <w:tcW w:w="990" w:type="dxa"/>
            <w:tcBorders>
              <w:left w:val="single" w:sz="4" w:space="0" w:color="000000"/>
              <w:bottom w:val="single" w:sz="4" w:space="0" w:color="000000"/>
            </w:tcBorders>
            <w:vAlign w:val="center"/>
          </w:tcPr>
          <w:p w:rsidR="00B643CD" w:rsidRDefault="00B643CD" w:rsidP="00B643CD">
            <w:pPr>
              <w:snapToGrid w:val="0"/>
              <w:jc w:val="center"/>
            </w:pPr>
          </w:p>
        </w:tc>
        <w:tc>
          <w:tcPr>
            <w:tcW w:w="1054" w:type="dxa"/>
            <w:tcBorders>
              <w:left w:val="single" w:sz="4" w:space="0" w:color="000000"/>
              <w:bottom w:val="single" w:sz="4" w:space="0" w:color="000000"/>
            </w:tcBorders>
            <w:vAlign w:val="center"/>
          </w:tcPr>
          <w:p w:rsidR="00B643CD" w:rsidRDefault="00B643CD" w:rsidP="00B643CD">
            <w:pPr>
              <w:snapToGrid w:val="0"/>
              <w:jc w:val="center"/>
            </w:pPr>
          </w:p>
        </w:tc>
        <w:tc>
          <w:tcPr>
            <w:tcW w:w="1014" w:type="dxa"/>
            <w:tcBorders>
              <w:left w:val="single" w:sz="4" w:space="0" w:color="000000"/>
              <w:bottom w:val="single" w:sz="4" w:space="0" w:color="000000"/>
            </w:tcBorders>
            <w:vAlign w:val="center"/>
          </w:tcPr>
          <w:p w:rsidR="00B643CD" w:rsidRDefault="00B643CD" w:rsidP="00B643CD">
            <w:pPr>
              <w:snapToGrid w:val="0"/>
              <w:jc w:val="center"/>
            </w:pPr>
          </w:p>
        </w:tc>
        <w:tc>
          <w:tcPr>
            <w:tcW w:w="1133" w:type="dxa"/>
            <w:tcBorders>
              <w:left w:val="single" w:sz="4" w:space="0" w:color="000000"/>
              <w:bottom w:val="single" w:sz="4" w:space="0" w:color="000000"/>
            </w:tcBorders>
            <w:vAlign w:val="center"/>
          </w:tcPr>
          <w:p w:rsidR="00B643CD" w:rsidRDefault="00B643CD" w:rsidP="00B643CD">
            <w:pPr>
              <w:snapToGrid w:val="0"/>
              <w:jc w:val="center"/>
            </w:pPr>
          </w:p>
        </w:tc>
        <w:tc>
          <w:tcPr>
            <w:tcW w:w="1053" w:type="dxa"/>
            <w:tcBorders>
              <w:left w:val="single" w:sz="4" w:space="0" w:color="000000"/>
              <w:bottom w:val="single" w:sz="4" w:space="0" w:color="000000"/>
            </w:tcBorders>
            <w:vAlign w:val="center"/>
          </w:tcPr>
          <w:p w:rsidR="00B643CD" w:rsidRDefault="00B643CD" w:rsidP="00B643CD">
            <w:pPr>
              <w:snapToGrid w:val="0"/>
              <w:jc w:val="center"/>
            </w:pPr>
          </w:p>
        </w:tc>
        <w:tc>
          <w:tcPr>
            <w:tcW w:w="1053" w:type="dxa"/>
            <w:tcBorders>
              <w:left w:val="single" w:sz="4" w:space="0" w:color="000000"/>
              <w:bottom w:val="single" w:sz="4" w:space="0" w:color="000000"/>
            </w:tcBorders>
            <w:vAlign w:val="center"/>
          </w:tcPr>
          <w:p w:rsidR="00B643CD" w:rsidRDefault="00B643CD" w:rsidP="00B643CD">
            <w:pPr>
              <w:snapToGrid w:val="0"/>
              <w:jc w:val="center"/>
            </w:pP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393"/>
        </w:trPr>
        <w:tc>
          <w:tcPr>
            <w:tcW w:w="573" w:type="dxa"/>
            <w:tcBorders>
              <w:left w:val="single" w:sz="4" w:space="0" w:color="000000"/>
              <w:bottom w:val="single" w:sz="4" w:space="0" w:color="000000"/>
            </w:tcBorders>
          </w:tcPr>
          <w:p w:rsidR="00B643CD" w:rsidRDefault="00B643CD" w:rsidP="00B643CD">
            <w:pPr>
              <w:snapToGrid w:val="0"/>
              <w:jc w:val="center"/>
            </w:pPr>
          </w:p>
        </w:tc>
        <w:tc>
          <w:tcPr>
            <w:tcW w:w="5180" w:type="dxa"/>
            <w:tcBorders>
              <w:left w:val="single" w:sz="4" w:space="0" w:color="000000"/>
              <w:bottom w:val="single" w:sz="4" w:space="0" w:color="000000"/>
            </w:tcBorders>
          </w:tcPr>
          <w:p w:rsidR="00B643CD" w:rsidRDefault="00B643CD" w:rsidP="00B643CD">
            <w:pPr>
              <w:snapToGrid w:val="0"/>
            </w:pPr>
            <w:r>
              <w:t>- специалисты высшего уровня квалификации, процентов</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6,2</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6,6</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8</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6,3</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6,5</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7</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393"/>
        </w:trPr>
        <w:tc>
          <w:tcPr>
            <w:tcW w:w="573" w:type="dxa"/>
            <w:tcBorders>
              <w:left w:val="single" w:sz="4" w:space="0" w:color="000000"/>
              <w:bottom w:val="single" w:sz="4" w:space="0" w:color="000000"/>
            </w:tcBorders>
          </w:tcPr>
          <w:p w:rsidR="00B643CD" w:rsidRDefault="00B643CD" w:rsidP="00B643CD">
            <w:pPr>
              <w:snapToGrid w:val="0"/>
              <w:jc w:val="center"/>
            </w:pPr>
          </w:p>
        </w:tc>
        <w:tc>
          <w:tcPr>
            <w:tcW w:w="5180" w:type="dxa"/>
            <w:tcBorders>
              <w:left w:val="single" w:sz="4" w:space="0" w:color="000000"/>
              <w:bottom w:val="single" w:sz="4" w:space="0" w:color="000000"/>
            </w:tcBorders>
          </w:tcPr>
          <w:p w:rsidR="00B643CD" w:rsidRDefault="00B643CD" w:rsidP="00B643CD">
            <w:pPr>
              <w:snapToGrid w:val="0"/>
            </w:pPr>
            <w:r>
              <w:t>- специалисты среднего уровня квалификации, процентов</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802"/>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 xml:space="preserve"> - служащие, занятые подготовкой информации, оформлением документации, учетом и обслуживанием, процентов</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2,5</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2,1</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3,3</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2</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2,5</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3</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716"/>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 xml:space="preserve"> - работники сферы обслуживания, жилищно-коммунального хозяйства, торговли и родственных видов деятельности, процентов</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13</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14,4</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16,1</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13</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14</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15</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597"/>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 xml:space="preserve"> - квалифицированные рабочие сельского, лесного, охотничьего хозяйства, рыбоводства и рыболовства, процентов</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1</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1,1</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0,7</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1,1</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2</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2,5</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1375"/>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 xml:space="preserve"> - квалифицированные рабочие крупных и мелких промышленных предприятий, художественных промыслов, строительства, транспорта, связи, геологии и разведки недр, процентов</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5,4</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5,4</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11,9</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16,5</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17</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17,5</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711"/>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 xml:space="preserve"> - операторы, аппаратчики, машинисты установок и машин и слесари-сборщики, процентов</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4,4</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4,6</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7,8</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15,5</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16</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16,5</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330"/>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 xml:space="preserve">  - неквалифицированные рабочие, процентов</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31</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31,9</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22,4</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17,8</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17</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17</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781"/>
        </w:trPr>
        <w:tc>
          <w:tcPr>
            <w:tcW w:w="573" w:type="dxa"/>
            <w:tcBorders>
              <w:left w:val="single" w:sz="4" w:space="0" w:color="000000"/>
              <w:bottom w:val="single" w:sz="4" w:space="0" w:color="000000"/>
            </w:tcBorders>
          </w:tcPr>
          <w:p w:rsidR="00B643CD" w:rsidRDefault="00B643CD" w:rsidP="00B643CD">
            <w:pPr>
              <w:snapToGrid w:val="0"/>
              <w:jc w:val="center"/>
            </w:pPr>
            <w:r>
              <w:t>10</w:t>
            </w:r>
          </w:p>
        </w:tc>
        <w:tc>
          <w:tcPr>
            <w:tcW w:w="5180" w:type="dxa"/>
            <w:tcBorders>
              <w:left w:val="single" w:sz="4" w:space="0" w:color="000000"/>
              <w:bottom w:val="single" w:sz="4" w:space="0" w:color="000000"/>
            </w:tcBorders>
          </w:tcPr>
          <w:p w:rsidR="00B643CD" w:rsidRDefault="00B643CD" w:rsidP="00B643CD">
            <w:pPr>
              <w:snapToGrid w:val="0"/>
            </w:pPr>
            <w:r>
              <w:t>Уровень регистрируемой безработицы (на конец года), процентов от экономически активного населения</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5,5</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4,8</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6,2</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4,5</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6,4</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6,8</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481"/>
        </w:trPr>
        <w:tc>
          <w:tcPr>
            <w:tcW w:w="573" w:type="dxa"/>
            <w:tcBorders>
              <w:left w:val="single" w:sz="4" w:space="0" w:color="000000"/>
              <w:bottom w:val="single" w:sz="4" w:space="0" w:color="000000"/>
            </w:tcBorders>
          </w:tcPr>
          <w:p w:rsidR="00B643CD" w:rsidRDefault="00B643CD" w:rsidP="00B643CD">
            <w:pPr>
              <w:snapToGrid w:val="0"/>
              <w:jc w:val="center"/>
            </w:pPr>
            <w:r>
              <w:t>11</w:t>
            </w:r>
          </w:p>
        </w:tc>
        <w:tc>
          <w:tcPr>
            <w:tcW w:w="5180" w:type="dxa"/>
            <w:tcBorders>
              <w:left w:val="single" w:sz="4" w:space="0" w:color="000000"/>
              <w:bottom w:val="single" w:sz="4" w:space="0" w:color="000000"/>
            </w:tcBorders>
          </w:tcPr>
          <w:p w:rsidR="00B643CD" w:rsidRDefault="00B643CD" w:rsidP="00B643CD">
            <w:pPr>
              <w:snapToGrid w:val="0"/>
            </w:pPr>
            <w:r>
              <w:t>Средняя продолжительность безработицы (по методологии МОТ), месяцев</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6</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5,9</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4,5</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6,1</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6</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6</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1179"/>
        </w:trPr>
        <w:tc>
          <w:tcPr>
            <w:tcW w:w="573" w:type="dxa"/>
            <w:tcBorders>
              <w:left w:val="single" w:sz="4" w:space="0" w:color="000000"/>
              <w:bottom w:val="single" w:sz="4" w:space="0" w:color="000000"/>
            </w:tcBorders>
          </w:tcPr>
          <w:p w:rsidR="00B643CD" w:rsidRDefault="00B643CD" w:rsidP="00B643CD">
            <w:pPr>
              <w:snapToGrid w:val="0"/>
              <w:jc w:val="center"/>
            </w:pPr>
            <w:r>
              <w:t>12</w:t>
            </w:r>
          </w:p>
        </w:tc>
        <w:tc>
          <w:tcPr>
            <w:tcW w:w="5180" w:type="dxa"/>
            <w:tcBorders>
              <w:left w:val="single" w:sz="4" w:space="0" w:color="000000"/>
              <w:bottom w:val="single" w:sz="4" w:space="0" w:color="000000"/>
            </w:tcBorders>
          </w:tcPr>
          <w:p w:rsidR="00B643CD" w:rsidRDefault="00B643CD" w:rsidP="00B643CD">
            <w:pPr>
              <w:snapToGrid w:val="0"/>
            </w:pPr>
            <w:r>
              <w:t>Численность безработных граждан, прошедших профессиональную подготовку, переподготовку и повышение квалификации по направлениям органов службы занятости, человек</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76</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92</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108</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123</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92</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100</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990"/>
        </w:trPr>
        <w:tc>
          <w:tcPr>
            <w:tcW w:w="573" w:type="dxa"/>
            <w:tcBorders>
              <w:left w:val="single" w:sz="4" w:space="0" w:color="000000"/>
              <w:bottom w:val="single" w:sz="4" w:space="0" w:color="000000"/>
            </w:tcBorders>
          </w:tcPr>
          <w:p w:rsidR="00B643CD" w:rsidRDefault="00B643CD" w:rsidP="00B643CD">
            <w:pPr>
              <w:snapToGrid w:val="0"/>
              <w:jc w:val="center"/>
            </w:pPr>
            <w:r>
              <w:t>13</w:t>
            </w:r>
          </w:p>
        </w:tc>
        <w:tc>
          <w:tcPr>
            <w:tcW w:w="5180" w:type="dxa"/>
            <w:tcBorders>
              <w:left w:val="single" w:sz="4" w:space="0" w:color="000000"/>
              <w:bottom w:val="single" w:sz="4" w:space="0" w:color="000000"/>
            </w:tcBorders>
          </w:tcPr>
          <w:p w:rsidR="00B643CD" w:rsidRDefault="00B643CD" w:rsidP="00B643CD">
            <w:pPr>
              <w:snapToGrid w:val="0"/>
            </w:pPr>
            <w:r>
              <w:t>Доля безработных, состоящих на учете в органах службы занятости более одного года, процентов</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20,8</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19,8</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9,1</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8,6</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8</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8</w:t>
            </w:r>
          </w:p>
        </w:tc>
        <w:tc>
          <w:tcPr>
            <w:tcW w:w="3543" w:type="dxa"/>
            <w:tcBorders>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990"/>
        </w:trPr>
        <w:tc>
          <w:tcPr>
            <w:tcW w:w="573" w:type="dxa"/>
            <w:tcBorders>
              <w:left w:val="single" w:sz="4" w:space="0" w:color="000000"/>
              <w:bottom w:val="single" w:sz="4" w:space="0" w:color="000000"/>
            </w:tcBorders>
          </w:tcPr>
          <w:p w:rsidR="00B643CD" w:rsidRDefault="00B643CD" w:rsidP="00B643CD">
            <w:pPr>
              <w:snapToGrid w:val="0"/>
              <w:jc w:val="center"/>
            </w:pPr>
            <w:r>
              <w:t>14</w:t>
            </w:r>
          </w:p>
        </w:tc>
        <w:tc>
          <w:tcPr>
            <w:tcW w:w="5180" w:type="dxa"/>
            <w:tcBorders>
              <w:left w:val="single" w:sz="4" w:space="0" w:color="000000"/>
              <w:bottom w:val="single" w:sz="4" w:space="0" w:color="000000"/>
            </w:tcBorders>
          </w:tcPr>
          <w:p w:rsidR="00B643CD" w:rsidRDefault="00B643CD" w:rsidP="00B643CD">
            <w:pPr>
              <w:snapToGrid w:val="0"/>
            </w:pPr>
            <w:r>
              <w:t xml:space="preserve">Заявленная предприятиями и организациями в органы службы занятости потребность в работниках (в среднем за год), человек </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1207</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1305</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1472</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1460</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1470</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1480</w:t>
            </w:r>
          </w:p>
        </w:tc>
        <w:tc>
          <w:tcPr>
            <w:tcW w:w="3543" w:type="dxa"/>
            <w:tcBorders>
              <w:left w:val="single" w:sz="4" w:space="0" w:color="000000"/>
              <w:bottom w:val="single" w:sz="4" w:space="0" w:color="auto"/>
              <w:right w:val="single" w:sz="4" w:space="0" w:color="000000"/>
            </w:tcBorders>
          </w:tcPr>
          <w:p w:rsidR="00B643CD" w:rsidRDefault="00B643CD" w:rsidP="00B643CD">
            <w:pPr>
              <w:snapToGrid w:val="0"/>
              <w:jc w:val="center"/>
            </w:pPr>
          </w:p>
        </w:tc>
      </w:tr>
      <w:tr w:rsidR="00B643CD" w:rsidTr="00B643CD">
        <w:trPr>
          <w:trHeight w:val="630"/>
        </w:trPr>
        <w:tc>
          <w:tcPr>
            <w:tcW w:w="573" w:type="dxa"/>
            <w:tcBorders>
              <w:left w:val="single" w:sz="4" w:space="0" w:color="000000"/>
              <w:bottom w:val="single" w:sz="4" w:space="0" w:color="000000"/>
            </w:tcBorders>
          </w:tcPr>
          <w:p w:rsidR="00B643CD" w:rsidRDefault="00B643CD" w:rsidP="00B643CD">
            <w:pPr>
              <w:snapToGrid w:val="0"/>
              <w:jc w:val="center"/>
            </w:pPr>
            <w:r>
              <w:t>15</w:t>
            </w:r>
          </w:p>
        </w:tc>
        <w:tc>
          <w:tcPr>
            <w:tcW w:w="5180" w:type="dxa"/>
            <w:tcBorders>
              <w:left w:val="single" w:sz="4" w:space="0" w:color="000000"/>
              <w:bottom w:val="single" w:sz="4" w:space="0" w:color="000000"/>
            </w:tcBorders>
          </w:tcPr>
          <w:p w:rsidR="00B643CD" w:rsidRDefault="00B643CD" w:rsidP="00B643CD">
            <w:pPr>
              <w:snapToGrid w:val="0"/>
            </w:pPr>
            <w:r>
              <w:t>Напряженность на рынке труда, человек</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15,8</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5,1</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8,2</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6</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6</w:t>
            </w:r>
          </w:p>
        </w:tc>
        <w:tc>
          <w:tcPr>
            <w:tcW w:w="1053" w:type="dxa"/>
            <w:tcBorders>
              <w:left w:val="single" w:sz="4" w:space="0" w:color="000000"/>
              <w:bottom w:val="single" w:sz="4" w:space="0" w:color="000000"/>
              <w:right w:val="single" w:sz="4" w:space="0" w:color="auto"/>
            </w:tcBorders>
            <w:vAlign w:val="center"/>
          </w:tcPr>
          <w:p w:rsidR="00B643CD" w:rsidRDefault="00B643CD" w:rsidP="00B643CD">
            <w:pPr>
              <w:snapToGrid w:val="0"/>
              <w:jc w:val="center"/>
            </w:pPr>
            <w:r>
              <w:t>6</w:t>
            </w:r>
          </w:p>
        </w:tc>
        <w:tc>
          <w:tcPr>
            <w:tcW w:w="3543" w:type="dxa"/>
            <w:tcBorders>
              <w:top w:val="single" w:sz="4" w:space="0" w:color="auto"/>
              <w:left w:val="single" w:sz="4" w:space="0" w:color="auto"/>
              <w:bottom w:val="single" w:sz="4" w:space="0" w:color="auto"/>
              <w:right w:val="single" w:sz="4" w:space="0" w:color="auto"/>
            </w:tcBorders>
          </w:tcPr>
          <w:p w:rsidR="00B643CD" w:rsidRDefault="00B643CD" w:rsidP="00B643CD">
            <w:pPr>
              <w:snapToGrid w:val="0"/>
              <w:jc w:val="center"/>
            </w:pPr>
          </w:p>
        </w:tc>
      </w:tr>
      <w:tr w:rsidR="00B643CD" w:rsidTr="00B643CD">
        <w:trPr>
          <w:trHeight w:val="660"/>
        </w:trPr>
        <w:tc>
          <w:tcPr>
            <w:tcW w:w="573" w:type="dxa"/>
            <w:tcBorders>
              <w:left w:val="single" w:sz="4" w:space="0" w:color="000000"/>
              <w:bottom w:val="single" w:sz="4" w:space="0" w:color="000000"/>
            </w:tcBorders>
          </w:tcPr>
          <w:p w:rsidR="00B643CD" w:rsidRDefault="00B643CD" w:rsidP="00B643CD">
            <w:pPr>
              <w:snapToGrid w:val="0"/>
              <w:jc w:val="center"/>
            </w:pPr>
            <w:r>
              <w:t>16</w:t>
            </w:r>
          </w:p>
        </w:tc>
        <w:tc>
          <w:tcPr>
            <w:tcW w:w="5180" w:type="dxa"/>
            <w:tcBorders>
              <w:left w:val="single" w:sz="4" w:space="0" w:color="000000"/>
              <w:bottom w:val="single" w:sz="4" w:space="0" w:color="000000"/>
            </w:tcBorders>
          </w:tcPr>
          <w:p w:rsidR="00B643CD" w:rsidRDefault="00B643CD" w:rsidP="00B643CD">
            <w:pPr>
              <w:snapToGrid w:val="0"/>
            </w:pPr>
            <w:r>
              <w:t xml:space="preserve">Количество вакансий, не заполняемых более </w:t>
            </w:r>
            <w:r>
              <w:br/>
              <w:t xml:space="preserve">6 месяцев - всего, единиц </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2</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17</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15</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33</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30</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30</w:t>
            </w:r>
          </w:p>
        </w:tc>
        <w:tc>
          <w:tcPr>
            <w:tcW w:w="3543" w:type="dxa"/>
            <w:vMerge w:val="restart"/>
            <w:tcBorders>
              <w:top w:val="single" w:sz="4" w:space="0" w:color="auto"/>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1320"/>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из них не востребованные из-за низкого уровня заработной платы, условий труда, удаленности от места жительства и др., процентов</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50</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50</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50</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50</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50</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50</w:t>
            </w:r>
          </w:p>
        </w:tc>
        <w:tc>
          <w:tcPr>
            <w:tcW w:w="3543" w:type="dxa"/>
            <w:vMerge/>
            <w:tcBorders>
              <w:left w:val="single" w:sz="4" w:space="0" w:color="000000"/>
              <w:bottom w:val="single" w:sz="4" w:space="0" w:color="000000"/>
              <w:right w:val="single" w:sz="4" w:space="0" w:color="000000"/>
            </w:tcBorders>
            <w:vAlign w:val="center"/>
          </w:tcPr>
          <w:p w:rsidR="00B643CD" w:rsidRDefault="00B643CD" w:rsidP="00B643CD"/>
        </w:tc>
      </w:tr>
      <w:tr w:rsidR="00B643CD" w:rsidTr="00B643CD">
        <w:trPr>
          <w:trHeight w:val="990"/>
        </w:trPr>
        <w:tc>
          <w:tcPr>
            <w:tcW w:w="573" w:type="dxa"/>
            <w:tcBorders>
              <w:left w:val="single" w:sz="4" w:space="0" w:color="000000"/>
              <w:bottom w:val="single" w:sz="4" w:space="0" w:color="000000"/>
            </w:tcBorders>
          </w:tcPr>
          <w:p w:rsidR="00B643CD" w:rsidRDefault="00B643CD" w:rsidP="00B643CD">
            <w:pPr>
              <w:snapToGrid w:val="0"/>
              <w:jc w:val="center"/>
            </w:pPr>
            <w:r>
              <w:t> </w:t>
            </w:r>
          </w:p>
        </w:tc>
        <w:tc>
          <w:tcPr>
            <w:tcW w:w="5180" w:type="dxa"/>
            <w:tcBorders>
              <w:left w:val="single" w:sz="4" w:space="0" w:color="000000"/>
              <w:bottom w:val="single" w:sz="4" w:space="0" w:color="000000"/>
            </w:tcBorders>
          </w:tcPr>
          <w:p w:rsidR="00B643CD" w:rsidRDefault="00B643CD" w:rsidP="00B643CD">
            <w:pPr>
              <w:snapToGrid w:val="0"/>
            </w:pPr>
            <w:r>
              <w:t>из них не обеспеченные специалистами, в том числе из-за отсутствия возможности их обучения и закрепления в регионе, процентов</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50</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50</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50</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50</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50</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50</w:t>
            </w:r>
          </w:p>
        </w:tc>
        <w:tc>
          <w:tcPr>
            <w:tcW w:w="3543" w:type="dxa"/>
            <w:vMerge/>
            <w:tcBorders>
              <w:left w:val="single" w:sz="4" w:space="0" w:color="000000"/>
              <w:bottom w:val="single" w:sz="4" w:space="0" w:color="auto"/>
              <w:right w:val="single" w:sz="4" w:space="0" w:color="000000"/>
            </w:tcBorders>
            <w:vAlign w:val="center"/>
          </w:tcPr>
          <w:p w:rsidR="00B643CD" w:rsidRDefault="00B643CD" w:rsidP="00B643CD"/>
        </w:tc>
      </w:tr>
      <w:tr w:rsidR="00B643CD" w:rsidTr="00B643CD">
        <w:trPr>
          <w:trHeight w:val="945"/>
        </w:trPr>
        <w:tc>
          <w:tcPr>
            <w:tcW w:w="573" w:type="dxa"/>
            <w:tcBorders>
              <w:left w:val="single" w:sz="4" w:space="0" w:color="000000"/>
              <w:bottom w:val="single" w:sz="4" w:space="0" w:color="000000"/>
            </w:tcBorders>
          </w:tcPr>
          <w:p w:rsidR="00B643CD" w:rsidRDefault="00B643CD" w:rsidP="00B643CD">
            <w:pPr>
              <w:snapToGrid w:val="0"/>
              <w:jc w:val="center"/>
            </w:pPr>
            <w:r>
              <w:t>17</w:t>
            </w:r>
          </w:p>
        </w:tc>
        <w:tc>
          <w:tcPr>
            <w:tcW w:w="5180" w:type="dxa"/>
            <w:tcBorders>
              <w:left w:val="single" w:sz="4" w:space="0" w:color="000000"/>
              <w:bottom w:val="single" w:sz="4" w:space="0" w:color="000000"/>
            </w:tcBorders>
          </w:tcPr>
          <w:p w:rsidR="00B643CD" w:rsidRDefault="00B643CD" w:rsidP="00B643CD">
            <w:pPr>
              <w:snapToGrid w:val="0"/>
            </w:pPr>
            <w:r>
              <w:t>Численность ежегодно привлекаемых иностранных работников,  человек</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right w:val="single" w:sz="4" w:space="0" w:color="auto"/>
            </w:tcBorders>
            <w:vAlign w:val="center"/>
          </w:tcPr>
          <w:p w:rsidR="00B643CD" w:rsidRDefault="00B643CD" w:rsidP="00B643CD">
            <w:pPr>
              <w:snapToGrid w:val="0"/>
              <w:jc w:val="center"/>
            </w:pPr>
            <w:r>
              <w:t>*</w:t>
            </w:r>
          </w:p>
        </w:tc>
        <w:tc>
          <w:tcPr>
            <w:tcW w:w="3543" w:type="dxa"/>
            <w:tcBorders>
              <w:top w:val="single" w:sz="4" w:space="0" w:color="auto"/>
              <w:left w:val="single" w:sz="4" w:space="0" w:color="auto"/>
              <w:bottom w:val="single" w:sz="4" w:space="0" w:color="auto"/>
              <w:right w:val="single" w:sz="4" w:space="0" w:color="auto"/>
            </w:tcBorders>
          </w:tcPr>
          <w:p w:rsidR="00B643CD" w:rsidRDefault="00B643CD" w:rsidP="00B643CD">
            <w:pPr>
              <w:snapToGrid w:val="0"/>
              <w:jc w:val="center"/>
            </w:pPr>
            <w:r>
              <w:t>ОУФМС по Приморскому краю в  Черниговском районе</w:t>
            </w:r>
          </w:p>
        </w:tc>
      </w:tr>
      <w:tr w:rsidR="00B643CD" w:rsidTr="00B643CD">
        <w:trPr>
          <w:trHeight w:val="541"/>
        </w:trPr>
        <w:tc>
          <w:tcPr>
            <w:tcW w:w="573" w:type="dxa"/>
            <w:tcBorders>
              <w:left w:val="single" w:sz="4" w:space="0" w:color="000000"/>
              <w:bottom w:val="single" w:sz="4" w:space="0" w:color="000000"/>
            </w:tcBorders>
          </w:tcPr>
          <w:p w:rsidR="00B643CD" w:rsidRDefault="00B643CD" w:rsidP="00B643CD">
            <w:pPr>
              <w:snapToGrid w:val="0"/>
              <w:jc w:val="center"/>
            </w:pPr>
            <w:r>
              <w:t>18</w:t>
            </w:r>
          </w:p>
        </w:tc>
        <w:tc>
          <w:tcPr>
            <w:tcW w:w="5180" w:type="dxa"/>
            <w:tcBorders>
              <w:left w:val="single" w:sz="4" w:space="0" w:color="000000"/>
              <w:bottom w:val="single" w:sz="4" w:space="0" w:color="000000"/>
            </w:tcBorders>
          </w:tcPr>
          <w:p w:rsidR="00B643CD" w:rsidRDefault="00B643CD" w:rsidP="00B643CD">
            <w:pPr>
              <w:snapToGrid w:val="0"/>
            </w:pPr>
            <w:r>
              <w:t>Распределение иностранных работников по уровню образования</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3543" w:type="dxa"/>
            <w:tcBorders>
              <w:top w:val="single" w:sz="4" w:space="0" w:color="auto"/>
              <w:left w:val="single" w:sz="4" w:space="0" w:color="000000"/>
              <w:bottom w:val="single" w:sz="4" w:space="0" w:color="000000"/>
              <w:right w:val="single" w:sz="4" w:space="0" w:color="000000"/>
            </w:tcBorders>
          </w:tcPr>
          <w:p w:rsidR="00B643CD" w:rsidRDefault="00B643CD" w:rsidP="00B643CD">
            <w:pPr>
              <w:snapToGrid w:val="0"/>
              <w:jc w:val="center"/>
            </w:pPr>
          </w:p>
        </w:tc>
      </w:tr>
      <w:tr w:rsidR="00B643CD" w:rsidTr="00B643CD">
        <w:trPr>
          <w:trHeight w:val="525"/>
        </w:trPr>
        <w:tc>
          <w:tcPr>
            <w:tcW w:w="573" w:type="dxa"/>
            <w:tcBorders>
              <w:left w:val="single" w:sz="4" w:space="0" w:color="000000"/>
              <w:bottom w:val="single" w:sz="4" w:space="0" w:color="000000"/>
            </w:tcBorders>
          </w:tcPr>
          <w:p w:rsidR="00B643CD" w:rsidRDefault="00B643CD" w:rsidP="00B643CD">
            <w:pPr>
              <w:snapToGrid w:val="0"/>
              <w:jc w:val="center"/>
            </w:pPr>
            <w:r>
              <w:t>19</w:t>
            </w:r>
          </w:p>
        </w:tc>
        <w:tc>
          <w:tcPr>
            <w:tcW w:w="5180" w:type="dxa"/>
            <w:tcBorders>
              <w:left w:val="single" w:sz="4" w:space="0" w:color="000000"/>
              <w:bottom w:val="single" w:sz="4" w:space="0" w:color="000000"/>
            </w:tcBorders>
          </w:tcPr>
          <w:p w:rsidR="00B643CD" w:rsidRDefault="00B643CD" w:rsidP="00B643CD">
            <w:pPr>
              <w:snapToGrid w:val="0"/>
            </w:pPr>
            <w:r>
              <w:t>Распределение иностранных работников  по профессионально-квалификационному составу:</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3543" w:type="dxa"/>
            <w:tcBorders>
              <w:left w:val="single" w:sz="4" w:space="0" w:color="000000"/>
              <w:right w:val="single" w:sz="4" w:space="0" w:color="000000"/>
            </w:tcBorders>
          </w:tcPr>
          <w:p w:rsidR="00B643CD" w:rsidRDefault="00B643CD" w:rsidP="00B643CD">
            <w:pPr>
              <w:snapToGrid w:val="0"/>
              <w:jc w:val="center"/>
            </w:pPr>
          </w:p>
        </w:tc>
      </w:tr>
      <w:tr w:rsidR="00B643CD" w:rsidTr="00B643CD">
        <w:trPr>
          <w:trHeight w:val="491"/>
        </w:trPr>
        <w:tc>
          <w:tcPr>
            <w:tcW w:w="573" w:type="dxa"/>
            <w:tcBorders>
              <w:left w:val="single" w:sz="4" w:space="0" w:color="000000"/>
              <w:bottom w:val="single" w:sz="4" w:space="0" w:color="000000"/>
            </w:tcBorders>
          </w:tcPr>
          <w:p w:rsidR="00B643CD" w:rsidRDefault="00B643CD" w:rsidP="00B643CD">
            <w:pPr>
              <w:snapToGrid w:val="0"/>
              <w:jc w:val="center"/>
            </w:pPr>
            <w:r>
              <w:t>20</w:t>
            </w:r>
          </w:p>
        </w:tc>
        <w:tc>
          <w:tcPr>
            <w:tcW w:w="5180" w:type="dxa"/>
            <w:tcBorders>
              <w:left w:val="single" w:sz="4" w:space="0" w:color="000000"/>
              <w:bottom w:val="single" w:sz="4" w:space="0" w:color="000000"/>
            </w:tcBorders>
          </w:tcPr>
          <w:p w:rsidR="00B643CD" w:rsidRDefault="00B643CD" w:rsidP="00B643CD">
            <w:pPr>
              <w:snapToGrid w:val="0"/>
            </w:pPr>
            <w:r>
              <w:t>Распределение иностранных работников по странам происхождения, человек</w:t>
            </w:r>
          </w:p>
        </w:tc>
        <w:tc>
          <w:tcPr>
            <w:tcW w:w="990"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14" w:type="dxa"/>
            <w:tcBorders>
              <w:left w:val="single" w:sz="4" w:space="0" w:color="000000"/>
              <w:bottom w:val="single" w:sz="4" w:space="0" w:color="000000"/>
            </w:tcBorders>
            <w:vAlign w:val="center"/>
          </w:tcPr>
          <w:p w:rsidR="00B643CD" w:rsidRDefault="00B643CD" w:rsidP="00B643CD">
            <w:pPr>
              <w:snapToGrid w:val="0"/>
              <w:jc w:val="center"/>
            </w:pPr>
            <w:r>
              <w:t>*</w:t>
            </w:r>
          </w:p>
        </w:tc>
        <w:tc>
          <w:tcPr>
            <w:tcW w:w="113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tcBorders>
            <w:vAlign w:val="center"/>
          </w:tcPr>
          <w:p w:rsidR="00B643CD" w:rsidRDefault="00B643CD" w:rsidP="00B643CD">
            <w:pPr>
              <w:snapToGrid w:val="0"/>
              <w:jc w:val="center"/>
            </w:pPr>
            <w:r>
              <w:t>*</w:t>
            </w:r>
          </w:p>
        </w:tc>
        <w:tc>
          <w:tcPr>
            <w:tcW w:w="1053" w:type="dxa"/>
            <w:tcBorders>
              <w:left w:val="single" w:sz="4" w:space="0" w:color="000000"/>
              <w:bottom w:val="single" w:sz="4" w:space="0" w:color="000000"/>
              <w:right w:val="single" w:sz="4" w:space="0" w:color="auto"/>
            </w:tcBorders>
            <w:vAlign w:val="center"/>
          </w:tcPr>
          <w:p w:rsidR="00B643CD" w:rsidRDefault="00B643CD" w:rsidP="00B643CD">
            <w:pPr>
              <w:snapToGrid w:val="0"/>
              <w:jc w:val="center"/>
            </w:pPr>
            <w:r>
              <w:t>*</w:t>
            </w:r>
          </w:p>
        </w:tc>
        <w:tc>
          <w:tcPr>
            <w:tcW w:w="3543" w:type="dxa"/>
            <w:tcBorders>
              <w:top w:val="single" w:sz="4" w:space="0" w:color="auto"/>
              <w:left w:val="single" w:sz="4" w:space="0" w:color="auto"/>
              <w:bottom w:val="single" w:sz="4" w:space="0" w:color="auto"/>
              <w:right w:val="single" w:sz="4" w:space="0" w:color="auto"/>
            </w:tcBorders>
          </w:tcPr>
          <w:p w:rsidR="00B643CD" w:rsidRDefault="00B643CD" w:rsidP="00B643CD">
            <w:pPr>
              <w:snapToGrid w:val="0"/>
              <w:jc w:val="center"/>
            </w:pPr>
          </w:p>
        </w:tc>
      </w:tr>
    </w:tbl>
    <w:p w:rsidR="00B643CD" w:rsidRPr="00FB6DC1" w:rsidRDefault="00B643CD" w:rsidP="00FB6DC1">
      <w:pPr>
        <w:sectPr w:rsidR="00B643CD" w:rsidRPr="00FB6DC1" w:rsidSect="00B643CD">
          <w:pgSz w:w="16838" w:h="11906" w:orient="landscape"/>
          <w:pgMar w:top="1701" w:right="851" w:bottom="851" w:left="851" w:header="709" w:footer="709" w:gutter="0"/>
          <w:cols w:space="708"/>
          <w:titlePg/>
          <w:docGrid w:linePitch="360"/>
        </w:sectPr>
      </w:pPr>
      <w:r>
        <w:t>* - нет данных</w:t>
      </w:r>
    </w:p>
    <w:p w:rsidR="00B643CD" w:rsidRDefault="00B643CD" w:rsidP="00B643CD">
      <w:pPr>
        <w:ind w:left="5220"/>
      </w:pPr>
      <w:r>
        <w:t>Приложение 4.1</w:t>
      </w:r>
    </w:p>
    <w:p w:rsidR="00B643CD" w:rsidRDefault="00B643CD" w:rsidP="00B643CD">
      <w:pPr>
        <w:ind w:left="5220"/>
      </w:pPr>
      <w:r>
        <w:t>к программе Приморского края по оказанию содействия добровольному переселению в Российскую Федерацию соотечественников, проживающих за рубежом, на 2007-2012 годы</w:t>
      </w:r>
    </w:p>
    <w:p w:rsidR="00B643CD" w:rsidRDefault="00B643CD" w:rsidP="00B643CD">
      <w:pPr>
        <w:ind w:left="5220"/>
      </w:pPr>
    </w:p>
    <w:p w:rsidR="00B643CD" w:rsidRDefault="00B643CD" w:rsidP="00B643CD">
      <w:pPr>
        <w:ind w:left="5220"/>
      </w:pPr>
    </w:p>
    <w:p w:rsidR="00B643CD" w:rsidRDefault="00B643CD" w:rsidP="00B643CD">
      <w:pPr>
        <w:jc w:val="center"/>
        <w:rPr>
          <w:b/>
          <w:bCs/>
        </w:rPr>
      </w:pPr>
      <w:r w:rsidRPr="00451826">
        <w:rPr>
          <w:b/>
          <w:bCs/>
        </w:rPr>
        <w:t xml:space="preserve">Сведения о территории вселения </w:t>
      </w:r>
      <w:r>
        <w:rPr>
          <w:b/>
          <w:bCs/>
        </w:rPr>
        <w:t>«</w:t>
      </w:r>
      <w:r w:rsidRPr="00C55163">
        <w:rPr>
          <w:b/>
          <w:bCs/>
        </w:rPr>
        <w:t>Арсеньевский городской округ</w:t>
      </w:r>
      <w:r>
        <w:rPr>
          <w:b/>
          <w:bCs/>
        </w:rPr>
        <w:t xml:space="preserve">», </w:t>
      </w:r>
    </w:p>
    <w:p w:rsidR="00B643CD" w:rsidRPr="00C44CFC" w:rsidRDefault="00B643CD" w:rsidP="00B643CD">
      <w:pPr>
        <w:jc w:val="center"/>
        <w:rPr>
          <w:b/>
          <w:bCs/>
        </w:rPr>
      </w:pPr>
      <w:r w:rsidRPr="00C44CFC">
        <w:rPr>
          <w:b/>
        </w:rPr>
        <w:t>входящей в проект переселения «Северный макрорайон»</w:t>
      </w:r>
    </w:p>
    <w:p w:rsidR="00B643CD" w:rsidRPr="00451826" w:rsidRDefault="00B643CD" w:rsidP="00B643CD">
      <w:pPr>
        <w:jc w:val="center"/>
        <w:rPr>
          <w:b/>
          <w:bCs/>
        </w:rPr>
      </w:pPr>
    </w:p>
    <w:tbl>
      <w:tblPr>
        <w:tblW w:w="9639" w:type="dxa"/>
        <w:tblInd w:w="88" w:type="dxa"/>
        <w:tblLook w:val="0000" w:firstRow="0" w:lastRow="0" w:firstColumn="0" w:lastColumn="0" w:noHBand="0" w:noVBand="0"/>
      </w:tblPr>
      <w:tblGrid>
        <w:gridCol w:w="6844"/>
        <w:gridCol w:w="2795"/>
      </w:tblGrid>
      <w:tr w:rsidR="00B643CD" w:rsidTr="00B643CD">
        <w:trPr>
          <w:trHeight w:val="190"/>
          <w:tblHeader/>
        </w:trPr>
        <w:tc>
          <w:tcPr>
            <w:tcW w:w="6860" w:type="dxa"/>
            <w:tcBorders>
              <w:top w:val="single" w:sz="4" w:space="0" w:color="auto"/>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Показатели</w:t>
            </w:r>
          </w:p>
        </w:tc>
        <w:tc>
          <w:tcPr>
            <w:tcW w:w="2800" w:type="dxa"/>
            <w:tcBorders>
              <w:top w:val="single" w:sz="4" w:space="0" w:color="auto"/>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200</w:t>
            </w:r>
            <w:r>
              <w:rPr>
                <w:b/>
                <w:bCs/>
              </w:rPr>
              <w:t>9</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 Численность населения, тыс.</w:t>
            </w:r>
            <w:r>
              <w:t xml:space="preserve"> </w:t>
            </w:r>
            <w:r w:rsidRPr="00451826">
              <w:t>чел.</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57,171</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 Количество вакансий в крупных и средних организациях, мест</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128</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3. Среднемесячная заработная плата, рублей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13548</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4. Количество жилья в среднем на 1 жителя,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21,3</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5. Объем введенного в строй жилья за год,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262,9</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6. Количество мест в общежитиях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нет информации</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7. Количество мест в гостиницах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нет информации</w:t>
            </w:r>
          </w:p>
        </w:tc>
      </w:tr>
      <w:tr w:rsidR="00B643CD" w:rsidTr="00B643CD">
        <w:trPr>
          <w:trHeight w:val="78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8. Уровень возмещения населением затрат по предоставлению жилищно-коммунальных услуг, процентов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100</w:t>
            </w:r>
          </w:p>
        </w:tc>
      </w:tr>
      <w:tr w:rsidR="00B643CD" w:rsidTr="00B643CD">
        <w:trPr>
          <w:trHeight w:val="396"/>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9. Объем свободного жилья для размещения </w:t>
            </w:r>
            <w:r>
              <w:t>соотечественников</w:t>
            </w:r>
            <w:r w:rsidRPr="00451826">
              <w:t>, кв.метров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нет</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10. Обеспеченность больничными койками, число коек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7,01</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11. Обеспеченность амбулаторно – поликлиническими учреждениями, число посещений в смену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25,6</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12. Обеспеченность бригадами скорой медицинской помощи, число бригад на 1тыс. жителей</w:t>
            </w:r>
          </w:p>
        </w:tc>
        <w:tc>
          <w:tcPr>
            <w:tcW w:w="2800" w:type="dxa"/>
            <w:tcBorders>
              <w:top w:val="nil"/>
              <w:left w:val="nil"/>
              <w:bottom w:val="single" w:sz="4" w:space="0" w:color="auto"/>
              <w:right w:val="single" w:sz="4" w:space="0" w:color="auto"/>
            </w:tcBorders>
            <w:shd w:val="clear" w:color="auto" w:fill="auto"/>
          </w:tcPr>
          <w:p w:rsidR="00B643CD" w:rsidRDefault="00B643CD" w:rsidP="00B643CD">
            <w:pPr>
              <w:tabs>
                <w:tab w:val="left" w:pos="7200"/>
                <w:tab w:val="left" w:pos="7380"/>
              </w:tabs>
              <w:jc w:val="center"/>
            </w:pPr>
            <w:r>
              <w:t>0,07</w:t>
            </w:r>
          </w:p>
          <w:p w:rsidR="00B643CD" w:rsidRPr="00451826" w:rsidRDefault="00B643CD" w:rsidP="00B643CD">
            <w:pPr>
              <w:tabs>
                <w:tab w:val="left" w:pos="7200"/>
                <w:tab w:val="left" w:pos="7380"/>
              </w:tabs>
              <w:jc w:val="center"/>
            </w:pPr>
            <w:r>
              <w:t>(4 бригады)</w:t>
            </w:r>
          </w:p>
        </w:tc>
      </w:tr>
      <w:tr w:rsidR="00B643CD" w:rsidTr="00B643CD">
        <w:trPr>
          <w:trHeight w:val="409"/>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13. обеспеченность врачами, человек на 1</w:t>
            </w:r>
            <w:r>
              <w:t xml:space="preserve"> </w:t>
            </w:r>
            <w:r w:rsidRPr="00451826">
              <w:t>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4,25</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14. обеспеченность средним медицинским персоналом, человек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8,8</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15. Количество мест на 1</w:t>
            </w:r>
            <w:r>
              <w:t xml:space="preserve"> </w:t>
            </w:r>
            <w:r w:rsidRPr="00451826">
              <w:t>тыс. детей дошкольного возраста в учреждениях дошкольного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764</w:t>
            </w:r>
          </w:p>
        </w:tc>
      </w:tr>
      <w:tr w:rsidR="00B643CD" w:rsidTr="00B643CD">
        <w:trPr>
          <w:trHeight w:val="645"/>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16. Количество мест на 1тыс. детей и подростков школьного возраста в общеобразовательных учреждениях</w:t>
            </w:r>
          </w:p>
        </w:tc>
        <w:tc>
          <w:tcPr>
            <w:tcW w:w="2800" w:type="dxa"/>
            <w:tcBorders>
              <w:top w:val="nil"/>
              <w:left w:val="nil"/>
              <w:bottom w:val="single" w:sz="4" w:space="0" w:color="auto"/>
              <w:right w:val="single" w:sz="4" w:space="0" w:color="auto"/>
            </w:tcBorders>
            <w:shd w:val="clear" w:color="auto" w:fill="auto"/>
          </w:tcPr>
          <w:p w:rsidR="00B643CD" w:rsidRDefault="00B643CD" w:rsidP="00B643CD">
            <w:pPr>
              <w:tabs>
                <w:tab w:val="left" w:pos="7200"/>
                <w:tab w:val="left" w:pos="7380"/>
              </w:tabs>
              <w:jc w:val="center"/>
            </w:pPr>
            <w:r>
              <w:t>926</w:t>
            </w:r>
          </w:p>
          <w:p w:rsidR="00B643CD" w:rsidRPr="00451826" w:rsidRDefault="00B643CD" w:rsidP="00B643CD">
            <w:pPr>
              <w:tabs>
                <w:tab w:val="left" w:pos="7200"/>
                <w:tab w:val="left" w:pos="7380"/>
              </w:tabs>
              <w:jc w:val="center"/>
            </w:pPr>
            <w:r>
              <w:t>обучаются 5573 чел.</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17. </w:t>
            </w:r>
            <w:r>
              <w:t>К</w:t>
            </w:r>
            <w:r w:rsidRPr="00451826">
              <w:t>оличество мест на 1 тыс. жителей в учреждениях профессионального образования</w:t>
            </w:r>
          </w:p>
        </w:tc>
        <w:tc>
          <w:tcPr>
            <w:tcW w:w="2800" w:type="dxa"/>
            <w:tcBorders>
              <w:top w:val="nil"/>
              <w:left w:val="nil"/>
              <w:bottom w:val="single" w:sz="4" w:space="0" w:color="auto"/>
              <w:right w:val="single" w:sz="4" w:space="0" w:color="auto"/>
            </w:tcBorders>
            <w:shd w:val="clear" w:color="auto" w:fill="auto"/>
          </w:tcPr>
          <w:p w:rsidR="00B643CD" w:rsidRDefault="00B643CD" w:rsidP="00B643CD">
            <w:pPr>
              <w:tabs>
                <w:tab w:val="left" w:pos="7200"/>
                <w:tab w:val="left" w:pos="7380"/>
              </w:tabs>
              <w:jc w:val="center"/>
            </w:pPr>
            <w:r>
              <w:t>нет информации;</w:t>
            </w:r>
          </w:p>
          <w:p w:rsidR="00B643CD" w:rsidRPr="00451826" w:rsidRDefault="00B643CD" w:rsidP="00B643CD">
            <w:pPr>
              <w:tabs>
                <w:tab w:val="left" w:pos="7200"/>
                <w:tab w:val="left" w:pos="7380"/>
              </w:tabs>
              <w:jc w:val="center"/>
            </w:pPr>
            <w:r>
              <w:t>обучаются 3072 студента</w:t>
            </w:r>
          </w:p>
        </w:tc>
      </w:tr>
      <w:tr w:rsidR="00B643CD" w:rsidTr="00B643CD">
        <w:trPr>
          <w:trHeight w:val="362"/>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18. Количество общедоступных библиотек,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6</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19. Количество профессиональных театров,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0</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20. Количество мест на 1тыс. жителей в учреждениях культурно – досугового типа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14,9</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21. Количество спортивных залов,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color w:val="000000"/>
              </w:rPr>
            </w:pPr>
            <w:r>
              <w:rPr>
                <w:color w:val="000000"/>
              </w:rPr>
              <w:t>52</w:t>
            </w:r>
          </w:p>
        </w:tc>
      </w:tr>
      <w:tr w:rsidR="00B643CD" w:rsidTr="00B643CD">
        <w:trPr>
          <w:trHeight w:val="471"/>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22. Количество плоскостных спортивных сооружений,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100</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23. Объем ежегодной перевозки пассажиров транспортом общего пользования, тыс. человек</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6600</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24. Наличие внутригородского пассажирского сообщения в населенных пунктах предполагаемого размещения </w:t>
            </w:r>
            <w:r>
              <w:t>соотечественников</w:t>
            </w:r>
            <w:r w:rsidRPr="00451826">
              <w:t>, количество маршрутов общественного транспорта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10 маршрутов</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25. Доля неудовлетворенных заявлений на установку квартирного телефона, процентов от числа подавших заявления на его установку</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нет информации</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26. Наличие отделений почтовой связи  в населенных пунктах предполагаемого размещения соотечественников, единиц</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6</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27. Возможности доступа к телематическим услугам связи (информационно – телекомунникационные сети «Интернет»), количество операторов связи, предоставляющих телематические услуги</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7</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28. Обеспеченность торговой площадью, кв.</w:t>
            </w:r>
            <w:r>
              <w:t xml:space="preserve"> </w:t>
            </w:r>
            <w:r w:rsidRPr="00240BC6">
              <w:t>метров на 1</w:t>
            </w:r>
            <w:r>
              <w:t xml:space="preserve"> </w:t>
            </w:r>
            <w:r w:rsidRPr="00240BC6">
              <w:t>тыс. жителей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786,7</w:t>
            </w:r>
          </w:p>
        </w:tc>
      </w:tr>
      <w:tr w:rsidR="00B643CD" w:rsidRPr="00240BC6" w:rsidTr="00B643CD">
        <w:trPr>
          <w:trHeight w:val="675"/>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29. Инвестиции в основной капитал организаций, находящихся на территории вселения, за счет всех источников финансирования – всего,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162100</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по источникам финансирования:</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нет информации</w:t>
            </w:r>
          </w:p>
        </w:tc>
      </w:tr>
      <w:tr w:rsidR="00B643CD" w:rsidRPr="00240BC6" w:rsidTr="00B643CD">
        <w:trPr>
          <w:trHeight w:val="476"/>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федерального бюджета,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нет информации</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За счет средств бюджета субъекта Российской Федерации, </w:t>
            </w:r>
            <w:r>
              <w:br/>
            </w:r>
            <w:r w:rsidRPr="00240BC6">
              <w:t>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нет информации</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частных инвесторов (внебюджетные источники),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нет информации</w:t>
            </w:r>
          </w:p>
        </w:tc>
      </w:tr>
      <w:tr w:rsidR="00B643CD" w:rsidRPr="00240BC6" w:rsidTr="00B643CD">
        <w:trPr>
          <w:trHeight w:val="34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30. Местный бюджет, доходы – всего, тыс. 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1062850</w:t>
            </w:r>
          </w:p>
        </w:tc>
      </w:tr>
      <w:tr w:rsidR="00B643CD" w:rsidRPr="00240BC6" w:rsidTr="00B643CD">
        <w:trPr>
          <w:trHeight w:val="33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В том числе собственные доходы, тыс.рублей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333000</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31. Доля доходов бюджета территории вселения в консолидированном бюджете субъекта Российской Федерации, процентов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нет информации</w:t>
            </w:r>
          </w:p>
        </w:tc>
      </w:tr>
    </w:tbl>
    <w:p w:rsidR="00B643CD" w:rsidRDefault="00B643CD" w:rsidP="00B643CD">
      <w:pPr>
        <w:ind w:left="-180"/>
      </w:pPr>
    </w:p>
    <w:p w:rsidR="00B643CD" w:rsidRDefault="00B643CD" w:rsidP="00B643CD">
      <w:pPr>
        <w:ind w:left="-180"/>
      </w:pPr>
    </w:p>
    <w:p w:rsidR="00B643CD" w:rsidRDefault="00B643CD" w:rsidP="00B643CD">
      <w:pPr>
        <w:ind w:left="5220"/>
      </w:pPr>
      <w:r>
        <w:t>Приложение 4.2</w:t>
      </w:r>
    </w:p>
    <w:p w:rsidR="00B643CD" w:rsidRDefault="00B643CD" w:rsidP="00B643CD">
      <w:pPr>
        <w:ind w:left="5220"/>
      </w:pPr>
      <w:r>
        <w:t>к программе Приморского края по оказанию содействия добровольному переселению в Российскую Федерацию соотечественников, проживающих за рубежом, на 2007-2012 годы</w:t>
      </w:r>
    </w:p>
    <w:p w:rsidR="00B643CD" w:rsidRDefault="00B643CD" w:rsidP="00B643CD">
      <w:pPr>
        <w:jc w:val="center"/>
        <w:rPr>
          <w:b/>
          <w:bCs/>
        </w:rPr>
      </w:pPr>
      <w:r w:rsidRPr="00451826">
        <w:rPr>
          <w:b/>
          <w:bCs/>
        </w:rPr>
        <w:t xml:space="preserve">Сведения о территории вселения </w:t>
      </w:r>
      <w:r w:rsidRPr="006E0B4F">
        <w:rPr>
          <w:b/>
          <w:bCs/>
        </w:rPr>
        <w:t>«Дальне</w:t>
      </w:r>
      <w:r>
        <w:rPr>
          <w:b/>
          <w:bCs/>
        </w:rPr>
        <w:t>гор</w:t>
      </w:r>
      <w:r w:rsidRPr="006E0B4F">
        <w:rPr>
          <w:b/>
          <w:bCs/>
        </w:rPr>
        <w:t>ский городской округ»,</w:t>
      </w:r>
      <w:r>
        <w:rPr>
          <w:b/>
          <w:bCs/>
        </w:rPr>
        <w:t xml:space="preserve"> </w:t>
      </w:r>
    </w:p>
    <w:p w:rsidR="00B643CD" w:rsidRDefault="00B643CD" w:rsidP="00B643CD">
      <w:pPr>
        <w:jc w:val="center"/>
        <w:rPr>
          <w:b/>
          <w:bCs/>
        </w:rPr>
      </w:pPr>
      <w:r>
        <w:rPr>
          <w:b/>
          <w:bCs/>
        </w:rPr>
        <w:t>входящей в проект переселения «Северный макрорайон»</w:t>
      </w:r>
    </w:p>
    <w:p w:rsidR="00B643CD" w:rsidRPr="00451826" w:rsidRDefault="00B643CD" w:rsidP="00B643CD">
      <w:pPr>
        <w:jc w:val="center"/>
        <w:rPr>
          <w:b/>
          <w:bCs/>
        </w:rPr>
      </w:pPr>
    </w:p>
    <w:tbl>
      <w:tblPr>
        <w:tblW w:w="9639" w:type="dxa"/>
        <w:tblInd w:w="88" w:type="dxa"/>
        <w:tblLook w:val="0000" w:firstRow="0" w:lastRow="0" w:firstColumn="0" w:lastColumn="0" w:noHBand="0" w:noVBand="0"/>
      </w:tblPr>
      <w:tblGrid>
        <w:gridCol w:w="6845"/>
        <w:gridCol w:w="2794"/>
      </w:tblGrid>
      <w:tr w:rsidR="00B643CD" w:rsidTr="00B643CD">
        <w:trPr>
          <w:trHeight w:val="236"/>
          <w:tblHeader/>
        </w:trPr>
        <w:tc>
          <w:tcPr>
            <w:tcW w:w="6845" w:type="dxa"/>
            <w:tcBorders>
              <w:top w:val="single" w:sz="4" w:space="0" w:color="auto"/>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Показатели</w:t>
            </w:r>
          </w:p>
        </w:tc>
        <w:tc>
          <w:tcPr>
            <w:tcW w:w="2794" w:type="dxa"/>
            <w:tcBorders>
              <w:top w:val="single" w:sz="4" w:space="0" w:color="auto"/>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200</w:t>
            </w:r>
            <w:r>
              <w:rPr>
                <w:b/>
                <w:bCs/>
              </w:rPr>
              <w:t>6</w:t>
            </w:r>
          </w:p>
        </w:tc>
      </w:tr>
      <w:tr w:rsidR="00B643CD" w:rsidTr="00B643CD">
        <w:trPr>
          <w:trHeight w:val="420"/>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 Численность населения, тыс.</w:t>
            </w:r>
            <w:r>
              <w:t xml:space="preserve"> </w:t>
            </w:r>
            <w:r w:rsidRPr="00451826">
              <w:t>чел.</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49,4</w:t>
            </w:r>
          </w:p>
        </w:tc>
      </w:tr>
      <w:tr w:rsidR="00B643CD" w:rsidTr="00B643CD">
        <w:trPr>
          <w:trHeight w:val="420"/>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 Количество вакансий в крупных и средних организациях, мест</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129</w:t>
            </w:r>
          </w:p>
        </w:tc>
      </w:tr>
      <w:tr w:rsidR="00B643CD" w:rsidTr="00B643CD">
        <w:trPr>
          <w:trHeight w:val="420"/>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3. Среднемесячная заработная плата, рублей</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7129</w:t>
            </w:r>
          </w:p>
        </w:tc>
      </w:tr>
      <w:tr w:rsidR="00B643CD" w:rsidTr="00B643CD">
        <w:trPr>
          <w:trHeight w:val="420"/>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4. Количество жилья в среднем на 1 жителя, кв.</w:t>
            </w:r>
            <w:r>
              <w:t xml:space="preserve"> </w:t>
            </w:r>
            <w:r w:rsidRPr="00451826">
              <w:t>метров</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23,66</w:t>
            </w:r>
          </w:p>
        </w:tc>
      </w:tr>
      <w:tr w:rsidR="00B643CD" w:rsidTr="00B643CD">
        <w:trPr>
          <w:trHeight w:val="420"/>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5. Объем введенного в строй жилья за год, кв.</w:t>
            </w:r>
            <w:r>
              <w:t xml:space="preserve"> </w:t>
            </w:r>
            <w:r w:rsidRPr="00451826">
              <w:t>метров</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0,73</w:t>
            </w:r>
          </w:p>
        </w:tc>
      </w:tr>
      <w:tr w:rsidR="00B643CD" w:rsidTr="00B643CD">
        <w:trPr>
          <w:trHeight w:val="420"/>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6. Количество мест в общежитиях на 1 тыс. жителей</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250</w:t>
            </w:r>
          </w:p>
        </w:tc>
      </w:tr>
      <w:tr w:rsidR="00B643CD" w:rsidTr="00B643CD">
        <w:trPr>
          <w:trHeight w:val="343"/>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7. Количество мест в гостиницах на 1 тыс. жителей</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127</w:t>
            </w:r>
          </w:p>
        </w:tc>
      </w:tr>
      <w:tr w:rsidR="00B643CD" w:rsidTr="00B643CD">
        <w:trPr>
          <w:trHeight w:val="396"/>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8. Уровень возмещения населением затрат по предоставлению жилищно-коммунальных услуг, процентов</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100</w:t>
            </w:r>
          </w:p>
        </w:tc>
      </w:tr>
      <w:tr w:rsidR="00B643CD"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9. Объем свободного жилья для размещения </w:t>
            </w:r>
            <w:r>
              <w:t>соотечественников</w:t>
            </w:r>
            <w:r w:rsidRPr="00451826">
              <w:t>, кв.</w:t>
            </w:r>
            <w:r>
              <w:t xml:space="preserve"> </w:t>
            </w:r>
            <w:r w:rsidRPr="00451826">
              <w:t>метров</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18320</w:t>
            </w:r>
          </w:p>
        </w:tc>
      </w:tr>
      <w:tr w:rsidR="00B643CD"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10. Обеспеченность больничными койками, число коек на </w:t>
            </w:r>
            <w:r>
              <w:br/>
            </w:r>
            <w:r w:rsidRPr="00451826">
              <w:t>1 тыс. жителей</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8,9</w:t>
            </w:r>
          </w:p>
        </w:tc>
      </w:tr>
      <w:tr w:rsidR="00B643CD"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11. Обеспеченность амбулаторно – поликлиническими учреждениями, число посещений в смену на 1 тыс. жителей</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25,2</w:t>
            </w:r>
          </w:p>
        </w:tc>
      </w:tr>
      <w:tr w:rsidR="00B643CD" w:rsidTr="00B643CD">
        <w:trPr>
          <w:trHeight w:val="409"/>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12. Обеспеченность бригадами скорой медицинской помощи, число бригад на 1тыс. жителей</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0,1</w:t>
            </w:r>
          </w:p>
        </w:tc>
      </w:tr>
      <w:tr w:rsidR="00B643CD" w:rsidTr="00B643CD">
        <w:trPr>
          <w:trHeight w:val="360"/>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13. </w:t>
            </w:r>
            <w:r>
              <w:t>О</w:t>
            </w:r>
            <w:r w:rsidRPr="00451826">
              <w:t>беспеченность врачами, человек на 1</w:t>
            </w:r>
            <w:r>
              <w:t xml:space="preserve"> </w:t>
            </w:r>
            <w:r w:rsidRPr="00451826">
              <w:t>тыс. жителей</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2,87</w:t>
            </w:r>
          </w:p>
        </w:tc>
      </w:tr>
      <w:tr w:rsidR="00B643CD"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14. </w:t>
            </w:r>
            <w:r>
              <w:t>О</w:t>
            </w:r>
            <w:r w:rsidRPr="00451826">
              <w:t>беспеченность средним медицинским персоналом, человек на 1 тыс. жителей</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8,8</w:t>
            </w:r>
          </w:p>
        </w:tc>
      </w:tr>
      <w:tr w:rsidR="00B643CD" w:rsidTr="00B643CD">
        <w:trPr>
          <w:trHeight w:val="645"/>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15. Количество мест на 1</w:t>
            </w:r>
            <w:r>
              <w:t xml:space="preserve"> </w:t>
            </w:r>
            <w:r w:rsidRPr="00451826">
              <w:t>тыс. детей дошкольного возраста в учреждениях дошкольного образования</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806</w:t>
            </w:r>
          </w:p>
        </w:tc>
      </w:tr>
      <w:tr w:rsidR="00B643CD"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16. Количество мест на 1</w:t>
            </w:r>
            <w:r>
              <w:t xml:space="preserve"> </w:t>
            </w:r>
            <w:r w:rsidRPr="00451826">
              <w:t>тыс. детей и подростков школьного возраста в общеобразовательных учреждениях</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1201</w:t>
            </w:r>
          </w:p>
        </w:tc>
      </w:tr>
      <w:tr w:rsidR="00B643CD" w:rsidTr="00B643CD">
        <w:trPr>
          <w:trHeight w:val="362"/>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17. </w:t>
            </w:r>
            <w:r>
              <w:t>К</w:t>
            </w:r>
            <w:r w:rsidRPr="00451826">
              <w:t>оличество мест на 1 тыс. жителей в учреждениях профессионального образования</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46,5</w:t>
            </w:r>
          </w:p>
        </w:tc>
      </w:tr>
      <w:tr w:rsidR="00B643CD" w:rsidTr="00B643CD">
        <w:trPr>
          <w:trHeight w:val="424"/>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18. Количество общедоступных библиотек, единиц</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9</w:t>
            </w:r>
          </w:p>
        </w:tc>
      </w:tr>
      <w:tr w:rsidR="00B643CD" w:rsidTr="00B643CD">
        <w:trPr>
          <w:trHeight w:val="412"/>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19. Количество профессиональных театров, единиц</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нет</w:t>
            </w:r>
          </w:p>
        </w:tc>
      </w:tr>
      <w:tr w:rsidR="00B643CD"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20. Количество мест на 1</w:t>
            </w:r>
            <w:r>
              <w:t xml:space="preserve"> </w:t>
            </w:r>
            <w:r w:rsidRPr="00451826">
              <w:t>тыс. жителей в учреждениях культурно – досугового типа</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color w:val="000000"/>
              </w:rPr>
            </w:pPr>
            <w:r>
              <w:rPr>
                <w:color w:val="000000"/>
              </w:rPr>
              <w:t>52,4</w:t>
            </w:r>
          </w:p>
        </w:tc>
      </w:tr>
      <w:tr w:rsidR="00B643CD" w:rsidTr="00B643CD">
        <w:trPr>
          <w:trHeight w:val="252"/>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21. Количество спортивных залов, единиц</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39</w:t>
            </w:r>
          </w:p>
        </w:tc>
      </w:tr>
      <w:tr w:rsidR="00B643CD" w:rsidTr="00B643CD">
        <w:trPr>
          <w:trHeight w:val="331"/>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22. Количество плоскостных спортивных сооружений, единиц</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97</w:t>
            </w:r>
          </w:p>
        </w:tc>
      </w:tr>
      <w:tr w:rsidR="00B643CD"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23. Объем ежегодной перевозки пассажиров транспортом общего пользования, тыс. человек</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5928</w:t>
            </w:r>
          </w:p>
        </w:tc>
      </w:tr>
      <w:tr w:rsidR="00B643CD"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24. Наличие внутригородского пассажирского сообщения в населенных пунктах предполагаемого размещения </w:t>
            </w:r>
            <w:r>
              <w:t>соотечественников</w:t>
            </w:r>
            <w:r w:rsidRPr="00451826">
              <w:t>, количество маршрутов общественного транспорта</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3</w:t>
            </w:r>
          </w:p>
        </w:tc>
      </w:tr>
      <w:tr w:rsidR="00B643CD" w:rsidRPr="00240BC6"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25. Доля неудовлетворенных заявлений на установку квартирного телефона, процентов от числа подавших заявления на его установку</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1,71</w:t>
            </w:r>
          </w:p>
        </w:tc>
      </w:tr>
      <w:tr w:rsidR="00B643CD" w:rsidRPr="00240BC6"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26. Наличие отделений почтовой связи  в населенных пунктах предполагаемого размещения соотечественников, единиц</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6</w:t>
            </w:r>
          </w:p>
        </w:tc>
      </w:tr>
      <w:tr w:rsidR="00B643CD" w:rsidRPr="00240BC6"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27. Возможности доступа к телематическим услугам связи (информационно – телекомунникационные сети «Интернет»), количество операторов связи, предоставляющих телематические услуги</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w:t>
            </w:r>
          </w:p>
        </w:tc>
      </w:tr>
      <w:tr w:rsidR="00B643CD" w:rsidRPr="00240BC6" w:rsidTr="00B643CD">
        <w:trPr>
          <w:trHeight w:val="675"/>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28. Обеспеченность торговой площадью, кв.</w:t>
            </w:r>
            <w:r>
              <w:t xml:space="preserve"> </w:t>
            </w:r>
            <w:r w:rsidRPr="00240BC6">
              <w:t>метров на 1тыс. жителей</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307,7</w:t>
            </w:r>
          </w:p>
        </w:tc>
      </w:tr>
      <w:tr w:rsidR="00B643CD" w:rsidRPr="00240BC6"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29. Инвестиции в основной капитал организаций, находящихся на территории вселения, за счет всех источников финансирования – всего, тыс. рублей</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112,0</w:t>
            </w:r>
          </w:p>
        </w:tc>
      </w:tr>
      <w:tr w:rsidR="00B643CD" w:rsidRPr="00240BC6" w:rsidTr="00B643CD">
        <w:trPr>
          <w:trHeight w:val="476"/>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по источникам финансирования:</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p>
        </w:tc>
      </w:tr>
      <w:tr w:rsidR="00B643CD" w:rsidRPr="00240BC6" w:rsidTr="00B643CD">
        <w:trPr>
          <w:trHeight w:val="339"/>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t>з</w:t>
            </w:r>
            <w:r w:rsidRPr="00240BC6">
              <w:t>а счет средств федерального бюджета, тыс. рублей</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p>
        </w:tc>
      </w:tr>
      <w:tr w:rsidR="00B643CD" w:rsidRPr="00240BC6"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t>з</w:t>
            </w:r>
            <w:r w:rsidRPr="00240BC6">
              <w:t>а счет средств бюджета субъекта Российской Федерации, тыс. рублей</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4,34</w:t>
            </w:r>
          </w:p>
        </w:tc>
      </w:tr>
      <w:tr w:rsidR="00B643CD" w:rsidRPr="00240BC6" w:rsidTr="00B643CD">
        <w:trPr>
          <w:trHeight w:val="341"/>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t>з</w:t>
            </w:r>
            <w:r w:rsidRPr="00240BC6">
              <w:t>а счет средств частных инвесторов (внебюджетные источники), тыс. рублей</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107,48</w:t>
            </w:r>
          </w:p>
        </w:tc>
      </w:tr>
      <w:tr w:rsidR="00B643CD" w:rsidRPr="00240BC6" w:rsidTr="00B643CD">
        <w:trPr>
          <w:trHeight w:val="331"/>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30. Местный бюджет, доходы – всего, тыс. рублей </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594985,0</w:t>
            </w:r>
          </w:p>
        </w:tc>
      </w:tr>
      <w:tr w:rsidR="00B643CD" w:rsidRPr="00240BC6" w:rsidTr="00B643CD">
        <w:trPr>
          <w:trHeight w:val="210"/>
        </w:trPr>
        <w:tc>
          <w:tcPr>
            <w:tcW w:w="6845" w:type="dxa"/>
            <w:tcBorders>
              <w:top w:val="single" w:sz="4" w:space="0" w:color="auto"/>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t>в</w:t>
            </w:r>
            <w:r w:rsidRPr="00240BC6">
              <w:t xml:space="preserve"> том числе собственные доходы, тыс.</w:t>
            </w:r>
            <w:r>
              <w:t xml:space="preserve"> </w:t>
            </w:r>
            <w:r w:rsidRPr="00240BC6">
              <w:t xml:space="preserve">рублей </w:t>
            </w:r>
          </w:p>
        </w:tc>
        <w:tc>
          <w:tcPr>
            <w:tcW w:w="2794" w:type="dxa"/>
            <w:tcBorders>
              <w:top w:val="single" w:sz="4" w:space="0" w:color="auto"/>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155800,0</w:t>
            </w:r>
          </w:p>
        </w:tc>
      </w:tr>
      <w:tr w:rsidR="00B643CD" w:rsidRPr="00240BC6" w:rsidTr="00B643CD">
        <w:trPr>
          <w:trHeight w:val="690"/>
        </w:trPr>
        <w:tc>
          <w:tcPr>
            <w:tcW w:w="6845" w:type="dxa"/>
            <w:tcBorders>
              <w:top w:val="single" w:sz="4" w:space="0" w:color="auto"/>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31. Доля доходов бюджета территории вселения в консолидированном бюджете субъекта Российской Федерации, процентов</w:t>
            </w:r>
          </w:p>
        </w:tc>
        <w:tc>
          <w:tcPr>
            <w:tcW w:w="2794" w:type="dxa"/>
            <w:tcBorders>
              <w:top w:val="single" w:sz="4" w:space="0" w:color="auto"/>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1,8</w:t>
            </w:r>
          </w:p>
        </w:tc>
      </w:tr>
    </w:tbl>
    <w:p w:rsidR="00B643CD" w:rsidRDefault="00B643CD" w:rsidP="00B643CD">
      <w:pPr>
        <w:ind w:left="5220"/>
      </w:pPr>
    </w:p>
    <w:p w:rsidR="00B643CD" w:rsidRDefault="00B643CD" w:rsidP="00B643CD">
      <w:pPr>
        <w:ind w:left="5220"/>
      </w:pPr>
    </w:p>
    <w:p w:rsidR="00B643CD" w:rsidRDefault="00B643CD" w:rsidP="00B643CD">
      <w:pPr>
        <w:ind w:left="5220"/>
      </w:pPr>
      <w:r>
        <w:t>Приложение 4.3</w:t>
      </w:r>
    </w:p>
    <w:p w:rsidR="00B643CD" w:rsidRDefault="00B643CD" w:rsidP="00B643CD">
      <w:pPr>
        <w:ind w:left="5220"/>
      </w:pPr>
      <w:r>
        <w:t>к программе Приморского края по оказанию содействия добровольному переселению в Российскую Федерацию соотечественников, проживающих за рубежом, на 2007-2012 годы</w:t>
      </w:r>
    </w:p>
    <w:p w:rsidR="00B643CD" w:rsidRDefault="00B643CD" w:rsidP="00B643CD">
      <w:pPr>
        <w:ind w:left="5220"/>
      </w:pPr>
    </w:p>
    <w:p w:rsidR="00B643CD" w:rsidRDefault="00B643CD" w:rsidP="00B643CD">
      <w:pPr>
        <w:ind w:left="5220"/>
      </w:pPr>
    </w:p>
    <w:p w:rsidR="00B643CD" w:rsidRDefault="00B643CD" w:rsidP="00B643CD">
      <w:pPr>
        <w:jc w:val="center"/>
        <w:rPr>
          <w:b/>
          <w:bCs/>
        </w:rPr>
      </w:pPr>
      <w:r w:rsidRPr="00451826">
        <w:rPr>
          <w:b/>
          <w:bCs/>
        </w:rPr>
        <w:t xml:space="preserve">Сведения о территории вселения </w:t>
      </w:r>
      <w:r>
        <w:rPr>
          <w:b/>
          <w:bCs/>
        </w:rPr>
        <w:t>«Г</w:t>
      </w:r>
      <w:r w:rsidRPr="00C55163">
        <w:rPr>
          <w:b/>
          <w:bCs/>
        </w:rPr>
        <w:t>ородской округ</w:t>
      </w:r>
      <w:r>
        <w:rPr>
          <w:b/>
          <w:bCs/>
        </w:rPr>
        <w:t xml:space="preserve"> Спасск Дальний», </w:t>
      </w:r>
    </w:p>
    <w:p w:rsidR="00B643CD" w:rsidRDefault="00B643CD" w:rsidP="00B643CD">
      <w:pPr>
        <w:jc w:val="center"/>
        <w:rPr>
          <w:b/>
          <w:bCs/>
        </w:rPr>
      </w:pPr>
      <w:r>
        <w:rPr>
          <w:b/>
          <w:bCs/>
        </w:rPr>
        <w:t>входящей в проект «Северный макрорайон»</w:t>
      </w:r>
    </w:p>
    <w:p w:rsidR="00B643CD" w:rsidRDefault="00B643CD" w:rsidP="00B643CD"/>
    <w:tbl>
      <w:tblPr>
        <w:tblW w:w="9639" w:type="dxa"/>
        <w:tblInd w:w="88" w:type="dxa"/>
        <w:tblLook w:val="0000" w:firstRow="0" w:lastRow="0" w:firstColumn="0" w:lastColumn="0" w:noHBand="0" w:noVBand="0"/>
      </w:tblPr>
      <w:tblGrid>
        <w:gridCol w:w="6845"/>
        <w:gridCol w:w="2794"/>
      </w:tblGrid>
      <w:tr w:rsidR="00B643CD" w:rsidRPr="00451826" w:rsidTr="00B643CD">
        <w:trPr>
          <w:trHeight w:val="253"/>
          <w:tblHeader/>
        </w:trPr>
        <w:tc>
          <w:tcPr>
            <w:tcW w:w="6860" w:type="dxa"/>
            <w:tcBorders>
              <w:top w:val="single" w:sz="4" w:space="0" w:color="auto"/>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Показатели</w:t>
            </w:r>
          </w:p>
        </w:tc>
        <w:tc>
          <w:tcPr>
            <w:tcW w:w="2800" w:type="dxa"/>
            <w:tcBorders>
              <w:top w:val="single" w:sz="4" w:space="0" w:color="auto"/>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200</w:t>
            </w:r>
            <w:r>
              <w:rPr>
                <w:b/>
                <w:bCs/>
              </w:rPr>
              <w:t>9</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 Численность населения, тыс.чел.</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45,3</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 Количество вакансий в крупных и средних организациях, мест</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302</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3. Среднемесячная заработная плата, рублей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14933,2</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4. Количество жилья в среднем на 1 жителя,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23,7</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5. Объем введенного в строй жилья за год,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351</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6. Количество мест в общежитиях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7. Количество мест в гостиницах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4,04</w:t>
            </w:r>
          </w:p>
        </w:tc>
      </w:tr>
      <w:tr w:rsidR="00B643CD" w:rsidRPr="00451826" w:rsidTr="00B643CD">
        <w:trPr>
          <w:trHeight w:val="78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8. Уровень возмещения населением затрат по предоставлению жилищно-коммунальных услуг, процентов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100</w:t>
            </w:r>
          </w:p>
        </w:tc>
      </w:tr>
      <w:tr w:rsidR="00B643CD" w:rsidRPr="00451826" w:rsidTr="00B643CD">
        <w:trPr>
          <w:trHeight w:val="396"/>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9. Объем свободного жилья для размещения </w:t>
            </w:r>
            <w:r>
              <w:t>соотечественников</w:t>
            </w:r>
            <w:r w:rsidRPr="00451826">
              <w:t>, кв.метров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10. Обеспеченность больничными койками, число коек на </w:t>
            </w:r>
            <w:r>
              <w:br/>
            </w:r>
            <w:r w:rsidRPr="00451826">
              <w:t>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5,4</w:t>
            </w:r>
          </w:p>
        </w:tc>
      </w:tr>
      <w:tr w:rsidR="00B643CD" w:rsidRPr="008D07D3"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11. Обеспеченность амбулаторно – поликлиническими учреждениями, число посещений в смену на 1 тыс. жителей</w:t>
            </w:r>
          </w:p>
        </w:tc>
        <w:tc>
          <w:tcPr>
            <w:tcW w:w="2800" w:type="dxa"/>
            <w:tcBorders>
              <w:top w:val="nil"/>
              <w:left w:val="nil"/>
              <w:bottom w:val="single" w:sz="4" w:space="0" w:color="auto"/>
              <w:right w:val="single" w:sz="4" w:space="0" w:color="auto"/>
            </w:tcBorders>
            <w:shd w:val="clear" w:color="auto" w:fill="auto"/>
          </w:tcPr>
          <w:p w:rsidR="00B643CD" w:rsidRPr="008D07D3" w:rsidRDefault="00B643CD" w:rsidP="00B643CD">
            <w:pPr>
              <w:tabs>
                <w:tab w:val="left" w:pos="7200"/>
                <w:tab w:val="left" w:pos="7380"/>
              </w:tabs>
              <w:jc w:val="center"/>
            </w:pPr>
            <w:r>
              <w:t>22,7</w:t>
            </w:r>
          </w:p>
        </w:tc>
      </w:tr>
      <w:tr w:rsidR="00B643CD" w:rsidRPr="008D07D3"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12. Обеспеченность бригадами скорой медицинской помощи, число бригад на 1тыс. жителей</w:t>
            </w:r>
          </w:p>
        </w:tc>
        <w:tc>
          <w:tcPr>
            <w:tcW w:w="2800" w:type="dxa"/>
            <w:tcBorders>
              <w:top w:val="nil"/>
              <w:left w:val="nil"/>
              <w:bottom w:val="single" w:sz="4" w:space="0" w:color="auto"/>
              <w:right w:val="single" w:sz="4" w:space="0" w:color="auto"/>
            </w:tcBorders>
            <w:shd w:val="clear" w:color="auto" w:fill="auto"/>
          </w:tcPr>
          <w:p w:rsidR="00B643CD" w:rsidRPr="008D07D3" w:rsidRDefault="00B643CD" w:rsidP="00B643CD">
            <w:pPr>
              <w:tabs>
                <w:tab w:val="left" w:pos="7200"/>
                <w:tab w:val="left" w:pos="7380"/>
              </w:tabs>
              <w:jc w:val="center"/>
            </w:pPr>
            <w:r>
              <w:t>0,44</w:t>
            </w:r>
          </w:p>
        </w:tc>
      </w:tr>
      <w:tr w:rsidR="00B643CD" w:rsidRPr="00451826" w:rsidTr="00B643CD">
        <w:trPr>
          <w:trHeight w:val="409"/>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13. обеспеченность врачами, человек на 1тыс.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4,2</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14. обеспеченность средним медицинским персоналом, человек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13,2</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15. Количество мест на 1тыс. детей дошкольного возраста в учреждениях дошкольного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781</w:t>
            </w:r>
          </w:p>
        </w:tc>
      </w:tr>
      <w:tr w:rsidR="00B643CD" w:rsidRPr="00451826" w:rsidTr="00B643CD">
        <w:trPr>
          <w:trHeight w:val="645"/>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16. Количество мест на 1тыс. детей и подростков школьного возраста в общеобразовательных учреждениях</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900</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17. количество мест на 1 тыс. жителей в учреждениях профессионального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39,1</w:t>
            </w:r>
          </w:p>
        </w:tc>
      </w:tr>
      <w:tr w:rsidR="00B643CD" w:rsidRPr="00451826" w:rsidTr="00B643CD">
        <w:trPr>
          <w:trHeight w:val="362"/>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18. Количество общедоступных библиотек,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8</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19. Количество профессиональных театров,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20. Количество мест на 1тыс. жителей в учреждениях культурно – досугового типа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19,9</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21. Количество спортивных залов,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color w:val="000000"/>
              </w:rPr>
            </w:pPr>
            <w:r>
              <w:rPr>
                <w:color w:val="000000"/>
              </w:rPr>
              <w:t>34</w:t>
            </w:r>
          </w:p>
        </w:tc>
      </w:tr>
      <w:tr w:rsidR="00B643CD" w:rsidRPr="00451826" w:rsidTr="00B643CD">
        <w:trPr>
          <w:trHeight w:val="471"/>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22. Количество плоскостных спортивных сооружений,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43</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23. Объем ежегодной перевозки пассажиров транспортом общего пользования, тыс. человек</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301,1</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24. Наличие внутригородского пассажирского сообщения в населенных пунктах предполагаемого размещения </w:t>
            </w:r>
            <w:r>
              <w:t>соотечественников</w:t>
            </w:r>
            <w:r w:rsidRPr="00451826">
              <w:t>, количество маршрутов общественного транспорта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9</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25. Доля неудовлетворенных заявлений на установку квартирного телефона, процентов от числа подавших заявления на его установку</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 xml:space="preserve"> 84%</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26. Наличие отделений почтовой связи  в населенных пунктах предполагаемого размещения соотечественников, единиц</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8</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27. Возможности доступа к телематическим услугам связи (информационно – телекомунникационные сети «Интернет»), количество операторов связи, предоставляющих телематические услуги</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8</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28. Обеспеченность торговой площадью, кв.</w:t>
            </w:r>
            <w:r>
              <w:t xml:space="preserve"> </w:t>
            </w:r>
            <w:r w:rsidRPr="00240BC6">
              <w:t xml:space="preserve">метров на </w:t>
            </w:r>
            <w:r>
              <w:br/>
            </w:r>
            <w:r w:rsidRPr="00240BC6">
              <w:t>1</w:t>
            </w:r>
            <w:r>
              <w:t xml:space="preserve"> </w:t>
            </w:r>
            <w:r w:rsidRPr="00240BC6">
              <w:t>тыс. жителей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469,3</w:t>
            </w:r>
          </w:p>
        </w:tc>
      </w:tr>
      <w:tr w:rsidR="00B643CD" w:rsidRPr="00240BC6" w:rsidTr="00B643CD">
        <w:trPr>
          <w:trHeight w:val="675"/>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29. Инвестиции в основной капитал организаций, находящихся на территории вселения, за счет всех источников финансирования – всего,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91890</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по источникам финансирования:</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p>
        </w:tc>
      </w:tr>
      <w:tr w:rsidR="00B643CD" w:rsidRPr="00240BC6" w:rsidTr="00B643CD">
        <w:trPr>
          <w:trHeight w:val="476"/>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федерального бюджета,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34080</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За счет средств бюджета субъекта Российской Федерации, </w:t>
            </w:r>
            <w:r>
              <w:br/>
            </w:r>
            <w:r w:rsidRPr="00240BC6">
              <w:t>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9460</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частных инвесторов (внебюджетные источники),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48350</w:t>
            </w:r>
          </w:p>
        </w:tc>
      </w:tr>
      <w:tr w:rsidR="00B643CD" w:rsidRPr="00240BC6" w:rsidTr="00B643CD">
        <w:trPr>
          <w:trHeight w:val="34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30. Местный бюджет, доходы – всего, тыс. 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602827,3</w:t>
            </w:r>
          </w:p>
        </w:tc>
      </w:tr>
      <w:tr w:rsidR="00B643CD" w:rsidRPr="00240BC6" w:rsidTr="00B643CD">
        <w:trPr>
          <w:trHeight w:val="33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собственные доходы, тыс.</w:t>
            </w:r>
            <w:r>
              <w:t xml:space="preserve"> </w:t>
            </w:r>
            <w:r w:rsidRPr="00240BC6">
              <w:t xml:space="preserve">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229600</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31. Доля доходов бюджета территории вселения в консолидированном бюджете субъекта Российской Федерации, процентов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0,6</w:t>
            </w:r>
          </w:p>
        </w:tc>
      </w:tr>
    </w:tbl>
    <w:p w:rsidR="00B643CD" w:rsidRDefault="00B643CD" w:rsidP="00B643CD">
      <w:pPr>
        <w:ind w:left="5220"/>
      </w:pPr>
    </w:p>
    <w:p w:rsidR="00B643CD" w:rsidRDefault="00B643CD" w:rsidP="00B643CD">
      <w:pPr>
        <w:ind w:left="5220"/>
      </w:pPr>
    </w:p>
    <w:p w:rsidR="00B643CD" w:rsidRDefault="00B643CD" w:rsidP="00B643CD">
      <w:pPr>
        <w:ind w:left="5220"/>
      </w:pPr>
      <w:r>
        <w:t>Приложение 4.4</w:t>
      </w:r>
    </w:p>
    <w:p w:rsidR="00B643CD" w:rsidRDefault="00B643CD" w:rsidP="00B643CD">
      <w:pPr>
        <w:ind w:left="5220"/>
      </w:pPr>
      <w:r>
        <w:t>к программе Приморского края по оказанию содействия добровольному переселению в Российскую Федерацию соотечественников, проживающих за рубежом, на 2007-2012 годы</w:t>
      </w:r>
    </w:p>
    <w:p w:rsidR="00B643CD" w:rsidRDefault="00B643CD" w:rsidP="00B643CD">
      <w:pPr>
        <w:ind w:left="-180"/>
      </w:pPr>
    </w:p>
    <w:p w:rsidR="00B643CD" w:rsidRDefault="00B643CD" w:rsidP="00B643CD">
      <w:pPr>
        <w:ind w:left="-180"/>
      </w:pPr>
    </w:p>
    <w:p w:rsidR="00B643CD" w:rsidRDefault="00B643CD" w:rsidP="00B643CD">
      <w:pPr>
        <w:jc w:val="center"/>
        <w:rPr>
          <w:b/>
          <w:bCs/>
        </w:rPr>
      </w:pPr>
      <w:r w:rsidRPr="00451826">
        <w:rPr>
          <w:b/>
          <w:bCs/>
        </w:rPr>
        <w:t xml:space="preserve">Сведения о территории вселения </w:t>
      </w:r>
      <w:r>
        <w:rPr>
          <w:b/>
          <w:bCs/>
        </w:rPr>
        <w:t xml:space="preserve"> «Красноармейский район», </w:t>
      </w:r>
    </w:p>
    <w:p w:rsidR="00B643CD" w:rsidRDefault="00B643CD" w:rsidP="00B643CD">
      <w:pPr>
        <w:jc w:val="center"/>
        <w:rPr>
          <w:b/>
          <w:bCs/>
        </w:rPr>
      </w:pPr>
      <w:r>
        <w:rPr>
          <w:b/>
          <w:bCs/>
        </w:rPr>
        <w:t>входящей в проект переселения «Северный макрорайон»</w:t>
      </w:r>
    </w:p>
    <w:p w:rsidR="00B643CD" w:rsidRPr="00451826" w:rsidRDefault="00B643CD" w:rsidP="00B643CD">
      <w:pPr>
        <w:jc w:val="center"/>
        <w:rPr>
          <w:b/>
          <w:bCs/>
        </w:rPr>
      </w:pPr>
    </w:p>
    <w:tbl>
      <w:tblPr>
        <w:tblW w:w="9639" w:type="dxa"/>
        <w:tblInd w:w="88" w:type="dxa"/>
        <w:tblLook w:val="0000" w:firstRow="0" w:lastRow="0" w:firstColumn="0" w:lastColumn="0" w:noHBand="0" w:noVBand="0"/>
      </w:tblPr>
      <w:tblGrid>
        <w:gridCol w:w="6845"/>
        <w:gridCol w:w="2794"/>
      </w:tblGrid>
      <w:tr w:rsidR="00B643CD" w:rsidTr="00B643CD">
        <w:trPr>
          <w:trHeight w:val="119"/>
          <w:tblHeader/>
        </w:trPr>
        <w:tc>
          <w:tcPr>
            <w:tcW w:w="6860" w:type="dxa"/>
            <w:tcBorders>
              <w:top w:val="single" w:sz="4" w:space="0" w:color="auto"/>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Показатели</w:t>
            </w:r>
          </w:p>
        </w:tc>
        <w:tc>
          <w:tcPr>
            <w:tcW w:w="2800" w:type="dxa"/>
            <w:tcBorders>
              <w:top w:val="single" w:sz="4" w:space="0" w:color="auto"/>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200</w:t>
            </w:r>
            <w:r>
              <w:rPr>
                <w:b/>
                <w:bCs/>
              </w:rPr>
              <w:t>9</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 Численность населения, тыс.чел.</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20172</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 Количество вакансий в крупных и средних организациях, мест</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3. Среднемесячная заработная плата, рублей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14645,5</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4. Количество жилья в среднем на 1 жителя,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18,3</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5. Объем введенного в строй жилья за год,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1327</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6. Количество мест в общежитиях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16,3</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7. Количество мест в гостиницах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2,4</w:t>
            </w:r>
          </w:p>
        </w:tc>
      </w:tr>
      <w:tr w:rsidR="00B643CD" w:rsidTr="00B643CD">
        <w:trPr>
          <w:trHeight w:val="78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8. Уровень возмещения населением затрат по предоставлению жилищно-коммунальных услуг, процентов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70</w:t>
            </w:r>
          </w:p>
        </w:tc>
      </w:tr>
      <w:tr w:rsidR="00B643CD" w:rsidTr="00B643CD">
        <w:trPr>
          <w:trHeight w:val="396"/>
        </w:trPr>
        <w:tc>
          <w:tcPr>
            <w:tcW w:w="6860" w:type="dxa"/>
            <w:tcBorders>
              <w:top w:val="nil"/>
              <w:left w:val="single" w:sz="4" w:space="0" w:color="auto"/>
              <w:bottom w:val="single" w:sz="4" w:space="0" w:color="auto"/>
              <w:right w:val="single" w:sz="4" w:space="0" w:color="auto"/>
            </w:tcBorders>
            <w:shd w:val="clear" w:color="auto" w:fill="auto"/>
          </w:tcPr>
          <w:p w:rsidR="00B643CD" w:rsidRPr="003B1A40" w:rsidRDefault="00B643CD" w:rsidP="00B643CD">
            <w:pPr>
              <w:tabs>
                <w:tab w:val="left" w:pos="7200"/>
                <w:tab w:val="left" w:pos="7380"/>
              </w:tabs>
            </w:pPr>
            <w:r w:rsidRPr="003B1A40">
              <w:t>9. Объем свободного жилья для размещения соотечественников, кв.метров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rsidRPr="003B1A40">
              <w:t>1840</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10. Обеспеченность больничными койками, число коек на </w:t>
            </w:r>
            <w:r>
              <w:br/>
            </w:r>
            <w:r w:rsidRPr="00451826">
              <w:t>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8,2</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11. Обеспеченность амбулаторно – поликлиническими учреждениями, число посещений в смену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23,6</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12. Обеспеченность бригадами скорой медицинской помощи, число бригад на 1тыс.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0,59</w:t>
            </w:r>
          </w:p>
        </w:tc>
      </w:tr>
      <w:tr w:rsidR="00B643CD" w:rsidTr="00B643CD">
        <w:trPr>
          <w:trHeight w:val="409"/>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13. обеспеченность врачами, человек на 1тыс.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1,9</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14. обеспеченность средним медицинским персоналом, человек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8,2</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15. Количество мест на 1тыс. детей дошкольного возраста в учреждениях дошкольного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625,8</w:t>
            </w:r>
          </w:p>
        </w:tc>
      </w:tr>
      <w:tr w:rsidR="00B643CD" w:rsidTr="00B643CD">
        <w:trPr>
          <w:trHeight w:val="645"/>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16. Количество мест на 1тыс. детей и подростков школьного возраста в общеобразовательных учреждениях</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1000</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17. количество мест на 1 тыс. жителей в учреждениях профессионального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9,9</w:t>
            </w:r>
          </w:p>
        </w:tc>
      </w:tr>
      <w:tr w:rsidR="00B643CD" w:rsidTr="00B643CD">
        <w:trPr>
          <w:trHeight w:val="362"/>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18. Количество общедоступных библиотек,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23</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19. Количество профессиональных театров,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0</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20. Количество мест на 1тыс. жителей в учреждениях культурно – досугового типа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115,1</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21. Количество спортивных залов,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color w:val="000000"/>
              </w:rPr>
            </w:pPr>
            <w:r>
              <w:rPr>
                <w:color w:val="000000"/>
              </w:rPr>
              <w:t>19</w:t>
            </w:r>
          </w:p>
        </w:tc>
      </w:tr>
      <w:tr w:rsidR="00B643CD" w:rsidTr="00B643CD">
        <w:trPr>
          <w:trHeight w:val="471"/>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22. Количество плоскостных спортивных сооружений, единиц</w:t>
            </w:r>
          </w:p>
        </w:tc>
        <w:tc>
          <w:tcPr>
            <w:tcW w:w="2800" w:type="dxa"/>
            <w:tcBorders>
              <w:top w:val="nil"/>
              <w:left w:val="nil"/>
              <w:bottom w:val="single" w:sz="4" w:space="0" w:color="auto"/>
              <w:right w:val="single" w:sz="4" w:space="0" w:color="auto"/>
            </w:tcBorders>
            <w:shd w:val="clear" w:color="auto" w:fill="auto"/>
          </w:tcPr>
          <w:p w:rsidR="00B643CD" w:rsidRDefault="00B643CD" w:rsidP="00B643CD">
            <w:pPr>
              <w:tabs>
                <w:tab w:val="left" w:pos="7200"/>
                <w:tab w:val="left" w:pos="7380"/>
              </w:tabs>
              <w:jc w:val="center"/>
            </w:pPr>
            <w:r>
              <w:t>24</w:t>
            </w:r>
          </w:p>
          <w:p w:rsidR="00B643CD" w:rsidRPr="00451826" w:rsidRDefault="00B643CD" w:rsidP="00B643CD">
            <w:pPr>
              <w:tabs>
                <w:tab w:val="left" w:pos="7200"/>
                <w:tab w:val="left" w:pos="7380"/>
              </w:tabs>
              <w:jc w:val="center"/>
            </w:pP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23. Объем ежегодной перевозки пассажиров транспортом общего пользования, тыс. человек</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24. Наличие внутригородского пассажирского сообщения в населенных пунктах предполагаемого размещения </w:t>
            </w:r>
            <w:r>
              <w:t>соотечественников</w:t>
            </w:r>
            <w:r w:rsidRPr="00451826">
              <w:t>, количество маршрутов общественного транспорта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12</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25. Доля неудовлетворенных заявлений на установку квартирного телефона, процентов от числа подавших заявления на его установку</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26. Наличие отделений почтовой связи  в населенных пунктах предполагаемого размещения соотечественников, единиц</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15</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27. Возможности доступа к телематическим услугам связи (информационно – телекомунникационные сети «Интернет»), количество операторов связи, предоставляющих телематические услуги</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w:t>
            </w:r>
          </w:p>
        </w:tc>
      </w:tr>
      <w:tr w:rsidR="00B643CD" w:rsidRPr="00240BC6" w:rsidTr="00B643CD">
        <w:trPr>
          <w:trHeight w:val="608"/>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28. Обеспеченность торговой площадью, кв.</w:t>
            </w:r>
            <w:r>
              <w:t xml:space="preserve"> </w:t>
            </w:r>
            <w:r w:rsidRPr="00240BC6">
              <w:t xml:space="preserve">метров на </w:t>
            </w:r>
            <w:r>
              <w:br/>
            </w:r>
            <w:r w:rsidRPr="00240BC6">
              <w:t>1</w:t>
            </w:r>
            <w:r>
              <w:t xml:space="preserve"> </w:t>
            </w:r>
            <w:r w:rsidRPr="00240BC6">
              <w:t>тыс. жителей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645</w:t>
            </w:r>
          </w:p>
        </w:tc>
      </w:tr>
      <w:tr w:rsidR="00B643CD" w:rsidRPr="00240BC6" w:rsidTr="00B643CD">
        <w:trPr>
          <w:trHeight w:val="675"/>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29. Инвестиции в основной капитал организаций, находящихся на территории вселения, за счет всех источников финансирования – всего, тыс. рублей</w:t>
            </w:r>
          </w:p>
        </w:tc>
        <w:tc>
          <w:tcPr>
            <w:tcW w:w="2800" w:type="dxa"/>
            <w:tcBorders>
              <w:top w:val="nil"/>
              <w:left w:val="nil"/>
              <w:bottom w:val="single" w:sz="4" w:space="0" w:color="auto"/>
              <w:right w:val="single" w:sz="4" w:space="0" w:color="auto"/>
            </w:tcBorders>
            <w:shd w:val="clear" w:color="auto" w:fill="auto"/>
          </w:tcPr>
          <w:p w:rsidR="00B643CD" w:rsidRDefault="00B643CD" w:rsidP="00B643CD">
            <w:pPr>
              <w:tabs>
                <w:tab w:val="left" w:pos="7200"/>
                <w:tab w:val="left" w:pos="7380"/>
              </w:tabs>
              <w:jc w:val="center"/>
            </w:pPr>
            <w:r>
              <w:t>368,</w:t>
            </w:r>
          </w:p>
          <w:p w:rsidR="00B643CD" w:rsidRPr="00240BC6" w:rsidRDefault="00B643CD" w:rsidP="00B643CD">
            <w:pPr>
              <w:tabs>
                <w:tab w:val="left" w:pos="7200"/>
                <w:tab w:val="left" w:pos="7380"/>
              </w:tabs>
              <w:jc w:val="center"/>
            </w:pPr>
            <w:r>
              <w:t>9</w:t>
            </w:r>
          </w:p>
        </w:tc>
      </w:tr>
      <w:tr w:rsidR="00B643CD" w:rsidRPr="00240BC6" w:rsidTr="00B643CD">
        <w:trPr>
          <w:trHeight w:val="218"/>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по источникам финансирования:</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p>
        </w:tc>
      </w:tr>
      <w:tr w:rsidR="00B643CD" w:rsidRPr="00240BC6" w:rsidTr="00B643CD">
        <w:trPr>
          <w:trHeight w:val="297"/>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федерального бюджета,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0,2</w:t>
            </w:r>
          </w:p>
        </w:tc>
      </w:tr>
      <w:tr w:rsidR="00B643CD" w:rsidRPr="00240BC6" w:rsidTr="00B643CD">
        <w:trPr>
          <w:trHeight w:val="529"/>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бюджета субъекта Российской Федерации,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13,5</w:t>
            </w:r>
          </w:p>
        </w:tc>
      </w:tr>
      <w:tr w:rsidR="00B643CD" w:rsidRPr="00240BC6" w:rsidTr="00B643CD">
        <w:trPr>
          <w:trHeight w:val="51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частных инвесторов (внебюджетные источники),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355,2</w:t>
            </w:r>
          </w:p>
        </w:tc>
      </w:tr>
      <w:tr w:rsidR="00B643CD" w:rsidRPr="00240BC6" w:rsidTr="00B643CD">
        <w:trPr>
          <w:trHeight w:val="34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30. Местный бюджет, доходы – всего, тыс. 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456,6</w:t>
            </w:r>
          </w:p>
        </w:tc>
      </w:tr>
      <w:tr w:rsidR="00B643CD" w:rsidRPr="00240BC6" w:rsidTr="00B643CD">
        <w:trPr>
          <w:trHeight w:val="33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собственные доходы, тыс.</w:t>
            </w:r>
            <w:r>
              <w:t xml:space="preserve"> </w:t>
            </w:r>
            <w:r w:rsidRPr="00240BC6">
              <w:t xml:space="preserve">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98,4</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31. Доля доходов бюджета территории вселения в консолидированном бюджете субъекта Российской Федерации, процентов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21,6</w:t>
            </w:r>
          </w:p>
        </w:tc>
      </w:tr>
    </w:tbl>
    <w:p w:rsidR="00B643CD" w:rsidRDefault="00B643CD" w:rsidP="00B643CD">
      <w:pPr>
        <w:ind w:left="5220"/>
      </w:pPr>
    </w:p>
    <w:p w:rsidR="00B643CD" w:rsidRDefault="00B643CD" w:rsidP="00B643CD">
      <w:pPr>
        <w:ind w:left="5220"/>
      </w:pPr>
    </w:p>
    <w:p w:rsidR="00B643CD" w:rsidRDefault="00B643CD" w:rsidP="00B643CD">
      <w:pPr>
        <w:ind w:left="5220"/>
      </w:pPr>
      <w:r>
        <w:t>Приложение 4.5</w:t>
      </w:r>
    </w:p>
    <w:p w:rsidR="00B643CD" w:rsidRDefault="00B643CD" w:rsidP="00B643CD">
      <w:pPr>
        <w:ind w:left="5220"/>
      </w:pPr>
      <w:r>
        <w:t>к программе Приморского края по оказанию содействия добровольному переселению в Российскую Федерацию соотечественников, проживающих за рубежом, на 2007-2012 годы</w:t>
      </w:r>
    </w:p>
    <w:p w:rsidR="00B643CD" w:rsidRDefault="00B643CD" w:rsidP="00B643CD">
      <w:pPr>
        <w:ind w:left="5220"/>
      </w:pPr>
    </w:p>
    <w:p w:rsidR="00B643CD" w:rsidRDefault="00B643CD" w:rsidP="00B643CD">
      <w:pPr>
        <w:ind w:left="5220"/>
      </w:pPr>
    </w:p>
    <w:p w:rsidR="00B643CD" w:rsidRDefault="00B643CD" w:rsidP="00B643CD">
      <w:pPr>
        <w:jc w:val="center"/>
        <w:rPr>
          <w:b/>
          <w:bCs/>
        </w:rPr>
      </w:pPr>
      <w:r w:rsidRPr="00451826">
        <w:rPr>
          <w:b/>
          <w:bCs/>
        </w:rPr>
        <w:t xml:space="preserve">Сведения о территории вселения </w:t>
      </w:r>
      <w:r>
        <w:rPr>
          <w:b/>
          <w:bCs/>
        </w:rPr>
        <w:t xml:space="preserve">«Пожарский район», </w:t>
      </w:r>
    </w:p>
    <w:p w:rsidR="00B643CD" w:rsidRDefault="00B643CD" w:rsidP="00B643CD">
      <w:pPr>
        <w:jc w:val="center"/>
        <w:rPr>
          <w:b/>
          <w:bCs/>
        </w:rPr>
      </w:pPr>
      <w:r w:rsidRPr="00C44CFC">
        <w:rPr>
          <w:b/>
        </w:rPr>
        <w:t>входящей в проект переселения</w:t>
      </w:r>
      <w:r>
        <w:rPr>
          <w:b/>
        </w:rPr>
        <w:t xml:space="preserve"> </w:t>
      </w:r>
      <w:r w:rsidRPr="00C44CFC">
        <w:rPr>
          <w:b/>
        </w:rPr>
        <w:t>«Северный макрорайон»</w:t>
      </w:r>
    </w:p>
    <w:p w:rsidR="00B643CD" w:rsidRDefault="00B643CD" w:rsidP="00B643CD"/>
    <w:tbl>
      <w:tblPr>
        <w:tblW w:w="9639" w:type="dxa"/>
        <w:tblInd w:w="88" w:type="dxa"/>
        <w:tblLook w:val="0000" w:firstRow="0" w:lastRow="0" w:firstColumn="0" w:lastColumn="0" w:noHBand="0" w:noVBand="0"/>
      </w:tblPr>
      <w:tblGrid>
        <w:gridCol w:w="6845"/>
        <w:gridCol w:w="2794"/>
      </w:tblGrid>
      <w:tr w:rsidR="00B643CD" w:rsidTr="00B643CD">
        <w:trPr>
          <w:trHeight w:val="212"/>
          <w:tblHeader/>
        </w:trPr>
        <w:tc>
          <w:tcPr>
            <w:tcW w:w="6845" w:type="dxa"/>
            <w:tcBorders>
              <w:top w:val="single" w:sz="4" w:space="0" w:color="auto"/>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Показатели</w:t>
            </w:r>
          </w:p>
        </w:tc>
        <w:tc>
          <w:tcPr>
            <w:tcW w:w="2794" w:type="dxa"/>
            <w:tcBorders>
              <w:top w:val="single" w:sz="4" w:space="0" w:color="auto"/>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200</w:t>
            </w:r>
            <w:r>
              <w:rPr>
                <w:b/>
                <w:bCs/>
              </w:rPr>
              <w:t>9</w:t>
            </w:r>
          </w:p>
        </w:tc>
      </w:tr>
      <w:tr w:rsidR="00B643CD" w:rsidTr="00B643CD">
        <w:trPr>
          <w:trHeight w:val="277"/>
        </w:trPr>
        <w:tc>
          <w:tcPr>
            <w:tcW w:w="6845" w:type="dxa"/>
            <w:tcBorders>
              <w:top w:val="nil"/>
              <w:left w:val="single" w:sz="4" w:space="0" w:color="auto"/>
              <w:bottom w:val="single" w:sz="4" w:space="0" w:color="auto"/>
              <w:right w:val="single" w:sz="4" w:space="0" w:color="auto"/>
            </w:tcBorders>
            <w:shd w:val="clear" w:color="auto" w:fill="auto"/>
          </w:tcPr>
          <w:p w:rsidR="00B643CD" w:rsidRPr="00893E9E" w:rsidRDefault="00B643CD" w:rsidP="00B643CD">
            <w:pPr>
              <w:tabs>
                <w:tab w:val="left" w:pos="7200"/>
                <w:tab w:val="left" w:pos="7380"/>
              </w:tabs>
            </w:pPr>
            <w:r w:rsidRPr="00893E9E">
              <w:t>1. Численность населения, тыс.</w:t>
            </w:r>
            <w:r>
              <w:t xml:space="preserve"> </w:t>
            </w:r>
            <w:r w:rsidRPr="00893E9E">
              <w:t>чел.</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32,9</w:t>
            </w:r>
          </w:p>
        </w:tc>
      </w:tr>
      <w:tr w:rsidR="00B643CD" w:rsidTr="00B643CD">
        <w:trPr>
          <w:trHeight w:val="420"/>
        </w:trPr>
        <w:tc>
          <w:tcPr>
            <w:tcW w:w="6845" w:type="dxa"/>
            <w:tcBorders>
              <w:top w:val="nil"/>
              <w:left w:val="single" w:sz="4" w:space="0" w:color="auto"/>
              <w:bottom w:val="single" w:sz="4" w:space="0" w:color="auto"/>
              <w:right w:val="single" w:sz="4" w:space="0" w:color="auto"/>
            </w:tcBorders>
            <w:shd w:val="clear" w:color="auto" w:fill="auto"/>
          </w:tcPr>
          <w:p w:rsidR="00B643CD" w:rsidRPr="00893E9E" w:rsidRDefault="00B643CD" w:rsidP="00B643CD">
            <w:pPr>
              <w:tabs>
                <w:tab w:val="left" w:pos="7200"/>
                <w:tab w:val="left" w:pos="7380"/>
              </w:tabs>
            </w:pPr>
            <w:r w:rsidRPr="00893E9E">
              <w:t>2. Количество вакансий в крупных и средних организациях, мест</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rsidRPr="00893E9E">
              <w:t>-</w:t>
            </w:r>
          </w:p>
        </w:tc>
      </w:tr>
      <w:tr w:rsidR="00B643CD" w:rsidTr="00B643CD">
        <w:trPr>
          <w:trHeight w:val="364"/>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3. Среднемесячная заработная плата, рублей</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20524,2</w:t>
            </w:r>
          </w:p>
        </w:tc>
      </w:tr>
      <w:tr w:rsidR="00B643CD" w:rsidTr="00B643CD">
        <w:trPr>
          <w:trHeight w:val="304"/>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4. Количество жилья в среднем на 1 жителя, кв.</w:t>
            </w:r>
            <w:r>
              <w:t xml:space="preserve"> </w:t>
            </w:r>
            <w:r w:rsidRPr="00451826">
              <w:t>метров</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17,4</w:t>
            </w:r>
          </w:p>
        </w:tc>
      </w:tr>
      <w:tr w:rsidR="00B643CD" w:rsidTr="00B643CD">
        <w:trPr>
          <w:trHeight w:val="420"/>
        </w:trPr>
        <w:tc>
          <w:tcPr>
            <w:tcW w:w="6845" w:type="dxa"/>
            <w:tcBorders>
              <w:top w:val="nil"/>
              <w:left w:val="single" w:sz="4" w:space="0" w:color="auto"/>
              <w:bottom w:val="single" w:sz="4" w:space="0" w:color="auto"/>
              <w:right w:val="single" w:sz="4" w:space="0" w:color="auto"/>
            </w:tcBorders>
            <w:shd w:val="clear" w:color="auto" w:fill="auto"/>
          </w:tcPr>
          <w:p w:rsidR="00B643CD" w:rsidRPr="00893E9E" w:rsidRDefault="00B643CD" w:rsidP="00B643CD">
            <w:pPr>
              <w:tabs>
                <w:tab w:val="left" w:pos="7200"/>
                <w:tab w:val="left" w:pos="7380"/>
              </w:tabs>
            </w:pPr>
            <w:r w:rsidRPr="00893E9E">
              <w:t>5. Объем введенного в строй жилья за год, кв.</w:t>
            </w:r>
            <w:r>
              <w:t xml:space="preserve"> </w:t>
            </w:r>
            <w:r w:rsidRPr="00893E9E">
              <w:t>метров</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5221</w:t>
            </w:r>
          </w:p>
        </w:tc>
      </w:tr>
      <w:tr w:rsidR="00B643CD" w:rsidTr="00B643CD">
        <w:trPr>
          <w:trHeight w:val="324"/>
        </w:trPr>
        <w:tc>
          <w:tcPr>
            <w:tcW w:w="6845" w:type="dxa"/>
            <w:tcBorders>
              <w:top w:val="nil"/>
              <w:left w:val="single" w:sz="4" w:space="0" w:color="auto"/>
              <w:bottom w:val="single" w:sz="4" w:space="0" w:color="auto"/>
              <w:right w:val="single" w:sz="4" w:space="0" w:color="auto"/>
            </w:tcBorders>
            <w:shd w:val="clear" w:color="auto" w:fill="auto"/>
          </w:tcPr>
          <w:p w:rsidR="00B643CD" w:rsidRPr="00893E9E" w:rsidRDefault="00B643CD" w:rsidP="00B643CD">
            <w:pPr>
              <w:tabs>
                <w:tab w:val="left" w:pos="7200"/>
                <w:tab w:val="left" w:pos="7380"/>
              </w:tabs>
            </w:pPr>
            <w:r w:rsidRPr="00893E9E">
              <w:t>6. Количество мест в общежитиях на 1 тыс. жителей</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Tr="00B643CD">
        <w:trPr>
          <w:trHeight w:val="347"/>
        </w:trPr>
        <w:tc>
          <w:tcPr>
            <w:tcW w:w="6845" w:type="dxa"/>
            <w:tcBorders>
              <w:top w:val="nil"/>
              <w:left w:val="single" w:sz="4" w:space="0" w:color="auto"/>
              <w:bottom w:val="single" w:sz="4" w:space="0" w:color="auto"/>
              <w:right w:val="single" w:sz="4" w:space="0" w:color="auto"/>
            </w:tcBorders>
            <w:shd w:val="clear" w:color="auto" w:fill="auto"/>
          </w:tcPr>
          <w:p w:rsidR="00B643CD" w:rsidRPr="00A62C2C" w:rsidRDefault="00B643CD" w:rsidP="00B643CD">
            <w:pPr>
              <w:tabs>
                <w:tab w:val="left" w:pos="7200"/>
                <w:tab w:val="left" w:pos="7380"/>
              </w:tabs>
            </w:pPr>
            <w:r w:rsidRPr="00A62C2C">
              <w:t>7. Количество мест в гостиницах на 1 тыс. жителей</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1,7</w:t>
            </w:r>
          </w:p>
        </w:tc>
      </w:tr>
      <w:tr w:rsidR="00B643CD" w:rsidTr="00B643CD">
        <w:trPr>
          <w:trHeight w:val="547"/>
        </w:trPr>
        <w:tc>
          <w:tcPr>
            <w:tcW w:w="6845" w:type="dxa"/>
            <w:tcBorders>
              <w:top w:val="nil"/>
              <w:left w:val="single" w:sz="4" w:space="0" w:color="auto"/>
              <w:bottom w:val="single" w:sz="4" w:space="0" w:color="auto"/>
              <w:right w:val="single" w:sz="4" w:space="0" w:color="auto"/>
            </w:tcBorders>
            <w:shd w:val="clear" w:color="auto" w:fill="auto"/>
          </w:tcPr>
          <w:p w:rsidR="00B643CD" w:rsidRPr="00A62C2C" w:rsidRDefault="00B643CD" w:rsidP="00B643CD">
            <w:pPr>
              <w:tabs>
                <w:tab w:val="left" w:pos="7200"/>
                <w:tab w:val="left" w:pos="7380"/>
              </w:tabs>
            </w:pPr>
            <w:r w:rsidRPr="00A62C2C">
              <w:t>8. Уровень возмещения населением затрат по предоставлению жилищно-коммунальных услуг, процентов</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100,0</w:t>
            </w:r>
          </w:p>
        </w:tc>
      </w:tr>
      <w:tr w:rsidR="00B643CD" w:rsidTr="00B643CD">
        <w:trPr>
          <w:trHeight w:val="396"/>
        </w:trPr>
        <w:tc>
          <w:tcPr>
            <w:tcW w:w="6845" w:type="dxa"/>
            <w:tcBorders>
              <w:top w:val="nil"/>
              <w:left w:val="single" w:sz="4" w:space="0" w:color="auto"/>
              <w:bottom w:val="single" w:sz="4" w:space="0" w:color="auto"/>
              <w:right w:val="single" w:sz="4" w:space="0" w:color="auto"/>
            </w:tcBorders>
            <w:shd w:val="clear" w:color="auto" w:fill="auto"/>
          </w:tcPr>
          <w:p w:rsidR="00B643CD" w:rsidRPr="00A62C2C" w:rsidRDefault="00B643CD" w:rsidP="00B643CD">
            <w:pPr>
              <w:tabs>
                <w:tab w:val="left" w:pos="7200"/>
                <w:tab w:val="left" w:pos="7380"/>
              </w:tabs>
            </w:pPr>
            <w:r w:rsidRPr="00A62C2C">
              <w:t>9. Объем свободного жилья для размещения соотечественников, кв.метров</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Tr="00B643CD">
        <w:trPr>
          <w:trHeight w:val="507"/>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10. Обеспеченность больничными койками, число коек на </w:t>
            </w:r>
            <w:r>
              <w:br/>
            </w:r>
            <w:r w:rsidRPr="00451826">
              <w:t>1 тыс. жителей</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4,7</w:t>
            </w:r>
          </w:p>
        </w:tc>
      </w:tr>
      <w:tr w:rsidR="00B643CD" w:rsidTr="00B643CD">
        <w:trPr>
          <w:trHeight w:val="527"/>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11. Обеспеченность амбулаторно – поликлиническими учреждениями, число посещений в смену на 1 тыс. жителей</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31,1</w:t>
            </w:r>
          </w:p>
        </w:tc>
      </w:tr>
      <w:tr w:rsidR="00B643CD" w:rsidTr="00B643CD">
        <w:trPr>
          <w:trHeight w:val="608"/>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12. Обеспеченность бригадами скорой медицинской помощи, число бригад на 1тыс. жителей</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0,09</w:t>
            </w:r>
          </w:p>
        </w:tc>
      </w:tr>
      <w:tr w:rsidR="00B643CD" w:rsidTr="00B643CD">
        <w:trPr>
          <w:trHeight w:val="254"/>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13. обеспеченность врачами, человек на 1тыс. жителей</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2,3</w:t>
            </w:r>
          </w:p>
        </w:tc>
      </w:tr>
      <w:tr w:rsidR="00B643CD" w:rsidTr="00B643CD">
        <w:trPr>
          <w:trHeight w:val="553"/>
        </w:trPr>
        <w:tc>
          <w:tcPr>
            <w:tcW w:w="6845" w:type="dxa"/>
            <w:tcBorders>
              <w:top w:val="nil"/>
              <w:left w:val="single" w:sz="4" w:space="0" w:color="auto"/>
              <w:bottom w:val="single" w:sz="4" w:space="0" w:color="auto"/>
              <w:right w:val="single" w:sz="4" w:space="0" w:color="auto"/>
            </w:tcBorders>
            <w:shd w:val="clear" w:color="auto" w:fill="auto"/>
          </w:tcPr>
          <w:p w:rsidR="00B643CD" w:rsidRPr="00A62C2C" w:rsidRDefault="00B643CD" w:rsidP="00B643CD">
            <w:pPr>
              <w:tabs>
                <w:tab w:val="left" w:pos="7200"/>
                <w:tab w:val="left" w:pos="7380"/>
              </w:tabs>
            </w:pPr>
            <w:r w:rsidRPr="00A62C2C">
              <w:t>14. обеспеченность средним медицинским персоналом, человек на 1 тыс. жителей</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6,4</w:t>
            </w:r>
          </w:p>
        </w:tc>
      </w:tr>
      <w:tr w:rsidR="00B643CD"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A62C2C" w:rsidRDefault="00B643CD" w:rsidP="00B643CD">
            <w:pPr>
              <w:tabs>
                <w:tab w:val="left" w:pos="7200"/>
                <w:tab w:val="left" w:pos="7380"/>
              </w:tabs>
            </w:pPr>
            <w:r w:rsidRPr="00A62C2C">
              <w:t>15. Количество мест на 1тыс. детей дошкольного возраста в учреждениях дошкольного образования</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757,0</w:t>
            </w:r>
          </w:p>
        </w:tc>
      </w:tr>
      <w:tr w:rsidR="00B643CD" w:rsidTr="00B643CD">
        <w:trPr>
          <w:trHeight w:val="645"/>
        </w:trPr>
        <w:tc>
          <w:tcPr>
            <w:tcW w:w="6845" w:type="dxa"/>
            <w:tcBorders>
              <w:top w:val="nil"/>
              <w:left w:val="single" w:sz="4" w:space="0" w:color="auto"/>
              <w:bottom w:val="single" w:sz="4" w:space="0" w:color="auto"/>
              <w:right w:val="single" w:sz="4" w:space="0" w:color="auto"/>
            </w:tcBorders>
            <w:shd w:val="clear" w:color="auto" w:fill="auto"/>
          </w:tcPr>
          <w:p w:rsidR="00B643CD" w:rsidRPr="00A62C2C" w:rsidRDefault="00B643CD" w:rsidP="00B643CD">
            <w:pPr>
              <w:tabs>
                <w:tab w:val="left" w:pos="7200"/>
                <w:tab w:val="left" w:pos="7380"/>
              </w:tabs>
            </w:pPr>
            <w:r w:rsidRPr="00A62C2C">
              <w:t>16. Количество мест на 1тыс. детей и подростков школьного возраста в общеобразовательных учреждениях</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539,9</w:t>
            </w:r>
          </w:p>
        </w:tc>
      </w:tr>
      <w:tr w:rsidR="00B643CD"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17. количество мест на 1 тыс. жителей в учреждениях профессионального образования</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18,2</w:t>
            </w:r>
          </w:p>
        </w:tc>
      </w:tr>
      <w:tr w:rsidR="00B643CD" w:rsidTr="00B643CD">
        <w:trPr>
          <w:trHeight w:val="362"/>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18. Количество общедоступных библиотек, единиц</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14</w:t>
            </w:r>
          </w:p>
        </w:tc>
      </w:tr>
      <w:tr w:rsidR="00B643CD" w:rsidTr="00B643CD">
        <w:trPr>
          <w:trHeight w:val="311"/>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19. Количество профессиональных театров, единиц</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Tr="00B643CD">
        <w:trPr>
          <w:trHeight w:val="511"/>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20. Количество мест на 1тыс. жителей в учреждениях культурно – досугового типа</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110</w:t>
            </w:r>
          </w:p>
        </w:tc>
      </w:tr>
      <w:tr w:rsidR="00B643CD" w:rsidTr="00B643CD">
        <w:trPr>
          <w:trHeight w:val="191"/>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21. Количество спортивных залов, единиц</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color w:val="000000"/>
              </w:rPr>
            </w:pPr>
            <w:r>
              <w:rPr>
                <w:color w:val="000000"/>
              </w:rPr>
              <w:t>19</w:t>
            </w:r>
          </w:p>
        </w:tc>
      </w:tr>
      <w:tr w:rsidR="00B643CD" w:rsidTr="00B643CD">
        <w:trPr>
          <w:trHeight w:val="471"/>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22. Количество плоскостных спортивных сооружений, единиц</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38</w:t>
            </w:r>
          </w:p>
        </w:tc>
      </w:tr>
      <w:tr w:rsidR="00B643CD"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23. Объем ежегодной перевозки пассажиров транспортом общего пользования, тыс. человек</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228,2</w:t>
            </w:r>
          </w:p>
        </w:tc>
      </w:tr>
      <w:tr w:rsidR="00B643CD"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24. Наличие внутригородского пассажирского сообщения в населенных пунктах предполагаемого размещения </w:t>
            </w:r>
            <w:r>
              <w:t>соотечественников</w:t>
            </w:r>
            <w:r w:rsidRPr="00451826">
              <w:t>, количество маршрутов общественного транспорта</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161C94" w:rsidRDefault="00B643CD" w:rsidP="00B643CD">
            <w:pPr>
              <w:tabs>
                <w:tab w:val="left" w:pos="7200"/>
                <w:tab w:val="left" w:pos="7380"/>
              </w:tabs>
              <w:rPr>
                <w:highlight w:val="yellow"/>
              </w:rPr>
            </w:pPr>
            <w:r w:rsidRPr="00161C94">
              <w:t>25. Доля неудовлетворенных заявлений на установку квартирного телефона, процентов от числа подавших заявления на его установку</w:t>
            </w:r>
          </w:p>
        </w:tc>
        <w:tc>
          <w:tcPr>
            <w:tcW w:w="2794"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240BC6"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26. Наличие отделений почтовой связи  в населенных пунктах предполагаемого размещения соотечественников, единиц</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19</w:t>
            </w:r>
          </w:p>
        </w:tc>
      </w:tr>
      <w:tr w:rsidR="00B643CD" w:rsidRPr="00240BC6"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27. Возможности доступа к телематическим услугам связи (информационно – телекомунникационные сети «Интернет»), количество операторов связи, предоставляющих телематические услуги</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w:t>
            </w:r>
          </w:p>
        </w:tc>
      </w:tr>
      <w:tr w:rsidR="00B643CD" w:rsidRPr="00240BC6"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28. Обеспеченность торговой площадью, кв.</w:t>
            </w:r>
            <w:r>
              <w:t xml:space="preserve"> </w:t>
            </w:r>
            <w:r w:rsidRPr="00240BC6">
              <w:t xml:space="preserve">метров на </w:t>
            </w:r>
            <w:r>
              <w:br/>
            </w:r>
            <w:r w:rsidRPr="00240BC6">
              <w:t>1тыс. жителей</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106,0</w:t>
            </w:r>
          </w:p>
        </w:tc>
      </w:tr>
      <w:tr w:rsidR="00B643CD" w:rsidRPr="00240BC6" w:rsidTr="00B643CD">
        <w:trPr>
          <w:trHeight w:val="675"/>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29. Инвестиции в основной капитал организаций, находящихся на территории вселения, за счет всех источников финансирования – всего, тыс. рублей</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992967</w:t>
            </w:r>
          </w:p>
        </w:tc>
      </w:tr>
      <w:tr w:rsidR="00B643CD" w:rsidRPr="00240BC6" w:rsidTr="00B643CD">
        <w:trPr>
          <w:trHeight w:val="200"/>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по источникам финансирования:</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p>
        </w:tc>
      </w:tr>
      <w:tr w:rsidR="00B643CD" w:rsidRPr="00240BC6" w:rsidTr="00B643CD">
        <w:trPr>
          <w:trHeight w:val="280"/>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федерального бюджета, тыс. рублей</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50</w:t>
            </w:r>
          </w:p>
        </w:tc>
      </w:tr>
      <w:tr w:rsidR="00B643CD" w:rsidRPr="00240BC6" w:rsidTr="00B643CD">
        <w:trPr>
          <w:trHeight w:val="525"/>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За счет средств бюджета субъекта Российской Федерации, </w:t>
            </w:r>
            <w:r>
              <w:br/>
            </w:r>
            <w:r w:rsidRPr="00240BC6">
              <w:t>тыс. рублей</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4558</w:t>
            </w:r>
          </w:p>
        </w:tc>
      </w:tr>
      <w:tr w:rsidR="00B643CD" w:rsidRPr="00240BC6" w:rsidTr="00B643CD">
        <w:trPr>
          <w:trHeight w:val="505"/>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частных инвесторов (внебюджетные источники), тыс. рублей</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4322</w:t>
            </w:r>
          </w:p>
        </w:tc>
      </w:tr>
      <w:tr w:rsidR="00B643CD" w:rsidRPr="00240BC6" w:rsidTr="00B643CD">
        <w:trPr>
          <w:trHeight w:val="341"/>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30. Местный бюджет, доходы – всего, тыс. рублей </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451800</w:t>
            </w:r>
          </w:p>
        </w:tc>
      </w:tr>
      <w:tr w:rsidR="00B643CD" w:rsidRPr="00240BC6" w:rsidTr="00B643CD">
        <w:trPr>
          <w:trHeight w:val="331"/>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t>в</w:t>
            </w:r>
            <w:r w:rsidRPr="00240BC6">
              <w:t xml:space="preserve"> том числе собственные доходы, тыс.</w:t>
            </w:r>
            <w:r>
              <w:t xml:space="preserve"> </w:t>
            </w:r>
            <w:r w:rsidRPr="00240BC6">
              <w:t xml:space="preserve">рублей </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227700</w:t>
            </w:r>
          </w:p>
        </w:tc>
      </w:tr>
      <w:tr w:rsidR="00B643CD" w:rsidRPr="00240BC6" w:rsidTr="00B643CD">
        <w:trPr>
          <w:trHeight w:val="690"/>
        </w:trPr>
        <w:tc>
          <w:tcPr>
            <w:tcW w:w="6845"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31. Доля доходов бюджета территории вселения в консолидированном бюджете субъекта Российской Федерации, процентов </w:t>
            </w:r>
          </w:p>
        </w:tc>
        <w:tc>
          <w:tcPr>
            <w:tcW w:w="2794"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50,4</w:t>
            </w:r>
          </w:p>
        </w:tc>
      </w:tr>
    </w:tbl>
    <w:p w:rsidR="00B643CD" w:rsidRDefault="00B643CD" w:rsidP="00B643CD">
      <w:pPr>
        <w:ind w:left="5220"/>
      </w:pPr>
      <w:r>
        <w:br w:type="page"/>
        <w:t>Приложение 4.6</w:t>
      </w:r>
    </w:p>
    <w:p w:rsidR="00B643CD" w:rsidRDefault="00B643CD" w:rsidP="00B643CD">
      <w:pPr>
        <w:ind w:left="5220"/>
      </w:pPr>
      <w:r>
        <w:t>к программе Приморского края по оказанию содействия добровольному переселению в Российскую Федерацию соотечественников, проживающих за рубежом, на 2007-2012 годы</w:t>
      </w:r>
    </w:p>
    <w:p w:rsidR="00B643CD" w:rsidRDefault="00B643CD" w:rsidP="00B643CD">
      <w:pPr>
        <w:ind w:left="-180"/>
      </w:pPr>
    </w:p>
    <w:p w:rsidR="00B643CD" w:rsidRDefault="00B643CD" w:rsidP="00B643CD">
      <w:pPr>
        <w:ind w:left="-180"/>
      </w:pPr>
    </w:p>
    <w:p w:rsidR="00B643CD" w:rsidRDefault="00B643CD" w:rsidP="00B643CD">
      <w:pPr>
        <w:jc w:val="center"/>
        <w:rPr>
          <w:b/>
          <w:bCs/>
        </w:rPr>
      </w:pPr>
      <w:r w:rsidRPr="00451826">
        <w:rPr>
          <w:b/>
          <w:bCs/>
        </w:rPr>
        <w:t xml:space="preserve">Сведения о территории вселения </w:t>
      </w:r>
      <w:r>
        <w:rPr>
          <w:b/>
          <w:bCs/>
        </w:rPr>
        <w:t xml:space="preserve">«Спасский район», </w:t>
      </w:r>
    </w:p>
    <w:p w:rsidR="00B643CD" w:rsidRDefault="00B643CD" w:rsidP="00B643CD">
      <w:pPr>
        <w:jc w:val="center"/>
        <w:rPr>
          <w:b/>
          <w:bCs/>
        </w:rPr>
      </w:pPr>
      <w:r>
        <w:rPr>
          <w:b/>
          <w:bCs/>
        </w:rPr>
        <w:t>входящей в проект переселения «Северный макрорайон»</w:t>
      </w:r>
    </w:p>
    <w:p w:rsidR="00B643CD" w:rsidRDefault="00B643CD" w:rsidP="00B643CD">
      <w:pPr>
        <w:ind w:left="-180"/>
      </w:pPr>
    </w:p>
    <w:tbl>
      <w:tblPr>
        <w:tblW w:w="9639" w:type="dxa"/>
        <w:tblInd w:w="88" w:type="dxa"/>
        <w:tblLook w:val="0000" w:firstRow="0" w:lastRow="0" w:firstColumn="0" w:lastColumn="0" w:noHBand="0" w:noVBand="0"/>
      </w:tblPr>
      <w:tblGrid>
        <w:gridCol w:w="6842"/>
        <w:gridCol w:w="2797"/>
      </w:tblGrid>
      <w:tr w:rsidR="00B643CD" w:rsidRPr="009B14D6" w:rsidTr="00B643CD">
        <w:trPr>
          <w:trHeight w:val="190"/>
          <w:tblHeader/>
        </w:trPr>
        <w:tc>
          <w:tcPr>
            <w:tcW w:w="6860" w:type="dxa"/>
            <w:tcBorders>
              <w:top w:val="single" w:sz="4" w:space="0" w:color="auto"/>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rPr>
                <w:b/>
                <w:bCs/>
              </w:rPr>
            </w:pPr>
            <w:r w:rsidRPr="009B14D6">
              <w:rPr>
                <w:b/>
                <w:bCs/>
              </w:rPr>
              <w:t>Показатели</w:t>
            </w:r>
          </w:p>
        </w:tc>
        <w:tc>
          <w:tcPr>
            <w:tcW w:w="2800" w:type="dxa"/>
            <w:tcBorders>
              <w:top w:val="single" w:sz="4" w:space="0" w:color="auto"/>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rPr>
                <w:b/>
                <w:bCs/>
              </w:rPr>
            </w:pPr>
            <w:r w:rsidRPr="009B14D6">
              <w:rPr>
                <w:b/>
                <w:bCs/>
              </w:rPr>
              <w:t>2009</w:t>
            </w:r>
          </w:p>
        </w:tc>
      </w:tr>
      <w:tr w:rsidR="00B643CD" w:rsidRPr="009B14D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1. Численность населения, тыс.</w:t>
            </w:r>
            <w:r>
              <w:t xml:space="preserve"> </w:t>
            </w:r>
            <w:r w:rsidRPr="009B14D6">
              <w:t>чел.</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30 831</w:t>
            </w:r>
          </w:p>
        </w:tc>
      </w:tr>
      <w:tr w:rsidR="00B643CD" w:rsidRPr="009B14D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2. Количество вакансий в крупных и средних организациях, мест</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85</w:t>
            </w:r>
          </w:p>
        </w:tc>
      </w:tr>
      <w:tr w:rsidR="00B643CD" w:rsidRPr="009B14D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3. Среднемесячная заработная плата, рублей</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14 467,9</w:t>
            </w:r>
          </w:p>
        </w:tc>
      </w:tr>
      <w:tr w:rsidR="00B643CD" w:rsidRPr="009B14D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4. Количество жилья в среднем на 1 жителя, кв.</w:t>
            </w:r>
            <w:r>
              <w:t xml:space="preserve"> </w:t>
            </w:r>
            <w:r w:rsidRPr="009B14D6">
              <w:t>метров</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19,7</w:t>
            </w:r>
          </w:p>
        </w:tc>
      </w:tr>
      <w:tr w:rsidR="00B643CD" w:rsidRPr="009B14D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5. Объем введенного в строй жилья за год, кв.</w:t>
            </w:r>
            <w:r>
              <w:t xml:space="preserve"> </w:t>
            </w:r>
            <w:r w:rsidRPr="009B14D6">
              <w:t>метров</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2090</w:t>
            </w:r>
          </w:p>
        </w:tc>
      </w:tr>
      <w:tr w:rsidR="00B643CD" w:rsidRPr="009B14D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6. Количество мест в общежитиях на 1 тыс. жителей</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w:t>
            </w:r>
          </w:p>
        </w:tc>
      </w:tr>
      <w:tr w:rsidR="00B643CD" w:rsidRPr="009B14D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7. Количество мест в гостиницах на 1 тыс. жителей</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1,4</w:t>
            </w:r>
          </w:p>
        </w:tc>
      </w:tr>
      <w:tr w:rsidR="00B643CD" w:rsidRPr="009B14D6" w:rsidTr="00B643CD">
        <w:trPr>
          <w:trHeight w:val="539"/>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8. Уровень возмещения населением затрат по предоставлению жилищно-коммунальных услуг, процентов</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90%</w:t>
            </w:r>
          </w:p>
        </w:tc>
      </w:tr>
      <w:tr w:rsidR="00B643CD" w:rsidRPr="009B14D6" w:rsidTr="00B643CD">
        <w:trPr>
          <w:trHeight w:val="396"/>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9. Объем свободного жилья для размещения соотечественников, кв.метров</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w:t>
            </w:r>
          </w:p>
        </w:tc>
      </w:tr>
      <w:tr w:rsidR="00B643CD" w:rsidRPr="009B14D6" w:rsidTr="00B643CD">
        <w:trPr>
          <w:trHeight w:val="621"/>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 xml:space="preserve">10. Обеспеченность больничными койками, число коек на </w:t>
            </w:r>
            <w:r>
              <w:br/>
            </w:r>
            <w:r w:rsidRPr="009B14D6">
              <w:t>1 тыс. жителей</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0,6</w:t>
            </w:r>
          </w:p>
        </w:tc>
      </w:tr>
      <w:tr w:rsidR="00B643CD" w:rsidRPr="009B14D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11. Обеспеченность амбулаторно – поликлиническими учреждениями, число посещений в смену на 1 тыс. жителей</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7646,2</w:t>
            </w:r>
          </w:p>
        </w:tc>
      </w:tr>
      <w:tr w:rsidR="00B643CD" w:rsidRPr="009B14D6" w:rsidTr="00B643CD">
        <w:trPr>
          <w:trHeight w:val="537"/>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12. Обеспеченность бригадами скорой медицинской помощи, число бригад на 1тыс. жителей</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0,1</w:t>
            </w:r>
          </w:p>
        </w:tc>
      </w:tr>
      <w:tr w:rsidR="00B643CD" w:rsidRPr="009B14D6" w:rsidTr="00B643CD">
        <w:trPr>
          <w:trHeight w:val="409"/>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13. обеспеченность врачами, человек на 1тыс. жителей</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1,6</w:t>
            </w:r>
          </w:p>
        </w:tc>
      </w:tr>
      <w:tr w:rsidR="00B643CD" w:rsidRPr="009B14D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14. обеспеченность средним медицинским персоналом, человек на 1 тыс. жителей</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5,8</w:t>
            </w:r>
          </w:p>
        </w:tc>
      </w:tr>
      <w:tr w:rsidR="00B643CD" w:rsidRPr="009B14D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15. Количество мест на 1тыс. детей дошкольного возраста в учреждениях дошкольного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1508,0</w:t>
            </w:r>
          </w:p>
        </w:tc>
      </w:tr>
      <w:tr w:rsidR="00B643CD" w:rsidRPr="009B14D6" w:rsidTr="00B643CD">
        <w:trPr>
          <w:trHeight w:val="645"/>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16. Количество мест на 1тыс. детей и подростков школьного возраста в общеобразовательных учреждениях</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1712,8</w:t>
            </w:r>
          </w:p>
        </w:tc>
      </w:tr>
      <w:tr w:rsidR="00B643CD" w:rsidRPr="009B14D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17. количество мест на 1 тыс. жителей в учреждениях профессионального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19,5</w:t>
            </w:r>
          </w:p>
        </w:tc>
      </w:tr>
      <w:tr w:rsidR="00B643CD" w:rsidRPr="009B14D6" w:rsidTr="00B643CD">
        <w:trPr>
          <w:trHeight w:val="362"/>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18. Количество общедоступных библиотек, единиц</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18</w:t>
            </w:r>
          </w:p>
        </w:tc>
      </w:tr>
      <w:tr w:rsidR="00B643CD" w:rsidRPr="009B14D6" w:rsidTr="00B643CD">
        <w:trPr>
          <w:trHeight w:val="365"/>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19. Количество профессиональных театров, единиц</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w:t>
            </w:r>
          </w:p>
        </w:tc>
      </w:tr>
      <w:tr w:rsidR="00B643CD" w:rsidRPr="009B14D6" w:rsidTr="00B643CD">
        <w:trPr>
          <w:trHeight w:val="601"/>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20. Количество мест на 1тыс. жителей в учреждениях культурно – досугового типа</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143</w:t>
            </w:r>
          </w:p>
        </w:tc>
      </w:tr>
      <w:tr w:rsidR="00B643CD" w:rsidRPr="009B14D6" w:rsidTr="00B643CD">
        <w:trPr>
          <w:trHeight w:val="248"/>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21. Количество спортивных залов, единиц</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24</w:t>
            </w:r>
          </w:p>
        </w:tc>
      </w:tr>
      <w:tr w:rsidR="00B643CD" w:rsidRPr="009B14D6" w:rsidTr="00B643CD">
        <w:trPr>
          <w:trHeight w:val="315"/>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22. Количество плоскостных спортивных сооружений, единиц</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39</w:t>
            </w:r>
          </w:p>
        </w:tc>
      </w:tr>
      <w:tr w:rsidR="00B643CD" w:rsidRPr="009B14D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24. Наличие внутригородского пассажирского сообщения в населенных пунктах предполагаемого размещения соотечественников, количество маршрутов общественного транспорта</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13 маршрутов по Спасскому муниципальному району</w:t>
            </w:r>
          </w:p>
        </w:tc>
      </w:tr>
      <w:tr w:rsidR="00B643CD" w:rsidRPr="009B14D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25. Доля неудовлетворенных заявлений на установку квартирного телефона, процентов от числа подавших заявления на его установку</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0</w:t>
            </w:r>
          </w:p>
        </w:tc>
      </w:tr>
      <w:tr w:rsidR="00B643CD" w:rsidRPr="009B14D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26. Наличие отделений почтовой связи  в населенных пунктах, единиц</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31</w:t>
            </w:r>
          </w:p>
        </w:tc>
      </w:tr>
      <w:tr w:rsidR="00B643CD" w:rsidRPr="009B14D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27. Возможности доступа к телематическим услугам связи (информационно – телекомунникационные сети «Интернет»), количество операторов связи, предоставляющих телематические услуги</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6</w:t>
            </w:r>
          </w:p>
        </w:tc>
      </w:tr>
      <w:tr w:rsidR="00B643CD" w:rsidRPr="009B14D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28. Обеспеченность торговой площадью, кв.</w:t>
            </w:r>
            <w:r>
              <w:t xml:space="preserve"> </w:t>
            </w:r>
            <w:r w:rsidRPr="009B14D6">
              <w:t xml:space="preserve">метров на </w:t>
            </w:r>
            <w:r>
              <w:br/>
            </w:r>
            <w:r w:rsidRPr="009B14D6">
              <w:t>1тыс. жителей</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218,2</w:t>
            </w:r>
          </w:p>
        </w:tc>
      </w:tr>
      <w:tr w:rsidR="00B643CD" w:rsidRPr="009B14D6" w:rsidTr="00B643CD">
        <w:trPr>
          <w:trHeight w:val="675"/>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29. Инвестиции в основной капитал организаций, находящихся на территории вселения, за счет всех источников финансирования – всего, тыс. рублей</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255,4</w:t>
            </w:r>
          </w:p>
        </w:tc>
      </w:tr>
      <w:tr w:rsidR="00B643CD" w:rsidRPr="009B14D6" w:rsidTr="00B643CD">
        <w:trPr>
          <w:trHeight w:val="265"/>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в том числе по источникам финансирования:</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p>
        </w:tc>
      </w:tr>
      <w:tr w:rsidR="00B643CD" w:rsidRPr="009B14D6" w:rsidTr="00B643CD">
        <w:trPr>
          <w:trHeight w:val="331"/>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За счет средств федерального бюджета, тыс. рублей</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p>
        </w:tc>
      </w:tr>
      <w:tr w:rsidR="00B643CD" w:rsidRPr="009B14D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За счет средств бюджета субъекта Российской Федерации, тыс. рублей</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11,3</w:t>
            </w:r>
          </w:p>
        </w:tc>
      </w:tr>
      <w:tr w:rsidR="00B643CD" w:rsidRPr="009B14D6" w:rsidTr="00B643CD">
        <w:trPr>
          <w:trHeight w:val="541"/>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За счет средств частных инвесторов (внебюджетные источники), тыс. рублей</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244,1</w:t>
            </w:r>
          </w:p>
        </w:tc>
      </w:tr>
      <w:tr w:rsidR="00B643CD" w:rsidRPr="009B14D6" w:rsidTr="00B643CD">
        <w:trPr>
          <w:trHeight w:val="341"/>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 xml:space="preserve">30. Местный бюджет, доходы – всего, тыс. рублей </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400,5</w:t>
            </w:r>
          </w:p>
        </w:tc>
      </w:tr>
      <w:tr w:rsidR="00B643CD" w:rsidRPr="009B14D6" w:rsidTr="00B643CD">
        <w:trPr>
          <w:trHeight w:val="331"/>
        </w:trPr>
        <w:tc>
          <w:tcPr>
            <w:tcW w:w="6860" w:type="dxa"/>
            <w:tcBorders>
              <w:top w:val="nil"/>
              <w:left w:val="single" w:sz="4" w:space="0" w:color="auto"/>
              <w:bottom w:val="single" w:sz="4" w:space="0" w:color="auto"/>
              <w:right w:val="single" w:sz="4" w:space="0" w:color="auto"/>
            </w:tcBorders>
            <w:shd w:val="clear" w:color="auto" w:fill="auto"/>
          </w:tcPr>
          <w:p w:rsidR="00B643CD" w:rsidRPr="009B14D6" w:rsidRDefault="00B643CD" w:rsidP="00B643CD">
            <w:pPr>
              <w:tabs>
                <w:tab w:val="left" w:pos="7200"/>
                <w:tab w:val="left" w:pos="7380"/>
              </w:tabs>
            </w:pPr>
            <w:r w:rsidRPr="009B14D6">
              <w:t>В том числе собственные доходы, тыс.</w:t>
            </w:r>
            <w:r>
              <w:t xml:space="preserve"> </w:t>
            </w:r>
            <w:r w:rsidRPr="009B14D6">
              <w:t xml:space="preserve">рублей </w:t>
            </w:r>
          </w:p>
        </w:tc>
        <w:tc>
          <w:tcPr>
            <w:tcW w:w="2800" w:type="dxa"/>
            <w:tcBorders>
              <w:top w:val="nil"/>
              <w:left w:val="nil"/>
              <w:bottom w:val="single" w:sz="4" w:space="0" w:color="auto"/>
              <w:right w:val="single" w:sz="4" w:space="0" w:color="auto"/>
            </w:tcBorders>
            <w:shd w:val="clear" w:color="auto" w:fill="auto"/>
          </w:tcPr>
          <w:p w:rsidR="00B643CD" w:rsidRPr="009B14D6" w:rsidRDefault="00B643CD" w:rsidP="00B643CD">
            <w:pPr>
              <w:tabs>
                <w:tab w:val="left" w:pos="7200"/>
                <w:tab w:val="left" w:pos="7380"/>
              </w:tabs>
              <w:jc w:val="center"/>
            </w:pPr>
            <w:r w:rsidRPr="009B14D6">
              <w:t>148,1</w:t>
            </w:r>
          </w:p>
        </w:tc>
      </w:tr>
    </w:tbl>
    <w:p w:rsidR="00B643CD" w:rsidRDefault="00B643CD" w:rsidP="00B643CD">
      <w:pPr>
        <w:ind w:left="-180"/>
      </w:pPr>
    </w:p>
    <w:p w:rsidR="00B643CD" w:rsidRDefault="00B643CD" w:rsidP="00B643CD">
      <w:pPr>
        <w:ind w:left="5220"/>
      </w:pPr>
    </w:p>
    <w:p w:rsidR="00B643CD" w:rsidRDefault="00B643CD" w:rsidP="00B643CD">
      <w:pPr>
        <w:ind w:left="5220"/>
      </w:pPr>
      <w:r>
        <w:t>Приложение 4.7</w:t>
      </w:r>
    </w:p>
    <w:p w:rsidR="00B643CD" w:rsidRDefault="00B643CD" w:rsidP="00B643CD">
      <w:pPr>
        <w:ind w:left="5220"/>
      </w:pPr>
      <w:r>
        <w:t>к программе Приморского края по оказанию содействия добровольному переселению в Российскую Федерацию соотечественников, проживающих за рубежом, на 2007-2012 годы</w:t>
      </w:r>
    </w:p>
    <w:p w:rsidR="00B643CD" w:rsidRDefault="00B643CD" w:rsidP="00B643CD">
      <w:pPr>
        <w:ind w:left="-180"/>
      </w:pPr>
    </w:p>
    <w:p w:rsidR="00B643CD" w:rsidRDefault="00B643CD" w:rsidP="00B643CD">
      <w:pPr>
        <w:ind w:left="-180"/>
      </w:pPr>
    </w:p>
    <w:p w:rsidR="00B643CD" w:rsidRDefault="00B643CD" w:rsidP="00B643CD">
      <w:pPr>
        <w:jc w:val="center"/>
        <w:rPr>
          <w:b/>
          <w:bCs/>
        </w:rPr>
      </w:pPr>
      <w:r w:rsidRPr="00451826">
        <w:rPr>
          <w:b/>
          <w:bCs/>
        </w:rPr>
        <w:t xml:space="preserve">Сведения о территории вселения </w:t>
      </w:r>
      <w:r>
        <w:rPr>
          <w:b/>
          <w:bCs/>
        </w:rPr>
        <w:t xml:space="preserve">«Тернейский район», </w:t>
      </w:r>
    </w:p>
    <w:p w:rsidR="00B643CD" w:rsidRDefault="00B643CD" w:rsidP="00B643CD">
      <w:pPr>
        <w:jc w:val="center"/>
        <w:rPr>
          <w:b/>
          <w:bCs/>
        </w:rPr>
      </w:pPr>
      <w:r>
        <w:rPr>
          <w:b/>
          <w:bCs/>
        </w:rPr>
        <w:t>входящей в проект переселения «Северный макрорайон»</w:t>
      </w:r>
    </w:p>
    <w:p w:rsidR="00B643CD" w:rsidRDefault="00B643CD" w:rsidP="00B643CD">
      <w:pPr>
        <w:ind w:left="-180"/>
      </w:pPr>
    </w:p>
    <w:tbl>
      <w:tblPr>
        <w:tblW w:w="9639" w:type="dxa"/>
        <w:tblInd w:w="88" w:type="dxa"/>
        <w:tblLook w:val="0000" w:firstRow="0" w:lastRow="0" w:firstColumn="0" w:lastColumn="0" w:noHBand="0" w:noVBand="0"/>
      </w:tblPr>
      <w:tblGrid>
        <w:gridCol w:w="6845"/>
        <w:gridCol w:w="2794"/>
      </w:tblGrid>
      <w:tr w:rsidR="00B643CD" w:rsidRPr="00451826" w:rsidTr="00B643CD">
        <w:trPr>
          <w:trHeight w:val="298"/>
          <w:tblHeader/>
        </w:trPr>
        <w:tc>
          <w:tcPr>
            <w:tcW w:w="6860" w:type="dxa"/>
            <w:tcBorders>
              <w:top w:val="single" w:sz="4" w:space="0" w:color="auto"/>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Показатели</w:t>
            </w:r>
          </w:p>
        </w:tc>
        <w:tc>
          <w:tcPr>
            <w:tcW w:w="2800" w:type="dxa"/>
            <w:tcBorders>
              <w:top w:val="single" w:sz="4" w:space="0" w:color="auto"/>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200</w:t>
            </w:r>
            <w:r>
              <w:rPr>
                <w:b/>
                <w:bCs/>
              </w:rPr>
              <w:t>9</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 Численность населения, тыс.</w:t>
            </w:r>
            <w:r>
              <w:t xml:space="preserve">  </w:t>
            </w:r>
            <w:r w:rsidRPr="00451826">
              <w:t>чел.</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14000</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 Количество вакансий в крупных и средних организациях, мест</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3. Среднемесячная заработная плата, рублей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16859</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4. Количество жилья в среднем на 1 жителя,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18,2</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5. Объем введенного в строй жилья за год,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1300,3</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6. Количество мест в общежитиях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7. Количество мест в гостиницах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78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8. Уровень возмещения населением затрат по предоставлению жилищно-коммунальных услуг, процентов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97,01</w:t>
            </w:r>
          </w:p>
        </w:tc>
      </w:tr>
      <w:tr w:rsidR="00B643CD" w:rsidRPr="00451826" w:rsidTr="00B643CD">
        <w:trPr>
          <w:trHeight w:val="396"/>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9. Объем свободного жилья для размещения </w:t>
            </w:r>
            <w:r>
              <w:t>соотечественников</w:t>
            </w:r>
            <w:r w:rsidRPr="00451826">
              <w:t>, кв.метров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нет</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10. Обеспеченность больничными койками, число коек на </w:t>
            </w:r>
            <w:r>
              <w:br/>
            </w:r>
            <w:r w:rsidRPr="00451826">
              <w:t>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6,8</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11. Обеспеченность амбулаторно – поликлиническими учреждениями, число посещений в смену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15,4</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12. Обеспеченность бригадами скорой медицинской помощи, число бригад на 1тыс.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0,57</w:t>
            </w:r>
          </w:p>
        </w:tc>
      </w:tr>
      <w:tr w:rsidR="00B643CD" w:rsidRPr="00451826" w:rsidTr="00B643CD">
        <w:trPr>
          <w:trHeight w:val="409"/>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13. обеспеченность врачами, человек на 1тыс.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2,1</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14. обеспеченность средним медицинским персоналом, человек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7,5</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15. Количество мест на 1тыс. детей дошкольного возраста в учреждениях дошкольного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514</w:t>
            </w:r>
          </w:p>
        </w:tc>
      </w:tr>
      <w:tr w:rsidR="00B643CD" w:rsidRPr="00451826" w:rsidTr="00B643CD">
        <w:trPr>
          <w:trHeight w:val="645"/>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16. Количество мест на 1тыс. детей и подростков школьного возраста в общеобразовательных учреждениях</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468</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17. количество мест на 1 тыс. жителей в учреждениях профессионального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362"/>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18. Количество общедоступных библиотек,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7</w:t>
            </w:r>
          </w:p>
        </w:tc>
      </w:tr>
      <w:tr w:rsidR="00B643CD" w:rsidRPr="00451826" w:rsidTr="00B643CD">
        <w:trPr>
          <w:trHeight w:val="198"/>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19. Количество профессиональных театров,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20. Количество мест на 1тыс. жителей в учреждениях культурно – досугового типа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64,3</w:t>
            </w:r>
          </w:p>
        </w:tc>
      </w:tr>
      <w:tr w:rsidR="00B643CD" w:rsidRPr="00451826" w:rsidTr="00B643CD">
        <w:trPr>
          <w:trHeight w:val="237"/>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21. Количество спортивных залов,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color w:val="000000"/>
              </w:rPr>
            </w:pPr>
            <w:r>
              <w:rPr>
                <w:color w:val="000000"/>
              </w:rPr>
              <w:t>6</w:t>
            </w:r>
          </w:p>
        </w:tc>
      </w:tr>
      <w:tr w:rsidR="00B643CD" w:rsidRPr="00451826" w:rsidTr="00B643CD">
        <w:trPr>
          <w:trHeight w:val="471"/>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22. Количество плоскостных спортивных сооружений,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15</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23. Объем ежегодной перевозки пассажиров транспортом общего пользования, тыс. человек</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24. Наличие внутригородского пассажирского сообщения в населенных пунктах предполагаемого размещения </w:t>
            </w:r>
            <w:r>
              <w:t>соотечественников</w:t>
            </w:r>
            <w:r w:rsidRPr="00451826">
              <w:t>, количество маршрутов общественного транспорта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25. Доля неудовлетворенных заявлений на установку квартирного телефона, процентов от числа подавших заявления на его установку</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26. Наличие отделений почтовой связи  в населенных пунктах предполагаемого размещения соотечественников, единиц</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В каждом поселении       (Всего 10)</w:t>
            </w:r>
          </w:p>
        </w:tc>
      </w:tr>
      <w:tr w:rsidR="00B643CD" w:rsidRPr="00240BC6" w:rsidTr="00B643CD">
        <w:trPr>
          <w:trHeight w:val="22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27. Возможности доступа к телематическим услугам связи (информационно – телекомунникационные сети «Интернет»), количество операторов связи, предоставляющих телематические услуги</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28. Обеспеченность торговой площадью, кв.</w:t>
            </w:r>
            <w:r>
              <w:t xml:space="preserve"> </w:t>
            </w:r>
            <w:r w:rsidRPr="00240BC6">
              <w:t xml:space="preserve">метров на </w:t>
            </w:r>
            <w:r>
              <w:br/>
            </w:r>
            <w:r w:rsidRPr="00240BC6">
              <w:t>1тыс. жителей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418,1</w:t>
            </w:r>
          </w:p>
        </w:tc>
      </w:tr>
      <w:tr w:rsidR="00B643CD" w:rsidRPr="00240BC6" w:rsidTr="00B643CD">
        <w:trPr>
          <w:trHeight w:val="675"/>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29. Инвестиции в основной капитал организаций, находящихся на территории вселения, за счет всех источников финансирования – всего,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1040221</w:t>
            </w:r>
          </w:p>
        </w:tc>
      </w:tr>
      <w:tr w:rsidR="00B643CD" w:rsidRPr="00240BC6" w:rsidTr="00B643CD">
        <w:trPr>
          <w:trHeight w:val="319"/>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по источникам финансирования:</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p>
        </w:tc>
      </w:tr>
      <w:tr w:rsidR="00B643CD" w:rsidRPr="00240BC6" w:rsidTr="00B643CD">
        <w:trPr>
          <w:trHeight w:val="476"/>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федерального бюджета,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1086</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За счет средств бюджета субъекта Российской Федерации, </w:t>
            </w:r>
            <w:r>
              <w:br/>
            </w:r>
            <w:r w:rsidRPr="00240BC6">
              <w:t>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1059</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частных инвесторов (внебюджетные источники),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36802</w:t>
            </w:r>
          </w:p>
        </w:tc>
      </w:tr>
      <w:tr w:rsidR="00B643CD" w:rsidRPr="00240BC6" w:rsidTr="00B643CD">
        <w:trPr>
          <w:trHeight w:val="34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30. Местный бюджет</w:t>
            </w:r>
            <w:r>
              <w:t xml:space="preserve"> </w:t>
            </w:r>
            <w:r w:rsidRPr="00240BC6">
              <w:t xml:space="preserve">– всего, тыс. 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321968,39</w:t>
            </w:r>
          </w:p>
        </w:tc>
      </w:tr>
      <w:tr w:rsidR="00B643CD" w:rsidRPr="00240BC6" w:rsidTr="00B643CD">
        <w:trPr>
          <w:trHeight w:val="33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собственные доходы, тыс.</w:t>
            </w:r>
            <w:r>
              <w:t xml:space="preserve"> </w:t>
            </w:r>
            <w:r w:rsidRPr="00240BC6">
              <w:t xml:space="preserve">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88</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31. Доля доходов бюджета территории вселения в консолидированном бюджете субъекта Российской Федерации, процентов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w:t>
            </w:r>
          </w:p>
        </w:tc>
      </w:tr>
    </w:tbl>
    <w:p w:rsidR="00B643CD" w:rsidRDefault="00B643CD" w:rsidP="00B643CD">
      <w:pPr>
        <w:ind w:left="-180"/>
      </w:pPr>
    </w:p>
    <w:p w:rsidR="00B643CD" w:rsidRDefault="00B643CD" w:rsidP="00B643CD">
      <w:pPr>
        <w:ind w:left="5220"/>
      </w:pPr>
      <w:r>
        <w:br w:type="page"/>
        <w:t>Приложение 4.8</w:t>
      </w:r>
    </w:p>
    <w:p w:rsidR="00B643CD" w:rsidRDefault="00B643CD" w:rsidP="00B643CD">
      <w:pPr>
        <w:ind w:left="5220"/>
      </w:pPr>
      <w:r>
        <w:t>к программе Приморского края по оказанию содействия добровольному переселению в Российскую Федерацию соотечественников, проживающих за рубежом, на 2007-2012 годы</w:t>
      </w:r>
    </w:p>
    <w:p w:rsidR="00B643CD" w:rsidRDefault="00B643CD" w:rsidP="00B643CD">
      <w:pPr>
        <w:ind w:left="5220"/>
      </w:pPr>
    </w:p>
    <w:p w:rsidR="00B643CD" w:rsidRDefault="00B643CD" w:rsidP="00B643CD">
      <w:pPr>
        <w:ind w:left="5220"/>
      </w:pPr>
    </w:p>
    <w:p w:rsidR="00B643CD" w:rsidRDefault="00B643CD" w:rsidP="00B643CD">
      <w:pPr>
        <w:jc w:val="center"/>
        <w:rPr>
          <w:b/>
          <w:bCs/>
        </w:rPr>
      </w:pPr>
      <w:r w:rsidRPr="00451826">
        <w:rPr>
          <w:b/>
          <w:bCs/>
        </w:rPr>
        <w:t xml:space="preserve">Сведения о территории вселения </w:t>
      </w:r>
      <w:r>
        <w:rPr>
          <w:b/>
          <w:bCs/>
        </w:rPr>
        <w:t xml:space="preserve">«Артемовский городской округ» </w:t>
      </w:r>
    </w:p>
    <w:p w:rsidR="00B643CD" w:rsidRDefault="00B643CD" w:rsidP="00B643CD">
      <w:pPr>
        <w:jc w:val="center"/>
      </w:pPr>
      <w:r w:rsidRPr="00C44CFC">
        <w:rPr>
          <w:b/>
        </w:rPr>
        <w:t>входящей в проект переселения «</w:t>
      </w:r>
      <w:r>
        <w:rPr>
          <w:b/>
        </w:rPr>
        <w:t>Юж</w:t>
      </w:r>
      <w:r w:rsidRPr="00C44CFC">
        <w:rPr>
          <w:b/>
        </w:rPr>
        <w:t>ный макрорайон</w:t>
      </w:r>
    </w:p>
    <w:p w:rsidR="00B643CD" w:rsidRPr="00451826" w:rsidRDefault="00B643CD" w:rsidP="00B643CD">
      <w:pPr>
        <w:jc w:val="center"/>
        <w:rPr>
          <w:b/>
          <w:bCs/>
        </w:rPr>
      </w:pPr>
    </w:p>
    <w:tbl>
      <w:tblPr>
        <w:tblW w:w="9639" w:type="dxa"/>
        <w:tblInd w:w="88" w:type="dxa"/>
        <w:tblLook w:val="0000" w:firstRow="0" w:lastRow="0" w:firstColumn="0" w:lastColumn="0" w:noHBand="0" w:noVBand="0"/>
      </w:tblPr>
      <w:tblGrid>
        <w:gridCol w:w="6845"/>
        <w:gridCol w:w="2794"/>
      </w:tblGrid>
      <w:tr w:rsidR="00B643CD" w:rsidTr="00B643CD">
        <w:trPr>
          <w:trHeight w:val="190"/>
          <w:tblHeader/>
        </w:trPr>
        <w:tc>
          <w:tcPr>
            <w:tcW w:w="6860" w:type="dxa"/>
            <w:tcBorders>
              <w:top w:val="single" w:sz="4" w:space="0" w:color="auto"/>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rPr>
                <w:b/>
                <w:bCs/>
              </w:rPr>
            </w:pPr>
            <w:r w:rsidRPr="0046738C">
              <w:rPr>
                <w:b/>
                <w:bCs/>
              </w:rPr>
              <w:t>Показатели</w:t>
            </w:r>
          </w:p>
        </w:tc>
        <w:tc>
          <w:tcPr>
            <w:tcW w:w="2800" w:type="dxa"/>
            <w:tcBorders>
              <w:top w:val="single" w:sz="4" w:space="0" w:color="auto"/>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rPr>
                <w:b/>
                <w:bCs/>
              </w:rPr>
            </w:pPr>
            <w:r w:rsidRPr="0046738C">
              <w:rPr>
                <w:b/>
                <w:bCs/>
              </w:rPr>
              <w:t>2009</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1. Численность населения, тыс.</w:t>
            </w:r>
            <w:r>
              <w:t xml:space="preserve"> </w:t>
            </w:r>
            <w:r w:rsidRPr="0046738C">
              <w:t>чел.</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111,2</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2. Количество вакансий в крупных и средних организациях, мест</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1041</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3. Среднемесячная заработная плата, рублей</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17648</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4. Количество жилья в среднем на 1 жителя, кв.</w:t>
            </w:r>
            <w:r>
              <w:t xml:space="preserve"> </w:t>
            </w:r>
            <w:r w:rsidRPr="0046738C">
              <w:t>метров</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19,48</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5. Объем введенного в строй жилья за год, кв.</w:t>
            </w:r>
            <w:r>
              <w:t xml:space="preserve"> </w:t>
            </w:r>
            <w:r w:rsidRPr="0046738C">
              <w:t>метров</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31570</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6. Количество мест в общежитиях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нет</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7. Количество мест в гостиницах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2,5</w:t>
            </w:r>
          </w:p>
        </w:tc>
      </w:tr>
      <w:tr w:rsidR="00B643CD" w:rsidTr="00B643CD">
        <w:trPr>
          <w:trHeight w:val="78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8. Уровень возмещения населением затрат по предоставлению жилищно-коммунальных услуг, процентов</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100%</w:t>
            </w:r>
          </w:p>
        </w:tc>
      </w:tr>
      <w:tr w:rsidR="00B643CD" w:rsidTr="00B643CD">
        <w:trPr>
          <w:trHeight w:val="396"/>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9. Объем свободного жилья для размещения соотечественников, кв.метров</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нет</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 xml:space="preserve">10. Обеспеченность больничными койками, число коек на </w:t>
            </w:r>
            <w:r>
              <w:br/>
            </w:r>
            <w:r w:rsidRPr="0046738C">
              <w:t>1 тыс. жителей</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4,7</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11. Обеспеченность амбулаторно – поликлиническими учреждениями, число посещений в смену на 1 тыс. жителей</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14,9</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12. Обеспеченность бригадами скорой медицинской помощи, число бригад на 1тыс. жителей</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0,25</w:t>
            </w:r>
          </w:p>
        </w:tc>
      </w:tr>
      <w:tr w:rsidR="00B643CD" w:rsidTr="00B643CD">
        <w:trPr>
          <w:trHeight w:val="409"/>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13. обеспеченность врачами, человек на 1</w:t>
            </w:r>
            <w:r>
              <w:t xml:space="preserve"> </w:t>
            </w:r>
            <w:r w:rsidRPr="0046738C">
              <w:t>тыс. жителей</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2,96</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14. обеспеченность средним медицинским персоналом, человек на 1 тыс. жителей</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3,94</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15. Количество мест на 1</w:t>
            </w:r>
            <w:r>
              <w:t xml:space="preserve"> </w:t>
            </w:r>
            <w:r w:rsidRPr="0046738C">
              <w:t>тыс. детей дошкольного возраста в учреждениях дошкольного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509</w:t>
            </w:r>
          </w:p>
        </w:tc>
      </w:tr>
      <w:tr w:rsidR="00B643CD" w:rsidTr="00B643CD">
        <w:trPr>
          <w:trHeight w:val="645"/>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16. Количество мест на 1</w:t>
            </w:r>
            <w:r>
              <w:t xml:space="preserve"> </w:t>
            </w:r>
            <w:r w:rsidRPr="0046738C">
              <w:t>тыс. детей и подростков школьного возраста в общеобразовательных учреждениях</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630</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17. количество мест на 1 тыс. жителей в учреждениях профессионального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81</w:t>
            </w:r>
          </w:p>
        </w:tc>
      </w:tr>
      <w:tr w:rsidR="00B643CD" w:rsidTr="00B643CD">
        <w:trPr>
          <w:trHeight w:val="362"/>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18. Количество общедоступных библиотек, единиц</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10</w:t>
            </w:r>
          </w:p>
        </w:tc>
      </w:tr>
      <w:tr w:rsidR="00B643CD" w:rsidTr="00B643CD">
        <w:trPr>
          <w:trHeight w:val="185"/>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19. Количество профессиональных театров, единиц</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w:t>
            </w:r>
          </w:p>
        </w:tc>
      </w:tr>
      <w:tr w:rsidR="00B643CD" w:rsidTr="00B643CD">
        <w:trPr>
          <w:trHeight w:val="608"/>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20. Количество мест на 1тыс. жителей в учреждениях культурно – досугового типа</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36</w:t>
            </w:r>
          </w:p>
        </w:tc>
      </w:tr>
      <w:tr w:rsidR="00B643CD" w:rsidTr="00B643CD">
        <w:trPr>
          <w:trHeight w:val="254"/>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21. Количество спортивных залов, единиц</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rPr>
                <w:color w:val="000000"/>
              </w:rPr>
            </w:pPr>
            <w:r w:rsidRPr="0046738C">
              <w:rPr>
                <w:color w:val="000000"/>
              </w:rPr>
              <w:t>65</w:t>
            </w:r>
          </w:p>
        </w:tc>
      </w:tr>
      <w:tr w:rsidR="00B643CD" w:rsidTr="00B643CD">
        <w:trPr>
          <w:trHeight w:val="18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22. Количество плоскостных спортивных сооружений, единиц</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72</w:t>
            </w:r>
          </w:p>
        </w:tc>
      </w:tr>
      <w:tr w:rsidR="00B643CD" w:rsidTr="00B643CD">
        <w:trPr>
          <w:trHeight w:val="409"/>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23. Объем ежегодной перевозки пассажиров транспортом общего пользования, тыс. человек</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9535,7</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24. Наличие внутригородского пассажирского сообщения в населенных пунктах предполагаемого размещения соотечественников, количество маршрутов общественного транспорта</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15</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25. Доля неудовлетворенных заявлений на установку квартирного телефона, процентов от числа подавших заявления на его установку</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30%</w:t>
            </w:r>
          </w:p>
        </w:tc>
      </w:tr>
      <w:tr w:rsidR="00B643CD" w:rsidRPr="00240BC6" w:rsidTr="00B643CD">
        <w:trPr>
          <w:trHeight w:val="557"/>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26. Наличие отделений почтовой связи  в населенных пунктах предполагаемого размещения соотечественников, единиц</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14</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27. Возможности доступа к телематическим услугам связи (информационно – телекомунникационные сети «Интернет»), количество операторов связи, предоставляющих телематические услуги</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Есть,</w:t>
            </w:r>
          </w:p>
          <w:p w:rsidR="00B643CD" w:rsidRPr="0046738C" w:rsidRDefault="00B643CD" w:rsidP="00B643CD">
            <w:pPr>
              <w:tabs>
                <w:tab w:val="left" w:pos="7200"/>
                <w:tab w:val="left" w:pos="7380"/>
              </w:tabs>
              <w:jc w:val="center"/>
            </w:pPr>
            <w:r w:rsidRPr="0046738C">
              <w:t>5</w:t>
            </w:r>
          </w:p>
        </w:tc>
      </w:tr>
      <w:tr w:rsidR="00B643CD" w:rsidRPr="00240BC6" w:rsidTr="00B643CD">
        <w:trPr>
          <w:trHeight w:val="551"/>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28. Обеспеченность торговой площадью, кв.</w:t>
            </w:r>
            <w:r>
              <w:t xml:space="preserve"> </w:t>
            </w:r>
            <w:r w:rsidRPr="0046738C">
              <w:t>метров на 1</w:t>
            </w:r>
            <w:r>
              <w:t xml:space="preserve"> </w:t>
            </w:r>
            <w:r w:rsidRPr="0046738C">
              <w:t>тыс. жителей</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536</w:t>
            </w:r>
          </w:p>
        </w:tc>
      </w:tr>
      <w:tr w:rsidR="00B643CD" w:rsidRPr="00240BC6" w:rsidTr="00B643CD">
        <w:trPr>
          <w:trHeight w:val="675"/>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29. Инвестиции в основной капитал организаций, находящихся на территории вселения, за счет всех источников финансирования – всего, тыс. рублей</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4999900</w:t>
            </w:r>
          </w:p>
        </w:tc>
      </w:tr>
      <w:tr w:rsidR="00B643CD" w:rsidRPr="00240BC6" w:rsidTr="00B643CD">
        <w:trPr>
          <w:trHeight w:val="271"/>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в том числе по источникам финансирования:</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p>
        </w:tc>
      </w:tr>
      <w:tr w:rsidR="00B643CD" w:rsidRPr="00240BC6" w:rsidTr="00B643CD">
        <w:trPr>
          <w:trHeight w:val="337"/>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За счет средств федерального бюджета, тыс. рублей</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3128480</w:t>
            </w:r>
          </w:p>
        </w:tc>
      </w:tr>
      <w:tr w:rsidR="00B643CD" w:rsidRPr="00240BC6" w:rsidTr="00B643CD">
        <w:trPr>
          <w:trHeight w:val="387"/>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За счет средств бюджета субъекта Российской Федерации, тыс. рублей</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14129</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За счет средств частных инвесторов (внебюджетные источники), тыс. рублей</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1717562,5</w:t>
            </w:r>
          </w:p>
        </w:tc>
      </w:tr>
      <w:tr w:rsidR="00B643CD" w:rsidRPr="00240BC6" w:rsidTr="00B643CD">
        <w:trPr>
          <w:trHeight w:val="341"/>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 xml:space="preserve">30. Местный бюджет, доходы – всего, тыс. рублей </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1498543</w:t>
            </w:r>
          </w:p>
        </w:tc>
      </w:tr>
      <w:tr w:rsidR="00B643CD" w:rsidRPr="00240BC6" w:rsidTr="00B643CD">
        <w:trPr>
          <w:trHeight w:val="331"/>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 xml:space="preserve">В том числе собственные доходы, тыс.рублей </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1213200</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6738C" w:rsidRDefault="00B643CD" w:rsidP="00B643CD">
            <w:pPr>
              <w:tabs>
                <w:tab w:val="left" w:pos="7200"/>
                <w:tab w:val="left" w:pos="7380"/>
              </w:tabs>
            </w:pPr>
            <w:r w:rsidRPr="0046738C">
              <w:t xml:space="preserve">31. Доля доходов бюджета территории вселения в консолидированном бюджете субъекта Российской Федерации, процентов </w:t>
            </w:r>
          </w:p>
        </w:tc>
        <w:tc>
          <w:tcPr>
            <w:tcW w:w="2800" w:type="dxa"/>
            <w:tcBorders>
              <w:top w:val="nil"/>
              <w:left w:val="nil"/>
              <w:bottom w:val="single" w:sz="4" w:space="0" w:color="auto"/>
              <w:right w:val="single" w:sz="4" w:space="0" w:color="auto"/>
            </w:tcBorders>
            <w:shd w:val="clear" w:color="auto" w:fill="auto"/>
          </w:tcPr>
          <w:p w:rsidR="00B643CD" w:rsidRPr="0046738C" w:rsidRDefault="00B643CD" w:rsidP="00B643CD">
            <w:pPr>
              <w:tabs>
                <w:tab w:val="left" w:pos="7200"/>
                <w:tab w:val="left" w:pos="7380"/>
              </w:tabs>
              <w:jc w:val="center"/>
            </w:pPr>
            <w:r w:rsidRPr="0046738C">
              <w:t>1,6</w:t>
            </w:r>
          </w:p>
        </w:tc>
      </w:tr>
    </w:tbl>
    <w:p w:rsidR="00B643CD" w:rsidRDefault="00B643CD" w:rsidP="00B643CD"/>
    <w:p w:rsidR="00B643CD" w:rsidRDefault="00B643CD" w:rsidP="00B643CD"/>
    <w:p w:rsidR="00B643CD" w:rsidRDefault="00B643CD" w:rsidP="00B643CD">
      <w:pPr>
        <w:ind w:left="5220"/>
      </w:pPr>
      <w:r>
        <w:t>Приложение 4.9</w:t>
      </w:r>
    </w:p>
    <w:p w:rsidR="00B643CD" w:rsidRDefault="00B643CD" w:rsidP="00B643CD">
      <w:pPr>
        <w:ind w:left="5220"/>
      </w:pPr>
      <w:r>
        <w:t>к программе Приморского края по оказанию содействия добровольному переселению в Российскую Федерацию соотечественников, проживающих за рубежом, на 2007-2012 годы</w:t>
      </w:r>
    </w:p>
    <w:p w:rsidR="00B643CD" w:rsidRDefault="00B643CD" w:rsidP="00B643CD">
      <w:pPr>
        <w:ind w:left="5220"/>
      </w:pPr>
    </w:p>
    <w:p w:rsidR="00B643CD" w:rsidRDefault="00B643CD" w:rsidP="00B643CD">
      <w:pPr>
        <w:ind w:left="5220"/>
      </w:pPr>
    </w:p>
    <w:p w:rsidR="00B643CD" w:rsidRDefault="00B643CD" w:rsidP="00B643CD">
      <w:pPr>
        <w:jc w:val="center"/>
        <w:rPr>
          <w:b/>
          <w:bCs/>
        </w:rPr>
      </w:pPr>
      <w:r w:rsidRPr="00451826">
        <w:rPr>
          <w:b/>
          <w:bCs/>
        </w:rPr>
        <w:t xml:space="preserve">Сведения о территории вселения </w:t>
      </w:r>
      <w:r>
        <w:rPr>
          <w:b/>
          <w:bCs/>
        </w:rPr>
        <w:t xml:space="preserve">«Находкинский городской округ» </w:t>
      </w:r>
    </w:p>
    <w:p w:rsidR="00B643CD" w:rsidRDefault="00B643CD" w:rsidP="00B643CD">
      <w:pPr>
        <w:jc w:val="center"/>
        <w:rPr>
          <w:b/>
          <w:bCs/>
        </w:rPr>
      </w:pPr>
      <w:r w:rsidRPr="00C44CFC">
        <w:rPr>
          <w:b/>
        </w:rPr>
        <w:t>входящей в проект переселения «</w:t>
      </w:r>
      <w:r>
        <w:rPr>
          <w:b/>
        </w:rPr>
        <w:t>Юж</w:t>
      </w:r>
      <w:r w:rsidRPr="00C44CFC">
        <w:rPr>
          <w:b/>
        </w:rPr>
        <w:t>ный макрорайон</w:t>
      </w:r>
    </w:p>
    <w:p w:rsidR="00B643CD" w:rsidRDefault="00B643CD" w:rsidP="00B643CD">
      <w:pPr>
        <w:jc w:val="center"/>
        <w:rPr>
          <w:b/>
          <w:bCs/>
        </w:rPr>
      </w:pPr>
    </w:p>
    <w:tbl>
      <w:tblPr>
        <w:tblW w:w="9639" w:type="dxa"/>
        <w:tblInd w:w="88" w:type="dxa"/>
        <w:tblLook w:val="0000" w:firstRow="0" w:lastRow="0" w:firstColumn="0" w:lastColumn="0" w:noHBand="0" w:noVBand="0"/>
      </w:tblPr>
      <w:tblGrid>
        <w:gridCol w:w="6845"/>
        <w:gridCol w:w="2794"/>
      </w:tblGrid>
      <w:tr w:rsidR="00B643CD" w:rsidTr="00B643CD">
        <w:trPr>
          <w:trHeight w:val="172"/>
          <w:tblHeader/>
        </w:trPr>
        <w:tc>
          <w:tcPr>
            <w:tcW w:w="6860" w:type="dxa"/>
            <w:tcBorders>
              <w:top w:val="single" w:sz="4" w:space="0" w:color="auto"/>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Показатели</w:t>
            </w:r>
          </w:p>
        </w:tc>
        <w:tc>
          <w:tcPr>
            <w:tcW w:w="2800" w:type="dxa"/>
            <w:tcBorders>
              <w:top w:val="single" w:sz="4" w:space="0" w:color="auto"/>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200</w:t>
            </w:r>
            <w:r>
              <w:rPr>
                <w:b/>
                <w:bCs/>
              </w:rPr>
              <w:t>9</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 Численность населения, тыс.</w:t>
            </w:r>
            <w:r>
              <w:t xml:space="preserve"> </w:t>
            </w:r>
            <w:r w:rsidRPr="00451826">
              <w:t>чел.</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166,7</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 Количество вакансий в крупных и средних организациях, мест</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7500</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3. Среднемесячная заработная плата, рублей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19094,4</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4. Количество жилья в среднем на 1 жителя,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19,9</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5. Объем введенного в строй жилья за год,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52551</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6. Количество мест в общежитиях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7. Количество мест в гостиницах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3,31</w:t>
            </w:r>
          </w:p>
        </w:tc>
      </w:tr>
      <w:tr w:rsidR="00B643CD" w:rsidTr="00B643CD">
        <w:trPr>
          <w:trHeight w:val="78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8. Уровень возмещения населением затрат по предоставлению жилищно-коммунальных услуг, процентов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100</w:t>
            </w:r>
          </w:p>
        </w:tc>
      </w:tr>
      <w:tr w:rsidR="00B643CD" w:rsidTr="00B643CD">
        <w:trPr>
          <w:trHeight w:val="396"/>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9. Объем свободного жилья для размещения </w:t>
            </w:r>
            <w:r>
              <w:t>соотечественников</w:t>
            </w:r>
            <w:r w:rsidRPr="00451826">
              <w:t>, кв.метров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10. Обеспеченность больничными койками, число коек на </w:t>
            </w:r>
            <w:r>
              <w:br/>
            </w:r>
            <w:r w:rsidRPr="00451826">
              <w:t>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8,53</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11. Обеспеченность амбулаторно – поликлиническими учреждениями, число посещений в смену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20,65</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12. Обеспеченность бригадами скорой медицинской помощи, число бригад на 1тыс. жителей</w:t>
            </w:r>
          </w:p>
        </w:tc>
        <w:tc>
          <w:tcPr>
            <w:tcW w:w="2800" w:type="dxa"/>
            <w:tcBorders>
              <w:top w:val="nil"/>
              <w:left w:val="nil"/>
              <w:bottom w:val="single" w:sz="4" w:space="0" w:color="auto"/>
              <w:right w:val="single" w:sz="4" w:space="0" w:color="auto"/>
            </w:tcBorders>
            <w:shd w:val="clear" w:color="auto" w:fill="auto"/>
          </w:tcPr>
          <w:p w:rsidR="00B643CD" w:rsidRDefault="00B643CD" w:rsidP="00B643CD">
            <w:pPr>
              <w:tabs>
                <w:tab w:val="left" w:pos="7200"/>
                <w:tab w:val="left" w:pos="7380"/>
              </w:tabs>
              <w:jc w:val="center"/>
            </w:pPr>
            <w:r>
              <w:t>0,09</w:t>
            </w:r>
          </w:p>
          <w:p w:rsidR="00B643CD" w:rsidRPr="00451826" w:rsidRDefault="00B643CD" w:rsidP="00B643CD">
            <w:pPr>
              <w:tabs>
                <w:tab w:val="left" w:pos="7200"/>
                <w:tab w:val="left" w:pos="7380"/>
              </w:tabs>
              <w:jc w:val="center"/>
            </w:pPr>
            <w:r>
              <w:t>15 бригад</w:t>
            </w:r>
          </w:p>
        </w:tc>
      </w:tr>
      <w:tr w:rsidR="00B643CD" w:rsidTr="00B643CD">
        <w:trPr>
          <w:trHeight w:val="409"/>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13. обеспеченность врачами, человек на 1тыс.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4,56</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14. обеспеченность средним медицинским персоналом, человек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8,36</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15. Количество мест на 1тыс. детей дошкольного возраста в учреждениях дошкольного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510</w:t>
            </w:r>
          </w:p>
        </w:tc>
      </w:tr>
      <w:tr w:rsidR="00B643CD" w:rsidTr="00B643CD">
        <w:trPr>
          <w:trHeight w:val="645"/>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16. Количество мест на 1тыс. детей и подростков школьного возраста в общеобразовательных учреждениях</w:t>
            </w:r>
          </w:p>
        </w:tc>
        <w:tc>
          <w:tcPr>
            <w:tcW w:w="2800" w:type="dxa"/>
            <w:tcBorders>
              <w:top w:val="nil"/>
              <w:left w:val="nil"/>
              <w:bottom w:val="single" w:sz="4" w:space="0" w:color="auto"/>
              <w:right w:val="single" w:sz="4" w:space="0" w:color="auto"/>
            </w:tcBorders>
            <w:shd w:val="clear" w:color="auto" w:fill="auto"/>
          </w:tcPr>
          <w:p w:rsidR="00B643CD" w:rsidRPr="00E36CCE" w:rsidRDefault="00B643CD" w:rsidP="00B643CD">
            <w:pPr>
              <w:tabs>
                <w:tab w:val="left" w:pos="7200"/>
                <w:tab w:val="left" w:pos="7380"/>
              </w:tabs>
              <w:jc w:val="center"/>
            </w:pPr>
            <w:r w:rsidRPr="00E36CCE">
              <w:t>1</w:t>
            </w:r>
            <w:r>
              <w:t>271</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17. количество мест на 1 тыс. жителей в учреждениях профессионального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Tr="00B643CD">
        <w:trPr>
          <w:trHeight w:val="362"/>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18. Количество общедоступных библиотек,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15</w:t>
            </w:r>
          </w:p>
        </w:tc>
      </w:tr>
      <w:tr w:rsidR="00B643CD" w:rsidTr="00B643CD">
        <w:trPr>
          <w:trHeight w:val="237"/>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19. Количество профессиональных театров,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w:t>
            </w:r>
          </w:p>
        </w:tc>
      </w:tr>
      <w:tr w:rsidR="00B643CD" w:rsidTr="00B643CD">
        <w:trPr>
          <w:trHeight w:val="498"/>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20. Количество мест на 1тыс. жителей в учреждениях культурно – досугового типа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18,4</w:t>
            </w:r>
          </w:p>
        </w:tc>
      </w:tr>
      <w:tr w:rsidR="00B643CD" w:rsidTr="00B643CD">
        <w:trPr>
          <w:trHeight w:val="324"/>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21. Количество спортивных залов,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color w:val="000000"/>
              </w:rPr>
            </w:pPr>
            <w:r>
              <w:rPr>
                <w:color w:val="000000"/>
              </w:rPr>
              <w:t>106</w:t>
            </w:r>
          </w:p>
        </w:tc>
      </w:tr>
      <w:tr w:rsidR="00B643CD" w:rsidTr="00B643CD">
        <w:trPr>
          <w:trHeight w:val="181"/>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22. Количество плоскостных спортивных сооружений,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108</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23. Объем ежегодной перевозки пассажиров транспортом общего пользования, тыс. человек</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16303</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24. Наличие внутригородского пассажирского сообщения в населенных пунктах предполагаемого размещения </w:t>
            </w:r>
            <w:r>
              <w:t>соотечественников</w:t>
            </w:r>
            <w:r w:rsidRPr="00451826">
              <w:t>, количество маршрутов общественного транспорта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15</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25. Доля неудовлетворенных заявлений на установку квартирного телефона, процентов от числа подавших заявления на его установку</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26. Наличие отделений почтовой связи  в населенных пунктах предполагаемого размещения соотечественников, единиц</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31</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27. Возможности доступа к телематическим услугам связи (информационно – телекомунникационные сети «Интернет»), количество операторов связи, предоставляющих телематические услуги</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10</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28. Обеспеченность торговой площадью, кв.</w:t>
            </w:r>
            <w:r>
              <w:t xml:space="preserve"> </w:t>
            </w:r>
            <w:r w:rsidRPr="00240BC6">
              <w:t xml:space="preserve">метров на </w:t>
            </w:r>
            <w:r>
              <w:br/>
            </w:r>
            <w:r w:rsidRPr="00240BC6">
              <w:t>1тыс. жителей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446,0</w:t>
            </w:r>
          </w:p>
        </w:tc>
      </w:tr>
      <w:tr w:rsidR="00B643CD" w:rsidRPr="00240BC6" w:rsidTr="00B643CD">
        <w:trPr>
          <w:trHeight w:val="675"/>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29. Инвестиции в основной капитал организаций, находящихся на территории вселения, за счет всех источников финансирования – всего,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49 684 303</w:t>
            </w:r>
          </w:p>
        </w:tc>
      </w:tr>
      <w:tr w:rsidR="00B643CD" w:rsidRPr="00240BC6" w:rsidTr="00B643CD">
        <w:trPr>
          <w:trHeight w:val="308"/>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по источникам финансирования:</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w:t>
            </w:r>
          </w:p>
        </w:tc>
      </w:tr>
      <w:tr w:rsidR="00B643CD" w:rsidRPr="00240BC6" w:rsidTr="00B643CD">
        <w:trPr>
          <w:trHeight w:val="476"/>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федерального бюджета,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91 940</w:t>
            </w:r>
          </w:p>
        </w:tc>
      </w:tr>
      <w:tr w:rsidR="00B643CD" w:rsidRPr="00240BC6" w:rsidTr="00B643CD">
        <w:trPr>
          <w:trHeight w:val="437"/>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За счет средств бюджета субъекта Российской Федерации, </w:t>
            </w:r>
            <w:r>
              <w:br/>
            </w:r>
            <w:r w:rsidRPr="00240BC6">
              <w:t>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191 090</w:t>
            </w:r>
          </w:p>
        </w:tc>
      </w:tr>
      <w:tr w:rsidR="00B643CD" w:rsidRPr="00240BC6" w:rsidTr="00B643CD">
        <w:trPr>
          <w:trHeight w:val="569"/>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частных инвесторов (внебюджетные источники),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1 216 860</w:t>
            </w:r>
          </w:p>
        </w:tc>
      </w:tr>
      <w:tr w:rsidR="00B643CD" w:rsidRPr="00240BC6" w:rsidTr="00B643CD">
        <w:trPr>
          <w:trHeight w:val="34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30. Местный бюджет, доходы – всего, тыс. 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2 88 268</w:t>
            </w:r>
          </w:p>
        </w:tc>
      </w:tr>
      <w:tr w:rsidR="00B643CD" w:rsidRPr="00240BC6" w:rsidTr="00B643CD">
        <w:trPr>
          <w:trHeight w:val="33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собственные доходы, тыс.</w:t>
            </w:r>
            <w:r>
              <w:t xml:space="preserve"> </w:t>
            </w:r>
            <w:r w:rsidRPr="00240BC6">
              <w:t xml:space="preserve">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1 787 517</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31. Доля доходов бюджета территории вселения в консолидированном бюджете субъекта Российской Федерации, процентов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2,9</w:t>
            </w:r>
          </w:p>
        </w:tc>
      </w:tr>
    </w:tbl>
    <w:p w:rsidR="00B643CD" w:rsidRDefault="00B643CD" w:rsidP="00B643CD">
      <w:pPr>
        <w:tabs>
          <w:tab w:val="left" w:pos="7200"/>
          <w:tab w:val="left" w:pos="7380"/>
        </w:tabs>
      </w:pPr>
    </w:p>
    <w:p w:rsidR="00B643CD" w:rsidRDefault="00B643CD" w:rsidP="00B643CD">
      <w:pPr>
        <w:ind w:left="5220"/>
      </w:pPr>
    </w:p>
    <w:p w:rsidR="00B643CD" w:rsidRDefault="00B643CD" w:rsidP="00B643CD">
      <w:pPr>
        <w:ind w:left="5220"/>
      </w:pPr>
      <w:r>
        <w:t>Приложение 4.10</w:t>
      </w:r>
    </w:p>
    <w:p w:rsidR="00B643CD" w:rsidRDefault="00B643CD" w:rsidP="00B643CD">
      <w:pPr>
        <w:ind w:left="5220"/>
      </w:pPr>
      <w:r>
        <w:t>к программе Приморского края по оказанию содействия добровольному переселению в Российскую Федерацию соотечественников, проживающих за рубежом, на 2007-2012 годы</w:t>
      </w:r>
    </w:p>
    <w:p w:rsidR="00B643CD" w:rsidRDefault="00B643CD" w:rsidP="00B643CD"/>
    <w:p w:rsidR="00B643CD" w:rsidRPr="00B4248B" w:rsidRDefault="00B643CD" w:rsidP="00B643CD"/>
    <w:p w:rsidR="00B643CD" w:rsidRPr="00B4248B" w:rsidRDefault="00B643CD" w:rsidP="00B643CD">
      <w:pPr>
        <w:jc w:val="center"/>
        <w:rPr>
          <w:b/>
          <w:bCs/>
        </w:rPr>
      </w:pPr>
      <w:r w:rsidRPr="00B4248B">
        <w:rPr>
          <w:b/>
          <w:bCs/>
        </w:rPr>
        <w:t xml:space="preserve">Сведения о территории вселения «Уссурийский </w:t>
      </w:r>
      <w:r>
        <w:rPr>
          <w:b/>
          <w:bCs/>
        </w:rPr>
        <w:t>городской округ</w:t>
      </w:r>
      <w:r w:rsidRPr="00B4248B">
        <w:rPr>
          <w:b/>
          <w:bCs/>
        </w:rPr>
        <w:t>»,</w:t>
      </w:r>
    </w:p>
    <w:p w:rsidR="00B643CD" w:rsidRPr="00B4248B" w:rsidRDefault="00B643CD" w:rsidP="00B643CD">
      <w:pPr>
        <w:jc w:val="center"/>
      </w:pPr>
      <w:r w:rsidRPr="00B4248B">
        <w:rPr>
          <w:b/>
        </w:rPr>
        <w:t>входящей в проект переселения «Южный макрорайон</w:t>
      </w:r>
    </w:p>
    <w:p w:rsidR="00B643CD" w:rsidRPr="00B4248B" w:rsidRDefault="00B643CD" w:rsidP="00B643CD"/>
    <w:tbl>
      <w:tblPr>
        <w:tblW w:w="9639" w:type="dxa"/>
        <w:tblInd w:w="88" w:type="dxa"/>
        <w:tblLook w:val="0000" w:firstRow="0" w:lastRow="0" w:firstColumn="0" w:lastColumn="0" w:noHBand="0" w:noVBand="0"/>
      </w:tblPr>
      <w:tblGrid>
        <w:gridCol w:w="6844"/>
        <w:gridCol w:w="2795"/>
      </w:tblGrid>
      <w:tr w:rsidR="00B643CD" w:rsidTr="00B643CD">
        <w:trPr>
          <w:trHeight w:val="63"/>
          <w:tblHeader/>
        </w:trPr>
        <w:tc>
          <w:tcPr>
            <w:tcW w:w="6860" w:type="dxa"/>
            <w:tcBorders>
              <w:top w:val="single" w:sz="4" w:space="0" w:color="auto"/>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Показатели</w:t>
            </w:r>
          </w:p>
        </w:tc>
        <w:tc>
          <w:tcPr>
            <w:tcW w:w="2800" w:type="dxa"/>
            <w:tcBorders>
              <w:top w:val="single" w:sz="4" w:space="0" w:color="auto"/>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200</w:t>
            </w:r>
            <w:r>
              <w:rPr>
                <w:b/>
                <w:bCs/>
              </w:rPr>
              <w:t>9</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 Численность населения, тыс.</w:t>
            </w:r>
            <w:r>
              <w:t xml:space="preserve"> </w:t>
            </w:r>
            <w:r w:rsidRPr="00451826">
              <w:t>чел.</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179,5</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 Количество вакансий в крупных и средних организациях</w:t>
            </w:r>
            <w:r>
              <w:t xml:space="preserve"> </w:t>
            </w:r>
            <w:r>
              <w:br/>
            </w:r>
            <w:r w:rsidRPr="006F2873">
              <w:t>(с численностью более 15 человек), мест</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941</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3. Среднемесячная заработная плата, рублей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17627,9</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4. Количество жилья в среднем на 1 жителя,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19,7</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5. Объем введенного в строй жилья за год,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44656</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6. Количество мест в общежитиях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1,0</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7. Количество мест в гостиницах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8,3</w:t>
            </w:r>
          </w:p>
        </w:tc>
      </w:tr>
      <w:tr w:rsidR="00B643CD" w:rsidTr="00B643CD">
        <w:trPr>
          <w:trHeight w:val="428"/>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8. Уровень возмещения населением затрат по предоставлению жилищно-коммунальных услуг, процентов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95,8</w:t>
            </w:r>
          </w:p>
        </w:tc>
      </w:tr>
      <w:tr w:rsidR="00B643CD" w:rsidTr="00B643CD">
        <w:trPr>
          <w:trHeight w:val="396"/>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9. Объем свободного жилья для размещения </w:t>
            </w:r>
            <w:r>
              <w:t>соотечественников</w:t>
            </w:r>
            <w:r w:rsidRPr="00451826">
              <w:t>,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10. Обеспеченность больничными койками, число коек на </w:t>
            </w:r>
            <w:r>
              <w:br/>
            </w:r>
            <w:r w:rsidRPr="00451826">
              <w:t>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14,0</w:t>
            </w:r>
          </w:p>
        </w:tc>
      </w:tr>
      <w:tr w:rsidR="00B643CD" w:rsidTr="00B643CD">
        <w:trPr>
          <w:trHeight w:val="573"/>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11. Обеспеченность амбулаторно – поликлиническими учреждениями, число посещений в смену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19,0</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12. Обеспеченность бригадами скорой медицинской помощи, число бригад на 1тыс.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0,07</w:t>
            </w:r>
          </w:p>
        </w:tc>
      </w:tr>
      <w:tr w:rsidR="00B643CD" w:rsidTr="00B643CD">
        <w:trPr>
          <w:trHeight w:val="409"/>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t>13. О</w:t>
            </w:r>
            <w:r w:rsidRPr="00451826">
              <w:t>беспеченность врачами, человек на 1тыс.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4,0</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t>14. О</w:t>
            </w:r>
            <w:r w:rsidRPr="00451826">
              <w:t>беспеченность средним медицинским персоналом, человек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10,5</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15. Количество мест на 1тыс. детей дошкольного возраста в учреждениях дошкольного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460</w:t>
            </w:r>
          </w:p>
        </w:tc>
      </w:tr>
      <w:tr w:rsidR="00B643CD" w:rsidTr="00B643CD">
        <w:trPr>
          <w:trHeight w:val="645"/>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16. Количество мест на 1тыс. детей и подростков школьного возраста в общеобразовательных учреждениях</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1081</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17. количество мест на 1 тыс. жителей в учреждениях профессионального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66,7</w:t>
            </w:r>
          </w:p>
        </w:tc>
      </w:tr>
      <w:tr w:rsidR="00B643CD" w:rsidTr="00B643CD">
        <w:trPr>
          <w:trHeight w:val="362"/>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18. Количество общедоступных библиотек,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28</w:t>
            </w:r>
          </w:p>
        </w:tc>
      </w:tr>
      <w:tr w:rsidR="00B643CD" w:rsidTr="00B643CD">
        <w:trPr>
          <w:trHeight w:val="74"/>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19. Количество профессиональных театров,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20. Количество мест на 1тыс. жителей в учреждениях культурно – досугового типа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42,7</w:t>
            </w:r>
          </w:p>
        </w:tc>
      </w:tr>
      <w:tr w:rsidR="00B643CD" w:rsidTr="00B643CD">
        <w:trPr>
          <w:trHeight w:val="294"/>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21. Количество спортивных залов,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color w:val="000000"/>
              </w:rPr>
            </w:pPr>
            <w:r>
              <w:rPr>
                <w:color w:val="000000"/>
              </w:rPr>
              <w:t>152</w:t>
            </w:r>
          </w:p>
        </w:tc>
      </w:tr>
      <w:tr w:rsidR="00B643CD" w:rsidTr="00B643CD">
        <w:trPr>
          <w:trHeight w:val="269"/>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22. Количество плоскостных спортивных сооружений,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239</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23. Объем ежегодной перевозки пассажиров тра</w:t>
            </w:r>
            <w:r>
              <w:t>нспортом общего пользования, млн</w:t>
            </w:r>
            <w:r w:rsidRPr="00451826">
              <w:t>. человек</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17,4</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24. Наличие внутригородского пассажирского сообщения в населенных пунктах предполагаемого размещения </w:t>
            </w:r>
            <w:r>
              <w:t>соотечественников</w:t>
            </w:r>
            <w:r w:rsidRPr="00451826">
              <w:t>, количество маршрутов общественного транспорта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74</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25. Доля неудовлетворенных заявлений на установку квартирного телефона, процентов от числа подавших заявления на его установку</w:t>
            </w:r>
          </w:p>
        </w:tc>
        <w:tc>
          <w:tcPr>
            <w:tcW w:w="2800" w:type="dxa"/>
            <w:tcBorders>
              <w:top w:val="nil"/>
              <w:left w:val="nil"/>
              <w:bottom w:val="single" w:sz="4" w:space="0" w:color="auto"/>
              <w:right w:val="single" w:sz="4" w:space="0" w:color="auto"/>
            </w:tcBorders>
            <w:shd w:val="clear" w:color="auto" w:fill="auto"/>
          </w:tcPr>
          <w:p w:rsidR="00B643CD" w:rsidRDefault="00B643CD" w:rsidP="00B643CD">
            <w:pPr>
              <w:tabs>
                <w:tab w:val="left" w:pos="7200"/>
                <w:tab w:val="left" w:pos="7380"/>
              </w:tabs>
              <w:jc w:val="center"/>
            </w:pPr>
          </w:p>
          <w:p w:rsidR="00B643CD" w:rsidRPr="00451826" w:rsidRDefault="00B643CD" w:rsidP="00B643CD">
            <w:pPr>
              <w:tabs>
                <w:tab w:val="left" w:pos="7200"/>
                <w:tab w:val="left" w:pos="7380"/>
              </w:tabs>
              <w:jc w:val="center"/>
            </w:pPr>
            <w:r>
              <w:t>-</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26. Наличие отделений почтовой связи  в населенных пунктах предполагаемого размещения соотечественников, единиц</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31</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27. Возможности доступа к телематическим услугам связи (информационно – телекомунникационные сети «Интернет»), количество операторов связи, предоставляющих телематические услуги</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28. Обеспеченность торговой площадью, кв.</w:t>
            </w:r>
            <w:r>
              <w:t xml:space="preserve"> </w:t>
            </w:r>
            <w:r w:rsidRPr="00240BC6">
              <w:t xml:space="preserve">метров на </w:t>
            </w:r>
            <w:r>
              <w:br/>
            </w:r>
            <w:r w:rsidRPr="00240BC6">
              <w:t>1тыс. жителей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1083,0</w:t>
            </w:r>
          </w:p>
        </w:tc>
      </w:tr>
      <w:tr w:rsidR="00B643CD" w:rsidRPr="00240BC6" w:rsidTr="00B643CD">
        <w:trPr>
          <w:trHeight w:val="675"/>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29. Инвестиции в основной капитал организаций, находящихся на территории вселения, за счет всех источников финансировани</w:t>
            </w:r>
            <w:r>
              <w:t>я – всего, млн</w:t>
            </w:r>
            <w:r w:rsidRPr="00240BC6">
              <w:t>.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2627,5</w:t>
            </w:r>
          </w:p>
        </w:tc>
      </w:tr>
      <w:tr w:rsidR="00B643CD" w:rsidRPr="00240BC6" w:rsidTr="00B643CD">
        <w:trPr>
          <w:trHeight w:val="428"/>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по источникам финансирования:</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p>
        </w:tc>
      </w:tr>
      <w:tr w:rsidR="00B643CD" w:rsidRPr="00240BC6" w:rsidTr="00B643CD">
        <w:trPr>
          <w:trHeight w:val="476"/>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w:t>
            </w:r>
            <w:r>
              <w:t>редств федерального бюджета, млн</w:t>
            </w:r>
            <w:r w:rsidRPr="00240BC6">
              <w:t>.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102,6</w:t>
            </w:r>
          </w:p>
        </w:tc>
      </w:tr>
      <w:tr w:rsidR="00B643CD" w:rsidRPr="00240BC6" w:rsidTr="00B643CD">
        <w:trPr>
          <w:trHeight w:val="583"/>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бюджета су</w:t>
            </w:r>
            <w:r>
              <w:t xml:space="preserve">бъекта Российской Федерации, </w:t>
            </w:r>
            <w:r>
              <w:br/>
              <w:t>млн</w:t>
            </w:r>
            <w:r w:rsidRPr="00240BC6">
              <w:t>.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124,6</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частных инвестор</w:t>
            </w:r>
            <w:r>
              <w:t>ов (внебюджетные источники), млн</w:t>
            </w:r>
            <w:r w:rsidRPr="00240BC6">
              <w:t>.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2400,3</w:t>
            </w:r>
          </w:p>
        </w:tc>
      </w:tr>
      <w:tr w:rsidR="00B643CD" w:rsidRPr="00240BC6" w:rsidTr="00B643CD">
        <w:trPr>
          <w:trHeight w:val="34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30. Местный бюджет, доходы – всего, тыс. 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2266705,05</w:t>
            </w:r>
          </w:p>
        </w:tc>
      </w:tr>
      <w:tr w:rsidR="00B643CD" w:rsidRPr="00240BC6" w:rsidTr="00B643CD">
        <w:trPr>
          <w:trHeight w:val="33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собственные доходы, тыс.</w:t>
            </w:r>
            <w:r>
              <w:t xml:space="preserve"> </w:t>
            </w:r>
            <w:r w:rsidRPr="00240BC6">
              <w:t xml:space="preserve">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1414551,31</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31. Доля доходов бюджета территории вселения в консолидированном бюджете субъекта Российской Федерации, процентов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2,3</w:t>
            </w:r>
          </w:p>
        </w:tc>
      </w:tr>
    </w:tbl>
    <w:p w:rsidR="00B643CD" w:rsidRDefault="00B643CD" w:rsidP="00B643CD"/>
    <w:p w:rsidR="00B643CD" w:rsidRDefault="00B643CD" w:rsidP="00B643CD">
      <w:pPr>
        <w:ind w:left="5220"/>
      </w:pPr>
    </w:p>
    <w:p w:rsidR="00B643CD" w:rsidRDefault="00B643CD" w:rsidP="00B643CD">
      <w:pPr>
        <w:ind w:left="5220"/>
      </w:pPr>
      <w:r>
        <w:t>Приложение 4.11</w:t>
      </w:r>
    </w:p>
    <w:p w:rsidR="00B643CD" w:rsidRDefault="00B643CD" w:rsidP="00B643CD">
      <w:pPr>
        <w:ind w:left="5220"/>
      </w:pPr>
      <w:r>
        <w:t>к программе Приморского края по оказанию содействия добровольному переселению в Российскую Федерацию соотечественников, проживающих за рубежом, на 2007-2012 годы</w:t>
      </w:r>
    </w:p>
    <w:p w:rsidR="00B643CD" w:rsidRDefault="00B643CD" w:rsidP="00B643CD"/>
    <w:p w:rsidR="00B643CD" w:rsidRDefault="00B643CD" w:rsidP="00B643CD"/>
    <w:p w:rsidR="00B643CD" w:rsidRDefault="00B643CD" w:rsidP="00B643CD">
      <w:pPr>
        <w:jc w:val="center"/>
        <w:rPr>
          <w:b/>
          <w:bCs/>
        </w:rPr>
      </w:pPr>
      <w:r w:rsidRPr="00451826">
        <w:rPr>
          <w:b/>
          <w:bCs/>
        </w:rPr>
        <w:t xml:space="preserve">Сведения о территории вселения </w:t>
      </w:r>
      <w:r w:rsidRPr="0071107A">
        <w:rPr>
          <w:b/>
          <w:bCs/>
        </w:rPr>
        <w:t>«</w:t>
      </w:r>
      <w:r>
        <w:rPr>
          <w:b/>
          <w:bCs/>
        </w:rPr>
        <w:t xml:space="preserve">Лазовский </w:t>
      </w:r>
      <w:r w:rsidRPr="0071107A">
        <w:rPr>
          <w:b/>
          <w:bCs/>
        </w:rPr>
        <w:t>район»</w:t>
      </w:r>
      <w:r>
        <w:rPr>
          <w:b/>
          <w:bCs/>
        </w:rPr>
        <w:t>,</w:t>
      </w:r>
    </w:p>
    <w:p w:rsidR="00B643CD" w:rsidRDefault="00B643CD" w:rsidP="00B643CD">
      <w:pPr>
        <w:jc w:val="center"/>
      </w:pPr>
      <w:r w:rsidRPr="00C44CFC">
        <w:rPr>
          <w:b/>
        </w:rPr>
        <w:t>входящей в проект переселения «</w:t>
      </w:r>
      <w:r>
        <w:rPr>
          <w:b/>
        </w:rPr>
        <w:t>Юж</w:t>
      </w:r>
      <w:r w:rsidRPr="00C44CFC">
        <w:rPr>
          <w:b/>
        </w:rPr>
        <w:t>ный макрорайон</w:t>
      </w:r>
    </w:p>
    <w:p w:rsidR="00B643CD" w:rsidRDefault="00B643CD" w:rsidP="00B643CD"/>
    <w:tbl>
      <w:tblPr>
        <w:tblW w:w="9639" w:type="dxa"/>
        <w:tblInd w:w="88" w:type="dxa"/>
        <w:tblLook w:val="0000" w:firstRow="0" w:lastRow="0" w:firstColumn="0" w:lastColumn="0" w:noHBand="0" w:noVBand="0"/>
      </w:tblPr>
      <w:tblGrid>
        <w:gridCol w:w="6845"/>
        <w:gridCol w:w="2794"/>
      </w:tblGrid>
      <w:tr w:rsidR="00B643CD" w:rsidRPr="00451826" w:rsidTr="00B643CD">
        <w:trPr>
          <w:trHeight w:val="263"/>
          <w:tblHeader/>
        </w:trPr>
        <w:tc>
          <w:tcPr>
            <w:tcW w:w="6860" w:type="dxa"/>
            <w:tcBorders>
              <w:top w:val="single" w:sz="4" w:space="0" w:color="auto"/>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Показатели</w:t>
            </w:r>
          </w:p>
        </w:tc>
        <w:tc>
          <w:tcPr>
            <w:tcW w:w="2800" w:type="dxa"/>
            <w:tcBorders>
              <w:top w:val="single" w:sz="4" w:space="0" w:color="auto"/>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200</w:t>
            </w:r>
            <w:r>
              <w:rPr>
                <w:b/>
                <w:bCs/>
              </w:rPr>
              <w:t>9</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 Численность населения, тыс.</w:t>
            </w:r>
            <w:r>
              <w:t xml:space="preserve"> </w:t>
            </w:r>
            <w:r w:rsidRPr="00451826">
              <w:t>чел.</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16054</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 Количество вакансий в крупных и средних организациях, мест</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34</w:t>
            </w:r>
          </w:p>
        </w:tc>
      </w:tr>
      <w:tr w:rsidR="00B643CD" w:rsidRPr="00451826" w:rsidTr="00B643CD">
        <w:trPr>
          <w:trHeight w:val="249"/>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3. Среднемесячная заработная плата, рублей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17282</w:t>
            </w:r>
          </w:p>
        </w:tc>
      </w:tr>
      <w:tr w:rsidR="00B643CD" w:rsidRPr="00451826" w:rsidTr="00B643CD">
        <w:trPr>
          <w:trHeight w:val="356"/>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4. Количество жилья в среднем на 1 жителя,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18,1</w:t>
            </w:r>
          </w:p>
        </w:tc>
      </w:tr>
      <w:tr w:rsidR="00B643CD" w:rsidRPr="00451826" w:rsidTr="00B643CD">
        <w:trPr>
          <w:trHeight w:val="282"/>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5. Объем введенного в строй жилья за год,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1179</w:t>
            </w:r>
          </w:p>
        </w:tc>
      </w:tr>
      <w:tr w:rsidR="00B643CD" w:rsidRPr="00451826" w:rsidTr="00B643CD">
        <w:trPr>
          <w:trHeight w:val="221"/>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6. Количество мест в общежитиях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327"/>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7. Количество мест в гостиницах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613"/>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8. Уровень возмещения населением затрат по предоставлению жилищно-коммунальных услуг, процентов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97,6</w:t>
            </w:r>
          </w:p>
        </w:tc>
      </w:tr>
      <w:tr w:rsidR="00B643CD" w:rsidRPr="00451826" w:rsidTr="00B643CD">
        <w:trPr>
          <w:trHeight w:val="396"/>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9. Объем свободного жилья для размещения </w:t>
            </w:r>
            <w:r>
              <w:t>соотечественников</w:t>
            </w:r>
            <w:r w:rsidRPr="00451826">
              <w:t>, кв.метров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515"/>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10. Обеспеченность больничными койками, число коек на </w:t>
            </w:r>
            <w:r>
              <w:br/>
            </w:r>
            <w:r w:rsidRPr="00451826">
              <w:t>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14,4</w:t>
            </w:r>
          </w:p>
        </w:tc>
      </w:tr>
      <w:tr w:rsidR="00B643CD" w:rsidRPr="00451826" w:rsidTr="00B643CD">
        <w:trPr>
          <w:trHeight w:val="483"/>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11. Обеспеченность амбулаторно – поликлиническими учреждениями, число посещений в смену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31,1</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12. Обеспеченность бригадами скорой медицинской помощи, число бригад на 1тыс.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0,12</w:t>
            </w:r>
          </w:p>
        </w:tc>
      </w:tr>
      <w:tr w:rsidR="00B643CD" w:rsidRPr="00451826" w:rsidTr="00B643CD">
        <w:trPr>
          <w:trHeight w:val="409"/>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13. обеспеченность врачами, человек на 1тыс.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1,74</w:t>
            </w:r>
          </w:p>
        </w:tc>
      </w:tr>
      <w:tr w:rsidR="00B643CD" w:rsidRPr="00451826" w:rsidTr="00B643CD">
        <w:trPr>
          <w:trHeight w:val="548"/>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14. обеспеченность средним медицинским персоналом, человек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7,7</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15. Количество мест на 1тыс. детей дошкольного возраста в учреждениях дошкольного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538,4</w:t>
            </w:r>
          </w:p>
        </w:tc>
      </w:tr>
      <w:tr w:rsidR="00B643CD" w:rsidRPr="00451826" w:rsidTr="00B643CD">
        <w:trPr>
          <w:trHeight w:val="645"/>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16. Количество мест на 1тыс. детей и подростков школьного возраста в общеобразовательных учреждениях</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2227</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17. количество мест на 1 тыс. жителей в учреждениях профессионального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14,9</w:t>
            </w:r>
          </w:p>
        </w:tc>
      </w:tr>
      <w:tr w:rsidR="00B643CD" w:rsidRPr="00451826" w:rsidTr="00B643CD">
        <w:trPr>
          <w:trHeight w:val="362"/>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18. Количество общедоступных библиотек,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w:t>
            </w:r>
          </w:p>
        </w:tc>
      </w:tr>
      <w:tr w:rsidR="00B643CD" w:rsidRPr="00451826" w:rsidTr="00B643CD">
        <w:trPr>
          <w:trHeight w:val="431"/>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19. Количество профессиональных театров,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20. Количество мест на 1тыс. жителей в учреждениях культурно – досугового типа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106,6</w:t>
            </w:r>
          </w:p>
        </w:tc>
      </w:tr>
      <w:tr w:rsidR="00B643CD" w:rsidRPr="00451826" w:rsidTr="00B643CD">
        <w:trPr>
          <w:trHeight w:val="377"/>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21. Количество спортивных залов,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color w:val="000000"/>
              </w:rPr>
            </w:pPr>
            <w:r>
              <w:rPr>
                <w:color w:val="000000"/>
              </w:rPr>
              <w:t>12</w:t>
            </w:r>
          </w:p>
        </w:tc>
      </w:tr>
      <w:tr w:rsidR="00B643CD" w:rsidRPr="00451826" w:rsidTr="00B643CD">
        <w:trPr>
          <w:trHeight w:val="246"/>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22. Количество плоскостных спортивных сооружений,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14</w:t>
            </w:r>
          </w:p>
        </w:tc>
      </w:tr>
      <w:tr w:rsidR="00B643CD" w:rsidRPr="00451826" w:rsidTr="00B643CD">
        <w:trPr>
          <w:trHeight w:val="475"/>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23. Объем ежегодной перевозки пассажиров транспортом общего пользования, тыс. человек</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19,0</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24. Наличие внутригородского пассажирского сообщения в населенных пунктах предполагаемого размещения </w:t>
            </w:r>
            <w:r>
              <w:t>соотечественников</w:t>
            </w:r>
            <w:r w:rsidRPr="00451826">
              <w:t>, количество маршрутов общественного транспорта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25. Доля неудовлетворенных заявлений на установку квартирного телефона, процентов от числа подавших заявления на его установку</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26. Наличие отделений почтовой связи  в населенных пунктах предполагаемого размещения соотечественников, единиц</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7</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27. Возможности доступа к телематическим услугам связи (информационно – телекомунникационные сети «Интернет»), количество операторов связи, предоставляющих телематические услуги</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28. Обеспеченность торговой площадью, кв.</w:t>
            </w:r>
            <w:r>
              <w:t xml:space="preserve"> </w:t>
            </w:r>
            <w:r w:rsidRPr="00240BC6">
              <w:t xml:space="preserve">метров на </w:t>
            </w:r>
            <w:r>
              <w:br/>
            </w:r>
            <w:r w:rsidRPr="00240BC6">
              <w:t>1</w:t>
            </w:r>
            <w:r>
              <w:t xml:space="preserve"> </w:t>
            </w:r>
            <w:r w:rsidRPr="00240BC6">
              <w:t>тыс. жителей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426,3</w:t>
            </w:r>
          </w:p>
        </w:tc>
      </w:tr>
      <w:tr w:rsidR="00B643CD" w:rsidRPr="00240BC6" w:rsidTr="00B643CD">
        <w:trPr>
          <w:trHeight w:val="675"/>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29. Инвестиции в основной капитал организаций, находящихся на территории вселения, за счет всех источников финансирования – всего,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260374</w:t>
            </w:r>
          </w:p>
        </w:tc>
      </w:tr>
      <w:tr w:rsidR="00B643CD" w:rsidRPr="00240BC6" w:rsidTr="00B643CD">
        <w:trPr>
          <w:trHeight w:val="229"/>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по источникам финансирования:</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p>
        </w:tc>
      </w:tr>
      <w:tr w:rsidR="00B643CD" w:rsidRPr="00240BC6" w:rsidTr="00B643CD">
        <w:trPr>
          <w:trHeight w:val="296"/>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федерального бюджета,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383</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За счет средств бюджета субъекта Российской Федерации, </w:t>
            </w:r>
            <w:r w:rsidRPr="006D6F9A">
              <w:br/>
            </w:r>
            <w:r w:rsidRPr="00240BC6">
              <w:t>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5737</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частных инвесторов (внебюджетные источники),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254254</w:t>
            </w:r>
          </w:p>
        </w:tc>
      </w:tr>
      <w:tr w:rsidR="00B643CD" w:rsidRPr="00240BC6" w:rsidTr="00B643CD">
        <w:trPr>
          <w:trHeight w:val="34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30. Местный бюджет, доходы – всего, тыс. 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236413</w:t>
            </w:r>
          </w:p>
        </w:tc>
      </w:tr>
      <w:tr w:rsidR="00B643CD" w:rsidRPr="00240BC6" w:rsidTr="00B643CD">
        <w:trPr>
          <w:trHeight w:val="33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собственные доходы, тыс.</w:t>
            </w:r>
            <w:r>
              <w:t xml:space="preserve"> </w:t>
            </w:r>
            <w:r w:rsidRPr="00240BC6">
              <w:t xml:space="preserve">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72814</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31. Доля доходов бюджета территории вселения в консолидированном бюджете субъекта Российской Федерации, процентов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0,24</w:t>
            </w:r>
          </w:p>
        </w:tc>
      </w:tr>
    </w:tbl>
    <w:p w:rsidR="00B643CD" w:rsidRDefault="00B643CD" w:rsidP="00B643CD"/>
    <w:p w:rsidR="00B643CD" w:rsidRDefault="00B643CD" w:rsidP="00B643CD">
      <w:pPr>
        <w:ind w:left="5220"/>
      </w:pPr>
    </w:p>
    <w:p w:rsidR="00B643CD" w:rsidRDefault="00B643CD" w:rsidP="00B643CD">
      <w:pPr>
        <w:ind w:left="5220"/>
      </w:pPr>
      <w:r>
        <w:t>Приложение 4.12</w:t>
      </w:r>
    </w:p>
    <w:p w:rsidR="00B643CD" w:rsidRDefault="00B643CD" w:rsidP="00B643CD">
      <w:pPr>
        <w:ind w:left="5220"/>
      </w:pPr>
      <w:r>
        <w:t>к программе Приморского края по оказанию содействия добровольному переселению в Российскую Федерацию соотечественников, проживающих за рубежом, на 2007-2012 годы</w:t>
      </w:r>
    </w:p>
    <w:p w:rsidR="00B643CD" w:rsidRDefault="00B643CD" w:rsidP="00B643CD"/>
    <w:p w:rsidR="00B643CD" w:rsidRDefault="00B643CD" w:rsidP="00B643CD"/>
    <w:p w:rsidR="00B643CD" w:rsidRDefault="00B643CD" w:rsidP="00B643CD">
      <w:pPr>
        <w:jc w:val="center"/>
        <w:rPr>
          <w:b/>
          <w:bCs/>
        </w:rPr>
      </w:pPr>
      <w:r w:rsidRPr="00451826">
        <w:rPr>
          <w:b/>
          <w:bCs/>
        </w:rPr>
        <w:t xml:space="preserve">Сведения о территории вселения </w:t>
      </w:r>
      <w:r w:rsidRPr="0071107A">
        <w:rPr>
          <w:b/>
          <w:bCs/>
        </w:rPr>
        <w:t>«</w:t>
      </w:r>
      <w:r>
        <w:rPr>
          <w:b/>
          <w:bCs/>
        </w:rPr>
        <w:t xml:space="preserve">Октябрьский </w:t>
      </w:r>
      <w:r w:rsidRPr="0071107A">
        <w:rPr>
          <w:b/>
          <w:bCs/>
        </w:rPr>
        <w:t>район»</w:t>
      </w:r>
      <w:r>
        <w:rPr>
          <w:b/>
          <w:bCs/>
        </w:rPr>
        <w:t>,</w:t>
      </w:r>
    </w:p>
    <w:p w:rsidR="00B643CD" w:rsidRDefault="00B643CD" w:rsidP="00B643CD">
      <w:pPr>
        <w:jc w:val="center"/>
      </w:pPr>
      <w:r w:rsidRPr="00C44CFC">
        <w:rPr>
          <w:b/>
        </w:rPr>
        <w:t>входящей в проект переселения «</w:t>
      </w:r>
      <w:r>
        <w:rPr>
          <w:b/>
        </w:rPr>
        <w:t>Юж</w:t>
      </w:r>
      <w:r w:rsidRPr="00C44CFC">
        <w:rPr>
          <w:b/>
        </w:rPr>
        <w:t>ный макрорайон</w:t>
      </w:r>
    </w:p>
    <w:p w:rsidR="00B643CD" w:rsidRDefault="00B643CD" w:rsidP="00B643CD"/>
    <w:tbl>
      <w:tblPr>
        <w:tblW w:w="9639" w:type="dxa"/>
        <w:tblInd w:w="88" w:type="dxa"/>
        <w:tblLook w:val="0000" w:firstRow="0" w:lastRow="0" w:firstColumn="0" w:lastColumn="0" w:noHBand="0" w:noVBand="0"/>
      </w:tblPr>
      <w:tblGrid>
        <w:gridCol w:w="6844"/>
        <w:gridCol w:w="2795"/>
      </w:tblGrid>
      <w:tr w:rsidR="00B643CD" w:rsidRPr="00451826" w:rsidTr="00B643CD">
        <w:trPr>
          <w:trHeight w:val="190"/>
          <w:tblHeader/>
        </w:trPr>
        <w:tc>
          <w:tcPr>
            <w:tcW w:w="6860" w:type="dxa"/>
            <w:tcBorders>
              <w:top w:val="single" w:sz="4" w:space="0" w:color="auto"/>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Показатели</w:t>
            </w:r>
          </w:p>
        </w:tc>
        <w:tc>
          <w:tcPr>
            <w:tcW w:w="2800" w:type="dxa"/>
            <w:tcBorders>
              <w:top w:val="single" w:sz="4" w:space="0" w:color="auto"/>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200</w:t>
            </w:r>
            <w:r>
              <w:rPr>
                <w:b/>
                <w:bCs/>
              </w:rPr>
              <w:t>9</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 Численность населения, тыс.</w:t>
            </w:r>
            <w:r>
              <w:t xml:space="preserve"> </w:t>
            </w:r>
            <w:r w:rsidRPr="00451826">
              <w:t>чел.</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31094</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 Количество вакансий в крупных и средних организациях, мест</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97</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3. Среднемесячная заработная плата, рублей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13672,7</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4. Количество жилья в среднем на 1 жителя,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20,3</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5. Объем введенного в строй жилья за год,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1,48</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6. Количество мест в общежитиях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7. Количество мест в гостиницах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p>
        </w:tc>
      </w:tr>
      <w:tr w:rsidR="00B643CD" w:rsidRPr="00451826" w:rsidTr="00B643CD">
        <w:trPr>
          <w:trHeight w:val="78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8. Уровень возмещения населением затрат по предоставлению жилищно-коммунальных услуг, процентов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100</w:t>
            </w:r>
          </w:p>
        </w:tc>
      </w:tr>
      <w:tr w:rsidR="00B643CD" w:rsidRPr="00451826" w:rsidTr="00B643CD">
        <w:trPr>
          <w:trHeight w:val="396"/>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9. Объем свободного жилья для размещения </w:t>
            </w:r>
            <w:r>
              <w:t>соотечественников</w:t>
            </w:r>
            <w:r w:rsidRPr="00451826">
              <w:t>, кв.</w:t>
            </w:r>
            <w:r w:rsidRPr="006D6F9A">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10. Обеспеченность больничными койками, число коек на </w:t>
            </w:r>
            <w:r>
              <w:br/>
            </w:r>
            <w:r w:rsidRPr="00451826">
              <w:t>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5,3</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11. Обеспеченность амбулаторно – поликлиническими учреждениями, число посещений в смену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19,2</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12. Обеспеченность бригадами скорой медицинской помощи, число бригад на 1тыс.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0,1</w:t>
            </w:r>
          </w:p>
        </w:tc>
      </w:tr>
      <w:tr w:rsidR="00B643CD" w:rsidRPr="00451826" w:rsidTr="00B643CD">
        <w:trPr>
          <w:trHeight w:val="409"/>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13. обеспеченность врачами, человек на 1тыс.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1,7</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14. обеспеченность средним медицинским персоналом, человек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5,8</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15. Количество мест на 1тыс. детей дошкольного возраста в учреждениях дошкольного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489</w:t>
            </w:r>
          </w:p>
        </w:tc>
      </w:tr>
      <w:tr w:rsidR="00B643CD" w:rsidRPr="00451826" w:rsidTr="00B643CD">
        <w:trPr>
          <w:trHeight w:val="645"/>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16. Количество мест на 1тыс. детей и подростков школьного возраста в общеобразовательных учреждениях</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1497</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17. количество мест на 1 тыс. жителей в учреждениях профессионального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12,9</w:t>
            </w:r>
          </w:p>
        </w:tc>
      </w:tr>
      <w:tr w:rsidR="00B643CD" w:rsidRPr="00451826" w:rsidTr="00B643CD">
        <w:trPr>
          <w:trHeight w:val="362"/>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18. Количество общедоступных библиотек,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17</w:t>
            </w:r>
          </w:p>
        </w:tc>
      </w:tr>
      <w:tr w:rsidR="00B643CD" w:rsidRPr="00451826" w:rsidTr="00B643CD">
        <w:trPr>
          <w:trHeight w:val="185"/>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19. Количество профессиональных театров,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445"/>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20. Количество мест на 1тыс. жителей в учреждениях культурно – досугового типа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100,6</w:t>
            </w:r>
          </w:p>
        </w:tc>
      </w:tr>
      <w:tr w:rsidR="00B643CD" w:rsidRPr="00451826" w:rsidTr="00B643CD">
        <w:trPr>
          <w:trHeight w:val="248"/>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21. Количество спортивных залов,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color w:val="000000"/>
              </w:rPr>
            </w:pPr>
            <w:r>
              <w:rPr>
                <w:color w:val="000000"/>
              </w:rPr>
              <w:t>18</w:t>
            </w:r>
          </w:p>
        </w:tc>
      </w:tr>
      <w:tr w:rsidR="00B643CD" w:rsidRPr="00451826" w:rsidTr="00B643CD">
        <w:trPr>
          <w:trHeight w:val="315"/>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22. Количество плоскостных спортивных сооружений,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70</w:t>
            </w:r>
          </w:p>
        </w:tc>
      </w:tr>
      <w:tr w:rsidR="00B643CD" w:rsidRPr="00451826" w:rsidTr="00B643CD">
        <w:trPr>
          <w:trHeight w:val="532"/>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23. Объем ежегодной перевозки пассажиров транспортом общего пользования, тыс. человек</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323,4</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24. Наличие внутригородского пассажирского сообщения в населенных пунктах предполагаемого размещения </w:t>
            </w:r>
            <w:r>
              <w:t>соотечественников</w:t>
            </w:r>
            <w:r w:rsidRPr="00451826">
              <w:t>, количество маршрутов общественного транспорта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Покровка            Липовцы</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25. Доля неудовлетворенных заявлений на установку квартирного телефона, процентов от числа подавших заявления на его установку</w:t>
            </w:r>
            <w:r>
              <w:t>, процентов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40</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26. Наличие отделений почтовой связи  в населенных пунктах предполагаемого размещения соотечественников, единиц</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14 отделений почтовой связи всего в районе</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27. Возможности доступа к телематическим услугам связи (информационно – телекомунникационные сети «Интернет»), количество операторов связи, предоставляющих телематические услуги</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 (3 из них операторы мобильной связи)</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28. Обеспеченность торговой площадью, кв.</w:t>
            </w:r>
            <w:r w:rsidRPr="006D6F9A">
              <w:t xml:space="preserve"> </w:t>
            </w:r>
            <w:r w:rsidRPr="00240BC6">
              <w:t xml:space="preserve">метров на </w:t>
            </w:r>
            <w:r w:rsidRPr="006D6F9A">
              <w:br/>
            </w:r>
            <w:r w:rsidRPr="00240BC6">
              <w:t>1тыс. жителей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334,2</w:t>
            </w:r>
          </w:p>
        </w:tc>
      </w:tr>
      <w:tr w:rsidR="00B643CD" w:rsidRPr="00240BC6" w:rsidTr="00B643CD">
        <w:trPr>
          <w:trHeight w:val="675"/>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29. Инвестиции в основной капитал организаций, находящихся на территории вселения, за счет всех источников финансирования – всего,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909</w:t>
            </w:r>
          </w:p>
        </w:tc>
      </w:tr>
      <w:tr w:rsidR="00B643CD" w:rsidRPr="00240BC6" w:rsidTr="00B643CD">
        <w:trPr>
          <w:trHeight w:val="23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по источникам финансирования:</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p>
        </w:tc>
      </w:tr>
      <w:tr w:rsidR="00B643CD" w:rsidRPr="00240BC6" w:rsidTr="00B643CD">
        <w:trPr>
          <w:trHeight w:val="31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федерального бюджета,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331,16</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За счет средств бюджета субъекта Российской Федерации, </w:t>
            </w:r>
            <w:r w:rsidRPr="006D6F9A">
              <w:br/>
            </w:r>
            <w:r w:rsidRPr="00240BC6">
              <w:t>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264,57</w:t>
            </w:r>
          </w:p>
        </w:tc>
      </w:tr>
      <w:tr w:rsidR="00B643CD" w:rsidRPr="00240BC6" w:rsidTr="00B643CD">
        <w:trPr>
          <w:trHeight w:val="549"/>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частных инвесторов (внебюджетные источники),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1,3</w:t>
            </w:r>
          </w:p>
        </w:tc>
      </w:tr>
      <w:tr w:rsidR="00B643CD" w:rsidRPr="00240BC6" w:rsidTr="00B643CD">
        <w:trPr>
          <w:trHeight w:val="34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30. Местный бюджет, доходы – всего, тыс. 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427,2</w:t>
            </w:r>
          </w:p>
        </w:tc>
      </w:tr>
      <w:tr w:rsidR="00B643CD" w:rsidRPr="00240BC6" w:rsidTr="00B643CD">
        <w:trPr>
          <w:trHeight w:val="33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собственные доходы, тыс.</w:t>
            </w:r>
            <w:r w:rsidRPr="006D6F9A">
              <w:t xml:space="preserve"> </w:t>
            </w:r>
            <w:r w:rsidRPr="00240BC6">
              <w:t xml:space="preserve">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180,9</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31. Доля доходов бюджета территории вселения в консолидированном бюджете субъекта Российской Федерации, процентов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1,4</w:t>
            </w:r>
          </w:p>
        </w:tc>
      </w:tr>
    </w:tbl>
    <w:p w:rsidR="00B643CD" w:rsidRDefault="00B643CD" w:rsidP="00B643CD"/>
    <w:p w:rsidR="00B643CD" w:rsidRDefault="00B643CD" w:rsidP="00B643CD"/>
    <w:p w:rsidR="00B643CD" w:rsidRDefault="00B643CD" w:rsidP="00B643CD">
      <w:pPr>
        <w:ind w:left="5220"/>
      </w:pPr>
      <w:r>
        <w:t>Приложение 4.13</w:t>
      </w:r>
    </w:p>
    <w:p w:rsidR="00B643CD" w:rsidRDefault="00B643CD" w:rsidP="00B643CD">
      <w:pPr>
        <w:ind w:left="5220"/>
      </w:pPr>
      <w:r>
        <w:t>к программе Приморского края по оказанию содействия добровольному переселению в Российскую Федерацию соотечественников, проживающих за рубежом, на 2007-2012 годы</w:t>
      </w:r>
    </w:p>
    <w:p w:rsidR="00B643CD" w:rsidRDefault="00B643CD" w:rsidP="00B643CD"/>
    <w:p w:rsidR="00B643CD" w:rsidRDefault="00B643CD" w:rsidP="00B643CD"/>
    <w:p w:rsidR="00B643CD" w:rsidRDefault="00B643CD" w:rsidP="00B643CD">
      <w:pPr>
        <w:jc w:val="center"/>
        <w:rPr>
          <w:b/>
          <w:bCs/>
        </w:rPr>
      </w:pPr>
      <w:r w:rsidRPr="00451826">
        <w:rPr>
          <w:b/>
          <w:bCs/>
        </w:rPr>
        <w:t xml:space="preserve">Сведения о территории вселения </w:t>
      </w:r>
      <w:r w:rsidRPr="0071107A">
        <w:rPr>
          <w:b/>
          <w:bCs/>
        </w:rPr>
        <w:t>«</w:t>
      </w:r>
      <w:r>
        <w:rPr>
          <w:b/>
          <w:bCs/>
        </w:rPr>
        <w:t xml:space="preserve">Партизанский </w:t>
      </w:r>
      <w:r w:rsidRPr="0071107A">
        <w:rPr>
          <w:b/>
          <w:bCs/>
        </w:rPr>
        <w:t>район»</w:t>
      </w:r>
      <w:r>
        <w:rPr>
          <w:b/>
          <w:bCs/>
        </w:rPr>
        <w:t xml:space="preserve">, </w:t>
      </w:r>
    </w:p>
    <w:p w:rsidR="00B643CD" w:rsidRDefault="00B643CD" w:rsidP="00B643CD">
      <w:pPr>
        <w:jc w:val="center"/>
        <w:rPr>
          <w:b/>
          <w:bCs/>
        </w:rPr>
      </w:pPr>
      <w:r w:rsidRPr="00C44CFC">
        <w:rPr>
          <w:b/>
        </w:rPr>
        <w:t>входящей в проект переселения «</w:t>
      </w:r>
      <w:r>
        <w:rPr>
          <w:b/>
        </w:rPr>
        <w:t>Юж</w:t>
      </w:r>
      <w:r w:rsidRPr="00C44CFC">
        <w:rPr>
          <w:b/>
        </w:rPr>
        <w:t>ный макрорайон</w:t>
      </w:r>
    </w:p>
    <w:p w:rsidR="00B643CD" w:rsidRDefault="00B643CD" w:rsidP="00B643CD">
      <w:pPr>
        <w:jc w:val="center"/>
        <w:rPr>
          <w:b/>
          <w:bCs/>
        </w:rPr>
      </w:pPr>
    </w:p>
    <w:tbl>
      <w:tblPr>
        <w:tblW w:w="9639" w:type="dxa"/>
        <w:tblInd w:w="88" w:type="dxa"/>
        <w:tblLook w:val="0000" w:firstRow="0" w:lastRow="0" w:firstColumn="0" w:lastColumn="0" w:noHBand="0" w:noVBand="0"/>
      </w:tblPr>
      <w:tblGrid>
        <w:gridCol w:w="6664"/>
        <w:gridCol w:w="2975"/>
      </w:tblGrid>
      <w:tr w:rsidR="00B643CD" w:rsidRPr="00451826" w:rsidTr="00B643CD">
        <w:trPr>
          <w:trHeight w:val="252"/>
          <w:tblHeader/>
        </w:trPr>
        <w:tc>
          <w:tcPr>
            <w:tcW w:w="6680" w:type="dxa"/>
            <w:tcBorders>
              <w:top w:val="single" w:sz="4" w:space="0" w:color="auto"/>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Показатели</w:t>
            </w:r>
          </w:p>
        </w:tc>
        <w:tc>
          <w:tcPr>
            <w:tcW w:w="2980" w:type="dxa"/>
            <w:tcBorders>
              <w:top w:val="single" w:sz="4" w:space="0" w:color="auto"/>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200</w:t>
            </w:r>
            <w:r>
              <w:rPr>
                <w:b/>
                <w:bCs/>
              </w:rPr>
              <w:t>9</w:t>
            </w:r>
          </w:p>
        </w:tc>
      </w:tr>
      <w:tr w:rsidR="00B643CD" w:rsidRPr="00451826" w:rsidTr="00B643CD">
        <w:trPr>
          <w:trHeight w:val="420"/>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 Численность населения, тыс.</w:t>
            </w:r>
            <w:r>
              <w:t xml:space="preserve"> </w:t>
            </w:r>
            <w:r w:rsidRPr="00451826">
              <w:t>чел.</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30,564</w:t>
            </w:r>
          </w:p>
        </w:tc>
      </w:tr>
      <w:tr w:rsidR="00B643CD" w:rsidRPr="00451826" w:rsidTr="00B643CD">
        <w:trPr>
          <w:trHeight w:val="420"/>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 Количество вакансий в крупных и средних организациях, мест</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1435,0</w:t>
            </w:r>
          </w:p>
        </w:tc>
      </w:tr>
      <w:tr w:rsidR="00B643CD" w:rsidRPr="00451826" w:rsidTr="00B643CD">
        <w:trPr>
          <w:trHeight w:val="420"/>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3. Среднемесячная заработная плата, рублей</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18568,1</w:t>
            </w:r>
          </w:p>
        </w:tc>
      </w:tr>
      <w:tr w:rsidR="00B643CD" w:rsidRPr="00013673" w:rsidTr="00B643CD">
        <w:trPr>
          <w:trHeight w:val="420"/>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4. Количество жилья в среднем на 1 жителя, кв.</w:t>
            </w:r>
            <w:r>
              <w:t xml:space="preserve"> </w:t>
            </w:r>
            <w:r w:rsidRPr="00451826">
              <w:t>метров</w:t>
            </w:r>
          </w:p>
        </w:tc>
        <w:tc>
          <w:tcPr>
            <w:tcW w:w="2980" w:type="dxa"/>
            <w:tcBorders>
              <w:top w:val="nil"/>
              <w:left w:val="nil"/>
              <w:bottom w:val="single" w:sz="4" w:space="0" w:color="auto"/>
              <w:right w:val="single" w:sz="4" w:space="0" w:color="auto"/>
            </w:tcBorders>
            <w:shd w:val="clear" w:color="auto" w:fill="auto"/>
          </w:tcPr>
          <w:p w:rsidR="00B643CD" w:rsidRPr="00013673" w:rsidRDefault="00B643CD" w:rsidP="00B643CD">
            <w:pPr>
              <w:tabs>
                <w:tab w:val="left" w:pos="7200"/>
                <w:tab w:val="left" w:pos="7380"/>
              </w:tabs>
              <w:jc w:val="center"/>
            </w:pPr>
            <w:r>
              <w:rPr>
                <w:lang w:val="en-US"/>
              </w:rPr>
              <w:t>18</w:t>
            </w:r>
            <w:r>
              <w:t xml:space="preserve">,3 </w:t>
            </w:r>
          </w:p>
        </w:tc>
      </w:tr>
      <w:tr w:rsidR="00B643CD" w:rsidRPr="00451826" w:rsidTr="00B643CD">
        <w:trPr>
          <w:trHeight w:val="420"/>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5. Объем введенного в строй жилья за год, кв.</w:t>
            </w:r>
            <w:r>
              <w:t xml:space="preserve"> </w:t>
            </w:r>
            <w:r w:rsidRPr="00451826">
              <w:t>метров</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10 100,0</w:t>
            </w:r>
          </w:p>
        </w:tc>
      </w:tr>
      <w:tr w:rsidR="00B643CD" w:rsidRPr="00451826" w:rsidTr="00B643CD">
        <w:trPr>
          <w:trHeight w:val="420"/>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6. Количество мест в общежитиях на 1 тыс. жителей</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420"/>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7. Количество мест в гостиницах на 1 тыс. жителей</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780"/>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8. Уровень возмещения населением затрат по предоставлению жилищно-коммунальных услуг, процентов</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72,1</w:t>
            </w:r>
          </w:p>
        </w:tc>
      </w:tr>
      <w:tr w:rsidR="00B643CD" w:rsidRPr="00451826" w:rsidTr="00B643CD">
        <w:trPr>
          <w:trHeight w:val="396"/>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9. Объем свободного жилья для размещения </w:t>
            </w:r>
            <w:r>
              <w:t>соотечественников</w:t>
            </w:r>
            <w:r w:rsidRPr="00451826">
              <w:t>, кв.метров</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690"/>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10. Обеспеченность больничными койками, число коек на </w:t>
            </w:r>
            <w:r w:rsidRPr="006D6F9A">
              <w:br/>
            </w:r>
            <w:r w:rsidRPr="00451826">
              <w:t>1 тыс. жителей</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4,91</w:t>
            </w:r>
          </w:p>
        </w:tc>
      </w:tr>
      <w:tr w:rsidR="00B643CD" w:rsidRPr="00451826" w:rsidTr="00B643CD">
        <w:trPr>
          <w:trHeight w:val="513"/>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11. Обеспеченность амбулаторно – поликлиническими учреждениями, число посещений в смену на 1 тыс. жителей</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17,28</w:t>
            </w:r>
          </w:p>
        </w:tc>
      </w:tr>
      <w:tr w:rsidR="00B643CD" w:rsidRPr="00451826" w:rsidTr="00B643CD">
        <w:trPr>
          <w:trHeight w:val="690"/>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12. Обеспеченность бригадами скорой медицинской помощи, число бригад на 1</w:t>
            </w:r>
            <w:r w:rsidRPr="006D6F9A">
              <w:t xml:space="preserve"> </w:t>
            </w:r>
            <w:r w:rsidRPr="00451826">
              <w:t>тыс. жителей</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0,099</w:t>
            </w:r>
          </w:p>
        </w:tc>
      </w:tr>
      <w:tr w:rsidR="00B643CD" w:rsidRPr="00451826" w:rsidTr="00B643CD">
        <w:trPr>
          <w:trHeight w:val="409"/>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13. обеспеченность врачами, человек на 1</w:t>
            </w:r>
            <w:r w:rsidRPr="006D6F9A">
              <w:t xml:space="preserve"> </w:t>
            </w:r>
            <w:r w:rsidRPr="00451826">
              <w:t>тыс. жителей</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1,26</w:t>
            </w:r>
          </w:p>
        </w:tc>
      </w:tr>
      <w:tr w:rsidR="00B643CD" w:rsidRPr="00451826" w:rsidTr="00B643CD">
        <w:trPr>
          <w:trHeight w:val="690"/>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14. обеспеченность средним медицинским персоналом, человек на 1 тыс. жителей</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5,66</w:t>
            </w:r>
          </w:p>
        </w:tc>
      </w:tr>
      <w:tr w:rsidR="00B643CD" w:rsidRPr="00451826" w:rsidTr="00B643CD">
        <w:trPr>
          <w:trHeight w:val="690"/>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15. Количество мест на 1тыс. детей дошкольного возраста в учреждениях дошкольного образования</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462,4</w:t>
            </w:r>
          </w:p>
        </w:tc>
      </w:tr>
      <w:tr w:rsidR="00B643CD" w:rsidRPr="00451826" w:rsidTr="00B643CD">
        <w:trPr>
          <w:trHeight w:val="645"/>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16. Количество мест на 1тыс. детей и подростков школьного возраста в общеобразовательных учреждениях</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1215,7</w:t>
            </w:r>
          </w:p>
        </w:tc>
      </w:tr>
      <w:tr w:rsidR="00B643CD" w:rsidRPr="00451826" w:rsidTr="00B643CD">
        <w:trPr>
          <w:trHeight w:val="690"/>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17. количество мест на 1 тыс. жителей в учреждениях профессионального образования</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362"/>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18. Количество общедоступных библиотек, единиц</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16</w:t>
            </w:r>
          </w:p>
        </w:tc>
      </w:tr>
      <w:tr w:rsidR="00B643CD" w:rsidRPr="00451826" w:rsidTr="00B643CD">
        <w:trPr>
          <w:trHeight w:val="198"/>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19. Количество профессиональных театров, единиц</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611"/>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20. Количество мест на 1тыс. жителей в учреждениях культурно – досугового типа</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61,3</w:t>
            </w:r>
          </w:p>
        </w:tc>
      </w:tr>
      <w:tr w:rsidR="00B643CD" w:rsidRPr="00451826" w:rsidTr="00B643CD">
        <w:trPr>
          <w:trHeight w:val="356"/>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21. Количество спортивных залов, единиц</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color w:val="000000"/>
              </w:rPr>
            </w:pPr>
            <w:r>
              <w:rPr>
                <w:color w:val="000000"/>
              </w:rPr>
              <w:t>13</w:t>
            </w:r>
          </w:p>
        </w:tc>
      </w:tr>
      <w:tr w:rsidR="00B643CD" w:rsidRPr="00451826" w:rsidTr="00B643CD">
        <w:trPr>
          <w:trHeight w:val="337"/>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22. Количество плоскостных спортивных сооружений, единиц</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37</w:t>
            </w:r>
          </w:p>
        </w:tc>
      </w:tr>
      <w:tr w:rsidR="00B643CD" w:rsidRPr="00451826" w:rsidTr="00B643CD">
        <w:trPr>
          <w:trHeight w:val="483"/>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23. Объем ежегодной перевозки пассажиров транспортом общего пользования, тыс. человек</w:t>
            </w:r>
          </w:p>
        </w:tc>
        <w:tc>
          <w:tcPr>
            <w:tcW w:w="298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C54205" w:rsidTr="00B643CD">
        <w:trPr>
          <w:trHeight w:val="690"/>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24. Наличие внутригородского пассажирского сообщения в населенных пунктах предполагаемого размещения </w:t>
            </w:r>
            <w:r>
              <w:t>соотечественников</w:t>
            </w:r>
            <w:r w:rsidRPr="00451826">
              <w:t>, количество маршрутов общественного транспорта</w:t>
            </w:r>
          </w:p>
        </w:tc>
        <w:tc>
          <w:tcPr>
            <w:tcW w:w="2980" w:type="dxa"/>
            <w:tcBorders>
              <w:top w:val="nil"/>
              <w:left w:val="nil"/>
              <w:bottom w:val="single" w:sz="4" w:space="0" w:color="auto"/>
              <w:right w:val="single" w:sz="4" w:space="0" w:color="auto"/>
            </w:tcBorders>
            <w:shd w:val="clear" w:color="auto" w:fill="auto"/>
          </w:tcPr>
          <w:p w:rsidR="00B643CD" w:rsidRPr="00C54205" w:rsidRDefault="00B643CD" w:rsidP="00B643CD">
            <w:pPr>
              <w:tabs>
                <w:tab w:val="left" w:pos="7200"/>
                <w:tab w:val="left" w:pos="7380"/>
              </w:tabs>
              <w:jc w:val="center"/>
              <w:rPr>
                <w:sz w:val="20"/>
                <w:szCs w:val="20"/>
              </w:rPr>
            </w:pPr>
            <w:r w:rsidRPr="006B45C6">
              <w:rPr>
                <w:sz w:val="20"/>
                <w:szCs w:val="20"/>
              </w:rPr>
              <w:t xml:space="preserve">  Пассажирские перевозки осуществляются транзитом  автотранспортных предприятий городов Находка,  Партизанск и Владивосток. </w:t>
            </w:r>
            <w:r w:rsidRPr="00C54205">
              <w:rPr>
                <w:sz w:val="20"/>
                <w:szCs w:val="20"/>
              </w:rPr>
              <w:t xml:space="preserve">По состоянию на 01.01.2010 регулярного автобусного или железнодорожного сообщения с административным центром не имели жители 4 </w:t>
            </w:r>
            <w:r>
              <w:rPr>
                <w:sz w:val="20"/>
                <w:szCs w:val="20"/>
              </w:rPr>
              <w:t>с</w:t>
            </w:r>
            <w:r w:rsidRPr="00C54205">
              <w:rPr>
                <w:sz w:val="20"/>
                <w:szCs w:val="20"/>
              </w:rPr>
              <w:t xml:space="preserve">ел -   </w:t>
            </w:r>
            <w:r w:rsidRPr="006D6F9A">
              <w:rPr>
                <w:sz w:val="20"/>
                <w:szCs w:val="20"/>
              </w:rPr>
              <w:br/>
            </w:r>
            <w:r w:rsidRPr="00C54205">
              <w:rPr>
                <w:sz w:val="20"/>
                <w:szCs w:val="20"/>
              </w:rPr>
              <w:t>с. Хмыловка, д. Васильевка, Кирилловка, пос. Партизан (численность населения 794 чел.).</w:t>
            </w:r>
          </w:p>
        </w:tc>
      </w:tr>
      <w:tr w:rsidR="00B643CD" w:rsidRPr="0088012E" w:rsidTr="00B643CD">
        <w:trPr>
          <w:trHeight w:val="690"/>
        </w:trPr>
        <w:tc>
          <w:tcPr>
            <w:tcW w:w="668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25. Доля неудовлетворенных заявлений на установку квартирного телефона, процентов от числа подавших заявления на его установку</w:t>
            </w:r>
          </w:p>
        </w:tc>
        <w:tc>
          <w:tcPr>
            <w:tcW w:w="2980" w:type="dxa"/>
            <w:tcBorders>
              <w:top w:val="nil"/>
              <w:left w:val="nil"/>
              <w:bottom w:val="single" w:sz="4" w:space="0" w:color="auto"/>
              <w:right w:val="single" w:sz="4" w:space="0" w:color="auto"/>
            </w:tcBorders>
            <w:shd w:val="clear" w:color="auto" w:fill="auto"/>
          </w:tcPr>
          <w:p w:rsidR="00B643CD" w:rsidRPr="0088012E" w:rsidRDefault="00B643CD" w:rsidP="00B643CD">
            <w:pPr>
              <w:tabs>
                <w:tab w:val="left" w:pos="7200"/>
                <w:tab w:val="left" w:pos="7380"/>
              </w:tabs>
              <w:jc w:val="center"/>
              <w:rPr>
                <w:highlight w:val="yellow"/>
                <w:lang w:val="en-US"/>
              </w:rPr>
            </w:pPr>
            <w:r w:rsidRPr="0088012E">
              <w:rPr>
                <w:lang w:val="en-US"/>
              </w:rPr>
              <w:t>37</w:t>
            </w:r>
          </w:p>
        </w:tc>
      </w:tr>
      <w:tr w:rsidR="00B643CD" w:rsidRPr="00240BC6" w:rsidTr="00B643CD">
        <w:trPr>
          <w:trHeight w:val="690"/>
        </w:trPr>
        <w:tc>
          <w:tcPr>
            <w:tcW w:w="668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26. Наличие отделений почтовой связи  в населенных пунктах предполагаемого размещения соотечественников, единиц</w:t>
            </w:r>
          </w:p>
        </w:tc>
        <w:tc>
          <w:tcPr>
            <w:tcW w:w="298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9</w:t>
            </w:r>
          </w:p>
        </w:tc>
      </w:tr>
      <w:tr w:rsidR="00B643CD" w:rsidRPr="00240BC6" w:rsidTr="00B643CD">
        <w:trPr>
          <w:trHeight w:val="690"/>
        </w:trPr>
        <w:tc>
          <w:tcPr>
            <w:tcW w:w="668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27. Возможности доступа к телематическим услугам связи (информационно – телекомунникационные сети «Интернет»), количество операторов связи, предоставляющих телематические услуги</w:t>
            </w:r>
          </w:p>
        </w:tc>
        <w:tc>
          <w:tcPr>
            <w:tcW w:w="2980" w:type="dxa"/>
            <w:tcBorders>
              <w:top w:val="nil"/>
              <w:left w:val="nil"/>
              <w:bottom w:val="single" w:sz="4" w:space="0" w:color="auto"/>
              <w:right w:val="single" w:sz="4" w:space="0" w:color="auto"/>
            </w:tcBorders>
            <w:shd w:val="clear" w:color="auto" w:fill="auto"/>
          </w:tcPr>
          <w:p w:rsidR="00B643CD" w:rsidRDefault="00B643CD" w:rsidP="00B643CD">
            <w:pPr>
              <w:tabs>
                <w:tab w:val="left" w:pos="7200"/>
                <w:tab w:val="left" w:pos="7380"/>
              </w:tabs>
              <w:jc w:val="center"/>
            </w:pPr>
            <w:r>
              <w:t xml:space="preserve">Доступ имеется </w:t>
            </w:r>
          </w:p>
          <w:p w:rsidR="00B643CD" w:rsidRPr="00240BC6" w:rsidRDefault="00B643CD" w:rsidP="00B643CD">
            <w:pPr>
              <w:tabs>
                <w:tab w:val="left" w:pos="7200"/>
                <w:tab w:val="left" w:pos="7380"/>
              </w:tabs>
              <w:jc w:val="center"/>
            </w:pPr>
            <w:r>
              <w:t xml:space="preserve">3 оператора  </w:t>
            </w:r>
          </w:p>
        </w:tc>
      </w:tr>
      <w:tr w:rsidR="00B643CD" w:rsidRPr="00240BC6" w:rsidTr="00B643CD">
        <w:trPr>
          <w:trHeight w:val="565"/>
        </w:trPr>
        <w:tc>
          <w:tcPr>
            <w:tcW w:w="668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28. Обеспеченность торговой площадью, кв.</w:t>
            </w:r>
            <w:r>
              <w:t xml:space="preserve"> </w:t>
            </w:r>
            <w:r w:rsidRPr="00240BC6">
              <w:t xml:space="preserve">метров на </w:t>
            </w:r>
            <w:r>
              <w:br/>
            </w:r>
            <w:r w:rsidRPr="00240BC6">
              <w:t>1тыс. жителей</w:t>
            </w:r>
          </w:p>
        </w:tc>
        <w:tc>
          <w:tcPr>
            <w:tcW w:w="298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330,5</w:t>
            </w:r>
          </w:p>
        </w:tc>
      </w:tr>
      <w:tr w:rsidR="00B643CD" w:rsidRPr="00240BC6" w:rsidTr="00B643CD">
        <w:trPr>
          <w:trHeight w:val="675"/>
        </w:trPr>
        <w:tc>
          <w:tcPr>
            <w:tcW w:w="668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29. Инвестиции в основной капитал организаций, находящихся на территории вселения, за счет всех источников финансирования – всего, тыс. рублей</w:t>
            </w:r>
          </w:p>
        </w:tc>
        <w:tc>
          <w:tcPr>
            <w:tcW w:w="298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4 895 330, 0</w:t>
            </w:r>
          </w:p>
        </w:tc>
      </w:tr>
      <w:tr w:rsidR="00B643CD" w:rsidRPr="00240BC6" w:rsidTr="00B643CD">
        <w:trPr>
          <w:trHeight w:val="270"/>
        </w:trPr>
        <w:tc>
          <w:tcPr>
            <w:tcW w:w="668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по источникам финансирования:</w:t>
            </w:r>
          </w:p>
        </w:tc>
        <w:tc>
          <w:tcPr>
            <w:tcW w:w="298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Х</w:t>
            </w:r>
          </w:p>
        </w:tc>
      </w:tr>
      <w:tr w:rsidR="00B643CD" w:rsidRPr="00240BC6" w:rsidTr="00B643CD">
        <w:trPr>
          <w:trHeight w:val="349"/>
        </w:trPr>
        <w:tc>
          <w:tcPr>
            <w:tcW w:w="668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федерального бюджета, тыс. рублей</w:t>
            </w:r>
          </w:p>
        </w:tc>
        <w:tc>
          <w:tcPr>
            <w:tcW w:w="298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 xml:space="preserve">3 076 900,0 </w:t>
            </w:r>
          </w:p>
        </w:tc>
      </w:tr>
      <w:tr w:rsidR="00B643CD" w:rsidRPr="00240BC6" w:rsidTr="00B643CD">
        <w:trPr>
          <w:trHeight w:val="525"/>
        </w:trPr>
        <w:tc>
          <w:tcPr>
            <w:tcW w:w="668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бюджета субъекта Российской Федерации, тыс. рублей</w:t>
            </w:r>
          </w:p>
        </w:tc>
        <w:tc>
          <w:tcPr>
            <w:tcW w:w="298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21 600,0</w:t>
            </w:r>
          </w:p>
        </w:tc>
      </w:tr>
      <w:tr w:rsidR="00B643CD" w:rsidRPr="00240BC6" w:rsidTr="00B643CD">
        <w:trPr>
          <w:trHeight w:val="690"/>
        </w:trPr>
        <w:tc>
          <w:tcPr>
            <w:tcW w:w="668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частных инвесторов (внебюджетные источники), тыс. рублей</w:t>
            </w:r>
          </w:p>
        </w:tc>
        <w:tc>
          <w:tcPr>
            <w:tcW w:w="298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11 330,0</w:t>
            </w:r>
          </w:p>
        </w:tc>
      </w:tr>
      <w:tr w:rsidR="00B643CD" w:rsidRPr="00240BC6" w:rsidTr="00B643CD">
        <w:trPr>
          <w:trHeight w:val="341"/>
        </w:trPr>
        <w:tc>
          <w:tcPr>
            <w:tcW w:w="668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30. Местный бюджет, доходы – всего, тыс. рублей </w:t>
            </w:r>
          </w:p>
        </w:tc>
        <w:tc>
          <w:tcPr>
            <w:tcW w:w="298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496  960,0</w:t>
            </w:r>
          </w:p>
        </w:tc>
      </w:tr>
      <w:tr w:rsidR="00B643CD" w:rsidRPr="00240BC6" w:rsidTr="00B643CD">
        <w:trPr>
          <w:trHeight w:val="331"/>
        </w:trPr>
        <w:tc>
          <w:tcPr>
            <w:tcW w:w="668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собственные доходы, тыс.</w:t>
            </w:r>
            <w:r>
              <w:t xml:space="preserve"> </w:t>
            </w:r>
            <w:r w:rsidRPr="00240BC6">
              <w:t xml:space="preserve">рублей </w:t>
            </w:r>
          </w:p>
        </w:tc>
        <w:tc>
          <w:tcPr>
            <w:tcW w:w="298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228 400,0</w:t>
            </w:r>
          </w:p>
        </w:tc>
      </w:tr>
      <w:tr w:rsidR="00B643CD" w:rsidRPr="00240BC6" w:rsidTr="00B643CD">
        <w:trPr>
          <w:trHeight w:val="690"/>
        </w:trPr>
        <w:tc>
          <w:tcPr>
            <w:tcW w:w="668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31. Доля доходов бюджета территории вселения в консолидированном бюджете субъекта Российской Федерации, процентов </w:t>
            </w:r>
          </w:p>
        </w:tc>
        <w:tc>
          <w:tcPr>
            <w:tcW w:w="298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0,5</w:t>
            </w:r>
          </w:p>
        </w:tc>
      </w:tr>
    </w:tbl>
    <w:p w:rsidR="00B643CD" w:rsidRDefault="00B643CD" w:rsidP="00B643CD">
      <w:pPr>
        <w:jc w:val="center"/>
        <w:rPr>
          <w:b/>
          <w:bCs/>
        </w:rPr>
      </w:pPr>
    </w:p>
    <w:p w:rsidR="00B643CD" w:rsidRDefault="00B643CD" w:rsidP="00B643CD">
      <w:pPr>
        <w:ind w:left="5220"/>
      </w:pPr>
    </w:p>
    <w:p w:rsidR="00B643CD" w:rsidRDefault="00B643CD" w:rsidP="00B643CD">
      <w:pPr>
        <w:ind w:left="5220"/>
      </w:pPr>
      <w:r>
        <w:t>Приложение 4.14</w:t>
      </w:r>
    </w:p>
    <w:p w:rsidR="00B643CD" w:rsidRDefault="00B643CD" w:rsidP="00B643CD">
      <w:pPr>
        <w:ind w:left="5220"/>
      </w:pPr>
      <w:r>
        <w:t>к программе Приморского края по оказанию содействия добровольному переселению в Российскую Федерацию соотечественников, проживающих за рубежом, на 2007-2012 годы</w:t>
      </w:r>
    </w:p>
    <w:p w:rsidR="00B643CD" w:rsidRDefault="00B643CD" w:rsidP="00B643CD"/>
    <w:p w:rsidR="00B643CD" w:rsidRDefault="00B643CD" w:rsidP="00B643CD"/>
    <w:p w:rsidR="00B643CD" w:rsidRDefault="00B643CD" w:rsidP="00B643CD">
      <w:pPr>
        <w:jc w:val="center"/>
        <w:rPr>
          <w:b/>
          <w:bCs/>
        </w:rPr>
      </w:pPr>
      <w:r w:rsidRPr="00451826">
        <w:rPr>
          <w:b/>
          <w:bCs/>
        </w:rPr>
        <w:t xml:space="preserve">Сведения о территории вселения </w:t>
      </w:r>
      <w:r w:rsidRPr="0071107A">
        <w:rPr>
          <w:b/>
          <w:bCs/>
        </w:rPr>
        <w:t>«</w:t>
      </w:r>
      <w:r>
        <w:rPr>
          <w:b/>
          <w:bCs/>
        </w:rPr>
        <w:t xml:space="preserve">Пограничный </w:t>
      </w:r>
      <w:r w:rsidRPr="0071107A">
        <w:rPr>
          <w:b/>
          <w:bCs/>
        </w:rPr>
        <w:t>район»</w:t>
      </w:r>
      <w:r>
        <w:rPr>
          <w:b/>
          <w:bCs/>
        </w:rPr>
        <w:t xml:space="preserve">, </w:t>
      </w:r>
    </w:p>
    <w:p w:rsidR="00B643CD" w:rsidRDefault="00B643CD" w:rsidP="00B643CD">
      <w:pPr>
        <w:jc w:val="center"/>
        <w:rPr>
          <w:b/>
          <w:bCs/>
        </w:rPr>
      </w:pPr>
      <w:r w:rsidRPr="00C44CFC">
        <w:rPr>
          <w:b/>
        </w:rPr>
        <w:t>входящей в проект переселения «</w:t>
      </w:r>
      <w:r>
        <w:rPr>
          <w:b/>
        </w:rPr>
        <w:t>Юж</w:t>
      </w:r>
      <w:r w:rsidRPr="00C44CFC">
        <w:rPr>
          <w:b/>
        </w:rPr>
        <w:t>ный макрорайон</w:t>
      </w:r>
    </w:p>
    <w:p w:rsidR="00B643CD" w:rsidRDefault="00B643CD" w:rsidP="00B643CD"/>
    <w:p w:rsidR="00B643CD" w:rsidRPr="00451826" w:rsidRDefault="00B643CD" w:rsidP="00B643CD">
      <w:pPr>
        <w:jc w:val="center"/>
        <w:rPr>
          <w:b/>
          <w:bCs/>
        </w:rPr>
      </w:pPr>
    </w:p>
    <w:tbl>
      <w:tblPr>
        <w:tblW w:w="9639" w:type="dxa"/>
        <w:tblInd w:w="88" w:type="dxa"/>
        <w:tblLook w:val="0000" w:firstRow="0" w:lastRow="0" w:firstColumn="0" w:lastColumn="0" w:noHBand="0" w:noVBand="0"/>
      </w:tblPr>
      <w:tblGrid>
        <w:gridCol w:w="6846"/>
        <w:gridCol w:w="2793"/>
      </w:tblGrid>
      <w:tr w:rsidR="00B643CD" w:rsidTr="00B643CD">
        <w:trPr>
          <w:trHeight w:val="289"/>
          <w:tblHeader/>
        </w:trPr>
        <w:tc>
          <w:tcPr>
            <w:tcW w:w="6860" w:type="dxa"/>
            <w:tcBorders>
              <w:top w:val="single" w:sz="4" w:space="0" w:color="auto"/>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Показатели</w:t>
            </w:r>
          </w:p>
        </w:tc>
        <w:tc>
          <w:tcPr>
            <w:tcW w:w="2800" w:type="dxa"/>
            <w:tcBorders>
              <w:top w:val="single" w:sz="4" w:space="0" w:color="auto"/>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200</w:t>
            </w:r>
            <w:r>
              <w:rPr>
                <w:b/>
                <w:bCs/>
              </w:rPr>
              <w:t>9</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 Численность населения, тыс.</w:t>
            </w:r>
            <w:r>
              <w:t xml:space="preserve"> </w:t>
            </w:r>
            <w:r w:rsidRPr="00451826">
              <w:t>чел.</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25,5</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 Количество вакансий в крупных и средних организациях, мест</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479</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3. Среднемесячная заработная плата, рублей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17106</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4. Количество жилья в среднем на 1 жителя,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13,6</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5. Объем введенного в строй жилья за год,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1802</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6. Количество мест в общежитиях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7. Количество мест в гостиницах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2,6</w:t>
            </w:r>
          </w:p>
        </w:tc>
      </w:tr>
      <w:tr w:rsidR="00B643CD" w:rsidTr="00B643CD">
        <w:trPr>
          <w:trHeight w:val="78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8. Уровень возмещения населением затрат по предоставлению жилищно-коммунальных услуг, процентов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97</w:t>
            </w:r>
          </w:p>
        </w:tc>
      </w:tr>
      <w:tr w:rsidR="00B643CD" w:rsidTr="00B643CD">
        <w:trPr>
          <w:trHeight w:val="396"/>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9. Объем свободного жилья для размещения </w:t>
            </w:r>
            <w:r>
              <w:t>соотечественников</w:t>
            </w:r>
            <w:r w:rsidRPr="00451826">
              <w:t>,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10. Обеспеченность больничными койками, число коек на </w:t>
            </w:r>
            <w:r>
              <w:br/>
            </w:r>
            <w:r w:rsidRPr="00451826">
              <w:t>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5,1</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11. Обеспеченность амбулаторно – поликлиническими учреждениями, число посещений в смену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21,8</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12. Обеспеченность бригадами скорой медицинской помощи, число бригад на 1тыс.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0,08</w:t>
            </w:r>
          </w:p>
        </w:tc>
      </w:tr>
      <w:tr w:rsidR="00B643CD" w:rsidTr="00B643CD">
        <w:trPr>
          <w:trHeight w:val="409"/>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13. обеспеченность врачами, человек на 1тыс.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1,57</w:t>
            </w:r>
          </w:p>
        </w:tc>
      </w:tr>
      <w:tr w:rsidR="00B643CD" w:rsidTr="00B643CD">
        <w:trPr>
          <w:trHeight w:val="573"/>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14. обеспеченность средним медицинским персоналом, человек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5,0</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15. Количество мест на 1тыс. детей дошкольного возраста в учреждениях дошкольного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531</w:t>
            </w:r>
          </w:p>
        </w:tc>
      </w:tr>
      <w:tr w:rsidR="00B643CD" w:rsidTr="00B643CD">
        <w:trPr>
          <w:trHeight w:val="645"/>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16. Количество мест на 1тыс. детей и подростков школьного возраста в общеобразовательных учреждениях</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1011</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17. количество мест на 1 тыс. жителей в учреждениях профессионального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Tr="00B643CD">
        <w:trPr>
          <w:trHeight w:val="362"/>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18. Количество общедоступных библиотек,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14</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19. Количество профессиональных театров,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20. Количество мест на 1тыс. жителей в учреждениях культурно – досугового типа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152,2</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21. Количество спортивных залов,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color w:val="000000"/>
              </w:rPr>
            </w:pPr>
            <w:r>
              <w:rPr>
                <w:color w:val="000000"/>
              </w:rPr>
              <w:t>14</w:t>
            </w:r>
          </w:p>
        </w:tc>
      </w:tr>
      <w:tr w:rsidR="00B643CD" w:rsidTr="00B643CD">
        <w:trPr>
          <w:trHeight w:val="471"/>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22. Количество плоскостных спортивных сооружений,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36</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23. Объем ежегодной перевозки пассажиров транспортом общего пользования, тыс. человек</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130,0</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24. Наличие внутригородского пассажирского сообщения в населенных пунктах предполагаемого размещения </w:t>
            </w:r>
            <w:r>
              <w:t>соотечественников</w:t>
            </w:r>
            <w:r w:rsidRPr="00451826">
              <w:t>, количество маршрутов общественного транспорта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6</w:t>
            </w:r>
          </w:p>
        </w:tc>
      </w:tr>
      <w:tr w:rsidR="00B643CD"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25. Доля неудовлетворенных заявлений на установку квартирного телефона, процентов от числа подавших заявления на его установку</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26. Наличие отделений почтовой связи  в населенных пунктах предполагаемого размещения соотечественников, единиц</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11</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27. Возможности доступа к телематическим услугам связи (информационно – телекомунникационные сети «Интернет»), количество операторов связи, предоставляющих телематические услуги</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28. Обеспеченность торговой площадью, кв.</w:t>
            </w:r>
            <w:r>
              <w:t xml:space="preserve"> </w:t>
            </w:r>
            <w:r w:rsidRPr="00240BC6">
              <w:t xml:space="preserve">метров на </w:t>
            </w:r>
            <w:r>
              <w:br/>
            </w:r>
            <w:r w:rsidRPr="00240BC6">
              <w:t>1тыс. жителей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237</w:t>
            </w:r>
          </w:p>
        </w:tc>
      </w:tr>
      <w:tr w:rsidR="00B643CD" w:rsidRPr="00240BC6" w:rsidTr="00B643CD">
        <w:trPr>
          <w:trHeight w:val="675"/>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29. Инвестиции в основной капитал организаций, находящихся на территории вселения, за счет всех источников финансирования – всего,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167,1</w:t>
            </w:r>
          </w:p>
        </w:tc>
      </w:tr>
      <w:tr w:rsidR="00B643CD" w:rsidRPr="00240BC6" w:rsidTr="00B643CD">
        <w:trPr>
          <w:trHeight w:val="293"/>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по источникам финансирования:</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w:t>
            </w:r>
          </w:p>
        </w:tc>
      </w:tr>
      <w:tr w:rsidR="00B643CD" w:rsidRPr="00240BC6" w:rsidTr="00B643CD">
        <w:trPr>
          <w:trHeight w:val="165"/>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федерального бюджета,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33,5</w:t>
            </w:r>
          </w:p>
        </w:tc>
      </w:tr>
      <w:tr w:rsidR="00B643CD" w:rsidRPr="00240BC6" w:rsidTr="00B643CD">
        <w:trPr>
          <w:trHeight w:val="589"/>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За счет средств бюджета субъекта Российской Федерации, </w:t>
            </w:r>
            <w:r>
              <w:br/>
            </w:r>
            <w:r w:rsidRPr="00240BC6">
              <w:t>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9,9</w:t>
            </w:r>
          </w:p>
        </w:tc>
      </w:tr>
      <w:tr w:rsidR="00B643CD" w:rsidRPr="00240BC6" w:rsidTr="00B643CD">
        <w:trPr>
          <w:trHeight w:val="595"/>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частных инвесторов (внебюджетные источники),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123,7</w:t>
            </w:r>
          </w:p>
        </w:tc>
      </w:tr>
      <w:tr w:rsidR="00B643CD" w:rsidRPr="00240BC6" w:rsidTr="00B643CD">
        <w:trPr>
          <w:trHeight w:val="34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30. Местный бюджет, доходы – всего, тыс. 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306,3</w:t>
            </w:r>
          </w:p>
        </w:tc>
      </w:tr>
      <w:tr w:rsidR="00B643CD" w:rsidRPr="00240BC6" w:rsidTr="00B643CD">
        <w:trPr>
          <w:trHeight w:val="33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В том числе собственные доходы, тыс.рублей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150,6</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31. Доля доходов бюджета территории вселения в консолидированном бюджете субъекта Российской Федерации, процентов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49</w:t>
            </w:r>
          </w:p>
        </w:tc>
      </w:tr>
    </w:tbl>
    <w:p w:rsidR="00B643CD" w:rsidRPr="00D7146A" w:rsidRDefault="00B643CD" w:rsidP="00B643CD">
      <w:pPr>
        <w:tabs>
          <w:tab w:val="left" w:pos="7200"/>
          <w:tab w:val="left" w:pos="7380"/>
        </w:tabs>
      </w:pPr>
    </w:p>
    <w:p w:rsidR="00B643CD" w:rsidRDefault="00B643CD" w:rsidP="00B643CD"/>
    <w:p w:rsidR="00B643CD" w:rsidRDefault="00B643CD" w:rsidP="00B643CD">
      <w:pPr>
        <w:ind w:left="5220"/>
      </w:pPr>
      <w:r>
        <w:t>Приложение 4.15</w:t>
      </w:r>
    </w:p>
    <w:p w:rsidR="00B643CD" w:rsidRDefault="00B643CD" w:rsidP="00B643CD">
      <w:pPr>
        <w:ind w:left="5220"/>
      </w:pPr>
      <w:r>
        <w:t>к программе Приморского края по оказанию содействия добровольному переселению в Российскую Федерацию соотечественников, проживающих за рубежом, на 2007-2012 годы</w:t>
      </w:r>
    </w:p>
    <w:p w:rsidR="00B643CD" w:rsidRDefault="00B643CD" w:rsidP="00B643CD"/>
    <w:p w:rsidR="00B643CD" w:rsidRPr="00B4248B" w:rsidRDefault="00B643CD" w:rsidP="00B643CD"/>
    <w:p w:rsidR="00B643CD" w:rsidRPr="00B4248B" w:rsidRDefault="00B643CD" w:rsidP="00B643CD">
      <w:pPr>
        <w:jc w:val="center"/>
        <w:rPr>
          <w:b/>
          <w:bCs/>
        </w:rPr>
      </w:pPr>
      <w:r w:rsidRPr="00B4248B">
        <w:rPr>
          <w:b/>
          <w:bCs/>
        </w:rPr>
        <w:t>Сведения о территории вселения «</w:t>
      </w:r>
      <w:r>
        <w:rPr>
          <w:b/>
          <w:bCs/>
        </w:rPr>
        <w:t>Хорольский</w:t>
      </w:r>
      <w:r w:rsidRPr="00B4248B">
        <w:rPr>
          <w:b/>
          <w:bCs/>
        </w:rPr>
        <w:t xml:space="preserve"> район»,</w:t>
      </w:r>
    </w:p>
    <w:p w:rsidR="00B643CD" w:rsidRDefault="00B643CD" w:rsidP="00B643CD">
      <w:pPr>
        <w:jc w:val="center"/>
        <w:rPr>
          <w:b/>
        </w:rPr>
      </w:pPr>
      <w:r w:rsidRPr="00B4248B">
        <w:rPr>
          <w:b/>
        </w:rPr>
        <w:t>входящей в проект переселения «Южный макрорайон</w:t>
      </w:r>
    </w:p>
    <w:p w:rsidR="00B643CD" w:rsidRDefault="00B643CD" w:rsidP="00B643CD">
      <w:pPr>
        <w:jc w:val="center"/>
        <w:rPr>
          <w:b/>
        </w:rPr>
      </w:pPr>
    </w:p>
    <w:tbl>
      <w:tblPr>
        <w:tblW w:w="9639" w:type="dxa"/>
        <w:tblInd w:w="88" w:type="dxa"/>
        <w:tblLook w:val="0000" w:firstRow="0" w:lastRow="0" w:firstColumn="0" w:lastColumn="0" w:noHBand="0" w:noVBand="0"/>
      </w:tblPr>
      <w:tblGrid>
        <w:gridCol w:w="6844"/>
        <w:gridCol w:w="2795"/>
      </w:tblGrid>
      <w:tr w:rsidR="00B643CD" w:rsidRPr="00451826" w:rsidTr="00B643CD">
        <w:trPr>
          <w:trHeight w:val="203"/>
          <w:tblHeader/>
        </w:trPr>
        <w:tc>
          <w:tcPr>
            <w:tcW w:w="6860" w:type="dxa"/>
            <w:tcBorders>
              <w:top w:val="single" w:sz="4" w:space="0" w:color="auto"/>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Показатели</w:t>
            </w:r>
          </w:p>
        </w:tc>
        <w:tc>
          <w:tcPr>
            <w:tcW w:w="2800" w:type="dxa"/>
            <w:tcBorders>
              <w:top w:val="single" w:sz="4" w:space="0" w:color="auto"/>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b/>
                <w:bCs/>
              </w:rPr>
            </w:pPr>
            <w:r w:rsidRPr="00451826">
              <w:rPr>
                <w:b/>
                <w:bCs/>
              </w:rPr>
              <w:t>200</w:t>
            </w:r>
            <w:r>
              <w:rPr>
                <w:b/>
                <w:bCs/>
              </w:rPr>
              <w:t>9</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 Численность населения, тыс.</w:t>
            </w:r>
            <w:r>
              <w:t xml:space="preserve"> </w:t>
            </w:r>
            <w:r w:rsidRPr="00451826">
              <w:t>чел.</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32,2</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 Количество вакансий в крупных и средних организациях, мест</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544</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3. Среднемесячная заработная плата, рублей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12584,4</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4. Количество жилья в среднем на 1 жителя,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23,5</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5. Объем введенного в строй жилья за год, кв.</w:t>
            </w:r>
            <w:r>
              <w:t xml:space="preserve"> </w:t>
            </w:r>
            <w:r w:rsidRPr="00451826">
              <w:t>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165</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6. Количество мест в общежитиях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42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7. Количество мест в гостиницах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555"/>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8. Уровень возмещения населением затрат по предоставлению жилищно-коммунальных услуг, процентов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51</w:t>
            </w:r>
          </w:p>
        </w:tc>
      </w:tr>
      <w:tr w:rsidR="00B643CD" w:rsidRPr="00451826" w:rsidTr="00B643CD">
        <w:trPr>
          <w:trHeight w:val="396"/>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9. Объем свободного жилья для размещения </w:t>
            </w:r>
            <w:r>
              <w:t>соотечественников</w:t>
            </w:r>
            <w:r w:rsidRPr="00451826">
              <w:t>, кв.метров</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нет</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10. Обеспеченность больничными койками, число коек на </w:t>
            </w:r>
            <w:r>
              <w:br/>
            </w:r>
            <w:r w:rsidRPr="00451826">
              <w:t>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5,78</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11. Обеспеченность амбулаторно – поликлиническими учреждениями, число посещений в смену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27,4</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12. Обеспеченность бригадами скорой медицинской помощи, число бригад на 1тыс.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0,09</w:t>
            </w:r>
          </w:p>
        </w:tc>
      </w:tr>
      <w:tr w:rsidR="00B643CD" w:rsidRPr="00451826" w:rsidTr="00B643CD">
        <w:trPr>
          <w:trHeight w:val="409"/>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13. обеспеченность врачами, человек на 1</w:t>
            </w:r>
            <w:r>
              <w:t xml:space="preserve"> </w:t>
            </w:r>
            <w:r w:rsidRPr="00451826">
              <w:t>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2,3</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14. обеспеченность средним медицинским персоналом, человек на 1 тыс. жителей</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6,5</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15. Количество мест на 1тыс. детей дошкольного возраста в учреждениях дошкольного образования</w:t>
            </w:r>
            <w:r>
              <w:t xml:space="preserve"> (д/сады имеются только с. Хороль, пгт Ярославский, с. Сиваковка)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360</w:t>
            </w:r>
          </w:p>
        </w:tc>
      </w:tr>
      <w:tr w:rsidR="00B643CD" w:rsidRPr="00451826" w:rsidTr="00B643CD">
        <w:trPr>
          <w:trHeight w:val="645"/>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16. Количество мест на 1тыс. детей и подростков школьного возраста в общеобразовательных учреждениях</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 xml:space="preserve">1051  </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17. количество мест на 1 тыс. жителей в учреждениях профессионального образования</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7,4</w:t>
            </w:r>
          </w:p>
        </w:tc>
      </w:tr>
      <w:tr w:rsidR="00B643CD" w:rsidRPr="00451826" w:rsidTr="00B643CD">
        <w:trPr>
          <w:trHeight w:val="362"/>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18. Количество общедоступных библиотек,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13</w:t>
            </w:r>
          </w:p>
        </w:tc>
      </w:tr>
      <w:tr w:rsidR="00B643CD" w:rsidRPr="00451826" w:rsidTr="00B643CD">
        <w:trPr>
          <w:trHeight w:val="157"/>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19. Количество профессиональных театров,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20. Количество мест на 1</w:t>
            </w:r>
            <w:r>
              <w:t xml:space="preserve"> </w:t>
            </w:r>
            <w:r w:rsidRPr="00451826">
              <w:t>тыс. жителей в учреждениях культурно – досугового типа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84</w:t>
            </w:r>
          </w:p>
        </w:tc>
      </w:tr>
      <w:tr w:rsidR="00B643CD" w:rsidRPr="00451826" w:rsidTr="00B643CD">
        <w:trPr>
          <w:trHeight w:val="378"/>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21. Количество спортивных залов,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rPr>
                <w:color w:val="000000"/>
              </w:rPr>
            </w:pPr>
            <w:r>
              <w:rPr>
                <w:color w:val="000000"/>
              </w:rPr>
              <w:t>26(включая школьные)</w:t>
            </w:r>
          </w:p>
        </w:tc>
      </w:tr>
      <w:tr w:rsidR="00B643CD" w:rsidRPr="00451826" w:rsidTr="00B643CD">
        <w:trPr>
          <w:trHeight w:val="471"/>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22. Количество плоскостных спортивных сооружений, единиц</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26(включая школьные стадионы)</w:t>
            </w:r>
          </w:p>
        </w:tc>
      </w:tr>
      <w:tr w:rsidR="00B643CD" w:rsidRPr="00451826" w:rsidTr="00B643CD">
        <w:trPr>
          <w:trHeight w:val="551"/>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23. Объем ежегодной перевозки пассажиров транспортом общего пользования, тыс. человек</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101,6</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 xml:space="preserve">24. Наличие внутригородского пассажирского сообщения в населенных пунктах предполагаемого размещения </w:t>
            </w:r>
            <w:r>
              <w:t>соотечественников</w:t>
            </w:r>
            <w:r w:rsidRPr="00451826">
              <w:t>, количество маршрутов общественного транспорта</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имеется</w:t>
            </w:r>
          </w:p>
        </w:tc>
      </w:tr>
      <w:tr w:rsidR="00B643CD" w:rsidRPr="0045182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451826" w:rsidRDefault="00B643CD" w:rsidP="00B643CD">
            <w:pPr>
              <w:tabs>
                <w:tab w:val="left" w:pos="7200"/>
                <w:tab w:val="left" w:pos="7380"/>
              </w:tabs>
            </w:pPr>
            <w:r w:rsidRPr="00451826">
              <w:t>25. Доля неудовлетворенных заявлений на установку квартирного телефона, процентов от числа подавших заявления на его установку</w:t>
            </w:r>
          </w:p>
        </w:tc>
        <w:tc>
          <w:tcPr>
            <w:tcW w:w="2800" w:type="dxa"/>
            <w:tcBorders>
              <w:top w:val="nil"/>
              <w:left w:val="nil"/>
              <w:bottom w:val="single" w:sz="4" w:space="0" w:color="auto"/>
              <w:right w:val="single" w:sz="4" w:space="0" w:color="auto"/>
            </w:tcBorders>
            <w:shd w:val="clear" w:color="auto" w:fill="auto"/>
          </w:tcPr>
          <w:p w:rsidR="00B643CD" w:rsidRPr="00451826" w:rsidRDefault="00B643CD" w:rsidP="00B643CD">
            <w:pPr>
              <w:tabs>
                <w:tab w:val="left" w:pos="7200"/>
                <w:tab w:val="left" w:pos="7380"/>
              </w:tabs>
              <w:jc w:val="center"/>
            </w:pPr>
            <w:r>
              <w:t>-</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26. Наличие отделений почтовой связи  в населенных пунктах предполагаемого размещения соотечественников, единиц</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имеется</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27. Возможности доступа к телематическим услугам связи (информационно – телекомунникационные сети «Интернет»), количество операторов связи, предоставляющих телематические услуги</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28. Обеспеченность торговой площадью, кв.</w:t>
            </w:r>
            <w:r>
              <w:t xml:space="preserve"> </w:t>
            </w:r>
            <w:r w:rsidRPr="00240BC6">
              <w:t xml:space="preserve">метров на </w:t>
            </w:r>
            <w:r>
              <w:br/>
            </w:r>
            <w:r w:rsidRPr="00240BC6">
              <w:t>1тыс. жителей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273,8</w:t>
            </w:r>
          </w:p>
        </w:tc>
      </w:tr>
      <w:tr w:rsidR="00B643CD" w:rsidRPr="00240BC6" w:rsidTr="00B643CD">
        <w:trPr>
          <w:trHeight w:val="675"/>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29. Инвестиции в основной капитал организаций, находящихся на территории вселения, за счет всех источников финансирования – всего,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86,1</w:t>
            </w:r>
          </w:p>
        </w:tc>
      </w:tr>
      <w:tr w:rsidR="00B643CD" w:rsidRPr="00240BC6" w:rsidTr="00B643CD">
        <w:trPr>
          <w:trHeight w:val="148"/>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по источникам финансирования:</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p>
        </w:tc>
      </w:tr>
      <w:tr w:rsidR="00B643CD" w:rsidRPr="00240BC6" w:rsidTr="00B643CD">
        <w:trPr>
          <w:trHeight w:val="393"/>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федерального бюджета,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8,6</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За счет средств бюджета субъекта Российской Федерации, </w:t>
            </w:r>
            <w:r>
              <w:br/>
            </w:r>
            <w:r w:rsidRPr="00240BC6">
              <w:t>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36,2</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За счет средств частных инвесторов (внебюджетные источники), тыс. рублей</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41,3</w:t>
            </w:r>
          </w:p>
        </w:tc>
      </w:tr>
      <w:tr w:rsidR="00B643CD" w:rsidRPr="00240BC6" w:rsidTr="00B643CD">
        <w:trPr>
          <w:trHeight w:val="34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30. Местный бюджет, доходы – всего, тыс. 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451,4</w:t>
            </w:r>
          </w:p>
        </w:tc>
      </w:tr>
      <w:tr w:rsidR="00B643CD" w:rsidRPr="00240BC6" w:rsidTr="00B643CD">
        <w:trPr>
          <w:trHeight w:val="331"/>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В том числе собственные доходы, тыс.</w:t>
            </w:r>
            <w:r>
              <w:t xml:space="preserve"> </w:t>
            </w:r>
            <w:r w:rsidRPr="00240BC6">
              <w:t xml:space="preserve">рублей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142,7</w:t>
            </w:r>
          </w:p>
        </w:tc>
      </w:tr>
      <w:tr w:rsidR="00B643CD" w:rsidRPr="00240BC6" w:rsidTr="00B643CD">
        <w:trPr>
          <w:trHeight w:val="690"/>
        </w:trPr>
        <w:tc>
          <w:tcPr>
            <w:tcW w:w="6860" w:type="dxa"/>
            <w:tcBorders>
              <w:top w:val="nil"/>
              <w:left w:val="single" w:sz="4" w:space="0" w:color="auto"/>
              <w:bottom w:val="single" w:sz="4" w:space="0" w:color="auto"/>
              <w:right w:val="single" w:sz="4" w:space="0" w:color="auto"/>
            </w:tcBorders>
            <w:shd w:val="clear" w:color="auto" w:fill="auto"/>
          </w:tcPr>
          <w:p w:rsidR="00B643CD" w:rsidRPr="00240BC6" w:rsidRDefault="00B643CD" w:rsidP="00B643CD">
            <w:pPr>
              <w:tabs>
                <w:tab w:val="left" w:pos="7200"/>
                <w:tab w:val="left" w:pos="7380"/>
              </w:tabs>
            </w:pPr>
            <w:r w:rsidRPr="00240BC6">
              <w:t xml:space="preserve">31. Доля доходов бюджета территории вселения в консолидированном бюджете субъекта Российской Федерации, процентов </w:t>
            </w:r>
          </w:p>
        </w:tc>
        <w:tc>
          <w:tcPr>
            <w:tcW w:w="2800" w:type="dxa"/>
            <w:tcBorders>
              <w:top w:val="nil"/>
              <w:left w:val="nil"/>
              <w:bottom w:val="single" w:sz="4" w:space="0" w:color="auto"/>
              <w:right w:val="single" w:sz="4" w:space="0" w:color="auto"/>
            </w:tcBorders>
            <w:shd w:val="clear" w:color="auto" w:fill="auto"/>
          </w:tcPr>
          <w:p w:rsidR="00B643CD" w:rsidRPr="00240BC6" w:rsidRDefault="00B643CD" w:rsidP="00B643CD">
            <w:pPr>
              <w:tabs>
                <w:tab w:val="left" w:pos="7200"/>
                <w:tab w:val="left" w:pos="7380"/>
              </w:tabs>
              <w:jc w:val="center"/>
            </w:pPr>
            <w:r>
              <w:t>31,6</w:t>
            </w:r>
          </w:p>
        </w:tc>
      </w:tr>
    </w:tbl>
    <w:p w:rsidR="00B643CD" w:rsidRDefault="00B643CD" w:rsidP="00B643CD">
      <w:pPr>
        <w:jc w:val="center"/>
      </w:pPr>
    </w:p>
    <w:p w:rsidR="00B643CD" w:rsidRDefault="00B643CD" w:rsidP="00B643CD">
      <w:pPr>
        <w:ind w:left="5220"/>
      </w:pPr>
    </w:p>
    <w:p w:rsidR="00B643CD" w:rsidRDefault="00B643CD" w:rsidP="00B643CD">
      <w:pPr>
        <w:ind w:left="5220"/>
      </w:pPr>
      <w:r>
        <w:t>Приложение 4.16</w:t>
      </w:r>
    </w:p>
    <w:p w:rsidR="00B643CD" w:rsidRDefault="00B643CD" w:rsidP="00B643CD">
      <w:pPr>
        <w:ind w:left="5220"/>
      </w:pPr>
      <w:r>
        <w:t>к программе Приморского края по оказанию содействия добровольному переселению в Российскую Федерацию соотечественников, проживающих за рубежом, на 2007-2012 годы</w:t>
      </w:r>
    </w:p>
    <w:p w:rsidR="00B643CD" w:rsidRDefault="00B643CD" w:rsidP="00B643CD"/>
    <w:p w:rsidR="00B643CD" w:rsidRPr="00B4248B" w:rsidRDefault="00B643CD" w:rsidP="00B643CD"/>
    <w:p w:rsidR="00B643CD" w:rsidRPr="00B4248B" w:rsidRDefault="00B643CD" w:rsidP="00B643CD">
      <w:pPr>
        <w:jc w:val="center"/>
        <w:rPr>
          <w:b/>
          <w:bCs/>
        </w:rPr>
      </w:pPr>
      <w:r w:rsidRPr="00B4248B">
        <w:rPr>
          <w:b/>
          <w:bCs/>
        </w:rPr>
        <w:t>Сведения о территории вселения «</w:t>
      </w:r>
      <w:r>
        <w:rPr>
          <w:b/>
          <w:bCs/>
        </w:rPr>
        <w:t>Черниговский</w:t>
      </w:r>
      <w:r w:rsidRPr="00B4248B">
        <w:rPr>
          <w:b/>
          <w:bCs/>
        </w:rPr>
        <w:t xml:space="preserve"> район»,</w:t>
      </w:r>
    </w:p>
    <w:p w:rsidR="00B643CD" w:rsidRDefault="00B643CD" w:rsidP="00B643CD">
      <w:pPr>
        <w:jc w:val="center"/>
        <w:rPr>
          <w:b/>
        </w:rPr>
      </w:pPr>
      <w:r w:rsidRPr="00B4248B">
        <w:rPr>
          <w:b/>
        </w:rPr>
        <w:t>входящей в проект переселения «Южный макрорайон</w:t>
      </w:r>
    </w:p>
    <w:p w:rsidR="00B643CD" w:rsidRDefault="00B643CD" w:rsidP="00B643CD">
      <w:pPr>
        <w:jc w:val="center"/>
      </w:pPr>
    </w:p>
    <w:tbl>
      <w:tblPr>
        <w:tblW w:w="9639" w:type="dxa"/>
        <w:tblInd w:w="53" w:type="dxa"/>
        <w:tblLayout w:type="fixed"/>
        <w:tblLook w:val="0000" w:firstRow="0" w:lastRow="0" w:firstColumn="0" w:lastColumn="0" w:noHBand="0" w:noVBand="0"/>
      </w:tblPr>
      <w:tblGrid>
        <w:gridCol w:w="6795"/>
        <w:gridCol w:w="2844"/>
      </w:tblGrid>
      <w:tr w:rsidR="00B643CD" w:rsidTr="00B643CD">
        <w:trPr>
          <w:trHeight w:val="269"/>
          <w:tblHeader/>
        </w:trPr>
        <w:tc>
          <w:tcPr>
            <w:tcW w:w="6860" w:type="dxa"/>
            <w:tcBorders>
              <w:top w:val="single" w:sz="4" w:space="0" w:color="000000"/>
              <w:left w:val="single" w:sz="4" w:space="0" w:color="000000"/>
              <w:bottom w:val="single" w:sz="4" w:space="0" w:color="000000"/>
            </w:tcBorders>
          </w:tcPr>
          <w:p w:rsidR="00B643CD" w:rsidRDefault="00B643CD" w:rsidP="00B643CD">
            <w:pPr>
              <w:tabs>
                <w:tab w:val="left" w:pos="7200"/>
                <w:tab w:val="left" w:pos="7380"/>
              </w:tabs>
              <w:snapToGrid w:val="0"/>
              <w:jc w:val="center"/>
              <w:rPr>
                <w:b/>
                <w:bCs/>
              </w:rPr>
            </w:pPr>
            <w:r>
              <w:rPr>
                <w:b/>
                <w:bCs/>
              </w:rPr>
              <w:t>Показатели</w:t>
            </w:r>
          </w:p>
        </w:tc>
        <w:tc>
          <w:tcPr>
            <w:tcW w:w="2870" w:type="dxa"/>
            <w:tcBorders>
              <w:top w:val="single" w:sz="4" w:space="0" w:color="000000"/>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rPr>
                <w:b/>
                <w:bCs/>
              </w:rPr>
            </w:pPr>
            <w:r>
              <w:rPr>
                <w:b/>
                <w:bCs/>
              </w:rPr>
              <w:t>2009</w:t>
            </w:r>
          </w:p>
        </w:tc>
      </w:tr>
      <w:tr w:rsidR="00B643CD" w:rsidTr="00B643CD">
        <w:trPr>
          <w:trHeight w:val="350"/>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1. Численность населения, тыс.чел.</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34,9</w:t>
            </w:r>
          </w:p>
        </w:tc>
      </w:tr>
      <w:tr w:rsidR="00B643CD" w:rsidTr="00B643CD">
        <w:trPr>
          <w:trHeight w:val="420"/>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2. Количество вакансий в крупных и средних организациях, мест</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0,2</w:t>
            </w:r>
          </w:p>
        </w:tc>
      </w:tr>
      <w:tr w:rsidR="00B643CD" w:rsidTr="00B643CD">
        <w:trPr>
          <w:trHeight w:val="255"/>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3. Среднемесячная заработная плата, рублей</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14576</w:t>
            </w:r>
          </w:p>
        </w:tc>
      </w:tr>
      <w:tr w:rsidR="00B643CD" w:rsidTr="00B643CD">
        <w:trPr>
          <w:trHeight w:val="212"/>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4. Количество жилья в среднем на 1 жителя, кв. метров</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24,6</w:t>
            </w:r>
          </w:p>
        </w:tc>
      </w:tr>
      <w:tr w:rsidR="00B643CD" w:rsidTr="00B643CD">
        <w:trPr>
          <w:trHeight w:val="287"/>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5. Объем введенного в строй жилья за год, кв. метров</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856,1</w:t>
            </w:r>
          </w:p>
        </w:tc>
      </w:tr>
      <w:tr w:rsidR="00B643CD" w:rsidTr="00B643CD">
        <w:trPr>
          <w:trHeight w:val="259"/>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6. Количество мест в общежитиях на 1 тыс. жителей</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w:t>
            </w:r>
          </w:p>
        </w:tc>
      </w:tr>
      <w:tr w:rsidR="00B643CD" w:rsidTr="00B643CD">
        <w:trPr>
          <w:trHeight w:val="160"/>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7. Количество мест в гостиницах на 1 тыс. жителей</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w:t>
            </w:r>
          </w:p>
        </w:tc>
      </w:tr>
      <w:tr w:rsidR="00B643CD" w:rsidTr="00B643CD">
        <w:trPr>
          <w:trHeight w:val="439"/>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8. Уровень возмещения населением затрат по предоставлению жилищно-коммунальных услуг, процентов</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89,5</w:t>
            </w:r>
          </w:p>
        </w:tc>
      </w:tr>
      <w:tr w:rsidR="00B643CD" w:rsidTr="00B643CD">
        <w:trPr>
          <w:trHeight w:val="396"/>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9. Объем свободного жилья для размещения соотечественников, кв. метров</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0</w:t>
            </w:r>
          </w:p>
        </w:tc>
      </w:tr>
      <w:tr w:rsidR="00B643CD" w:rsidTr="00B643CD">
        <w:trPr>
          <w:trHeight w:val="446"/>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 xml:space="preserve">10. Обеспеченность больничными койками, число коек на </w:t>
            </w:r>
            <w:r>
              <w:br/>
              <w:t>1 тыс. жителей</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5,11</w:t>
            </w:r>
          </w:p>
        </w:tc>
      </w:tr>
      <w:tr w:rsidR="00B643CD" w:rsidTr="00B643CD">
        <w:trPr>
          <w:trHeight w:val="429"/>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11. Обеспеченность амбулаторно – поликлиническими учреждениями, число посещений в смену на 1 тыс. жителей</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28,4</w:t>
            </w:r>
          </w:p>
        </w:tc>
      </w:tr>
      <w:tr w:rsidR="00B643CD" w:rsidTr="00B643CD">
        <w:trPr>
          <w:trHeight w:val="589"/>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12. Обеспеченность бригадами скорой медицинской помощи, число бригад на 1 тыс. жителей</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0,11</w:t>
            </w:r>
          </w:p>
        </w:tc>
      </w:tr>
      <w:tr w:rsidR="00B643CD" w:rsidTr="00B643CD">
        <w:trPr>
          <w:trHeight w:val="306"/>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13. обеспеченность врачами, человек на 1 тыс. жителей</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2</w:t>
            </w:r>
          </w:p>
        </w:tc>
      </w:tr>
      <w:tr w:rsidR="00B643CD" w:rsidTr="00B643CD">
        <w:trPr>
          <w:trHeight w:val="608"/>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14. обеспеченность средним медицинским персоналом, человек на 1 тыс. жителей</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7,52</w:t>
            </w:r>
          </w:p>
        </w:tc>
      </w:tr>
      <w:tr w:rsidR="00B643CD" w:rsidTr="00B643CD">
        <w:trPr>
          <w:trHeight w:val="518"/>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15. Количество мест на 1 тыс. детей дошкольного возраста в учреждениях дошкольного образования</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617</w:t>
            </w:r>
          </w:p>
        </w:tc>
      </w:tr>
      <w:tr w:rsidR="00B643CD" w:rsidTr="00B643CD">
        <w:trPr>
          <w:trHeight w:val="645"/>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16. Количество мест на 1 тыс. детей и подростков школьного возраста в общеобразовательных учреждениях</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1919</w:t>
            </w:r>
          </w:p>
        </w:tc>
      </w:tr>
      <w:tr w:rsidR="00B643CD" w:rsidTr="00B643CD">
        <w:trPr>
          <w:trHeight w:val="573"/>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17. количество мест на 1 тыс. жителей в учреждениях профессионального образования</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14</w:t>
            </w:r>
          </w:p>
        </w:tc>
      </w:tr>
      <w:tr w:rsidR="00B643CD" w:rsidTr="00B643CD">
        <w:trPr>
          <w:trHeight w:val="362"/>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18. Количество общедоступных библиотек, единиц</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17</w:t>
            </w:r>
          </w:p>
        </w:tc>
      </w:tr>
      <w:tr w:rsidR="00B643CD" w:rsidTr="00B643CD">
        <w:trPr>
          <w:trHeight w:val="131"/>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19. Количество профессиональных театров, единиц</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0</w:t>
            </w:r>
          </w:p>
        </w:tc>
      </w:tr>
      <w:tr w:rsidR="00B643CD" w:rsidTr="00B643CD">
        <w:trPr>
          <w:trHeight w:val="690"/>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20. Количество мест на 1 тыс. жителей в учреждениях культурно – досугового типа</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60</w:t>
            </w:r>
          </w:p>
        </w:tc>
      </w:tr>
      <w:tr w:rsidR="00B643CD" w:rsidTr="00B643CD">
        <w:trPr>
          <w:trHeight w:val="351"/>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21. Количество спортивных залов, единиц</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rPr>
                <w:color w:val="000000"/>
              </w:rPr>
            </w:pPr>
            <w:r>
              <w:rPr>
                <w:color w:val="000000"/>
              </w:rPr>
              <w:t>33</w:t>
            </w:r>
          </w:p>
        </w:tc>
      </w:tr>
      <w:tr w:rsidR="00B643CD" w:rsidTr="00B643CD">
        <w:trPr>
          <w:trHeight w:val="471"/>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22. Количество плоскостных спортивных сооружений, единиц</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55</w:t>
            </w:r>
          </w:p>
        </w:tc>
      </w:tr>
      <w:tr w:rsidR="00B643CD" w:rsidTr="00B643CD">
        <w:trPr>
          <w:trHeight w:val="457"/>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23. Объем ежегодной перевозки пассажиров транспортом общего пользования, тыс. человек</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554</w:t>
            </w:r>
          </w:p>
        </w:tc>
      </w:tr>
      <w:tr w:rsidR="00B643CD" w:rsidTr="00B643CD">
        <w:trPr>
          <w:trHeight w:val="690"/>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24. Наличие внутригородского пассажирского сообщения в населенных пунктах предполагаемого размещения соотечественников, количество маршрутов общественного транспорта</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18</w:t>
            </w:r>
          </w:p>
        </w:tc>
      </w:tr>
      <w:tr w:rsidR="00B643CD" w:rsidTr="00B643CD">
        <w:trPr>
          <w:trHeight w:val="690"/>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25. Доля неудовлетворенных заявлений на установку квартирного телефона, процентов от числа подавших заявления на его установку</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w:t>
            </w:r>
          </w:p>
        </w:tc>
      </w:tr>
      <w:tr w:rsidR="00B643CD" w:rsidTr="00B643CD">
        <w:trPr>
          <w:trHeight w:val="690"/>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26. Наличие отделений почтовой связи  в населенных пунктах предполагаемого размещения соотечественников, единиц</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14</w:t>
            </w:r>
          </w:p>
        </w:tc>
      </w:tr>
      <w:tr w:rsidR="00B643CD" w:rsidTr="00B643CD">
        <w:trPr>
          <w:trHeight w:val="690"/>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27. Возможности доступа к телематическим услугам связи (информационно – телекомунникационные сети «Интернет»), количество операторов связи, предоставляющих телематические услуги</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2</w:t>
            </w:r>
          </w:p>
        </w:tc>
      </w:tr>
      <w:tr w:rsidR="00B643CD" w:rsidTr="00B643CD">
        <w:trPr>
          <w:trHeight w:val="631"/>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 xml:space="preserve">28. Обеспеченность торговой площадью, кв. метров на </w:t>
            </w:r>
            <w:r>
              <w:br/>
              <w:t>1 тыс. жителей</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771</w:t>
            </w:r>
          </w:p>
        </w:tc>
      </w:tr>
      <w:tr w:rsidR="00B643CD" w:rsidTr="00B643CD">
        <w:trPr>
          <w:trHeight w:val="675"/>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29. Инвестиции в основной капитал организаций, находящихся на территории вселения, за счет всех источников финансирования – всего, тыс. рублей</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4,2</w:t>
            </w:r>
          </w:p>
        </w:tc>
      </w:tr>
      <w:tr w:rsidR="00B643CD" w:rsidTr="00B643CD">
        <w:trPr>
          <w:trHeight w:val="377"/>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в том числе по источникам финансирования:</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p>
        </w:tc>
      </w:tr>
      <w:tr w:rsidR="00B643CD" w:rsidTr="00B643CD">
        <w:trPr>
          <w:trHeight w:val="306"/>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За счет средств федерального бюджета, тыс. рублей</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4,2</w:t>
            </w:r>
          </w:p>
        </w:tc>
      </w:tr>
      <w:tr w:rsidR="00B643CD" w:rsidTr="00B643CD">
        <w:trPr>
          <w:trHeight w:val="357"/>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 xml:space="preserve">За счет средств бюджета субъекта Российской Федерации, </w:t>
            </w:r>
            <w:r>
              <w:br/>
              <w:t>тыс. рублей</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w:t>
            </w:r>
          </w:p>
        </w:tc>
      </w:tr>
      <w:tr w:rsidR="00B643CD" w:rsidTr="00B643CD">
        <w:trPr>
          <w:trHeight w:val="690"/>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За счет средств частных инвесторов (внебюджетные источники), тыс. рублей</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w:t>
            </w:r>
          </w:p>
        </w:tc>
      </w:tr>
      <w:tr w:rsidR="00B643CD" w:rsidTr="00B643CD">
        <w:trPr>
          <w:trHeight w:val="341"/>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 xml:space="preserve">30. Местный бюджет, доходы – всего, тыс. рублей </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523</w:t>
            </w:r>
          </w:p>
        </w:tc>
      </w:tr>
      <w:tr w:rsidR="00B643CD" w:rsidTr="00B643CD">
        <w:trPr>
          <w:trHeight w:val="331"/>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 xml:space="preserve">В том числе собственные доходы, тыс. рублей </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437,3</w:t>
            </w:r>
          </w:p>
        </w:tc>
      </w:tr>
      <w:tr w:rsidR="00B643CD" w:rsidTr="00B643CD">
        <w:trPr>
          <w:trHeight w:val="690"/>
        </w:trPr>
        <w:tc>
          <w:tcPr>
            <w:tcW w:w="6860" w:type="dxa"/>
            <w:tcBorders>
              <w:left w:val="single" w:sz="4" w:space="0" w:color="000000"/>
              <w:bottom w:val="single" w:sz="4" w:space="0" w:color="000000"/>
            </w:tcBorders>
          </w:tcPr>
          <w:p w:rsidR="00B643CD" w:rsidRDefault="00B643CD" w:rsidP="00B643CD">
            <w:pPr>
              <w:tabs>
                <w:tab w:val="left" w:pos="7200"/>
                <w:tab w:val="left" w:pos="7380"/>
              </w:tabs>
              <w:snapToGrid w:val="0"/>
            </w:pPr>
            <w:r>
              <w:t xml:space="preserve">31. Доля доходов бюджета территории вселения в консолидированном бюджете субъекта Российской Федерации, процентов </w:t>
            </w:r>
          </w:p>
        </w:tc>
        <w:tc>
          <w:tcPr>
            <w:tcW w:w="2870" w:type="dxa"/>
            <w:tcBorders>
              <w:left w:val="single" w:sz="4" w:space="0" w:color="000000"/>
              <w:bottom w:val="single" w:sz="4" w:space="0" w:color="000000"/>
              <w:right w:val="single" w:sz="4" w:space="0" w:color="000000"/>
            </w:tcBorders>
          </w:tcPr>
          <w:p w:rsidR="00B643CD" w:rsidRDefault="00B643CD" w:rsidP="00B643CD">
            <w:pPr>
              <w:tabs>
                <w:tab w:val="left" w:pos="7200"/>
                <w:tab w:val="left" w:pos="7380"/>
              </w:tabs>
              <w:snapToGrid w:val="0"/>
              <w:jc w:val="center"/>
            </w:pPr>
            <w:r>
              <w:t>5,25</w:t>
            </w:r>
          </w:p>
        </w:tc>
      </w:tr>
    </w:tbl>
    <w:p w:rsidR="00B643CD" w:rsidRDefault="00B643CD" w:rsidP="00B643CD">
      <w:pPr>
        <w:ind w:left="-180"/>
      </w:pPr>
    </w:p>
    <w:tbl>
      <w:tblPr>
        <w:tblW w:w="9648" w:type="dxa"/>
        <w:tblLook w:val="01E0" w:firstRow="1" w:lastRow="1" w:firstColumn="1" w:lastColumn="1" w:noHBand="0" w:noVBand="0"/>
      </w:tblPr>
      <w:tblGrid>
        <w:gridCol w:w="5148"/>
        <w:gridCol w:w="4500"/>
      </w:tblGrid>
      <w:tr w:rsidR="00B643CD" w:rsidRPr="00C507FF" w:rsidTr="00FB6DC1">
        <w:tc>
          <w:tcPr>
            <w:tcW w:w="5148" w:type="dxa"/>
          </w:tcPr>
          <w:p w:rsidR="00B643CD" w:rsidRPr="00C507FF" w:rsidRDefault="00B643CD" w:rsidP="00B643CD">
            <w:pPr>
              <w:rPr>
                <w:sz w:val="28"/>
                <w:szCs w:val="28"/>
              </w:rPr>
            </w:pPr>
          </w:p>
        </w:tc>
        <w:tc>
          <w:tcPr>
            <w:tcW w:w="4500" w:type="dxa"/>
          </w:tcPr>
          <w:p w:rsidR="00B643CD" w:rsidRPr="00C507FF" w:rsidRDefault="00B643CD" w:rsidP="00B643CD">
            <w:pPr>
              <w:rPr>
                <w:sz w:val="28"/>
                <w:szCs w:val="28"/>
              </w:rPr>
            </w:pPr>
            <w:r w:rsidRPr="00C507FF">
              <w:rPr>
                <w:sz w:val="28"/>
                <w:szCs w:val="28"/>
              </w:rPr>
              <w:t>Приложение 4 А</w:t>
            </w:r>
            <w:r>
              <w:rPr>
                <w:sz w:val="28"/>
                <w:szCs w:val="28"/>
              </w:rPr>
              <w:t>.</w:t>
            </w:r>
          </w:p>
          <w:p w:rsidR="00B643CD" w:rsidRPr="00C507FF" w:rsidRDefault="00B643CD" w:rsidP="00B643CD">
            <w:pPr>
              <w:rPr>
                <w:sz w:val="28"/>
                <w:szCs w:val="28"/>
              </w:rPr>
            </w:pPr>
            <w:r w:rsidRPr="00C507FF">
              <w:rPr>
                <w:sz w:val="28"/>
                <w:szCs w:val="28"/>
              </w:rPr>
              <w:t xml:space="preserve">к программе Приморского края </w:t>
            </w:r>
          </w:p>
          <w:p w:rsidR="00B643CD" w:rsidRPr="00C507FF" w:rsidRDefault="00B643CD" w:rsidP="00B643CD">
            <w:pPr>
              <w:rPr>
                <w:sz w:val="28"/>
                <w:szCs w:val="28"/>
              </w:rPr>
            </w:pPr>
            <w:r w:rsidRPr="00C507FF">
              <w:rPr>
                <w:sz w:val="28"/>
                <w:szCs w:val="28"/>
              </w:rPr>
              <w:t>по оказанию содействия добровольному переселению в Российскую Федерацию соотечественников, проживающих за рубежом</w:t>
            </w:r>
            <w:r>
              <w:rPr>
                <w:sz w:val="28"/>
                <w:szCs w:val="28"/>
              </w:rPr>
              <w:t>, на 2007-2012 годы</w:t>
            </w:r>
          </w:p>
        </w:tc>
      </w:tr>
    </w:tbl>
    <w:p w:rsidR="00B643CD" w:rsidRPr="00C507FF" w:rsidRDefault="00B643CD" w:rsidP="00B643CD">
      <w:pPr>
        <w:rPr>
          <w:sz w:val="28"/>
          <w:szCs w:val="28"/>
        </w:rPr>
      </w:pPr>
    </w:p>
    <w:p w:rsidR="00B643CD" w:rsidRPr="00C507FF" w:rsidRDefault="00B643CD" w:rsidP="00B643CD">
      <w:pPr>
        <w:jc w:val="center"/>
        <w:rPr>
          <w:b/>
          <w:sz w:val="28"/>
          <w:szCs w:val="28"/>
        </w:rPr>
      </w:pPr>
      <w:r w:rsidRPr="00C507FF">
        <w:rPr>
          <w:b/>
          <w:sz w:val="28"/>
          <w:szCs w:val="28"/>
        </w:rPr>
        <w:t xml:space="preserve">Описание территорий вселения, входящих </w:t>
      </w:r>
    </w:p>
    <w:p w:rsidR="00B643CD" w:rsidRPr="00C507FF" w:rsidRDefault="00B643CD" w:rsidP="00B643CD">
      <w:pPr>
        <w:jc w:val="center"/>
        <w:rPr>
          <w:b/>
          <w:sz w:val="28"/>
          <w:szCs w:val="28"/>
        </w:rPr>
      </w:pPr>
      <w:r w:rsidRPr="00C507FF">
        <w:rPr>
          <w:b/>
          <w:sz w:val="28"/>
          <w:szCs w:val="28"/>
        </w:rPr>
        <w:t xml:space="preserve">в проекты переселения «Северный макрорайон» </w:t>
      </w:r>
    </w:p>
    <w:p w:rsidR="00B643CD" w:rsidRPr="00C507FF" w:rsidRDefault="00B643CD" w:rsidP="00B643CD">
      <w:pPr>
        <w:jc w:val="center"/>
        <w:rPr>
          <w:b/>
          <w:sz w:val="28"/>
          <w:szCs w:val="28"/>
        </w:rPr>
      </w:pPr>
      <w:r w:rsidRPr="00C507FF">
        <w:rPr>
          <w:b/>
          <w:sz w:val="28"/>
          <w:szCs w:val="28"/>
        </w:rPr>
        <w:t>и «Южный макрорайон»</w:t>
      </w:r>
    </w:p>
    <w:p w:rsidR="00B643CD" w:rsidRPr="00C507FF" w:rsidRDefault="00B643CD" w:rsidP="00B643CD">
      <w:pPr>
        <w:jc w:val="both"/>
        <w:rPr>
          <w:sz w:val="28"/>
          <w:szCs w:val="28"/>
          <w:highlight w:val="yellow"/>
        </w:rPr>
      </w:pPr>
    </w:p>
    <w:p w:rsidR="00B643CD" w:rsidRPr="00C507FF" w:rsidRDefault="00B643CD" w:rsidP="00B643CD">
      <w:pPr>
        <w:ind w:firstLine="708"/>
        <w:jc w:val="both"/>
        <w:rPr>
          <w:sz w:val="28"/>
          <w:szCs w:val="28"/>
        </w:rPr>
      </w:pPr>
      <w:r w:rsidRPr="00C507FF">
        <w:rPr>
          <w:sz w:val="28"/>
          <w:szCs w:val="28"/>
        </w:rPr>
        <w:t xml:space="preserve">На территории Приморского края </w:t>
      </w:r>
      <w:r>
        <w:rPr>
          <w:sz w:val="28"/>
          <w:szCs w:val="28"/>
        </w:rPr>
        <w:t>за</w:t>
      </w:r>
      <w:r w:rsidRPr="00C507FF">
        <w:rPr>
          <w:sz w:val="28"/>
          <w:szCs w:val="28"/>
        </w:rPr>
        <w:t xml:space="preserve"> период 2007-2012 г</w:t>
      </w:r>
      <w:r>
        <w:rPr>
          <w:sz w:val="28"/>
          <w:szCs w:val="28"/>
        </w:rPr>
        <w:t>оды</w:t>
      </w:r>
      <w:r w:rsidRPr="00C507FF">
        <w:rPr>
          <w:sz w:val="28"/>
          <w:szCs w:val="28"/>
        </w:rPr>
        <w:t xml:space="preserve">  реализуются два проекта переселения. </w:t>
      </w:r>
    </w:p>
    <w:p w:rsidR="00B643CD" w:rsidRPr="00C507FF" w:rsidRDefault="00B643CD" w:rsidP="00B643CD">
      <w:pPr>
        <w:ind w:firstLine="708"/>
        <w:jc w:val="both"/>
        <w:rPr>
          <w:sz w:val="28"/>
          <w:szCs w:val="28"/>
        </w:rPr>
      </w:pPr>
      <w:r w:rsidRPr="00C507FF">
        <w:rPr>
          <w:sz w:val="28"/>
          <w:szCs w:val="28"/>
        </w:rPr>
        <w:t xml:space="preserve">Проект переселения </w:t>
      </w:r>
      <w:r>
        <w:rPr>
          <w:sz w:val="28"/>
          <w:szCs w:val="28"/>
        </w:rPr>
        <w:t xml:space="preserve">«Северный макрорайон» включает </w:t>
      </w:r>
      <w:r>
        <w:rPr>
          <w:sz w:val="28"/>
          <w:szCs w:val="28"/>
        </w:rPr>
        <w:br/>
        <w:t xml:space="preserve">7 </w:t>
      </w:r>
      <w:r w:rsidRPr="00C507FF">
        <w:rPr>
          <w:sz w:val="28"/>
          <w:szCs w:val="28"/>
        </w:rPr>
        <w:t xml:space="preserve">муниципальных образований (территорий вселения): </w:t>
      </w:r>
      <w:r>
        <w:rPr>
          <w:sz w:val="28"/>
          <w:szCs w:val="28"/>
        </w:rPr>
        <w:t>городские округа – Арсеньевский, Дальнегорский, Спасск-Дальний и муниципальные районы – Красноармейский, Пожарский, Спасский, Тернейский</w:t>
      </w:r>
      <w:r w:rsidRPr="00C507FF">
        <w:rPr>
          <w:sz w:val="28"/>
          <w:szCs w:val="28"/>
        </w:rPr>
        <w:t>.</w:t>
      </w:r>
    </w:p>
    <w:p w:rsidR="00B643CD" w:rsidRPr="00C507FF" w:rsidRDefault="00B643CD" w:rsidP="00B643CD">
      <w:pPr>
        <w:ind w:firstLine="708"/>
        <w:jc w:val="both"/>
        <w:rPr>
          <w:sz w:val="28"/>
          <w:szCs w:val="28"/>
        </w:rPr>
      </w:pPr>
      <w:r w:rsidRPr="00C507FF">
        <w:rPr>
          <w:sz w:val="28"/>
          <w:szCs w:val="28"/>
        </w:rPr>
        <w:t xml:space="preserve">Проект переселения «Южный макрорайон» включает </w:t>
      </w:r>
      <w:r>
        <w:rPr>
          <w:sz w:val="28"/>
          <w:szCs w:val="28"/>
        </w:rPr>
        <w:t>9</w:t>
      </w:r>
      <w:r w:rsidRPr="00C507FF">
        <w:rPr>
          <w:sz w:val="28"/>
          <w:szCs w:val="28"/>
        </w:rPr>
        <w:t xml:space="preserve"> муниципальных образований (территорий вселения): </w:t>
      </w:r>
      <w:r>
        <w:rPr>
          <w:sz w:val="28"/>
          <w:szCs w:val="28"/>
        </w:rPr>
        <w:t>городские округа – Артемовский, Находкинский, Уссурийский и муниципальные районы – Лазовский, Октябрьский, Партизанский, Пограничный, Хорольский, Черниговский</w:t>
      </w:r>
      <w:r w:rsidRPr="00C507FF">
        <w:rPr>
          <w:sz w:val="28"/>
          <w:szCs w:val="28"/>
        </w:rPr>
        <w:t>.</w:t>
      </w:r>
    </w:p>
    <w:p w:rsidR="00B643CD" w:rsidRPr="00C507FF" w:rsidRDefault="00B643CD" w:rsidP="00B643CD">
      <w:pPr>
        <w:jc w:val="both"/>
        <w:rPr>
          <w:sz w:val="28"/>
          <w:szCs w:val="28"/>
        </w:rPr>
      </w:pPr>
      <w:r w:rsidRPr="00C507FF">
        <w:rPr>
          <w:sz w:val="28"/>
          <w:szCs w:val="28"/>
        </w:rPr>
        <w:tab/>
        <w:t>Описание территорий вселения, входящих в проекты переселения, приведено ниже.</w:t>
      </w:r>
    </w:p>
    <w:p w:rsidR="00B643CD" w:rsidRPr="00C507FF" w:rsidRDefault="00B643CD" w:rsidP="00B643CD">
      <w:pPr>
        <w:jc w:val="both"/>
        <w:rPr>
          <w:sz w:val="28"/>
          <w:szCs w:val="28"/>
        </w:rPr>
      </w:pPr>
    </w:p>
    <w:p w:rsidR="00B643CD" w:rsidRPr="00C507FF" w:rsidRDefault="00B643CD" w:rsidP="00B643CD">
      <w:pPr>
        <w:jc w:val="center"/>
        <w:rPr>
          <w:b/>
          <w:sz w:val="28"/>
          <w:szCs w:val="28"/>
        </w:rPr>
      </w:pPr>
      <w:r w:rsidRPr="00C507FF">
        <w:rPr>
          <w:b/>
          <w:sz w:val="28"/>
          <w:szCs w:val="28"/>
        </w:rPr>
        <w:t>4 А.1. Проект переселения «Северный макрорайон»</w:t>
      </w:r>
    </w:p>
    <w:p w:rsidR="00B643CD" w:rsidRDefault="00B643CD" w:rsidP="00B643CD">
      <w:pPr>
        <w:jc w:val="both"/>
      </w:pPr>
    </w:p>
    <w:p w:rsidR="00B643CD" w:rsidRPr="00C507FF" w:rsidRDefault="00B643CD" w:rsidP="00B643CD">
      <w:pPr>
        <w:pStyle w:val="26"/>
      </w:pPr>
      <w:r w:rsidRPr="00C507FF">
        <w:t>4 А.1.1. Территория вселения «</w:t>
      </w:r>
      <w:r>
        <w:rPr>
          <w:iCs/>
        </w:rPr>
        <w:t>Арсеньевский</w:t>
      </w:r>
      <w:r w:rsidRPr="00C507FF">
        <w:rPr>
          <w:iCs/>
        </w:rPr>
        <w:t xml:space="preserve"> городской окру</w:t>
      </w:r>
      <w:r>
        <w:rPr>
          <w:iCs/>
        </w:rPr>
        <w:t>г</w:t>
      </w:r>
      <w:r w:rsidRPr="00C507FF">
        <w:t>»</w:t>
      </w:r>
    </w:p>
    <w:p w:rsidR="00B643CD" w:rsidRPr="00172B4B" w:rsidRDefault="00B643CD" w:rsidP="00B643CD">
      <w:pPr>
        <w:ind w:firstLine="708"/>
        <w:jc w:val="both"/>
        <w:rPr>
          <w:b/>
          <w:i/>
          <w:iCs/>
          <w:sz w:val="28"/>
          <w:szCs w:val="28"/>
        </w:rPr>
      </w:pPr>
      <w:r w:rsidRPr="00172B4B">
        <w:rPr>
          <w:b/>
          <w:i/>
          <w:iCs/>
          <w:sz w:val="28"/>
          <w:szCs w:val="28"/>
        </w:rPr>
        <w:t>1. Общая характеристика территории вселения</w:t>
      </w:r>
    </w:p>
    <w:p w:rsidR="00B643CD" w:rsidRPr="00172B4B" w:rsidRDefault="00B643CD" w:rsidP="00B643CD">
      <w:pPr>
        <w:ind w:firstLine="708"/>
        <w:jc w:val="both"/>
        <w:rPr>
          <w:sz w:val="28"/>
          <w:szCs w:val="28"/>
        </w:rPr>
      </w:pPr>
      <w:r w:rsidRPr="00172B4B">
        <w:rPr>
          <w:sz w:val="28"/>
          <w:szCs w:val="28"/>
        </w:rPr>
        <w:t xml:space="preserve">Арсеньевский городской округ расположен в самом центре Приморского края, находится на транспортной артерии движения пассажиров и грузов автомобильным транспортом, связывающей юг Приморья с его северо-восточной частью. Расстояние до города Владивостока по автодороге - </w:t>
      </w:r>
      <w:smartTag w:uri="urn:schemas-microsoft-com:office:smarttags" w:element="metricconverter">
        <w:smartTagPr>
          <w:attr w:name="ProductID" w:val="242 км"/>
        </w:smartTagPr>
        <w:r w:rsidRPr="00172B4B">
          <w:rPr>
            <w:sz w:val="28"/>
            <w:szCs w:val="28"/>
          </w:rPr>
          <w:t>242 км</w:t>
        </w:r>
      </w:smartTag>
      <w:r w:rsidRPr="00172B4B">
        <w:rPr>
          <w:sz w:val="28"/>
          <w:szCs w:val="28"/>
        </w:rPr>
        <w:t xml:space="preserve">, по железной дороге - </w:t>
      </w:r>
      <w:smartTag w:uri="urn:schemas-microsoft-com:office:smarttags" w:element="metricconverter">
        <w:smartTagPr>
          <w:attr w:name="ProductID" w:val="262 км"/>
        </w:smartTagPr>
        <w:r w:rsidRPr="00172B4B">
          <w:rPr>
            <w:sz w:val="28"/>
            <w:szCs w:val="28"/>
          </w:rPr>
          <w:t>262 км</w:t>
        </w:r>
      </w:smartTag>
      <w:r w:rsidRPr="00172B4B">
        <w:rPr>
          <w:sz w:val="28"/>
          <w:szCs w:val="28"/>
        </w:rPr>
        <w:t xml:space="preserve">. Численность населения по данным на 2010 год </w:t>
      </w:r>
      <w:r>
        <w:rPr>
          <w:sz w:val="28"/>
          <w:szCs w:val="28"/>
        </w:rPr>
        <w:t>составляет</w:t>
      </w:r>
      <w:r w:rsidRPr="00172B4B">
        <w:rPr>
          <w:sz w:val="28"/>
          <w:szCs w:val="28"/>
        </w:rPr>
        <w:t xml:space="preserve"> 57,171 тыс. человек. </w:t>
      </w:r>
    </w:p>
    <w:p w:rsidR="00B643CD" w:rsidRPr="00172B4B" w:rsidRDefault="00B643CD" w:rsidP="00B643CD">
      <w:pPr>
        <w:ind w:firstLine="708"/>
        <w:jc w:val="both"/>
        <w:rPr>
          <w:sz w:val="28"/>
          <w:szCs w:val="28"/>
        </w:rPr>
      </w:pPr>
      <w:r w:rsidRPr="00172B4B">
        <w:rPr>
          <w:sz w:val="28"/>
          <w:szCs w:val="28"/>
        </w:rPr>
        <w:t>Арсеньевский городской округ имеет развитый промышленный потенциал; город обеспечен ресурсами, позволяющими ему сформировать диверсифицированную экономику, где наряду с традиционными индустриальными отраслями, перешедшими на выпуск конкурентоспособной продукции, активно развиваются сервисные отрасли, сфера услуг, средний бизнес.</w:t>
      </w:r>
    </w:p>
    <w:p w:rsidR="00B643CD" w:rsidRPr="00172B4B" w:rsidRDefault="00B643CD" w:rsidP="00B643CD">
      <w:pPr>
        <w:ind w:firstLine="708"/>
        <w:jc w:val="both"/>
        <w:rPr>
          <w:sz w:val="28"/>
          <w:szCs w:val="28"/>
        </w:rPr>
      </w:pPr>
      <w:r w:rsidRPr="00172B4B">
        <w:rPr>
          <w:sz w:val="28"/>
          <w:szCs w:val="28"/>
        </w:rPr>
        <w:t>В настоящее время на территории Арсеньевского городского округа разрабатывается Комплексный инвестиционный план развития Арсеньевского городского округа, включающий 15 инвестиционных проектов. В основу Комплексного плана положены перспективы развития городского округа. Стратегические направления Комплексного инвестиционного плана:</w:t>
      </w:r>
    </w:p>
    <w:p w:rsidR="00B643CD" w:rsidRPr="00172B4B" w:rsidRDefault="00B643CD" w:rsidP="00B643CD">
      <w:pPr>
        <w:ind w:firstLine="708"/>
        <w:jc w:val="both"/>
        <w:rPr>
          <w:sz w:val="28"/>
          <w:szCs w:val="28"/>
        </w:rPr>
      </w:pPr>
      <w:r w:rsidRPr="00172B4B">
        <w:rPr>
          <w:sz w:val="28"/>
          <w:szCs w:val="28"/>
        </w:rPr>
        <w:t>Модернизация градообразующего предприятия - инвестиционные проекты «Реконструкция литейного производства и строительство электростанции ОАО АКК «Прогресс»; «Создание высокопроизводительного комплекса литья под давлением, модернизация станочного и стендового парка оборудования социально значимого предприятия ОАО «Аскольд».</w:t>
      </w:r>
    </w:p>
    <w:p w:rsidR="00B643CD" w:rsidRPr="00172B4B" w:rsidRDefault="00B643CD" w:rsidP="00B643CD">
      <w:pPr>
        <w:ind w:firstLine="708"/>
        <w:jc w:val="both"/>
        <w:rPr>
          <w:sz w:val="28"/>
          <w:szCs w:val="28"/>
        </w:rPr>
      </w:pPr>
      <w:r w:rsidRPr="00172B4B">
        <w:rPr>
          <w:sz w:val="28"/>
          <w:szCs w:val="28"/>
        </w:rPr>
        <w:t>Диверсификация экономики моногорода, развития промышленности и малого бизнеса - инвестиционные проекты: «Создание и организация работы кластера по переработке отходов производства и потребления в ДВФО»; «Деревообрабатывающий и мебельный комплекс»; «Горнолыжный комплекс»; «Международный авиационный центр».</w:t>
      </w:r>
    </w:p>
    <w:p w:rsidR="00B643CD" w:rsidRPr="00172B4B" w:rsidRDefault="00B643CD" w:rsidP="00B643CD">
      <w:pPr>
        <w:ind w:firstLine="708"/>
        <w:jc w:val="both"/>
        <w:rPr>
          <w:sz w:val="28"/>
          <w:szCs w:val="28"/>
        </w:rPr>
      </w:pPr>
      <w:r w:rsidRPr="00172B4B">
        <w:rPr>
          <w:sz w:val="28"/>
          <w:szCs w:val="28"/>
        </w:rPr>
        <w:t>В программе развития малого и среднего бизнеса г</w:t>
      </w:r>
      <w:r>
        <w:rPr>
          <w:sz w:val="28"/>
          <w:szCs w:val="28"/>
        </w:rPr>
        <w:t>орода</w:t>
      </w:r>
      <w:r w:rsidRPr="00172B4B">
        <w:rPr>
          <w:sz w:val="28"/>
          <w:szCs w:val="28"/>
        </w:rPr>
        <w:t xml:space="preserve"> Арсеньева инвестиционные проекты: «Модернизация производства ООО «Арсеньевский молочный комбинат» и ООО «Арсеньевский квасной завод»; «Комбинат каркасного домостроения»,  «Производство строительных материалов для доступного жилья»; «Торгово-развлекательный центр».</w:t>
      </w:r>
    </w:p>
    <w:p w:rsidR="00B643CD" w:rsidRPr="00172B4B" w:rsidRDefault="00B643CD" w:rsidP="00B643CD">
      <w:pPr>
        <w:ind w:firstLine="708"/>
        <w:jc w:val="both"/>
        <w:rPr>
          <w:sz w:val="28"/>
          <w:szCs w:val="28"/>
        </w:rPr>
      </w:pPr>
      <w:r w:rsidRPr="00172B4B">
        <w:rPr>
          <w:sz w:val="28"/>
          <w:szCs w:val="28"/>
        </w:rPr>
        <w:t>Развитие инженерно-технической и социальной инфраструктуры моногорода -</w:t>
      </w:r>
      <w:r>
        <w:rPr>
          <w:sz w:val="28"/>
          <w:szCs w:val="28"/>
        </w:rPr>
        <w:t xml:space="preserve"> </w:t>
      </w:r>
      <w:r w:rsidRPr="00172B4B">
        <w:rPr>
          <w:sz w:val="28"/>
          <w:szCs w:val="28"/>
        </w:rPr>
        <w:t>инвестиционные проекты: медицинский диагностический реабилитационный центр, в том числе коммерческий пансионат для пожилых людей  (Дом престарелых); строительство детского городка «Счастливое детство» в парке культуры и отдыха «Аскольд».</w:t>
      </w:r>
    </w:p>
    <w:p w:rsidR="00B643CD" w:rsidRDefault="00B643CD" w:rsidP="00B643CD">
      <w:pPr>
        <w:ind w:firstLine="708"/>
        <w:jc w:val="both"/>
        <w:rPr>
          <w:sz w:val="28"/>
          <w:szCs w:val="28"/>
        </w:rPr>
      </w:pPr>
      <w:r w:rsidRPr="00172B4B">
        <w:rPr>
          <w:sz w:val="28"/>
          <w:szCs w:val="28"/>
        </w:rPr>
        <w:t xml:space="preserve">Модернизация инженерно-технической инфраструктуры города: модернизация объектов энергоснабжения и внедрение энергосберегающих технологий; модернизация объектов водоснабжения и водоотведения; проведение капитального ремонта многоквартирных домов до 2015 года. </w:t>
      </w:r>
    </w:p>
    <w:p w:rsidR="00B643CD" w:rsidRPr="00172B4B" w:rsidRDefault="00B643CD" w:rsidP="00B643CD">
      <w:pPr>
        <w:pStyle w:val="33"/>
        <w:spacing w:after="0"/>
        <w:ind w:left="0" w:firstLine="709"/>
        <w:jc w:val="both"/>
        <w:rPr>
          <w:sz w:val="28"/>
          <w:szCs w:val="28"/>
        </w:rPr>
      </w:pPr>
      <w:r w:rsidRPr="00933DB0">
        <w:rPr>
          <w:color w:val="000000"/>
          <w:sz w:val="28"/>
          <w:szCs w:val="28"/>
        </w:rPr>
        <w:t>На территории округа создана полная</w:t>
      </w:r>
      <w:r w:rsidRPr="00D51022">
        <w:rPr>
          <w:i/>
          <w:color w:val="000000"/>
          <w:sz w:val="28"/>
          <w:szCs w:val="28"/>
        </w:rPr>
        <w:t xml:space="preserve"> </w:t>
      </w:r>
      <w:r w:rsidRPr="00933DB0">
        <w:rPr>
          <w:i/>
          <w:color w:val="000000"/>
          <w:sz w:val="28"/>
          <w:szCs w:val="28"/>
          <w:u w:val="single"/>
        </w:rPr>
        <w:t>сеть социальной инфраструктуры</w:t>
      </w:r>
      <w:r w:rsidRPr="00172B4B">
        <w:rPr>
          <w:color w:val="000000"/>
          <w:sz w:val="28"/>
          <w:szCs w:val="28"/>
        </w:rPr>
        <w:t xml:space="preserve">. </w:t>
      </w:r>
      <w:r w:rsidRPr="00172B4B">
        <w:rPr>
          <w:sz w:val="28"/>
          <w:szCs w:val="28"/>
        </w:rPr>
        <w:t xml:space="preserve">Комплекс услуг по социальному обслуживанию населения реализуется по принципу "Единое социальное окно" через отдел социальной защиты населения по Арсеньевскому городскому округу департамента социальной защиты населения  Приморского края. Детский социально – реабилитационный центр «Ласточка» осуществляет основную организаторскую и координационную работу с детьми - инвалидами. Арсеньевский филиал ГУСО «Приморский центр социального </w:t>
      </w:r>
      <w:r>
        <w:rPr>
          <w:sz w:val="28"/>
          <w:szCs w:val="28"/>
        </w:rPr>
        <w:t xml:space="preserve">обслуживания населения» </w:t>
      </w:r>
      <w:r w:rsidRPr="00172B4B">
        <w:rPr>
          <w:sz w:val="28"/>
          <w:szCs w:val="28"/>
        </w:rPr>
        <w:t>предоставляет социальные услуги на дому  гражданам пожилого возраста и инвалидам. На территории городского округа действуют пять социальных магазинов «Забота», в которых на основной ассортимент товаров  уровень цен ниже среднегородских.</w:t>
      </w:r>
    </w:p>
    <w:p w:rsidR="00B643CD" w:rsidRPr="00172B4B" w:rsidRDefault="00B643CD" w:rsidP="00B643CD">
      <w:pPr>
        <w:ind w:firstLine="709"/>
        <w:jc w:val="both"/>
        <w:rPr>
          <w:sz w:val="28"/>
          <w:szCs w:val="28"/>
        </w:rPr>
      </w:pPr>
      <w:r w:rsidRPr="00933DB0">
        <w:rPr>
          <w:i/>
          <w:sz w:val="28"/>
          <w:szCs w:val="28"/>
          <w:u w:val="single"/>
        </w:rPr>
        <w:t>Услуги здравоохранения</w:t>
      </w:r>
      <w:r w:rsidRPr="00172B4B">
        <w:rPr>
          <w:sz w:val="28"/>
          <w:szCs w:val="28"/>
        </w:rPr>
        <w:t xml:space="preserve"> в  Арсеньевском городском  округе предоставляют 5 муниципальных лече</w:t>
      </w:r>
      <w:r>
        <w:rPr>
          <w:sz w:val="28"/>
          <w:szCs w:val="28"/>
        </w:rPr>
        <w:t xml:space="preserve">бно-профилактических учреждений. </w:t>
      </w:r>
      <w:r w:rsidRPr="00172B4B">
        <w:rPr>
          <w:sz w:val="28"/>
          <w:szCs w:val="28"/>
        </w:rPr>
        <w:t xml:space="preserve">Данных объектов  достаточно для оказания первичной медико-санитарной помощи в амбулаторно-поликлинических и стационарно-поликлинических учреждениях, оказания медицинской помощи женщинам в период беременности, во время  и после родов, а также  для оказания скорой медицинской помощи. Кроме того, на рынке медицинских услуг принимают участие 2 краевых учреждения и 12 частных стоматологических кабинетов, клиник и аптек. Мощность амбулаторно-поликлинических учреждений, включая негосударственные амбулаторно-поликлинические учреждения, составляет 1461 посещение в смену. Число  больничных коек в муниципальных учреждениях здравоохранения составляет 70,1  на 10 тыс. населения. Аптечная сеть представлена 9 аптеками и 15 аптечными киосками и пунктами. </w:t>
      </w:r>
    </w:p>
    <w:p w:rsidR="00B643CD" w:rsidRPr="00172B4B" w:rsidRDefault="00B643CD" w:rsidP="00B643CD">
      <w:pPr>
        <w:ind w:firstLine="708"/>
        <w:jc w:val="both"/>
        <w:rPr>
          <w:sz w:val="28"/>
          <w:szCs w:val="28"/>
        </w:rPr>
      </w:pPr>
      <w:r w:rsidRPr="00933DB0">
        <w:rPr>
          <w:i/>
          <w:sz w:val="28"/>
          <w:szCs w:val="28"/>
          <w:u w:val="single"/>
        </w:rPr>
        <w:t>Услуги дошкольного и начального образования</w:t>
      </w:r>
      <w:r w:rsidRPr="00172B4B">
        <w:rPr>
          <w:sz w:val="28"/>
          <w:szCs w:val="28"/>
        </w:rPr>
        <w:t xml:space="preserve"> предоставляют </w:t>
      </w:r>
      <w:r>
        <w:rPr>
          <w:sz w:val="28"/>
          <w:szCs w:val="28"/>
        </w:rPr>
        <w:br/>
      </w:r>
      <w:r w:rsidRPr="00172B4B">
        <w:rPr>
          <w:sz w:val="28"/>
          <w:szCs w:val="28"/>
        </w:rPr>
        <w:t>28 учреждений:  11 дневных общеобразовательных  школ, 1 вечерняя общеобразовательная  школа, 16 детских садов. Дошкольные образовательные учреждения рассчитаны на 2650 детей, в учреждениях дошкольного образования открыты 139 групп разной направленности.</w:t>
      </w:r>
    </w:p>
    <w:p w:rsidR="00B643CD" w:rsidRPr="00172B4B" w:rsidRDefault="00B643CD" w:rsidP="00B643CD">
      <w:pPr>
        <w:jc w:val="both"/>
        <w:rPr>
          <w:sz w:val="28"/>
          <w:szCs w:val="28"/>
        </w:rPr>
      </w:pPr>
      <w:r>
        <w:rPr>
          <w:sz w:val="28"/>
          <w:szCs w:val="28"/>
        </w:rPr>
        <w:tab/>
      </w:r>
      <w:r w:rsidRPr="00172B4B">
        <w:rPr>
          <w:sz w:val="28"/>
          <w:szCs w:val="28"/>
        </w:rPr>
        <w:t xml:space="preserve">Дополнительное образование детей обеспечивают 5 учреждений разной направленности, в том числе Детская школа циркового искусства, Детская музыкальная школа, Детская художественная школа, 80 кружков и секций, работающих на базе общеобразовательных учреждений. В 2009 году дополнительным образованием охвачены 4718 человек, что составляет </w:t>
      </w:r>
      <w:r>
        <w:rPr>
          <w:sz w:val="28"/>
          <w:szCs w:val="28"/>
        </w:rPr>
        <w:br/>
      </w:r>
      <w:r w:rsidRPr="00172B4B">
        <w:rPr>
          <w:sz w:val="28"/>
          <w:szCs w:val="28"/>
        </w:rPr>
        <w:t>84</w:t>
      </w:r>
      <w:r>
        <w:rPr>
          <w:sz w:val="28"/>
          <w:szCs w:val="28"/>
        </w:rPr>
        <w:t xml:space="preserve"> процента</w:t>
      </w:r>
      <w:r w:rsidRPr="00172B4B">
        <w:rPr>
          <w:sz w:val="28"/>
          <w:szCs w:val="28"/>
        </w:rPr>
        <w:t xml:space="preserve"> учащихся. Начальное профессиональное образование  представляет Профессиональный лицей № 32; высшее специальное и среднее специальное профессиональное образование: Арсеньевский технологический институт (филиал) ДВГТУ; филиал Тихоокеанского государственного экономического университета,  филиал Дальневосточного государственного университета; Приморский авиационный техникум ДВГТУ.</w:t>
      </w:r>
    </w:p>
    <w:p w:rsidR="00B643CD" w:rsidRPr="00172B4B" w:rsidRDefault="00B643CD" w:rsidP="00B643CD">
      <w:pPr>
        <w:ind w:firstLine="708"/>
        <w:jc w:val="both"/>
        <w:rPr>
          <w:sz w:val="28"/>
          <w:szCs w:val="28"/>
        </w:rPr>
      </w:pPr>
      <w:r w:rsidRPr="00933DB0">
        <w:rPr>
          <w:i/>
          <w:sz w:val="28"/>
          <w:szCs w:val="28"/>
          <w:u w:val="single"/>
        </w:rPr>
        <w:t>Инфраструктура культурных учреждений</w:t>
      </w:r>
      <w:r w:rsidRPr="00172B4B">
        <w:rPr>
          <w:sz w:val="28"/>
          <w:szCs w:val="28"/>
        </w:rPr>
        <w:t xml:space="preserve">: муниципальное учреждение культуры – Дворец культуры «Прогресс» оказывает услуги по организации различных форм досуга, сохранению и развитию народного творчества, в этом учреждении 37 клубных формирований, в которых занято творчеством </w:t>
      </w:r>
      <w:r>
        <w:rPr>
          <w:sz w:val="28"/>
          <w:szCs w:val="28"/>
        </w:rPr>
        <w:br/>
      </w:r>
      <w:r w:rsidRPr="00172B4B">
        <w:rPr>
          <w:sz w:val="28"/>
          <w:szCs w:val="28"/>
        </w:rPr>
        <w:t xml:space="preserve">720 человек;  6 библиотек, музей истории города, кинотеатр «Космос». </w:t>
      </w:r>
    </w:p>
    <w:p w:rsidR="00B643CD" w:rsidRPr="00645164" w:rsidRDefault="00B643CD" w:rsidP="00B643CD">
      <w:pPr>
        <w:ind w:left="-130" w:firstLine="708"/>
        <w:jc w:val="both"/>
        <w:rPr>
          <w:sz w:val="28"/>
          <w:szCs w:val="28"/>
        </w:rPr>
      </w:pPr>
      <w:r w:rsidRPr="00645164">
        <w:rPr>
          <w:i/>
          <w:sz w:val="28"/>
          <w:szCs w:val="28"/>
          <w:u w:val="single"/>
        </w:rPr>
        <w:t>Спортивная инфраструктура</w:t>
      </w:r>
      <w:r w:rsidRPr="00645164">
        <w:rPr>
          <w:sz w:val="28"/>
          <w:szCs w:val="28"/>
        </w:rPr>
        <w:t xml:space="preserve">: на территории городского округа </w:t>
      </w:r>
      <w:r>
        <w:rPr>
          <w:sz w:val="28"/>
          <w:szCs w:val="28"/>
        </w:rPr>
        <w:br/>
      </w:r>
      <w:r w:rsidRPr="00645164">
        <w:rPr>
          <w:sz w:val="28"/>
          <w:szCs w:val="28"/>
        </w:rPr>
        <w:t xml:space="preserve">5 детско-юношеских спортивных школ, 172 спортивных сооружения, из них: </w:t>
      </w:r>
      <w:r>
        <w:rPr>
          <w:sz w:val="28"/>
          <w:szCs w:val="28"/>
        </w:rPr>
        <w:br/>
      </w:r>
      <w:r w:rsidRPr="00645164">
        <w:rPr>
          <w:sz w:val="28"/>
          <w:szCs w:val="28"/>
        </w:rPr>
        <w:t xml:space="preserve">2 стадиона, 100 плоскостных спортивных сооружений, 52 спортивных зала (включая залы образовательных учреждений и дошкольных), 5 крытых плавательных бассейнов, 3 из которых находятся в дошкольных образовательных учреждениях, 2 лыжные базы и 1 горнолыжная база. </w:t>
      </w:r>
    </w:p>
    <w:p w:rsidR="00B643CD" w:rsidRPr="00645164" w:rsidRDefault="00B643CD" w:rsidP="00B643CD">
      <w:pPr>
        <w:jc w:val="both"/>
        <w:rPr>
          <w:sz w:val="28"/>
          <w:szCs w:val="28"/>
        </w:rPr>
      </w:pPr>
      <w:r w:rsidRPr="00645164">
        <w:rPr>
          <w:sz w:val="28"/>
          <w:szCs w:val="28"/>
        </w:rPr>
        <w:tab/>
        <w:t>Сведения о территории вселения приводятся в приложении 4.1 к Программе.</w:t>
      </w:r>
    </w:p>
    <w:p w:rsidR="00B643CD" w:rsidRDefault="00B643CD" w:rsidP="00B643CD">
      <w:pPr>
        <w:ind w:firstLine="578"/>
        <w:jc w:val="both"/>
        <w:rPr>
          <w:b/>
          <w:i/>
          <w:color w:val="000000"/>
          <w:sz w:val="28"/>
          <w:szCs w:val="28"/>
        </w:rPr>
      </w:pPr>
      <w:r w:rsidRPr="00172B4B">
        <w:rPr>
          <w:b/>
          <w:i/>
          <w:color w:val="000000"/>
          <w:sz w:val="28"/>
          <w:szCs w:val="28"/>
        </w:rPr>
        <w:t>2. Оценка  потребности в рабочей силе</w:t>
      </w:r>
    </w:p>
    <w:p w:rsidR="00B643CD" w:rsidRPr="00645164" w:rsidRDefault="00B643CD" w:rsidP="00B643CD">
      <w:pPr>
        <w:tabs>
          <w:tab w:val="num" w:pos="808"/>
        </w:tabs>
        <w:jc w:val="both"/>
        <w:rPr>
          <w:sz w:val="28"/>
          <w:szCs w:val="28"/>
        </w:rPr>
      </w:pPr>
      <w:r>
        <w:rPr>
          <w:i/>
          <w:color w:val="0000FF"/>
          <w:sz w:val="28"/>
          <w:szCs w:val="28"/>
        </w:rPr>
        <w:tab/>
      </w:r>
      <w:r w:rsidRPr="00645164">
        <w:rPr>
          <w:sz w:val="28"/>
          <w:szCs w:val="28"/>
        </w:rPr>
        <w:t xml:space="preserve">Численность трудовых ресурсов в Арсеньевском городском округе составляет 35,4 тыс. человек, из них занято в экономике городского округа </w:t>
      </w:r>
      <w:r w:rsidRPr="00645164">
        <w:rPr>
          <w:sz w:val="28"/>
          <w:szCs w:val="28"/>
        </w:rPr>
        <w:br/>
        <w:t xml:space="preserve">29,6 тыс. человек. В организациях всех форм собственности занято 17,5 тыс. человек, в крупных и средних организациях работают 14,5 тыс. чел. На предприятиях и в организациях государственной и муниципальной форм собственности занято 7,9 тыс.  человек, в организациях смешанной формы собственности 4,9 тыс. человек, в частном секторе – 16,75 тыс. человек, в том числе в крестьянских хозяйствах - 0,03 тыс. человек. По состоянию на </w:t>
      </w:r>
      <w:r>
        <w:rPr>
          <w:sz w:val="28"/>
          <w:szCs w:val="28"/>
        </w:rPr>
        <w:br/>
      </w:r>
      <w:r w:rsidRPr="00645164">
        <w:rPr>
          <w:sz w:val="28"/>
          <w:szCs w:val="28"/>
        </w:rPr>
        <w:t xml:space="preserve">1 декабря 2010 года уровень регистрируемой безработицы составил </w:t>
      </w:r>
      <w:r>
        <w:rPr>
          <w:sz w:val="28"/>
          <w:szCs w:val="28"/>
        </w:rPr>
        <w:br/>
      </w:r>
      <w:r w:rsidRPr="00645164">
        <w:rPr>
          <w:sz w:val="28"/>
          <w:szCs w:val="28"/>
        </w:rPr>
        <w:t>2,1 процента, на 545 вакантных рабочих мест приходится 621 официально зарегистрированных безработных граждан. Напряженность на рынке труда  составила  1,1 человек  на одно рабочее место и значительно снизилась по отношению к началу текущего года (на начало января 2010 года - 7,8 на одно рабочее место).</w:t>
      </w:r>
    </w:p>
    <w:p w:rsidR="00B643CD" w:rsidRPr="00645164" w:rsidRDefault="00B643CD" w:rsidP="00B643CD">
      <w:pPr>
        <w:ind w:firstLine="708"/>
        <w:jc w:val="both"/>
        <w:rPr>
          <w:sz w:val="28"/>
          <w:szCs w:val="28"/>
        </w:rPr>
      </w:pPr>
      <w:r w:rsidRPr="00645164">
        <w:rPr>
          <w:sz w:val="28"/>
          <w:szCs w:val="28"/>
        </w:rPr>
        <w:t>Основные показатели рынка труда по территории приведены в приложении 3.1 к Программе.</w:t>
      </w:r>
    </w:p>
    <w:p w:rsidR="00B643CD" w:rsidRPr="00645164" w:rsidRDefault="00B643CD" w:rsidP="00B643CD">
      <w:pPr>
        <w:tabs>
          <w:tab w:val="num" w:pos="808"/>
        </w:tabs>
        <w:jc w:val="both"/>
        <w:rPr>
          <w:sz w:val="28"/>
          <w:szCs w:val="28"/>
        </w:rPr>
      </w:pPr>
      <w:r w:rsidRPr="00645164">
        <w:rPr>
          <w:sz w:val="28"/>
          <w:szCs w:val="28"/>
        </w:rPr>
        <w:tab/>
        <w:t xml:space="preserve">По данным КГКУ «Центр занятости населения города Арсеньева» в численности вакантных рабочих мест, заявленных работодателями, более </w:t>
      </w:r>
      <w:r w:rsidRPr="00645164">
        <w:rPr>
          <w:sz w:val="28"/>
          <w:szCs w:val="28"/>
        </w:rPr>
        <w:br/>
        <w:t xml:space="preserve">20 процентов составляют вакансии ОАО ААК «Прогресс» и ОАО «Аскольд», куда требуются высококвалифицированные специалисты рабочих и инженерных специальностей. Наличие свободных вакансий связано с несоответствием спроса и предложения свободной рабочей силы, а также с низкой оплатой труда предлагаемой работы. Наиболее острой проблемой на рынке труда остается низкое качество предлагаемой рабочей силы, а спрос идет на высококвалифицированные кадры. Сохраняется дисбаланс, вызванный несоответствием профилей и объемов профессиональной подготовки имеющемуся спросу на рынке труда. </w:t>
      </w:r>
    </w:p>
    <w:p w:rsidR="00B643CD" w:rsidRPr="00645164" w:rsidRDefault="00B643CD" w:rsidP="00B643CD">
      <w:pPr>
        <w:ind w:firstLine="708"/>
        <w:jc w:val="both"/>
        <w:rPr>
          <w:sz w:val="28"/>
          <w:szCs w:val="28"/>
        </w:rPr>
      </w:pPr>
      <w:r w:rsidRPr="00645164">
        <w:rPr>
          <w:sz w:val="28"/>
          <w:szCs w:val="28"/>
        </w:rPr>
        <w:t>На рынке труда востребованы специалисты в обрабатывающих отраслях: инженеры-конструкторы, инженеры-технологи, инженеры по качеству, наладчики станков и манипуляторов с программным управлением, наладчики холодно-штамповочного оборудования, операторы станков с программным управлением, кузнецы-штамповщики, фрезеровщики, токари, токари-расточники, плавильщики, сборщики-клепальщики, слесари по изготовлению и доводке летательных аппаратов.</w:t>
      </w:r>
    </w:p>
    <w:p w:rsidR="00B643CD" w:rsidRPr="00645164" w:rsidRDefault="00B643CD" w:rsidP="00B643CD">
      <w:pPr>
        <w:ind w:firstLine="708"/>
        <w:jc w:val="both"/>
        <w:rPr>
          <w:sz w:val="28"/>
          <w:szCs w:val="28"/>
        </w:rPr>
      </w:pPr>
      <w:r w:rsidRPr="00645164">
        <w:rPr>
          <w:sz w:val="28"/>
          <w:szCs w:val="28"/>
        </w:rPr>
        <w:t>Данные по рабочим местам, возможности по жилищному обустройству приводятся в приложении 5.1 к Программе.</w:t>
      </w:r>
    </w:p>
    <w:p w:rsidR="00B643CD" w:rsidRPr="00645164" w:rsidRDefault="00B643CD" w:rsidP="00B643CD">
      <w:pPr>
        <w:ind w:firstLine="708"/>
        <w:jc w:val="both"/>
        <w:rPr>
          <w:sz w:val="28"/>
          <w:szCs w:val="28"/>
        </w:rPr>
      </w:pPr>
      <w:r w:rsidRPr="00645164">
        <w:rPr>
          <w:sz w:val="28"/>
          <w:szCs w:val="28"/>
        </w:rPr>
        <w:t xml:space="preserve">Условия, предоставляемые работодателями в части оплаты труда: к заработной плате работников применяется районный коэффициент - </w:t>
      </w:r>
      <w:r w:rsidRPr="00645164">
        <w:rPr>
          <w:sz w:val="28"/>
          <w:szCs w:val="28"/>
        </w:rPr>
        <w:br/>
        <w:t xml:space="preserve">30 процентов и надбавка за работу  в южных районах Дальнего Востока - до </w:t>
      </w:r>
      <w:r w:rsidRPr="00645164">
        <w:rPr>
          <w:sz w:val="28"/>
          <w:szCs w:val="28"/>
        </w:rPr>
        <w:br/>
        <w:t xml:space="preserve">30 процентов; доплата за вредные и тяжёлые условия труда от 4 до </w:t>
      </w:r>
      <w:r w:rsidRPr="00645164">
        <w:rPr>
          <w:sz w:val="28"/>
          <w:szCs w:val="28"/>
        </w:rPr>
        <w:br/>
        <w:t xml:space="preserve">17 процентов; доплата за работу в ночное время 40 процентов. Продолжительность основного отпуска составляет 28 календарных дней; дополнительный отпуск за работу в южных районах Дальнего Востока </w:t>
      </w:r>
      <w:r w:rsidRPr="00645164">
        <w:rPr>
          <w:sz w:val="28"/>
          <w:szCs w:val="28"/>
        </w:rPr>
        <w:br/>
        <w:t xml:space="preserve">8 календарных дней; за работу во вредных и тяжелых условиях труда до </w:t>
      </w:r>
      <w:r w:rsidRPr="00645164">
        <w:rPr>
          <w:sz w:val="28"/>
          <w:szCs w:val="28"/>
        </w:rPr>
        <w:br/>
        <w:t>14 календарных дней; дополнительный отпуск за ненормированный рабочий день от 3 до 14 календарных дней.</w:t>
      </w:r>
    </w:p>
    <w:p w:rsidR="00B643CD" w:rsidRPr="00645164" w:rsidRDefault="00B643CD" w:rsidP="00B643CD">
      <w:pPr>
        <w:ind w:firstLine="708"/>
        <w:jc w:val="both"/>
        <w:rPr>
          <w:b/>
          <w:i/>
          <w:sz w:val="28"/>
          <w:szCs w:val="28"/>
        </w:rPr>
      </w:pPr>
      <w:r w:rsidRPr="00645164">
        <w:rPr>
          <w:b/>
          <w:i/>
          <w:sz w:val="28"/>
          <w:szCs w:val="28"/>
        </w:rPr>
        <w:t>3. Оценка возможности приема и обустройства соотечественников</w:t>
      </w:r>
    </w:p>
    <w:p w:rsidR="00B643CD" w:rsidRPr="00645164" w:rsidRDefault="00B643CD" w:rsidP="00B643CD">
      <w:pPr>
        <w:ind w:firstLine="708"/>
        <w:jc w:val="both"/>
        <w:rPr>
          <w:sz w:val="28"/>
          <w:szCs w:val="28"/>
        </w:rPr>
      </w:pPr>
      <w:r w:rsidRPr="00645164">
        <w:rPr>
          <w:sz w:val="28"/>
          <w:szCs w:val="28"/>
        </w:rPr>
        <w:t xml:space="preserve">На сегодняшний день рынок жилья в городском округе не насыщен. Обеспеченность жильем в 2009 году составила </w:t>
      </w:r>
      <w:smartTag w:uri="urn:schemas-microsoft-com:office:smarttags" w:element="metricconverter">
        <w:smartTagPr>
          <w:attr w:name="ProductID" w:val="21,3 кв. м"/>
        </w:smartTagPr>
        <w:r w:rsidRPr="00645164">
          <w:rPr>
            <w:sz w:val="28"/>
            <w:szCs w:val="28"/>
          </w:rPr>
          <w:t>21,3 кв. м</w:t>
        </w:r>
      </w:smartTag>
      <w:r w:rsidRPr="00645164">
        <w:rPr>
          <w:sz w:val="28"/>
          <w:szCs w:val="28"/>
        </w:rPr>
        <w:t xml:space="preserve">. на одного человека. </w:t>
      </w:r>
    </w:p>
    <w:p w:rsidR="00B643CD" w:rsidRPr="00645164" w:rsidRDefault="00B643CD" w:rsidP="00B643CD">
      <w:pPr>
        <w:ind w:firstLine="708"/>
        <w:jc w:val="both"/>
        <w:rPr>
          <w:sz w:val="28"/>
          <w:szCs w:val="28"/>
        </w:rPr>
      </w:pPr>
      <w:r w:rsidRPr="00645164">
        <w:rPr>
          <w:sz w:val="28"/>
          <w:szCs w:val="28"/>
        </w:rPr>
        <w:t xml:space="preserve">Для временного проживания переселенцев служебного жилья и свободных мест в общежитиях нет, работодатели жилого фонда практически не имеют. В городском округе разработан проект муниципальной программы «Доступное и комфортное жилье», в которую вошел 21 жилой дом на </w:t>
      </w:r>
      <w:r w:rsidRPr="00645164">
        <w:rPr>
          <w:sz w:val="28"/>
          <w:szCs w:val="28"/>
        </w:rPr>
        <w:br/>
        <w:t>1200 квартир общей площадью 60 тыс. кв. м., выделяются земельные участки под индивидуальное строительство,</w:t>
      </w:r>
      <w:r w:rsidRPr="00645164">
        <w:rPr>
          <w:sz w:val="28"/>
          <w:szCs w:val="28"/>
          <w:vertAlign w:val="superscript"/>
        </w:rPr>
        <w:t xml:space="preserve"> </w:t>
      </w:r>
      <w:r w:rsidRPr="00645164">
        <w:rPr>
          <w:sz w:val="28"/>
          <w:szCs w:val="28"/>
        </w:rPr>
        <w:t xml:space="preserve">в 2009 году введены в действие </w:t>
      </w:r>
      <w:r>
        <w:rPr>
          <w:sz w:val="28"/>
          <w:szCs w:val="28"/>
        </w:rPr>
        <w:br/>
      </w:r>
      <w:r w:rsidRPr="00645164">
        <w:rPr>
          <w:sz w:val="28"/>
          <w:szCs w:val="28"/>
        </w:rPr>
        <w:t>100 жилых индивидуальных  дома.</w:t>
      </w:r>
    </w:p>
    <w:p w:rsidR="00B643CD" w:rsidRPr="00645164" w:rsidRDefault="00B643CD" w:rsidP="00B643CD">
      <w:pPr>
        <w:ind w:firstLine="708"/>
        <w:jc w:val="both"/>
        <w:rPr>
          <w:sz w:val="28"/>
          <w:szCs w:val="28"/>
        </w:rPr>
      </w:pPr>
      <w:r w:rsidRPr="00645164">
        <w:rPr>
          <w:sz w:val="28"/>
          <w:szCs w:val="28"/>
        </w:rPr>
        <w:t>Жилищное обустройство соотечественников и членов их семей возможно на этапе временного размещения в гостинице или арендуемом помещении за счет средств соотечественников. На этапе постоянного жительства возможно обеспечение переселенцев жильем за счет ипотечного жилищного кредитования, приобретение жилых помещений на вторичном рынке жилья за счет собственных средств переселенцев либо с привлечение заемных и кредитных ресурсов.</w:t>
      </w:r>
    </w:p>
    <w:p w:rsidR="00B643CD" w:rsidRPr="00645164" w:rsidRDefault="00B643CD" w:rsidP="00B643CD">
      <w:pPr>
        <w:ind w:firstLine="708"/>
        <w:jc w:val="both"/>
        <w:rPr>
          <w:sz w:val="28"/>
          <w:szCs w:val="28"/>
        </w:rPr>
      </w:pPr>
      <w:r w:rsidRPr="00645164">
        <w:rPr>
          <w:sz w:val="28"/>
          <w:szCs w:val="28"/>
        </w:rPr>
        <w:t xml:space="preserve">Социальная инфраструктура территории хорошо развита и готова обеспечить переселенцев необходимыми услугами в сфере здравоохранения, образования, социального обслуживания и содействия занятости населения. </w:t>
      </w:r>
    </w:p>
    <w:p w:rsidR="00B643CD" w:rsidRPr="00645164" w:rsidRDefault="00B643CD" w:rsidP="00B643CD">
      <w:pPr>
        <w:pStyle w:val="33"/>
        <w:spacing w:after="0"/>
        <w:ind w:left="0" w:firstLine="708"/>
        <w:jc w:val="both"/>
        <w:rPr>
          <w:sz w:val="28"/>
          <w:szCs w:val="28"/>
        </w:rPr>
      </w:pPr>
      <w:r w:rsidRPr="00645164">
        <w:rPr>
          <w:sz w:val="28"/>
          <w:szCs w:val="28"/>
        </w:rPr>
        <w:t xml:space="preserve">В  городском округе осуществляют деятельность 12 предприятий, филиалов и подразделений, оказывающих населению услуги связи: почтовые, электросвязи, радиовещания, кабельного телевидения. В городе широко  развита сеть дилерских и субдилерских пунктов, через которые жители могут заключить договоры на доступ к услугам сотовой связи и внести платеж.  Услуги сотовой связи предоставлены 4 компаниями: ООО «Мегафон», ОАО «МТС–Примтелефон», ООО «НТК», ОАО «Акос».  </w:t>
      </w:r>
    </w:p>
    <w:p w:rsidR="00B643CD" w:rsidRPr="00645164" w:rsidRDefault="00B643CD" w:rsidP="00B643CD">
      <w:pPr>
        <w:jc w:val="both"/>
        <w:rPr>
          <w:b/>
          <w:i/>
          <w:sz w:val="28"/>
          <w:szCs w:val="28"/>
        </w:rPr>
      </w:pPr>
      <w:r w:rsidRPr="00645164">
        <w:rPr>
          <w:b/>
          <w:sz w:val="28"/>
          <w:szCs w:val="28"/>
        </w:rPr>
        <w:tab/>
      </w:r>
      <w:r w:rsidRPr="00645164">
        <w:rPr>
          <w:b/>
          <w:i/>
          <w:sz w:val="28"/>
          <w:szCs w:val="28"/>
        </w:rPr>
        <w:t>4. Мероприятия по приему и обустройству соотечественников на территории Арсеньевского городского округа</w:t>
      </w:r>
    </w:p>
    <w:tbl>
      <w:tblPr>
        <w:tblW w:w="96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95"/>
        <w:gridCol w:w="3531"/>
        <w:gridCol w:w="1913"/>
      </w:tblGrid>
      <w:tr w:rsidR="00B643CD" w:rsidRPr="00645164" w:rsidTr="00B643CD">
        <w:trPr>
          <w:tblHeader/>
        </w:trPr>
        <w:tc>
          <w:tcPr>
            <w:tcW w:w="2880" w:type="dxa"/>
          </w:tcPr>
          <w:p w:rsidR="00B643CD" w:rsidRPr="00645164" w:rsidRDefault="00B643CD" w:rsidP="00B643CD">
            <w:pPr>
              <w:jc w:val="center"/>
              <w:rPr>
                <w:bCs/>
              </w:rPr>
            </w:pPr>
            <w:r w:rsidRPr="00645164">
              <w:rPr>
                <w:bCs/>
              </w:rPr>
              <w:t>Мероприятие</w:t>
            </w:r>
          </w:p>
        </w:tc>
        <w:tc>
          <w:tcPr>
            <w:tcW w:w="2424" w:type="dxa"/>
          </w:tcPr>
          <w:p w:rsidR="00B643CD" w:rsidRPr="00645164" w:rsidRDefault="00B643CD" w:rsidP="00B643CD">
            <w:pPr>
              <w:jc w:val="center"/>
              <w:rPr>
                <w:bCs/>
              </w:rPr>
            </w:pPr>
            <w:r w:rsidRPr="00645164">
              <w:rPr>
                <w:bCs/>
              </w:rPr>
              <w:t>Ответственные исполнители</w:t>
            </w:r>
          </w:p>
        </w:tc>
        <w:tc>
          <w:tcPr>
            <w:tcW w:w="1313" w:type="dxa"/>
          </w:tcPr>
          <w:p w:rsidR="00B643CD" w:rsidRPr="00645164" w:rsidRDefault="00B643CD" w:rsidP="00B643CD">
            <w:pPr>
              <w:jc w:val="center"/>
              <w:rPr>
                <w:bCs/>
              </w:rPr>
            </w:pPr>
            <w:r w:rsidRPr="00645164">
              <w:rPr>
                <w:bCs/>
              </w:rPr>
              <w:t xml:space="preserve">Срок </w:t>
            </w:r>
          </w:p>
          <w:p w:rsidR="00B643CD" w:rsidRPr="00645164" w:rsidRDefault="00B643CD" w:rsidP="00B643CD">
            <w:pPr>
              <w:jc w:val="center"/>
              <w:rPr>
                <w:bCs/>
              </w:rPr>
            </w:pPr>
            <w:r w:rsidRPr="00645164">
              <w:rPr>
                <w:bCs/>
              </w:rPr>
              <w:t>исполнения, годы</w:t>
            </w:r>
          </w:p>
        </w:tc>
      </w:tr>
      <w:tr w:rsidR="00B643CD" w:rsidRPr="00645164" w:rsidTr="00B643CD">
        <w:tc>
          <w:tcPr>
            <w:tcW w:w="2880" w:type="dxa"/>
          </w:tcPr>
          <w:p w:rsidR="00B643CD" w:rsidRPr="00645164" w:rsidRDefault="00B643CD" w:rsidP="00B643CD">
            <w:pPr>
              <w:jc w:val="both"/>
            </w:pPr>
            <w:r w:rsidRPr="00645164">
              <w:t>Информирование соотечественников о возможностях трудоустройства, об условиях проживания в городском округе, предоставляемых социальных гарантиях</w:t>
            </w:r>
          </w:p>
        </w:tc>
        <w:tc>
          <w:tcPr>
            <w:tcW w:w="2424" w:type="dxa"/>
          </w:tcPr>
          <w:p w:rsidR="00B643CD" w:rsidRPr="00645164" w:rsidRDefault="00B643CD" w:rsidP="00B643CD">
            <w:pPr>
              <w:jc w:val="both"/>
            </w:pPr>
            <w:r w:rsidRPr="00645164">
              <w:t>Администрация Арсеньевского городского округа,</w:t>
            </w:r>
          </w:p>
          <w:p w:rsidR="00B643CD" w:rsidRPr="00645164" w:rsidRDefault="00B643CD" w:rsidP="00B643CD">
            <w:pPr>
              <w:jc w:val="both"/>
            </w:pPr>
            <w:r w:rsidRPr="00645164">
              <w:t>КГКУ «Центр занятости населения города Арсеньева»,</w:t>
            </w:r>
          </w:p>
          <w:p w:rsidR="00B643CD" w:rsidRPr="00645164" w:rsidRDefault="00B643CD" w:rsidP="00B643CD">
            <w:pPr>
              <w:jc w:val="both"/>
            </w:pPr>
            <w:r w:rsidRPr="00645164">
              <w:t>Отделение управления Федеральной миграционной службы по Приморскому краю</w:t>
            </w:r>
          </w:p>
        </w:tc>
        <w:tc>
          <w:tcPr>
            <w:tcW w:w="1313" w:type="dxa"/>
          </w:tcPr>
          <w:p w:rsidR="00B643CD" w:rsidRPr="00645164" w:rsidRDefault="00B643CD" w:rsidP="00B643CD">
            <w:pPr>
              <w:jc w:val="both"/>
            </w:pPr>
            <w:r w:rsidRPr="00645164">
              <w:t xml:space="preserve">2011-2012 </w:t>
            </w:r>
          </w:p>
        </w:tc>
      </w:tr>
      <w:tr w:rsidR="00B643CD" w:rsidRPr="00645164" w:rsidTr="00B643CD">
        <w:tc>
          <w:tcPr>
            <w:tcW w:w="2880" w:type="dxa"/>
          </w:tcPr>
          <w:p w:rsidR="00B643CD" w:rsidRPr="00645164" w:rsidRDefault="00B643CD" w:rsidP="00B643CD">
            <w:pPr>
              <w:jc w:val="both"/>
            </w:pPr>
            <w:r w:rsidRPr="00645164">
              <w:t xml:space="preserve">Содействие  трудоустройству </w:t>
            </w:r>
          </w:p>
        </w:tc>
        <w:tc>
          <w:tcPr>
            <w:tcW w:w="2424" w:type="dxa"/>
          </w:tcPr>
          <w:p w:rsidR="00B643CD" w:rsidRPr="00645164" w:rsidRDefault="00B643CD" w:rsidP="00B643CD">
            <w:pPr>
              <w:jc w:val="both"/>
            </w:pPr>
            <w:r w:rsidRPr="00645164">
              <w:t>КГКУ «Центр занятости населения города Арсеньева»</w:t>
            </w:r>
          </w:p>
        </w:tc>
        <w:tc>
          <w:tcPr>
            <w:tcW w:w="1313" w:type="dxa"/>
          </w:tcPr>
          <w:p w:rsidR="00B643CD" w:rsidRPr="00645164" w:rsidRDefault="00B643CD" w:rsidP="00B643CD">
            <w:pPr>
              <w:jc w:val="both"/>
            </w:pPr>
            <w:r w:rsidRPr="00645164">
              <w:t xml:space="preserve">2011-2012 </w:t>
            </w:r>
          </w:p>
        </w:tc>
      </w:tr>
      <w:tr w:rsidR="00B643CD" w:rsidRPr="00645164" w:rsidTr="00B643CD">
        <w:tc>
          <w:tcPr>
            <w:tcW w:w="2880" w:type="dxa"/>
          </w:tcPr>
          <w:p w:rsidR="00B643CD" w:rsidRPr="00645164" w:rsidRDefault="00B643CD" w:rsidP="00B643CD">
            <w:pPr>
              <w:jc w:val="both"/>
            </w:pPr>
            <w:r w:rsidRPr="00645164">
              <w:t>Организация профессиональной подготовки, повышения квалификации и переподготовки</w:t>
            </w:r>
          </w:p>
        </w:tc>
        <w:tc>
          <w:tcPr>
            <w:tcW w:w="2424" w:type="dxa"/>
          </w:tcPr>
          <w:p w:rsidR="00B643CD" w:rsidRPr="00645164" w:rsidRDefault="00B643CD" w:rsidP="00B643CD">
            <w:pPr>
              <w:jc w:val="both"/>
            </w:pPr>
            <w:r w:rsidRPr="00645164">
              <w:t>КГКУ «Центр занятости населения города Арсеньева»</w:t>
            </w:r>
          </w:p>
        </w:tc>
        <w:tc>
          <w:tcPr>
            <w:tcW w:w="1313" w:type="dxa"/>
          </w:tcPr>
          <w:p w:rsidR="00B643CD" w:rsidRPr="00645164" w:rsidRDefault="00B643CD" w:rsidP="00B643CD">
            <w:pPr>
              <w:jc w:val="both"/>
            </w:pPr>
            <w:r w:rsidRPr="00645164">
              <w:t xml:space="preserve">2011-2012 </w:t>
            </w:r>
          </w:p>
        </w:tc>
      </w:tr>
      <w:tr w:rsidR="00B643CD" w:rsidRPr="00645164" w:rsidTr="00B643CD">
        <w:tc>
          <w:tcPr>
            <w:tcW w:w="2880" w:type="dxa"/>
          </w:tcPr>
          <w:p w:rsidR="00B643CD" w:rsidRPr="00645164" w:rsidRDefault="00B643CD" w:rsidP="00B643CD">
            <w:pPr>
              <w:jc w:val="both"/>
            </w:pPr>
            <w:r w:rsidRPr="00645164">
              <w:t>Профессиональная адаптация отдельных категорий специалистов</w:t>
            </w:r>
          </w:p>
        </w:tc>
        <w:tc>
          <w:tcPr>
            <w:tcW w:w="2424" w:type="dxa"/>
          </w:tcPr>
          <w:p w:rsidR="00B643CD" w:rsidRPr="00645164" w:rsidRDefault="00B643CD" w:rsidP="00B643CD">
            <w:pPr>
              <w:jc w:val="both"/>
            </w:pPr>
            <w:r w:rsidRPr="00645164">
              <w:t>КГКУ «Центр занятости населения города Арсеньева»</w:t>
            </w:r>
          </w:p>
        </w:tc>
        <w:tc>
          <w:tcPr>
            <w:tcW w:w="1313" w:type="dxa"/>
          </w:tcPr>
          <w:p w:rsidR="00B643CD" w:rsidRPr="00645164" w:rsidRDefault="00B643CD" w:rsidP="00B643CD">
            <w:pPr>
              <w:jc w:val="both"/>
            </w:pPr>
            <w:r w:rsidRPr="00645164">
              <w:t xml:space="preserve">2011-2012 </w:t>
            </w:r>
          </w:p>
        </w:tc>
      </w:tr>
      <w:tr w:rsidR="00B643CD" w:rsidRPr="00645164" w:rsidTr="00B643CD">
        <w:tc>
          <w:tcPr>
            <w:tcW w:w="2880" w:type="dxa"/>
          </w:tcPr>
          <w:p w:rsidR="00B643CD" w:rsidRPr="00645164" w:rsidRDefault="00B643CD" w:rsidP="00B643CD">
            <w:pPr>
              <w:jc w:val="both"/>
            </w:pPr>
            <w:r w:rsidRPr="00645164">
              <w:t>Организация временного трудоустройства, в том числе на общественные работы</w:t>
            </w:r>
          </w:p>
        </w:tc>
        <w:tc>
          <w:tcPr>
            <w:tcW w:w="2424" w:type="dxa"/>
          </w:tcPr>
          <w:p w:rsidR="00B643CD" w:rsidRPr="00645164" w:rsidRDefault="00B643CD" w:rsidP="00B643CD">
            <w:pPr>
              <w:jc w:val="both"/>
            </w:pPr>
            <w:r w:rsidRPr="00645164">
              <w:t>КГКУ «Центр занятости населения города Арсеньева»</w:t>
            </w:r>
          </w:p>
        </w:tc>
        <w:tc>
          <w:tcPr>
            <w:tcW w:w="1313" w:type="dxa"/>
          </w:tcPr>
          <w:p w:rsidR="00B643CD" w:rsidRPr="00645164" w:rsidRDefault="00B643CD" w:rsidP="00B643CD">
            <w:pPr>
              <w:jc w:val="both"/>
            </w:pPr>
            <w:r w:rsidRPr="00645164">
              <w:t xml:space="preserve">2011-2012 </w:t>
            </w:r>
          </w:p>
        </w:tc>
      </w:tr>
      <w:tr w:rsidR="00B643CD" w:rsidRPr="00645164" w:rsidTr="00B643CD">
        <w:tc>
          <w:tcPr>
            <w:tcW w:w="2880" w:type="dxa"/>
          </w:tcPr>
          <w:p w:rsidR="00B643CD" w:rsidRPr="00645164" w:rsidRDefault="00B643CD" w:rsidP="00B643CD">
            <w:pPr>
              <w:jc w:val="both"/>
            </w:pPr>
            <w:r w:rsidRPr="00645164">
              <w:t>Оказание консультационной и информационной поддержки по вопросам предпринимательской деятельности</w:t>
            </w:r>
          </w:p>
        </w:tc>
        <w:tc>
          <w:tcPr>
            <w:tcW w:w="2424" w:type="dxa"/>
          </w:tcPr>
          <w:p w:rsidR="00B643CD" w:rsidRPr="00645164" w:rsidRDefault="00B643CD" w:rsidP="00B643CD">
            <w:pPr>
              <w:jc w:val="both"/>
            </w:pPr>
            <w:r w:rsidRPr="00645164">
              <w:t>Администрация Арсеньевского городского округа</w:t>
            </w:r>
          </w:p>
        </w:tc>
        <w:tc>
          <w:tcPr>
            <w:tcW w:w="1313" w:type="dxa"/>
          </w:tcPr>
          <w:p w:rsidR="00B643CD" w:rsidRPr="00645164" w:rsidRDefault="00B643CD" w:rsidP="00B643CD">
            <w:pPr>
              <w:jc w:val="center"/>
            </w:pPr>
            <w:r w:rsidRPr="00645164">
              <w:t>2011-2012</w:t>
            </w:r>
          </w:p>
        </w:tc>
      </w:tr>
      <w:tr w:rsidR="00B643CD" w:rsidRPr="00645164" w:rsidTr="00B643CD">
        <w:tc>
          <w:tcPr>
            <w:tcW w:w="2880" w:type="dxa"/>
          </w:tcPr>
          <w:p w:rsidR="00B643CD" w:rsidRPr="00645164" w:rsidRDefault="00B643CD" w:rsidP="00B643CD">
            <w:pPr>
              <w:jc w:val="both"/>
            </w:pPr>
            <w:r w:rsidRPr="00645164">
              <w:t>Содействие в жилищном обустройстве</w:t>
            </w:r>
          </w:p>
        </w:tc>
        <w:tc>
          <w:tcPr>
            <w:tcW w:w="2424" w:type="dxa"/>
          </w:tcPr>
          <w:p w:rsidR="00B643CD" w:rsidRPr="00645164" w:rsidRDefault="00B643CD" w:rsidP="00B643CD">
            <w:pPr>
              <w:jc w:val="both"/>
            </w:pPr>
            <w:r w:rsidRPr="00645164">
              <w:t>Администрация Арсеньевского городского округа</w:t>
            </w:r>
          </w:p>
        </w:tc>
        <w:tc>
          <w:tcPr>
            <w:tcW w:w="1313" w:type="dxa"/>
          </w:tcPr>
          <w:p w:rsidR="00B643CD" w:rsidRPr="00645164" w:rsidRDefault="00B643CD" w:rsidP="00B643CD">
            <w:pPr>
              <w:jc w:val="center"/>
            </w:pPr>
            <w:r w:rsidRPr="00645164">
              <w:t>2011-2012</w:t>
            </w:r>
          </w:p>
        </w:tc>
      </w:tr>
      <w:tr w:rsidR="00B643CD" w:rsidRPr="00645164" w:rsidTr="00B643CD">
        <w:tc>
          <w:tcPr>
            <w:tcW w:w="2880" w:type="dxa"/>
          </w:tcPr>
          <w:p w:rsidR="00B643CD" w:rsidRPr="00645164" w:rsidRDefault="00B643CD" w:rsidP="00B643CD">
            <w:pPr>
              <w:jc w:val="both"/>
            </w:pPr>
            <w:r w:rsidRPr="00645164">
              <w:t>Предоставление переселенцам и членам их семей гарантированного объема образовательных услуг, а также содействие в обучении русскому языку в случае необходимости</w:t>
            </w:r>
          </w:p>
        </w:tc>
        <w:tc>
          <w:tcPr>
            <w:tcW w:w="2424" w:type="dxa"/>
          </w:tcPr>
          <w:p w:rsidR="00B643CD" w:rsidRPr="00645164" w:rsidRDefault="00B643CD" w:rsidP="00B643CD">
            <w:pPr>
              <w:jc w:val="both"/>
            </w:pPr>
            <w:r w:rsidRPr="00645164">
              <w:t>Администрация Арсеньевского городского округа</w:t>
            </w:r>
          </w:p>
        </w:tc>
        <w:tc>
          <w:tcPr>
            <w:tcW w:w="1313" w:type="dxa"/>
          </w:tcPr>
          <w:p w:rsidR="00B643CD" w:rsidRPr="00645164" w:rsidRDefault="00B643CD" w:rsidP="00B643CD">
            <w:pPr>
              <w:jc w:val="center"/>
            </w:pPr>
            <w:r w:rsidRPr="00645164">
              <w:t>2011-2012</w:t>
            </w:r>
          </w:p>
        </w:tc>
      </w:tr>
      <w:tr w:rsidR="00B643CD" w:rsidRPr="00645164" w:rsidTr="00B643CD">
        <w:tc>
          <w:tcPr>
            <w:tcW w:w="2880" w:type="dxa"/>
          </w:tcPr>
          <w:p w:rsidR="00B643CD" w:rsidRPr="00645164" w:rsidRDefault="00B643CD" w:rsidP="00B643CD">
            <w:pPr>
              <w:jc w:val="both"/>
            </w:pPr>
            <w:r w:rsidRPr="00645164">
              <w:t>Предоставление медицинских услуг в рамках территориальной программы государственных гарантий оказания гражданам бесплатной медицинской помощи</w:t>
            </w:r>
          </w:p>
        </w:tc>
        <w:tc>
          <w:tcPr>
            <w:tcW w:w="2424" w:type="dxa"/>
          </w:tcPr>
          <w:p w:rsidR="00B643CD" w:rsidRPr="00645164" w:rsidRDefault="00B643CD" w:rsidP="00B643CD">
            <w:pPr>
              <w:jc w:val="both"/>
            </w:pPr>
            <w:r w:rsidRPr="00645164">
              <w:t>Администрация Арсеньевского городского округа</w:t>
            </w:r>
          </w:p>
        </w:tc>
        <w:tc>
          <w:tcPr>
            <w:tcW w:w="1313" w:type="dxa"/>
          </w:tcPr>
          <w:p w:rsidR="00B643CD" w:rsidRPr="00645164" w:rsidRDefault="00B643CD" w:rsidP="00B643CD">
            <w:pPr>
              <w:jc w:val="center"/>
            </w:pPr>
            <w:r w:rsidRPr="00645164">
              <w:t>2011-2012</w:t>
            </w:r>
          </w:p>
        </w:tc>
      </w:tr>
      <w:tr w:rsidR="00B643CD" w:rsidRPr="00645164" w:rsidTr="00B643CD">
        <w:tc>
          <w:tcPr>
            <w:tcW w:w="2880" w:type="dxa"/>
          </w:tcPr>
          <w:p w:rsidR="00B643CD" w:rsidRPr="00645164" w:rsidRDefault="00B643CD" w:rsidP="00B643CD">
            <w:pPr>
              <w:jc w:val="both"/>
            </w:pPr>
            <w:r w:rsidRPr="00645164">
              <w:t>Предоставление услуг учреждений социального обслуживания</w:t>
            </w:r>
          </w:p>
        </w:tc>
        <w:tc>
          <w:tcPr>
            <w:tcW w:w="2424" w:type="dxa"/>
          </w:tcPr>
          <w:p w:rsidR="00B643CD" w:rsidRPr="00645164" w:rsidRDefault="00B643CD" w:rsidP="00B643CD">
            <w:pPr>
              <w:jc w:val="both"/>
            </w:pPr>
            <w:r w:rsidRPr="00645164">
              <w:t>Отдел социальной защиты населения по Арсеньевскому городскому округу департамента социальной защиты населения Приморского края</w:t>
            </w:r>
          </w:p>
        </w:tc>
        <w:tc>
          <w:tcPr>
            <w:tcW w:w="1313" w:type="dxa"/>
          </w:tcPr>
          <w:p w:rsidR="00B643CD" w:rsidRPr="00645164" w:rsidRDefault="00B643CD" w:rsidP="00B643CD">
            <w:pPr>
              <w:jc w:val="center"/>
            </w:pPr>
            <w:r w:rsidRPr="00645164">
              <w:t>2011-2012</w:t>
            </w:r>
          </w:p>
        </w:tc>
      </w:tr>
      <w:tr w:rsidR="00B643CD" w:rsidRPr="00645164" w:rsidTr="00B643CD">
        <w:tc>
          <w:tcPr>
            <w:tcW w:w="2880" w:type="dxa"/>
          </w:tcPr>
          <w:p w:rsidR="00B643CD" w:rsidRPr="00645164" w:rsidRDefault="00B643CD" w:rsidP="00B643CD">
            <w:pPr>
              <w:jc w:val="both"/>
            </w:pPr>
            <w:r w:rsidRPr="00645164">
              <w:t>Обеспечение социальной поддержки отдельных категорий участников Программы в соответствии с законодательством Приморского края</w:t>
            </w:r>
          </w:p>
        </w:tc>
        <w:tc>
          <w:tcPr>
            <w:tcW w:w="2424" w:type="dxa"/>
          </w:tcPr>
          <w:p w:rsidR="00B643CD" w:rsidRPr="00645164" w:rsidRDefault="00B643CD" w:rsidP="00B643CD">
            <w:pPr>
              <w:jc w:val="both"/>
            </w:pPr>
            <w:r w:rsidRPr="00645164">
              <w:t>Отдел социальной защиты населения по Арсеньевскому городскому округу департамента социальной защиты населения Приморского края</w:t>
            </w:r>
          </w:p>
        </w:tc>
        <w:tc>
          <w:tcPr>
            <w:tcW w:w="1313" w:type="dxa"/>
          </w:tcPr>
          <w:p w:rsidR="00B643CD" w:rsidRPr="00645164" w:rsidRDefault="00B643CD" w:rsidP="00B643CD">
            <w:pPr>
              <w:jc w:val="center"/>
            </w:pPr>
            <w:r w:rsidRPr="00645164">
              <w:t>2011-2012</w:t>
            </w:r>
          </w:p>
        </w:tc>
      </w:tr>
      <w:tr w:rsidR="00B643CD" w:rsidRPr="00645164" w:rsidTr="00B643CD">
        <w:tc>
          <w:tcPr>
            <w:tcW w:w="2880" w:type="dxa"/>
          </w:tcPr>
          <w:p w:rsidR="00B643CD" w:rsidRPr="00645164" w:rsidRDefault="00B643CD" w:rsidP="00B643CD">
            <w:pPr>
              <w:jc w:val="both"/>
            </w:pPr>
            <w:r w:rsidRPr="00645164">
              <w:t>Предоставление отдельным категориям соотечественников мер социальной поддержки, на которую имеют право некоторые категории граждан Российской Федерации (включая набор социальных услуг и единые денежные выплаты)</w:t>
            </w:r>
          </w:p>
        </w:tc>
        <w:tc>
          <w:tcPr>
            <w:tcW w:w="2424" w:type="dxa"/>
          </w:tcPr>
          <w:p w:rsidR="00B643CD" w:rsidRPr="00645164" w:rsidRDefault="00B643CD" w:rsidP="00B643CD">
            <w:pPr>
              <w:jc w:val="both"/>
            </w:pPr>
            <w:r w:rsidRPr="00645164">
              <w:t>Отдел социальной защиты населения по Арсеньевскому городскому округу департамента социальной защиты населения Приморского края</w:t>
            </w:r>
          </w:p>
        </w:tc>
        <w:tc>
          <w:tcPr>
            <w:tcW w:w="1313" w:type="dxa"/>
          </w:tcPr>
          <w:p w:rsidR="00B643CD" w:rsidRPr="00645164" w:rsidRDefault="00B643CD" w:rsidP="00B643CD">
            <w:pPr>
              <w:jc w:val="center"/>
            </w:pPr>
            <w:r w:rsidRPr="00645164">
              <w:t>2011-2012</w:t>
            </w:r>
          </w:p>
        </w:tc>
      </w:tr>
      <w:tr w:rsidR="00B643CD" w:rsidRPr="00645164" w:rsidTr="00B643CD">
        <w:tc>
          <w:tcPr>
            <w:tcW w:w="2880" w:type="dxa"/>
          </w:tcPr>
          <w:p w:rsidR="00B643CD" w:rsidRPr="00645164" w:rsidRDefault="00B643CD" w:rsidP="00B643CD">
            <w:pPr>
              <w:jc w:val="both"/>
            </w:pPr>
            <w:r w:rsidRPr="00645164">
              <w:t>Содействие социальной и культурной адаптации и интеграции соотечественников и членов их семей, в том числе при участи общественных организаций и диаспор</w:t>
            </w:r>
          </w:p>
        </w:tc>
        <w:tc>
          <w:tcPr>
            <w:tcW w:w="2424" w:type="dxa"/>
          </w:tcPr>
          <w:p w:rsidR="00B643CD" w:rsidRPr="00645164" w:rsidRDefault="00B643CD" w:rsidP="00B643CD">
            <w:pPr>
              <w:jc w:val="both"/>
            </w:pPr>
            <w:r w:rsidRPr="00645164">
              <w:t>Администрация Арсеньевского городского округа</w:t>
            </w:r>
          </w:p>
        </w:tc>
        <w:tc>
          <w:tcPr>
            <w:tcW w:w="1313" w:type="dxa"/>
          </w:tcPr>
          <w:p w:rsidR="00B643CD" w:rsidRPr="00645164" w:rsidRDefault="00B643CD" w:rsidP="00B643CD">
            <w:pPr>
              <w:jc w:val="center"/>
            </w:pPr>
            <w:r w:rsidRPr="00645164">
              <w:t>2011-2012</w:t>
            </w:r>
          </w:p>
        </w:tc>
      </w:tr>
      <w:tr w:rsidR="00B643CD" w:rsidRPr="00645164" w:rsidTr="00B643CD">
        <w:tc>
          <w:tcPr>
            <w:tcW w:w="2880" w:type="dxa"/>
          </w:tcPr>
          <w:p w:rsidR="00B643CD" w:rsidRPr="00645164" w:rsidRDefault="00B643CD" w:rsidP="00B643CD">
            <w:pPr>
              <w:jc w:val="both"/>
            </w:pPr>
            <w:r w:rsidRPr="00645164">
              <w:t xml:space="preserve">Организация мониторинга реализации Программы на территории Арсеньевского городского округа </w:t>
            </w:r>
          </w:p>
        </w:tc>
        <w:tc>
          <w:tcPr>
            <w:tcW w:w="2424" w:type="dxa"/>
          </w:tcPr>
          <w:p w:rsidR="00B643CD" w:rsidRPr="00645164" w:rsidRDefault="00B643CD" w:rsidP="00B643CD">
            <w:pPr>
              <w:jc w:val="both"/>
            </w:pPr>
            <w:r w:rsidRPr="00645164">
              <w:t>Администрация Арсеньевского городского округа</w:t>
            </w:r>
          </w:p>
          <w:p w:rsidR="00B643CD" w:rsidRPr="00645164" w:rsidRDefault="00B643CD" w:rsidP="00B643CD">
            <w:pPr>
              <w:jc w:val="both"/>
            </w:pPr>
            <w:r w:rsidRPr="00645164">
              <w:t>КГКУ «Центр занятости населения города Арсеньева»,</w:t>
            </w:r>
          </w:p>
          <w:p w:rsidR="00B643CD" w:rsidRPr="00645164" w:rsidRDefault="00B643CD" w:rsidP="00B643CD">
            <w:pPr>
              <w:jc w:val="both"/>
            </w:pPr>
            <w:r>
              <w:t>о</w:t>
            </w:r>
            <w:r w:rsidRPr="00645164">
              <w:t xml:space="preserve">тделение </w:t>
            </w:r>
            <w:r>
              <w:t>У</w:t>
            </w:r>
            <w:r w:rsidRPr="00645164">
              <w:t xml:space="preserve">правления </w:t>
            </w:r>
            <w:r>
              <w:t>ф</w:t>
            </w:r>
            <w:r w:rsidRPr="00645164">
              <w:t>едеральной миграционной службы по Приморскому краю</w:t>
            </w:r>
          </w:p>
        </w:tc>
        <w:tc>
          <w:tcPr>
            <w:tcW w:w="1313" w:type="dxa"/>
          </w:tcPr>
          <w:p w:rsidR="00B643CD" w:rsidRPr="00645164" w:rsidRDefault="00B643CD" w:rsidP="00B643CD">
            <w:pPr>
              <w:jc w:val="center"/>
            </w:pPr>
            <w:r w:rsidRPr="00645164">
              <w:t>2011-2012</w:t>
            </w:r>
          </w:p>
        </w:tc>
      </w:tr>
    </w:tbl>
    <w:p w:rsidR="00B643CD" w:rsidRPr="00645164" w:rsidRDefault="00B643CD" w:rsidP="00B643CD">
      <w:pPr>
        <w:jc w:val="both"/>
        <w:rPr>
          <w:sz w:val="10"/>
          <w:szCs w:val="10"/>
        </w:rPr>
      </w:pPr>
    </w:p>
    <w:p w:rsidR="00B643CD" w:rsidRPr="00645164" w:rsidRDefault="00B643CD" w:rsidP="00B643CD">
      <w:pPr>
        <w:ind w:firstLine="708"/>
        <w:jc w:val="both"/>
        <w:rPr>
          <w:b/>
          <w:i/>
          <w:iCs/>
          <w:sz w:val="28"/>
          <w:szCs w:val="28"/>
        </w:rPr>
      </w:pPr>
      <w:r w:rsidRPr="00645164">
        <w:rPr>
          <w:b/>
          <w:i/>
          <w:iCs/>
          <w:sz w:val="28"/>
          <w:szCs w:val="28"/>
        </w:rPr>
        <w:t>5. Определение объема затрат, связанных с приемом переселенцев  (участников Программы), в том числе затрат, связанных с их первичным обустройством</w:t>
      </w:r>
    </w:p>
    <w:p w:rsidR="00B643CD" w:rsidRPr="00645164" w:rsidRDefault="00B643CD" w:rsidP="00B643CD">
      <w:pPr>
        <w:ind w:firstLine="708"/>
        <w:jc w:val="both"/>
        <w:rPr>
          <w:sz w:val="28"/>
          <w:szCs w:val="28"/>
        </w:rPr>
      </w:pPr>
      <w:r w:rsidRPr="00645164">
        <w:rPr>
          <w:sz w:val="28"/>
          <w:szCs w:val="28"/>
        </w:rPr>
        <w:t>Жилищное обустройство участников Программы и членов их семей предполагается в два этапа:</w:t>
      </w:r>
    </w:p>
    <w:p w:rsidR="00B643CD" w:rsidRPr="00645164" w:rsidRDefault="00B643CD" w:rsidP="00B643CD">
      <w:pPr>
        <w:ind w:firstLine="708"/>
        <w:jc w:val="both"/>
        <w:rPr>
          <w:sz w:val="28"/>
          <w:szCs w:val="28"/>
        </w:rPr>
      </w:pPr>
      <w:r w:rsidRPr="00645164">
        <w:rPr>
          <w:sz w:val="28"/>
          <w:szCs w:val="28"/>
        </w:rPr>
        <w:t>на этапе временного размещения в муниципальных образованиях за счет средств соотечественников предполагается оплата за общежитие или гостиницу. Муниципальные образования в рамках своих программ будут осуществлять информационные услуги по аренде жилья;</w:t>
      </w:r>
    </w:p>
    <w:p w:rsidR="00B643CD" w:rsidRPr="00645164" w:rsidRDefault="00B643CD" w:rsidP="00B643CD">
      <w:pPr>
        <w:ind w:firstLine="708"/>
        <w:jc w:val="both"/>
        <w:rPr>
          <w:sz w:val="28"/>
          <w:szCs w:val="28"/>
        </w:rPr>
      </w:pPr>
      <w:r w:rsidRPr="00645164">
        <w:rPr>
          <w:sz w:val="28"/>
          <w:szCs w:val="28"/>
        </w:rPr>
        <w:t xml:space="preserve">на этапе постоянного жительства предполагается содействие жилищному обустройству соотечественников в рамках действующих федеральной целевой программы "Жилище" и краевых целевых программ по обеспечению жильем молодых семей, ветеранов, инвалидов, ипотечного кредитования, а также предполагается выделение земельных участков под индивидуальное жилищное  строительство и приобретение жилья на вторичном рынке. </w:t>
      </w:r>
    </w:p>
    <w:p w:rsidR="00B643CD" w:rsidRPr="00645164" w:rsidRDefault="00B643CD" w:rsidP="00B643CD">
      <w:pPr>
        <w:jc w:val="both"/>
      </w:pPr>
    </w:p>
    <w:p w:rsidR="00B643CD" w:rsidRPr="00645164" w:rsidRDefault="00B643CD" w:rsidP="00B643CD">
      <w:pPr>
        <w:pStyle w:val="26"/>
      </w:pPr>
      <w:bookmarkStart w:id="12" w:name="_Toc161515525"/>
      <w:bookmarkStart w:id="13" w:name="_Toc161516258"/>
      <w:r w:rsidRPr="00645164">
        <w:t>4 А.1.2. Территория вселения «</w:t>
      </w:r>
      <w:r w:rsidRPr="00645164">
        <w:rPr>
          <w:iCs/>
        </w:rPr>
        <w:t>Дальнегорский городской округ</w:t>
      </w:r>
      <w:r w:rsidRPr="00645164">
        <w:t>»</w:t>
      </w:r>
      <w:bookmarkEnd w:id="12"/>
      <w:bookmarkEnd w:id="13"/>
    </w:p>
    <w:p w:rsidR="00B643CD" w:rsidRPr="00645164" w:rsidRDefault="00B643CD" w:rsidP="00B643CD">
      <w:pPr>
        <w:ind w:firstLine="708"/>
        <w:jc w:val="both"/>
        <w:rPr>
          <w:b/>
          <w:i/>
          <w:iCs/>
          <w:sz w:val="28"/>
          <w:szCs w:val="28"/>
        </w:rPr>
      </w:pPr>
      <w:r w:rsidRPr="00645164">
        <w:rPr>
          <w:b/>
          <w:i/>
          <w:iCs/>
          <w:sz w:val="28"/>
          <w:szCs w:val="28"/>
        </w:rPr>
        <w:t>1.1.Общая характеристика территории вселения</w:t>
      </w:r>
      <w:bookmarkStart w:id="14" w:name="_Toc143442109"/>
      <w:r w:rsidRPr="00645164">
        <w:rPr>
          <w:b/>
          <w:i/>
          <w:iCs/>
          <w:sz w:val="28"/>
          <w:szCs w:val="28"/>
        </w:rPr>
        <w:t xml:space="preserve"> </w:t>
      </w:r>
      <w:r w:rsidRPr="00645164">
        <w:rPr>
          <w:b/>
          <w:i/>
          <w:sz w:val="28"/>
          <w:szCs w:val="28"/>
        </w:rPr>
        <w:t>«</w:t>
      </w:r>
      <w:r w:rsidRPr="00645164">
        <w:rPr>
          <w:b/>
          <w:i/>
          <w:iCs/>
          <w:sz w:val="28"/>
          <w:szCs w:val="28"/>
        </w:rPr>
        <w:t>Дальнегорский городской округ</w:t>
      </w:r>
      <w:r w:rsidRPr="00645164">
        <w:rPr>
          <w:b/>
          <w:i/>
          <w:sz w:val="28"/>
          <w:szCs w:val="28"/>
        </w:rPr>
        <w:t>»</w:t>
      </w:r>
    </w:p>
    <w:p w:rsidR="00B643CD" w:rsidRPr="00645164" w:rsidRDefault="00B643CD" w:rsidP="00B643CD">
      <w:pPr>
        <w:ind w:firstLine="708"/>
        <w:jc w:val="both"/>
        <w:rPr>
          <w:sz w:val="28"/>
          <w:szCs w:val="28"/>
        </w:rPr>
      </w:pPr>
      <w:r w:rsidRPr="00645164">
        <w:rPr>
          <w:sz w:val="28"/>
          <w:szCs w:val="28"/>
        </w:rPr>
        <w:t>Дальнегорский городской округ расположен на северо-востоке Приморского края, имеет государственную морскую границу.</w:t>
      </w:r>
    </w:p>
    <w:bookmarkEnd w:id="14"/>
    <w:p w:rsidR="00B643CD" w:rsidRPr="00645164" w:rsidRDefault="00B643CD" w:rsidP="00B643CD">
      <w:pPr>
        <w:ind w:firstLine="708"/>
        <w:jc w:val="both"/>
        <w:rPr>
          <w:sz w:val="28"/>
          <w:szCs w:val="28"/>
        </w:rPr>
      </w:pPr>
      <w:r w:rsidRPr="00645164">
        <w:rPr>
          <w:sz w:val="28"/>
          <w:szCs w:val="28"/>
        </w:rPr>
        <w:t>В настоящее время на территории Дальнегорского городского округа реализуются и планируются к реализации пять крупных инвестиционных проектов.</w:t>
      </w:r>
    </w:p>
    <w:p w:rsidR="00B643CD" w:rsidRPr="00645164" w:rsidRDefault="00B643CD" w:rsidP="00B643CD">
      <w:pPr>
        <w:ind w:firstLine="708"/>
        <w:jc w:val="both"/>
        <w:rPr>
          <w:sz w:val="28"/>
          <w:szCs w:val="28"/>
        </w:rPr>
      </w:pPr>
      <w:r w:rsidRPr="00645164">
        <w:rPr>
          <w:sz w:val="28"/>
          <w:szCs w:val="28"/>
        </w:rPr>
        <w:t>В ЗАО "Горно-химическая компания "Бор" разработан комплексный инвестиционный проект "Направления развития ЗАО "ГХК "Бор" в 2006-2010 годах".</w:t>
      </w:r>
    </w:p>
    <w:p w:rsidR="00B643CD" w:rsidRPr="00645164" w:rsidRDefault="00B643CD" w:rsidP="00B643CD">
      <w:pPr>
        <w:ind w:firstLine="708"/>
        <w:jc w:val="both"/>
        <w:rPr>
          <w:sz w:val="28"/>
          <w:szCs w:val="28"/>
        </w:rPr>
      </w:pPr>
      <w:r w:rsidRPr="00645164">
        <w:rPr>
          <w:sz w:val="28"/>
          <w:szCs w:val="28"/>
        </w:rPr>
        <w:t>В ОАО "Горнометаллургический комбинат "Дальполиметалл" реализуется программа развития до 2008 года, состоящая из четырех инвестиционных проектов:</w:t>
      </w:r>
    </w:p>
    <w:p w:rsidR="00B643CD" w:rsidRPr="00645164" w:rsidRDefault="00B643CD" w:rsidP="00B643CD">
      <w:pPr>
        <w:ind w:firstLine="708"/>
        <w:jc w:val="both"/>
        <w:rPr>
          <w:sz w:val="28"/>
          <w:szCs w:val="28"/>
        </w:rPr>
      </w:pPr>
      <w:r w:rsidRPr="00645164">
        <w:rPr>
          <w:sz w:val="28"/>
          <w:szCs w:val="28"/>
        </w:rPr>
        <w:t>строительство 3-й очереди Николаевского рудника;</w:t>
      </w:r>
    </w:p>
    <w:p w:rsidR="00B643CD" w:rsidRPr="00645164" w:rsidRDefault="00B643CD" w:rsidP="00B643CD">
      <w:pPr>
        <w:ind w:firstLine="708"/>
        <w:jc w:val="both"/>
        <w:rPr>
          <w:sz w:val="28"/>
          <w:szCs w:val="28"/>
        </w:rPr>
      </w:pPr>
      <w:r w:rsidRPr="00645164">
        <w:rPr>
          <w:sz w:val="28"/>
          <w:szCs w:val="28"/>
        </w:rPr>
        <w:t>вскрытие рудной залежи "Больничный" на руднике "2-й Советский";</w:t>
      </w:r>
    </w:p>
    <w:p w:rsidR="00B643CD" w:rsidRPr="00645164" w:rsidRDefault="00B643CD" w:rsidP="00B643CD">
      <w:pPr>
        <w:ind w:firstLine="708"/>
        <w:jc w:val="both"/>
        <w:rPr>
          <w:sz w:val="28"/>
          <w:szCs w:val="28"/>
        </w:rPr>
      </w:pPr>
      <w:r w:rsidRPr="00645164">
        <w:rPr>
          <w:sz w:val="28"/>
          <w:szCs w:val="28"/>
        </w:rPr>
        <w:t>строительство 2-й очереди рудника "Королевский";</w:t>
      </w:r>
    </w:p>
    <w:p w:rsidR="00B643CD" w:rsidRPr="00645164" w:rsidRDefault="00B643CD" w:rsidP="00B643CD">
      <w:pPr>
        <w:ind w:firstLine="708"/>
        <w:jc w:val="both"/>
        <w:rPr>
          <w:sz w:val="28"/>
          <w:szCs w:val="28"/>
        </w:rPr>
      </w:pPr>
      <w:r w:rsidRPr="00645164">
        <w:rPr>
          <w:sz w:val="28"/>
          <w:szCs w:val="28"/>
        </w:rPr>
        <w:t>завершение объекта "Поисковые работы на полиметаллы и серебро в пределах "Южно-Солонцового участка".</w:t>
      </w:r>
    </w:p>
    <w:p w:rsidR="00B643CD" w:rsidRPr="00645164" w:rsidRDefault="00B643CD" w:rsidP="00B643CD">
      <w:pPr>
        <w:ind w:firstLine="708"/>
        <w:jc w:val="both"/>
        <w:rPr>
          <w:sz w:val="28"/>
          <w:szCs w:val="28"/>
        </w:rPr>
      </w:pPr>
      <w:r w:rsidRPr="00645164">
        <w:rPr>
          <w:sz w:val="28"/>
          <w:szCs w:val="28"/>
        </w:rPr>
        <w:t>Муниципальная программа инженерно-социального обустройства  территории и градостроительного кадастра.</w:t>
      </w:r>
    </w:p>
    <w:p w:rsidR="00B643CD" w:rsidRPr="00645164" w:rsidRDefault="00B643CD" w:rsidP="00B643CD">
      <w:pPr>
        <w:ind w:firstLine="708"/>
        <w:jc w:val="both"/>
        <w:rPr>
          <w:sz w:val="28"/>
          <w:szCs w:val="28"/>
        </w:rPr>
      </w:pPr>
      <w:r w:rsidRPr="00645164">
        <w:rPr>
          <w:sz w:val="28"/>
          <w:szCs w:val="28"/>
        </w:rPr>
        <w:t xml:space="preserve">Краевые целевые и инвестиционные программы по модернизации ЖКХ, благоустройству дворовых территорий, ремонту автомобильных дорог. </w:t>
      </w:r>
    </w:p>
    <w:p w:rsidR="00B643CD" w:rsidRPr="00645164" w:rsidRDefault="00B643CD" w:rsidP="00B643CD">
      <w:pPr>
        <w:ind w:firstLine="708"/>
        <w:jc w:val="both"/>
        <w:rPr>
          <w:sz w:val="28"/>
          <w:szCs w:val="28"/>
        </w:rPr>
      </w:pPr>
      <w:r w:rsidRPr="00645164">
        <w:rPr>
          <w:i/>
          <w:sz w:val="28"/>
          <w:szCs w:val="28"/>
          <w:u w:val="single"/>
        </w:rPr>
        <w:t>Обеспеченность социальной инфраструктурой</w:t>
      </w:r>
      <w:r w:rsidRPr="00645164">
        <w:rPr>
          <w:sz w:val="28"/>
          <w:szCs w:val="28"/>
        </w:rPr>
        <w:t xml:space="preserve">. На территории округа создана полная сеть социальной инфраструктуры. </w:t>
      </w:r>
    </w:p>
    <w:p w:rsidR="00B643CD" w:rsidRPr="00645164" w:rsidRDefault="00B643CD" w:rsidP="00B643CD">
      <w:pPr>
        <w:ind w:firstLine="708"/>
        <w:jc w:val="both"/>
        <w:rPr>
          <w:sz w:val="28"/>
          <w:szCs w:val="28"/>
        </w:rPr>
      </w:pPr>
      <w:r w:rsidRPr="00645164">
        <w:rPr>
          <w:sz w:val="28"/>
          <w:szCs w:val="28"/>
        </w:rPr>
        <w:t xml:space="preserve">Обеспеченность жильем. Обеспеченность жильем в 2005 году составила </w:t>
      </w:r>
      <w:smartTag w:uri="urn:schemas-microsoft-com:office:smarttags" w:element="metricconverter">
        <w:smartTagPr>
          <w:attr w:name="ProductID" w:val="23,64 кв. м"/>
        </w:smartTagPr>
        <w:r w:rsidRPr="00645164">
          <w:rPr>
            <w:sz w:val="28"/>
            <w:szCs w:val="28"/>
          </w:rPr>
          <w:t>23,64 кв. м</w:t>
        </w:r>
      </w:smartTag>
      <w:r w:rsidRPr="00645164">
        <w:rPr>
          <w:sz w:val="28"/>
          <w:szCs w:val="28"/>
        </w:rPr>
        <w:t xml:space="preserve"> на одного человека, что выше краевого уровня (</w:t>
      </w:r>
      <w:smartTag w:uri="urn:schemas-microsoft-com:office:smarttags" w:element="metricconverter">
        <w:smartTagPr>
          <w:attr w:name="ProductID" w:val="19,3 кв. м"/>
        </w:smartTagPr>
        <w:r w:rsidRPr="00645164">
          <w:rPr>
            <w:sz w:val="28"/>
            <w:szCs w:val="28"/>
          </w:rPr>
          <w:t>19,3 кв. м</w:t>
        </w:r>
      </w:smartTag>
      <w:r>
        <w:rPr>
          <w:sz w:val="28"/>
          <w:szCs w:val="28"/>
        </w:rPr>
        <w:t>.</w:t>
      </w:r>
      <w:r w:rsidRPr="00645164">
        <w:rPr>
          <w:sz w:val="28"/>
          <w:szCs w:val="28"/>
        </w:rPr>
        <w:t xml:space="preserve"> на одного человека). </w:t>
      </w:r>
    </w:p>
    <w:p w:rsidR="00B643CD" w:rsidRPr="00645164" w:rsidRDefault="00B643CD" w:rsidP="00B643CD">
      <w:pPr>
        <w:ind w:firstLine="708"/>
        <w:jc w:val="both"/>
        <w:rPr>
          <w:sz w:val="28"/>
          <w:szCs w:val="28"/>
        </w:rPr>
      </w:pPr>
      <w:r w:rsidRPr="00645164">
        <w:rPr>
          <w:sz w:val="28"/>
          <w:szCs w:val="28"/>
        </w:rPr>
        <w:t>Комплекс услуг по социальному обслуживанию населения реализуется по принципу "Единое социальное окно" через отдел социальной защиты от департамента социальной защиты населения Приморского края.</w:t>
      </w:r>
    </w:p>
    <w:p w:rsidR="00B643CD" w:rsidRPr="00645164" w:rsidRDefault="00B643CD" w:rsidP="00B643CD">
      <w:pPr>
        <w:ind w:firstLine="708"/>
        <w:jc w:val="both"/>
        <w:rPr>
          <w:sz w:val="28"/>
          <w:szCs w:val="28"/>
        </w:rPr>
      </w:pPr>
      <w:r w:rsidRPr="00645164">
        <w:rPr>
          <w:i/>
          <w:sz w:val="28"/>
          <w:szCs w:val="28"/>
          <w:u w:val="single"/>
        </w:rPr>
        <w:t>Учреждения социального обслуживания</w:t>
      </w:r>
      <w:r w:rsidRPr="00645164">
        <w:rPr>
          <w:sz w:val="28"/>
          <w:szCs w:val="28"/>
        </w:rPr>
        <w:t>:</w:t>
      </w:r>
    </w:p>
    <w:p w:rsidR="00B643CD" w:rsidRPr="00645164" w:rsidRDefault="00B643CD" w:rsidP="00B643CD">
      <w:pPr>
        <w:ind w:firstLine="708"/>
        <w:jc w:val="both"/>
        <w:rPr>
          <w:sz w:val="28"/>
          <w:szCs w:val="28"/>
        </w:rPr>
      </w:pPr>
      <w:r w:rsidRPr="00645164">
        <w:rPr>
          <w:sz w:val="28"/>
          <w:szCs w:val="28"/>
        </w:rPr>
        <w:t>государственное учреждение "Дом милосердия" на 55 мест.</w:t>
      </w:r>
    </w:p>
    <w:p w:rsidR="00B643CD" w:rsidRPr="00645164" w:rsidRDefault="00B643CD" w:rsidP="00B643CD">
      <w:pPr>
        <w:ind w:firstLine="708"/>
        <w:jc w:val="both"/>
        <w:rPr>
          <w:i/>
          <w:sz w:val="28"/>
          <w:szCs w:val="28"/>
          <w:u w:val="single"/>
        </w:rPr>
      </w:pPr>
      <w:r w:rsidRPr="00645164">
        <w:rPr>
          <w:i/>
          <w:sz w:val="28"/>
          <w:szCs w:val="28"/>
          <w:u w:val="single"/>
        </w:rPr>
        <w:t xml:space="preserve">Услуги здравоохранения: </w:t>
      </w:r>
    </w:p>
    <w:p w:rsidR="00B643CD" w:rsidRPr="00645164" w:rsidRDefault="00B643CD" w:rsidP="00B643CD">
      <w:pPr>
        <w:ind w:firstLine="708"/>
        <w:jc w:val="both"/>
        <w:rPr>
          <w:sz w:val="28"/>
          <w:szCs w:val="28"/>
        </w:rPr>
      </w:pPr>
      <w:r w:rsidRPr="00645164">
        <w:rPr>
          <w:sz w:val="28"/>
          <w:szCs w:val="28"/>
        </w:rPr>
        <w:t xml:space="preserve">муниципальное учреждение здравоохранения "Дальнегорская центральная городская больница" оказывает услуги первичной медико-санитарной помощи. Обеспеченность амбулаторно-поликлиническими учреждениями составляет 252,2 посещений в смену на 10 тыс. населения. Обеспеченность больничными койками составляет 88,9 коек на </w:t>
      </w:r>
      <w:r w:rsidRPr="00645164">
        <w:rPr>
          <w:sz w:val="28"/>
          <w:szCs w:val="28"/>
        </w:rPr>
        <w:br/>
        <w:t>10 тыс. населения;</w:t>
      </w:r>
    </w:p>
    <w:p w:rsidR="00B643CD" w:rsidRPr="00645164" w:rsidRDefault="00B643CD" w:rsidP="00B643CD">
      <w:pPr>
        <w:ind w:firstLine="708"/>
        <w:jc w:val="both"/>
        <w:rPr>
          <w:sz w:val="28"/>
          <w:szCs w:val="28"/>
        </w:rPr>
      </w:pPr>
      <w:r w:rsidRPr="00645164">
        <w:rPr>
          <w:sz w:val="28"/>
          <w:szCs w:val="28"/>
        </w:rPr>
        <w:t>медсанчасть ЗАО "ГХК "Бор", частные медицинские центры "Армо", "ХХ</w:t>
      </w:r>
      <w:r w:rsidRPr="00645164">
        <w:rPr>
          <w:sz w:val="28"/>
          <w:szCs w:val="28"/>
          <w:lang w:val="en-US"/>
        </w:rPr>
        <w:t>I</w:t>
      </w:r>
      <w:r w:rsidRPr="00645164">
        <w:rPr>
          <w:sz w:val="28"/>
          <w:szCs w:val="28"/>
        </w:rPr>
        <w:t xml:space="preserve"> - Век", "Авиценна"; </w:t>
      </w:r>
    </w:p>
    <w:p w:rsidR="00B643CD" w:rsidRPr="00645164" w:rsidRDefault="00B643CD" w:rsidP="00B643CD">
      <w:pPr>
        <w:ind w:firstLine="708"/>
        <w:jc w:val="both"/>
        <w:rPr>
          <w:sz w:val="28"/>
          <w:szCs w:val="28"/>
        </w:rPr>
      </w:pPr>
      <w:r w:rsidRPr="00645164">
        <w:rPr>
          <w:sz w:val="28"/>
          <w:szCs w:val="28"/>
        </w:rPr>
        <w:t>аптечная сеть - 2 муниципальные аптеки и 11 частных аптечных пунктов. Льготная категория населения обеспечивается бесплатным лекарством через ГКУП "Краевая аптека".</w:t>
      </w:r>
    </w:p>
    <w:p w:rsidR="00B643CD" w:rsidRPr="00645164" w:rsidRDefault="00B643CD" w:rsidP="00B643CD">
      <w:pPr>
        <w:ind w:firstLine="708"/>
        <w:jc w:val="both"/>
        <w:rPr>
          <w:i/>
          <w:sz w:val="28"/>
          <w:szCs w:val="28"/>
          <w:u w:val="single"/>
        </w:rPr>
      </w:pPr>
      <w:r w:rsidRPr="00645164">
        <w:rPr>
          <w:i/>
          <w:sz w:val="28"/>
          <w:szCs w:val="28"/>
          <w:u w:val="single"/>
        </w:rPr>
        <w:t xml:space="preserve">Услуги образования: </w:t>
      </w:r>
    </w:p>
    <w:p w:rsidR="00B643CD" w:rsidRPr="00645164" w:rsidRDefault="00B643CD" w:rsidP="00B643CD">
      <w:pPr>
        <w:ind w:firstLine="708"/>
        <w:jc w:val="both"/>
        <w:rPr>
          <w:sz w:val="28"/>
          <w:szCs w:val="28"/>
        </w:rPr>
      </w:pPr>
      <w:r w:rsidRPr="00645164">
        <w:rPr>
          <w:sz w:val="28"/>
          <w:szCs w:val="28"/>
        </w:rPr>
        <w:t xml:space="preserve">дошкольное и начальное образование осуществляют 25 учреждений:  </w:t>
      </w:r>
      <w:r w:rsidRPr="00645164">
        <w:rPr>
          <w:sz w:val="28"/>
          <w:szCs w:val="28"/>
        </w:rPr>
        <w:br/>
        <w:t xml:space="preserve">14 школ, в том числе 10 входят в комплекс школа-сад, 5 детских садов, </w:t>
      </w:r>
      <w:r w:rsidRPr="00645164">
        <w:rPr>
          <w:sz w:val="28"/>
          <w:szCs w:val="28"/>
        </w:rPr>
        <w:br/>
        <w:t xml:space="preserve">2 школы-интерната. Дошкольные образовательные учреждения рассчитаны на 2475 детей, вместимость общеобразовательных школ составляет </w:t>
      </w:r>
      <w:r w:rsidRPr="00645164">
        <w:rPr>
          <w:sz w:val="28"/>
          <w:szCs w:val="28"/>
        </w:rPr>
        <w:br/>
        <w:t>8262 человек;</w:t>
      </w:r>
    </w:p>
    <w:p w:rsidR="00B643CD" w:rsidRPr="00645164" w:rsidRDefault="00B643CD" w:rsidP="00B643CD">
      <w:pPr>
        <w:ind w:firstLine="708"/>
        <w:jc w:val="both"/>
        <w:rPr>
          <w:sz w:val="28"/>
          <w:szCs w:val="28"/>
        </w:rPr>
      </w:pPr>
      <w:r w:rsidRPr="00645164">
        <w:rPr>
          <w:sz w:val="28"/>
          <w:szCs w:val="28"/>
        </w:rPr>
        <w:t>муниципальное учреждение "Детская школа искусств";</w:t>
      </w:r>
    </w:p>
    <w:p w:rsidR="00B643CD" w:rsidRPr="00645164" w:rsidRDefault="00B643CD" w:rsidP="00B643CD">
      <w:pPr>
        <w:ind w:firstLine="708"/>
        <w:jc w:val="both"/>
        <w:rPr>
          <w:sz w:val="28"/>
          <w:szCs w:val="28"/>
        </w:rPr>
      </w:pPr>
      <w:r w:rsidRPr="00645164">
        <w:rPr>
          <w:sz w:val="28"/>
          <w:szCs w:val="28"/>
        </w:rPr>
        <w:t>начальное профессиональное образование - Профессиональный лицей № 39;</w:t>
      </w:r>
    </w:p>
    <w:p w:rsidR="00B643CD" w:rsidRPr="00645164" w:rsidRDefault="00B643CD" w:rsidP="00B643CD">
      <w:pPr>
        <w:ind w:firstLine="708"/>
        <w:jc w:val="both"/>
        <w:rPr>
          <w:sz w:val="28"/>
          <w:szCs w:val="28"/>
        </w:rPr>
      </w:pPr>
      <w:r w:rsidRPr="00645164">
        <w:rPr>
          <w:sz w:val="28"/>
          <w:szCs w:val="28"/>
        </w:rPr>
        <w:t xml:space="preserve">высшее специальное и среднее специальное профессиональное образование - Дальнегорский индустриальный экономический институт (филиал) ДВГТУ. </w:t>
      </w:r>
    </w:p>
    <w:p w:rsidR="00B643CD" w:rsidRPr="00645164" w:rsidRDefault="00B643CD" w:rsidP="00B643CD">
      <w:pPr>
        <w:ind w:firstLine="708"/>
        <w:jc w:val="both"/>
        <w:rPr>
          <w:sz w:val="28"/>
          <w:szCs w:val="28"/>
        </w:rPr>
      </w:pPr>
      <w:r w:rsidRPr="00645164">
        <w:rPr>
          <w:i/>
          <w:sz w:val="28"/>
          <w:szCs w:val="28"/>
          <w:u w:val="single"/>
        </w:rPr>
        <w:t>Инфраструктура культурных учреждений</w:t>
      </w:r>
      <w:r w:rsidRPr="00645164">
        <w:rPr>
          <w:sz w:val="28"/>
          <w:szCs w:val="28"/>
        </w:rPr>
        <w:t xml:space="preserve">: </w:t>
      </w:r>
    </w:p>
    <w:p w:rsidR="00B643CD" w:rsidRPr="00645164" w:rsidRDefault="00B643CD" w:rsidP="00B643CD">
      <w:pPr>
        <w:ind w:firstLine="708"/>
        <w:jc w:val="both"/>
        <w:rPr>
          <w:sz w:val="28"/>
          <w:szCs w:val="28"/>
        </w:rPr>
      </w:pPr>
      <w:r w:rsidRPr="00645164">
        <w:rPr>
          <w:sz w:val="28"/>
          <w:szCs w:val="28"/>
        </w:rPr>
        <w:t>6 учреждений культурно-досугового типа. На 1000 человек населения приходится 52,4 зрительских места;</w:t>
      </w:r>
    </w:p>
    <w:p w:rsidR="00B643CD" w:rsidRPr="00645164" w:rsidRDefault="00B643CD" w:rsidP="00B643CD">
      <w:pPr>
        <w:ind w:firstLine="708"/>
        <w:jc w:val="both"/>
        <w:rPr>
          <w:sz w:val="28"/>
          <w:szCs w:val="28"/>
        </w:rPr>
      </w:pPr>
      <w:r w:rsidRPr="00645164">
        <w:rPr>
          <w:sz w:val="28"/>
          <w:szCs w:val="28"/>
        </w:rPr>
        <w:t xml:space="preserve">9 библиотек. </w:t>
      </w:r>
    </w:p>
    <w:p w:rsidR="00B643CD" w:rsidRPr="00645164" w:rsidRDefault="00B643CD" w:rsidP="00B643CD">
      <w:pPr>
        <w:ind w:firstLine="708"/>
        <w:jc w:val="both"/>
        <w:rPr>
          <w:i/>
          <w:sz w:val="28"/>
          <w:szCs w:val="28"/>
          <w:u w:val="single"/>
        </w:rPr>
      </w:pPr>
      <w:r w:rsidRPr="00645164">
        <w:rPr>
          <w:i/>
          <w:sz w:val="28"/>
          <w:szCs w:val="28"/>
          <w:u w:val="single"/>
        </w:rPr>
        <w:t xml:space="preserve">Спортивная инфраструктура: </w:t>
      </w:r>
    </w:p>
    <w:p w:rsidR="00B643CD" w:rsidRPr="00645164" w:rsidRDefault="00B643CD" w:rsidP="00B643CD">
      <w:pPr>
        <w:ind w:firstLine="708"/>
        <w:jc w:val="both"/>
        <w:rPr>
          <w:sz w:val="28"/>
          <w:szCs w:val="28"/>
        </w:rPr>
      </w:pPr>
      <w:r w:rsidRPr="00645164">
        <w:rPr>
          <w:sz w:val="28"/>
          <w:szCs w:val="28"/>
        </w:rPr>
        <w:t>2 спортивных комплекса ("Гранит" и "Вертикаль");</w:t>
      </w:r>
    </w:p>
    <w:p w:rsidR="00B643CD" w:rsidRPr="00645164" w:rsidRDefault="00B643CD" w:rsidP="00B643CD">
      <w:pPr>
        <w:ind w:firstLine="708"/>
        <w:jc w:val="both"/>
        <w:rPr>
          <w:sz w:val="28"/>
          <w:szCs w:val="28"/>
        </w:rPr>
      </w:pPr>
      <w:r w:rsidRPr="00645164">
        <w:rPr>
          <w:sz w:val="28"/>
          <w:szCs w:val="28"/>
        </w:rPr>
        <w:t>бассейн "Лотос".</w:t>
      </w:r>
    </w:p>
    <w:p w:rsidR="00B643CD" w:rsidRPr="00645164" w:rsidRDefault="00B643CD" w:rsidP="00B643CD">
      <w:pPr>
        <w:ind w:firstLine="708"/>
        <w:jc w:val="both"/>
        <w:rPr>
          <w:sz w:val="28"/>
          <w:szCs w:val="28"/>
        </w:rPr>
      </w:pPr>
      <w:r w:rsidRPr="00645164">
        <w:rPr>
          <w:sz w:val="28"/>
          <w:szCs w:val="28"/>
        </w:rPr>
        <w:t xml:space="preserve">Транспортная доступность: </w:t>
      </w:r>
    </w:p>
    <w:p w:rsidR="00B643CD" w:rsidRPr="00645164" w:rsidRDefault="00B643CD" w:rsidP="00B643CD">
      <w:pPr>
        <w:ind w:firstLine="708"/>
        <w:jc w:val="both"/>
        <w:rPr>
          <w:sz w:val="28"/>
          <w:szCs w:val="28"/>
        </w:rPr>
      </w:pPr>
      <w:r w:rsidRPr="00645164">
        <w:rPr>
          <w:sz w:val="28"/>
          <w:szCs w:val="28"/>
        </w:rPr>
        <w:t xml:space="preserve">удаленность от железной дороги - </w:t>
      </w:r>
      <w:smartTag w:uri="urn:schemas-microsoft-com:office:smarttags" w:element="metricconverter">
        <w:smartTagPr>
          <w:attr w:name="ProductID" w:val="198 км"/>
        </w:smartTagPr>
        <w:r w:rsidRPr="00645164">
          <w:rPr>
            <w:sz w:val="28"/>
            <w:szCs w:val="28"/>
          </w:rPr>
          <w:t>198 км</w:t>
        </w:r>
      </w:smartTag>
      <w:r>
        <w:rPr>
          <w:sz w:val="28"/>
          <w:szCs w:val="28"/>
        </w:rPr>
        <w:t>.</w:t>
      </w:r>
      <w:r w:rsidRPr="00645164">
        <w:rPr>
          <w:sz w:val="28"/>
          <w:szCs w:val="28"/>
        </w:rPr>
        <w:t>;</w:t>
      </w:r>
    </w:p>
    <w:p w:rsidR="00B643CD" w:rsidRPr="00645164" w:rsidRDefault="00B643CD" w:rsidP="00B643CD">
      <w:pPr>
        <w:ind w:firstLine="708"/>
        <w:jc w:val="both"/>
        <w:rPr>
          <w:sz w:val="28"/>
          <w:szCs w:val="28"/>
        </w:rPr>
      </w:pPr>
      <w:r w:rsidRPr="00645164">
        <w:rPr>
          <w:sz w:val="28"/>
          <w:szCs w:val="28"/>
        </w:rPr>
        <w:t xml:space="preserve">удаленность от г. Владивостока по автомобильной дороге - </w:t>
      </w:r>
      <w:smartTag w:uri="urn:schemas-microsoft-com:office:smarttags" w:element="metricconverter">
        <w:smartTagPr>
          <w:attr w:name="ProductID" w:val="528 км"/>
        </w:smartTagPr>
        <w:r w:rsidRPr="00645164">
          <w:rPr>
            <w:sz w:val="28"/>
            <w:szCs w:val="28"/>
          </w:rPr>
          <w:t>528 км</w:t>
        </w:r>
      </w:smartTag>
      <w:r>
        <w:rPr>
          <w:sz w:val="28"/>
          <w:szCs w:val="28"/>
        </w:rPr>
        <w:t>.</w:t>
      </w:r>
      <w:r w:rsidRPr="00645164">
        <w:rPr>
          <w:sz w:val="28"/>
          <w:szCs w:val="28"/>
        </w:rPr>
        <w:t>;</w:t>
      </w:r>
    </w:p>
    <w:p w:rsidR="00B643CD" w:rsidRPr="00645164" w:rsidRDefault="00B643CD" w:rsidP="00B643CD">
      <w:pPr>
        <w:ind w:firstLine="708"/>
        <w:jc w:val="both"/>
        <w:rPr>
          <w:sz w:val="28"/>
          <w:szCs w:val="28"/>
        </w:rPr>
      </w:pPr>
      <w:r w:rsidRPr="00645164">
        <w:rPr>
          <w:sz w:val="28"/>
          <w:szCs w:val="28"/>
        </w:rPr>
        <w:t>2 автотранспортных предприятия: ООО "Фурман" и Дальнегорское автотранспортное предприятие осуществляют межрайонные перевозки  пассажиров;</w:t>
      </w:r>
    </w:p>
    <w:p w:rsidR="00B643CD" w:rsidRPr="00645164" w:rsidRDefault="00B643CD" w:rsidP="00B643CD">
      <w:pPr>
        <w:ind w:firstLine="708"/>
        <w:jc w:val="both"/>
        <w:rPr>
          <w:sz w:val="28"/>
          <w:szCs w:val="28"/>
        </w:rPr>
      </w:pPr>
      <w:r w:rsidRPr="00645164">
        <w:rPr>
          <w:sz w:val="28"/>
          <w:szCs w:val="28"/>
        </w:rPr>
        <w:t>2 автотранспортных предприятия осуществляют внутригородские  перевозки;</w:t>
      </w:r>
    </w:p>
    <w:p w:rsidR="00B643CD" w:rsidRPr="00645164" w:rsidRDefault="00B643CD" w:rsidP="00B643CD">
      <w:pPr>
        <w:ind w:firstLine="708"/>
        <w:jc w:val="both"/>
        <w:rPr>
          <w:sz w:val="28"/>
          <w:szCs w:val="28"/>
        </w:rPr>
      </w:pPr>
      <w:r w:rsidRPr="00645164">
        <w:rPr>
          <w:sz w:val="28"/>
          <w:szCs w:val="28"/>
        </w:rPr>
        <w:t>ОАО "Приморавтотранс" осуществляет междугородние перевозки пассажиров.</w:t>
      </w:r>
    </w:p>
    <w:p w:rsidR="00B643CD" w:rsidRPr="00645164" w:rsidRDefault="00B643CD" w:rsidP="00B643CD">
      <w:pPr>
        <w:ind w:firstLine="708"/>
        <w:jc w:val="both"/>
        <w:rPr>
          <w:i/>
          <w:sz w:val="28"/>
          <w:szCs w:val="28"/>
          <w:u w:val="single"/>
        </w:rPr>
      </w:pPr>
      <w:r w:rsidRPr="00645164">
        <w:rPr>
          <w:i/>
          <w:sz w:val="28"/>
          <w:szCs w:val="28"/>
          <w:u w:val="single"/>
        </w:rPr>
        <w:t xml:space="preserve">Услуги связи: </w:t>
      </w:r>
    </w:p>
    <w:p w:rsidR="00B643CD" w:rsidRPr="00645164" w:rsidRDefault="00B643CD" w:rsidP="00B643CD">
      <w:pPr>
        <w:ind w:firstLine="708"/>
        <w:jc w:val="both"/>
        <w:rPr>
          <w:sz w:val="28"/>
          <w:szCs w:val="28"/>
        </w:rPr>
      </w:pPr>
      <w:r w:rsidRPr="00645164">
        <w:rPr>
          <w:sz w:val="28"/>
          <w:szCs w:val="28"/>
        </w:rPr>
        <w:t>Дальнегорское отделение почтамта УФПС Приморского края - филиал ФГУП "Почта России" (услуги почтовой связи);</w:t>
      </w:r>
    </w:p>
    <w:p w:rsidR="00B643CD" w:rsidRPr="00645164" w:rsidRDefault="00B643CD" w:rsidP="00B643CD">
      <w:pPr>
        <w:ind w:firstLine="708"/>
        <w:jc w:val="both"/>
        <w:rPr>
          <w:sz w:val="28"/>
          <w:szCs w:val="28"/>
        </w:rPr>
      </w:pPr>
      <w:r w:rsidRPr="00645164">
        <w:rPr>
          <w:sz w:val="28"/>
          <w:szCs w:val="28"/>
        </w:rPr>
        <w:t>ОАО "Дальневосточная компания электросвязи" Приморского края.</w:t>
      </w:r>
    </w:p>
    <w:p w:rsidR="00B643CD" w:rsidRPr="00645164" w:rsidRDefault="00B643CD" w:rsidP="00B643CD">
      <w:pPr>
        <w:ind w:firstLine="708"/>
        <w:jc w:val="both"/>
        <w:rPr>
          <w:i/>
          <w:sz w:val="28"/>
          <w:szCs w:val="28"/>
          <w:u w:val="single"/>
        </w:rPr>
      </w:pPr>
      <w:r w:rsidRPr="00645164">
        <w:rPr>
          <w:i/>
          <w:sz w:val="28"/>
          <w:szCs w:val="28"/>
          <w:u w:val="single"/>
        </w:rPr>
        <w:t>Торговые площади:</w:t>
      </w:r>
    </w:p>
    <w:p w:rsidR="00B643CD" w:rsidRPr="00645164" w:rsidRDefault="00B643CD" w:rsidP="00B643CD">
      <w:pPr>
        <w:ind w:firstLine="708"/>
        <w:jc w:val="both"/>
        <w:rPr>
          <w:sz w:val="28"/>
          <w:szCs w:val="28"/>
        </w:rPr>
      </w:pPr>
      <w:r w:rsidRPr="00645164">
        <w:rPr>
          <w:sz w:val="28"/>
          <w:szCs w:val="28"/>
        </w:rPr>
        <w:t>в 2005 году общая торговая площадь составила 15,2 тыс. кв. м;</w:t>
      </w:r>
    </w:p>
    <w:p w:rsidR="00B643CD" w:rsidRPr="00645164" w:rsidRDefault="00B643CD" w:rsidP="00B643CD">
      <w:pPr>
        <w:ind w:firstLine="708"/>
        <w:jc w:val="both"/>
        <w:rPr>
          <w:sz w:val="28"/>
          <w:szCs w:val="28"/>
        </w:rPr>
      </w:pPr>
      <w:r w:rsidRPr="00645164">
        <w:rPr>
          <w:sz w:val="28"/>
          <w:szCs w:val="28"/>
        </w:rPr>
        <w:t xml:space="preserve">Торговая площадь на одного жителя - </w:t>
      </w:r>
      <w:smartTag w:uri="urn:schemas-microsoft-com:office:smarttags" w:element="metricconverter">
        <w:smartTagPr>
          <w:attr w:name="ProductID" w:val="0,3 кв. м"/>
        </w:smartTagPr>
        <w:r w:rsidRPr="00645164">
          <w:rPr>
            <w:sz w:val="28"/>
            <w:szCs w:val="28"/>
          </w:rPr>
          <w:t>0,3 кв. м</w:t>
        </w:r>
      </w:smartTag>
      <w:r w:rsidRPr="00645164">
        <w:rPr>
          <w:sz w:val="28"/>
          <w:szCs w:val="28"/>
        </w:rPr>
        <w:t xml:space="preserve">. </w:t>
      </w:r>
    </w:p>
    <w:p w:rsidR="00B643CD" w:rsidRPr="00645164" w:rsidRDefault="00B643CD" w:rsidP="00B643CD">
      <w:pPr>
        <w:jc w:val="both"/>
        <w:rPr>
          <w:sz w:val="28"/>
          <w:szCs w:val="28"/>
        </w:rPr>
      </w:pPr>
      <w:bookmarkStart w:id="15" w:name="_Toc143442111"/>
      <w:r w:rsidRPr="00645164">
        <w:rPr>
          <w:sz w:val="28"/>
          <w:szCs w:val="28"/>
        </w:rPr>
        <w:tab/>
        <w:t>Сведения о территории вселения приводятся в приложении 4.2 к Программе.</w:t>
      </w:r>
    </w:p>
    <w:p w:rsidR="00B643CD" w:rsidRPr="00645164" w:rsidRDefault="00B643CD" w:rsidP="00B643CD">
      <w:pPr>
        <w:ind w:firstLine="708"/>
        <w:jc w:val="both"/>
        <w:rPr>
          <w:b/>
          <w:i/>
          <w:iCs/>
          <w:sz w:val="28"/>
          <w:szCs w:val="28"/>
        </w:rPr>
      </w:pPr>
      <w:r w:rsidRPr="00645164">
        <w:rPr>
          <w:b/>
          <w:i/>
          <w:iCs/>
          <w:sz w:val="28"/>
          <w:szCs w:val="28"/>
        </w:rPr>
        <w:t>2. Оценка потребности в рабочей силе в Дальнегорском городском округе</w:t>
      </w:r>
      <w:bookmarkEnd w:id="15"/>
    </w:p>
    <w:p w:rsidR="00B643CD" w:rsidRPr="00645164" w:rsidRDefault="00B643CD" w:rsidP="00B643CD">
      <w:pPr>
        <w:ind w:firstLine="708"/>
        <w:jc w:val="both"/>
        <w:rPr>
          <w:sz w:val="28"/>
          <w:szCs w:val="28"/>
        </w:rPr>
      </w:pPr>
      <w:r w:rsidRPr="00645164">
        <w:rPr>
          <w:sz w:val="28"/>
          <w:szCs w:val="28"/>
        </w:rPr>
        <w:t xml:space="preserve">Численность трудовых ресурсов в Дальнегорском городском округе составляет 31,4 тыс. человек, из них занято в экономике городского округа </w:t>
      </w:r>
      <w:r w:rsidRPr="00645164">
        <w:rPr>
          <w:sz w:val="28"/>
          <w:szCs w:val="28"/>
        </w:rPr>
        <w:br/>
        <w:t xml:space="preserve">25,0 тыс. человек. На предприятиях и в организациях государственной и муниципальной форм собственности занято 6,22 тыс. человек, в частном секторе - 19,02 тыс. человек, в том числе в крестьянских хозяйствах - </w:t>
      </w:r>
      <w:r w:rsidRPr="00645164">
        <w:rPr>
          <w:sz w:val="28"/>
          <w:szCs w:val="28"/>
        </w:rPr>
        <w:br/>
        <w:t>0,01 тыс. человек, на частных предприятиях - 11,1 тыс. человек, индивидуальным трудом - 4,14 тыс. человек.</w:t>
      </w:r>
    </w:p>
    <w:p w:rsidR="00B643CD" w:rsidRPr="00645164" w:rsidRDefault="00B643CD" w:rsidP="00B643CD">
      <w:pPr>
        <w:ind w:firstLine="708"/>
        <w:jc w:val="both"/>
        <w:rPr>
          <w:sz w:val="28"/>
          <w:szCs w:val="28"/>
        </w:rPr>
      </w:pPr>
      <w:r w:rsidRPr="00645164">
        <w:rPr>
          <w:sz w:val="28"/>
          <w:szCs w:val="28"/>
        </w:rPr>
        <w:t xml:space="preserve">По данным центра занятости, по состоянию на 01.01.2011 на </w:t>
      </w:r>
      <w:r w:rsidRPr="00645164">
        <w:rPr>
          <w:sz w:val="28"/>
          <w:szCs w:val="28"/>
        </w:rPr>
        <w:br/>
        <w:t xml:space="preserve">80 вакантных рабочих мест приходится 858 официально зарегистрированных безработных граждан, уровень безработицы составляет  3,3 процента, что выше среднекраевого на 1 процент. Коэффициент напряженности на рынке труда один из наиболее высоких по краю – 11,6 (среднекраевой показатель – </w:t>
      </w:r>
      <w:r w:rsidRPr="00645164">
        <w:rPr>
          <w:sz w:val="28"/>
          <w:szCs w:val="28"/>
        </w:rPr>
        <w:br/>
        <w:t xml:space="preserve">0,6 незанятых граждан на 1 вакансию). </w:t>
      </w:r>
    </w:p>
    <w:p w:rsidR="00B643CD" w:rsidRPr="00645164" w:rsidRDefault="00B643CD" w:rsidP="00B643CD">
      <w:pPr>
        <w:ind w:firstLine="708"/>
        <w:jc w:val="both"/>
        <w:rPr>
          <w:sz w:val="28"/>
          <w:szCs w:val="28"/>
        </w:rPr>
      </w:pPr>
      <w:r w:rsidRPr="00645164">
        <w:rPr>
          <w:sz w:val="28"/>
          <w:szCs w:val="28"/>
        </w:rPr>
        <w:t>Основные показатели рынка труда по территории приведены в приложении 3.2 к Программе.</w:t>
      </w:r>
    </w:p>
    <w:p w:rsidR="00B643CD" w:rsidRPr="00645164" w:rsidRDefault="00B643CD" w:rsidP="00B643CD">
      <w:pPr>
        <w:ind w:firstLine="708"/>
        <w:jc w:val="both"/>
        <w:rPr>
          <w:sz w:val="28"/>
          <w:szCs w:val="28"/>
        </w:rPr>
      </w:pPr>
      <w:r w:rsidRPr="00645164">
        <w:rPr>
          <w:sz w:val="28"/>
          <w:szCs w:val="28"/>
        </w:rPr>
        <w:t xml:space="preserve">Общие характеристики проекта. ЗАО "Горно-химический комбинат "БОР" разработан комплексный инвестиционный проект "Направления  развития ЗАО "Горно-химический комбинат "БОР" в 2006-2010 годах". </w:t>
      </w:r>
    </w:p>
    <w:p w:rsidR="00B643CD" w:rsidRPr="00645164" w:rsidRDefault="00B643CD" w:rsidP="00B643CD">
      <w:pPr>
        <w:ind w:firstLine="708"/>
        <w:jc w:val="both"/>
        <w:rPr>
          <w:sz w:val="28"/>
          <w:szCs w:val="28"/>
        </w:rPr>
      </w:pPr>
      <w:r w:rsidRPr="00645164">
        <w:rPr>
          <w:sz w:val="28"/>
          <w:szCs w:val="28"/>
        </w:rPr>
        <w:t>Цель проекта: увеличение выпуска борной кислоты со 108 тыс. тонн,  в 2006 году до 180 тыс. тонн в 2010 году.</w:t>
      </w:r>
    </w:p>
    <w:p w:rsidR="00B643CD" w:rsidRPr="00645164" w:rsidRDefault="00B643CD" w:rsidP="00B643CD">
      <w:pPr>
        <w:ind w:firstLine="708"/>
        <w:jc w:val="both"/>
        <w:rPr>
          <w:sz w:val="28"/>
          <w:szCs w:val="28"/>
        </w:rPr>
      </w:pPr>
      <w:r w:rsidRPr="00645164">
        <w:rPr>
          <w:sz w:val="28"/>
          <w:szCs w:val="28"/>
        </w:rPr>
        <w:t>Проект увеличения производства состоит из:</w:t>
      </w:r>
    </w:p>
    <w:p w:rsidR="00B643CD" w:rsidRPr="00645164" w:rsidRDefault="00B643CD" w:rsidP="00B643CD">
      <w:pPr>
        <w:ind w:firstLine="708"/>
        <w:jc w:val="both"/>
        <w:rPr>
          <w:sz w:val="28"/>
          <w:szCs w:val="28"/>
        </w:rPr>
      </w:pPr>
      <w:r w:rsidRPr="00645164">
        <w:rPr>
          <w:sz w:val="28"/>
          <w:szCs w:val="28"/>
        </w:rPr>
        <w:t xml:space="preserve">работ по увеличению производства борной кислоты до уровня </w:t>
      </w:r>
      <w:r w:rsidRPr="00645164">
        <w:rPr>
          <w:sz w:val="28"/>
          <w:szCs w:val="28"/>
        </w:rPr>
        <w:br/>
        <w:t xml:space="preserve">140 тыс. тонн в год. Объем финансирования - 345,7 млн. рублей; </w:t>
      </w:r>
    </w:p>
    <w:p w:rsidR="00B643CD" w:rsidRPr="00645164" w:rsidRDefault="00B643CD" w:rsidP="00B643CD">
      <w:pPr>
        <w:ind w:firstLine="708"/>
        <w:jc w:val="both"/>
        <w:rPr>
          <w:sz w:val="28"/>
          <w:szCs w:val="28"/>
        </w:rPr>
      </w:pPr>
      <w:r w:rsidRPr="00645164">
        <w:rPr>
          <w:sz w:val="28"/>
          <w:szCs w:val="28"/>
        </w:rPr>
        <w:t>работ, позволяющих достичь производства борной кислоты на уровне 180 тыс. тонн. Объем финансирования - 103,1 млн. рублей.</w:t>
      </w:r>
    </w:p>
    <w:p w:rsidR="00B643CD" w:rsidRPr="00645164" w:rsidRDefault="00B643CD" w:rsidP="00B643CD">
      <w:pPr>
        <w:ind w:firstLine="708"/>
        <w:jc w:val="both"/>
        <w:rPr>
          <w:sz w:val="28"/>
          <w:szCs w:val="28"/>
        </w:rPr>
      </w:pPr>
      <w:r w:rsidRPr="00645164">
        <w:rPr>
          <w:sz w:val="28"/>
          <w:szCs w:val="28"/>
        </w:rPr>
        <w:t xml:space="preserve">Расходы работодателя на инвестиционный проект составляют </w:t>
      </w:r>
      <w:r w:rsidRPr="00645164">
        <w:rPr>
          <w:sz w:val="28"/>
          <w:szCs w:val="28"/>
        </w:rPr>
        <w:br/>
        <w:t>448,8 млн. рублей.</w:t>
      </w:r>
    </w:p>
    <w:p w:rsidR="00B643CD" w:rsidRPr="00645164" w:rsidRDefault="00B643CD" w:rsidP="00B643CD">
      <w:pPr>
        <w:ind w:firstLine="708"/>
        <w:jc w:val="both"/>
        <w:rPr>
          <w:sz w:val="28"/>
          <w:szCs w:val="28"/>
        </w:rPr>
      </w:pPr>
      <w:r w:rsidRPr="00645164">
        <w:rPr>
          <w:sz w:val="28"/>
          <w:szCs w:val="28"/>
        </w:rPr>
        <w:t>Данные по рабочим местам, возможности по жилищному обустройству приводятся в приложении 5.2 к Программе.</w:t>
      </w:r>
    </w:p>
    <w:p w:rsidR="00B643CD" w:rsidRPr="00645164" w:rsidRDefault="00B643CD" w:rsidP="00B643CD">
      <w:pPr>
        <w:ind w:firstLine="708"/>
        <w:jc w:val="both"/>
        <w:rPr>
          <w:b/>
          <w:i/>
          <w:iCs/>
          <w:sz w:val="28"/>
          <w:szCs w:val="28"/>
        </w:rPr>
      </w:pPr>
      <w:bookmarkStart w:id="16" w:name="_Toc143442112"/>
      <w:r w:rsidRPr="00645164">
        <w:rPr>
          <w:b/>
          <w:i/>
          <w:iCs/>
          <w:sz w:val="28"/>
          <w:szCs w:val="28"/>
        </w:rPr>
        <w:t>3. Оценка возможностей приема и обустройства переселенцев в Дальнегорском городском округе</w:t>
      </w:r>
    </w:p>
    <w:bookmarkEnd w:id="16"/>
    <w:p w:rsidR="00B643CD" w:rsidRPr="00645164" w:rsidRDefault="00B643CD" w:rsidP="00B643CD">
      <w:pPr>
        <w:ind w:firstLine="708"/>
        <w:jc w:val="both"/>
        <w:rPr>
          <w:sz w:val="28"/>
          <w:szCs w:val="28"/>
        </w:rPr>
      </w:pPr>
      <w:r w:rsidRPr="00645164">
        <w:rPr>
          <w:sz w:val="28"/>
          <w:szCs w:val="28"/>
        </w:rPr>
        <w:t>Возможности обеспечения переселенцев жильем.</w:t>
      </w:r>
      <w:r w:rsidRPr="00645164">
        <w:rPr>
          <w:i/>
          <w:sz w:val="28"/>
          <w:szCs w:val="28"/>
        </w:rPr>
        <w:t xml:space="preserve"> </w:t>
      </w:r>
      <w:r w:rsidRPr="00645164">
        <w:rPr>
          <w:sz w:val="28"/>
          <w:szCs w:val="28"/>
        </w:rPr>
        <w:t xml:space="preserve">На этапе обустройства переселенцев по месту временного проживания на территории Дальнегорского городского округа имеются: общежития на 250 мест, </w:t>
      </w:r>
      <w:r w:rsidRPr="00645164">
        <w:rPr>
          <w:sz w:val="28"/>
          <w:szCs w:val="28"/>
        </w:rPr>
        <w:br/>
        <w:t xml:space="preserve">458 муниципальных квартир, которые требуют восстановления. </w:t>
      </w:r>
    </w:p>
    <w:p w:rsidR="00B643CD" w:rsidRPr="00645164" w:rsidRDefault="00B643CD" w:rsidP="00B643CD">
      <w:pPr>
        <w:ind w:firstLine="708"/>
        <w:jc w:val="both"/>
        <w:rPr>
          <w:sz w:val="28"/>
          <w:szCs w:val="28"/>
        </w:rPr>
      </w:pPr>
      <w:r w:rsidRPr="00645164">
        <w:rPr>
          <w:sz w:val="28"/>
          <w:szCs w:val="28"/>
        </w:rPr>
        <w:t>Свободных квартир на вторичном рынке жилья для сдачи в поднаем переселенцам на территории нет.</w:t>
      </w:r>
    </w:p>
    <w:p w:rsidR="00B643CD" w:rsidRPr="00645164" w:rsidRDefault="00B643CD" w:rsidP="00B643CD">
      <w:pPr>
        <w:ind w:firstLine="708"/>
        <w:rPr>
          <w:sz w:val="28"/>
          <w:szCs w:val="28"/>
        </w:rPr>
      </w:pPr>
      <w:r w:rsidRPr="00645164">
        <w:rPr>
          <w:sz w:val="28"/>
          <w:szCs w:val="28"/>
        </w:rPr>
        <w:t>Возможности социальной инфраструктуры.</w:t>
      </w:r>
    </w:p>
    <w:p w:rsidR="00B643CD" w:rsidRPr="00645164" w:rsidRDefault="00B643CD" w:rsidP="00B643CD">
      <w:pPr>
        <w:ind w:firstLine="708"/>
        <w:jc w:val="both"/>
        <w:rPr>
          <w:sz w:val="28"/>
          <w:szCs w:val="28"/>
        </w:rPr>
      </w:pPr>
      <w:r w:rsidRPr="00645164">
        <w:rPr>
          <w:sz w:val="28"/>
          <w:szCs w:val="28"/>
        </w:rPr>
        <w:t>Социальная инфраструктура Дальнегорского городского округа развита и готова к принятию участников Программы и членов их семей.</w:t>
      </w:r>
    </w:p>
    <w:p w:rsidR="00B643CD" w:rsidRPr="00645164" w:rsidRDefault="00B643CD" w:rsidP="00B643CD">
      <w:pPr>
        <w:ind w:firstLine="708"/>
        <w:jc w:val="both"/>
        <w:rPr>
          <w:b/>
          <w:i/>
          <w:iCs/>
          <w:sz w:val="28"/>
          <w:szCs w:val="28"/>
        </w:rPr>
      </w:pPr>
      <w:r w:rsidRPr="00645164">
        <w:rPr>
          <w:b/>
          <w:i/>
          <w:iCs/>
          <w:sz w:val="28"/>
          <w:szCs w:val="28"/>
        </w:rPr>
        <w:t>4. Мероприятия по приему и обустройству переселенцев в Дальнегорском городском округе</w:t>
      </w:r>
    </w:p>
    <w:p w:rsidR="00B643CD" w:rsidRPr="00645164" w:rsidRDefault="00B643CD" w:rsidP="00B643CD">
      <w:pPr>
        <w:jc w:val="both"/>
        <w:rPr>
          <w:sz w:val="10"/>
          <w:szCs w:val="10"/>
        </w:rPr>
      </w:pPr>
    </w:p>
    <w:tbl>
      <w:tblPr>
        <w:tblW w:w="9639" w:type="dxa"/>
        <w:tblInd w:w="-7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3"/>
        <w:gridCol w:w="3069"/>
        <w:gridCol w:w="2989"/>
        <w:gridCol w:w="2558"/>
      </w:tblGrid>
      <w:tr w:rsidR="00B643CD" w:rsidRPr="00645164" w:rsidTr="00B643CD">
        <w:tc>
          <w:tcPr>
            <w:tcW w:w="720" w:type="dxa"/>
          </w:tcPr>
          <w:p w:rsidR="00B643CD" w:rsidRPr="00645164" w:rsidRDefault="00B643CD" w:rsidP="00B643CD">
            <w:pPr>
              <w:jc w:val="center"/>
              <w:rPr>
                <w:bCs/>
              </w:rPr>
            </w:pPr>
            <w:r w:rsidRPr="00645164">
              <w:rPr>
                <w:bCs/>
              </w:rPr>
              <w:t>№ п/п</w:t>
            </w:r>
          </w:p>
        </w:tc>
        <w:tc>
          <w:tcPr>
            <w:tcW w:w="2160" w:type="dxa"/>
          </w:tcPr>
          <w:p w:rsidR="00B643CD" w:rsidRPr="00645164" w:rsidRDefault="00B643CD" w:rsidP="00B643CD">
            <w:pPr>
              <w:jc w:val="center"/>
              <w:rPr>
                <w:bCs/>
              </w:rPr>
            </w:pPr>
            <w:r w:rsidRPr="00645164">
              <w:rPr>
                <w:bCs/>
              </w:rPr>
              <w:t>Мероприятия</w:t>
            </w:r>
          </w:p>
        </w:tc>
        <w:tc>
          <w:tcPr>
            <w:tcW w:w="2104" w:type="dxa"/>
          </w:tcPr>
          <w:p w:rsidR="00B643CD" w:rsidRPr="00645164" w:rsidRDefault="00B643CD" w:rsidP="00B643CD">
            <w:pPr>
              <w:jc w:val="center"/>
              <w:rPr>
                <w:bCs/>
              </w:rPr>
            </w:pPr>
            <w:r w:rsidRPr="00645164">
              <w:rPr>
                <w:bCs/>
              </w:rPr>
              <w:t>Ответственный исполнитель</w:t>
            </w:r>
          </w:p>
        </w:tc>
        <w:tc>
          <w:tcPr>
            <w:tcW w:w="1800" w:type="dxa"/>
          </w:tcPr>
          <w:p w:rsidR="00B643CD" w:rsidRPr="00645164" w:rsidRDefault="00B643CD" w:rsidP="00B643CD">
            <w:pPr>
              <w:jc w:val="center"/>
              <w:rPr>
                <w:bCs/>
              </w:rPr>
            </w:pPr>
            <w:r w:rsidRPr="00645164">
              <w:rPr>
                <w:bCs/>
              </w:rPr>
              <w:t>Срок исполнения, годы</w:t>
            </w:r>
          </w:p>
        </w:tc>
      </w:tr>
    </w:tbl>
    <w:p w:rsidR="00B643CD" w:rsidRPr="00645164" w:rsidRDefault="00B643CD" w:rsidP="00B643CD">
      <w:pPr>
        <w:rPr>
          <w:sz w:val="2"/>
          <w:szCs w:val="2"/>
        </w:rPr>
      </w:pPr>
    </w:p>
    <w:tbl>
      <w:tblPr>
        <w:tblW w:w="96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3"/>
        <w:gridCol w:w="3069"/>
        <w:gridCol w:w="2989"/>
        <w:gridCol w:w="2558"/>
      </w:tblGrid>
      <w:tr w:rsidR="00B643CD" w:rsidRPr="00645164" w:rsidTr="00B643CD">
        <w:trPr>
          <w:tblHeader/>
        </w:trPr>
        <w:tc>
          <w:tcPr>
            <w:tcW w:w="720" w:type="dxa"/>
          </w:tcPr>
          <w:p w:rsidR="00B643CD" w:rsidRPr="00645164" w:rsidRDefault="00B643CD" w:rsidP="00B643CD">
            <w:pPr>
              <w:jc w:val="center"/>
              <w:rPr>
                <w:bCs/>
              </w:rPr>
            </w:pPr>
            <w:r w:rsidRPr="00645164">
              <w:rPr>
                <w:bCs/>
              </w:rPr>
              <w:t>1</w:t>
            </w:r>
          </w:p>
        </w:tc>
        <w:tc>
          <w:tcPr>
            <w:tcW w:w="2160" w:type="dxa"/>
          </w:tcPr>
          <w:p w:rsidR="00B643CD" w:rsidRPr="00645164" w:rsidRDefault="00B643CD" w:rsidP="00B643CD">
            <w:pPr>
              <w:jc w:val="center"/>
              <w:rPr>
                <w:bCs/>
              </w:rPr>
            </w:pPr>
            <w:r w:rsidRPr="00645164">
              <w:rPr>
                <w:bCs/>
              </w:rPr>
              <w:t>2</w:t>
            </w:r>
          </w:p>
        </w:tc>
        <w:tc>
          <w:tcPr>
            <w:tcW w:w="2104" w:type="dxa"/>
          </w:tcPr>
          <w:p w:rsidR="00B643CD" w:rsidRPr="00645164" w:rsidRDefault="00B643CD" w:rsidP="00B643CD">
            <w:pPr>
              <w:jc w:val="center"/>
              <w:rPr>
                <w:bCs/>
              </w:rPr>
            </w:pPr>
            <w:r w:rsidRPr="00645164">
              <w:rPr>
                <w:bCs/>
              </w:rPr>
              <w:t>4</w:t>
            </w:r>
          </w:p>
        </w:tc>
        <w:tc>
          <w:tcPr>
            <w:tcW w:w="1800" w:type="dxa"/>
          </w:tcPr>
          <w:p w:rsidR="00B643CD" w:rsidRPr="00645164" w:rsidRDefault="00B643CD" w:rsidP="00B643CD">
            <w:pPr>
              <w:jc w:val="center"/>
              <w:rPr>
                <w:bCs/>
              </w:rPr>
            </w:pPr>
            <w:r w:rsidRPr="00645164">
              <w:rPr>
                <w:bCs/>
              </w:rPr>
              <w:t>5</w:t>
            </w:r>
          </w:p>
        </w:tc>
      </w:tr>
      <w:tr w:rsidR="00B643CD" w:rsidRPr="00645164" w:rsidTr="00B643CD">
        <w:tc>
          <w:tcPr>
            <w:tcW w:w="720" w:type="dxa"/>
          </w:tcPr>
          <w:p w:rsidR="00B643CD" w:rsidRPr="00645164" w:rsidRDefault="00B643CD" w:rsidP="00B643CD">
            <w:pPr>
              <w:jc w:val="both"/>
            </w:pPr>
            <w:r w:rsidRPr="00645164">
              <w:t>1.</w:t>
            </w:r>
          </w:p>
        </w:tc>
        <w:tc>
          <w:tcPr>
            <w:tcW w:w="2160" w:type="dxa"/>
          </w:tcPr>
          <w:p w:rsidR="00B643CD" w:rsidRPr="00645164" w:rsidRDefault="00B643CD" w:rsidP="00B643CD">
            <w:pPr>
              <w:jc w:val="both"/>
            </w:pPr>
            <w:r w:rsidRPr="00645164">
              <w:t>Предоставление услуг по содействию в трудоустрой</w:t>
            </w:r>
            <w:r>
              <w:t>ст</w:t>
            </w:r>
            <w:r w:rsidRPr="00645164">
              <w:t xml:space="preserve">ве </w:t>
            </w:r>
          </w:p>
        </w:tc>
        <w:tc>
          <w:tcPr>
            <w:tcW w:w="2104" w:type="dxa"/>
          </w:tcPr>
          <w:p w:rsidR="00B643CD" w:rsidRPr="00645164" w:rsidRDefault="00B643CD" w:rsidP="00B643CD">
            <w:pPr>
              <w:jc w:val="both"/>
            </w:pPr>
            <w:r w:rsidRPr="00645164">
              <w:t>Директор центра занятости населения,  работодатели</w:t>
            </w:r>
          </w:p>
        </w:tc>
        <w:tc>
          <w:tcPr>
            <w:tcW w:w="1800" w:type="dxa"/>
          </w:tcPr>
          <w:p w:rsidR="00B643CD" w:rsidRPr="00645164" w:rsidRDefault="00B643CD" w:rsidP="00B643CD">
            <w:pPr>
              <w:jc w:val="center"/>
            </w:pPr>
            <w:r w:rsidRPr="00645164">
              <w:t>2007-2012</w:t>
            </w:r>
          </w:p>
        </w:tc>
      </w:tr>
      <w:tr w:rsidR="00B643CD" w:rsidRPr="00645164" w:rsidTr="00B643CD">
        <w:tc>
          <w:tcPr>
            <w:tcW w:w="720" w:type="dxa"/>
          </w:tcPr>
          <w:p w:rsidR="00B643CD" w:rsidRPr="00645164" w:rsidRDefault="00B643CD" w:rsidP="00B643CD">
            <w:pPr>
              <w:jc w:val="both"/>
            </w:pPr>
            <w:r w:rsidRPr="00645164">
              <w:t>2.</w:t>
            </w:r>
          </w:p>
        </w:tc>
        <w:tc>
          <w:tcPr>
            <w:tcW w:w="2160" w:type="dxa"/>
          </w:tcPr>
          <w:p w:rsidR="00B643CD" w:rsidRPr="00645164" w:rsidRDefault="00B643CD" w:rsidP="00B643CD">
            <w:pPr>
              <w:jc w:val="both"/>
            </w:pPr>
            <w:r w:rsidRPr="00645164">
              <w:t>Предоставление услуг по изучению русского языка</w:t>
            </w:r>
          </w:p>
        </w:tc>
        <w:tc>
          <w:tcPr>
            <w:tcW w:w="2104" w:type="dxa"/>
          </w:tcPr>
          <w:p w:rsidR="00B643CD" w:rsidRPr="00645164" w:rsidRDefault="00B643CD" w:rsidP="00B643CD">
            <w:pPr>
              <w:jc w:val="both"/>
            </w:pPr>
            <w:r w:rsidRPr="00645164">
              <w:t>Начальник городского управления народного образования</w:t>
            </w:r>
          </w:p>
        </w:tc>
        <w:tc>
          <w:tcPr>
            <w:tcW w:w="1800" w:type="dxa"/>
          </w:tcPr>
          <w:p w:rsidR="00B643CD" w:rsidRPr="00645164" w:rsidRDefault="00B643CD" w:rsidP="00B643CD">
            <w:pPr>
              <w:jc w:val="center"/>
            </w:pPr>
            <w:r w:rsidRPr="00645164">
              <w:t>2007-2012</w:t>
            </w:r>
          </w:p>
        </w:tc>
      </w:tr>
      <w:tr w:rsidR="00B643CD" w:rsidRPr="00645164" w:rsidTr="00B643CD">
        <w:tc>
          <w:tcPr>
            <w:tcW w:w="720" w:type="dxa"/>
          </w:tcPr>
          <w:p w:rsidR="00B643CD" w:rsidRPr="00645164" w:rsidRDefault="00B643CD" w:rsidP="00B643CD">
            <w:pPr>
              <w:jc w:val="both"/>
            </w:pPr>
            <w:r w:rsidRPr="00645164">
              <w:t>3.</w:t>
            </w:r>
          </w:p>
        </w:tc>
        <w:tc>
          <w:tcPr>
            <w:tcW w:w="2160" w:type="dxa"/>
          </w:tcPr>
          <w:p w:rsidR="00B643CD" w:rsidRPr="00645164" w:rsidRDefault="00B643CD" w:rsidP="00B643CD">
            <w:pPr>
              <w:jc w:val="both"/>
            </w:pPr>
            <w:r w:rsidRPr="00645164">
              <w:t>Переобучение переселенцев по требу-ющимся специальностям (профессиям, направлениям деятельности) и организация профессио-нальной адаптации специалистов</w:t>
            </w:r>
          </w:p>
        </w:tc>
        <w:tc>
          <w:tcPr>
            <w:tcW w:w="2104" w:type="dxa"/>
          </w:tcPr>
          <w:p w:rsidR="00B643CD" w:rsidRPr="00645164" w:rsidRDefault="00B643CD" w:rsidP="00B643CD">
            <w:pPr>
              <w:jc w:val="both"/>
            </w:pPr>
            <w:r w:rsidRPr="00645164">
              <w:t>Директор центра занятости населения,  работодатели</w:t>
            </w:r>
          </w:p>
        </w:tc>
        <w:tc>
          <w:tcPr>
            <w:tcW w:w="1800" w:type="dxa"/>
          </w:tcPr>
          <w:p w:rsidR="00B643CD" w:rsidRPr="00645164" w:rsidRDefault="00B643CD" w:rsidP="00B643CD">
            <w:pPr>
              <w:jc w:val="center"/>
            </w:pPr>
            <w:r w:rsidRPr="00645164">
              <w:t>2007-2012</w:t>
            </w:r>
          </w:p>
        </w:tc>
      </w:tr>
      <w:tr w:rsidR="00B643CD" w:rsidRPr="00645164" w:rsidTr="00B643CD">
        <w:tc>
          <w:tcPr>
            <w:tcW w:w="720" w:type="dxa"/>
          </w:tcPr>
          <w:p w:rsidR="00B643CD" w:rsidRPr="00645164" w:rsidRDefault="00B643CD" w:rsidP="00B643CD">
            <w:pPr>
              <w:jc w:val="both"/>
            </w:pPr>
            <w:r w:rsidRPr="00645164">
              <w:t>4.</w:t>
            </w:r>
          </w:p>
        </w:tc>
        <w:tc>
          <w:tcPr>
            <w:tcW w:w="2160" w:type="dxa"/>
          </w:tcPr>
          <w:p w:rsidR="00B643CD" w:rsidRPr="00645164" w:rsidRDefault="00B643CD" w:rsidP="00B643CD">
            <w:pPr>
              <w:jc w:val="both"/>
            </w:pPr>
            <w:r w:rsidRPr="00645164">
              <w:t>Включение переселенцев в программы развития малого бизнеса и предпринимательства</w:t>
            </w:r>
          </w:p>
        </w:tc>
        <w:tc>
          <w:tcPr>
            <w:tcW w:w="2104" w:type="dxa"/>
          </w:tcPr>
          <w:p w:rsidR="00B643CD" w:rsidRPr="00645164" w:rsidRDefault="00B643CD" w:rsidP="00B643CD">
            <w:pPr>
              <w:jc w:val="both"/>
            </w:pPr>
            <w:r w:rsidRPr="00645164">
              <w:t>Заместитель главы городского округа</w:t>
            </w:r>
          </w:p>
        </w:tc>
        <w:tc>
          <w:tcPr>
            <w:tcW w:w="1800" w:type="dxa"/>
          </w:tcPr>
          <w:p w:rsidR="00B643CD" w:rsidRPr="00645164" w:rsidRDefault="00B643CD" w:rsidP="00B643CD">
            <w:pPr>
              <w:jc w:val="center"/>
            </w:pPr>
            <w:r w:rsidRPr="00645164">
              <w:t>2007-2012</w:t>
            </w:r>
          </w:p>
        </w:tc>
      </w:tr>
      <w:tr w:rsidR="00B643CD" w:rsidRPr="00645164" w:rsidTr="00B643CD">
        <w:tc>
          <w:tcPr>
            <w:tcW w:w="720" w:type="dxa"/>
          </w:tcPr>
          <w:p w:rsidR="00B643CD" w:rsidRPr="00645164" w:rsidRDefault="00B643CD" w:rsidP="00B643CD">
            <w:pPr>
              <w:jc w:val="both"/>
            </w:pPr>
            <w:r w:rsidRPr="00645164">
              <w:t>5.</w:t>
            </w:r>
          </w:p>
        </w:tc>
        <w:tc>
          <w:tcPr>
            <w:tcW w:w="2160" w:type="dxa"/>
          </w:tcPr>
          <w:p w:rsidR="00B643CD" w:rsidRPr="00645164" w:rsidRDefault="00B643CD" w:rsidP="00B643CD">
            <w:pPr>
              <w:jc w:val="both"/>
            </w:pPr>
            <w:r w:rsidRPr="00645164">
              <w:t>Определение конкретных видов жилищного обеспечения</w:t>
            </w:r>
          </w:p>
        </w:tc>
        <w:tc>
          <w:tcPr>
            <w:tcW w:w="2104" w:type="dxa"/>
          </w:tcPr>
          <w:p w:rsidR="00B643CD" w:rsidRPr="00645164" w:rsidRDefault="00B643CD" w:rsidP="00B643CD">
            <w:pPr>
              <w:jc w:val="both"/>
            </w:pPr>
            <w:r w:rsidRPr="00645164">
              <w:t>Заместитель главы городского округа</w:t>
            </w:r>
          </w:p>
        </w:tc>
        <w:tc>
          <w:tcPr>
            <w:tcW w:w="1800" w:type="dxa"/>
          </w:tcPr>
          <w:p w:rsidR="00B643CD" w:rsidRPr="00645164" w:rsidRDefault="00B643CD" w:rsidP="00B643CD">
            <w:pPr>
              <w:jc w:val="center"/>
            </w:pPr>
            <w:r w:rsidRPr="00645164">
              <w:t>2007-2012</w:t>
            </w:r>
          </w:p>
        </w:tc>
      </w:tr>
      <w:tr w:rsidR="00B643CD" w:rsidRPr="00645164" w:rsidTr="00B643CD">
        <w:tc>
          <w:tcPr>
            <w:tcW w:w="720" w:type="dxa"/>
          </w:tcPr>
          <w:p w:rsidR="00B643CD" w:rsidRPr="00645164" w:rsidRDefault="00B643CD" w:rsidP="00B643CD">
            <w:pPr>
              <w:jc w:val="both"/>
            </w:pPr>
            <w:r w:rsidRPr="00645164">
              <w:t>6.</w:t>
            </w:r>
          </w:p>
        </w:tc>
        <w:tc>
          <w:tcPr>
            <w:tcW w:w="2160" w:type="dxa"/>
          </w:tcPr>
          <w:p w:rsidR="00B643CD" w:rsidRPr="00645164" w:rsidRDefault="00B643CD" w:rsidP="00B643CD">
            <w:pPr>
              <w:jc w:val="both"/>
            </w:pPr>
            <w:r w:rsidRPr="00645164">
              <w:t>Предоставление медицинских услуг в рамках территориальной программы государствен-ных гарантий оказания гражданам Российской Федерации бесплатной медицинской помощи</w:t>
            </w:r>
          </w:p>
        </w:tc>
        <w:tc>
          <w:tcPr>
            <w:tcW w:w="2104" w:type="dxa"/>
          </w:tcPr>
          <w:p w:rsidR="00B643CD" w:rsidRPr="00645164" w:rsidRDefault="00B643CD" w:rsidP="00B643CD">
            <w:pPr>
              <w:jc w:val="both"/>
            </w:pPr>
            <w:r w:rsidRPr="00645164">
              <w:t>Главный врач ДЦГБ</w:t>
            </w:r>
          </w:p>
        </w:tc>
        <w:tc>
          <w:tcPr>
            <w:tcW w:w="1800" w:type="dxa"/>
          </w:tcPr>
          <w:p w:rsidR="00B643CD" w:rsidRPr="00645164" w:rsidRDefault="00B643CD" w:rsidP="00B643CD">
            <w:pPr>
              <w:jc w:val="center"/>
            </w:pPr>
            <w:r w:rsidRPr="00645164">
              <w:t>2007-2012</w:t>
            </w:r>
          </w:p>
        </w:tc>
      </w:tr>
      <w:tr w:rsidR="00B643CD" w:rsidRPr="00645164" w:rsidTr="00B643CD">
        <w:tc>
          <w:tcPr>
            <w:tcW w:w="720" w:type="dxa"/>
          </w:tcPr>
          <w:p w:rsidR="00B643CD" w:rsidRPr="00645164" w:rsidRDefault="00B643CD" w:rsidP="00B643CD">
            <w:pPr>
              <w:jc w:val="both"/>
            </w:pPr>
            <w:r w:rsidRPr="00645164">
              <w:t>7.</w:t>
            </w:r>
          </w:p>
        </w:tc>
        <w:tc>
          <w:tcPr>
            <w:tcW w:w="2160" w:type="dxa"/>
          </w:tcPr>
          <w:p w:rsidR="00B643CD" w:rsidRPr="00645164" w:rsidRDefault="00B643CD" w:rsidP="00B643CD">
            <w:pPr>
              <w:jc w:val="both"/>
            </w:pPr>
            <w:r w:rsidRPr="00645164">
              <w:t xml:space="preserve">Предоставление услуг пенсионерам и инвалидам учреждениями социального обслуживания </w:t>
            </w:r>
          </w:p>
        </w:tc>
        <w:tc>
          <w:tcPr>
            <w:tcW w:w="2104" w:type="dxa"/>
          </w:tcPr>
          <w:p w:rsidR="00B643CD" w:rsidRPr="00645164" w:rsidRDefault="00B643CD" w:rsidP="00B643CD">
            <w:pPr>
              <w:jc w:val="both"/>
            </w:pPr>
            <w:r w:rsidRPr="00645164">
              <w:t>Руководитель департамента социальной защиты населения Приморского края</w:t>
            </w:r>
          </w:p>
        </w:tc>
        <w:tc>
          <w:tcPr>
            <w:tcW w:w="1800" w:type="dxa"/>
          </w:tcPr>
          <w:p w:rsidR="00B643CD" w:rsidRPr="00645164" w:rsidRDefault="00B643CD" w:rsidP="00B643CD">
            <w:pPr>
              <w:jc w:val="center"/>
            </w:pPr>
            <w:r w:rsidRPr="00645164">
              <w:t>2007-2012</w:t>
            </w:r>
          </w:p>
        </w:tc>
      </w:tr>
      <w:tr w:rsidR="00B643CD" w:rsidRPr="00645164" w:rsidTr="00B643CD">
        <w:tc>
          <w:tcPr>
            <w:tcW w:w="720" w:type="dxa"/>
          </w:tcPr>
          <w:p w:rsidR="00B643CD" w:rsidRPr="00645164" w:rsidRDefault="00B643CD" w:rsidP="00B643CD">
            <w:pPr>
              <w:jc w:val="both"/>
            </w:pPr>
            <w:r w:rsidRPr="00645164">
              <w:t>8.</w:t>
            </w:r>
          </w:p>
        </w:tc>
        <w:tc>
          <w:tcPr>
            <w:tcW w:w="2160" w:type="dxa"/>
          </w:tcPr>
          <w:p w:rsidR="00B643CD" w:rsidRPr="00645164" w:rsidRDefault="00B643CD" w:rsidP="00B643CD">
            <w:pPr>
              <w:jc w:val="both"/>
            </w:pPr>
            <w:r w:rsidRPr="00645164">
              <w:t>Предоставление услуг в сфере образования</w:t>
            </w:r>
          </w:p>
        </w:tc>
        <w:tc>
          <w:tcPr>
            <w:tcW w:w="2104" w:type="dxa"/>
          </w:tcPr>
          <w:p w:rsidR="00B643CD" w:rsidRPr="00645164" w:rsidRDefault="00B643CD" w:rsidP="00B643CD">
            <w:pPr>
              <w:jc w:val="both"/>
            </w:pPr>
            <w:r w:rsidRPr="00645164">
              <w:t>Начальник городского управления народного образования</w:t>
            </w:r>
          </w:p>
        </w:tc>
        <w:tc>
          <w:tcPr>
            <w:tcW w:w="1800" w:type="dxa"/>
          </w:tcPr>
          <w:p w:rsidR="00B643CD" w:rsidRPr="00645164" w:rsidRDefault="00B643CD" w:rsidP="00B643CD">
            <w:pPr>
              <w:jc w:val="center"/>
            </w:pPr>
            <w:r w:rsidRPr="00645164">
              <w:t>2007-2012</w:t>
            </w:r>
          </w:p>
        </w:tc>
      </w:tr>
      <w:tr w:rsidR="00B643CD" w:rsidRPr="00645164" w:rsidTr="00B643CD">
        <w:tc>
          <w:tcPr>
            <w:tcW w:w="720" w:type="dxa"/>
          </w:tcPr>
          <w:p w:rsidR="00B643CD" w:rsidRPr="00645164" w:rsidRDefault="00B643CD" w:rsidP="00B643CD">
            <w:pPr>
              <w:jc w:val="both"/>
            </w:pPr>
            <w:r w:rsidRPr="00645164">
              <w:t>9.</w:t>
            </w:r>
          </w:p>
        </w:tc>
        <w:tc>
          <w:tcPr>
            <w:tcW w:w="2160" w:type="dxa"/>
          </w:tcPr>
          <w:p w:rsidR="00B643CD" w:rsidRPr="00645164" w:rsidRDefault="00B643CD" w:rsidP="00B643CD">
            <w:pPr>
              <w:jc w:val="both"/>
            </w:pPr>
            <w:r w:rsidRPr="00645164">
              <w:t>Обеспечение доступа к библиотекам, учреждениям культурно-досугового типа, спортивным сооружениям</w:t>
            </w:r>
          </w:p>
        </w:tc>
        <w:tc>
          <w:tcPr>
            <w:tcW w:w="2104" w:type="dxa"/>
          </w:tcPr>
          <w:p w:rsidR="00B643CD" w:rsidRPr="00645164" w:rsidRDefault="00B643CD" w:rsidP="00B643CD">
            <w:pPr>
              <w:jc w:val="both"/>
            </w:pPr>
            <w:r w:rsidRPr="00645164">
              <w:t>Начальник управления культуры городского округа, председатель комитета по физической культуре и спорту городского округа</w:t>
            </w:r>
          </w:p>
        </w:tc>
        <w:tc>
          <w:tcPr>
            <w:tcW w:w="1800" w:type="dxa"/>
          </w:tcPr>
          <w:p w:rsidR="00B643CD" w:rsidRPr="00645164" w:rsidRDefault="00B643CD" w:rsidP="00B643CD">
            <w:pPr>
              <w:jc w:val="center"/>
            </w:pPr>
            <w:r w:rsidRPr="00645164">
              <w:t>2007-2012</w:t>
            </w:r>
          </w:p>
        </w:tc>
      </w:tr>
      <w:tr w:rsidR="00B643CD" w:rsidRPr="00645164" w:rsidTr="00B643CD">
        <w:tc>
          <w:tcPr>
            <w:tcW w:w="720" w:type="dxa"/>
          </w:tcPr>
          <w:p w:rsidR="00B643CD" w:rsidRPr="00645164" w:rsidRDefault="00B643CD" w:rsidP="00B643CD">
            <w:pPr>
              <w:jc w:val="both"/>
            </w:pPr>
            <w:r w:rsidRPr="00645164">
              <w:t>10.</w:t>
            </w:r>
          </w:p>
        </w:tc>
        <w:tc>
          <w:tcPr>
            <w:tcW w:w="2160" w:type="dxa"/>
          </w:tcPr>
          <w:p w:rsidR="00B643CD" w:rsidRPr="00645164" w:rsidRDefault="00B643CD" w:rsidP="00B643CD">
            <w:pPr>
              <w:jc w:val="both"/>
            </w:pPr>
            <w:r w:rsidRPr="00645164">
              <w:t xml:space="preserve">Обеспечение услугами пассажирского транспорта общего пользования (внутригородские и пригородные перевозки) </w:t>
            </w:r>
          </w:p>
        </w:tc>
        <w:tc>
          <w:tcPr>
            <w:tcW w:w="2104" w:type="dxa"/>
          </w:tcPr>
          <w:p w:rsidR="00B643CD" w:rsidRPr="00645164" w:rsidRDefault="00B643CD" w:rsidP="00B643CD">
            <w:pPr>
              <w:jc w:val="both"/>
            </w:pPr>
            <w:r w:rsidRPr="00645164">
              <w:t>Заместитель главы городского округа</w:t>
            </w:r>
          </w:p>
        </w:tc>
        <w:tc>
          <w:tcPr>
            <w:tcW w:w="1800" w:type="dxa"/>
          </w:tcPr>
          <w:p w:rsidR="00B643CD" w:rsidRPr="00645164" w:rsidRDefault="00B643CD" w:rsidP="00B643CD">
            <w:pPr>
              <w:jc w:val="center"/>
            </w:pPr>
            <w:r w:rsidRPr="00645164">
              <w:t>2007-2012</w:t>
            </w:r>
          </w:p>
        </w:tc>
      </w:tr>
      <w:tr w:rsidR="00B643CD" w:rsidRPr="00645164" w:rsidTr="00B643CD">
        <w:tc>
          <w:tcPr>
            <w:tcW w:w="720" w:type="dxa"/>
          </w:tcPr>
          <w:p w:rsidR="00B643CD" w:rsidRPr="00645164" w:rsidRDefault="00B643CD" w:rsidP="00B643CD">
            <w:pPr>
              <w:jc w:val="both"/>
            </w:pPr>
            <w:r w:rsidRPr="00645164">
              <w:t>11.</w:t>
            </w:r>
          </w:p>
        </w:tc>
        <w:tc>
          <w:tcPr>
            <w:tcW w:w="2160" w:type="dxa"/>
          </w:tcPr>
          <w:p w:rsidR="00B643CD" w:rsidRPr="00645164" w:rsidRDefault="00B643CD" w:rsidP="00B643CD">
            <w:pPr>
              <w:jc w:val="both"/>
            </w:pPr>
            <w:r w:rsidRPr="00645164">
              <w:t>Оказание услуг связи (почтовые, телефонные, телематические услуги связи (сеть Интернет)</w:t>
            </w:r>
          </w:p>
        </w:tc>
        <w:tc>
          <w:tcPr>
            <w:tcW w:w="2104" w:type="dxa"/>
          </w:tcPr>
          <w:p w:rsidR="00B643CD" w:rsidRPr="00645164" w:rsidRDefault="00B643CD" w:rsidP="00B643CD">
            <w:pPr>
              <w:jc w:val="both"/>
            </w:pPr>
            <w:r w:rsidRPr="00645164">
              <w:t>Заместитель главы городского округа</w:t>
            </w:r>
          </w:p>
        </w:tc>
        <w:tc>
          <w:tcPr>
            <w:tcW w:w="1800" w:type="dxa"/>
          </w:tcPr>
          <w:p w:rsidR="00B643CD" w:rsidRPr="00645164" w:rsidRDefault="00B643CD" w:rsidP="00B643CD">
            <w:pPr>
              <w:jc w:val="center"/>
            </w:pPr>
            <w:r w:rsidRPr="00645164">
              <w:t>2007-2012</w:t>
            </w:r>
          </w:p>
        </w:tc>
      </w:tr>
      <w:tr w:rsidR="00B643CD" w:rsidRPr="00645164" w:rsidTr="00B643CD">
        <w:tc>
          <w:tcPr>
            <w:tcW w:w="720" w:type="dxa"/>
          </w:tcPr>
          <w:p w:rsidR="00B643CD" w:rsidRPr="00645164" w:rsidRDefault="00B643CD" w:rsidP="00B643CD">
            <w:pPr>
              <w:jc w:val="both"/>
            </w:pPr>
            <w:r w:rsidRPr="00645164">
              <w:t>12.</w:t>
            </w:r>
          </w:p>
        </w:tc>
        <w:tc>
          <w:tcPr>
            <w:tcW w:w="2160" w:type="dxa"/>
          </w:tcPr>
          <w:p w:rsidR="00B643CD" w:rsidRPr="00645164" w:rsidRDefault="00B643CD" w:rsidP="00B643CD">
            <w:pPr>
              <w:jc w:val="both"/>
            </w:pPr>
            <w:r w:rsidRPr="00645164">
              <w:t>Обеспечение достаточного количества торговых точек для продажи товаров первой необходимости</w:t>
            </w:r>
          </w:p>
        </w:tc>
        <w:tc>
          <w:tcPr>
            <w:tcW w:w="2104" w:type="dxa"/>
          </w:tcPr>
          <w:p w:rsidR="00B643CD" w:rsidRPr="00645164" w:rsidRDefault="00B643CD" w:rsidP="00B643CD">
            <w:pPr>
              <w:jc w:val="both"/>
            </w:pPr>
            <w:r w:rsidRPr="00645164">
              <w:t>Заместитель главы городского округа</w:t>
            </w:r>
          </w:p>
        </w:tc>
        <w:tc>
          <w:tcPr>
            <w:tcW w:w="1800" w:type="dxa"/>
          </w:tcPr>
          <w:p w:rsidR="00B643CD" w:rsidRPr="00645164" w:rsidRDefault="00B643CD" w:rsidP="00B643CD">
            <w:pPr>
              <w:jc w:val="center"/>
            </w:pPr>
            <w:r w:rsidRPr="00645164">
              <w:t>2007-2012</w:t>
            </w:r>
          </w:p>
        </w:tc>
      </w:tr>
      <w:tr w:rsidR="00B643CD" w:rsidRPr="00645164" w:rsidTr="00B643CD">
        <w:tc>
          <w:tcPr>
            <w:tcW w:w="720" w:type="dxa"/>
          </w:tcPr>
          <w:p w:rsidR="00B643CD" w:rsidRPr="00645164" w:rsidRDefault="00B643CD" w:rsidP="00B643CD">
            <w:pPr>
              <w:jc w:val="both"/>
            </w:pPr>
            <w:r w:rsidRPr="00645164">
              <w:t>13.</w:t>
            </w:r>
          </w:p>
        </w:tc>
        <w:tc>
          <w:tcPr>
            <w:tcW w:w="2160" w:type="dxa"/>
          </w:tcPr>
          <w:p w:rsidR="00B643CD" w:rsidRPr="00645164" w:rsidRDefault="00B643CD" w:rsidP="00B643CD">
            <w:pPr>
              <w:jc w:val="both"/>
            </w:pPr>
            <w:r w:rsidRPr="00645164">
              <w:t>Обеспечение социальной поддержки отдельных категорий переселенцев в соответствии с решением органов государственной власти Приморского края и органов местного самоуправления, предоставление отдельным категориям переселенцев мер социальной поддержки, на которые имеют право соответствующие категории граждан Российской Федерации (включая набор социальных услуг и единые денежные выплаты)</w:t>
            </w:r>
          </w:p>
        </w:tc>
        <w:tc>
          <w:tcPr>
            <w:tcW w:w="2104" w:type="dxa"/>
          </w:tcPr>
          <w:p w:rsidR="00B643CD" w:rsidRPr="00645164" w:rsidRDefault="00B643CD" w:rsidP="00B643CD">
            <w:pPr>
              <w:jc w:val="both"/>
            </w:pPr>
            <w:r w:rsidRPr="00645164">
              <w:t>Руководитель департамента социальной защиты населения Приморского  края</w:t>
            </w:r>
          </w:p>
        </w:tc>
        <w:tc>
          <w:tcPr>
            <w:tcW w:w="1800" w:type="dxa"/>
          </w:tcPr>
          <w:p w:rsidR="00B643CD" w:rsidRPr="00645164" w:rsidRDefault="00B643CD" w:rsidP="00B643CD">
            <w:pPr>
              <w:jc w:val="center"/>
            </w:pPr>
            <w:r w:rsidRPr="00645164">
              <w:t>2007-2012</w:t>
            </w:r>
          </w:p>
        </w:tc>
      </w:tr>
      <w:tr w:rsidR="00B643CD" w:rsidRPr="00645164" w:rsidTr="00B643CD">
        <w:tc>
          <w:tcPr>
            <w:tcW w:w="720" w:type="dxa"/>
          </w:tcPr>
          <w:p w:rsidR="00B643CD" w:rsidRPr="00645164" w:rsidRDefault="00B643CD" w:rsidP="00B643CD">
            <w:pPr>
              <w:jc w:val="both"/>
            </w:pPr>
            <w:r w:rsidRPr="00645164">
              <w:t>14.</w:t>
            </w:r>
          </w:p>
        </w:tc>
        <w:tc>
          <w:tcPr>
            <w:tcW w:w="2160" w:type="dxa"/>
          </w:tcPr>
          <w:p w:rsidR="00B643CD" w:rsidRPr="00645164" w:rsidRDefault="00B643CD" w:rsidP="00B643CD">
            <w:pPr>
              <w:jc w:val="both"/>
            </w:pPr>
            <w:r w:rsidRPr="00645164">
              <w:t>Ознакомление переселенцев с особенностями истории, культуры и национальными традициями народов, проживающих на территории вселения, содействие социальной и культурной адаптации соотечественников, в том числе при участии общественных организаций и диаспор</w:t>
            </w:r>
          </w:p>
        </w:tc>
        <w:tc>
          <w:tcPr>
            <w:tcW w:w="2104" w:type="dxa"/>
          </w:tcPr>
          <w:p w:rsidR="00B643CD" w:rsidRPr="00645164" w:rsidRDefault="00B643CD" w:rsidP="00B643CD">
            <w:pPr>
              <w:jc w:val="both"/>
            </w:pPr>
            <w:r w:rsidRPr="00645164">
              <w:t>Начальник управления культуры городского округа</w:t>
            </w:r>
          </w:p>
        </w:tc>
        <w:tc>
          <w:tcPr>
            <w:tcW w:w="1800" w:type="dxa"/>
          </w:tcPr>
          <w:p w:rsidR="00B643CD" w:rsidRPr="00645164" w:rsidRDefault="00B643CD" w:rsidP="00B643CD">
            <w:pPr>
              <w:jc w:val="center"/>
            </w:pPr>
            <w:r w:rsidRPr="00645164">
              <w:t>2007-2012</w:t>
            </w:r>
          </w:p>
        </w:tc>
      </w:tr>
      <w:tr w:rsidR="00B643CD" w:rsidRPr="00645164" w:rsidTr="00B643CD">
        <w:tc>
          <w:tcPr>
            <w:tcW w:w="720" w:type="dxa"/>
          </w:tcPr>
          <w:p w:rsidR="00B643CD" w:rsidRPr="00645164" w:rsidRDefault="00B643CD" w:rsidP="00B643CD">
            <w:pPr>
              <w:jc w:val="both"/>
            </w:pPr>
            <w:r w:rsidRPr="00645164">
              <w:t>15.</w:t>
            </w:r>
          </w:p>
        </w:tc>
        <w:tc>
          <w:tcPr>
            <w:tcW w:w="2160" w:type="dxa"/>
          </w:tcPr>
          <w:p w:rsidR="00B643CD" w:rsidRPr="00645164" w:rsidRDefault="00B643CD" w:rsidP="00B643CD">
            <w:pPr>
              <w:jc w:val="both"/>
            </w:pPr>
            <w:r w:rsidRPr="00645164">
              <w:t>Информирование пере-селенцев о целях, задачах и содержании проекта переселения, о возможностях трудоустройства, об условиях проживания, предоставляемых социальных гарантиях, создание привлекатель-ного имиджа города для переселенцев, формирование толерантного отношения коренного населения к мигрантам</w:t>
            </w:r>
          </w:p>
        </w:tc>
        <w:tc>
          <w:tcPr>
            <w:tcW w:w="2104" w:type="dxa"/>
          </w:tcPr>
          <w:p w:rsidR="00B643CD" w:rsidRPr="00645164" w:rsidRDefault="00B643CD" w:rsidP="00B643CD">
            <w:pPr>
              <w:jc w:val="both"/>
            </w:pPr>
            <w:r w:rsidRPr="00645164">
              <w:t>Глава городского округа, директор центра занятости населения,  работодатели</w:t>
            </w:r>
          </w:p>
        </w:tc>
        <w:tc>
          <w:tcPr>
            <w:tcW w:w="1800" w:type="dxa"/>
          </w:tcPr>
          <w:p w:rsidR="00B643CD" w:rsidRPr="00645164" w:rsidRDefault="00B643CD" w:rsidP="00B643CD">
            <w:pPr>
              <w:jc w:val="center"/>
            </w:pPr>
            <w:r w:rsidRPr="00645164">
              <w:t>2007-2012</w:t>
            </w:r>
          </w:p>
        </w:tc>
      </w:tr>
    </w:tbl>
    <w:p w:rsidR="00B643CD" w:rsidRPr="00645164" w:rsidRDefault="00B643CD" w:rsidP="00B643CD">
      <w:pPr>
        <w:jc w:val="both"/>
        <w:rPr>
          <w:i/>
          <w:iCs/>
          <w:sz w:val="10"/>
          <w:szCs w:val="10"/>
        </w:rPr>
      </w:pPr>
    </w:p>
    <w:p w:rsidR="00B643CD" w:rsidRPr="00645164" w:rsidRDefault="00B643CD" w:rsidP="00B643CD">
      <w:pPr>
        <w:ind w:firstLine="708"/>
        <w:jc w:val="both"/>
        <w:rPr>
          <w:b/>
          <w:i/>
          <w:iCs/>
          <w:sz w:val="28"/>
          <w:szCs w:val="28"/>
        </w:rPr>
      </w:pPr>
      <w:r w:rsidRPr="00645164">
        <w:rPr>
          <w:b/>
          <w:i/>
          <w:iCs/>
          <w:sz w:val="28"/>
          <w:szCs w:val="28"/>
        </w:rPr>
        <w:t>5. Определение объема затрат, связанных с приемом переселенцев  (участников Программы), в том числе затрат, связанных с их первичным обустройством</w:t>
      </w:r>
    </w:p>
    <w:p w:rsidR="00B643CD" w:rsidRPr="00645164" w:rsidRDefault="00B643CD" w:rsidP="00B643CD">
      <w:pPr>
        <w:ind w:firstLine="708"/>
        <w:jc w:val="both"/>
        <w:rPr>
          <w:sz w:val="28"/>
          <w:szCs w:val="28"/>
        </w:rPr>
      </w:pPr>
      <w:r w:rsidRPr="00645164">
        <w:rPr>
          <w:sz w:val="28"/>
          <w:szCs w:val="28"/>
        </w:rPr>
        <w:t>Жилищное обустройство участников Программы и членов их семей предполагается в два этапа:</w:t>
      </w:r>
    </w:p>
    <w:p w:rsidR="00B643CD" w:rsidRPr="00645164" w:rsidRDefault="00B643CD" w:rsidP="00B643CD">
      <w:pPr>
        <w:ind w:firstLine="708"/>
        <w:jc w:val="both"/>
        <w:rPr>
          <w:sz w:val="28"/>
          <w:szCs w:val="28"/>
        </w:rPr>
      </w:pPr>
      <w:r w:rsidRPr="00645164">
        <w:rPr>
          <w:sz w:val="28"/>
          <w:szCs w:val="28"/>
        </w:rPr>
        <w:t>на этапе временного размещения в муниципальных образованиях за счет средств соотечественников предполагается оплата за общежитие или гостиницу; муниципальные образования в рамках своих программ будут осуществлять информационные услуги по аренде жилья;</w:t>
      </w:r>
    </w:p>
    <w:p w:rsidR="00B643CD" w:rsidRPr="00645164" w:rsidRDefault="00B643CD" w:rsidP="00B643CD">
      <w:pPr>
        <w:ind w:firstLine="708"/>
        <w:jc w:val="both"/>
        <w:rPr>
          <w:sz w:val="28"/>
          <w:szCs w:val="28"/>
        </w:rPr>
      </w:pPr>
      <w:r w:rsidRPr="00645164">
        <w:rPr>
          <w:sz w:val="28"/>
          <w:szCs w:val="28"/>
        </w:rPr>
        <w:t>на этапе постоянного жительства предполагается содействие жилищному обустройству соотечественников в рамках действующих федеральных и краевых целевых программ по обеспечению жильем.</w:t>
      </w:r>
    </w:p>
    <w:p w:rsidR="00B643CD" w:rsidRPr="00645164" w:rsidRDefault="00B643CD" w:rsidP="00B643CD">
      <w:pPr>
        <w:ind w:firstLine="708"/>
        <w:jc w:val="both"/>
        <w:rPr>
          <w:sz w:val="28"/>
          <w:szCs w:val="28"/>
        </w:rPr>
      </w:pPr>
    </w:p>
    <w:p w:rsidR="00B643CD" w:rsidRPr="00645164" w:rsidRDefault="00B643CD" w:rsidP="00B643CD">
      <w:pPr>
        <w:pStyle w:val="26"/>
      </w:pPr>
      <w:r w:rsidRPr="00645164">
        <w:t xml:space="preserve">4 А.1.3. Территория вселения «Городской округ </w:t>
      </w:r>
      <w:r w:rsidRPr="00645164">
        <w:rPr>
          <w:iCs/>
        </w:rPr>
        <w:t>Спасск-Дальний район</w:t>
      </w:r>
      <w:r w:rsidRPr="00645164">
        <w:t>»</w:t>
      </w:r>
    </w:p>
    <w:p w:rsidR="00B643CD" w:rsidRPr="00645164" w:rsidRDefault="00B643CD" w:rsidP="00B643CD">
      <w:pPr>
        <w:ind w:firstLine="708"/>
        <w:jc w:val="both"/>
        <w:rPr>
          <w:b/>
          <w:i/>
          <w:iCs/>
          <w:sz w:val="28"/>
          <w:szCs w:val="28"/>
        </w:rPr>
      </w:pPr>
      <w:r w:rsidRPr="00645164">
        <w:rPr>
          <w:b/>
          <w:i/>
          <w:iCs/>
          <w:sz w:val="28"/>
          <w:szCs w:val="28"/>
        </w:rPr>
        <w:t xml:space="preserve">1.1.Общая характеристика территории вселения </w:t>
      </w:r>
      <w:r w:rsidRPr="00645164">
        <w:rPr>
          <w:b/>
          <w:i/>
          <w:sz w:val="28"/>
          <w:szCs w:val="28"/>
        </w:rPr>
        <w:t xml:space="preserve">«Городской округ </w:t>
      </w:r>
      <w:r w:rsidRPr="00645164">
        <w:rPr>
          <w:b/>
          <w:i/>
          <w:iCs/>
          <w:sz w:val="28"/>
          <w:szCs w:val="28"/>
        </w:rPr>
        <w:t>Спасск-Дальний</w:t>
      </w:r>
      <w:r w:rsidRPr="00645164">
        <w:rPr>
          <w:b/>
          <w:i/>
          <w:sz w:val="28"/>
          <w:szCs w:val="28"/>
        </w:rPr>
        <w:t>»</w:t>
      </w:r>
    </w:p>
    <w:p w:rsidR="00B643CD" w:rsidRPr="00645164" w:rsidRDefault="00B643CD" w:rsidP="00B643CD">
      <w:pPr>
        <w:ind w:firstLine="708"/>
        <w:jc w:val="both"/>
        <w:rPr>
          <w:sz w:val="28"/>
          <w:szCs w:val="28"/>
        </w:rPr>
      </w:pPr>
      <w:r w:rsidRPr="00645164">
        <w:rPr>
          <w:sz w:val="28"/>
          <w:szCs w:val="28"/>
        </w:rPr>
        <w:t xml:space="preserve">Городской округ Спасск-Дальний расположен на Приханкайской низменности, в </w:t>
      </w:r>
      <w:smartTag w:uri="urn:schemas-microsoft-com:office:smarttags" w:element="metricconverter">
        <w:smartTagPr>
          <w:attr w:name="ProductID" w:val="20 км"/>
        </w:smartTagPr>
        <w:r w:rsidRPr="00645164">
          <w:rPr>
            <w:sz w:val="28"/>
            <w:szCs w:val="28"/>
          </w:rPr>
          <w:t>20 км</w:t>
        </w:r>
      </w:smartTag>
      <w:r w:rsidRPr="00645164">
        <w:rPr>
          <w:sz w:val="28"/>
          <w:szCs w:val="28"/>
        </w:rPr>
        <w:t xml:space="preserve"> от озера Ханка, в </w:t>
      </w:r>
      <w:smartTag w:uri="urn:schemas-microsoft-com:office:smarttags" w:element="metricconverter">
        <w:smartTagPr>
          <w:attr w:name="ProductID" w:val="243 км"/>
        </w:smartTagPr>
        <w:r w:rsidRPr="00645164">
          <w:rPr>
            <w:sz w:val="28"/>
            <w:szCs w:val="28"/>
          </w:rPr>
          <w:t>243 км</w:t>
        </w:r>
      </w:smartTag>
      <w:r w:rsidRPr="00645164">
        <w:rPr>
          <w:sz w:val="28"/>
          <w:szCs w:val="28"/>
        </w:rPr>
        <w:t xml:space="preserve"> к северо-востоку от Владивостока. Численность населения по состоянию на 1 января 2010 года   составила 45265 человека.</w:t>
      </w:r>
    </w:p>
    <w:p w:rsidR="00B643CD" w:rsidRPr="00645164" w:rsidRDefault="00B643CD" w:rsidP="00B643CD">
      <w:pPr>
        <w:ind w:firstLine="708"/>
        <w:jc w:val="both"/>
        <w:rPr>
          <w:sz w:val="28"/>
          <w:szCs w:val="28"/>
        </w:rPr>
      </w:pPr>
      <w:r w:rsidRPr="00645164">
        <w:rPr>
          <w:i/>
          <w:sz w:val="28"/>
          <w:szCs w:val="28"/>
        </w:rPr>
        <w:t>Промышленность.</w:t>
      </w:r>
      <w:r w:rsidRPr="00645164">
        <w:rPr>
          <w:sz w:val="28"/>
          <w:szCs w:val="28"/>
        </w:rPr>
        <w:t xml:space="preserve"> В структуре промышленного производства  преобладают две отрасли, которые составляют основу промышленного потенциала города – обрабатывающая отрасль и производство и распределение электроэнергии, газа и воды.  Обрабатывающая отрасль представлена металлургическим  производством и производством готовых металлических форм, а также производством прочих неметаллических минеральных продуктов.  Предприятия,  занятые  в металлургическом  производстве и производстве готовых металлических форм – ООО «Спасский  механический  завод», производством  прочих  неметаллических минеральных продуктов - ОАО «СКАЦИ»,  производством и распределением электроэнергии, газа и воды – ОАО «Спассктеплоэнерго»,  КГУП «Примтеплоэнерго»  Филиал «Спасский».</w:t>
      </w:r>
    </w:p>
    <w:p w:rsidR="00B643CD" w:rsidRPr="00645164" w:rsidRDefault="00B643CD" w:rsidP="00B643CD">
      <w:pPr>
        <w:ind w:firstLine="708"/>
        <w:jc w:val="both"/>
        <w:rPr>
          <w:sz w:val="28"/>
          <w:szCs w:val="28"/>
        </w:rPr>
      </w:pPr>
      <w:r w:rsidRPr="00645164">
        <w:rPr>
          <w:sz w:val="28"/>
          <w:szCs w:val="28"/>
        </w:rPr>
        <w:t xml:space="preserve">В настоящее время 70 процентов от общего объема отгруженных товаров и услуг приходится на предприятия  обрабатывающей отрасли производства.  К основным  предприятиям данной отрасли  относятся: ООО «Спасский механический завод», ООО «Спасский комбинат асбестоцементных изделий», 30 процентов объемов отгруженной продукции занимает отрасль  производство электроэнергии, газа и воды. </w:t>
      </w:r>
    </w:p>
    <w:p w:rsidR="00B643CD" w:rsidRPr="00645164" w:rsidRDefault="00B643CD" w:rsidP="00B643CD">
      <w:pPr>
        <w:ind w:firstLine="708"/>
        <w:jc w:val="both"/>
        <w:rPr>
          <w:sz w:val="28"/>
          <w:szCs w:val="28"/>
        </w:rPr>
      </w:pPr>
      <w:r w:rsidRPr="00645164">
        <w:rPr>
          <w:i/>
          <w:sz w:val="28"/>
          <w:szCs w:val="28"/>
        </w:rPr>
        <w:t>Инвестиции.</w:t>
      </w:r>
      <w:r w:rsidRPr="00645164">
        <w:rPr>
          <w:sz w:val="28"/>
          <w:szCs w:val="28"/>
        </w:rPr>
        <w:t xml:space="preserve"> За 9 месяцев 2010 году  объем инвестиций в основной капитал за счет всех источников финансирования по отношению к соответствующему периоду 2009 года возрос на 20,8 процента.</w:t>
      </w:r>
    </w:p>
    <w:p w:rsidR="00B643CD" w:rsidRPr="00645164" w:rsidRDefault="00B643CD" w:rsidP="00B643CD">
      <w:pPr>
        <w:ind w:firstLine="708"/>
        <w:jc w:val="both"/>
        <w:rPr>
          <w:sz w:val="28"/>
          <w:szCs w:val="28"/>
        </w:rPr>
      </w:pPr>
      <w:r w:rsidRPr="00645164">
        <w:rPr>
          <w:sz w:val="28"/>
          <w:szCs w:val="28"/>
        </w:rPr>
        <w:t>В 2011 году  прогнозируется дальнейший рост объемов  инвестиций.</w:t>
      </w:r>
    </w:p>
    <w:p w:rsidR="00B643CD" w:rsidRPr="00645164" w:rsidRDefault="00B643CD" w:rsidP="00B643CD">
      <w:pPr>
        <w:ind w:firstLine="708"/>
        <w:jc w:val="both"/>
        <w:rPr>
          <w:sz w:val="28"/>
          <w:szCs w:val="28"/>
        </w:rPr>
      </w:pPr>
      <w:r w:rsidRPr="00645164">
        <w:rPr>
          <w:sz w:val="28"/>
          <w:szCs w:val="28"/>
        </w:rPr>
        <w:t>Прогнозируемое увеличение инвестиций в 2011 году  по сравнению с оценкой  2010 года  связано  с реализацией программы «Развитие физической культуры и массового спорта в городском округе Спасск-Дальний». Планируется строительство физкультурно-оздоровительного комплекса.  Строительство данного  объекта  планируется в 2011-2012 годах. Также в прогнозируемом  периоде  планируется комплексная  застройка  жилого квартала,  с вводом  жилья 5,0  тыс.кв.м.</w:t>
      </w:r>
    </w:p>
    <w:p w:rsidR="00B643CD" w:rsidRPr="00645164" w:rsidRDefault="00B643CD" w:rsidP="00B643CD">
      <w:pPr>
        <w:ind w:firstLine="708"/>
        <w:jc w:val="both"/>
        <w:rPr>
          <w:sz w:val="28"/>
          <w:szCs w:val="28"/>
        </w:rPr>
      </w:pPr>
      <w:r w:rsidRPr="00645164">
        <w:rPr>
          <w:sz w:val="28"/>
          <w:szCs w:val="28"/>
        </w:rPr>
        <w:t>В сфере жилищно-коммунального хозяйства  планируется направить инвестиции  на сооружения полной биологической очистки сточных вод микрорайона  им.С.Лазо,  на строительство  водопровода для квартала индивидуальной  жилой застройки по ул. Приморской,  на капитальный ремонт  Вишневского водохранилища.</w:t>
      </w:r>
    </w:p>
    <w:p w:rsidR="00B643CD" w:rsidRPr="00645164" w:rsidRDefault="00B643CD" w:rsidP="00B643CD">
      <w:pPr>
        <w:ind w:firstLine="708"/>
        <w:jc w:val="both"/>
        <w:rPr>
          <w:sz w:val="28"/>
          <w:szCs w:val="28"/>
        </w:rPr>
      </w:pPr>
      <w:r w:rsidRPr="00645164">
        <w:rPr>
          <w:sz w:val="28"/>
          <w:szCs w:val="28"/>
        </w:rPr>
        <w:t xml:space="preserve">Объем инвестиций в  основной капитал в  2012 году прогнозируется в размере  271,78 млн. руб.  </w:t>
      </w:r>
    </w:p>
    <w:p w:rsidR="00B643CD" w:rsidRPr="00645164" w:rsidRDefault="00B643CD" w:rsidP="00B643CD">
      <w:pPr>
        <w:ind w:firstLine="708"/>
        <w:jc w:val="both"/>
        <w:rPr>
          <w:sz w:val="28"/>
          <w:szCs w:val="28"/>
        </w:rPr>
      </w:pPr>
      <w:r w:rsidRPr="00645164">
        <w:rPr>
          <w:i/>
          <w:sz w:val="28"/>
          <w:szCs w:val="28"/>
          <w:u w:val="single"/>
        </w:rPr>
        <w:t>ЖКХ.</w:t>
      </w:r>
      <w:r w:rsidRPr="00645164">
        <w:rPr>
          <w:sz w:val="28"/>
          <w:szCs w:val="28"/>
        </w:rPr>
        <w:t xml:space="preserve"> Жилищно-коммунальная сфера  является главным звеном в жизнедеятельности городского округа. В настоящее время  жилищно-коммунальное хозяйство городского округа  находится  в сложной ситуации и обеспечивает минимальные  потребности населения городского округа  в услугах.</w:t>
      </w:r>
    </w:p>
    <w:p w:rsidR="00B643CD" w:rsidRPr="00645164" w:rsidRDefault="00B643CD" w:rsidP="00B643CD">
      <w:pPr>
        <w:ind w:firstLine="708"/>
        <w:jc w:val="both"/>
        <w:rPr>
          <w:sz w:val="28"/>
          <w:szCs w:val="28"/>
        </w:rPr>
      </w:pPr>
      <w:r w:rsidRPr="00645164">
        <w:rPr>
          <w:sz w:val="28"/>
          <w:szCs w:val="28"/>
        </w:rPr>
        <w:t>Средняя обеспеченность населения городского округа  площадью жилых квартир составит по оценке в 2010 году 23,6 кв.м. на одного человека.</w:t>
      </w:r>
    </w:p>
    <w:p w:rsidR="00B643CD" w:rsidRPr="00645164" w:rsidRDefault="00B643CD" w:rsidP="00B643CD">
      <w:pPr>
        <w:ind w:firstLine="708"/>
        <w:jc w:val="both"/>
        <w:rPr>
          <w:sz w:val="28"/>
          <w:szCs w:val="28"/>
        </w:rPr>
      </w:pPr>
      <w:r w:rsidRPr="00645164">
        <w:rPr>
          <w:i/>
          <w:sz w:val="28"/>
          <w:szCs w:val="28"/>
        </w:rPr>
        <w:t>Транспорт.</w:t>
      </w:r>
      <w:r w:rsidRPr="00645164">
        <w:rPr>
          <w:sz w:val="28"/>
          <w:szCs w:val="28"/>
        </w:rPr>
        <w:t xml:space="preserve"> Общая протяженность автомобильных дорог на территории городского округа </w:t>
      </w:r>
      <w:smartTag w:uri="urn:schemas-microsoft-com:office:smarttags" w:element="metricconverter">
        <w:smartTagPr>
          <w:attr w:name="ProductID" w:val="142,55 километра"/>
        </w:smartTagPr>
        <w:r w:rsidRPr="00645164">
          <w:rPr>
            <w:sz w:val="28"/>
            <w:szCs w:val="28"/>
          </w:rPr>
          <w:t>142,55 километра</w:t>
        </w:r>
      </w:smartTag>
      <w:r w:rsidRPr="00645164">
        <w:rPr>
          <w:sz w:val="28"/>
          <w:szCs w:val="28"/>
        </w:rPr>
        <w:t xml:space="preserve">, в т.ч. </w:t>
      </w:r>
      <w:smartTag w:uri="urn:schemas-microsoft-com:office:smarttags" w:element="metricconverter">
        <w:smartTagPr>
          <w:attr w:name="ProductID" w:val="6,4 км"/>
        </w:smartTagPr>
        <w:r w:rsidRPr="00645164">
          <w:rPr>
            <w:sz w:val="28"/>
            <w:szCs w:val="28"/>
          </w:rPr>
          <w:t>6,4 км</w:t>
        </w:r>
      </w:smartTag>
      <w:r w:rsidRPr="00645164">
        <w:rPr>
          <w:sz w:val="28"/>
          <w:szCs w:val="28"/>
        </w:rPr>
        <w:t xml:space="preserve">. дороги федерального значения. На 1000 кв. километров  территории  приходится </w:t>
      </w:r>
      <w:r w:rsidRPr="00645164">
        <w:rPr>
          <w:sz w:val="28"/>
          <w:szCs w:val="28"/>
        </w:rPr>
        <w:br/>
        <w:t xml:space="preserve">3277,7 километров дорог. В 2009 году на территории городского округа  в соответствии с муниципальной целевой программой «Реконструкция и ремонт  автомобильных дорог, внутриквартальных проездов  городского округа  Спасск-Дальний»   отремонтировано </w:t>
      </w:r>
      <w:smartTag w:uri="urn:schemas-microsoft-com:office:smarttags" w:element="metricconverter">
        <w:smartTagPr>
          <w:attr w:name="ProductID" w:val="19,6 км"/>
        </w:smartTagPr>
        <w:r w:rsidRPr="00645164">
          <w:rPr>
            <w:sz w:val="28"/>
            <w:szCs w:val="28"/>
          </w:rPr>
          <w:t>19,6 км</w:t>
        </w:r>
      </w:smartTag>
      <w:r w:rsidRPr="00645164">
        <w:rPr>
          <w:sz w:val="28"/>
          <w:szCs w:val="28"/>
        </w:rPr>
        <w:t>. дорог.</w:t>
      </w:r>
    </w:p>
    <w:p w:rsidR="00B643CD" w:rsidRPr="00645164" w:rsidRDefault="00B643CD" w:rsidP="00B643CD">
      <w:pPr>
        <w:ind w:firstLine="708"/>
        <w:jc w:val="both"/>
        <w:rPr>
          <w:sz w:val="28"/>
          <w:szCs w:val="28"/>
        </w:rPr>
      </w:pPr>
      <w:r w:rsidRPr="00645164">
        <w:rPr>
          <w:i/>
          <w:sz w:val="28"/>
          <w:szCs w:val="28"/>
        </w:rPr>
        <w:t>Связь.</w:t>
      </w:r>
      <w:r w:rsidRPr="00645164">
        <w:rPr>
          <w:sz w:val="28"/>
          <w:szCs w:val="28"/>
        </w:rPr>
        <w:t xml:space="preserve"> Приоритетными направлениями развития связи  в городском округе  являются следующие:</w:t>
      </w:r>
    </w:p>
    <w:p w:rsidR="00B643CD" w:rsidRPr="00645164" w:rsidRDefault="00B643CD" w:rsidP="00B643CD">
      <w:pPr>
        <w:ind w:firstLine="708"/>
        <w:jc w:val="both"/>
        <w:rPr>
          <w:sz w:val="28"/>
          <w:szCs w:val="28"/>
        </w:rPr>
      </w:pPr>
      <w:r w:rsidRPr="00645164">
        <w:rPr>
          <w:sz w:val="28"/>
          <w:szCs w:val="28"/>
        </w:rPr>
        <w:t>-  развитие новых услуг связи;</w:t>
      </w:r>
    </w:p>
    <w:p w:rsidR="00B643CD" w:rsidRPr="00645164" w:rsidRDefault="00B643CD" w:rsidP="00B643CD">
      <w:pPr>
        <w:ind w:firstLine="708"/>
        <w:jc w:val="both"/>
        <w:rPr>
          <w:sz w:val="28"/>
          <w:szCs w:val="28"/>
        </w:rPr>
      </w:pPr>
      <w:r w:rsidRPr="00645164">
        <w:rPr>
          <w:sz w:val="28"/>
          <w:szCs w:val="28"/>
        </w:rPr>
        <w:t>- дальнейшее развитие телефонной сети с использованием современных технологий.</w:t>
      </w:r>
    </w:p>
    <w:p w:rsidR="00B643CD" w:rsidRPr="00645164" w:rsidRDefault="00B643CD" w:rsidP="00B643CD">
      <w:pPr>
        <w:ind w:firstLine="708"/>
        <w:jc w:val="both"/>
        <w:rPr>
          <w:sz w:val="28"/>
          <w:szCs w:val="28"/>
        </w:rPr>
      </w:pPr>
      <w:r w:rsidRPr="00645164">
        <w:rPr>
          <w:sz w:val="28"/>
          <w:szCs w:val="28"/>
        </w:rPr>
        <w:t>Возрастает обеспеченность населения квартирными телефонными аппаратами сети общего пользования.</w:t>
      </w:r>
    </w:p>
    <w:p w:rsidR="00B643CD" w:rsidRPr="00645164" w:rsidRDefault="00B643CD" w:rsidP="00B643CD">
      <w:pPr>
        <w:ind w:firstLine="708"/>
        <w:jc w:val="both"/>
        <w:rPr>
          <w:sz w:val="28"/>
          <w:szCs w:val="28"/>
        </w:rPr>
      </w:pPr>
      <w:r w:rsidRPr="00645164">
        <w:rPr>
          <w:i/>
          <w:sz w:val="28"/>
          <w:szCs w:val="28"/>
        </w:rPr>
        <w:t>Образование.</w:t>
      </w:r>
      <w:r w:rsidRPr="00645164">
        <w:rPr>
          <w:sz w:val="28"/>
          <w:szCs w:val="28"/>
        </w:rPr>
        <w:t xml:space="preserve"> Число дошкольных образовательных учреждений в городском округе Спасск-Дальний составляет 17 единиц, среднесписочная численность детей, посещающих дошкольные учреждения  в 2010 году, составила  2242 человека. Число  общеобразовательных учреждений – 11, в настоящее время школы посещают 4772 учащихся. Подготовкой специалистов в области начального профессионального образования занимается одно государственное образовательное учреждение начального профессионального образования ГОУ НПО Профессиональное училище </w:t>
      </w:r>
      <w:r w:rsidRPr="00645164">
        <w:rPr>
          <w:sz w:val="28"/>
          <w:szCs w:val="28"/>
        </w:rPr>
        <w:br/>
        <w:t>№ 29. Подготовкой дипломированных специалистов среднего профессионального образования занимается «Дальневосточный государственный межрегиональный индустриально-экономический колледж». На территории городского округа Спасск-Дальний действует два филиала государственных высших учебных заведений – ДВГУ, ДВГТУ и Центр доступа к информационным ресурсам ВГУЭС.</w:t>
      </w:r>
    </w:p>
    <w:p w:rsidR="00B643CD" w:rsidRPr="00645164" w:rsidRDefault="00B643CD" w:rsidP="00B643CD">
      <w:pPr>
        <w:ind w:firstLine="708"/>
        <w:jc w:val="both"/>
        <w:rPr>
          <w:sz w:val="28"/>
          <w:szCs w:val="28"/>
        </w:rPr>
      </w:pPr>
      <w:r w:rsidRPr="00645164">
        <w:rPr>
          <w:i/>
          <w:sz w:val="28"/>
          <w:szCs w:val="28"/>
        </w:rPr>
        <w:t xml:space="preserve">Здравоохранение. </w:t>
      </w:r>
      <w:r w:rsidRPr="00645164">
        <w:rPr>
          <w:sz w:val="28"/>
          <w:szCs w:val="28"/>
        </w:rPr>
        <w:t xml:space="preserve">Муниципальная система здравоохранения городского округа Спасск-Дальний представлена 5 учреждениями. Мощность поликлиник города составляет 1027 посещений в смену,  мощность круглосуточного стационара. МУЗ «Спасская городская больница» составляет 412 коек. </w:t>
      </w:r>
    </w:p>
    <w:p w:rsidR="00B643CD" w:rsidRPr="00645164" w:rsidRDefault="00B643CD" w:rsidP="00B643CD">
      <w:pPr>
        <w:ind w:firstLine="708"/>
        <w:jc w:val="both"/>
        <w:rPr>
          <w:sz w:val="28"/>
          <w:szCs w:val="28"/>
        </w:rPr>
      </w:pPr>
      <w:r w:rsidRPr="00645164">
        <w:rPr>
          <w:i/>
          <w:sz w:val="28"/>
          <w:szCs w:val="28"/>
        </w:rPr>
        <w:t>Инфраструктура культурных учреждений</w:t>
      </w:r>
      <w:r w:rsidRPr="00645164">
        <w:rPr>
          <w:sz w:val="28"/>
          <w:szCs w:val="28"/>
        </w:rPr>
        <w:t>:</w:t>
      </w:r>
    </w:p>
    <w:p w:rsidR="00B643CD" w:rsidRPr="00645164" w:rsidRDefault="00B643CD" w:rsidP="00B643CD">
      <w:pPr>
        <w:ind w:firstLine="708"/>
        <w:jc w:val="both"/>
        <w:rPr>
          <w:sz w:val="28"/>
          <w:szCs w:val="28"/>
        </w:rPr>
      </w:pPr>
      <w:r w:rsidRPr="00645164">
        <w:rPr>
          <w:sz w:val="28"/>
          <w:szCs w:val="28"/>
        </w:rPr>
        <w:t xml:space="preserve">2 учреждения культурно-досугового типа, 900 мест в зрительных залах;  </w:t>
      </w:r>
    </w:p>
    <w:p w:rsidR="00B643CD" w:rsidRPr="00645164" w:rsidRDefault="00B643CD" w:rsidP="00B643CD">
      <w:pPr>
        <w:ind w:firstLine="708"/>
        <w:jc w:val="both"/>
        <w:rPr>
          <w:sz w:val="28"/>
          <w:szCs w:val="28"/>
        </w:rPr>
      </w:pPr>
      <w:r w:rsidRPr="00645164">
        <w:rPr>
          <w:sz w:val="28"/>
          <w:szCs w:val="28"/>
        </w:rPr>
        <w:t>8 библиотек;</w:t>
      </w:r>
    </w:p>
    <w:p w:rsidR="00B643CD" w:rsidRPr="00645164" w:rsidRDefault="00B643CD" w:rsidP="00B643CD">
      <w:pPr>
        <w:ind w:firstLine="708"/>
        <w:jc w:val="both"/>
        <w:rPr>
          <w:sz w:val="28"/>
          <w:szCs w:val="28"/>
        </w:rPr>
      </w:pPr>
      <w:r w:rsidRPr="00645164">
        <w:rPr>
          <w:sz w:val="28"/>
          <w:szCs w:val="28"/>
        </w:rPr>
        <w:t>1 музей;</w:t>
      </w:r>
    </w:p>
    <w:p w:rsidR="00B643CD" w:rsidRPr="00645164" w:rsidRDefault="00B643CD" w:rsidP="00B643CD">
      <w:pPr>
        <w:ind w:firstLine="708"/>
        <w:jc w:val="both"/>
        <w:rPr>
          <w:sz w:val="28"/>
          <w:szCs w:val="28"/>
        </w:rPr>
      </w:pPr>
      <w:r w:rsidRPr="00645164">
        <w:rPr>
          <w:sz w:val="28"/>
          <w:szCs w:val="28"/>
        </w:rPr>
        <w:t>1 кинотеатр, 309 мест в зрительных залах;</w:t>
      </w:r>
    </w:p>
    <w:p w:rsidR="00B643CD" w:rsidRPr="00645164" w:rsidRDefault="00B643CD" w:rsidP="00B643CD">
      <w:pPr>
        <w:ind w:firstLine="708"/>
        <w:jc w:val="both"/>
        <w:rPr>
          <w:sz w:val="28"/>
          <w:szCs w:val="28"/>
        </w:rPr>
      </w:pPr>
      <w:r w:rsidRPr="00645164">
        <w:rPr>
          <w:sz w:val="28"/>
          <w:szCs w:val="28"/>
        </w:rPr>
        <w:t>1 парк культуры и отдыха;</w:t>
      </w:r>
    </w:p>
    <w:p w:rsidR="00B643CD" w:rsidRPr="00645164" w:rsidRDefault="00B643CD" w:rsidP="00B643CD">
      <w:pPr>
        <w:ind w:firstLine="708"/>
        <w:jc w:val="both"/>
        <w:rPr>
          <w:sz w:val="28"/>
          <w:szCs w:val="28"/>
        </w:rPr>
      </w:pPr>
      <w:r w:rsidRPr="00645164">
        <w:rPr>
          <w:sz w:val="28"/>
          <w:szCs w:val="28"/>
        </w:rPr>
        <w:t>1 детская школа искусств.</w:t>
      </w:r>
    </w:p>
    <w:p w:rsidR="00B643CD" w:rsidRPr="00645164" w:rsidRDefault="00B643CD" w:rsidP="00B643CD">
      <w:pPr>
        <w:ind w:firstLine="708"/>
        <w:jc w:val="both"/>
        <w:rPr>
          <w:sz w:val="28"/>
          <w:szCs w:val="28"/>
        </w:rPr>
      </w:pPr>
      <w:r w:rsidRPr="00645164">
        <w:rPr>
          <w:i/>
          <w:sz w:val="28"/>
          <w:szCs w:val="28"/>
        </w:rPr>
        <w:t>Спортивная инфраструктура</w:t>
      </w:r>
      <w:r w:rsidRPr="00645164">
        <w:rPr>
          <w:sz w:val="28"/>
          <w:szCs w:val="28"/>
        </w:rPr>
        <w:t xml:space="preserve"> представлена 87 спортивными сооружениями, в том числе 1 детско-юношеская спортивная школа и </w:t>
      </w:r>
      <w:r w:rsidRPr="00645164">
        <w:rPr>
          <w:sz w:val="28"/>
          <w:szCs w:val="28"/>
        </w:rPr>
        <w:br/>
        <w:t xml:space="preserve">3 детско-юношеских клуба физической подготовки. </w:t>
      </w:r>
    </w:p>
    <w:p w:rsidR="00B643CD" w:rsidRPr="00645164" w:rsidRDefault="00B643CD" w:rsidP="00B643CD">
      <w:pPr>
        <w:ind w:firstLine="708"/>
        <w:jc w:val="both"/>
        <w:rPr>
          <w:sz w:val="28"/>
          <w:szCs w:val="28"/>
        </w:rPr>
      </w:pPr>
      <w:r w:rsidRPr="00645164">
        <w:rPr>
          <w:sz w:val="28"/>
          <w:szCs w:val="28"/>
        </w:rPr>
        <w:t>На территории   городского округа Спасск-Дальний действует краевое государственное казенное учреждение «Центр занятости населения города  Спасска-Дальнего», которое предоставляет комплекс услуг, предусмотренных законодательством РФ в сфере занятости населения.</w:t>
      </w:r>
    </w:p>
    <w:p w:rsidR="00B643CD" w:rsidRPr="00645164" w:rsidRDefault="00B643CD" w:rsidP="00B643CD">
      <w:pPr>
        <w:ind w:firstLine="708"/>
        <w:jc w:val="both"/>
        <w:rPr>
          <w:sz w:val="28"/>
          <w:szCs w:val="28"/>
        </w:rPr>
      </w:pPr>
      <w:r w:rsidRPr="00645164">
        <w:rPr>
          <w:i/>
          <w:sz w:val="28"/>
          <w:szCs w:val="28"/>
        </w:rPr>
        <w:t>Торговые площади</w:t>
      </w:r>
      <w:r w:rsidRPr="00645164">
        <w:rPr>
          <w:sz w:val="28"/>
          <w:szCs w:val="28"/>
        </w:rPr>
        <w:t xml:space="preserve">: в 2010 году общая торговая площадь составила </w:t>
      </w:r>
      <w:r w:rsidRPr="00645164">
        <w:rPr>
          <w:sz w:val="28"/>
          <w:szCs w:val="28"/>
        </w:rPr>
        <w:br/>
        <w:t xml:space="preserve">22,5 тыс. кв. м; торговая площадь на одного жителя - </w:t>
      </w:r>
      <w:smartTag w:uri="urn:schemas-microsoft-com:office:smarttags" w:element="metricconverter">
        <w:smartTagPr>
          <w:attr w:name="ProductID" w:val="0,49 кв. м"/>
        </w:smartTagPr>
        <w:r w:rsidRPr="00645164">
          <w:rPr>
            <w:sz w:val="28"/>
            <w:szCs w:val="28"/>
          </w:rPr>
          <w:t>0,49 кв. м</w:t>
        </w:r>
      </w:smartTag>
      <w:r w:rsidRPr="00645164">
        <w:rPr>
          <w:sz w:val="28"/>
          <w:szCs w:val="28"/>
        </w:rPr>
        <w:t>.</w:t>
      </w:r>
    </w:p>
    <w:p w:rsidR="00B643CD" w:rsidRPr="00645164" w:rsidRDefault="00B643CD" w:rsidP="00B643CD">
      <w:pPr>
        <w:ind w:firstLine="708"/>
        <w:jc w:val="both"/>
        <w:rPr>
          <w:sz w:val="28"/>
          <w:szCs w:val="28"/>
        </w:rPr>
      </w:pPr>
      <w:r w:rsidRPr="00645164">
        <w:rPr>
          <w:sz w:val="28"/>
          <w:szCs w:val="28"/>
        </w:rPr>
        <w:t>В городском округе Спасск-Дальний средняя номинальная заработная плата за январь-ноябрь 2010 года  по полному кругу организаций сложилась в размере  15761,3  рублей,  рост составил 8,9 процента  по отношению к соответствующему периоду 2009 года.</w:t>
      </w:r>
    </w:p>
    <w:p w:rsidR="00B643CD" w:rsidRPr="00645164" w:rsidRDefault="00B643CD" w:rsidP="00B643CD">
      <w:pPr>
        <w:jc w:val="both"/>
        <w:rPr>
          <w:sz w:val="28"/>
          <w:szCs w:val="28"/>
        </w:rPr>
      </w:pPr>
      <w:r w:rsidRPr="00645164">
        <w:rPr>
          <w:sz w:val="28"/>
          <w:szCs w:val="28"/>
        </w:rPr>
        <w:tab/>
        <w:t>Сведения о территории вселения приводятся в приложении 4.3 к Программе.</w:t>
      </w:r>
    </w:p>
    <w:p w:rsidR="00B643CD" w:rsidRPr="00645164" w:rsidRDefault="00B643CD" w:rsidP="00B643CD">
      <w:pPr>
        <w:numPr>
          <w:ilvl w:val="0"/>
          <w:numId w:val="1"/>
        </w:numPr>
        <w:jc w:val="both"/>
        <w:rPr>
          <w:b/>
          <w:i/>
          <w:sz w:val="28"/>
          <w:szCs w:val="28"/>
        </w:rPr>
      </w:pPr>
      <w:r w:rsidRPr="00645164">
        <w:rPr>
          <w:b/>
          <w:i/>
          <w:sz w:val="28"/>
          <w:szCs w:val="28"/>
        </w:rPr>
        <w:t>Оценка потребности в рабочей силе</w:t>
      </w:r>
    </w:p>
    <w:p w:rsidR="00B643CD" w:rsidRPr="00645164" w:rsidRDefault="00B643CD" w:rsidP="00B643CD">
      <w:pPr>
        <w:ind w:firstLine="708"/>
        <w:jc w:val="both"/>
        <w:rPr>
          <w:sz w:val="28"/>
          <w:szCs w:val="28"/>
        </w:rPr>
      </w:pPr>
      <w:r w:rsidRPr="00645164">
        <w:rPr>
          <w:sz w:val="28"/>
          <w:szCs w:val="28"/>
        </w:rPr>
        <w:t xml:space="preserve">Численность трудовых ресурсов в городском округе Спасск-Дальний составляет 30,7 тыс. человек, из них занято в экономике городского округа </w:t>
      </w:r>
      <w:r w:rsidRPr="00645164">
        <w:rPr>
          <w:sz w:val="28"/>
          <w:szCs w:val="28"/>
        </w:rPr>
        <w:br/>
        <w:t>22,6 тыс. человек.  Среднесписочная численность работников предприятий и организаций составляет 11,3 тыс. человек, из них на предприятиях и в организациях государственной и муниципальной формы собственности трудится 5,9 тыс. человек.</w:t>
      </w:r>
    </w:p>
    <w:p w:rsidR="00B643CD" w:rsidRPr="00645164" w:rsidRDefault="00B643CD" w:rsidP="00B643CD">
      <w:pPr>
        <w:ind w:firstLine="708"/>
        <w:jc w:val="both"/>
        <w:rPr>
          <w:sz w:val="28"/>
          <w:szCs w:val="28"/>
        </w:rPr>
      </w:pPr>
      <w:r w:rsidRPr="00645164">
        <w:rPr>
          <w:sz w:val="28"/>
          <w:szCs w:val="28"/>
        </w:rPr>
        <w:t xml:space="preserve">По данным службы занятости, на 232 вакантных рабочих места приходится 618 официально зарегистрированных безработных граждан, уровень безработицы по состоянию на конец 2010 года составил </w:t>
      </w:r>
      <w:r w:rsidRPr="00645164">
        <w:rPr>
          <w:sz w:val="28"/>
          <w:szCs w:val="28"/>
        </w:rPr>
        <w:br/>
        <w:t>2,8 процента. Сложность в заполнении вакантных мест безработными объясняется несовпадением спроса и предложения рабочей силы по квалификационным требованиям и условиям труда.</w:t>
      </w:r>
    </w:p>
    <w:p w:rsidR="00B643CD" w:rsidRPr="00645164" w:rsidRDefault="00B643CD" w:rsidP="00B643CD">
      <w:pPr>
        <w:ind w:firstLine="708"/>
        <w:jc w:val="both"/>
        <w:rPr>
          <w:sz w:val="28"/>
          <w:szCs w:val="28"/>
        </w:rPr>
      </w:pPr>
      <w:r w:rsidRPr="00645164">
        <w:rPr>
          <w:sz w:val="28"/>
          <w:szCs w:val="28"/>
        </w:rPr>
        <w:t>Основные показатели рынка труда по территории приведены в приложении 3.3 к Программе.</w:t>
      </w:r>
    </w:p>
    <w:p w:rsidR="00B643CD" w:rsidRPr="00645164" w:rsidRDefault="00B643CD" w:rsidP="00B643CD">
      <w:pPr>
        <w:ind w:firstLine="708"/>
        <w:jc w:val="both"/>
        <w:rPr>
          <w:sz w:val="28"/>
          <w:szCs w:val="28"/>
        </w:rPr>
      </w:pPr>
      <w:r w:rsidRPr="00645164">
        <w:rPr>
          <w:sz w:val="28"/>
          <w:szCs w:val="28"/>
        </w:rPr>
        <w:t>Городской округ Спасск-Дальний испытывает потребность в обеспечении учреждений здравоохранения  врачами – специалистами в различных областях медицины. В банке вакансий краевого государственного казенного учреждения «Центр занятости населения» города Спасска-Дальнего находятся  невостребованные  вакансии для врачей.</w:t>
      </w:r>
    </w:p>
    <w:p w:rsidR="00B643CD" w:rsidRPr="00645164" w:rsidRDefault="00B643CD" w:rsidP="00B643CD">
      <w:pPr>
        <w:ind w:firstLine="708"/>
        <w:jc w:val="both"/>
        <w:rPr>
          <w:sz w:val="28"/>
          <w:szCs w:val="28"/>
        </w:rPr>
      </w:pPr>
      <w:r w:rsidRPr="00645164">
        <w:rPr>
          <w:sz w:val="28"/>
          <w:szCs w:val="28"/>
        </w:rPr>
        <w:t>По данным специальностям необходимо привлечение соотечественников из-за рубежа по причине отсутствия соответствующих специалистов на внутреннем рынке труда.</w:t>
      </w:r>
    </w:p>
    <w:p w:rsidR="00B643CD" w:rsidRPr="00645164" w:rsidRDefault="00B643CD" w:rsidP="00B643CD">
      <w:pPr>
        <w:ind w:firstLine="708"/>
        <w:jc w:val="both"/>
        <w:rPr>
          <w:sz w:val="28"/>
          <w:szCs w:val="28"/>
        </w:rPr>
      </w:pPr>
      <w:r w:rsidRPr="00645164">
        <w:rPr>
          <w:sz w:val="28"/>
          <w:szCs w:val="28"/>
        </w:rPr>
        <w:t>Из необходимых трудовых ресурсов требуются: врач-неонатолог, врач-акушер-гинеколог, врач-анестезиолог-реаниматолог, врач-невролог, врач-кардиолог, врач-хирург.</w:t>
      </w:r>
    </w:p>
    <w:p w:rsidR="00B643CD" w:rsidRPr="00645164" w:rsidRDefault="00B643CD" w:rsidP="00B643CD">
      <w:pPr>
        <w:ind w:firstLine="708"/>
        <w:jc w:val="both"/>
        <w:rPr>
          <w:sz w:val="28"/>
          <w:szCs w:val="28"/>
        </w:rPr>
      </w:pPr>
      <w:r w:rsidRPr="00645164">
        <w:rPr>
          <w:sz w:val="28"/>
          <w:szCs w:val="28"/>
        </w:rPr>
        <w:t>Возможно предоставление земельных участков для индивидуального жилищного строительства за счет собственных средств переселенцев.</w:t>
      </w:r>
    </w:p>
    <w:p w:rsidR="00B643CD" w:rsidRPr="00645164" w:rsidRDefault="00B643CD" w:rsidP="00B643CD">
      <w:pPr>
        <w:ind w:firstLine="708"/>
        <w:jc w:val="both"/>
        <w:rPr>
          <w:sz w:val="28"/>
          <w:szCs w:val="28"/>
        </w:rPr>
      </w:pPr>
      <w:r w:rsidRPr="00645164">
        <w:rPr>
          <w:sz w:val="28"/>
          <w:szCs w:val="28"/>
        </w:rPr>
        <w:t>Данные по рабочим местам, возможности по жилищному обустройству приводятся в приложении 5.3 к Программе.</w:t>
      </w:r>
    </w:p>
    <w:p w:rsidR="00B643CD" w:rsidRPr="00645164" w:rsidRDefault="00B643CD" w:rsidP="00B643CD">
      <w:pPr>
        <w:ind w:firstLine="708"/>
        <w:jc w:val="both"/>
        <w:rPr>
          <w:b/>
          <w:i/>
          <w:sz w:val="28"/>
          <w:szCs w:val="28"/>
        </w:rPr>
      </w:pPr>
      <w:r w:rsidRPr="00645164">
        <w:rPr>
          <w:b/>
          <w:i/>
          <w:sz w:val="28"/>
          <w:szCs w:val="28"/>
        </w:rPr>
        <w:t>3. Оценка возможности приема и обустройства переселенцев</w:t>
      </w:r>
    </w:p>
    <w:p w:rsidR="00B643CD" w:rsidRPr="00645164" w:rsidRDefault="00B643CD" w:rsidP="00B643CD">
      <w:pPr>
        <w:ind w:firstLine="708"/>
        <w:jc w:val="both"/>
        <w:rPr>
          <w:sz w:val="28"/>
          <w:szCs w:val="28"/>
        </w:rPr>
      </w:pPr>
      <w:r w:rsidRPr="00645164">
        <w:rPr>
          <w:sz w:val="28"/>
          <w:szCs w:val="28"/>
        </w:rPr>
        <w:t xml:space="preserve">На этапе обустройства соотечественников по месту проживания на территории городского округа Спасск-Дальний имеются 4 гостиницы на </w:t>
      </w:r>
      <w:r w:rsidRPr="00645164">
        <w:rPr>
          <w:sz w:val="28"/>
          <w:szCs w:val="28"/>
        </w:rPr>
        <w:br/>
        <w:t>183 места. Кроме того, будет рассматриваться  возможность обеспечения семей переселенцев служебным жильем. При наличии у переселенцев собственных средств возможно выделение земельных участков для строительства индивидуального жилья.</w:t>
      </w:r>
    </w:p>
    <w:p w:rsidR="00B643CD" w:rsidRPr="00645164" w:rsidRDefault="00B643CD" w:rsidP="00B643CD">
      <w:pPr>
        <w:ind w:firstLine="708"/>
        <w:jc w:val="both"/>
        <w:rPr>
          <w:sz w:val="28"/>
          <w:szCs w:val="28"/>
        </w:rPr>
      </w:pPr>
      <w:r w:rsidRPr="00645164">
        <w:rPr>
          <w:sz w:val="28"/>
          <w:szCs w:val="28"/>
        </w:rPr>
        <w:t>Социальная инфраструктура городского округа Спасск-Дальний хорошо развита и готова к принятию участников Программы и членов их семей.</w:t>
      </w:r>
    </w:p>
    <w:p w:rsidR="00B643CD" w:rsidRPr="00645164" w:rsidRDefault="00B643CD" w:rsidP="00B643CD">
      <w:pPr>
        <w:ind w:firstLine="720"/>
        <w:jc w:val="both"/>
        <w:rPr>
          <w:b/>
          <w:i/>
          <w:sz w:val="28"/>
          <w:szCs w:val="28"/>
        </w:rPr>
      </w:pPr>
      <w:r w:rsidRPr="00645164">
        <w:rPr>
          <w:b/>
          <w:i/>
          <w:sz w:val="28"/>
          <w:szCs w:val="28"/>
        </w:rPr>
        <w:t>4. Мероприятия по приему и обустройству соотечественников на территории вселения «Городской округ Спасск-Дальний»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9"/>
        <w:gridCol w:w="2803"/>
        <w:gridCol w:w="1877"/>
      </w:tblGrid>
      <w:tr w:rsidR="00B643CD" w:rsidRPr="00645164" w:rsidTr="00B643CD">
        <w:trPr>
          <w:tblHeader/>
        </w:trPr>
        <w:tc>
          <w:tcPr>
            <w:tcW w:w="4943" w:type="dxa"/>
            <w:tcBorders>
              <w:top w:val="single" w:sz="4" w:space="0" w:color="auto"/>
              <w:left w:val="single" w:sz="4" w:space="0" w:color="auto"/>
              <w:bottom w:val="single" w:sz="4" w:space="0" w:color="auto"/>
              <w:right w:val="single" w:sz="4" w:space="0" w:color="auto"/>
            </w:tcBorders>
            <w:vAlign w:val="center"/>
          </w:tcPr>
          <w:p w:rsidR="00B643CD" w:rsidRPr="00645164" w:rsidRDefault="00B643CD" w:rsidP="00B643CD">
            <w:pPr>
              <w:jc w:val="center"/>
            </w:pPr>
            <w:r w:rsidRPr="00645164">
              <w:t>Мероприятие</w:t>
            </w:r>
          </w:p>
        </w:tc>
        <w:tc>
          <w:tcPr>
            <w:tcW w:w="2794" w:type="dxa"/>
            <w:tcBorders>
              <w:top w:val="single" w:sz="4" w:space="0" w:color="auto"/>
              <w:left w:val="single" w:sz="4" w:space="0" w:color="auto"/>
              <w:bottom w:val="single" w:sz="4" w:space="0" w:color="auto"/>
              <w:right w:val="single" w:sz="4" w:space="0" w:color="auto"/>
            </w:tcBorders>
            <w:vAlign w:val="center"/>
          </w:tcPr>
          <w:p w:rsidR="00B643CD" w:rsidRPr="00645164" w:rsidRDefault="00B643CD" w:rsidP="00B643CD">
            <w:pPr>
              <w:ind w:firstLine="18"/>
              <w:jc w:val="center"/>
            </w:pPr>
            <w:r w:rsidRPr="00645164">
              <w:t>Ответственные исполнители</w:t>
            </w:r>
          </w:p>
        </w:tc>
        <w:tc>
          <w:tcPr>
            <w:tcW w:w="1871" w:type="dxa"/>
            <w:tcBorders>
              <w:top w:val="single" w:sz="4" w:space="0" w:color="auto"/>
              <w:left w:val="single" w:sz="4" w:space="0" w:color="auto"/>
              <w:bottom w:val="single" w:sz="4" w:space="0" w:color="auto"/>
              <w:right w:val="single" w:sz="4" w:space="0" w:color="auto"/>
            </w:tcBorders>
            <w:vAlign w:val="center"/>
          </w:tcPr>
          <w:p w:rsidR="00B643CD" w:rsidRPr="00645164" w:rsidRDefault="00B643CD" w:rsidP="00B643CD">
            <w:pPr>
              <w:jc w:val="center"/>
            </w:pPr>
            <w:r w:rsidRPr="00645164">
              <w:t>Срок исполнения, годы</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Организация приема участника краевой программы и членов его семьи, их временному размещению и обустройству на территории вселения</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Администрация  городского округа Спасск-Дальний</w:t>
            </w:r>
          </w:p>
        </w:tc>
        <w:tc>
          <w:tcPr>
            <w:tcW w:w="1871"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 xml:space="preserve">Содействие трудоустройству  участников краевой программы </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 КГКУ «Центр занятости населения города Спасска-Дальнего»</w:t>
            </w:r>
          </w:p>
        </w:tc>
        <w:tc>
          <w:tcPr>
            <w:tcW w:w="1871"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Организация профессиональной подготовки повышения квалификации и переподготовки участников краевой программы</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 КГКУ «Центр занятости населения города Спасска-Дальнего»</w:t>
            </w:r>
          </w:p>
        </w:tc>
        <w:tc>
          <w:tcPr>
            <w:tcW w:w="1871"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Профессиональная адаптация отдельных категорий специалистов</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 КГКУ «Центр занятости населения города Спасска-Дальнего»</w:t>
            </w:r>
          </w:p>
        </w:tc>
        <w:tc>
          <w:tcPr>
            <w:tcW w:w="1871"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 xml:space="preserve">Организация временного трудоустройства, в том числе на общественные работы </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 КГКУ «Центр занятости населения» города Спасска-Дальнего</w:t>
            </w:r>
          </w:p>
        </w:tc>
        <w:tc>
          <w:tcPr>
            <w:tcW w:w="1871"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Оказание консультационной и информационной поддержки по вопросам предпринимательской деятельности</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 Администрация  городского округа Спасск-Дальний</w:t>
            </w:r>
          </w:p>
        </w:tc>
        <w:tc>
          <w:tcPr>
            <w:tcW w:w="1871"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Содействие в жилищном обустройстве участников краевой программы на территории вселения</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 Администрация  городского округа Спасск-Дальний</w:t>
            </w:r>
          </w:p>
        </w:tc>
        <w:tc>
          <w:tcPr>
            <w:tcW w:w="1871"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Предоставление участникам краевой программы и членам их семей гарантированного объема образовательных услуг, а также содействие в обучении русскому языку в случае необходимости</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 Администрация  городского округа Спасск-Дальний</w:t>
            </w:r>
          </w:p>
        </w:tc>
        <w:tc>
          <w:tcPr>
            <w:tcW w:w="1871"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Предоставление медицинских услуг в рамках территориальной программы государственных гарантий оказания гражданам бесплатной медицинской помощи</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 Администрация  городского округа Спасск-Дальний</w:t>
            </w:r>
          </w:p>
        </w:tc>
        <w:tc>
          <w:tcPr>
            <w:tcW w:w="1871"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Предоставление услуг учреждений социального обслуживания</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Департамент социальной защиты населения Приморского края</w:t>
            </w:r>
          </w:p>
        </w:tc>
        <w:tc>
          <w:tcPr>
            <w:tcW w:w="1871"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 xml:space="preserve">Обеспечение социальной поддержки отдельных категорий участников краевой программы в соответствии с законодательством Приморского края  </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Департамент социальной защиты населения Приморского края</w:t>
            </w:r>
          </w:p>
        </w:tc>
        <w:tc>
          <w:tcPr>
            <w:tcW w:w="1871"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2010-2012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Предоставление отдельным категориям соотечественников мер социальной поддержки, на которую имеют право некоторые категории граждан Российской Федерации (включая набор социальных услуг и единые денежные выплаты)</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Департамент социальной защиты населения Приморского края</w:t>
            </w:r>
          </w:p>
        </w:tc>
        <w:tc>
          <w:tcPr>
            <w:tcW w:w="1871"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Содействие социальной и культурной адаптации и интеграции участников краевой программы и членам их семей, в том числе при участии общественных организаций и диаспор</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 Администрация  городского округа Спасск-Дальний</w:t>
            </w:r>
          </w:p>
        </w:tc>
        <w:tc>
          <w:tcPr>
            <w:tcW w:w="1871"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Информирование участников краевой программы о целях, задачах и содержании проекта, о возможностях трудоустройства, об условиях проживания в регионе, предлагаемом для переселения, предоставляемых социальных гарантиях</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 Администрация  городского округа Спасск-Дальний,</w:t>
            </w:r>
          </w:p>
          <w:p w:rsidR="00B643CD" w:rsidRPr="00645164" w:rsidRDefault="00B643CD" w:rsidP="00B643CD">
            <w:pPr>
              <w:ind w:firstLine="18"/>
              <w:jc w:val="both"/>
            </w:pPr>
            <w:r w:rsidRPr="00645164">
              <w:t xml:space="preserve"> КГКУ «Центр занятости населения города Спасска-Дальнего», </w:t>
            </w:r>
          </w:p>
          <w:p w:rsidR="00B643CD" w:rsidRPr="00645164" w:rsidRDefault="00B643CD" w:rsidP="00B643CD">
            <w:pPr>
              <w:ind w:firstLine="18"/>
              <w:jc w:val="both"/>
            </w:pPr>
            <w:r w:rsidRPr="00645164">
              <w:t xml:space="preserve"> </w:t>
            </w:r>
            <w:r>
              <w:t>О</w:t>
            </w:r>
            <w:r w:rsidRPr="00645164">
              <w:t>УФМС по П</w:t>
            </w:r>
            <w:r>
              <w:t>риморскому краю</w:t>
            </w:r>
            <w:r w:rsidRPr="00645164">
              <w:t xml:space="preserve"> </w:t>
            </w:r>
            <w:r>
              <w:t xml:space="preserve">в </w:t>
            </w:r>
            <w:r w:rsidRPr="00645164">
              <w:t xml:space="preserve">ГО Спасск-Дальний и Спасскому МР </w:t>
            </w:r>
          </w:p>
        </w:tc>
        <w:tc>
          <w:tcPr>
            <w:tcW w:w="1871"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Формирование толерантного отношения коренного населения к участникам краевой программы и членам их семей</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 Администрация  городского округа Спасск-Дальний</w:t>
            </w:r>
          </w:p>
        </w:tc>
        <w:tc>
          <w:tcPr>
            <w:tcW w:w="1871"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Взаимодействие с общественными организациями края</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 Администрация  городского округа Спасск-Дальний</w:t>
            </w:r>
          </w:p>
        </w:tc>
        <w:tc>
          <w:tcPr>
            <w:tcW w:w="1871"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Организация мониторинга реализации Программы на территории вселения, оценка ее эффективности</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 Администрация  городского округа Спасск-Дальний, </w:t>
            </w:r>
          </w:p>
          <w:p w:rsidR="00B643CD" w:rsidRPr="00645164" w:rsidRDefault="00B643CD" w:rsidP="00B643CD">
            <w:pPr>
              <w:ind w:firstLine="18"/>
              <w:jc w:val="both"/>
            </w:pPr>
            <w:r w:rsidRPr="00645164">
              <w:t xml:space="preserve"> КГКУ «Центр занятости населения города Спасска-Дальнего», </w:t>
            </w:r>
          </w:p>
          <w:p w:rsidR="00B643CD" w:rsidRPr="00645164" w:rsidRDefault="00B643CD" w:rsidP="00B643CD">
            <w:pPr>
              <w:ind w:firstLine="18"/>
              <w:jc w:val="both"/>
            </w:pPr>
            <w:r>
              <w:t>О</w:t>
            </w:r>
            <w:r w:rsidRPr="00645164">
              <w:t>УФМС по П</w:t>
            </w:r>
            <w:r>
              <w:t>риморскому краю</w:t>
            </w:r>
            <w:r w:rsidRPr="00645164">
              <w:t xml:space="preserve"> </w:t>
            </w:r>
            <w:r>
              <w:t>в</w:t>
            </w:r>
            <w:r w:rsidRPr="00645164">
              <w:t xml:space="preserve"> ГО Спасск-Дальний и Спасскому МР  </w:t>
            </w:r>
          </w:p>
        </w:tc>
        <w:tc>
          <w:tcPr>
            <w:tcW w:w="1871"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bl>
    <w:p w:rsidR="00B643CD" w:rsidRPr="00645164" w:rsidRDefault="00B643CD" w:rsidP="00B643CD">
      <w:pPr>
        <w:ind w:firstLine="708"/>
        <w:jc w:val="both"/>
        <w:rPr>
          <w:b/>
          <w:i/>
          <w:sz w:val="28"/>
          <w:szCs w:val="28"/>
        </w:rPr>
      </w:pPr>
      <w:r w:rsidRPr="00645164">
        <w:rPr>
          <w:b/>
          <w:i/>
          <w:sz w:val="28"/>
          <w:szCs w:val="28"/>
        </w:rPr>
        <w:t xml:space="preserve">5. Определение объема затрат, связанных с приемом переселенцев (участников Программы), в том числе затрат, связанных с их первичным обустройством </w:t>
      </w:r>
    </w:p>
    <w:p w:rsidR="00B643CD" w:rsidRPr="00645164" w:rsidRDefault="00B643CD" w:rsidP="00B643CD">
      <w:pPr>
        <w:ind w:firstLine="708"/>
        <w:jc w:val="both"/>
        <w:rPr>
          <w:sz w:val="28"/>
          <w:szCs w:val="28"/>
        </w:rPr>
      </w:pPr>
      <w:r w:rsidRPr="00645164">
        <w:rPr>
          <w:sz w:val="28"/>
          <w:szCs w:val="28"/>
        </w:rPr>
        <w:t>Жилищное обустройство участников Программы и членов их семей предполагается в два этапа:</w:t>
      </w:r>
    </w:p>
    <w:p w:rsidR="00B643CD" w:rsidRPr="00645164" w:rsidRDefault="00B643CD" w:rsidP="00B643CD">
      <w:pPr>
        <w:ind w:firstLine="708"/>
        <w:jc w:val="both"/>
        <w:rPr>
          <w:sz w:val="28"/>
          <w:szCs w:val="28"/>
        </w:rPr>
      </w:pPr>
      <w:r w:rsidRPr="00645164">
        <w:rPr>
          <w:sz w:val="28"/>
          <w:szCs w:val="28"/>
        </w:rPr>
        <w:t>на этапе временного размещения в муниципальном образовании за счет средств соотечественников предполагается оплата за гостиницу; муниципальное образование в рамках своих программ будет осуществлять информационные услуги по аренде жилья;</w:t>
      </w:r>
    </w:p>
    <w:p w:rsidR="00B643CD" w:rsidRPr="00645164" w:rsidRDefault="00B643CD" w:rsidP="00B643CD">
      <w:pPr>
        <w:ind w:firstLine="708"/>
        <w:jc w:val="both"/>
        <w:rPr>
          <w:sz w:val="28"/>
          <w:szCs w:val="28"/>
        </w:rPr>
      </w:pPr>
      <w:r w:rsidRPr="00645164">
        <w:rPr>
          <w:sz w:val="28"/>
          <w:szCs w:val="28"/>
        </w:rPr>
        <w:t xml:space="preserve">на этапе постоянного жительства предполагается содействие жилищному обустройству соотечественников в рамках действующих программ. </w:t>
      </w:r>
    </w:p>
    <w:p w:rsidR="00B643CD" w:rsidRPr="00645164" w:rsidRDefault="00B643CD" w:rsidP="00B643CD">
      <w:pPr>
        <w:ind w:firstLine="708"/>
        <w:jc w:val="both"/>
        <w:rPr>
          <w:sz w:val="28"/>
          <w:szCs w:val="28"/>
        </w:rPr>
      </w:pPr>
    </w:p>
    <w:p w:rsidR="00B643CD" w:rsidRPr="00645164" w:rsidRDefault="00B643CD" w:rsidP="00B643CD">
      <w:pPr>
        <w:pStyle w:val="26"/>
      </w:pPr>
      <w:r w:rsidRPr="00645164">
        <w:t>4 А.1.4. Территория вселения «Красноармейский район»</w:t>
      </w:r>
    </w:p>
    <w:p w:rsidR="00B643CD" w:rsidRPr="00645164" w:rsidRDefault="00B643CD" w:rsidP="00B643CD">
      <w:pPr>
        <w:jc w:val="both"/>
        <w:rPr>
          <w:b/>
          <w:i/>
          <w:sz w:val="28"/>
          <w:szCs w:val="28"/>
        </w:rPr>
      </w:pPr>
      <w:bookmarkStart w:id="17" w:name="_Toc143442119"/>
      <w:r w:rsidRPr="00645164">
        <w:rPr>
          <w:b/>
          <w:i/>
          <w:sz w:val="26"/>
          <w:szCs w:val="26"/>
        </w:rPr>
        <w:tab/>
      </w:r>
      <w:r w:rsidRPr="00645164">
        <w:rPr>
          <w:b/>
          <w:i/>
          <w:sz w:val="28"/>
          <w:szCs w:val="28"/>
        </w:rPr>
        <w:t xml:space="preserve">1.Общая характеристика территории вселения </w:t>
      </w:r>
    </w:p>
    <w:p w:rsidR="00B643CD" w:rsidRPr="00645164" w:rsidRDefault="00B643CD" w:rsidP="00B643CD">
      <w:pPr>
        <w:ind w:firstLine="708"/>
        <w:jc w:val="both"/>
        <w:rPr>
          <w:sz w:val="28"/>
          <w:szCs w:val="28"/>
        </w:rPr>
      </w:pPr>
      <w:r w:rsidRPr="00645164">
        <w:rPr>
          <w:sz w:val="28"/>
          <w:szCs w:val="28"/>
        </w:rPr>
        <w:t xml:space="preserve">Красноармейский район расположен на северо-западе Приморского края. Площадь территории - 20,6 тыс. квадратных километров, что составляет </w:t>
      </w:r>
      <w:r w:rsidRPr="00645164">
        <w:rPr>
          <w:sz w:val="28"/>
          <w:szCs w:val="28"/>
        </w:rPr>
        <w:br/>
        <w:t xml:space="preserve">1,4 процента площади Приморского края. На территории Красноармейского района  расположено 10 поселений, в том числе одно городское поселение - </w:t>
      </w:r>
      <w:r w:rsidRPr="00645164">
        <w:rPr>
          <w:sz w:val="28"/>
          <w:szCs w:val="28"/>
        </w:rPr>
        <w:br/>
        <w:t>п. Восток. Численность населения на начало 2010 года составляет 20,1 тыс. человек. Район отличается довольно низкой плотность населения, на одного жителя приходится 1 квадратный километр площади района.</w:t>
      </w:r>
    </w:p>
    <w:p w:rsidR="00B643CD" w:rsidRPr="00645164" w:rsidRDefault="00B643CD" w:rsidP="00B643CD">
      <w:pPr>
        <w:ind w:firstLine="708"/>
        <w:jc w:val="both"/>
        <w:rPr>
          <w:sz w:val="28"/>
          <w:szCs w:val="28"/>
        </w:rPr>
      </w:pPr>
      <w:r w:rsidRPr="00645164">
        <w:rPr>
          <w:sz w:val="28"/>
          <w:szCs w:val="28"/>
        </w:rPr>
        <w:t xml:space="preserve">Экономика района имеет промышленное направление развития, основными отраслями которого являются добыча полезных ископаемых, лесозаготовка и обрабатывающие производства, преимущественно обработка древесины. </w:t>
      </w:r>
    </w:p>
    <w:p w:rsidR="00B643CD" w:rsidRPr="00645164" w:rsidRDefault="00B643CD" w:rsidP="00B643CD">
      <w:pPr>
        <w:ind w:firstLine="708"/>
        <w:jc w:val="both"/>
        <w:rPr>
          <w:sz w:val="28"/>
          <w:szCs w:val="28"/>
        </w:rPr>
      </w:pPr>
      <w:r w:rsidRPr="00645164">
        <w:rPr>
          <w:sz w:val="28"/>
          <w:szCs w:val="28"/>
        </w:rPr>
        <w:t>На территории района действуют четыре градообразующих предприятий: ОАО «ГРК «АИР», ОАО «Приморский ГОК», ОАО «Рощинский КЛПХ» и ОАО «Мельничное».</w:t>
      </w:r>
    </w:p>
    <w:p w:rsidR="00B643CD" w:rsidRPr="00645164" w:rsidRDefault="00B643CD" w:rsidP="00B643CD">
      <w:pPr>
        <w:ind w:firstLine="708"/>
        <w:jc w:val="both"/>
        <w:rPr>
          <w:i/>
          <w:sz w:val="28"/>
          <w:szCs w:val="28"/>
        </w:rPr>
      </w:pPr>
      <w:r w:rsidRPr="00645164">
        <w:rPr>
          <w:i/>
          <w:sz w:val="28"/>
          <w:szCs w:val="28"/>
        </w:rPr>
        <w:t>Обеспеченность социальной инфраструктурой.</w:t>
      </w:r>
    </w:p>
    <w:p w:rsidR="00B643CD" w:rsidRPr="00645164" w:rsidRDefault="00B643CD" w:rsidP="00B643CD">
      <w:pPr>
        <w:ind w:firstLine="708"/>
        <w:jc w:val="both"/>
        <w:rPr>
          <w:sz w:val="28"/>
          <w:szCs w:val="28"/>
        </w:rPr>
      </w:pPr>
      <w:r w:rsidRPr="00645164">
        <w:rPr>
          <w:sz w:val="28"/>
          <w:szCs w:val="28"/>
        </w:rPr>
        <w:t xml:space="preserve">На территории района создана полная </w:t>
      </w:r>
      <w:r w:rsidRPr="00645164">
        <w:rPr>
          <w:i/>
          <w:sz w:val="28"/>
          <w:szCs w:val="28"/>
        </w:rPr>
        <w:t>сеть социальной инфраструктуры</w:t>
      </w:r>
      <w:r w:rsidRPr="00645164">
        <w:rPr>
          <w:sz w:val="28"/>
          <w:szCs w:val="28"/>
        </w:rPr>
        <w:t xml:space="preserve">. По состоянию на  01.09.2010 год на территории Красноармейского района обеспечивают население товарами и услугами </w:t>
      </w:r>
      <w:r w:rsidRPr="00645164">
        <w:rPr>
          <w:sz w:val="28"/>
          <w:szCs w:val="28"/>
        </w:rPr>
        <w:br/>
        <w:t xml:space="preserve">185 объектов торговли, из них 107 - продовольственных товаров, 9 - общественного питания, 36 - бытовых услуг, 9 - аптечных пунктов. Величина торговых площадей имеет тенденцию к увеличению и составляет </w:t>
      </w:r>
      <w:smartTag w:uri="urn:schemas-microsoft-com:office:smarttags" w:element="metricconverter">
        <w:smartTagPr>
          <w:attr w:name="ProductID" w:val="645 кв. м"/>
        </w:smartTagPr>
        <w:r w:rsidRPr="00645164">
          <w:rPr>
            <w:sz w:val="28"/>
            <w:szCs w:val="28"/>
          </w:rPr>
          <w:t>645 кв. м</w:t>
        </w:r>
      </w:smartTag>
      <w:r w:rsidRPr="00645164">
        <w:rPr>
          <w:sz w:val="28"/>
          <w:szCs w:val="28"/>
        </w:rPr>
        <w:t>. на 1 тыс. жителей.</w:t>
      </w:r>
    </w:p>
    <w:p w:rsidR="00B643CD" w:rsidRPr="00645164" w:rsidRDefault="00B643CD" w:rsidP="00B643CD">
      <w:pPr>
        <w:ind w:firstLine="708"/>
        <w:jc w:val="both"/>
        <w:rPr>
          <w:sz w:val="28"/>
          <w:szCs w:val="28"/>
        </w:rPr>
      </w:pPr>
      <w:r w:rsidRPr="00645164">
        <w:rPr>
          <w:i/>
          <w:sz w:val="28"/>
          <w:szCs w:val="28"/>
        </w:rPr>
        <w:t>Транспортная связь</w:t>
      </w:r>
      <w:r w:rsidRPr="00645164">
        <w:rPr>
          <w:sz w:val="28"/>
          <w:szCs w:val="28"/>
        </w:rPr>
        <w:t xml:space="preserve"> осуществляется внутри района автобусным сообщением, всего действует 12 маршрутов автобусного сообщения. Административный цент района – с. Новопокровка находится в </w:t>
      </w:r>
      <w:smartTag w:uri="urn:schemas-microsoft-com:office:smarttags" w:element="metricconverter">
        <w:smartTagPr>
          <w:attr w:name="ProductID" w:val="80 км"/>
        </w:smartTagPr>
        <w:r w:rsidRPr="00645164">
          <w:rPr>
            <w:sz w:val="28"/>
            <w:szCs w:val="28"/>
          </w:rPr>
          <w:t>80 км</w:t>
        </w:r>
      </w:smartTag>
      <w:r w:rsidRPr="00645164">
        <w:rPr>
          <w:sz w:val="28"/>
          <w:szCs w:val="28"/>
        </w:rPr>
        <w:t xml:space="preserve"> от железной дороги.</w:t>
      </w:r>
    </w:p>
    <w:p w:rsidR="00B643CD" w:rsidRPr="00645164" w:rsidRDefault="00B643CD" w:rsidP="00B643CD">
      <w:pPr>
        <w:ind w:firstLine="708"/>
        <w:jc w:val="both"/>
        <w:rPr>
          <w:sz w:val="28"/>
          <w:szCs w:val="28"/>
        </w:rPr>
      </w:pPr>
      <w:r w:rsidRPr="00645164">
        <w:rPr>
          <w:i/>
          <w:sz w:val="28"/>
          <w:szCs w:val="28"/>
        </w:rPr>
        <w:t>Система здравоохранения района</w:t>
      </w:r>
      <w:r w:rsidRPr="00645164">
        <w:rPr>
          <w:sz w:val="28"/>
          <w:szCs w:val="28"/>
        </w:rPr>
        <w:t xml:space="preserve"> представлена МУЗ Новопокровская ЦРБ, которая включает три амбулаторно-поликлинических учреждения и </w:t>
      </w:r>
      <w:r w:rsidRPr="00645164">
        <w:rPr>
          <w:sz w:val="28"/>
          <w:szCs w:val="28"/>
        </w:rPr>
        <w:br/>
        <w:t>15 фельдшерско-акушерских пунктов. В районе на 1 тысячу жителей приходится 2 врача. Численность среднего медицинского персонала в районе составляет 8 человек  на 1 тысячу населения. Услуги скорой медицинской помощи осуществляют 12 бригад скорой помощи.</w:t>
      </w:r>
    </w:p>
    <w:p w:rsidR="00B643CD" w:rsidRPr="00645164" w:rsidRDefault="00B643CD" w:rsidP="00B643CD">
      <w:pPr>
        <w:ind w:firstLine="708"/>
        <w:jc w:val="both"/>
        <w:rPr>
          <w:sz w:val="28"/>
          <w:szCs w:val="28"/>
        </w:rPr>
      </w:pPr>
      <w:r w:rsidRPr="00645164">
        <w:rPr>
          <w:i/>
          <w:sz w:val="28"/>
          <w:szCs w:val="28"/>
        </w:rPr>
        <w:t>Образовательные услуги</w:t>
      </w:r>
      <w:r w:rsidRPr="00645164">
        <w:rPr>
          <w:sz w:val="28"/>
          <w:szCs w:val="28"/>
        </w:rPr>
        <w:t xml:space="preserve"> предоставляют 15 дошкольных учреждения, 17 общеобразовательных учреждений. Дети от 5 до 18 лет могут получить дополнительное образование в следующих учреждениях: «Детско-юношеская спортивная школа, «Дом детского творчества», «Детская школа искусств п. Восток», «Детская музыкальная школа с. Рощино».  </w:t>
      </w:r>
    </w:p>
    <w:p w:rsidR="00B643CD" w:rsidRPr="00645164" w:rsidRDefault="00B643CD" w:rsidP="00B643CD">
      <w:pPr>
        <w:ind w:firstLine="708"/>
        <w:jc w:val="both"/>
        <w:rPr>
          <w:sz w:val="28"/>
          <w:szCs w:val="28"/>
        </w:rPr>
      </w:pPr>
      <w:r w:rsidRPr="00645164">
        <w:rPr>
          <w:i/>
          <w:sz w:val="28"/>
          <w:szCs w:val="28"/>
        </w:rPr>
        <w:t>Спортивная инфраструктура</w:t>
      </w:r>
      <w:r w:rsidRPr="00645164">
        <w:rPr>
          <w:sz w:val="28"/>
          <w:szCs w:val="28"/>
        </w:rPr>
        <w:t xml:space="preserve"> представлена  19 спортзалами, которые в основном находятся в помещениях общеобразовательных учреждений, а также 24 плоскостными сооружениями. В п. Восток имеется закрытый плавательный бассейн.</w:t>
      </w:r>
    </w:p>
    <w:p w:rsidR="00B643CD" w:rsidRPr="00645164" w:rsidRDefault="00B643CD" w:rsidP="00B643CD">
      <w:pPr>
        <w:ind w:firstLine="708"/>
        <w:jc w:val="both"/>
        <w:rPr>
          <w:sz w:val="28"/>
          <w:szCs w:val="28"/>
        </w:rPr>
      </w:pPr>
      <w:r w:rsidRPr="00645164">
        <w:rPr>
          <w:sz w:val="28"/>
          <w:szCs w:val="28"/>
        </w:rPr>
        <w:t xml:space="preserve">Всего в районе функционируют 19 учреждений досугового типа, </w:t>
      </w:r>
      <w:r w:rsidRPr="00645164">
        <w:rPr>
          <w:sz w:val="28"/>
          <w:szCs w:val="28"/>
        </w:rPr>
        <w:br/>
        <w:t xml:space="preserve">23 библиотеки. Учреждения культуры рассчитаны на  2325 посадочных  мест.  На  1000 жителей в учреждениях культурно-досугового типа приходится  </w:t>
      </w:r>
      <w:r w:rsidRPr="00645164">
        <w:rPr>
          <w:sz w:val="28"/>
          <w:szCs w:val="28"/>
        </w:rPr>
        <w:br/>
        <w:t>115 мест.</w:t>
      </w:r>
    </w:p>
    <w:p w:rsidR="00B643CD" w:rsidRPr="00645164" w:rsidRDefault="00B643CD" w:rsidP="00B643CD">
      <w:pPr>
        <w:jc w:val="both"/>
        <w:rPr>
          <w:sz w:val="28"/>
          <w:szCs w:val="28"/>
        </w:rPr>
      </w:pPr>
      <w:r w:rsidRPr="00645164">
        <w:rPr>
          <w:sz w:val="28"/>
          <w:szCs w:val="28"/>
        </w:rPr>
        <w:tab/>
        <w:t>Сведения о территории вселения приводятся в приложении 4.4 к Программе.</w:t>
      </w:r>
    </w:p>
    <w:p w:rsidR="00B643CD" w:rsidRPr="00645164" w:rsidRDefault="00B643CD" w:rsidP="00B643CD">
      <w:pPr>
        <w:ind w:firstLine="708"/>
        <w:jc w:val="both"/>
        <w:rPr>
          <w:b/>
          <w:i/>
          <w:sz w:val="28"/>
          <w:szCs w:val="28"/>
        </w:rPr>
      </w:pPr>
      <w:r w:rsidRPr="00645164">
        <w:rPr>
          <w:b/>
          <w:i/>
          <w:sz w:val="28"/>
          <w:szCs w:val="28"/>
        </w:rPr>
        <w:t>2. Оценка потребности в рабочей силе.</w:t>
      </w:r>
    </w:p>
    <w:p w:rsidR="00B643CD" w:rsidRPr="00645164" w:rsidRDefault="00B643CD" w:rsidP="00B643CD">
      <w:pPr>
        <w:ind w:firstLine="708"/>
        <w:jc w:val="both"/>
        <w:rPr>
          <w:sz w:val="28"/>
          <w:szCs w:val="28"/>
        </w:rPr>
      </w:pPr>
      <w:r w:rsidRPr="00645164">
        <w:rPr>
          <w:sz w:val="28"/>
          <w:szCs w:val="28"/>
        </w:rPr>
        <w:t>Численность трудовых ресурсов в Красноармейском районе составляет 12,5 тыс. человек, из них 72,3 процента занято в экономике района, что составляет 9,0 тыс. человек. Преобладающая часть занятого населения по месту своей основной работы трудится на предприятиях, в организациях и учреждениях, на их долю приходится 55,3 процента от общей численности занятых в экономике района. Численность работающих на крупных и средних предприятиях составляет 3,9 тыс. человек.</w:t>
      </w:r>
    </w:p>
    <w:p w:rsidR="00B643CD" w:rsidRPr="00645164" w:rsidRDefault="00B643CD" w:rsidP="00B643CD">
      <w:pPr>
        <w:ind w:firstLine="708"/>
        <w:jc w:val="both"/>
        <w:rPr>
          <w:sz w:val="28"/>
          <w:szCs w:val="28"/>
        </w:rPr>
      </w:pPr>
      <w:r w:rsidRPr="00645164">
        <w:rPr>
          <w:sz w:val="28"/>
          <w:szCs w:val="28"/>
        </w:rPr>
        <w:t>По данным центра занятости, на 119  вакантных рабочих мест приходится 1054 официально зарегистрированных безработных граждан. Уровень безработицы на 1 октября 2010 года  - 10,5 процентов, что выше среднекраевого уровня. Сложность в заполнении вакансий безработными гражданами объясняется, прежде всего, несоответствием спроса и предложения на рынке труда, то есть требования работодателей не соответствуют качеству предлагаемой рабочей силы.  Так из общей численности безработных 28,5 процентов граждан не имеют профессионального образования, 21,6 процентов составляют длительно безработные граждане, состоящие на учете в службе занятости более одного года.</w:t>
      </w:r>
    </w:p>
    <w:p w:rsidR="00B643CD" w:rsidRPr="00645164" w:rsidRDefault="00B643CD" w:rsidP="00B643CD">
      <w:pPr>
        <w:ind w:firstLine="708"/>
        <w:jc w:val="both"/>
        <w:rPr>
          <w:sz w:val="28"/>
          <w:szCs w:val="28"/>
        </w:rPr>
      </w:pPr>
      <w:r w:rsidRPr="00645164">
        <w:rPr>
          <w:sz w:val="28"/>
          <w:szCs w:val="28"/>
        </w:rPr>
        <w:t>Основные показатели рынка труда по территории приведены в приложении 3.4 к Программе.</w:t>
      </w:r>
    </w:p>
    <w:p w:rsidR="00B643CD" w:rsidRPr="00645164" w:rsidRDefault="00B643CD" w:rsidP="00B643CD">
      <w:pPr>
        <w:ind w:firstLine="708"/>
        <w:jc w:val="both"/>
        <w:rPr>
          <w:sz w:val="28"/>
          <w:szCs w:val="28"/>
        </w:rPr>
      </w:pPr>
      <w:r w:rsidRPr="00645164">
        <w:rPr>
          <w:sz w:val="28"/>
          <w:szCs w:val="28"/>
        </w:rPr>
        <w:t xml:space="preserve">В связи с развитием в районе деревообрабатывающих производств наиболее востребованы на рынке труда района являются специалисты: оператор деревообрабатывающих станков, оператор сушильной камеры, оператор автоматической и полуавтоматической линий в деревообработке, рамщик, слесарь – заточник, слесарь-наладчик.     </w:t>
      </w:r>
    </w:p>
    <w:p w:rsidR="00B643CD" w:rsidRPr="00645164" w:rsidRDefault="00B643CD" w:rsidP="00B643CD">
      <w:pPr>
        <w:ind w:firstLine="708"/>
        <w:jc w:val="both"/>
        <w:rPr>
          <w:sz w:val="28"/>
          <w:szCs w:val="28"/>
        </w:rPr>
      </w:pPr>
      <w:r w:rsidRPr="00645164">
        <w:rPr>
          <w:sz w:val="28"/>
          <w:szCs w:val="28"/>
        </w:rPr>
        <w:t>Также в банке вакансий длительное время остаются не закрытыми вакансии учителей и врачей. Около 90 процентов вакантных рабочих мест составляют рабочие специальности.</w:t>
      </w:r>
    </w:p>
    <w:p w:rsidR="00B643CD" w:rsidRPr="00645164" w:rsidRDefault="00B643CD" w:rsidP="00B643CD">
      <w:pPr>
        <w:ind w:firstLine="708"/>
        <w:jc w:val="both"/>
        <w:rPr>
          <w:sz w:val="28"/>
          <w:szCs w:val="28"/>
        </w:rPr>
      </w:pPr>
      <w:r w:rsidRPr="00645164">
        <w:rPr>
          <w:sz w:val="28"/>
          <w:szCs w:val="28"/>
        </w:rPr>
        <w:t>Данные по рабочим местам, возможности по жилищному обустройству приводятся в приложении 5.4 к Программе.</w:t>
      </w:r>
    </w:p>
    <w:p w:rsidR="00B643CD" w:rsidRPr="00645164" w:rsidRDefault="00B643CD" w:rsidP="00B643CD">
      <w:pPr>
        <w:ind w:firstLine="708"/>
        <w:jc w:val="both"/>
        <w:rPr>
          <w:b/>
          <w:i/>
          <w:sz w:val="28"/>
          <w:szCs w:val="28"/>
        </w:rPr>
      </w:pPr>
      <w:r w:rsidRPr="00645164">
        <w:rPr>
          <w:b/>
          <w:i/>
          <w:sz w:val="28"/>
          <w:szCs w:val="28"/>
        </w:rPr>
        <w:t>3. Оценка возможности приема и обустройства переселенцев</w:t>
      </w:r>
    </w:p>
    <w:p w:rsidR="00B643CD" w:rsidRPr="00645164" w:rsidRDefault="00B643CD" w:rsidP="00B643CD">
      <w:pPr>
        <w:ind w:firstLine="708"/>
        <w:jc w:val="both"/>
        <w:rPr>
          <w:sz w:val="28"/>
          <w:szCs w:val="28"/>
        </w:rPr>
      </w:pPr>
      <w:r w:rsidRPr="00645164">
        <w:rPr>
          <w:sz w:val="28"/>
          <w:szCs w:val="28"/>
        </w:rPr>
        <w:t>Для приема переселенцев из стран ближнего зарубежья свободное жилье может быть предоставлено только в п. Восток, всего 38 квартир  общей площадью 1840 кв.м. Свободного жилья в других населенных пунктах района в  настоящее время нет.</w:t>
      </w:r>
    </w:p>
    <w:p w:rsidR="00B643CD" w:rsidRPr="00645164" w:rsidRDefault="00B643CD" w:rsidP="00B643CD">
      <w:pPr>
        <w:ind w:firstLine="708"/>
        <w:jc w:val="both"/>
        <w:rPr>
          <w:sz w:val="28"/>
          <w:szCs w:val="28"/>
        </w:rPr>
      </w:pPr>
      <w:r w:rsidRPr="00645164">
        <w:rPr>
          <w:sz w:val="28"/>
          <w:szCs w:val="28"/>
        </w:rPr>
        <w:t xml:space="preserve">Для соотечественников могут быть выделены земельные участки под жилищное строительство на условиях ипотечного кредитования и собственных средств переселенцев. </w:t>
      </w:r>
    </w:p>
    <w:p w:rsidR="00B643CD" w:rsidRPr="00645164" w:rsidRDefault="00B643CD" w:rsidP="00B643CD">
      <w:pPr>
        <w:ind w:firstLine="708"/>
        <w:jc w:val="both"/>
        <w:rPr>
          <w:sz w:val="28"/>
          <w:szCs w:val="28"/>
        </w:rPr>
      </w:pPr>
      <w:r w:rsidRPr="00645164">
        <w:rPr>
          <w:sz w:val="28"/>
          <w:szCs w:val="28"/>
        </w:rPr>
        <w:t xml:space="preserve">Социальная инфраструктура территории хорошо развита и готова обеспечить переселенцев необходимыми услугами в сфере здравоохранения, образования, социального обслуживания и содействия занятости населения. </w:t>
      </w:r>
    </w:p>
    <w:p w:rsidR="00B643CD" w:rsidRPr="00645164" w:rsidRDefault="00B643CD" w:rsidP="00B643CD">
      <w:pPr>
        <w:ind w:firstLine="708"/>
        <w:jc w:val="both"/>
        <w:rPr>
          <w:b/>
          <w:i/>
          <w:sz w:val="28"/>
          <w:szCs w:val="28"/>
        </w:rPr>
      </w:pPr>
      <w:r w:rsidRPr="00645164">
        <w:rPr>
          <w:b/>
          <w:i/>
          <w:sz w:val="28"/>
          <w:szCs w:val="28"/>
        </w:rPr>
        <w:t xml:space="preserve">4. Мероприятия по приему и обустройству переселенцев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3420"/>
        <w:gridCol w:w="2340"/>
      </w:tblGrid>
      <w:tr w:rsidR="00B643CD" w:rsidRPr="00645164" w:rsidTr="00B643CD">
        <w:tc>
          <w:tcPr>
            <w:tcW w:w="4068" w:type="dxa"/>
          </w:tcPr>
          <w:p w:rsidR="00B643CD" w:rsidRPr="00645164" w:rsidRDefault="00B643CD" w:rsidP="00B643CD">
            <w:pPr>
              <w:jc w:val="center"/>
            </w:pPr>
            <w:r w:rsidRPr="00645164">
              <w:t>Мероприятие</w:t>
            </w:r>
          </w:p>
        </w:tc>
        <w:tc>
          <w:tcPr>
            <w:tcW w:w="3420" w:type="dxa"/>
          </w:tcPr>
          <w:p w:rsidR="00B643CD" w:rsidRPr="00645164" w:rsidRDefault="00B643CD" w:rsidP="00B643CD">
            <w:pPr>
              <w:jc w:val="center"/>
            </w:pPr>
            <w:r w:rsidRPr="00645164">
              <w:t>Ответственные исполнители</w:t>
            </w:r>
          </w:p>
        </w:tc>
        <w:tc>
          <w:tcPr>
            <w:tcW w:w="2340" w:type="dxa"/>
          </w:tcPr>
          <w:p w:rsidR="00B643CD" w:rsidRPr="00645164" w:rsidRDefault="00B643CD" w:rsidP="00B643CD">
            <w:pPr>
              <w:jc w:val="center"/>
            </w:pPr>
            <w:r w:rsidRPr="00645164">
              <w:t>Срок исполнения, годы</w:t>
            </w:r>
          </w:p>
        </w:tc>
      </w:tr>
      <w:tr w:rsidR="00B643CD" w:rsidRPr="00645164" w:rsidTr="00B643CD">
        <w:tc>
          <w:tcPr>
            <w:tcW w:w="4068" w:type="dxa"/>
          </w:tcPr>
          <w:p w:rsidR="00B643CD" w:rsidRPr="00645164" w:rsidRDefault="00B643CD" w:rsidP="00B643CD">
            <w:pPr>
              <w:jc w:val="both"/>
            </w:pPr>
            <w:r w:rsidRPr="00645164">
              <w:t>Содействие трудоустройству участников Программы</w:t>
            </w:r>
          </w:p>
        </w:tc>
        <w:tc>
          <w:tcPr>
            <w:tcW w:w="3420" w:type="dxa"/>
          </w:tcPr>
          <w:p w:rsidR="00B643CD" w:rsidRPr="00645164" w:rsidRDefault="00B643CD" w:rsidP="00B643CD">
            <w:pPr>
              <w:jc w:val="both"/>
            </w:pPr>
            <w:r w:rsidRPr="00645164">
              <w:t>КГКУ «Центр занятости населения Красноармейского района»</w:t>
            </w:r>
          </w:p>
        </w:tc>
        <w:tc>
          <w:tcPr>
            <w:tcW w:w="2340" w:type="dxa"/>
          </w:tcPr>
          <w:p w:rsidR="00B643CD" w:rsidRPr="00645164" w:rsidRDefault="00B643CD" w:rsidP="00B643CD">
            <w:pPr>
              <w:jc w:val="center"/>
            </w:pPr>
            <w:r w:rsidRPr="00645164">
              <w:t>2011-2012</w:t>
            </w:r>
          </w:p>
        </w:tc>
      </w:tr>
      <w:tr w:rsidR="00B643CD" w:rsidRPr="00645164" w:rsidTr="00B643CD">
        <w:tc>
          <w:tcPr>
            <w:tcW w:w="4068" w:type="dxa"/>
          </w:tcPr>
          <w:p w:rsidR="00B643CD" w:rsidRPr="00645164" w:rsidRDefault="00B643CD" w:rsidP="00B643CD">
            <w:pPr>
              <w:jc w:val="both"/>
            </w:pPr>
            <w:r w:rsidRPr="00645164">
              <w:t>Организация профессиональной подготовки повышения квалификации и переподготовки участников Программы</w:t>
            </w:r>
          </w:p>
        </w:tc>
        <w:tc>
          <w:tcPr>
            <w:tcW w:w="3420" w:type="dxa"/>
          </w:tcPr>
          <w:p w:rsidR="00B643CD" w:rsidRPr="00645164" w:rsidRDefault="00B643CD" w:rsidP="00B643CD">
            <w:pPr>
              <w:jc w:val="both"/>
            </w:pPr>
            <w:r w:rsidRPr="00645164">
              <w:t>КГКУ «Центр занятости населения Красноармейского района»</w:t>
            </w:r>
          </w:p>
        </w:tc>
        <w:tc>
          <w:tcPr>
            <w:tcW w:w="2340" w:type="dxa"/>
          </w:tcPr>
          <w:p w:rsidR="00B643CD" w:rsidRPr="00645164" w:rsidRDefault="00B643CD" w:rsidP="00B643CD">
            <w:pPr>
              <w:jc w:val="center"/>
            </w:pPr>
            <w:r w:rsidRPr="00645164">
              <w:t>2011-2012</w:t>
            </w:r>
          </w:p>
        </w:tc>
      </w:tr>
      <w:tr w:rsidR="00B643CD" w:rsidRPr="00645164" w:rsidTr="00B643CD">
        <w:tc>
          <w:tcPr>
            <w:tcW w:w="4068" w:type="dxa"/>
          </w:tcPr>
          <w:p w:rsidR="00B643CD" w:rsidRPr="00645164" w:rsidRDefault="00B643CD" w:rsidP="00B643CD">
            <w:pPr>
              <w:jc w:val="both"/>
            </w:pPr>
            <w:r w:rsidRPr="00645164">
              <w:t>Профессиональная адаптация отдельных категории граждан</w:t>
            </w:r>
          </w:p>
        </w:tc>
        <w:tc>
          <w:tcPr>
            <w:tcW w:w="3420" w:type="dxa"/>
          </w:tcPr>
          <w:p w:rsidR="00B643CD" w:rsidRPr="00645164" w:rsidRDefault="00B643CD" w:rsidP="00B643CD">
            <w:pPr>
              <w:jc w:val="both"/>
            </w:pPr>
            <w:r w:rsidRPr="00645164">
              <w:t>КГКУ «Центр занятости населения Красноармейского района»</w:t>
            </w:r>
          </w:p>
        </w:tc>
        <w:tc>
          <w:tcPr>
            <w:tcW w:w="2340" w:type="dxa"/>
          </w:tcPr>
          <w:p w:rsidR="00B643CD" w:rsidRPr="00645164" w:rsidRDefault="00B643CD" w:rsidP="00B643CD">
            <w:pPr>
              <w:jc w:val="center"/>
            </w:pPr>
            <w:r w:rsidRPr="00645164">
              <w:t>2011-2012</w:t>
            </w:r>
          </w:p>
        </w:tc>
      </w:tr>
      <w:tr w:rsidR="00B643CD" w:rsidRPr="00645164" w:rsidTr="00B643CD">
        <w:tc>
          <w:tcPr>
            <w:tcW w:w="4068" w:type="dxa"/>
          </w:tcPr>
          <w:p w:rsidR="00B643CD" w:rsidRPr="00645164" w:rsidRDefault="00B643CD" w:rsidP="00B643CD">
            <w:pPr>
              <w:jc w:val="both"/>
            </w:pPr>
            <w:r w:rsidRPr="00645164">
              <w:t>Организация временного трудоустройства, в том числе на общественные работы</w:t>
            </w:r>
          </w:p>
        </w:tc>
        <w:tc>
          <w:tcPr>
            <w:tcW w:w="3420" w:type="dxa"/>
          </w:tcPr>
          <w:p w:rsidR="00B643CD" w:rsidRPr="00645164" w:rsidRDefault="00B643CD" w:rsidP="00B643CD">
            <w:pPr>
              <w:jc w:val="both"/>
            </w:pPr>
            <w:r w:rsidRPr="00645164">
              <w:t>КГКУ «Центр занятости населения Красноармейского района»</w:t>
            </w:r>
          </w:p>
        </w:tc>
        <w:tc>
          <w:tcPr>
            <w:tcW w:w="2340" w:type="dxa"/>
          </w:tcPr>
          <w:p w:rsidR="00B643CD" w:rsidRPr="00645164" w:rsidRDefault="00B643CD" w:rsidP="00B643CD">
            <w:pPr>
              <w:jc w:val="center"/>
            </w:pPr>
            <w:r w:rsidRPr="00645164">
              <w:t>2011-2012</w:t>
            </w:r>
          </w:p>
        </w:tc>
      </w:tr>
      <w:tr w:rsidR="00B643CD" w:rsidRPr="00645164" w:rsidTr="00B643CD">
        <w:tc>
          <w:tcPr>
            <w:tcW w:w="4068" w:type="dxa"/>
          </w:tcPr>
          <w:p w:rsidR="00B643CD" w:rsidRPr="00645164" w:rsidRDefault="00B643CD" w:rsidP="00B643CD">
            <w:pPr>
              <w:jc w:val="both"/>
            </w:pPr>
            <w:r w:rsidRPr="00645164">
              <w:t>Оказание консультационной и информационной поддержки по вопросам предпринимательской деятельности</w:t>
            </w:r>
          </w:p>
        </w:tc>
        <w:tc>
          <w:tcPr>
            <w:tcW w:w="3420" w:type="dxa"/>
          </w:tcPr>
          <w:p w:rsidR="00B643CD" w:rsidRPr="00645164" w:rsidRDefault="00B643CD" w:rsidP="00B643CD">
            <w:pPr>
              <w:jc w:val="both"/>
            </w:pPr>
            <w:r w:rsidRPr="00645164">
              <w:t>Администрация Красноармейского муниципального района</w:t>
            </w:r>
          </w:p>
          <w:p w:rsidR="00B643CD" w:rsidRPr="00645164" w:rsidRDefault="00B643CD" w:rsidP="00B643CD">
            <w:pPr>
              <w:jc w:val="both"/>
            </w:pPr>
            <w:r w:rsidRPr="00645164">
              <w:t>КГКУ «Центр занятости населения Красноармейского района»</w:t>
            </w:r>
          </w:p>
        </w:tc>
        <w:tc>
          <w:tcPr>
            <w:tcW w:w="2340" w:type="dxa"/>
          </w:tcPr>
          <w:p w:rsidR="00B643CD" w:rsidRPr="00645164" w:rsidRDefault="00B643CD" w:rsidP="00B643CD">
            <w:pPr>
              <w:jc w:val="center"/>
            </w:pPr>
            <w:r w:rsidRPr="00645164">
              <w:t>2011-2012</w:t>
            </w:r>
          </w:p>
        </w:tc>
      </w:tr>
      <w:tr w:rsidR="00B643CD" w:rsidRPr="00645164" w:rsidTr="00B643CD">
        <w:tc>
          <w:tcPr>
            <w:tcW w:w="4068" w:type="dxa"/>
          </w:tcPr>
          <w:p w:rsidR="00B643CD" w:rsidRPr="00645164" w:rsidRDefault="00B643CD" w:rsidP="00B643CD">
            <w:pPr>
              <w:jc w:val="both"/>
            </w:pPr>
            <w:r w:rsidRPr="00645164">
              <w:t>Содействие в жилищном обустройстве участников Программы на территории вселения</w:t>
            </w:r>
          </w:p>
        </w:tc>
        <w:tc>
          <w:tcPr>
            <w:tcW w:w="3420" w:type="dxa"/>
          </w:tcPr>
          <w:p w:rsidR="00B643CD" w:rsidRPr="00645164" w:rsidRDefault="00B643CD" w:rsidP="00B643CD">
            <w:pPr>
              <w:jc w:val="both"/>
            </w:pPr>
            <w:r w:rsidRPr="00645164">
              <w:t>Администрация Красноармейского муниципального района, руководители организаций, главы поселений КМР при наличии жилья</w:t>
            </w:r>
          </w:p>
        </w:tc>
        <w:tc>
          <w:tcPr>
            <w:tcW w:w="2340" w:type="dxa"/>
          </w:tcPr>
          <w:p w:rsidR="00B643CD" w:rsidRPr="00645164" w:rsidRDefault="00B643CD" w:rsidP="00B643CD">
            <w:pPr>
              <w:jc w:val="center"/>
            </w:pPr>
            <w:r w:rsidRPr="00645164">
              <w:t>2011-2012</w:t>
            </w:r>
          </w:p>
        </w:tc>
      </w:tr>
      <w:tr w:rsidR="00B643CD" w:rsidRPr="00645164" w:rsidTr="00B643CD">
        <w:tc>
          <w:tcPr>
            <w:tcW w:w="4068" w:type="dxa"/>
          </w:tcPr>
          <w:p w:rsidR="00B643CD" w:rsidRPr="00645164" w:rsidRDefault="00B643CD" w:rsidP="00B643CD">
            <w:pPr>
              <w:jc w:val="both"/>
            </w:pPr>
            <w:r w:rsidRPr="00645164">
              <w:t>Предоставление участникам Программы и членам их семей гарантированного объема образовательных услуг, а также содействие в обучении русскому языку в случае необходимости</w:t>
            </w:r>
          </w:p>
        </w:tc>
        <w:tc>
          <w:tcPr>
            <w:tcW w:w="3420" w:type="dxa"/>
          </w:tcPr>
          <w:p w:rsidR="00B643CD" w:rsidRPr="00645164" w:rsidRDefault="00B643CD" w:rsidP="00B643CD">
            <w:pPr>
              <w:jc w:val="both"/>
            </w:pPr>
            <w:r w:rsidRPr="00645164">
              <w:t>Управление образованием Администрация Красноармейского муниципального района</w:t>
            </w:r>
          </w:p>
        </w:tc>
        <w:tc>
          <w:tcPr>
            <w:tcW w:w="2340" w:type="dxa"/>
          </w:tcPr>
          <w:p w:rsidR="00B643CD" w:rsidRPr="00645164" w:rsidRDefault="00B643CD" w:rsidP="00B643CD">
            <w:pPr>
              <w:jc w:val="center"/>
            </w:pPr>
            <w:r w:rsidRPr="00645164">
              <w:t>2011-2012</w:t>
            </w:r>
          </w:p>
        </w:tc>
      </w:tr>
      <w:tr w:rsidR="00B643CD" w:rsidRPr="00645164" w:rsidTr="00B643CD">
        <w:tc>
          <w:tcPr>
            <w:tcW w:w="4068" w:type="dxa"/>
          </w:tcPr>
          <w:p w:rsidR="00B643CD" w:rsidRPr="00645164" w:rsidRDefault="00B643CD" w:rsidP="00B643CD">
            <w:pPr>
              <w:jc w:val="both"/>
            </w:pPr>
            <w:r w:rsidRPr="00645164">
              <w:t>Предоставление медицинских услуг в рамках территориальной программы государственных гарантий бесплатной медицинской помощи</w:t>
            </w:r>
          </w:p>
        </w:tc>
        <w:tc>
          <w:tcPr>
            <w:tcW w:w="3420" w:type="dxa"/>
          </w:tcPr>
          <w:p w:rsidR="00B643CD" w:rsidRPr="00645164" w:rsidRDefault="00B643CD" w:rsidP="00B643CD">
            <w:pPr>
              <w:jc w:val="both"/>
            </w:pPr>
            <w:r w:rsidRPr="00645164">
              <w:t>МУЗ Новопокровская ЦРБ</w:t>
            </w:r>
          </w:p>
        </w:tc>
        <w:tc>
          <w:tcPr>
            <w:tcW w:w="2340" w:type="dxa"/>
          </w:tcPr>
          <w:p w:rsidR="00B643CD" w:rsidRPr="00645164" w:rsidRDefault="00B643CD" w:rsidP="00B643CD">
            <w:pPr>
              <w:jc w:val="center"/>
            </w:pPr>
            <w:r w:rsidRPr="00645164">
              <w:t>2011-2012</w:t>
            </w:r>
          </w:p>
        </w:tc>
      </w:tr>
      <w:tr w:rsidR="00B643CD" w:rsidRPr="00645164" w:rsidTr="00B643CD">
        <w:tc>
          <w:tcPr>
            <w:tcW w:w="4068" w:type="dxa"/>
          </w:tcPr>
          <w:p w:rsidR="00B643CD" w:rsidRPr="00645164" w:rsidRDefault="00B643CD" w:rsidP="00B643CD">
            <w:pPr>
              <w:jc w:val="both"/>
            </w:pPr>
            <w:r w:rsidRPr="00645164">
              <w:t>Предоставление услуг учреждений социального обслуживания</w:t>
            </w:r>
          </w:p>
        </w:tc>
        <w:tc>
          <w:tcPr>
            <w:tcW w:w="3420" w:type="dxa"/>
          </w:tcPr>
          <w:p w:rsidR="00B643CD" w:rsidRPr="00645164" w:rsidRDefault="00B643CD" w:rsidP="00B643CD">
            <w:pPr>
              <w:jc w:val="both"/>
            </w:pPr>
            <w:r w:rsidRPr="00645164">
              <w:t>Отдел социальной защиты населения по  Красноармейскому муниципальному району ДСЗН Приморского края</w:t>
            </w:r>
          </w:p>
        </w:tc>
        <w:tc>
          <w:tcPr>
            <w:tcW w:w="2340" w:type="dxa"/>
          </w:tcPr>
          <w:p w:rsidR="00B643CD" w:rsidRPr="00645164" w:rsidRDefault="00B643CD" w:rsidP="00B643CD">
            <w:pPr>
              <w:jc w:val="center"/>
            </w:pPr>
            <w:r w:rsidRPr="00645164">
              <w:t>2011-2012</w:t>
            </w:r>
          </w:p>
        </w:tc>
      </w:tr>
      <w:tr w:rsidR="00B643CD" w:rsidRPr="00645164" w:rsidTr="00B643CD">
        <w:tc>
          <w:tcPr>
            <w:tcW w:w="4068" w:type="dxa"/>
          </w:tcPr>
          <w:p w:rsidR="00B643CD" w:rsidRPr="00645164" w:rsidRDefault="00B643CD" w:rsidP="00B643CD">
            <w:pPr>
              <w:jc w:val="both"/>
            </w:pPr>
            <w:r w:rsidRPr="00645164">
              <w:t>Содействие социальной и культурной адаптации и интеграции участии</w:t>
            </w:r>
          </w:p>
        </w:tc>
        <w:tc>
          <w:tcPr>
            <w:tcW w:w="3420" w:type="dxa"/>
          </w:tcPr>
          <w:p w:rsidR="00B643CD" w:rsidRPr="00645164" w:rsidRDefault="00B643CD" w:rsidP="00B643CD">
            <w:pPr>
              <w:jc w:val="both"/>
            </w:pPr>
            <w:r w:rsidRPr="00645164">
              <w:t>Отдел культуры, спорта и делам молодежи Администрации Красноармейского муниципального района, главы поселений</w:t>
            </w:r>
          </w:p>
        </w:tc>
        <w:tc>
          <w:tcPr>
            <w:tcW w:w="2340" w:type="dxa"/>
          </w:tcPr>
          <w:p w:rsidR="00B643CD" w:rsidRPr="00645164" w:rsidRDefault="00B643CD" w:rsidP="00B643CD">
            <w:pPr>
              <w:jc w:val="center"/>
            </w:pPr>
            <w:r w:rsidRPr="00645164">
              <w:t>2011-2012</w:t>
            </w:r>
          </w:p>
        </w:tc>
      </w:tr>
      <w:tr w:rsidR="00B643CD" w:rsidRPr="00645164" w:rsidTr="00B643CD">
        <w:tc>
          <w:tcPr>
            <w:tcW w:w="4068" w:type="dxa"/>
          </w:tcPr>
          <w:p w:rsidR="00B643CD" w:rsidRPr="00645164" w:rsidRDefault="00B643CD" w:rsidP="00B643CD">
            <w:pPr>
              <w:jc w:val="both"/>
            </w:pPr>
            <w:r w:rsidRPr="00645164">
              <w:t>Информирование участников Программы о целях, задачах и содержании проекта, о возможностях трудоустройства, об условиях проживания в районе, предоставляемых социальных гарантиях</w:t>
            </w:r>
          </w:p>
        </w:tc>
        <w:tc>
          <w:tcPr>
            <w:tcW w:w="3420" w:type="dxa"/>
          </w:tcPr>
          <w:p w:rsidR="00B643CD" w:rsidRPr="00645164" w:rsidRDefault="00B643CD" w:rsidP="00B643CD">
            <w:pPr>
              <w:jc w:val="both"/>
            </w:pPr>
            <w:r w:rsidRPr="00645164">
              <w:t>Администрация Красноармейского муниципального района;</w:t>
            </w:r>
          </w:p>
          <w:p w:rsidR="00B643CD" w:rsidRPr="00645164" w:rsidRDefault="00B643CD" w:rsidP="00B643CD">
            <w:pPr>
              <w:jc w:val="both"/>
            </w:pPr>
            <w:r w:rsidRPr="00645164">
              <w:t>КГКУ «Центр занятости населения Красноармейского района»;</w:t>
            </w:r>
          </w:p>
          <w:p w:rsidR="00B643CD" w:rsidRPr="00645164" w:rsidRDefault="00B643CD" w:rsidP="00B643CD">
            <w:pPr>
              <w:jc w:val="both"/>
            </w:pPr>
            <w:r w:rsidRPr="00645164">
              <w:t>Отделение УФМС по Приморскому краю в Красноармейском районе</w:t>
            </w:r>
          </w:p>
        </w:tc>
        <w:tc>
          <w:tcPr>
            <w:tcW w:w="2340" w:type="dxa"/>
          </w:tcPr>
          <w:p w:rsidR="00B643CD" w:rsidRPr="00645164" w:rsidRDefault="00B643CD" w:rsidP="00B643CD">
            <w:pPr>
              <w:jc w:val="center"/>
            </w:pPr>
            <w:r w:rsidRPr="00645164">
              <w:t>2011-2012</w:t>
            </w:r>
          </w:p>
        </w:tc>
      </w:tr>
      <w:tr w:rsidR="00B643CD" w:rsidRPr="00645164" w:rsidTr="00B643CD">
        <w:tc>
          <w:tcPr>
            <w:tcW w:w="4068" w:type="dxa"/>
          </w:tcPr>
          <w:p w:rsidR="00B643CD" w:rsidRPr="00645164" w:rsidRDefault="00B643CD" w:rsidP="00B643CD">
            <w:pPr>
              <w:jc w:val="both"/>
            </w:pPr>
            <w:r w:rsidRPr="00645164">
              <w:t>Организация мониторинга реализации Программы на территории Красноармейского района, оценка её эффективности</w:t>
            </w:r>
          </w:p>
        </w:tc>
        <w:tc>
          <w:tcPr>
            <w:tcW w:w="3420" w:type="dxa"/>
          </w:tcPr>
          <w:p w:rsidR="00B643CD" w:rsidRPr="00645164" w:rsidRDefault="00B643CD" w:rsidP="00B643CD">
            <w:pPr>
              <w:jc w:val="both"/>
            </w:pPr>
            <w:r w:rsidRPr="00645164">
              <w:t>Администрация Красноармейского муниципального района;</w:t>
            </w:r>
          </w:p>
          <w:p w:rsidR="00B643CD" w:rsidRPr="00645164" w:rsidRDefault="00B643CD" w:rsidP="00B643CD">
            <w:pPr>
              <w:jc w:val="both"/>
            </w:pPr>
            <w:r w:rsidRPr="00645164">
              <w:t xml:space="preserve">КГКУ «Центр занятости населения Красноармейского района»; </w:t>
            </w:r>
            <w:r>
              <w:t>о</w:t>
            </w:r>
            <w:r w:rsidRPr="00645164">
              <w:t>тделение УФМС по Приморскому краю в Красноармейском районе</w:t>
            </w:r>
          </w:p>
        </w:tc>
        <w:tc>
          <w:tcPr>
            <w:tcW w:w="2340" w:type="dxa"/>
          </w:tcPr>
          <w:p w:rsidR="00B643CD" w:rsidRPr="00645164" w:rsidRDefault="00B643CD" w:rsidP="00B643CD">
            <w:pPr>
              <w:jc w:val="center"/>
            </w:pPr>
            <w:r w:rsidRPr="00645164">
              <w:t>2011-2012</w:t>
            </w:r>
          </w:p>
        </w:tc>
      </w:tr>
    </w:tbl>
    <w:p w:rsidR="00B643CD" w:rsidRPr="00645164" w:rsidRDefault="00B643CD" w:rsidP="00B643CD">
      <w:pPr>
        <w:jc w:val="both"/>
        <w:rPr>
          <w:sz w:val="10"/>
          <w:szCs w:val="10"/>
        </w:rPr>
      </w:pPr>
    </w:p>
    <w:p w:rsidR="00B643CD" w:rsidRPr="00645164" w:rsidRDefault="00B643CD" w:rsidP="00B643CD">
      <w:pPr>
        <w:ind w:firstLine="708"/>
        <w:jc w:val="both"/>
        <w:rPr>
          <w:b/>
          <w:i/>
          <w:sz w:val="28"/>
          <w:szCs w:val="28"/>
        </w:rPr>
      </w:pPr>
      <w:r w:rsidRPr="00645164">
        <w:rPr>
          <w:b/>
          <w:i/>
          <w:sz w:val="28"/>
          <w:szCs w:val="28"/>
        </w:rPr>
        <w:t xml:space="preserve">5. Определение объема затрат, связанных с приемом переселенцев (участников Программы), в том числе затрат, связанных с их первичным обустройством </w:t>
      </w:r>
    </w:p>
    <w:bookmarkEnd w:id="17"/>
    <w:p w:rsidR="00B643CD" w:rsidRPr="00645164" w:rsidRDefault="00B643CD" w:rsidP="00B643CD">
      <w:pPr>
        <w:ind w:firstLine="708"/>
        <w:jc w:val="both"/>
        <w:rPr>
          <w:sz w:val="28"/>
          <w:szCs w:val="28"/>
        </w:rPr>
      </w:pPr>
      <w:r w:rsidRPr="00645164">
        <w:rPr>
          <w:sz w:val="28"/>
          <w:szCs w:val="28"/>
        </w:rPr>
        <w:t>Жилищное обустройство участников Программы и членов их семей предполагается в два этапа:</w:t>
      </w:r>
    </w:p>
    <w:p w:rsidR="00B643CD" w:rsidRPr="00645164" w:rsidRDefault="00B643CD" w:rsidP="00B643CD">
      <w:pPr>
        <w:ind w:firstLine="708"/>
        <w:jc w:val="both"/>
        <w:rPr>
          <w:sz w:val="28"/>
          <w:szCs w:val="28"/>
        </w:rPr>
      </w:pPr>
      <w:r w:rsidRPr="00645164">
        <w:rPr>
          <w:sz w:val="28"/>
          <w:szCs w:val="28"/>
        </w:rPr>
        <w:t>на этапе временного размещения в муниципальном образовании за счет средств соотечественников предполагается оплата за общежитие; муниципальные образования в рамках своих программ будут осуществлять информационные услуги по аренде жилья;</w:t>
      </w:r>
    </w:p>
    <w:p w:rsidR="00B643CD" w:rsidRPr="00645164" w:rsidRDefault="00B643CD" w:rsidP="00B643CD">
      <w:pPr>
        <w:ind w:firstLine="708"/>
        <w:jc w:val="both"/>
        <w:rPr>
          <w:sz w:val="28"/>
          <w:szCs w:val="28"/>
        </w:rPr>
      </w:pPr>
      <w:r w:rsidRPr="00645164">
        <w:rPr>
          <w:sz w:val="28"/>
          <w:szCs w:val="28"/>
        </w:rPr>
        <w:t xml:space="preserve">на этапе постоянного жительства предполагается содействие жилищному обустройству соотечественников в рамках действующих программ. </w:t>
      </w:r>
    </w:p>
    <w:p w:rsidR="00B643CD" w:rsidRPr="00645164" w:rsidRDefault="00B643CD" w:rsidP="00B643CD">
      <w:pPr>
        <w:ind w:firstLine="708"/>
        <w:jc w:val="both"/>
        <w:rPr>
          <w:sz w:val="28"/>
          <w:szCs w:val="28"/>
        </w:rPr>
      </w:pPr>
    </w:p>
    <w:p w:rsidR="00B643CD" w:rsidRPr="00645164" w:rsidRDefault="00B643CD" w:rsidP="00B643CD">
      <w:pPr>
        <w:pStyle w:val="26"/>
      </w:pPr>
      <w:r w:rsidRPr="00645164">
        <w:t>4 А.1.4. Территория вселения «Пожарский район»</w:t>
      </w:r>
    </w:p>
    <w:p w:rsidR="00B643CD" w:rsidRPr="00645164" w:rsidRDefault="00B643CD" w:rsidP="00B643CD">
      <w:pPr>
        <w:jc w:val="both"/>
        <w:rPr>
          <w:b/>
          <w:i/>
          <w:sz w:val="28"/>
          <w:szCs w:val="28"/>
        </w:rPr>
      </w:pPr>
      <w:r w:rsidRPr="00645164">
        <w:rPr>
          <w:b/>
          <w:i/>
          <w:sz w:val="26"/>
          <w:szCs w:val="26"/>
        </w:rPr>
        <w:tab/>
      </w:r>
      <w:r w:rsidRPr="00645164">
        <w:rPr>
          <w:b/>
          <w:i/>
          <w:sz w:val="28"/>
          <w:szCs w:val="28"/>
        </w:rPr>
        <w:t xml:space="preserve">1.Общая характеристика территории вселения </w:t>
      </w:r>
    </w:p>
    <w:p w:rsidR="00B643CD" w:rsidRPr="00645164" w:rsidRDefault="00B643CD" w:rsidP="00B643CD">
      <w:pPr>
        <w:ind w:firstLine="708"/>
        <w:jc w:val="both"/>
        <w:rPr>
          <w:sz w:val="28"/>
          <w:szCs w:val="28"/>
        </w:rPr>
      </w:pPr>
      <w:r w:rsidRPr="00645164">
        <w:rPr>
          <w:sz w:val="28"/>
          <w:szCs w:val="28"/>
        </w:rPr>
        <w:t xml:space="preserve">Пожарский район расположен в северной части Приморского края. Общая протяженность границы Пожарского муниципального района составляет примерно </w:t>
      </w:r>
      <w:smartTag w:uri="urn:schemas-microsoft-com:office:smarttags" w:element="metricconverter">
        <w:smartTagPr>
          <w:attr w:name="ProductID" w:val="1255,4 км"/>
        </w:smartTagPr>
        <w:r w:rsidRPr="00645164">
          <w:rPr>
            <w:sz w:val="28"/>
            <w:szCs w:val="28"/>
          </w:rPr>
          <w:t>1255,4 км</w:t>
        </w:r>
      </w:smartTag>
      <w:r>
        <w:rPr>
          <w:sz w:val="28"/>
          <w:szCs w:val="28"/>
        </w:rPr>
        <w:t>.</w:t>
      </w:r>
      <w:r w:rsidRPr="00645164">
        <w:rPr>
          <w:sz w:val="28"/>
          <w:szCs w:val="28"/>
        </w:rPr>
        <w:t xml:space="preserve">, из них </w:t>
      </w:r>
      <w:smartTag w:uri="urn:schemas-microsoft-com:office:smarttags" w:element="metricconverter">
        <w:smartTagPr>
          <w:attr w:name="ProductID" w:val="526,1 км"/>
        </w:smartTagPr>
        <w:r w:rsidRPr="00645164">
          <w:rPr>
            <w:sz w:val="28"/>
            <w:szCs w:val="28"/>
          </w:rPr>
          <w:t>526,1 км</w:t>
        </w:r>
      </w:smartTag>
      <w:r>
        <w:rPr>
          <w:sz w:val="28"/>
          <w:szCs w:val="28"/>
        </w:rPr>
        <w:t>.</w:t>
      </w:r>
      <w:r w:rsidRPr="00645164">
        <w:rPr>
          <w:sz w:val="28"/>
          <w:szCs w:val="28"/>
        </w:rPr>
        <w:t xml:space="preserve"> - часть границы с Хабаровским краем и </w:t>
      </w:r>
      <w:smartTag w:uri="urn:schemas-microsoft-com:office:smarttags" w:element="metricconverter">
        <w:smartTagPr>
          <w:attr w:name="ProductID" w:val="76,6 км"/>
        </w:smartTagPr>
        <w:r w:rsidRPr="00645164">
          <w:rPr>
            <w:sz w:val="28"/>
            <w:szCs w:val="28"/>
          </w:rPr>
          <w:t>76,6 км</w:t>
        </w:r>
      </w:smartTag>
      <w:r>
        <w:rPr>
          <w:sz w:val="28"/>
          <w:szCs w:val="28"/>
        </w:rPr>
        <w:t>.</w:t>
      </w:r>
      <w:r w:rsidRPr="00645164">
        <w:rPr>
          <w:sz w:val="28"/>
          <w:szCs w:val="28"/>
        </w:rPr>
        <w:t xml:space="preserve"> - часть границы с Китайской Народной Республикой. Общая площадь района –  </w:t>
      </w:r>
      <w:smartTag w:uri="urn:schemas-microsoft-com:office:smarttags" w:element="metricconverter">
        <w:smartTagPr>
          <w:attr w:name="ProductID" w:val="2257038 га"/>
        </w:smartTagPr>
        <w:r w:rsidRPr="00645164">
          <w:rPr>
            <w:sz w:val="28"/>
            <w:szCs w:val="28"/>
          </w:rPr>
          <w:t>2257038 га</w:t>
        </w:r>
      </w:smartTag>
      <w:r w:rsidRPr="00645164">
        <w:rPr>
          <w:sz w:val="28"/>
          <w:szCs w:val="28"/>
        </w:rPr>
        <w:t xml:space="preserve">. </w:t>
      </w:r>
    </w:p>
    <w:p w:rsidR="00B643CD" w:rsidRPr="00645164" w:rsidRDefault="00B643CD" w:rsidP="00B643CD">
      <w:pPr>
        <w:ind w:firstLine="708"/>
        <w:jc w:val="both"/>
        <w:rPr>
          <w:sz w:val="28"/>
          <w:szCs w:val="28"/>
        </w:rPr>
      </w:pPr>
      <w:r w:rsidRPr="00645164">
        <w:rPr>
          <w:i/>
          <w:sz w:val="28"/>
          <w:szCs w:val="28"/>
        </w:rPr>
        <w:t>Демография.</w:t>
      </w:r>
      <w:r w:rsidRPr="00645164">
        <w:rPr>
          <w:sz w:val="28"/>
          <w:szCs w:val="28"/>
        </w:rPr>
        <w:t xml:space="preserve"> Последние пять лет наблюдается тенденция снижения демографического потенциала территории. Миграционный отток обусловлен, прежде всего, сокращением численности работников на крупных промышленных предприятиях района. Отрицательным моментом является отток из района высококвалифицированных специалистов и молодежи. За 2009 год численность населения Пожарского муниципального района уменьшилась по сравнению с 2008 годом на 167 человек  и по состоянию на 01.01.2010 составила 32928 человек. </w:t>
      </w:r>
    </w:p>
    <w:p w:rsidR="00B643CD" w:rsidRPr="00645164" w:rsidRDefault="00B643CD" w:rsidP="00B643CD">
      <w:pPr>
        <w:ind w:firstLine="708"/>
        <w:jc w:val="both"/>
        <w:rPr>
          <w:sz w:val="28"/>
          <w:szCs w:val="28"/>
        </w:rPr>
      </w:pPr>
      <w:r w:rsidRPr="00645164">
        <w:rPr>
          <w:i/>
          <w:sz w:val="28"/>
          <w:szCs w:val="28"/>
        </w:rPr>
        <w:t>Рынок труда.</w:t>
      </w:r>
      <w:r w:rsidRPr="00645164">
        <w:rPr>
          <w:sz w:val="28"/>
          <w:szCs w:val="28"/>
        </w:rPr>
        <w:t xml:space="preserve"> Численность занятых в экономике по всем видам экономической деятельности Пожарского муниципального района составила 17500 человек, в том числе работающих в организациях 10675 человек, в том числе в крупных и средних – 8341 человек. </w:t>
      </w:r>
    </w:p>
    <w:p w:rsidR="00B643CD" w:rsidRPr="00645164" w:rsidRDefault="00B643CD" w:rsidP="00B643CD">
      <w:pPr>
        <w:ind w:firstLine="708"/>
        <w:jc w:val="both"/>
        <w:rPr>
          <w:sz w:val="28"/>
          <w:szCs w:val="28"/>
        </w:rPr>
      </w:pPr>
      <w:r w:rsidRPr="00645164">
        <w:rPr>
          <w:sz w:val="28"/>
          <w:szCs w:val="28"/>
        </w:rPr>
        <w:t xml:space="preserve">Численность безработных граждан, зарегистрированных в органах государственной службы занятости населения по состоянию на </w:t>
      </w:r>
      <w:r w:rsidRPr="00645164">
        <w:rPr>
          <w:sz w:val="28"/>
          <w:szCs w:val="28"/>
        </w:rPr>
        <w:br/>
        <w:t xml:space="preserve">01.01.2010 составляет 1224 человека. Уровень зарегистрированной безработицы за январь-декабрь 2009 составил 6,6 процента. </w:t>
      </w:r>
    </w:p>
    <w:p w:rsidR="00B643CD" w:rsidRPr="00645164" w:rsidRDefault="00B643CD" w:rsidP="00B643CD">
      <w:pPr>
        <w:ind w:firstLine="708"/>
        <w:jc w:val="both"/>
        <w:rPr>
          <w:sz w:val="28"/>
          <w:szCs w:val="28"/>
        </w:rPr>
      </w:pPr>
      <w:r w:rsidRPr="00645164">
        <w:rPr>
          <w:sz w:val="28"/>
          <w:szCs w:val="28"/>
        </w:rPr>
        <w:t xml:space="preserve">Заявленная в службу занятости потребность предприятий в работниках составляет всего 4 процента от численности безработных. Причем имеющиеся в банке вакансий рабочие места – это 60 процентов вакансии учителей и врачей, не заполняемые годами, а также другие специальности, требующие квалификации. </w:t>
      </w:r>
    </w:p>
    <w:p w:rsidR="00B643CD" w:rsidRPr="00645164" w:rsidRDefault="00B643CD" w:rsidP="00B643CD">
      <w:pPr>
        <w:ind w:firstLine="708"/>
        <w:jc w:val="both"/>
        <w:rPr>
          <w:sz w:val="28"/>
          <w:szCs w:val="28"/>
        </w:rPr>
      </w:pPr>
      <w:r w:rsidRPr="00645164">
        <w:rPr>
          <w:sz w:val="28"/>
          <w:szCs w:val="28"/>
        </w:rPr>
        <w:t xml:space="preserve">По состоянию на 01.01.2010 в Пожарском муниципальном районе зарегистрировано и осуществляют деятельность 438 хозяйствующих субъекта всех форм собственности и 737 индивидуальных предпринимателей. </w:t>
      </w:r>
    </w:p>
    <w:p w:rsidR="00B643CD" w:rsidRPr="00645164" w:rsidRDefault="00B643CD" w:rsidP="00B643CD">
      <w:pPr>
        <w:ind w:firstLine="708"/>
        <w:jc w:val="both"/>
        <w:rPr>
          <w:sz w:val="28"/>
          <w:szCs w:val="28"/>
        </w:rPr>
      </w:pPr>
      <w:r w:rsidRPr="00645164">
        <w:rPr>
          <w:sz w:val="28"/>
          <w:szCs w:val="28"/>
        </w:rPr>
        <w:t>Основные показатели рынка труда по территории приведены в приложении 3.5 к Программе.</w:t>
      </w:r>
    </w:p>
    <w:p w:rsidR="00B643CD" w:rsidRPr="00645164" w:rsidRDefault="00B643CD" w:rsidP="00B643CD">
      <w:pPr>
        <w:ind w:firstLine="708"/>
        <w:jc w:val="both"/>
        <w:rPr>
          <w:sz w:val="28"/>
          <w:szCs w:val="28"/>
        </w:rPr>
      </w:pPr>
      <w:r w:rsidRPr="00645164">
        <w:rPr>
          <w:i/>
          <w:sz w:val="28"/>
          <w:szCs w:val="28"/>
        </w:rPr>
        <w:t>Промышленность.</w:t>
      </w:r>
      <w:r w:rsidRPr="00645164">
        <w:rPr>
          <w:sz w:val="28"/>
          <w:szCs w:val="28"/>
        </w:rPr>
        <w:t xml:space="preserve"> Сегодня предприятия Пожарского муниципального района производят и реализуют 6,6 процента промышленной продукции края, вырабатывается 17,5 процента электроэнергии от общекраевого объема, добывается около 50 процентов бурого угля от общекраевых объемов  производства и добычи. На территории  района сосредоточено 1,6 процента розничного товарооборота, 1,1 процент оборота общественного питания, </w:t>
      </w:r>
      <w:r w:rsidRPr="00645164">
        <w:rPr>
          <w:sz w:val="28"/>
          <w:szCs w:val="28"/>
        </w:rPr>
        <w:br/>
        <w:t xml:space="preserve">1,0 процент от объема оказанных платных услуг населению. </w:t>
      </w:r>
    </w:p>
    <w:p w:rsidR="00B643CD" w:rsidRPr="00645164" w:rsidRDefault="00B643CD" w:rsidP="00B643CD">
      <w:pPr>
        <w:ind w:firstLine="708"/>
        <w:jc w:val="both"/>
        <w:rPr>
          <w:sz w:val="28"/>
          <w:szCs w:val="28"/>
        </w:rPr>
      </w:pPr>
      <w:r w:rsidRPr="00645164">
        <w:rPr>
          <w:sz w:val="28"/>
          <w:szCs w:val="28"/>
        </w:rPr>
        <w:t xml:space="preserve">Основными отраслями экономики являются электроэнергетика, цветная металлургия, лесная и деревообрабатывающая промышленность, машиностроение и металлообработка, сельское хозяйство, пищевая промышленность, строительство, торговля и транспорт. </w:t>
      </w:r>
    </w:p>
    <w:p w:rsidR="00B643CD" w:rsidRPr="00645164" w:rsidRDefault="00B643CD" w:rsidP="00B643CD">
      <w:pPr>
        <w:ind w:firstLine="708"/>
        <w:jc w:val="both"/>
        <w:rPr>
          <w:sz w:val="28"/>
          <w:szCs w:val="28"/>
        </w:rPr>
      </w:pPr>
      <w:r w:rsidRPr="00645164">
        <w:rPr>
          <w:sz w:val="28"/>
          <w:szCs w:val="28"/>
        </w:rPr>
        <w:t>По объему отгруженных товаров собственного производства, выполненных работ и услуг по крупным и средним организациям Пожарский район находится на 4 месте в крае, по объему отгруженной продукции в расчете на душу населения за районом остается 1 место в крае.</w:t>
      </w:r>
    </w:p>
    <w:p w:rsidR="00B643CD" w:rsidRPr="00645164" w:rsidRDefault="00B643CD" w:rsidP="00B643CD">
      <w:pPr>
        <w:ind w:firstLine="708"/>
        <w:jc w:val="both"/>
        <w:rPr>
          <w:sz w:val="28"/>
          <w:szCs w:val="28"/>
        </w:rPr>
      </w:pPr>
      <w:r w:rsidRPr="00645164">
        <w:rPr>
          <w:i/>
          <w:sz w:val="28"/>
          <w:szCs w:val="28"/>
        </w:rPr>
        <w:t>Сельское хозяйство</w:t>
      </w:r>
      <w:r w:rsidRPr="00645164">
        <w:rPr>
          <w:i/>
          <w:sz w:val="28"/>
          <w:szCs w:val="28"/>
          <w:u w:val="single"/>
        </w:rPr>
        <w:t>.</w:t>
      </w:r>
      <w:r w:rsidRPr="00645164">
        <w:rPr>
          <w:sz w:val="28"/>
          <w:szCs w:val="28"/>
        </w:rPr>
        <w:t xml:space="preserve"> За 2009 год всеми производителями сельскохозяйственной продукции произведено сельхозпродукции на сумму 76,05 млн. рублей. </w:t>
      </w:r>
    </w:p>
    <w:p w:rsidR="00B643CD" w:rsidRPr="00645164" w:rsidRDefault="00B643CD" w:rsidP="00B643CD">
      <w:pPr>
        <w:ind w:firstLine="708"/>
        <w:jc w:val="both"/>
        <w:rPr>
          <w:sz w:val="28"/>
          <w:szCs w:val="28"/>
        </w:rPr>
      </w:pPr>
      <w:r w:rsidRPr="00645164">
        <w:rPr>
          <w:i/>
          <w:sz w:val="28"/>
          <w:szCs w:val="28"/>
        </w:rPr>
        <w:t>Грузооборот.</w:t>
      </w:r>
      <w:r w:rsidRPr="00645164">
        <w:rPr>
          <w:sz w:val="28"/>
          <w:szCs w:val="28"/>
        </w:rPr>
        <w:t xml:space="preserve">  Автомобильным транспортом за 2009 год перевезено </w:t>
      </w:r>
      <w:r w:rsidRPr="00645164">
        <w:rPr>
          <w:sz w:val="28"/>
          <w:szCs w:val="28"/>
        </w:rPr>
        <w:br/>
        <w:t>15,4 млн. тонн различных грузов, грузооборот при этом составил 99,2 млн. тонно-километров.</w:t>
      </w:r>
    </w:p>
    <w:p w:rsidR="00B643CD" w:rsidRPr="00645164" w:rsidRDefault="00B643CD" w:rsidP="00B643CD">
      <w:pPr>
        <w:ind w:firstLine="708"/>
        <w:jc w:val="both"/>
        <w:rPr>
          <w:sz w:val="28"/>
          <w:szCs w:val="28"/>
        </w:rPr>
      </w:pPr>
      <w:r w:rsidRPr="00645164">
        <w:rPr>
          <w:sz w:val="28"/>
          <w:szCs w:val="28"/>
        </w:rPr>
        <w:t xml:space="preserve">Автомобильным транспортом общего пользования перевезено </w:t>
      </w:r>
      <w:r w:rsidRPr="00645164">
        <w:rPr>
          <w:sz w:val="28"/>
          <w:szCs w:val="28"/>
        </w:rPr>
        <w:br/>
        <w:t>250,59 тыс. пассажиров на сумму 6,9 млн. руб., пассажирооборот составил 7,3 млн. пассажиро-километров.</w:t>
      </w:r>
    </w:p>
    <w:p w:rsidR="00B643CD" w:rsidRPr="00645164" w:rsidRDefault="00B643CD" w:rsidP="00B643CD">
      <w:pPr>
        <w:ind w:firstLine="708"/>
        <w:jc w:val="both"/>
        <w:rPr>
          <w:sz w:val="28"/>
          <w:szCs w:val="28"/>
        </w:rPr>
      </w:pPr>
      <w:r w:rsidRPr="00645164">
        <w:rPr>
          <w:i/>
          <w:sz w:val="28"/>
          <w:szCs w:val="28"/>
        </w:rPr>
        <w:t>ЖКХ.</w:t>
      </w:r>
      <w:r w:rsidRPr="00645164">
        <w:rPr>
          <w:sz w:val="28"/>
          <w:szCs w:val="28"/>
        </w:rPr>
        <w:t xml:space="preserve"> За 2009 год объем работ, выполненных по виду деятельности «строительство» составил 76,7 млн. рублей.</w:t>
      </w:r>
    </w:p>
    <w:p w:rsidR="00B643CD" w:rsidRPr="00645164" w:rsidRDefault="00B643CD" w:rsidP="00B643CD">
      <w:pPr>
        <w:ind w:firstLine="708"/>
        <w:jc w:val="both"/>
        <w:rPr>
          <w:sz w:val="28"/>
          <w:szCs w:val="28"/>
        </w:rPr>
      </w:pPr>
      <w:r w:rsidRPr="00645164">
        <w:rPr>
          <w:sz w:val="28"/>
          <w:szCs w:val="28"/>
        </w:rPr>
        <w:t xml:space="preserve">Объем введенного в эксплуатацию жилищного фонда в Пожарском муниципальном районе составил </w:t>
      </w:r>
      <w:smartTag w:uri="urn:schemas-microsoft-com:office:smarttags" w:element="metricconverter">
        <w:smartTagPr>
          <w:attr w:name="ProductID" w:val="5221 кв. м"/>
        </w:smartTagPr>
        <w:r w:rsidRPr="00645164">
          <w:rPr>
            <w:sz w:val="28"/>
            <w:szCs w:val="28"/>
          </w:rPr>
          <w:t>5221 кв. м</w:t>
        </w:r>
      </w:smartTag>
      <w:r w:rsidRPr="00645164">
        <w:rPr>
          <w:sz w:val="28"/>
          <w:szCs w:val="28"/>
        </w:rPr>
        <w:t xml:space="preserve">. общей площади. </w:t>
      </w:r>
    </w:p>
    <w:p w:rsidR="00B643CD" w:rsidRPr="00645164" w:rsidRDefault="00B643CD" w:rsidP="00B643CD">
      <w:pPr>
        <w:ind w:firstLine="708"/>
        <w:jc w:val="both"/>
        <w:rPr>
          <w:sz w:val="28"/>
          <w:szCs w:val="28"/>
        </w:rPr>
      </w:pPr>
      <w:r w:rsidRPr="00645164">
        <w:rPr>
          <w:i/>
          <w:sz w:val="28"/>
          <w:szCs w:val="28"/>
        </w:rPr>
        <w:t>Оборот розничной торговли</w:t>
      </w:r>
      <w:r w:rsidRPr="00645164">
        <w:rPr>
          <w:sz w:val="28"/>
          <w:szCs w:val="28"/>
        </w:rPr>
        <w:t xml:space="preserve"> по Пожарскому муниципальному району по всем каналам реализации составил 2607,9 млн. рублей. Удельный вес в обороте края составил 1,6 процента. Пожарский муниципальный района по розничному товарообороту занимает 6 место в крае, а по товарообороту на душу населения – 4 место.</w:t>
      </w:r>
    </w:p>
    <w:p w:rsidR="00B643CD" w:rsidRPr="00645164" w:rsidRDefault="00B643CD" w:rsidP="00B643CD">
      <w:pPr>
        <w:ind w:firstLine="708"/>
        <w:jc w:val="both"/>
        <w:rPr>
          <w:sz w:val="28"/>
          <w:szCs w:val="28"/>
        </w:rPr>
      </w:pPr>
      <w:r w:rsidRPr="00645164">
        <w:rPr>
          <w:i/>
          <w:sz w:val="28"/>
          <w:szCs w:val="28"/>
        </w:rPr>
        <w:t>Оборот общественного питания</w:t>
      </w:r>
      <w:r w:rsidRPr="00645164">
        <w:rPr>
          <w:sz w:val="28"/>
          <w:szCs w:val="28"/>
        </w:rPr>
        <w:t xml:space="preserve"> по Пожарскому муниципальному району составил 75,5 млн. рублей.</w:t>
      </w:r>
    </w:p>
    <w:p w:rsidR="00B643CD" w:rsidRPr="00645164" w:rsidRDefault="00B643CD" w:rsidP="00B643CD">
      <w:pPr>
        <w:ind w:firstLine="708"/>
        <w:jc w:val="both"/>
        <w:rPr>
          <w:sz w:val="28"/>
          <w:szCs w:val="28"/>
        </w:rPr>
      </w:pPr>
      <w:r w:rsidRPr="00645164">
        <w:rPr>
          <w:i/>
          <w:sz w:val="28"/>
          <w:szCs w:val="28"/>
        </w:rPr>
        <w:t xml:space="preserve">Уровень жизни населения. </w:t>
      </w:r>
      <w:r w:rsidRPr="00645164">
        <w:rPr>
          <w:sz w:val="28"/>
          <w:szCs w:val="28"/>
        </w:rPr>
        <w:t xml:space="preserve">Согласно статистическим данным в Пожарском районе отмечается стабильная тенденция к росту показателей уровня жизни населения. За 2009 год номинальные среднемесячные доходы  на душу населения составили 12523 рубля, превысив  данный показатель аналогичного периода прошлого года на 11,7 процента. </w:t>
      </w:r>
    </w:p>
    <w:p w:rsidR="00B643CD" w:rsidRPr="00645164" w:rsidRDefault="00B643CD" w:rsidP="00B643CD">
      <w:pPr>
        <w:ind w:firstLine="708"/>
        <w:jc w:val="both"/>
        <w:rPr>
          <w:sz w:val="28"/>
          <w:szCs w:val="28"/>
        </w:rPr>
      </w:pPr>
      <w:r w:rsidRPr="00645164">
        <w:rPr>
          <w:sz w:val="28"/>
          <w:szCs w:val="28"/>
        </w:rPr>
        <w:t xml:space="preserve">Рост доходов населения в большей степени зависит от роста заработной платы, доля которой в структуре денежных доходов составляет около </w:t>
      </w:r>
      <w:r w:rsidRPr="00645164">
        <w:rPr>
          <w:sz w:val="28"/>
          <w:szCs w:val="28"/>
        </w:rPr>
        <w:br/>
        <w:t xml:space="preserve">70,0 процентов. За 2009 год на 14,0 процентов увеличилась номинальная среднемесячная заработная плата одного работающего и на </w:t>
      </w:r>
      <w:r w:rsidRPr="00645164">
        <w:rPr>
          <w:sz w:val="28"/>
          <w:szCs w:val="28"/>
        </w:rPr>
        <w:br/>
        <w:t>01.01.2010 составила 20524,2 рублей. Реальный рост заработной платы составил 4,1 процента.</w:t>
      </w:r>
    </w:p>
    <w:p w:rsidR="00B643CD" w:rsidRPr="00645164" w:rsidRDefault="00B643CD" w:rsidP="00B643CD">
      <w:pPr>
        <w:ind w:firstLine="708"/>
        <w:jc w:val="both"/>
        <w:rPr>
          <w:sz w:val="28"/>
          <w:szCs w:val="28"/>
        </w:rPr>
      </w:pPr>
      <w:r w:rsidRPr="00645164">
        <w:rPr>
          <w:sz w:val="28"/>
          <w:szCs w:val="28"/>
        </w:rPr>
        <w:t>В 2009 году на 31,7 процента возрос средний размер назначенных пенсий и составил 6056,9 рублей.</w:t>
      </w:r>
    </w:p>
    <w:p w:rsidR="00B643CD" w:rsidRPr="00645164" w:rsidRDefault="00B643CD" w:rsidP="00B643CD">
      <w:pPr>
        <w:ind w:firstLine="708"/>
        <w:jc w:val="both"/>
        <w:rPr>
          <w:sz w:val="28"/>
          <w:szCs w:val="28"/>
        </w:rPr>
      </w:pPr>
      <w:r w:rsidRPr="00645164">
        <w:rPr>
          <w:i/>
          <w:sz w:val="28"/>
          <w:szCs w:val="28"/>
        </w:rPr>
        <w:t>Образование.</w:t>
      </w:r>
      <w:r w:rsidRPr="00645164">
        <w:rPr>
          <w:sz w:val="28"/>
          <w:szCs w:val="28"/>
        </w:rPr>
        <w:t xml:space="preserve">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осуществляется в 14 школах. По состоянию на 01.01.2010 в школах района обучались 3558 учащихся.</w:t>
      </w:r>
    </w:p>
    <w:p w:rsidR="00B643CD" w:rsidRPr="00645164" w:rsidRDefault="00B643CD" w:rsidP="00B643CD">
      <w:pPr>
        <w:ind w:firstLine="708"/>
        <w:jc w:val="both"/>
        <w:rPr>
          <w:sz w:val="28"/>
          <w:szCs w:val="28"/>
        </w:rPr>
      </w:pPr>
      <w:r w:rsidRPr="00645164">
        <w:rPr>
          <w:sz w:val="28"/>
          <w:szCs w:val="28"/>
        </w:rPr>
        <w:t xml:space="preserve">Организация предоставления общедоступного бесплатного дошкольного образования осуществляется в 10 ДОУ и трех дошкольных группах в МОУ ООШ № 8, МОУ СОШ № 7 и 15. Дошкольные учреждения посещают 1552 ребенка. </w:t>
      </w:r>
    </w:p>
    <w:p w:rsidR="00B643CD" w:rsidRPr="00645164" w:rsidRDefault="00B643CD" w:rsidP="00B643CD">
      <w:pPr>
        <w:ind w:firstLine="708"/>
        <w:jc w:val="both"/>
        <w:rPr>
          <w:sz w:val="28"/>
          <w:szCs w:val="28"/>
        </w:rPr>
      </w:pPr>
      <w:r w:rsidRPr="00645164">
        <w:rPr>
          <w:sz w:val="28"/>
          <w:szCs w:val="28"/>
        </w:rPr>
        <w:t xml:space="preserve">Организация предоставления дополнительного образования осуществляется в школах района и МОУ ДОД ЦВР. В нем обучаются </w:t>
      </w:r>
      <w:r w:rsidRPr="00645164">
        <w:rPr>
          <w:sz w:val="28"/>
          <w:szCs w:val="28"/>
        </w:rPr>
        <w:br/>
        <w:t xml:space="preserve">630 детей. В кружках и секциях  общеобразовательных школ занимаются </w:t>
      </w:r>
      <w:r w:rsidRPr="00645164">
        <w:rPr>
          <w:sz w:val="28"/>
          <w:szCs w:val="28"/>
        </w:rPr>
        <w:br/>
        <w:t>2687 детей. Охват дополнительным  образованием составляет 77,8 процента. Пять учреждений дополнительного образования  управления культуры, спорта и молодежной политики администрации Пожарского муниципального района посещают 753  детей и подростков. Родительская плата за обучение составляла в среднем 383 рубля. Средняя  заработная плата преподавателей и педагогов дополнительного образования - 7,9 тыс. рублей.</w:t>
      </w:r>
    </w:p>
    <w:p w:rsidR="00B643CD" w:rsidRPr="00645164" w:rsidRDefault="00B643CD" w:rsidP="00B643CD">
      <w:pPr>
        <w:ind w:firstLine="708"/>
        <w:jc w:val="both"/>
        <w:rPr>
          <w:sz w:val="28"/>
          <w:szCs w:val="28"/>
        </w:rPr>
      </w:pPr>
      <w:r w:rsidRPr="00645164">
        <w:rPr>
          <w:i/>
          <w:sz w:val="28"/>
          <w:szCs w:val="28"/>
        </w:rPr>
        <w:t>Здравоохранение.</w:t>
      </w:r>
      <w:r w:rsidRPr="00645164">
        <w:rPr>
          <w:sz w:val="28"/>
          <w:szCs w:val="28"/>
        </w:rPr>
        <w:t xml:space="preserve"> Организация оказания первичной медико-санитарной помощи в амбулаторно - поликлинических учреждениях  населению, проживающему на территории Пожарского муниципального района, осуществляется в поликлинике МУЗ «Лучегорская ЦРБ», в участковой больнице с. Красный Яр, 4 сельских амбулаториях, на 7 сельских фельдшерско-акушерских пунктах в соответствии с Уставом МУЗ «Лучегорская ЦРБ», лицензией о медицинской деятельности, другими нормативными актами. Оказание первичной медико-санитарной помощи осуществляется 75 врачами, 211 средними медицинскими работниками, в том числе в сельских поселениях - 4    врачами,   29   средними медицинскими работниками.</w:t>
      </w:r>
    </w:p>
    <w:p w:rsidR="00B643CD" w:rsidRPr="00645164" w:rsidRDefault="00B643CD" w:rsidP="00B643CD">
      <w:pPr>
        <w:ind w:firstLine="708"/>
        <w:jc w:val="both"/>
        <w:rPr>
          <w:sz w:val="28"/>
          <w:szCs w:val="28"/>
        </w:rPr>
      </w:pPr>
      <w:r w:rsidRPr="00645164">
        <w:rPr>
          <w:sz w:val="28"/>
          <w:szCs w:val="28"/>
        </w:rPr>
        <w:t>Организация оказания первичной медико-санитарной помощи в стационарно-  поликлинических  и  больничных  учреждениях  населению района  осуществляется  в стационарных отделениях  МУЗ «Лучегорская ЦРБ»,  в участковой больнице с. Красный Яр. Количество коек круглосуточного пребывания в течение нескольких лет составляет 157, в том числе: ЦРБ – 152 койки, участковая больница с. Красный Яр – 5.</w:t>
      </w:r>
    </w:p>
    <w:p w:rsidR="00B643CD" w:rsidRPr="00645164" w:rsidRDefault="00B643CD" w:rsidP="00B643CD">
      <w:pPr>
        <w:ind w:firstLine="708"/>
        <w:jc w:val="both"/>
        <w:rPr>
          <w:sz w:val="28"/>
          <w:szCs w:val="28"/>
        </w:rPr>
      </w:pPr>
      <w:r w:rsidRPr="00645164">
        <w:rPr>
          <w:sz w:val="28"/>
          <w:szCs w:val="28"/>
        </w:rPr>
        <w:t>Организация оказания первичной медико-санитарной скорой медицинской помощи населению организована в отделении скорой медицинской помощи и осуществляется 3 выездными бригадами. Филиал отделения располагается в с. Пожарское, что позволяет приблизить медицинскую помощь к населению, проживающему  в сельских поселениях.</w:t>
      </w:r>
    </w:p>
    <w:p w:rsidR="00B643CD" w:rsidRPr="00645164" w:rsidRDefault="00B643CD" w:rsidP="00B643CD">
      <w:pPr>
        <w:ind w:firstLine="708"/>
        <w:jc w:val="both"/>
        <w:rPr>
          <w:sz w:val="28"/>
          <w:szCs w:val="28"/>
        </w:rPr>
      </w:pPr>
      <w:r w:rsidRPr="00645164">
        <w:rPr>
          <w:sz w:val="28"/>
          <w:szCs w:val="28"/>
        </w:rPr>
        <w:t xml:space="preserve">Оказание медицинской помощи женщинам в период беременности, во время и после родов организовано как  в амбулаторно-поликлинических, так и в стационарных подразделениях МУЗ «Лучегорская ЦРБ». </w:t>
      </w:r>
    </w:p>
    <w:p w:rsidR="00B643CD" w:rsidRPr="00645164" w:rsidRDefault="00B643CD" w:rsidP="00B643CD">
      <w:pPr>
        <w:ind w:firstLine="708"/>
        <w:jc w:val="both"/>
        <w:rPr>
          <w:sz w:val="28"/>
          <w:szCs w:val="28"/>
        </w:rPr>
      </w:pPr>
      <w:r w:rsidRPr="00645164">
        <w:rPr>
          <w:sz w:val="28"/>
          <w:szCs w:val="28"/>
        </w:rPr>
        <w:t xml:space="preserve">В поликлинике  прием беременных женщин осуществляется в акушерско-гинекологическом отделении, в стационаре – в акушерском, гинекологическом отделениях. </w:t>
      </w:r>
    </w:p>
    <w:p w:rsidR="00B643CD" w:rsidRPr="00645164" w:rsidRDefault="00B643CD" w:rsidP="00B643CD">
      <w:pPr>
        <w:jc w:val="both"/>
        <w:rPr>
          <w:sz w:val="28"/>
          <w:szCs w:val="28"/>
        </w:rPr>
      </w:pPr>
      <w:r w:rsidRPr="00645164">
        <w:rPr>
          <w:sz w:val="28"/>
          <w:szCs w:val="28"/>
        </w:rPr>
        <w:tab/>
        <w:t>Сведения о территории вселения приводятся в приложении 4.5 к Программе.</w:t>
      </w:r>
    </w:p>
    <w:p w:rsidR="00B643CD" w:rsidRPr="00645164" w:rsidRDefault="00B643CD" w:rsidP="00B643CD">
      <w:pPr>
        <w:ind w:firstLine="708"/>
        <w:jc w:val="both"/>
        <w:rPr>
          <w:b/>
          <w:i/>
          <w:sz w:val="28"/>
          <w:szCs w:val="28"/>
        </w:rPr>
      </w:pPr>
      <w:r w:rsidRPr="00645164">
        <w:rPr>
          <w:b/>
          <w:i/>
          <w:sz w:val="28"/>
          <w:szCs w:val="28"/>
        </w:rPr>
        <w:t>2.</w:t>
      </w:r>
      <w:r w:rsidRPr="00645164">
        <w:rPr>
          <w:b/>
          <w:i/>
          <w:sz w:val="28"/>
          <w:szCs w:val="28"/>
        </w:rPr>
        <w:tab/>
        <w:t>Оценка потребности в рабочей силе</w:t>
      </w:r>
    </w:p>
    <w:p w:rsidR="00B643CD" w:rsidRPr="00645164" w:rsidRDefault="00B643CD" w:rsidP="00B643CD">
      <w:pPr>
        <w:ind w:firstLine="708"/>
        <w:jc w:val="both"/>
        <w:rPr>
          <w:sz w:val="28"/>
          <w:szCs w:val="28"/>
        </w:rPr>
      </w:pPr>
      <w:r w:rsidRPr="00645164">
        <w:rPr>
          <w:sz w:val="28"/>
          <w:szCs w:val="28"/>
        </w:rPr>
        <w:t>Потребность в работниках по Пожарскому муниципальному району в рамках программы по оказанию содействия добровольному переселению соотечественников в Российскую Федерацию, проживающих за рубежом на 2011-2012 годы составляет 74 человека и 222 человека членов их семей.</w:t>
      </w:r>
    </w:p>
    <w:p w:rsidR="00B643CD" w:rsidRPr="00645164" w:rsidRDefault="00B643CD" w:rsidP="00B643CD">
      <w:pPr>
        <w:ind w:firstLine="708"/>
        <w:jc w:val="both"/>
        <w:rPr>
          <w:sz w:val="28"/>
          <w:szCs w:val="28"/>
        </w:rPr>
      </w:pPr>
      <w:r w:rsidRPr="00645164">
        <w:rPr>
          <w:sz w:val="28"/>
          <w:szCs w:val="28"/>
        </w:rPr>
        <w:t xml:space="preserve">Наиболее востребованными вакансиями являются врачи разной специализации и педагоги. Средний возраст педагогов образовательных учреждений на территории района 48 лет. Остро ощущается нехватка педагогических кадров. Требуются учителя английского языка, физики, информатики, математики, химии – биологии, истории, физической культуры и технологии. </w:t>
      </w:r>
    </w:p>
    <w:p w:rsidR="00B643CD" w:rsidRPr="00645164" w:rsidRDefault="00B643CD" w:rsidP="00B643CD">
      <w:pPr>
        <w:ind w:firstLine="708"/>
        <w:jc w:val="both"/>
        <w:rPr>
          <w:sz w:val="28"/>
          <w:szCs w:val="28"/>
        </w:rPr>
      </w:pPr>
      <w:r w:rsidRPr="00645164">
        <w:rPr>
          <w:sz w:val="28"/>
          <w:szCs w:val="28"/>
        </w:rPr>
        <w:t xml:space="preserve">Данные по рабочим местам, возможности по жилищному обустройству приводятся в приложении 5.5 к Программе. </w:t>
      </w:r>
    </w:p>
    <w:p w:rsidR="00B643CD" w:rsidRPr="00645164" w:rsidRDefault="00B643CD" w:rsidP="00B643CD">
      <w:pPr>
        <w:ind w:firstLine="720"/>
        <w:jc w:val="both"/>
        <w:rPr>
          <w:i/>
          <w:sz w:val="22"/>
          <w:szCs w:val="22"/>
        </w:rPr>
      </w:pPr>
      <w:r w:rsidRPr="00645164">
        <w:rPr>
          <w:b/>
          <w:i/>
        </w:rPr>
        <w:t>3.</w:t>
      </w:r>
      <w:r w:rsidRPr="00645164">
        <w:rPr>
          <w:b/>
        </w:rPr>
        <w:t xml:space="preserve"> </w:t>
      </w:r>
      <w:r w:rsidRPr="00645164">
        <w:rPr>
          <w:b/>
          <w:i/>
          <w:iCs/>
          <w:sz w:val="28"/>
          <w:szCs w:val="28"/>
        </w:rPr>
        <w:t>Оценка возможностей приема и обустройства переселенцев в Пожарском муниципальном районе</w:t>
      </w:r>
      <w:r w:rsidRPr="00645164">
        <w:rPr>
          <w:b/>
        </w:rPr>
        <w:t xml:space="preserve"> </w:t>
      </w:r>
    </w:p>
    <w:p w:rsidR="00B643CD" w:rsidRPr="00645164" w:rsidRDefault="00B643CD" w:rsidP="00B643CD">
      <w:pPr>
        <w:ind w:firstLine="708"/>
        <w:jc w:val="both"/>
        <w:rPr>
          <w:sz w:val="28"/>
          <w:szCs w:val="28"/>
        </w:rPr>
      </w:pPr>
      <w:r w:rsidRPr="00645164">
        <w:rPr>
          <w:sz w:val="28"/>
          <w:szCs w:val="28"/>
        </w:rPr>
        <w:t xml:space="preserve">Имеется возможность предоставления временного служебного жилья на территории Лучегорского городского поселения, а также приобретения жилья на вторичном рынке. Средняя рыночная стоимость </w:t>
      </w:r>
      <w:smartTag w:uri="urn:schemas-microsoft-com:office:smarttags" w:element="metricconverter">
        <w:smartTagPr>
          <w:attr w:name="ProductID" w:val="1 кв. м"/>
        </w:smartTagPr>
        <w:r w:rsidRPr="00645164">
          <w:rPr>
            <w:sz w:val="28"/>
            <w:szCs w:val="28"/>
          </w:rPr>
          <w:t>1 кв. м</w:t>
        </w:r>
      </w:smartTag>
      <w:r w:rsidRPr="00645164">
        <w:rPr>
          <w:sz w:val="28"/>
          <w:szCs w:val="28"/>
        </w:rPr>
        <w:t>. жилья на территории Лучегорского городского поселения составляет 31,8 тыс. рублей.</w:t>
      </w:r>
    </w:p>
    <w:p w:rsidR="00B643CD" w:rsidRPr="00645164" w:rsidRDefault="00B643CD" w:rsidP="00B643CD">
      <w:pPr>
        <w:ind w:firstLine="708"/>
        <w:jc w:val="both"/>
        <w:rPr>
          <w:sz w:val="28"/>
          <w:szCs w:val="28"/>
        </w:rPr>
      </w:pPr>
      <w:r w:rsidRPr="00645164">
        <w:rPr>
          <w:sz w:val="28"/>
          <w:szCs w:val="28"/>
        </w:rPr>
        <w:t>На территории Соболинского сельского поселения имеется дом с печным отоплением, требующий реконструкции и капитального ремонта. На территории Верхнеперевальского и Краснояровского сельских поселений также имеются по два дома с печным отоплением, требующие реконструкции и капитального ремонта.</w:t>
      </w:r>
    </w:p>
    <w:p w:rsidR="00B643CD" w:rsidRPr="00645164" w:rsidRDefault="00B643CD" w:rsidP="00B643CD">
      <w:pPr>
        <w:ind w:firstLine="708"/>
        <w:jc w:val="both"/>
        <w:rPr>
          <w:sz w:val="28"/>
          <w:szCs w:val="28"/>
        </w:rPr>
      </w:pPr>
      <w:r w:rsidRPr="00645164">
        <w:rPr>
          <w:sz w:val="28"/>
          <w:szCs w:val="28"/>
        </w:rPr>
        <w:t xml:space="preserve">На территории Нагорненского сельского поселения имеется благоустроенная однокомнатная квартира, а также  жилье на вторичном рынке, возможное для покупки, и  земельные участки под строительство нового жилья. Средняя рыночная стоимость </w:t>
      </w:r>
      <w:smartTag w:uri="urn:schemas-microsoft-com:office:smarttags" w:element="metricconverter">
        <w:smartTagPr>
          <w:attr w:name="ProductID" w:val="1 кв. м"/>
        </w:smartTagPr>
        <w:r w:rsidRPr="00645164">
          <w:rPr>
            <w:sz w:val="28"/>
            <w:szCs w:val="28"/>
          </w:rPr>
          <w:t>1 кв. м</w:t>
        </w:r>
      </w:smartTag>
      <w:r w:rsidRPr="00645164">
        <w:rPr>
          <w:sz w:val="28"/>
          <w:szCs w:val="28"/>
        </w:rPr>
        <w:t>. жилья на территории Нагорненского сельского поселения составляет 23,5  тыс. рублей. Оценочная стоимость строительства нового дома составляет около 1300,0 тыс. рублей.</w:t>
      </w:r>
    </w:p>
    <w:p w:rsidR="00B643CD" w:rsidRPr="00645164" w:rsidRDefault="00B643CD" w:rsidP="00B643CD">
      <w:pPr>
        <w:ind w:firstLine="708"/>
        <w:jc w:val="both"/>
        <w:rPr>
          <w:sz w:val="28"/>
          <w:szCs w:val="28"/>
        </w:rPr>
      </w:pPr>
      <w:r w:rsidRPr="00645164">
        <w:rPr>
          <w:sz w:val="28"/>
          <w:szCs w:val="28"/>
        </w:rPr>
        <w:t xml:space="preserve">На территории Светлогорского сельского поселения имеется возможность приобретения жилья на вторичном рынке. Средняя рыночная стоимость </w:t>
      </w:r>
      <w:smartTag w:uri="urn:schemas-microsoft-com:office:smarttags" w:element="metricconverter">
        <w:smartTagPr>
          <w:attr w:name="ProductID" w:val="1 кв. м"/>
        </w:smartTagPr>
        <w:r w:rsidRPr="00645164">
          <w:rPr>
            <w:sz w:val="28"/>
            <w:szCs w:val="28"/>
          </w:rPr>
          <w:t>1 кв. м</w:t>
        </w:r>
      </w:smartTag>
      <w:r w:rsidRPr="00645164">
        <w:rPr>
          <w:sz w:val="28"/>
          <w:szCs w:val="28"/>
        </w:rPr>
        <w:t xml:space="preserve"> жилья на территории Светлогорского сельского поселения составляет 18,0 тыс. рублей.</w:t>
      </w:r>
    </w:p>
    <w:p w:rsidR="00B643CD" w:rsidRPr="00645164" w:rsidRDefault="00B643CD" w:rsidP="00B643CD">
      <w:pPr>
        <w:ind w:firstLine="708"/>
        <w:jc w:val="both"/>
        <w:rPr>
          <w:sz w:val="28"/>
          <w:szCs w:val="28"/>
        </w:rPr>
      </w:pPr>
      <w:r w:rsidRPr="00645164">
        <w:rPr>
          <w:sz w:val="28"/>
          <w:szCs w:val="28"/>
        </w:rPr>
        <w:t xml:space="preserve">На территории Пожарского муниципального района (с. Пожарское) имеется 2-х этажное общежитие, находящее в муниципальной собственности, общей площадью </w:t>
      </w:r>
      <w:smartTag w:uri="urn:schemas-microsoft-com:office:smarttags" w:element="metricconverter">
        <w:smartTagPr>
          <w:attr w:name="ProductID" w:val="450 кв. м"/>
        </w:smartTagPr>
        <w:r w:rsidRPr="00645164">
          <w:rPr>
            <w:sz w:val="28"/>
            <w:szCs w:val="28"/>
          </w:rPr>
          <w:t>450 кв. м</w:t>
        </w:r>
      </w:smartTag>
      <w:r w:rsidRPr="00645164">
        <w:rPr>
          <w:sz w:val="28"/>
          <w:szCs w:val="28"/>
        </w:rPr>
        <w:t xml:space="preserve">., в т.ч. жилой площадью </w:t>
      </w:r>
      <w:smartTag w:uri="urn:schemas-microsoft-com:office:smarttags" w:element="metricconverter">
        <w:smartTagPr>
          <w:attr w:name="ProductID" w:val="153,4 кв. м"/>
        </w:smartTagPr>
        <w:r w:rsidRPr="00645164">
          <w:rPr>
            <w:sz w:val="28"/>
            <w:szCs w:val="28"/>
          </w:rPr>
          <w:t>153,4 кв. м</w:t>
        </w:r>
      </w:smartTag>
      <w:r w:rsidRPr="00645164">
        <w:rPr>
          <w:sz w:val="28"/>
          <w:szCs w:val="28"/>
        </w:rPr>
        <w:t xml:space="preserve">. (8 жилых комнат), которое возможно использовать для расселения граждан - участников Программы с трудоустройством их в пгт Лучегорск. Удаленность с. Пожарское от пгт Лучегорск - </w:t>
      </w:r>
      <w:smartTag w:uri="urn:schemas-microsoft-com:office:smarttags" w:element="metricconverter">
        <w:smartTagPr>
          <w:attr w:name="ProductID" w:val="32 км"/>
        </w:smartTagPr>
        <w:r w:rsidRPr="00645164">
          <w:rPr>
            <w:sz w:val="28"/>
            <w:szCs w:val="28"/>
          </w:rPr>
          <w:t>32 км</w:t>
        </w:r>
      </w:smartTag>
      <w:r w:rsidRPr="00645164">
        <w:rPr>
          <w:sz w:val="28"/>
          <w:szCs w:val="28"/>
        </w:rPr>
        <w:t xml:space="preserve">, имеется регулярное транспортное сообщение между пгт Лучегорск и с. Пожарское. </w:t>
      </w:r>
    </w:p>
    <w:p w:rsidR="00B643CD" w:rsidRPr="00645164" w:rsidRDefault="00B643CD" w:rsidP="00B643CD">
      <w:pPr>
        <w:ind w:firstLine="708"/>
        <w:jc w:val="both"/>
        <w:rPr>
          <w:sz w:val="28"/>
          <w:szCs w:val="28"/>
        </w:rPr>
      </w:pPr>
      <w:r w:rsidRPr="00645164">
        <w:rPr>
          <w:sz w:val="28"/>
          <w:szCs w:val="28"/>
        </w:rPr>
        <w:t xml:space="preserve">На территории всех вышеперечисленных поселений имеется возможность сдачи в аренду переселенцам общежитий и частных квартир разных  ценовых  категорий. </w:t>
      </w:r>
    </w:p>
    <w:p w:rsidR="00B643CD" w:rsidRPr="00645164" w:rsidRDefault="00B643CD" w:rsidP="00B643CD">
      <w:pPr>
        <w:ind w:firstLine="708"/>
        <w:jc w:val="both"/>
        <w:rPr>
          <w:sz w:val="28"/>
          <w:szCs w:val="28"/>
        </w:rPr>
      </w:pPr>
      <w:r w:rsidRPr="00645164">
        <w:rPr>
          <w:sz w:val="28"/>
          <w:szCs w:val="28"/>
        </w:rPr>
        <w:t xml:space="preserve">Вышеперечисленные населенные пункты обеспечены поликлиниками,  школами,  учреждениями дошкольного  образования,  информационными ресурсами. Имеется регулярное транспортное сообщение с районным центром пгт Лучегорск. </w:t>
      </w:r>
    </w:p>
    <w:p w:rsidR="00B643CD" w:rsidRPr="00645164" w:rsidRDefault="00B643CD" w:rsidP="00B643CD">
      <w:pPr>
        <w:ind w:firstLine="708"/>
        <w:jc w:val="both"/>
        <w:rPr>
          <w:sz w:val="28"/>
          <w:szCs w:val="28"/>
        </w:rPr>
      </w:pPr>
      <w:r w:rsidRPr="00645164">
        <w:rPr>
          <w:sz w:val="28"/>
          <w:szCs w:val="28"/>
        </w:rPr>
        <w:t>Во всех селах Пожарского муниципального района имеются предприятия торговли, реализующие товары первой необходимости. Ассортимент наблюдаемых продуктов питания на прилавках торговых предприятий района остается стабильным. Дефицит товаров, реализуемых в розничной торговле на территории Пожарского муниципального района, отсутствует.</w:t>
      </w:r>
    </w:p>
    <w:p w:rsidR="00B643CD" w:rsidRPr="00645164" w:rsidRDefault="00B643CD" w:rsidP="00B643CD">
      <w:pPr>
        <w:ind w:firstLine="708"/>
        <w:jc w:val="both"/>
        <w:rPr>
          <w:sz w:val="28"/>
          <w:szCs w:val="28"/>
        </w:rPr>
      </w:pPr>
      <w:r w:rsidRPr="00645164">
        <w:rPr>
          <w:sz w:val="28"/>
          <w:szCs w:val="28"/>
        </w:rPr>
        <w:t>В районе отмечаются положительные тенденции в развитии рыночных услуг: структура услуг принимает все более устойчивый характер, значительно расширился ассортимент предоставляемых услуг.</w:t>
      </w:r>
    </w:p>
    <w:p w:rsidR="00B643CD" w:rsidRPr="00645164" w:rsidRDefault="00B643CD" w:rsidP="00B643CD">
      <w:pPr>
        <w:ind w:firstLine="720"/>
        <w:jc w:val="both"/>
        <w:rPr>
          <w:b/>
          <w:i/>
          <w:sz w:val="28"/>
          <w:szCs w:val="28"/>
        </w:rPr>
      </w:pPr>
      <w:r w:rsidRPr="00645164">
        <w:rPr>
          <w:b/>
          <w:i/>
          <w:sz w:val="28"/>
          <w:szCs w:val="28"/>
        </w:rPr>
        <w:t xml:space="preserve">4. Мероприятия по приему и обустройству переселенцев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3"/>
        <w:gridCol w:w="2794"/>
        <w:gridCol w:w="1623"/>
      </w:tblGrid>
      <w:tr w:rsidR="00B643CD" w:rsidRPr="00645164" w:rsidTr="00B643CD">
        <w:trPr>
          <w:tblHeader/>
        </w:trPr>
        <w:tc>
          <w:tcPr>
            <w:tcW w:w="4943" w:type="dxa"/>
            <w:tcBorders>
              <w:top w:val="single" w:sz="4" w:space="0" w:color="auto"/>
              <w:left w:val="single" w:sz="4" w:space="0" w:color="auto"/>
              <w:bottom w:val="single" w:sz="4" w:space="0" w:color="auto"/>
              <w:right w:val="single" w:sz="4" w:space="0" w:color="auto"/>
            </w:tcBorders>
            <w:vAlign w:val="center"/>
          </w:tcPr>
          <w:p w:rsidR="00B643CD" w:rsidRPr="00645164" w:rsidRDefault="00B643CD" w:rsidP="00B643CD">
            <w:pPr>
              <w:jc w:val="center"/>
            </w:pPr>
            <w:r w:rsidRPr="00645164">
              <w:t>Мероприятие</w:t>
            </w:r>
          </w:p>
        </w:tc>
        <w:tc>
          <w:tcPr>
            <w:tcW w:w="2794" w:type="dxa"/>
            <w:tcBorders>
              <w:top w:val="single" w:sz="4" w:space="0" w:color="auto"/>
              <w:left w:val="single" w:sz="4" w:space="0" w:color="auto"/>
              <w:bottom w:val="single" w:sz="4" w:space="0" w:color="auto"/>
              <w:right w:val="single" w:sz="4" w:space="0" w:color="auto"/>
            </w:tcBorders>
            <w:vAlign w:val="center"/>
          </w:tcPr>
          <w:p w:rsidR="00B643CD" w:rsidRPr="00645164" w:rsidRDefault="00B643CD" w:rsidP="00B643CD">
            <w:pPr>
              <w:ind w:firstLine="18"/>
              <w:jc w:val="center"/>
            </w:pPr>
            <w:r w:rsidRPr="00645164">
              <w:t>Ответственные</w:t>
            </w:r>
          </w:p>
          <w:p w:rsidR="00B643CD" w:rsidRPr="00645164" w:rsidRDefault="00B643CD" w:rsidP="00B643CD">
            <w:pPr>
              <w:ind w:firstLine="18"/>
              <w:jc w:val="center"/>
            </w:pPr>
            <w:r w:rsidRPr="00645164">
              <w:t>исполнители</w:t>
            </w:r>
          </w:p>
        </w:tc>
        <w:tc>
          <w:tcPr>
            <w:tcW w:w="1623" w:type="dxa"/>
            <w:tcBorders>
              <w:top w:val="single" w:sz="4" w:space="0" w:color="auto"/>
              <w:left w:val="single" w:sz="4" w:space="0" w:color="auto"/>
              <w:bottom w:val="single" w:sz="4" w:space="0" w:color="auto"/>
              <w:right w:val="single" w:sz="4" w:space="0" w:color="auto"/>
            </w:tcBorders>
            <w:vAlign w:val="center"/>
          </w:tcPr>
          <w:p w:rsidR="00B643CD" w:rsidRPr="00645164" w:rsidRDefault="00B643CD" w:rsidP="00B643CD">
            <w:pPr>
              <w:jc w:val="center"/>
            </w:pPr>
            <w:r w:rsidRPr="00645164">
              <w:t>Срок исполнения, годы</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Организация приема участника краевой программы и членов его семьи, их временному размещению и обустройству на территории вселения</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Администрация Пожарского муниципального района. КГКУ «Центр занятости населения Пожарского района»</w:t>
            </w:r>
          </w:p>
        </w:tc>
        <w:tc>
          <w:tcPr>
            <w:tcW w:w="162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 xml:space="preserve">Содействие трудоустройству  участников краевой программы </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КГКУ «Центр занятости населения Пожарского района»</w:t>
            </w:r>
          </w:p>
        </w:tc>
        <w:tc>
          <w:tcPr>
            <w:tcW w:w="162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Организация профессиональной подготовки повышения квалификации и переподготовки участников краевой программы</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КГКУ «Центр занятости населения Пожарского района»</w:t>
            </w:r>
          </w:p>
        </w:tc>
        <w:tc>
          <w:tcPr>
            <w:tcW w:w="162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Профессиональная адаптация отдельных категорий специалистов</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КГКУ «Центр занятости населения Пожарского района»</w:t>
            </w:r>
          </w:p>
        </w:tc>
        <w:tc>
          <w:tcPr>
            <w:tcW w:w="162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 xml:space="preserve">Организация временного трудоустройства, в том числе на общественные работы </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КГКУ «Центр занятости населения Пожарского района»</w:t>
            </w:r>
          </w:p>
        </w:tc>
        <w:tc>
          <w:tcPr>
            <w:tcW w:w="162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Оказание консультационной и информационной поддержки по вопросам предпринимательской деятельности</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Администрация Пожарского муниципального района </w:t>
            </w:r>
          </w:p>
        </w:tc>
        <w:tc>
          <w:tcPr>
            <w:tcW w:w="162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Содействие в жилищном обустройстве участников краевой программы на территории вселения</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Администрация Пожарского муниципального района </w:t>
            </w:r>
          </w:p>
        </w:tc>
        <w:tc>
          <w:tcPr>
            <w:tcW w:w="162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Предоставление участникам краевой программы и членам их семей гарантированного объема образовательных услуг, а также содействие в обучении русскому языку в случае необходимости</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Администрация Пожарского муниципального района </w:t>
            </w:r>
          </w:p>
        </w:tc>
        <w:tc>
          <w:tcPr>
            <w:tcW w:w="162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Предоставление медицинских услуг в рамках территориальной программы государственных гарантий оказания гражданам бесплатной медицинской помощи</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Администрация Пожарского муниципального района </w:t>
            </w:r>
          </w:p>
        </w:tc>
        <w:tc>
          <w:tcPr>
            <w:tcW w:w="162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Предоставление услуг учреждений социального обслуживания</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Администрация Пожарского муниципального района </w:t>
            </w:r>
          </w:p>
        </w:tc>
        <w:tc>
          <w:tcPr>
            <w:tcW w:w="162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Обеспечение социальной поддержки отдельных категорий участников краевой программы в соответствии с законодательством Красноярского края и органов местного самоуправления</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Администрация Пожарского муниципального района </w:t>
            </w:r>
          </w:p>
        </w:tc>
        <w:tc>
          <w:tcPr>
            <w:tcW w:w="162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2010-2012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Предоставление отдельным категориям соотечественников мер социальной поддержки, на которую имеют право некоторые категории граждан Российской Федерации (включая набор социальных услуг и единые денежные выплаты)</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Администрация Пожарского муниципального района </w:t>
            </w:r>
          </w:p>
        </w:tc>
        <w:tc>
          <w:tcPr>
            <w:tcW w:w="162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Содействие социальной и культурной адаптации и интеграции участников краевой программы и членам их семей, в том числе при участии общественных организаций и диаспор</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Администрация Пожарского муниципального района </w:t>
            </w:r>
          </w:p>
        </w:tc>
        <w:tc>
          <w:tcPr>
            <w:tcW w:w="162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Информирование участников краевой программы о целях, задачах и содержании проекта, о возможностях трудоустройства, об условиях проживания в регионе, предлагаемом для переселения, предоставляемых социальных гарантиях</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Администрация Пожарского муниципального района </w:t>
            </w:r>
          </w:p>
        </w:tc>
        <w:tc>
          <w:tcPr>
            <w:tcW w:w="162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Формирование толерантного отношения коренного населения к участникам краевой программы и членам их семей</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 xml:space="preserve">Администрация Пожарского муниципального района </w:t>
            </w:r>
          </w:p>
        </w:tc>
        <w:tc>
          <w:tcPr>
            <w:tcW w:w="162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Взаимодействие с общественными организациями края</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Администрация Пожарского муниципального района</w:t>
            </w:r>
          </w:p>
        </w:tc>
        <w:tc>
          <w:tcPr>
            <w:tcW w:w="162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r w:rsidR="00B643CD" w:rsidRPr="00645164" w:rsidTr="00B643CD">
        <w:trPr>
          <w:trHeight w:val="74"/>
        </w:trPr>
        <w:tc>
          <w:tcPr>
            <w:tcW w:w="494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both"/>
            </w:pPr>
            <w:r w:rsidRPr="00645164">
              <w:t>Организация мониторинга реализации Программы на территории вселения, оценка ее эффективности</w:t>
            </w:r>
          </w:p>
        </w:tc>
        <w:tc>
          <w:tcPr>
            <w:tcW w:w="2794"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ind w:firstLine="18"/>
              <w:jc w:val="both"/>
            </w:pPr>
            <w:r w:rsidRPr="00645164">
              <w:t>Администрация Пожарского муниципального района,                                                                                                     КГКУ «Центр занятости населения Пожарского района»,</w:t>
            </w:r>
          </w:p>
          <w:p w:rsidR="00B643CD" w:rsidRPr="00645164" w:rsidRDefault="00B643CD" w:rsidP="00B643CD">
            <w:pPr>
              <w:ind w:firstLine="18"/>
              <w:jc w:val="both"/>
            </w:pPr>
            <w:r w:rsidRPr="00645164">
              <w:t xml:space="preserve">отделение Управления </w:t>
            </w:r>
            <w:r>
              <w:t>ф</w:t>
            </w:r>
            <w:r w:rsidRPr="00645164">
              <w:t>едеральной миграционной службы по Приморскому краю в Пожарском районе.</w:t>
            </w:r>
          </w:p>
        </w:tc>
        <w:tc>
          <w:tcPr>
            <w:tcW w:w="1623"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jc w:val="center"/>
            </w:pPr>
            <w:r w:rsidRPr="00645164">
              <w:t>2011-2012</w:t>
            </w:r>
          </w:p>
        </w:tc>
      </w:tr>
    </w:tbl>
    <w:p w:rsidR="00B643CD" w:rsidRPr="00645164" w:rsidRDefault="00B643CD" w:rsidP="00B643CD">
      <w:pPr>
        <w:ind w:firstLine="708"/>
        <w:jc w:val="both"/>
        <w:rPr>
          <w:b/>
          <w:i/>
          <w:sz w:val="28"/>
          <w:szCs w:val="28"/>
        </w:rPr>
      </w:pPr>
      <w:r w:rsidRPr="00645164">
        <w:rPr>
          <w:b/>
          <w:i/>
          <w:sz w:val="28"/>
          <w:szCs w:val="28"/>
        </w:rPr>
        <w:t xml:space="preserve">5. Определение объема затрат, связанных с приемом переселенцев (участников Программы), в том числе затрат, связанных с их первичным обустройством </w:t>
      </w:r>
    </w:p>
    <w:p w:rsidR="00B643CD" w:rsidRPr="00645164" w:rsidRDefault="00B643CD" w:rsidP="00B643CD">
      <w:pPr>
        <w:ind w:firstLine="708"/>
        <w:jc w:val="both"/>
        <w:rPr>
          <w:sz w:val="28"/>
          <w:szCs w:val="28"/>
        </w:rPr>
      </w:pPr>
      <w:r w:rsidRPr="00645164">
        <w:rPr>
          <w:sz w:val="28"/>
          <w:szCs w:val="28"/>
        </w:rPr>
        <w:t>Жилищное обустройство участников Программы и членов их семей предполагается в два этапа:</w:t>
      </w:r>
    </w:p>
    <w:p w:rsidR="00B643CD" w:rsidRPr="00645164" w:rsidRDefault="00B643CD" w:rsidP="00B643CD">
      <w:pPr>
        <w:ind w:firstLine="708"/>
        <w:jc w:val="both"/>
        <w:rPr>
          <w:sz w:val="28"/>
          <w:szCs w:val="28"/>
        </w:rPr>
      </w:pPr>
      <w:r w:rsidRPr="00645164">
        <w:rPr>
          <w:sz w:val="28"/>
          <w:szCs w:val="28"/>
        </w:rPr>
        <w:t xml:space="preserve">на этапе временного размещения в муниципальном образовании за счет средств соотечественников предполагается оплата за аренду общежитий и частных квартир; муниципальные образования в рамках своих программ будут осуществлять информационные услуги по аренде жилья; </w:t>
      </w:r>
    </w:p>
    <w:p w:rsidR="00B643CD" w:rsidRPr="00645164" w:rsidRDefault="00B643CD" w:rsidP="00B643CD">
      <w:pPr>
        <w:ind w:firstLine="708"/>
        <w:jc w:val="both"/>
        <w:rPr>
          <w:sz w:val="28"/>
          <w:szCs w:val="28"/>
        </w:rPr>
      </w:pPr>
      <w:r w:rsidRPr="00645164">
        <w:rPr>
          <w:sz w:val="28"/>
          <w:szCs w:val="28"/>
        </w:rPr>
        <w:t xml:space="preserve">на этапе постоянного жительства предполагается содействие жилищному обустройству соотечественников в рамках действующих программ. </w:t>
      </w:r>
    </w:p>
    <w:p w:rsidR="00B643CD" w:rsidRPr="00645164" w:rsidRDefault="00B643CD" w:rsidP="00B643CD">
      <w:pPr>
        <w:ind w:firstLine="708"/>
        <w:jc w:val="both"/>
        <w:rPr>
          <w:sz w:val="28"/>
          <w:szCs w:val="28"/>
        </w:rPr>
      </w:pPr>
    </w:p>
    <w:p w:rsidR="00B643CD" w:rsidRPr="00645164" w:rsidRDefault="00B643CD" w:rsidP="00B643CD">
      <w:pPr>
        <w:ind w:firstLine="708"/>
        <w:jc w:val="both"/>
        <w:rPr>
          <w:sz w:val="28"/>
          <w:szCs w:val="28"/>
        </w:rPr>
      </w:pPr>
    </w:p>
    <w:p w:rsidR="00B643CD" w:rsidRPr="00645164" w:rsidRDefault="00B643CD" w:rsidP="00B643CD">
      <w:pPr>
        <w:pStyle w:val="26"/>
      </w:pPr>
      <w:r w:rsidRPr="00645164">
        <w:t>4 А.1.5. Территория вселения «</w:t>
      </w:r>
      <w:r w:rsidRPr="00645164">
        <w:rPr>
          <w:iCs/>
        </w:rPr>
        <w:t>Спасский район</w:t>
      </w:r>
      <w:r w:rsidRPr="00645164">
        <w:t>»</w:t>
      </w:r>
    </w:p>
    <w:p w:rsidR="00B643CD" w:rsidRPr="00645164" w:rsidRDefault="00B643CD" w:rsidP="00B643CD">
      <w:pPr>
        <w:ind w:firstLine="708"/>
        <w:jc w:val="both"/>
        <w:rPr>
          <w:b/>
          <w:i/>
          <w:iCs/>
          <w:sz w:val="28"/>
          <w:szCs w:val="28"/>
        </w:rPr>
      </w:pPr>
      <w:r w:rsidRPr="00645164">
        <w:rPr>
          <w:b/>
          <w:i/>
          <w:iCs/>
          <w:sz w:val="28"/>
          <w:szCs w:val="28"/>
        </w:rPr>
        <w:t xml:space="preserve">1.1.Общая характеристика территории вселения </w:t>
      </w:r>
      <w:r w:rsidRPr="00645164">
        <w:rPr>
          <w:b/>
          <w:i/>
          <w:sz w:val="28"/>
          <w:szCs w:val="28"/>
        </w:rPr>
        <w:t>«</w:t>
      </w:r>
      <w:r w:rsidRPr="00645164">
        <w:rPr>
          <w:b/>
          <w:i/>
          <w:iCs/>
          <w:sz w:val="28"/>
          <w:szCs w:val="28"/>
        </w:rPr>
        <w:t>Спасский район</w:t>
      </w:r>
      <w:r w:rsidRPr="00645164">
        <w:rPr>
          <w:b/>
          <w:i/>
          <w:sz w:val="28"/>
          <w:szCs w:val="28"/>
        </w:rPr>
        <w:t>»</w:t>
      </w:r>
    </w:p>
    <w:p w:rsidR="00B643CD" w:rsidRPr="00645164" w:rsidRDefault="00B643CD" w:rsidP="00B643CD">
      <w:pPr>
        <w:ind w:firstLine="708"/>
        <w:jc w:val="both"/>
        <w:rPr>
          <w:sz w:val="28"/>
          <w:szCs w:val="28"/>
        </w:rPr>
      </w:pPr>
      <w:r w:rsidRPr="00645164">
        <w:rPr>
          <w:i/>
          <w:sz w:val="28"/>
          <w:szCs w:val="28"/>
        </w:rPr>
        <w:t xml:space="preserve">Географическое положение. </w:t>
      </w:r>
      <w:r w:rsidRPr="00645164">
        <w:rPr>
          <w:sz w:val="28"/>
          <w:szCs w:val="28"/>
        </w:rPr>
        <w:t>Спасский муниципальный район расположен в западной части Приморского края. На северо-западе Спасского района проходит государственная граница Российской Федерации с Китайской Народной Республикой. На западе граница муниципального образования проходит по водной акватории озера Ханка, ограниченной линией государственной границы РФ с КНР. На востоке и северо-востоке муниципальное образование граничит с Кировским и Яковлевским муниципальными образованиями, на юге  - с Анучинским и Черниговским муниципальными образованиями.</w:t>
      </w:r>
    </w:p>
    <w:p w:rsidR="00B643CD" w:rsidRPr="00645164" w:rsidRDefault="00B643CD" w:rsidP="00B643CD">
      <w:pPr>
        <w:ind w:firstLine="708"/>
        <w:jc w:val="both"/>
        <w:rPr>
          <w:sz w:val="28"/>
          <w:szCs w:val="28"/>
        </w:rPr>
      </w:pPr>
      <w:r w:rsidRPr="00645164">
        <w:rPr>
          <w:sz w:val="28"/>
          <w:szCs w:val="28"/>
        </w:rPr>
        <w:t>Равнинный рельеф местности, удовлетворительный по плодородию почв, тёплый климат позволяют развивать сельскохозяйственное производство. Здесь культивируют зерновые, бобовые, сою, кукурузу, овощи, бахчевые, картофель, кормовые культуры и рис.</w:t>
      </w:r>
    </w:p>
    <w:p w:rsidR="00B643CD" w:rsidRPr="00645164" w:rsidRDefault="00B643CD" w:rsidP="00B643CD">
      <w:pPr>
        <w:autoSpaceDE w:val="0"/>
        <w:autoSpaceDN w:val="0"/>
        <w:adjustRightInd w:val="0"/>
        <w:ind w:firstLine="708"/>
        <w:jc w:val="both"/>
        <w:outlineLvl w:val="4"/>
        <w:rPr>
          <w:sz w:val="28"/>
          <w:szCs w:val="28"/>
        </w:rPr>
      </w:pPr>
      <w:r w:rsidRPr="00645164">
        <w:rPr>
          <w:i/>
          <w:sz w:val="28"/>
          <w:szCs w:val="28"/>
        </w:rPr>
        <w:t xml:space="preserve">Демография. </w:t>
      </w:r>
      <w:r w:rsidRPr="00645164">
        <w:rPr>
          <w:sz w:val="28"/>
          <w:szCs w:val="28"/>
        </w:rPr>
        <w:t>Численность постоянного населения Спасского муниципального района на 1 января 2010 года составила  30777 человек. На протяжении последних трех лет численность населения оставалась на уровне 30,8 тыс. человек.</w:t>
      </w:r>
    </w:p>
    <w:p w:rsidR="00B643CD" w:rsidRPr="00645164" w:rsidRDefault="00B643CD" w:rsidP="00B643CD">
      <w:pPr>
        <w:ind w:firstLine="708"/>
        <w:jc w:val="both"/>
        <w:rPr>
          <w:sz w:val="28"/>
          <w:szCs w:val="28"/>
        </w:rPr>
      </w:pPr>
      <w:r w:rsidRPr="00645164">
        <w:rPr>
          <w:i/>
          <w:sz w:val="28"/>
          <w:szCs w:val="28"/>
        </w:rPr>
        <w:t xml:space="preserve">Социальная инфраструктура. </w:t>
      </w:r>
      <w:r w:rsidRPr="00645164">
        <w:rPr>
          <w:sz w:val="28"/>
          <w:szCs w:val="28"/>
        </w:rPr>
        <w:t>По состоянию на 1 декабря 2010 года на территории Спасского района осуществляют свою деятельность следующие муниципальные учреждения:</w:t>
      </w:r>
    </w:p>
    <w:p w:rsidR="00B643CD" w:rsidRPr="00645164" w:rsidRDefault="00B643CD" w:rsidP="00B643CD">
      <w:pPr>
        <w:ind w:firstLine="708"/>
        <w:jc w:val="both"/>
        <w:rPr>
          <w:sz w:val="28"/>
          <w:szCs w:val="28"/>
        </w:rPr>
      </w:pPr>
      <w:r w:rsidRPr="00645164">
        <w:rPr>
          <w:sz w:val="28"/>
          <w:szCs w:val="28"/>
        </w:rPr>
        <w:t xml:space="preserve">5 - общеобразовательных учреждений (средние общеобразовательные школы); </w:t>
      </w:r>
    </w:p>
    <w:p w:rsidR="00B643CD" w:rsidRPr="00645164" w:rsidRDefault="00B643CD" w:rsidP="00B643CD">
      <w:pPr>
        <w:ind w:firstLine="708"/>
        <w:jc w:val="both"/>
        <w:rPr>
          <w:sz w:val="28"/>
          <w:szCs w:val="28"/>
        </w:rPr>
      </w:pPr>
      <w:r w:rsidRPr="00645164">
        <w:rPr>
          <w:sz w:val="28"/>
          <w:szCs w:val="28"/>
        </w:rPr>
        <w:t>открытая (сменная) общеобразовательная школа;</w:t>
      </w:r>
    </w:p>
    <w:p w:rsidR="00B643CD" w:rsidRPr="00645164" w:rsidRDefault="00B643CD" w:rsidP="00B643CD">
      <w:pPr>
        <w:ind w:firstLine="708"/>
        <w:jc w:val="both"/>
        <w:rPr>
          <w:sz w:val="28"/>
          <w:szCs w:val="28"/>
        </w:rPr>
      </w:pPr>
      <w:r w:rsidRPr="00645164">
        <w:rPr>
          <w:sz w:val="28"/>
          <w:szCs w:val="28"/>
        </w:rPr>
        <w:t xml:space="preserve">начальная школа - детский сад для детей дошкольного и младшего школьного возраста; </w:t>
      </w:r>
    </w:p>
    <w:p w:rsidR="00B643CD" w:rsidRPr="00645164" w:rsidRDefault="00B643CD" w:rsidP="00B643CD">
      <w:pPr>
        <w:ind w:firstLine="708"/>
        <w:jc w:val="both"/>
        <w:rPr>
          <w:sz w:val="28"/>
          <w:szCs w:val="28"/>
        </w:rPr>
      </w:pPr>
      <w:r w:rsidRPr="00645164">
        <w:rPr>
          <w:sz w:val="28"/>
          <w:szCs w:val="28"/>
        </w:rPr>
        <w:t>дошкольное образовательное учреждение центр развития ребенка – детский сад;</w:t>
      </w:r>
    </w:p>
    <w:p w:rsidR="00B643CD" w:rsidRPr="00645164" w:rsidRDefault="00B643CD" w:rsidP="00B643CD">
      <w:pPr>
        <w:ind w:firstLine="708"/>
        <w:jc w:val="both"/>
        <w:rPr>
          <w:sz w:val="28"/>
          <w:szCs w:val="28"/>
        </w:rPr>
      </w:pPr>
      <w:r w:rsidRPr="00645164">
        <w:rPr>
          <w:sz w:val="28"/>
          <w:szCs w:val="28"/>
        </w:rPr>
        <w:t>дошкольное образовательное учреждение детский сад общеразвивающего типа;</w:t>
      </w:r>
    </w:p>
    <w:p w:rsidR="00B643CD" w:rsidRPr="00645164" w:rsidRDefault="00B643CD" w:rsidP="00B643CD">
      <w:pPr>
        <w:ind w:firstLine="708"/>
        <w:jc w:val="both"/>
        <w:rPr>
          <w:sz w:val="28"/>
          <w:szCs w:val="28"/>
        </w:rPr>
      </w:pPr>
      <w:r w:rsidRPr="00645164">
        <w:rPr>
          <w:sz w:val="28"/>
          <w:szCs w:val="28"/>
        </w:rPr>
        <w:t>образовательное учреждение дополнительного образования детей «Центр детского творчества».</w:t>
      </w:r>
    </w:p>
    <w:p w:rsidR="00B643CD" w:rsidRPr="00645164" w:rsidRDefault="00B643CD" w:rsidP="00B643CD">
      <w:pPr>
        <w:ind w:firstLine="708"/>
        <w:jc w:val="both"/>
        <w:rPr>
          <w:sz w:val="28"/>
          <w:szCs w:val="28"/>
        </w:rPr>
      </w:pPr>
      <w:r w:rsidRPr="00645164">
        <w:rPr>
          <w:sz w:val="28"/>
          <w:szCs w:val="28"/>
        </w:rPr>
        <w:t>Учреждения профессионального образования:</w:t>
      </w:r>
    </w:p>
    <w:p w:rsidR="00B643CD" w:rsidRPr="00645164" w:rsidRDefault="00B643CD" w:rsidP="00B643CD">
      <w:pPr>
        <w:ind w:firstLine="708"/>
        <w:jc w:val="both"/>
        <w:rPr>
          <w:sz w:val="28"/>
          <w:szCs w:val="28"/>
        </w:rPr>
      </w:pPr>
      <w:r w:rsidRPr="00645164">
        <w:rPr>
          <w:sz w:val="28"/>
          <w:szCs w:val="28"/>
        </w:rPr>
        <w:t>1. Государственное образовательное учреждение начального профессионального образования «Профессиональное училище № 59»;</w:t>
      </w:r>
    </w:p>
    <w:p w:rsidR="00B643CD" w:rsidRPr="00645164" w:rsidRDefault="00B643CD" w:rsidP="00B643CD">
      <w:pPr>
        <w:ind w:firstLine="708"/>
        <w:jc w:val="both"/>
        <w:rPr>
          <w:sz w:val="28"/>
          <w:szCs w:val="28"/>
        </w:rPr>
      </w:pPr>
      <w:r w:rsidRPr="00645164">
        <w:rPr>
          <w:sz w:val="28"/>
          <w:szCs w:val="28"/>
        </w:rPr>
        <w:t>2. Государственное образовательное учреждение среднего профессионального образования «Спасский педагогический колледж № 3»;</w:t>
      </w:r>
    </w:p>
    <w:p w:rsidR="00B643CD" w:rsidRPr="00645164" w:rsidRDefault="00B643CD" w:rsidP="00B643CD">
      <w:pPr>
        <w:ind w:firstLine="708"/>
        <w:jc w:val="both"/>
        <w:rPr>
          <w:sz w:val="28"/>
          <w:szCs w:val="28"/>
        </w:rPr>
      </w:pPr>
      <w:r w:rsidRPr="00645164">
        <w:rPr>
          <w:sz w:val="28"/>
          <w:szCs w:val="28"/>
        </w:rPr>
        <w:t>3. Спасский филиал краевого государственного образовательного учреждения среднего профессионального образования «Владивостокский базовый медицинский колледж»;</w:t>
      </w:r>
    </w:p>
    <w:p w:rsidR="00B643CD" w:rsidRPr="00645164" w:rsidRDefault="00B643CD" w:rsidP="00B643CD">
      <w:pPr>
        <w:shd w:val="clear" w:color="auto" w:fill="FFFFFF"/>
        <w:ind w:firstLine="708"/>
        <w:jc w:val="both"/>
        <w:rPr>
          <w:sz w:val="28"/>
          <w:szCs w:val="28"/>
        </w:rPr>
      </w:pPr>
      <w:r w:rsidRPr="00645164">
        <w:rPr>
          <w:sz w:val="28"/>
          <w:szCs w:val="28"/>
        </w:rPr>
        <w:t>4. Автономное учреждение дополнительного образования детей «Детская школа искусств имени А.А.Гуриной».</w:t>
      </w:r>
    </w:p>
    <w:p w:rsidR="00B643CD" w:rsidRPr="00645164" w:rsidRDefault="00B643CD" w:rsidP="00B643CD">
      <w:pPr>
        <w:ind w:firstLine="708"/>
        <w:jc w:val="both"/>
        <w:rPr>
          <w:sz w:val="28"/>
          <w:szCs w:val="28"/>
        </w:rPr>
      </w:pPr>
      <w:r w:rsidRPr="00645164">
        <w:rPr>
          <w:sz w:val="28"/>
          <w:szCs w:val="28"/>
        </w:rPr>
        <w:t>В селе Зеленодольское осуществляет деятельность государственное учреждение социального обеспечения «Спасский районный социальный приют для детей и подростков», в селе Чкаловское государственное учреждение социального обеспечения Системы социальной защиты населения Спасский психоневрологический интернат.</w:t>
      </w:r>
    </w:p>
    <w:p w:rsidR="00B643CD" w:rsidRPr="00645164" w:rsidRDefault="00B643CD" w:rsidP="00B643CD">
      <w:pPr>
        <w:ind w:firstLine="708"/>
        <w:jc w:val="both"/>
        <w:rPr>
          <w:sz w:val="28"/>
          <w:szCs w:val="28"/>
        </w:rPr>
      </w:pPr>
      <w:r w:rsidRPr="00645164">
        <w:rPr>
          <w:i/>
          <w:sz w:val="28"/>
          <w:szCs w:val="28"/>
        </w:rPr>
        <w:t>Почтовые услуги.</w:t>
      </w:r>
      <w:r w:rsidRPr="00645164">
        <w:rPr>
          <w:sz w:val="28"/>
          <w:szCs w:val="28"/>
        </w:rPr>
        <w:t xml:space="preserve"> На территории района осуществляет деятельность </w:t>
      </w:r>
      <w:r w:rsidRPr="00645164">
        <w:rPr>
          <w:sz w:val="28"/>
          <w:szCs w:val="28"/>
        </w:rPr>
        <w:br/>
        <w:t>31 отделение почтовой связи управления Федеральной почтовой службы по Приморскому краю в 31 населенном пункте.</w:t>
      </w:r>
    </w:p>
    <w:p w:rsidR="00B643CD" w:rsidRPr="00645164" w:rsidRDefault="00B643CD" w:rsidP="00B643CD">
      <w:pPr>
        <w:ind w:firstLine="708"/>
        <w:jc w:val="both"/>
        <w:rPr>
          <w:sz w:val="28"/>
          <w:szCs w:val="28"/>
        </w:rPr>
      </w:pPr>
      <w:r w:rsidRPr="00645164">
        <w:rPr>
          <w:i/>
          <w:sz w:val="28"/>
          <w:szCs w:val="28"/>
        </w:rPr>
        <w:t>Транспортное сообщение.</w:t>
      </w:r>
      <w:r w:rsidRPr="00645164">
        <w:rPr>
          <w:sz w:val="28"/>
          <w:szCs w:val="28"/>
        </w:rPr>
        <w:t xml:space="preserve"> В настоящее время все населенные пункты Спасского муниципального района имеют автобусное сообщение кроме села Никитовка, в котором проживает 14 человек. По территории района проходит Транссибирская магистраль и имеются 5 железнодорожных станций.</w:t>
      </w:r>
    </w:p>
    <w:p w:rsidR="00B643CD" w:rsidRPr="00645164" w:rsidRDefault="00B643CD" w:rsidP="00B643CD">
      <w:pPr>
        <w:pStyle w:val="23"/>
        <w:overflowPunct w:val="0"/>
        <w:autoSpaceDE w:val="0"/>
        <w:autoSpaceDN w:val="0"/>
        <w:adjustRightInd w:val="0"/>
        <w:spacing w:after="0" w:line="240" w:lineRule="auto"/>
        <w:ind w:left="0" w:firstLine="708"/>
        <w:jc w:val="both"/>
        <w:textAlignment w:val="baseline"/>
        <w:rPr>
          <w:sz w:val="28"/>
          <w:szCs w:val="28"/>
        </w:rPr>
      </w:pPr>
      <w:r w:rsidRPr="00645164">
        <w:rPr>
          <w:i/>
          <w:sz w:val="28"/>
          <w:szCs w:val="28"/>
        </w:rPr>
        <w:t>Культура и спорт.</w:t>
      </w:r>
      <w:r w:rsidRPr="00645164">
        <w:rPr>
          <w:sz w:val="28"/>
          <w:szCs w:val="28"/>
        </w:rPr>
        <w:t xml:space="preserve"> Осуществляют деятельность 13 клубов и </w:t>
      </w:r>
      <w:r w:rsidRPr="00645164">
        <w:rPr>
          <w:sz w:val="28"/>
          <w:szCs w:val="28"/>
        </w:rPr>
        <w:br/>
        <w:t>14 библиотек. Имеется 66 спортивных сооружения, из них 39 плоскостных спортивных сооружения и 24 спортивных зала.</w:t>
      </w:r>
    </w:p>
    <w:p w:rsidR="00B643CD" w:rsidRPr="00645164" w:rsidRDefault="00B643CD" w:rsidP="00B643CD">
      <w:pPr>
        <w:ind w:firstLine="708"/>
        <w:jc w:val="both"/>
        <w:rPr>
          <w:sz w:val="28"/>
          <w:szCs w:val="28"/>
        </w:rPr>
      </w:pPr>
      <w:r w:rsidRPr="00645164">
        <w:rPr>
          <w:i/>
          <w:sz w:val="28"/>
          <w:szCs w:val="28"/>
        </w:rPr>
        <w:t>Здравоохранение.</w:t>
      </w:r>
      <w:r w:rsidRPr="00645164">
        <w:rPr>
          <w:sz w:val="28"/>
          <w:szCs w:val="28"/>
        </w:rPr>
        <w:t xml:space="preserve"> Осуществляет деятельность муниципальное медицинское учреждение Спасская центральная районная поликлиника, в состав которой входит 3 участковых больницы, 28 фельдшерско-акушерских пунктов, отделение скорой медицинской помощи при Чкаловской участковой больнице. Также на территории района торговлю лекарственными средствами и изделиями медицинского назначения за 9 месяцев 2010 года в районе осуществляли: 2 аптеки и 7 аптечных пунктов (6 филиалов МУП «ЦРА№ 29»(с. Чкаловское, Спасское, Новосельское, Александровка) и  ОСП № 8 КГУП «Приморская краевая аптека» (с. Спасское).</w:t>
      </w:r>
    </w:p>
    <w:p w:rsidR="00B643CD" w:rsidRPr="00645164" w:rsidRDefault="00B643CD" w:rsidP="00B643CD">
      <w:pPr>
        <w:pStyle w:val="a3"/>
        <w:spacing w:after="0"/>
        <w:ind w:firstLine="708"/>
        <w:jc w:val="both"/>
        <w:rPr>
          <w:sz w:val="28"/>
          <w:szCs w:val="28"/>
        </w:rPr>
      </w:pPr>
      <w:r w:rsidRPr="00645164">
        <w:rPr>
          <w:i/>
          <w:sz w:val="28"/>
          <w:szCs w:val="28"/>
        </w:rPr>
        <w:t>Торговая сеть.</w:t>
      </w:r>
      <w:r w:rsidRPr="00645164">
        <w:rPr>
          <w:sz w:val="28"/>
          <w:szCs w:val="28"/>
        </w:rPr>
        <w:t xml:space="preserve"> Представлена  2 оптовыми  базами, 110 магазинами (торговая площадь – 6715,2 кв.м.), из них специальные продовольственные магазины -  2, специальные непродовольственные магазины (магазин стройматериалов, канцелярских товаров и принадлежностей, хозяйственных товаров, текстиль) - 15,  магазины со смешанным ассортиментом - 93. </w:t>
      </w:r>
    </w:p>
    <w:p w:rsidR="00B643CD" w:rsidRPr="00645164" w:rsidRDefault="00B643CD" w:rsidP="00B643CD">
      <w:pPr>
        <w:pStyle w:val="a3"/>
        <w:spacing w:after="0"/>
        <w:ind w:firstLine="708"/>
        <w:jc w:val="both"/>
        <w:rPr>
          <w:sz w:val="28"/>
          <w:szCs w:val="28"/>
        </w:rPr>
      </w:pPr>
      <w:r w:rsidRPr="00645164">
        <w:rPr>
          <w:sz w:val="28"/>
          <w:szCs w:val="28"/>
        </w:rPr>
        <w:t xml:space="preserve">Мелкорозничная торговая сеть насчитывает 46 киосков, 11 павильонов, 2 лотка, 3 автолавки. Торговая площадь павильонов составила 167,5  кв.м. </w:t>
      </w:r>
    </w:p>
    <w:p w:rsidR="00B643CD" w:rsidRPr="00645164" w:rsidRDefault="00B643CD" w:rsidP="00B643CD">
      <w:pPr>
        <w:pStyle w:val="a3"/>
        <w:spacing w:after="0"/>
        <w:ind w:firstLine="708"/>
        <w:jc w:val="both"/>
        <w:rPr>
          <w:sz w:val="28"/>
          <w:szCs w:val="28"/>
        </w:rPr>
      </w:pPr>
      <w:r w:rsidRPr="00645164">
        <w:rPr>
          <w:sz w:val="28"/>
          <w:szCs w:val="28"/>
        </w:rPr>
        <w:t xml:space="preserve">На территории Спасского муниципального района осуществляет деятельность 1 торговая площадка, расположенная на территории Чкаловского сельского поселения (площадью 900,0кв.м., 30 торговых мест), в стадии реконструкции находится рынок площадью 2125,0 кв.м., расположенный на территории Спасского сельского поселения (ожидаемое окончание реконструкции в </w:t>
      </w:r>
      <w:r w:rsidRPr="00645164">
        <w:rPr>
          <w:sz w:val="28"/>
          <w:szCs w:val="28"/>
          <w:lang w:val="en-US"/>
        </w:rPr>
        <w:t>IV</w:t>
      </w:r>
      <w:r w:rsidRPr="00645164">
        <w:rPr>
          <w:sz w:val="28"/>
          <w:szCs w:val="28"/>
        </w:rPr>
        <w:t xml:space="preserve"> квартале 2010 года), планируемое количество рабочих мест при введении рынка в действие  - 100.</w:t>
      </w:r>
    </w:p>
    <w:p w:rsidR="00B643CD" w:rsidRPr="00645164" w:rsidRDefault="00B643CD" w:rsidP="00B643CD">
      <w:pPr>
        <w:pStyle w:val="a3"/>
        <w:spacing w:after="0"/>
        <w:ind w:firstLine="708"/>
        <w:jc w:val="both"/>
        <w:rPr>
          <w:sz w:val="28"/>
          <w:szCs w:val="28"/>
        </w:rPr>
      </w:pPr>
      <w:r w:rsidRPr="00645164">
        <w:rPr>
          <w:sz w:val="28"/>
          <w:szCs w:val="28"/>
        </w:rPr>
        <w:t>Сложившаяся структура предприятий розничной торговли  показывает, что основной  формой собственности является частная.</w:t>
      </w:r>
    </w:p>
    <w:p w:rsidR="00B643CD" w:rsidRPr="00645164" w:rsidRDefault="00B643CD" w:rsidP="00B643CD">
      <w:pPr>
        <w:pStyle w:val="a3"/>
        <w:spacing w:after="0"/>
        <w:ind w:firstLine="708"/>
        <w:jc w:val="both"/>
        <w:rPr>
          <w:sz w:val="28"/>
          <w:szCs w:val="28"/>
        </w:rPr>
      </w:pPr>
      <w:r w:rsidRPr="00645164">
        <w:rPr>
          <w:i/>
          <w:sz w:val="28"/>
          <w:szCs w:val="28"/>
        </w:rPr>
        <w:t>Общественное питание</w:t>
      </w:r>
      <w:r w:rsidRPr="00645164">
        <w:rPr>
          <w:sz w:val="28"/>
          <w:szCs w:val="28"/>
        </w:rPr>
        <w:t>. По состоянию на 1 октября 2010 года  на территории Спасского муниципального района осуществляет деятельность 40 предприятий общественного питания. Из них: общедоступной сети -</w:t>
      </w:r>
      <w:r w:rsidRPr="00645164">
        <w:rPr>
          <w:sz w:val="28"/>
          <w:szCs w:val="28"/>
        </w:rPr>
        <w:br/>
        <w:t xml:space="preserve">13 предприятий, закрытой сети - 27 предприятий. Из предприятий общественного действует 3 кафе, 1 кафе – бар, 9 закусочных, 21 школьная столовая, 1 студенческая столовая, 3 столовых при лечебных учреждениях, </w:t>
      </w:r>
      <w:r w:rsidRPr="00645164">
        <w:rPr>
          <w:sz w:val="28"/>
          <w:szCs w:val="28"/>
        </w:rPr>
        <w:br/>
        <w:t xml:space="preserve">1 столовая при учебных заведениях среднего специального образования, </w:t>
      </w:r>
      <w:r w:rsidRPr="00645164">
        <w:rPr>
          <w:sz w:val="28"/>
          <w:szCs w:val="28"/>
        </w:rPr>
        <w:br/>
        <w:t>1 столовая при промышленном предприятии (столовая цементного завода). Реализацию горюче-смазочных материалов на территории Спасского муниципального района производят шесть АЗС.</w:t>
      </w:r>
    </w:p>
    <w:p w:rsidR="00B643CD" w:rsidRPr="00645164" w:rsidRDefault="00B643CD" w:rsidP="00B643CD">
      <w:pPr>
        <w:ind w:firstLine="708"/>
        <w:jc w:val="both"/>
        <w:rPr>
          <w:sz w:val="28"/>
          <w:szCs w:val="28"/>
        </w:rPr>
      </w:pPr>
      <w:r w:rsidRPr="00645164">
        <w:rPr>
          <w:i/>
          <w:sz w:val="28"/>
          <w:szCs w:val="28"/>
        </w:rPr>
        <w:t>Сотовая связь</w:t>
      </w:r>
      <w:r w:rsidRPr="00645164">
        <w:rPr>
          <w:sz w:val="28"/>
          <w:szCs w:val="28"/>
        </w:rPr>
        <w:t>. Представлена 5 операторами (МТС, НТК, АКОС, Мегафон, Билайн). Локальная телефонная связь представлена ОАО «Дальсвязь».</w:t>
      </w:r>
    </w:p>
    <w:p w:rsidR="00B643CD" w:rsidRPr="00645164" w:rsidRDefault="00B643CD" w:rsidP="00B643CD">
      <w:pPr>
        <w:ind w:firstLine="708"/>
        <w:jc w:val="both"/>
        <w:rPr>
          <w:sz w:val="28"/>
          <w:szCs w:val="28"/>
        </w:rPr>
      </w:pPr>
      <w:r w:rsidRPr="00645164">
        <w:rPr>
          <w:i/>
          <w:sz w:val="28"/>
          <w:szCs w:val="28"/>
        </w:rPr>
        <w:t xml:space="preserve">Поддержка развития малого предпринимательства. </w:t>
      </w:r>
      <w:r w:rsidRPr="00645164">
        <w:rPr>
          <w:sz w:val="28"/>
          <w:szCs w:val="28"/>
        </w:rPr>
        <w:t xml:space="preserve">На период 2011-2013 годы принята программа «Развитие малого и среднего предпринимательства на территории Спасского муниципального района». В соответствии с данной программой предусматривается компенсация части затрат, произведенных субъектами малого и среднего предпринимательства, связанных с приобретением основных средств. Субсидирование будет производиться из расчета 50 процентов затрат по исполненным обязательствам. При этом максимальный размер субсидии установлен в размере 8,0 тыс. рублей. Общий объем финансирования программы на 2011-2013 годы составляет 240,0 тыс. рублей, в том числе: 2011 год – 80,0 тыс. рублей, 2012 год – 80,0 тыс. рублей, 2013 год - 80,0 тыс. рублей. Кроме того, данной программой предусматривается оказание имущественной поддержки, оказание консультационных услуг. </w:t>
      </w:r>
    </w:p>
    <w:p w:rsidR="00B643CD" w:rsidRPr="00645164" w:rsidRDefault="00B643CD" w:rsidP="00B643CD">
      <w:pPr>
        <w:ind w:firstLine="708"/>
        <w:jc w:val="both"/>
        <w:rPr>
          <w:sz w:val="28"/>
          <w:szCs w:val="28"/>
        </w:rPr>
      </w:pPr>
      <w:r w:rsidRPr="00645164">
        <w:rPr>
          <w:i/>
          <w:sz w:val="28"/>
          <w:szCs w:val="28"/>
        </w:rPr>
        <w:t xml:space="preserve">Производство товаров и услуг. </w:t>
      </w:r>
      <w:r w:rsidRPr="00645164">
        <w:rPr>
          <w:sz w:val="28"/>
          <w:szCs w:val="28"/>
        </w:rPr>
        <w:t xml:space="preserve">За 9 месяцев 2010 года объем отгруженного производства, с учетом оценки деятельности малых предприятий и промышленных подразделений при непромышленных организациях в фактических ценах составил 2950 млн. рублей. Увеличение объема обрабатывающего производства в действующих ценах в сравнении с 9 месяцами  2009 годом -118 процентов. </w:t>
      </w:r>
    </w:p>
    <w:p w:rsidR="00B643CD" w:rsidRPr="00645164" w:rsidRDefault="00B643CD" w:rsidP="00B643CD">
      <w:pPr>
        <w:autoSpaceDE w:val="0"/>
        <w:autoSpaceDN w:val="0"/>
        <w:adjustRightInd w:val="0"/>
        <w:ind w:firstLine="708"/>
        <w:jc w:val="both"/>
        <w:outlineLvl w:val="4"/>
        <w:rPr>
          <w:sz w:val="28"/>
          <w:szCs w:val="28"/>
        </w:rPr>
      </w:pPr>
      <w:r w:rsidRPr="00645164">
        <w:rPr>
          <w:i/>
          <w:sz w:val="28"/>
          <w:szCs w:val="28"/>
        </w:rPr>
        <w:t xml:space="preserve">Сельскохозяйственное производство. </w:t>
      </w:r>
      <w:r w:rsidRPr="00645164">
        <w:rPr>
          <w:sz w:val="28"/>
          <w:szCs w:val="28"/>
        </w:rPr>
        <w:t>За 9 месяцев 2010 года произведено продукции сельского хозяйства на сумму</w:t>
      </w:r>
      <w:r w:rsidRPr="00645164">
        <w:rPr>
          <w:i/>
          <w:sz w:val="28"/>
          <w:szCs w:val="28"/>
        </w:rPr>
        <w:t xml:space="preserve"> </w:t>
      </w:r>
      <w:r w:rsidRPr="00645164">
        <w:rPr>
          <w:sz w:val="28"/>
          <w:szCs w:val="28"/>
        </w:rPr>
        <w:t xml:space="preserve">536,6 млн. рублей, что в сопоставлении с соответствующим периодом  прошлого года составляет 118,5 процента, в том числе продукции животноводства – 300,6 млн. рублей (136,2 процента к уровню 2009 года), продукции растениеводства – </w:t>
      </w:r>
      <w:r w:rsidRPr="00645164">
        <w:rPr>
          <w:sz w:val="28"/>
          <w:szCs w:val="28"/>
        </w:rPr>
        <w:br/>
        <w:t>236,0 млн. рублей (101,6 процента к уровню 2009 года).</w:t>
      </w:r>
    </w:p>
    <w:p w:rsidR="00B643CD" w:rsidRPr="00645164" w:rsidRDefault="00B643CD" w:rsidP="00B643CD">
      <w:pPr>
        <w:pStyle w:val="33"/>
        <w:spacing w:after="0"/>
        <w:ind w:left="0" w:firstLine="708"/>
        <w:jc w:val="both"/>
        <w:rPr>
          <w:sz w:val="28"/>
          <w:szCs w:val="28"/>
        </w:rPr>
      </w:pPr>
      <w:r w:rsidRPr="00645164">
        <w:rPr>
          <w:sz w:val="28"/>
          <w:szCs w:val="28"/>
        </w:rPr>
        <w:t>Прирост объема производства сельскохозяйственной продукции обеспечили крестьянско-фермерские хозяйства (увеличение количества крестьянско-фермерских хозяйств на 18 единиц) и личные подсобные хозяйства.</w:t>
      </w:r>
    </w:p>
    <w:p w:rsidR="00B643CD" w:rsidRPr="00645164" w:rsidRDefault="00B643CD" w:rsidP="00B643CD">
      <w:pPr>
        <w:ind w:firstLine="709"/>
        <w:jc w:val="both"/>
        <w:rPr>
          <w:sz w:val="28"/>
          <w:szCs w:val="28"/>
        </w:rPr>
      </w:pPr>
      <w:r w:rsidRPr="00645164">
        <w:rPr>
          <w:sz w:val="28"/>
          <w:szCs w:val="28"/>
        </w:rPr>
        <w:t xml:space="preserve">Поголовье крупного рогатого скота во всех категориях хозяйств составило – 4445 голов (102,6 процента к соответствующему периоду прошлого года, в т.ч. поголовье коров во всех категориях хозяйств – </w:t>
      </w:r>
      <w:r w:rsidRPr="00645164">
        <w:rPr>
          <w:sz w:val="28"/>
          <w:szCs w:val="28"/>
        </w:rPr>
        <w:br/>
        <w:t>2481 голов (103,8 процента к соответствующему периоду прошлого года).</w:t>
      </w:r>
    </w:p>
    <w:p w:rsidR="00B643CD" w:rsidRPr="00645164" w:rsidRDefault="00B643CD" w:rsidP="00B643CD">
      <w:pPr>
        <w:ind w:firstLine="709"/>
        <w:jc w:val="both"/>
        <w:rPr>
          <w:sz w:val="28"/>
          <w:szCs w:val="28"/>
        </w:rPr>
      </w:pPr>
      <w:r w:rsidRPr="00645164">
        <w:rPr>
          <w:sz w:val="28"/>
          <w:szCs w:val="28"/>
        </w:rPr>
        <w:t xml:space="preserve">Поголовье свиней во всех  категориях хозяйств – 4512 голов (в 1,6 раза больше, чем за аналогичный период прошлого года), в т.ч. в сельхозпредприятиях 1949 голов (в 2,6 раза к соответствующему периоду прошлого года). Увеличение поголовья свиней связано с тем, что в феврале 2010 года в ООО «Зеленодольское» было завезено 1275 голов свиней (йоркширские, ландрасы и дюрки).  </w:t>
      </w:r>
    </w:p>
    <w:p w:rsidR="00B643CD" w:rsidRPr="00645164" w:rsidRDefault="00B643CD" w:rsidP="00B643CD">
      <w:pPr>
        <w:ind w:firstLine="709"/>
        <w:jc w:val="both"/>
        <w:rPr>
          <w:sz w:val="28"/>
          <w:szCs w:val="28"/>
        </w:rPr>
      </w:pPr>
      <w:r w:rsidRPr="00645164">
        <w:rPr>
          <w:sz w:val="28"/>
          <w:szCs w:val="28"/>
        </w:rPr>
        <w:t>В целях дальнейшего развития отрасли животноводства, воспроизводства стада, повышения племенной ценности разводимого скота, увеличения продуктивности дойного стада в районе действуют 14 пунктов искусственного осеменения скота для общественного и частного сектора.</w:t>
      </w:r>
    </w:p>
    <w:p w:rsidR="00B643CD" w:rsidRPr="00645164" w:rsidRDefault="00B643CD" w:rsidP="00B643CD">
      <w:pPr>
        <w:pStyle w:val="21"/>
        <w:spacing w:after="0" w:line="240" w:lineRule="auto"/>
        <w:jc w:val="both"/>
        <w:rPr>
          <w:bCs/>
          <w:sz w:val="28"/>
          <w:szCs w:val="28"/>
        </w:rPr>
      </w:pPr>
      <w:r w:rsidRPr="00645164">
        <w:rPr>
          <w:bCs/>
          <w:sz w:val="28"/>
          <w:szCs w:val="28"/>
        </w:rPr>
        <w:tab/>
        <w:t>В рамках программы ускоренного развития животноводства  производится 100 - процентная компенсация расходов по реализации семени и азота ОАО «Племпредприятием «Приморское» для всех  категорий  хозяйств.</w:t>
      </w:r>
    </w:p>
    <w:p w:rsidR="00B643CD" w:rsidRPr="00645164" w:rsidRDefault="00B643CD" w:rsidP="00B643CD">
      <w:pPr>
        <w:pStyle w:val="23"/>
        <w:overflowPunct w:val="0"/>
        <w:spacing w:after="0" w:line="240" w:lineRule="auto"/>
        <w:ind w:left="0" w:firstLine="720"/>
        <w:jc w:val="both"/>
        <w:textAlignment w:val="baseline"/>
        <w:rPr>
          <w:sz w:val="28"/>
          <w:szCs w:val="28"/>
        </w:rPr>
      </w:pPr>
      <w:r w:rsidRPr="00645164">
        <w:rPr>
          <w:sz w:val="28"/>
          <w:szCs w:val="28"/>
        </w:rPr>
        <w:t>В районе села Свиягино ведется строительство базы для хранения зерна (склады для хранения зерна, цеха для сушки зерна, административные здания, гаражные помещения для сельскохозяйственной техники).  Планируемый срок завершения строительства – 2011 год.</w:t>
      </w:r>
    </w:p>
    <w:p w:rsidR="00B643CD" w:rsidRPr="00645164" w:rsidRDefault="00B643CD" w:rsidP="00B643CD">
      <w:pPr>
        <w:autoSpaceDE w:val="0"/>
        <w:autoSpaceDN w:val="0"/>
        <w:adjustRightInd w:val="0"/>
        <w:ind w:firstLine="720"/>
        <w:jc w:val="both"/>
        <w:outlineLvl w:val="4"/>
        <w:rPr>
          <w:sz w:val="28"/>
          <w:szCs w:val="28"/>
        </w:rPr>
      </w:pPr>
      <w:r w:rsidRPr="00645164">
        <w:rPr>
          <w:i/>
          <w:sz w:val="28"/>
          <w:szCs w:val="28"/>
        </w:rPr>
        <w:t xml:space="preserve">Инвестиционная деятельность. </w:t>
      </w:r>
      <w:r w:rsidRPr="00645164">
        <w:rPr>
          <w:sz w:val="28"/>
          <w:szCs w:val="28"/>
        </w:rPr>
        <w:t xml:space="preserve">Объем инвестиций в основной капитал за счет всех источников финансирования за 9 месяцев 2010 года составил 249,4 млн. рублей (в 2 раза больше, чем за аналогичный период прошлого года). </w:t>
      </w:r>
    </w:p>
    <w:p w:rsidR="00B643CD" w:rsidRPr="00645164" w:rsidRDefault="00B643CD" w:rsidP="00B643CD">
      <w:pPr>
        <w:autoSpaceDE w:val="0"/>
        <w:autoSpaceDN w:val="0"/>
        <w:adjustRightInd w:val="0"/>
        <w:ind w:firstLine="720"/>
        <w:jc w:val="both"/>
        <w:outlineLvl w:val="4"/>
        <w:rPr>
          <w:sz w:val="28"/>
          <w:szCs w:val="28"/>
        </w:rPr>
      </w:pPr>
      <w:r w:rsidRPr="00645164">
        <w:rPr>
          <w:i/>
          <w:sz w:val="28"/>
          <w:szCs w:val="28"/>
        </w:rPr>
        <w:t xml:space="preserve">Жилищное строительство. </w:t>
      </w:r>
      <w:r w:rsidRPr="00645164">
        <w:rPr>
          <w:sz w:val="28"/>
          <w:szCs w:val="28"/>
        </w:rPr>
        <w:t xml:space="preserve">За 9 месяцев 2010 года на территории Спасского муниципального района введено в действие 1703 кв.м. жилой площади (183% к уровню 9 месяцев 2009 года) за счет средств индивидуальных застройщиков. </w:t>
      </w:r>
    </w:p>
    <w:p w:rsidR="00B643CD" w:rsidRPr="00645164" w:rsidRDefault="00B643CD" w:rsidP="00B643CD">
      <w:pPr>
        <w:jc w:val="both"/>
        <w:rPr>
          <w:sz w:val="28"/>
          <w:szCs w:val="28"/>
        </w:rPr>
      </w:pPr>
      <w:r w:rsidRPr="00645164">
        <w:rPr>
          <w:sz w:val="28"/>
          <w:szCs w:val="28"/>
        </w:rPr>
        <w:tab/>
        <w:t>Сведения о территории вселения приводятся в приложении 4.6 к Программе.</w:t>
      </w:r>
    </w:p>
    <w:p w:rsidR="00B643CD" w:rsidRPr="00645164" w:rsidRDefault="00B643CD" w:rsidP="00B643CD">
      <w:pPr>
        <w:numPr>
          <w:ilvl w:val="0"/>
          <w:numId w:val="2"/>
        </w:numPr>
        <w:jc w:val="both"/>
        <w:rPr>
          <w:b/>
          <w:i/>
          <w:sz w:val="28"/>
          <w:szCs w:val="28"/>
        </w:rPr>
      </w:pPr>
      <w:r w:rsidRPr="00645164">
        <w:rPr>
          <w:b/>
          <w:i/>
          <w:sz w:val="28"/>
          <w:szCs w:val="28"/>
        </w:rPr>
        <w:t xml:space="preserve"> Оценка потребности в рабочей силе</w:t>
      </w:r>
    </w:p>
    <w:p w:rsidR="00B643CD" w:rsidRPr="00645164" w:rsidRDefault="00B643CD" w:rsidP="00B643CD">
      <w:pPr>
        <w:ind w:firstLine="720"/>
        <w:jc w:val="both"/>
        <w:rPr>
          <w:sz w:val="28"/>
          <w:szCs w:val="28"/>
        </w:rPr>
      </w:pPr>
      <w:r w:rsidRPr="00645164">
        <w:rPr>
          <w:sz w:val="28"/>
          <w:szCs w:val="28"/>
        </w:rPr>
        <w:t xml:space="preserve">Численность населения Спасского района, занятого в экономике, составляет 11500 человек. По состоянию на 01.01.2011 в центре занятости официально зарегистрировано 668 безработных граждан. Уровень регистрируемой безработицы (от численности экономически-активного населения района) составляет 5,48 процента (среднекраевой показатель – </w:t>
      </w:r>
      <w:r w:rsidRPr="00645164">
        <w:rPr>
          <w:sz w:val="28"/>
          <w:szCs w:val="28"/>
        </w:rPr>
        <w:br/>
        <w:t xml:space="preserve">2,3 процента). </w:t>
      </w:r>
    </w:p>
    <w:p w:rsidR="00B643CD" w:rsidRPr="00645164" w:rsidRDefault="00B643CD" w:rsidP="00B643CD">
      <w:pPr>
        <w:ind w:firstLine="708"/>
        <w:jc w:val="both"/>
        <w:rPr>
          <w:sz w:val="28"/>
          <w:szCs w:val="28"/>
        </w:rPr>
      </w:pPr>
      <w:r w:rsidRPr="00645164">
        <w:rPr>
          <w:sz w:val="28"/>
          <w:szCs w:val="28"/>
        </w:rPr>
        <w:t>Основные показатели рынка труда по территории приведены в приложении 3.6 к Программе.</w:t>
      </w:r>
    </w:p>
    <w:p w:rsidR="00B643CD" w:rsidRPr="00645164" w:rsidRDefault="00B643CD" w:rsidP="00B643CD">
      <w:pPr>
        <w:jc w:val="both"/>
        <w:rPr>
          <w:sz w:val="28"/>
          <w:szCs w:val="28"/>
        </w:rPr>
      </w:pPr>
      <w:r w:rsidRPr="00645164">
        <w:rPr>
          <w:sz w:val="28"/>
          <w:szCs w:val="28"/>
        </w:rPr>
        <w:tab/>
        <w:t>Наиболее востребованные профессии на территории Спасского муниципального района: врачи всех специальностей, маркшейдер, мастер по проходке горных выработок, инженер конструктор, зоотехник, рисовод, агроном.</w:t>
      </w:r>
    </w:p>
    <w:p w:rsidR="00B643CD" w:rsidRPr="00645164" w:rsidRDefault="00B643CD" w:rsidP="00B643CD">
      <w:pPr>
        <w:ind w:firstLine="709"/>
        <w:jc w:val="both"/>
        <w:rPr>
          <w:sz w:val="28"/>
          <w:szCs w:val="28"/>
        </w:rPr>
      </w:pPr>
      <w:r w:rsidRPr="00645164">
        <w:rPr>
          <w:sz w:val="28"/>
          <w:szCs w:val="28"/>
        </w:rPr>
        <w:t>Причина незаполнения данных вакансий обусловлена отсутствием предложений рабочей силы на внутреннем рынке труда Спасского муниципального района.  Возможности для переобучения на врачей, маркшейдера, мастера по проходке горных выработок, инженера конструктора, зоотехника, агронома, рисовода на территории Спасского муниципального района отсутствуют.</w:t>
      </w:r>
    </w:p>
    <w:p w:rsidR="00B643CD" w:rsidRPr="00645164" w:rsidRDefault="00B643CD" w:rsidP="00B643CD">
      <w:pPr>
        <w:ind w:firstLine="709"/>
        <w:jc w:val="both"/>
        <w:rPr>
          <w:sz w:val="28"/>
          <w:szCs w:val="28"/>
        </w:rPr>
      </w:pPr>
      <w:r w:rsidRPr="00645164">
        <w:rPr>
          <w:sz w:val="28"/>
          <w:szCs w:val="28"/>
        </w:rPr>
        <w:t>Данные по рабочим местам, возможности по жилищному обустройству приводятся в приложении 5.6 к Программе.</w:t>
      </w:r>
      <w:r w:rsidRPr="00645164">
        <w:rPr>
          <w:sz w:val="28"/>
          <w:szCs w:val="28"/>
        </w:rPr>
        <w:tab/>
        <w:t xml:space="preserve"> </w:t>
      </w:r>
    </w:p>
    <w:p w:rsidR="00B643CD" w:rsidRPr="00645164" w:rsidRDefault="00B643CD" w:rsidP="00B643CD">
      <w:pPr>
        <w:jc w:val="both"/>
        <w:rPr>
          <w:b/>
          <w:i/>
          <w:sz w:val="28"/>
          <w:szCs w:val="28"/>
        </w:rPr>
      </w:pPr>
      <w:r w:rsidRPr="00645164">
        <w:rPr>
          <w:sz w:val="28"/>
          <w:szCs w:val="28"/>
        </w:rPr>
        <w:tab/>
      </w:r>
      <w:r w:rsidRPr="00645164">
        <w:rPr>
          <w:b/>
          <w:i/>
          <w:sz w:val="28"/>
          <w:szCs w:val="28"/>
        </w:rPr>
        <w:t>3. Оценка возможности приема и обустройства соотечественников на территории вселения «Спасский муниципальный район</w:t>
      </w:r>
    </w:p>
    <w:p w:rsidR="00B643CD" w:rsidRPr="00645164" w:rsidRDefault="00B643CD" w:rsidP="00B643CD">
      <w:pPr>
        <w:jc w:val="both"/>
        <w:rPr>
          <w:sz w:val="28"/>
          <w:szCs w:val="28"/>
        </w:rPr>
      </w:pPr>
      <w:r w:rsidRPr="00645164">
        <w:rPr>
          <w:sz w:val="28"/>
          <w:szCs w:val="28"/>
        </w:rPr>
        <w:tab/>
        <w:t>Жилищное строительство на территории Спасского муниципального района ведется за счет средств индивидуальных застройщиков. Свободного жилого фонда в администрациях сельских поселений нет. Проживание переселенцев возможно лишь на условиях найма помещений (аренда) в населенных пунктах Спасского муниципального района. Также возможно участие в мероприятиях федеральной целевой программы «Социальное развитие села до 2012 года», а также строительство жилья за счет полученных средств от кредитных учреждений, осуществляющих деятельность на территории г. Спасск-Дальний.</w:t>
      </w:r>
    </w:p>
    <w:p w:rsidR="00B643CD" w:rsidRPr="00645164" w:rsidRDefault="00B643CD" w:rsidP="00B643CD">
      <w:pPr>
        <w:jc w:val="both"/>
        <w:rPr>
          <w:sz w:val="28"/>
          <w:szCs w:val="28"/>
        </w:rPr>
      </w:pPr>
      <w:r w:rsidRPr="00645164">
        <w:rPr>
          <w:sz w:val="28"/>
          <w:szCs w:val="28"/>
        </w:rPr>
        <w:tab/>
        <w:t>На территории Спасского муниципального района имеется жилой фонд, который требует капитального ремонта – 2-х этажный 8 квартирный жилой дом (с. Прохоры, ул. Советская, 36) и 2-х этажный 24 квартирный жилой дом (ст. Старый Ключ, ул. Раздольная, 2). После проведения капитального ремонта вышеуказанных домов возможно последующее размещение в них семей переселенцев.</w:t>
      </w:r>
    </w:p>
    <w:p w:rsidR="00B643CD" w:rsidRPr="00645164" w:rsidRDefault="00B643CD" w:rsidP="00B643CD">
      <w:pPr>
        <w:ind w:firstLine="708"/>
        <w:jc w:val="both"/>
        <w:rPr>
          <w:sz w:val="28"/>
          <w:szCs w:val="28"/>
        </w:rPr>
      </w:pPr>
      <w:r w:rsidRPr="00645164">
        <w:rPr>
          <w:sz w:val="28"/>
          <w:szCs w:val="28"/>
        </w:rPr>
        <w:t xml:space="preserve">Социальная инфраструктура территории хорошо развита и готова обеспечить переселенцев необходимыми услугами в сфере здравоохранения, образования, социального обслуживания и содействия занятости населения. </w:t>
      </w:r>
    </w:p>
    <w:p w:rsidR="00B643CD" w:rsidRPr="00645164" w:rsidRDefault="00B643CD" w:rsidP="00B643CD">
      <w:pPr>
        <w:ind w:firstLine="720"/>
        <w:jc w:val="both"/>
        <w:rPr>
          <w:b/>
          <w:i/>
          <w:sz w:val="28"/>
          <w:szCs w:val="28"/>
        </w:rPr>
      </w:pPr>
      <w:r w:rsidRPr="00645164">
        <w:rPr>
          <w:b/>
          <w:i/>
          <w:sz w:val="28"/>
          <w:szCs w:val="28"/>
        </w:rPr>
        <w:t>4. «Мероприятия по приему и обустройству соотечественников на территории вселения «Спасский муниципальный район».</w:t>
      </w:r>
    </w:p>
    <w:p w:rsidR="00B643CD" w:rsidRPr="00645164" w:rsidRDefault="00B643CD" w:rsidP="00B643CD">
      <w:pPr>
        <w:ind w:firstLine="720"/>
        <w:jc w:val="both"/>
        <w:rPr>
          <w:b/>
          <w:i/>
          <w:sz w:val="10"/>
          <w:szCs w:val="10"/>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2700"/>
        <w:gridCol w:w="1620"/>
      </w:tblGrid>
      <w:tr w:rsidR="00B643CD" w:rsidRPr="00645164" w:rsidTr="00B643CD">
        <w:trPr>
          <w:tblHeader/>
        </w:trPr>
        <w:tc>
          <w:tcPr>
            <w:tcW w:w="5040" w:type="dxa"/>
            <w:tcBorders>
              <w:top w:val="single" w:sz="4" w:space="0" w:color="auto"/>
              <w:left w:val="single" w:sz="4" w:space="0" w:color="auto"/>
              <w:bottom w:val="single" w:sz="4" w:space="0" w:color="auto"/>
              <w:right w:val="single" w:sz="4" w:space="0" w:color="auto"/>
            </w:tcBorders>
            <w:vAlign w:val="center"/>
          </w:tcPr>
          <w:p w:rsidR="00B643CD" w:rsidRPr="00645164" w:rsidRDefault="00B643CD" w:rsidP="00B643CD">
            <w:pPr>
              <w:tabs>
                <w:tab w:val="left" w:pos="1022"/>
              </w:tabs>
              <w:jc w:val="center"/>
              <w:rPr>
                <w:spacing w:val="3"/>
              </w:rPr>
            </w:pPr>
            <w:r w:rsidRPr="00645164">
              <w:rPr>
                <w:spacing w:val="3"/>
              </w:rPr>
              <w:t>Мероприятие</w:t>
            </w:r>
          </w:p>
        </w:tc>
        <w:tc>
          <w:tcPr>
            <w:tcW w:w="2700" w:type="dxa"/>
            <w:tcBorders>
              <w:top w:val="single" w:sz="4" w:space="0" w:color="auto"/>
              <w:left w:val="single" w:sz="4" w:space="0" w:color="auto"/>
              <w:bottom w:val="single" w:sz="4" w:space="0" w:color="auto"/>
              <w:right w:val="single" w:sz="4" w:space="0" w:color="auto"/>
            </w:tcBorders>
            <w:vAlign w:val="center"/>
          </w:tcPr>
          <w:p w:rsidR="00B643CD" w:rsidRPr="00645164" w:rsidRDefault="00B643CD" w:rsidP="00B643CD">
            <w:pPr>
              <w:tabs>
                <w:tab w:val="left" w:pos="1022"/>
              </w:tabs>
              <w:jc w:val="center"/>
              <w:rPr>
                <w:spacing w:val="3"/>
              </w:rPr>
            </w:pPr>
            <w:r w:rsidRPr="00645164">
              <w:rPr>
                <w:spacing w:val="3"/>
              </w:rPr>
              <w:t>Ответственные</w:t>
            </w:r>
          </w:p>
          <w:p w:rsidR="00B643CD" w:rsidRPr="00645164" w:rsidRDefault="00B643CD" w:rsidP="00B643CD">
            <w:pPr>
              <w:tabs>
                <w:tab w:val="left" w:pos="1022"/>
              </w:tabs>
              <w:jc w:val="center"/>
              <w:rPr>
                <w:spacing w:val="3"/>
              </w:rPr>
            </w:pPr>
            <w:r w:rsidRPr="00645164">
              <w:rPr>
                <w:spacing w:val="3"/>
              </w:rPr>
              <w:t>исполнители</w:t>
            </w:r>
          </w:p>
        </w:tc>
        <w:tc>
          <w:tcPr>
            <w:tcW w:w="1620" w:type="dxa"/>
            <w:tcBorders>
              <w:top w:val="single" w:sz="4" w:space="0" w:color="auto"/>
              <w:left w:val="single" w:sz="4" w:space="0" w:color="auto"/>
              <w:bottom w:val="single" w:sz="4" w:space="0" w:color="auto"/>
              <w:right w:val="single" w:sz="4" w:space="0" w:color="auto"/>
            </w:tcBorders>
            <w:vAlign w:val="center"/>
          </w:tcPr>
          <w:p w:rsidR="00B643CD" w:rsidRPr="00645164" w:rsidRDefault="00B643CD" w:rsidP="00B643CD">
            <w:pPr>
              <w:tabs>
                <w:tab w:val="left" w:pos="1022"/>
              </w:tabs>
              <w:jc w:val="center"/>
              <w:rPr>
                <w:spacing w:val="3"/>
              </w:rPr>
            </w:pPr>
            <w:r w:rsidRPr="00645164">
              <w:rPr>
                <w:spacing w:val="3"/>
              </w:rPr>
              <w:t>Срок</w:t>
            </w:r>
          </w:p>
          <w:p w:rsidR="00B643CD" w:rsidRPr="00645164" w:rsidRDefault="00B643CD" w:rsidP="00B643CD">
            <w:pPr>
              <w:tabs>
                <w:tab w:val="left" w:pos="1022"/>
              </w:tabs>
              <w:jc w:val="center"/>
              <w:rPr>
                <w:spacing w:val="3"/>
              </w:rPr>
            </w:pPr>
            <w:r w:rsidRPr="00645164">
              <w:rPr>
                <w:spacing w:val="3"/>
              </w:rPr>
              <w:t>исполнения, годы</w:t>
            </w:r>
          </w:p>
        </w:tc>
      </w:tr>
      <w:tr w:rsidR="00B643CD" w:rsidRPr="00645164"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num" w:pos="-360"/>
                <w:tab w:val="left" w:pos="1260"/>
              </w:tabs>
              <w:snapToGrid w:val="0"/>
            </w:pPr>
            <w:r w:rsidRPr="00645164">
              <w:t>Организация приема участника краевой программы и членов его семьи, их временному размещению и обустройству на территории вселения</w:t>
            </w:r>
          </w:p>
        </w:tc>
        <w:tc>
          <w:tcPr>
            <w:tcW w:w="270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pPr>
            <w:r w:rsidRPr="00645164">
              <w:t>Администрации сельских поселений Спасского муниципального района</w:t>
            </w:r>
          </w:p>
        </w:tc>
        <w:tc>
          <w:tcPr>
            <w:tcW w:w="162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jc w:val="center"/>
              <w:rPr>
                <w:spacing w:val="3"/>
              </w:rPr>
            </w:pPr>
            <w:r w:rsidRPr="00645164">
              <w:rPr>
                <w:spacing w:val="3"/>
              </w:rPr>
              <w:t xml:space="preserve">2011-2012 </w:t>
            </w:r>
          </w:p>
        </w:tc>
      </w:tr>
      <w:tr w:rsidR="00B643CD" w:rsidRPr="00645164"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num" w:pos="-360"/>
                <w:tab w:val="left" w:pos="1260"/>
              </w:tabs>
              <w:snapToGrid w:val="0"/>
            </w:pPr>
            <w:r w:rsidRPr="00645164">
              <w:t xml:space="preserve">Содействие трудоустройству  участников краевой программы </w:t>
            </w:r>
          </w:p>
        </w:tc>
        <w:tc>
          <w:tcPr>
            <w:tcW w:w="270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pPr>
            <w:r w:rsidRPr="00645164">
              <w:t>КГКУ «Центр занятости населения города Спасск-Дальний»</w:t>
            </w:r>
          </w:p>
        </w:tc>
        <w:tc>
          <w:tcPr>
            <w:tcW w:w="162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jc w:val="center"/>
              <w:rPr>
                <w:spacing w:val="3"/>
              </w:rPr>
            </w:pPr>
            <w:r w:rsidRPr="00645164">
              <w:rPr>
                <w:spacing w:val="3"/>
              </w:rPr>
              <w:t xml:space="preserve">2011-2012 </w:t>
            </w:r>
          </w:p>
        </w:tc>
      </w:tr>
      <w:tr w:rsidR="00B643CD" w:rsidRPr="00645164"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num" w:pos="-360"/>
                <w:tab w:val="left" w:pos="1260"/>
              </w:tabs>
              <w:snapToGrid w:val="0"/>
            </w:pPr>
            <w:r w:rsidRPr="00645164">
              <w:t>Организация профессиональной подготовки повышения квалификации и переподготовки участников краевой программы</w:t>
            </w:r>
          </w:p>
        </w:tc>
        <w:tc>
          <w:tcPr>
            <w:tcW w:w="2700" w:type="dxa"/>
            <w:tcBorders>
              <w:top w:val="single" w:sz="4" w:space="0" w:color="auto"/>
              <w:left w:val="single" w:sz="4" w:space="0" w:color="auto"/>
              <w:bottom w:val="single" w:sz="4" w:space="0" w:color="auto"/>
              <w:right w:val="single" w:sz="4" w:space="0" w:color="auto"/>
            </w:tcBorders>
          </w:tcPr>
          <w:p w:rsidR="00B643CD" w:rsidRPr="00645164" w:rsidRDefault="00B643CD" w:rsidP="00B643CD">
            <w:r w:rsidRPr="00645164">
              <w:t>КГКУ «Центр занятости населения города Спасск-Дальний»</w:t>
            </w:r>
          </w:p>
        </w:tc>
        <w:tc>
          <w:tcPr>
            <w:tcW w:w="162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jc w:val="center"/>
              <w:rPr>
                <w:spacing w:val="3"/>
              </w:rPr>
            </w:pPr>
            <w:r w:rsidRPr="00645164">
              <w:rPr>
                <w:spacing w:val="3"/>
              </w:rPr>
              <w:t xml:space="preserve">2011-2012 </w:t>
            </w:r>
          </w:p>
        </w:tc>
      </w:tr>
      <w:tr w:rsidR="00B643CD" w:rsidRPr="00645164"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num" w:pos="-360"/>
                <w:tab w:val="left" w:pos="1260"/>
              </w:tabs>
              <w:snapToGrid w:val="0"/>
            </w:pPr>
            <w:r w:rsidRPr="00645164">
              <w:t>Профессиональная адаптация отдельных категорий специалистов</w:t>
            </w:r>
          </w:p>
        </w:tc>
        <w:tc>
          <w:tcPr>
            <w:tcW w:w="2700" w:type="dxa"/>
            <w:tcBorders>
              <w:top w:val="single" w:sz="4" w:space="0" w:color="auto"/>
              <w:left w:val="single" w:sz="4" w:space="0" w:color="auto"/>
              <w:bottom w:val="single" w:sz="4" w:space="0" w:color="auto"/>
              <w:right w:val="single" w:sz="4" w:space="0" w:color="auto"/>
            </w:tcBorders>
          </w:tcPr>
          <w:p w:rsidR="00B643CD" w:rsidRPr="00645164" w:rsidRDefault="00B643CD" w:rsidP="00B643CD">
            <w:r w:rsidRPr="00645164">
              <w:t>КГКУ «Центр занятости населения города Спасск-Дальний»</w:t>
            </w:r>
          </w:p>
        </w:tc>
        <w:tc>
          <w:tcPr>
            <w:tcW w:w="162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jc w:val="center"/>
              <w:rPr>
                <w:spacing w:val="3"/>
              </w:rPr>
            </w:pPr>
            <w:r w:rsidRPr="00645164">
              <w:rPr>
                <w:spacing w:val="3"/>
              </w:rPr>
              <w:t xml:space="preserve">2011-2012 </w:t>
            </w:r>
          </w:p>
        </w:tc>
      </w:tr>
      <w:tr w:rsidR="00B643CD" w:rsidRPr="00645164"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num" w:pos="-360"/>
                <w:tab w:val="left" w:pos="1260"/>
              </w:tabs>
              <w:snapToGrid w:val="0"/>
            </w:pPr>
            <w:r w:rsidRPr="00645164">
              <w:t xml:space="preserve">Организация временного трудоустройства, в том числе на общественные работы </w:t>
            </w:r>
          </w:p>
        </w:tc>
        <w:tc>
          <w:tcPr>
            <w:tcW w:w="2700" w:type="dxa"/>
            <w:tcBorders>
              <w:top w:val="single" w:sz="4" w:space="0" w:color="auto"/>
              <w:left w:val="single" w:sz="4" w:space="0" w:color="auto"/>
              <w:bottom w:val="single" w:sz="4" w:space="0" w:color="auto"/>
              <w:right w:val="single" w:sz="4" w:space="0" w:color="auto"/>
            </w:tcBorders>
          </w:tcPr>
          <w:p w:rsidR="00B643CD" w:rsidRPr="00645164" w:rsidRDefault="00B643CD" w:rsidP="00B643CD">
            <w:r w:rsidRPr="00645164">
              <w:t>КГКУ «Центр занятости населения города Спасск-Дальний»</w:t>
            </w:r>
          </w:p>
        </w:tc>
        <w:tc>
          <w:tcPr>
            <w:tcW w:w="162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jc w:val="center"/>
              <w:rPr>
                <w:spacing w:val="3"/>
              </w:rPr>
            </w:pPr>
            <w:r w:rsidRPr="00645164">
              <w:rPr>
                <w:spacing w:val="3"/>
              </w:rPr>
              <w:t xml:space="preserve">2011-2012 </w:t>
            </w:r>
          </w:p>
        </w:tc>
      </w:tr>
      <w:tr w:rsidR="00B643CD" w:rsidRPr="00645164"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num" w:pos="-360"/>
                <w:tab w:val="left" w:pos="1260"/>
              </w:tabs>
              <w:snapToGrid w:val="0"/>
            </w:pPr>
            <w:r w:rsidRPr="00645164">
              <w:t>Оказание консультационной и информационной поддержки по вопросам предпринимательской деятельности</w:t>
            </w:r>
          </w:p>
        </w:tc>
        <w:tc>
          <w:tcPr>
            <w:tcW w:w="270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pPr>
            <w:r w:rsidRPr="00645164">
              <w:t>Администрация Спасского муниципального района</w:t>
            </w:r>
          </w:p>
        </w:tc>
        <w:tc>
          <w:tcPr>
            <w:tcW w:w="162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jc w:val="center"/>
              <w:rPr>
                <w:spacing w:val="3"/>
              </w:rPr>
            </w:pPr>
            <w:r w:rsidRPr="00645164">
              <w:rPr>
                <w:spacing w:val="3"/>
              </w:rPr>
              <w:t xml:space="preserve">2011-2012 </w:t>
            </w:r>
          </w:p>
        </w:tc>
      </w:tr>
      <w:tr w:rsidR="00B643CD" w:rsidRPr="00645164"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num" w:pos="-360"/>
                <w:tab w:val="left" w:pos="1260"/>
              </w:tabs>
              <w:snapToGrid w:val="0"/>
            </w:pPr>
            <w:r w:rsidRPr="00645164">
              <w:t>Содействие в жилищном обустройстве участников краевой программы на территории вселения</w:t>
            </w:r>
          </w:p>
        </w:tc>
        <w:tc>
          <w:tcPr>
            <w:tcW w:w="270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pPr>
            <w:r w:rsidRPr="00645164">
              <w:t>Администрации сельских поселений Спасского муниципального района</w:t>
            </w:r>
          </w:p>
        </w:tc>
        <w:tc>
          <w:tcPr>
            <w:tcW w:w="162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jc w:val="center"/>
              <w:rPr>
                <w:spacing w:val="3"/>
              </w:rPr>
            </w:pPr>
            <w:r w:rsidRPr="00645164">
              <w:rPr>
                <w:spacing w:val="3"/>
              </w:rPr>
              <w:t xml:space="preserve">2011-2012 </w:t>
            </w:r>
          </w:p>
        </w:tc>
      </w:tr>
      <w:tr w:rsidR="00B643CD" w:rsidRPr="00645164"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num" w:pos="-360"/>
                <w:tab w:val="left" w:pos="1260"/>
              </w:tabs>
              <w:snapToGrid w:val="0"/>
            </w:pPr>
            <w:r w:rsidRPr="00645164">
              <w:t>Предоставление участникам краевой программы и членам их семей гарантированного объема образовательных услуг, а также содействие в обучении русскому языку в случае необходимости</w:t>
            </w:r>
          </w:p>
        </w:tc>
        <w:tc>
          <w:tcPr>
            <w:tcW w:w="270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pPr>
            <w:r w:rsidRPr="00645164">
              <w:t>Администрация Спасского муниципального района</w:t>
            </w:r>
          </w:p>
        </w:tc>
        <w:tc>
          <w:tcPr>
            <w:tcW w:w="162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jc w:val="center"/>
              <w:rPr>
                <w:spacing w:val="3"/>
              </w:rPr>
            </w:pPr>
            <w:r w:rsidRPr="00645164">
              <w:rPr>
                <w:spacing w:val="3"/>
              </w:rPr>
              <w:t xml:space="preserve">2011-2012 </w:t>
            </w:r>
          </w:p>
        </w:tc>
      </w:tr>
      <w:tr w:rsidR="00B643CD" w:rsidRPr="00645164"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num" w:pos="-360"/>
                <w:tab w:val="left" w:pos="1260"/>
              </w:tabs>
              <w:snapToGrid w:val="0"/>
            </w:pPr>
            <w:r w:rsidRPr="00645164">
              <w:t>Предоставление медицинских услуг в рамках территориальной программы государственных гарантий оказания гражданам бесплатной медицинской помощи</w:t>
            </w:r>
          </w:p>
        </w:tc>
        <w:tc>
          <w:tcPr>
            <w:tcW w:w="270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pPr>
            <w:r w:rsidRPr="00645164">
              <w:t>Администрация Спасского муниципального района</w:t>
            </w:r>
          </w:p>
        </w:tc>
        <w:tc>
          <w:tcPr>
            <w:tcW w:w="162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jc w:val="center"/>
              <w:rPr>
                <w:spacing w:val="3"/>
              </w:rPr>
            </w:pPr>
            <w:r w:rsidRPr="00645164">
              <w:rPr>
                <w:spacing w:val="3"/>
              </w:rPr>
              <w:t xml:space="preserve">2011-2012 </w:t>
            </w:r>
          </w:p>
        </w:tc>
      </w:tr>
      <w:tr w:rsidR="00B643CD" w:rsidRPr="00645164"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num" w:pos="-360"/>
                <w:tab w:val="left" w:pos="1260"/>
              </w:tabs>
              <w:snapToGrid w:val="0"/>
            </w:pPr>
            <w:r w:rsidRPr="00645164">
              <w:t>Предоставление услуг учреждений социального обслуживания</w:t>
            </w:r>
          </w:p>
        </w:tc>
        <w:tc>
          <w:tcPr>
            <w:tcW w:w="270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jc w:val="both"/>
            </w:pPr>
            <w:r w:rsidRPr="00645164">
              <w:t>отдел социальной защиты населения по Спасскому муниципальному району Департамента социальной защиты населения Приморского края</w:t>
            </w:r>
          </w:p>
        </w:tc>
        <w:tc>
          <w:tcPr>
            <w:tcW w:w="162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jc w:val="center"/>
              <w:rPr>
                <w:spacing w:val="3"/>
              </w:rPr>
            </w:pPr>
            <w:r w:rsidRPr="00645164">
              <w:rPr>
                <w:spacing w:val="3"/>
              </w:rPr>
              <w:t xml:space="preserve">2011-2012 </w:t>
            </w:r>
          </w:p>
        </w:tc>
      </w:tr>
      <w:tr w:rsidR="00B643CD" w:rsidRPr="00645164"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autoSpaceDE w:val="0"/>
              <w:autoSpaceDN w:val="0"/>
              <w:adjustRightInd w:val="0"/>
            </w:pPr>
            <w:r w:rsidRPr="00645164">
              <w:t>Обеспечение социальной поддержки отдельных категорий участников краевой программы в соответствии с законодательством Приморского  края и органов местного самоуправления</w:t>
            </w:r>
          </w:p>
        </w:tc>
        <w:tc>
          <w:tcPr>
            <w:tcW w:w="270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pPr>
            <w:r w:rsidRPr="00645164">
              <w:t>отдел социальной защиты населения по Спасскому муниципальному району Департамента социальной защиты населения Приморского края</w:t>
            </w:r>
          </w:p>
        </w:tc>
        <w:tc>
          <w:tcPr>
            <w:tcW w:w="162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jc w:val="center"/>
              <w:rPr>
                <w:spacing w:val="3"/>
              </w:rPr>
            </w:pPr>
            <w:r w:rsidRPr="00645164">
              <w:rPr>
                <w:spacing w:val="3"/>
              </w:rPr>
              <w:t xml:space="preserve">2010-2012 </w:t>
            </w:r>
          </w:p>
        </w:tc>
      </w:tr>
      <w:tr w:rsidR="00B643CD" w:rsidRPr="00645164"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num" w:pos="-360"/>
                <w:tab w:val="left" w:pos="1260"/>
              </w:tabs>
              <w:snapToGrid w:val="0"/>
            </w:pPr>
            <w:r w:rsidRPr="00645164">
              <w:t>Предоставление отдельным категориям соотечественников мер социальной поддержки, на которую имеют право некоторые категории граждан Российской Федерации (включая набор социальных услуг и единые денежные выплаты)</w:t>
            </w:r>
          </w:p>
        </w:tc>
        <w:tc>
          <w:tcPr>
            <w:tcW w:w="270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pPr>
            <w:r w:rsidRPr="00645164">
              <w:t>отдел социальной защиты населения по Спасскому муниципальному району Департамента социальной защиты населения Приморского края</w:t>
            </w:r>
          </w:p>
        </w:tc>
        <w:tc>
          <w:tcPr>
            <w:tcW w:w="162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jc w:val="center"/>
              <w:rPr>
                <w:spacing w:val="3"/>
              </w:rPr>
            </w:pPr>
            <w:r w:rsidRPr="00645164">
              <w:rPr>
                <w:spacing w:val="3"/>
              </w:rPr>
              <w:t xml:space="preserve">2011-2012 </w:t>
            </w:r>
          </w:p>
        </w:tc>
      </w:tr>
      <w:tr w:rsidR="00B643CD" w:rsidRPr="00645164"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num" w:pos="-360"/>
                <w:tab w:val="left" w:pos="1260"/>
              </w:tabs>
              <w:snapToGrid w:val="0"/>
            </w:pPr>
            <w:r w:rsidRPr="00645164">
              <w:t>Содействие социальной и культурной адаптации и интеграции участников краевой программы и членам их семей, в том числе при участии общественных организаций и диаспор</w:t>
            </w:r>
          </w:p>
        </w:tc>
        <w:tc>
          <w:tcPr>
            <w:tcW w:w="270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pPr>
            <w:r w:rsidRPr="00645164">
              <w:t>Администрация Спасского муниципального района</w:t>
            </w:r>
          </w:p>
        </w:tc>
        <w:tc>
          <w:tcPr>
            <w:tcW w:w="162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jc w:val="center"/>
              <w:rPr>
                <w:spacing w:val="3"/>
              </w:rPr>
            </w:pPr>
            <w:r w:rsidRPr="00645164">
              <w:rPr>
                <w:spacing w:val="3"/>
              </w:rPr>
              <w:t xml:space="preserve">2011-2012 </w:t>
            </w:r>
          </w:p>
        </w:tc>
      </w:tr>
      <w:tr w:rsidR="00B643CD" w:rsidRPr="00645164"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num" w:pos="-360"/>
                <w:tab w:val="left" w:pos="1260"/>
              </w:tabs>
              <w:snapToGrid w:val="0"/>
            </w:pPr>
            <w:r w:rsidRPr="00645164">
              <w:t>Информирование участников краевой программы о целях, задачах и содержании проекта, о возможностях трудоустройства, об условиях проживания в регионе, предлагаемом для переселения, предоставляемых социальных гарантиях</w:t>
            </w:r>
          </w:p>
        </w:tc>
        <w:tc>
          <w:tcPr>
            <w:tcW w:w="270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pPr>
            <w:r w:rsidRPr="00645164">
              <w:t xml:space="preserve">Администрация Спасского муниципального района,  </w:t>
            </w:r>
          </w:p>
          <w:p w:rsidR="00B643CD" w:rsidRPr="00645164" w:rsidRDefault="00B643CD" w:rsidP="00B643CD">
            <w:pPr>
              <w:tabs>
                <w:tab w:val="left" w:pos="1022"/>
              </w:tabs>
            </w:pPr>
            <w:r w:rsidRPr="00645164">
              <w:t>КГКУ «Центр занятости населения города Спасск-Дальний»,</w:t>
            </w:r>
          </w:p>
          <w:p w:rsidR="00B643CD" w:rsidRPr="00645164" w:rsidRDefault="00B643CD" w:rsidP="00B643CD">
            <w:pPr>
              <w:tabs>
                <w:tab w:val="left" w:pos="1022"/>
              </w:tabs>
            </w:pPr>
            <w:r>
              <w:t>о</w:t>
            </w:r>
            <w:r w:rsidRPr="00645164">
              <w:t>тделение УФМС по Приморскому краю в Спасском районе</w:t>
            </w:r>
          </w:p>
        </w:tc>
        <w:tc>
          <w:tcPr>
            <w:tcW w:w="162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jc w:val="center"/>
              <w:rPr>
                <w:spacing w:val="3"/>
              </w:rPr>
            </w:pPr>
            <w:r w:rsidRPr="00645164">
              <w:rPr>
                <w:spacing w:val="3"/>
              </w:rPr>
              <w:t xml:space="preserve">2011-2012 </w:t>
            </w:r>
          </w:p>
        </w:tc>
      </w:tr>
      <w:tr w:rsidR="00B643CD" w:rsidRPr="00645164"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num" w:pos="-360"/>
                <w:tab w:val="left" w:pos="1260"/>
              </w:tabs>
              <w:snapToGrid w:val="0"/>
            </w:pPr>
            <w:r w:rsidRPr="00645164">
              <w:t>Формирование толерантного отношения коренного населения к участникам краевой программы и членам их семей</w:t>
            </w:r>
          </w:p>
        </w:tc>
        <w:tc>
          <w:tcPr>
            <w:tcW w:w="270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pPr>
            <w:r w:rsidRPr="00645164">
              <w:t>Администрации сельских поселений Спасского муниципального района</w:t>
            </w:r>
          </w:p>
        </w:tc>
        <w:tc>
          <w:tcPr>
            <w:tcW w:w="162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jc w:val="center"/>
              <w:rPr>
                <w:spacing w:val="3"/>
              </w:rPr>
            </w:pPr>
            <w:r w:rsidRPr="00645164">
              <w:rPr>
                <w:spacing w:val="3"/>
              </w:rPr>
              <w:t xml:space="preserve">2011-2012 </w:t>
            </w:r>
          </w:p>
        </w:tc>
      </w:tr>
      <w:tr w:rsidR="00B643CD" w:rsidRPr="00645164"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num" w:pos="-360"/>
                <w:tab w:val="left" w:pos="1260"/>
              </w:tabs>
              <w:snapToGrid w:val="0"/>
            </w:pPr>
            <w:r w:rsidRPr="00645164">
              <w:t>Взаимодействие с общественными организациями края</w:t>
            </w:r>
          </w:p>
        </w:tc>
        <w:tc>
          <w:tcPr>
            <w:tcW w:w="270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pPr>
            <w:r w:rsidRPr="00645164">
              <w:t>Администрация Спасского муниципального района</w:t>
            </w:r>
          </w:p>
        </w:tc>
        <w:tc>
          <w:tcPr>
            <w:tcW w:w="162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jc w:val="center"/>
              <w:rPr>
                <w:spacing w:val="3"/>
              </w:rPr>
            </w:pPr>
            <w:r w:rsidRPr="00645164">
              <w:rPr>
                <w:spacing w:val="3"/>
              </w:rPr>
              <w:t xml:space="preserve">2011-2012 </w:t>
            </w:r>
          </w:p>
        </w:tc>
      </w:tr>
      <w:tr w:rsidR="00B643CD" w:rsidRPr="00645164"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num" w:pos="-360"/>
                <w:tab w:val="left" w:pos="1260"/>
              </w:tabs>
              <w:snapToGrid w:val="0"/>
            </w:pPr>
            <w:r w:rsidRPr="00645164">
              <w:t>Организация мониторинга реализации Программы на территории вселения, оценка ее эффективности</w:t>
            </w:r>
          </w:p>
        </w:tc>
        <w:tc>
          <w:tcPr>
            <w:tcW w:w="270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pPr>
            <w:r w:rsidRPr="00645164">
              <w:t xml:space="preserve">Администрация Спасского муниципального района,  </w:t>
            </w:r>
          </w:p>
          <w:p w:rsidR="00B643CD" w:rsidRPr="00645164" w:rsidRDefault="00B643CD" w:rsidP="00B643CD">
            <w:pPr>
              <w:tabs>
                <w:tab w:val="left" w:pos="1022"/>
              </w:tabs>
            </w:pPr>
            <w:r w:rsidRPr="00645164">
              <w:t xml:space="preserve">КГКУ «Центр занятости населения города Спасск-Дальний», </w:t>
            </w:r>
            <w:r>
              <w:t>о</w:t>
            </w:r>
            <w:r w:rsidRPr="00645164">
              <w:t xml:space="preserve">тделение Управления </w:t>
            </w:r>
            <w:r>
              <w:t>ф</w:t>
            </w:r>
            <w:r w:rsidRPr="00645164">
              <w:t xml:space="preserve">едеральной миграционной службы по Приморскому краю в Спасском районе  </w:t>
            </w:r>
          </w:p>
        </w:tc>
        <w:tc>
          <w:tcPr>
            <w:tcW w:w="1620" w:type="dxa"/>
            <w:tcBorders>
              <w:top w:val="single" w:sz="4" w:space="0" w:color="auto"/>
              <w:left w:val="single" w:sz="4" w:space="0" w:color="auto"/>
              <w:bottom w:val="single" w:sz="4" w:space="0" w:color="auto"/>
              <w:right w:val="single" w:sz="4" w:space="0" w:color="auto"/>
            </w:tcBorders>
          </w:tcPr>
          <w:p w:rsidR="00B643CD" w:rsidRPr="00645164" w:rsidRDefault="00B643CD" w:rsidP="00B643CD">
            <w:pPr>
              <w:tabs>
                <w:tab w:val="left" w:pos="1022"/>
              </w:tabs>
              <w:jc w:val="center"/>
              <w:rPr>
                <w:spacing w:val="3"/>
              </w:rPr>
            </w:pPr>
            <w:r w:rsidRPr="00645164">
              <w:rPr>
                <w:spacing w:val="3"/>
              </w:rPr>
              <w:t xml:space="preserve">2011-2012 </w:t>
            </w:r>
          </w:p>
        </w:tc>
      </w:tr>
    </w:tbl>
    <w:p w:rsidR="00B643CD" w:rsidRPr="00645164" w:rsidRDefault="00B643CD" w:rsidP="00B643CD">
      <w:pPr>
        <w:ind w:firstLine="540"/>
        <w:jc w:val="both"/>
        <w:rPr>
          <w:b/>
          <w:i/>
          <w:sz w:val="28"/>
          <w:szCs w:val="28"/>
        </w:rPr>
      </w:pPr>
      <w:r w:rsidRPr="00645164">
        <w:rPr>
          <w:b/>
          <w:i/>
          <w:sz w:val="28"/>
          <w:szCs w:val="28"/>
        </w:rPr>
        <w:t>5. Определение объема затрат, связанных с приемом соотечественников, в том числе затрат, связанных с их первичным обустройством</w:t>
      </w:r>
    </w:p>
    <w:p w:rsidR="00B643CD" w:rsidRPr="00645164" w:rsidRDefault="00B643CD" w:rsidP="00B643CD">
      <w:pPr>
        <w:ind w:firstLine="708"/>
        <w:jc w:val="both"/>
        <w:rPr>
          <w:sz w:val="28"/>
          <w:szCs w:val="28"/>
        </w:rPr>
      </w:pPr>
      <w:r w:rsidRPr="00645164">
        <w:rPr>
          <w:sz w:val="28"/>
          <w:szCs w:val="28"/>
        </w:rPr>
        <w:t>Жилищное обустройство участников Программы и членов их семей предполагается в два этапа:</w:t>
      </w:r>
    </w:p>
    <w:p w:rsidR="00B643CD" w:rsidRPr="00645164" w:rsidRDefault="00B643CD" w:rsidP="00B643CD">
      <w:pPr>
        <w:ind w:firstLine="708"/>
        <w:jc w:val="both"/>
        <w:rPr>
          <w:sz w:val="28"/>
          <w:szCs w:val="28"/>
        </w:rPr>
      </w:pPr>
      <w:r w:rsidRPr="00645164">
        <w:rPr>
          <w:sz w:val="28"/>
          <w:szCs w:val="28"/>
        </w:rPr>
        <w:t xml:space="preserve">на этапе временного размещения в муниципальных образованиях за счет средств соотечественников предполагается оплата за общежитие; муниципальные образования в рамках своих программ будут осуществлять информационные услуги по аренде жилья. Кроме того, на территории Спасского муниципального района имеется свободный жилой фонд, который требует капитального ремонта. При переселении соотечественников на территорию будет производиться поэтапный ремонт жилья. Предварительный объем затрат составляет 16 млн. рублей. </w:t>
      </w:r>
    </w:p>
    <w:p w:rsidR="00B643CD" w:rsidRPr="00645164" w:rsidRDefault="00B643CD" w:rsidP="00B643CD">
      <w:pPr>
        <w:ind w:firstLine="540"/>
        <w:jc w:val="both"/>
        <w:rPr>
          <w:b/>
          <w:i/>
          <w:sz w:val="28"/>
          <w:szCs w:val="28"/>
        </w:rPr>
      </w:pPr>
      <w:r w:rsidRPr="00645164">
        <w:rPr>
          <w:sz w:val="28"/>
          <w:szCs w:val="28"/>
        </w:rPr>
        <w:t>на этапе постоянного жительства предполагается содействие жилищному обустройству соотечественников в рамках действующих программ.</w:t>
      </w:r>
    </w:p>
    <w:p w:rsidR="00B643CD" w:rsidRPr="00645164" w:rsidRDefault="00B643CD" w:rsidP="00B643CD">
      <w:pPr>
        <w:pStyle w:val="26"/>
      </w:pPr>
      <w:r w:rsidRPr="00645164">
        <w:t>4 А.1.6. Территория вселения «</w:t>
      </w:r>
      <w:r w:rsidRPr="00645164">
        <w:rPr>
          <w:iCs/>
        </w:rPr>
        <w:t>Тернейский район</w:t>
      </w:r>
      <w:r w:rsidRPr="00645164">
        <w:t>»</w:t>
      </w:r>
    </w:p>
    <w:p w:rsidR="00B643CD" w:rsidRPr="00645164" w:rsidRDefault="00B643CD" w:rsidP="00B643CD">
      <w:pPr>
        <w:ind w:firstLine="708"/>
        <w:jc w:val="both"/>
        <w:rPr>
          <w:b/>
          <w:i/>
          <w:iCs/>
          <w:sz w:val="28"/>
          <w:szCs w:val="28"/>
        </w:rPr>
      </w:pPr>
      <w:r w:rsidRPr="00645164">
        <w:rPr>
          <w:b/>
          <w:i/>
          <w:iCs/>
          <w:sz w:val="28"/>
          <w:szCs w:val="28"/>
        </w:rPr>
        <w:t xml:space="preserve">1.1.Общая характеристика территории вселения </w:t>
      </w:r>
      <w:r w:rsidRPr="00645164">
        <w:rPr>
          <w:b/>
          <w:i/>
          <w:sz w:val="28"/>
          <w:szCs w:val="28"/>
        </w:rPr>
        <w:t>«</w:t>
      </w:r>
      <w:r w:rsidRPr="00645164">
        <w:rPr>
          <w:b/>
          <w:i/>
          <w:iCs/>
          <w:sz w:val="28"/>
          <w:szCs w:val="28"/>
        </w:rPr>
        <w:t>Тернейский район</w:t>
      </w:r>
      <w:r w:rsidRPr="00645164">
        <w:rPr>
          <w:b/>
          <w:i/>
          <w:sz w:val="28"/>
          <w:szCs w:val="28"/>
        </w:rPr>
        <w:t>»</w:t>
      </w:r>
    </w:p>
    <w:p w:rsidR="00B643CD" w:rsidRPr="00645164" w:rsidRDefault="00B643CD" w:rsidP="00B643CD">
      <w:pPr>
        <w:ind w:firstLine="708"/>
        <w:jc w:val="both"/>
        <w:rPr>
          <w:b/>
          <w:i/>
          <w:sz w:val="28"/>
          <w:szCs w:val="28"/>
        </w:rPr>
      </w:pPr>
      <w:r w:rsidRPr="00645164">
        <w:rPr>
          <w:sz w:val="28"/>
          <w:szCs w:val="28"/>
        </w:rPr>
        <w:t xml:space="preserve">Район расположен в северо-восточной части Приморского края вдоль берега  Японского моря и представляет собой сравнительно узкую полосу, протянувшуюся между хребтом Сихотэ-Алинь и берегом  Японского моря. Общая протяженность района составляет </w:t>
      </w:r>
      <w:smartTag w:uri="urn:schemas-microsoft-com:office:smarttags" w:element="metricconverter">
        <w:smartTagPr>
          <w:attr w:name="ProductID" w:val="570 км"/>
        </w:smartTagPr>
        <w:r w:rsidRPr="00645164">
          <w:rPr>
            <w:sz w:val="28"/>
            <w:szCs w:val="28"/>
          </w:rPr>
          <w:t>570 км</w:t>
        </w:r>
      </w:smartTag>
      <w:r w:rsidRPr="00645164">
        <w:rPr>
          <w:sz w:val="28"/>
          <w:szCs w:val="28"/>
        </w:rPr>
        <w:t xml:space="preserve"> при ширине от 30 до </w:t>
      </w:r>
      <w:smartTag w:uri="urn:schemas-microsoft-com:office:smarttags" w:element="metricconverter">
        <w:smartTagPr>
          <w:attr w:name="ProductID" w:val="140 км"/>
        </w:smartTagPr>
        <w:r w:rsidRPr="00645164">
          <w:rPr>
            <w:sz w:val="28"/>
            <w:szCs w:val="28"/>
          </w:rPr>
          <w:t>140 км</w:t>
        </w:r>
      </w:smartTag>
      <w:r w:rsidRPr="00645164">
        <w:rPr>
          <w:sz w:val="28"/>
          <w:szCs w:val="28"/>
        </w:rPr>
        <w:t>. С юго-западной стороны район граничит с Дальнегорским районом, с западной - Пожарским и Красноармейским  районами, с северо-западной и северо-восточной стороны - Хабаровским краем, с восточной омывается Японским морем.</w:t>
      </w:r>
    </w:p>
    <w:p w:rsidR="00B643CD" w:rsidRPr="00645164" w:rsidRDefault="00B643CD" w:rsidP="00B643CD">
      <w:pPr>
        <w:jc w:val="both"/>
        <w:rPr>
          <w:sz w:val="28"/>
          <w:szCs w:val="28"/>
        </w:rPr>
      </w:pPr>
      <w:r w:rsidRPr="00645164">
        <w:rPr>
          <w:sz w:val="28"/>
          <w:szCs w:val="28"/>
        </w:rPr>
        <w:tab/>
        <w:t>Район недостаточно изучен, что в значительной степени определяется географическим положением и особенностью геологического строения.</w:t>
      </w:r>
    </w:p>
    <w:p w:rsidR="00B643CD" w:rsidRPr="00645164" w:rsidRDefault="00B643CD" w:rsidP="00B643CD">
      <w:pPr>
        <w:jc w:val="both"/>
        <w:rPr>
          <w:sz w:val="28"/>
          <w:szCs w:val="28"/>
        </w:rPr>
      </w:pPr>
      <w:r w:rsidRPr="00645164">
        <w:rPr>
          <w:sz w:val="28"/>
          <w:szCs w:val="28"/>
        </w:rPr>
        <w:tab/>
        <w:t>Почти вся территория района сложена покровами эффузовов и базальтов. Имеются многочисленные проявления олова и полиметаллов, которые проявляются по рекам Джигитовка, Серебрянка, Таежная, Кема и частично по реке Самарга, неограниченное количество наружных ископаемых для строительства: песок, гравий, глина.</w:t>
      </w:r>
    </w:p>
    <w:p w:rsidR="00B643CD" w:rsidRPr="00645164" w:rsidRDefault="00B643CD" w:rsidP="00B643CD">
      <w:pPr>
        <w:jc w:val="both"/>
        <w:rPr>
          <w:sz w:val="28"/>
          <w:szCs w:val="28"/>
        </w:rPr>
      </w:pPr>
      <w:r w:rsidRPr="00645164">
        <w:rPr>
          <w:sz w:val="28"/>
          <w:szCs w:val="28"/>
        </w:rPr>
        <w:tab/>
        <w:t>На территории района зарегистрировано и исследовано три термальных источника. Источник в с.Амгу расположен в долине реки Амгу, вода в нем бесцветная, по своему химическому составу аналогична Кульдурским горячим водам. Источник используется в лечебных целях.</w:t>
      </w:r>
    </w:p>
    <w:p w:rsidR="00B643CD" w:rsidRPr="00645164" w:rsidRDefault="00B643CD" w:rsidP="00B643CD">
      <w:pPr>
        <w:jc w:val="both"/>
        <w:rPr>
          <w:sz w:val="28"/>
          <w:szCs w:val="28"/>
        </w:rPr>
      </w:pPr>
      <w:r w:rsidRPr="00645164">
        <w:rPr>
          <w:sz w:val="28"/>
          <w:szCs w:val="28"/>
        </w:rPr>
        <w:tab/>
        <w:t xml:space="preserve">Тернейский район приравнен к  местностям  Крайнего Севера и  имеет свои особенности.  По численности населения район самый малый в Приморском крае, по территории же и протяженности вдоль побережья Японского моря самый большой- </w:t>
      </w:r>
      <w:smartTag w:uri="urn:schemas-microsoft-com:office:smarttags" w:element="metricconverter">
        <w:smartTagPr>
          <w:attr w:name="ProductID" w:val="540 км"/>
        </w:smartTagPr>
        <w:r w:rsidRPr="00645164">
          <w:rPr>
            <w:sz w:val="28"/>
            <w:szCs w:val="28"/>
          </w:rPr>
          <w:t>540 км</w:t>
        </w:r>
      </w:smartTag>
      <w:r w:rsidRPr="00645164">
        <w:rPr>
          <w:sz w:val="28"/>
          <w:szCs w:val="28"/>
        </w:rPr>
        <w:t>, общая площадь составляет 27 тыс. кв. км.</w:t>
      </w:r>
    </w:p>
    <w:p w:rsidR="00B643CD" w:rsidRPr="00645164" w:rsidRDefault="00B643CD" w:rsidP="00B643CD">
      <w:pPr>
        <w:jc w:val="both"/>
        <w:rPr>
          <w:sz w:val="28"/>
          <w:szCs w:val="28"/>
        </w:rPr>
      </w:pPr>
      <w:r w:rsidRPr="00645164">
        <w:rPr>
          <w:sz w:val="28"/>
          <w:szCs w:val="28"/>
        </w:rPr>
        <w:tab/>
        <w:t>Железнодорожный транспорт отсутствует, прекращены морские пассажирские перевозки, на большей территории района отсутствует автомобильная дорога (наземным сообщением связаны  п. Терней, п. Пластун и с.Малая-Кема).</w:t>
      </w:r>
    </w:p>
    <w:p w:rsidR="00B643CD" w:rsidRPr="00645164" w:rsidRDefault="00B643CD" w:rsidP="00B643CD">
      <w:pPr>
        <w:rPr>
          <w:i/>
          <w:sz w:val="28"/>
          <w:szCs w:val="28"/>
          <w:u w:val="single"/>
        </w:rPr>
      </w:pPr>
      <w:r w:rsidRPr="00645164">
        <w:rPr>
          <w:i/>
          <w:sz w:val="28"/>
          <w:szCs w:val="28"/>
        </w:rPr>
        <w:tab/>
        <w:t>Реальный сектор экономики:</w:t>
      </w:r>
    </w:p>
    <w:p w:rsidR="00B643CD" w:rsidRPr="00645164" w:rsidRDefault="00B643CD" w:rsidP="00B643CD">
      <w:pPr>
        <w:ind w:firstLine="720"/>
        <w:jc w:val="both"/>
        <w:rPr>
          <w:sz w:val="28"/>
          <w:szCs w:val="28"/>
        </w:rPr>
      </w:pPr>
      <w:r w:rsidRPr="00645164">
        <w:rPr>
          <w:sz w:val="28"/>
          <w:szCs w:val="28"/>
        </w:rPr>
        <w:t xml:space="preserve">Экономику района определяет лесная и деревообрабатывающая  промышленность. Все крупные предприятия данного сектора экономики ОАО «Тернейлес», ОАО «Амгу», ОАО «Пластун», ЗАО «СТС Текновуд», ЗАО «СТС Харвуд», ОАО «Приморлеспром»   ориентированы на  экспорт продукции в Японию, Китай и Корею. Основными видами продукции выпускаемой на территории Тернейского муниципального района является, деловая древесина, технологическая щепа, пиломатериал,  шпон. </w:t>
      </w:r>
    </w:p>
    <w:p w:rsidR="00B643CD" w:rsidRPr="00645164" w:rsidRDefault="00B643CD" w:rsidP="00B643CD">
      <w:pPr>
        <w:rPr>
          <w:i/>
          <w:sz w:val="28"/>
          <w:szCs w:val="28"/>
        </w:rPr>
      </w:pPr>
      <w:r w:rsidRPr="00645164">
        <w:rPr>
          <w:i/>
          <w:sz w:val="28"/>
          <w:szCs w:val="28"/>
        </w:rPr>
        <w:tab/>
        <w:t>Сельское хозяйство:</w:t>
      </w:r>
    </w:p>
    <w:p w:rsidR="00B643CD" w:rsidRPr="00645164" w:rsidRDefault="00B643CD" w:rsidP="00B643CD">
      <w:pPr>
        <w:jc w:val="both"/>
        <w:rPr>
          <w:sz w:val="28"/>
          <w:szCs w:val="28"/>
        </w:rPr>
      </w:pPr>
      <w:r w:rsidRPr="00645164">
        <w:rPr>
          <w:sz w:val="28"/>
          <w:szCs w:val="28"/>
        </w:rPr>
        <w:tab/>
        <w:t>На  территории Тернейского муниципального района</w:t>
      </w:r>
      <w:r w:rsidRPr="00645164">
        <w:rPr>
          <w:i/>
          <w:sz w:val="28"/>
          <w:szCs w:val="28"/>
        </w:rPr>
        <w:t xml:space="preserve"> </w:t>
      </w:r>
      <w:r w:rsidRPr="00645164">
        <w:rPr>
          <w:sz w:val="28"/>
          <w:szCs w:val="28"/>
        </w:rPr>
        <w:t xml:space="preserve"> производится сельскохозяйственные товары: мясо, молоко, яйцо, картофель, овощи. Основной объём продукции  сельского хозяйства производят личные подсобные хозяйства.  Продукция сельского хозяйства  используется для личного потребления жителями Тернейского муниципального района. Основные проблемы развития сельского хозяйства: высокая стоимость электроэнергии (от 17,33 до 66,5 рублей за 1 кв. час.), высокая стоимость топлива, слабо развита транспортная инфраструктура.</w:t>
      </w:r>
    </w:p>
    <w:p w:rsidR="00B643CD" w:rsidRPr="00645164" w:rsidRDefault="00B643CD" w:rsidP="00B643CD">
      <w:pPr>
        <w:pStyle w:val="23"/>
        <w:spacing w:after="0" w:line="240" w:lineRule="auto"/>
        <w:ind w:left="0"/>
        <w:jc w:val="both"/>
      </w:pPr>
      <w:r w:rsidRPr="00645164">
        <w:rPr>
          <w:i/>
          <w:sz w:val="28"/>
          <w:szCs w:val="28"/>
        </w:rPr>
        <w:tab/>
        <w:t>Инвестиции:</w:t>
      </w:r>
      <w:r w:rsidRPr="00645164">
        <w:t xml:space="preserve"> </w:t>
      </w:r>
    </w:p>
    <w:p w:rsidR="00B643CD" w:rsidRPr="00645164" w:rsidRDefault="00B643CD" w:rsidP="00B643CD">
      <w:pPr>
        <w:pStyle w:val="23"/>
        <w:spacing w:after="0" w:line="240" w:lineRule="auto"/>
        <w:ind w:left="0"/>
        <w:jc w:val="both"/>
        <w:rPr>
          <w:sz w:val="28"/>
          <w:szCs w:val="28"/>
        </w:rPr>
      </w:pPr>
      <w:r w:rsidRPr="00645164">
        <w:rPr>
          <w:sz w:val="28"/>
          <w:szCs w:val="28"/>
        </w:rPr>
        <w:tab/>
        <w:t>Основной объем инвестиций осуществляется за счет заемных средств и собственных  средств предприятий.  Инвестиции направляются  в лесную и деревообрабатывающую промышленность на приобретение машин и оборудования, ремонта  и строительства зданий и сооружений.</w:t>
      </w:r>
    </w:p>
    <w:p w:rsidR="00B643CD" w:rsidRPr="00645164" w:rsidRDefault="00B643CD" w:rsidP="00B643CD">
      <w:pPr>
        <w:ind w:firstLine="720"/>
        <w:jc w:val="both"/>
        <w:rPr>
          <w:i/>
          <w:sz w:val="28"/>
          <w:szCs w:val="28"/>
        </w:rPr>
      </w:pPr>
      <w:r w:rsidRPr="00645164">
        <w:rPr>
          <w:i/>
          <w:sz w:val="28"/>
          <w:szCs w:val="28"/>
        </w:rPr>
        <w:t xml:space="preserve">Транспортная доступность. </w:t>
      </w:r>
    </w:p>
    <w:p w:rsidR="00B643CD" w:rsidRPr="00645164" w:rsidRDefault="00B643CD" w:rsidP="00B643CD">
      <w:pPr>
        <w:ind w:firstLine="708"/>
        <w:jc w:val="both"/>
        <w:rPr>
          <w:sz w:val="28"/>
          <w:szCs w:val="28"/>
        </w:rPr>
      </w:pPr>
      <w:r w:rsidRPr="00645164">
        <w:rPr>
          <w:sz w:val="28"/>
          <w:szCs w:val="28"/>
        </w:rPr>
        <w:t>Из-за большой территориальной протяженности района и отсутствия дорог (наземным сообщением связаны п. Терней, п.</w:t>
      </w:r>
      <w:r>
        <w:rPr>
          <w:sz w:val="28"/>
          <w:szCs w:val="28"/>
        </w:rPr>
        <w:t xml:space="preserve"> </w:t>
      </w:r>
      <w:r w:rsidRPr="00645164">
        <w:rPr>
          <w:sz w:val="28"/>
          <w:szCs w:val="28"/>
        </w:rPr>
        <w:t>Пластун, с.</w:t>
      </w:r>
      <w:r>
        <w:rPr>
          <w:sz w:val="28"/>
          <w:szCs w:val="28"/>
        </w:rPr>
        <w:t xml:space="preserve"> </w:t>
      </w:r>
      <w:r w:rsidRPr="00645164">
        <w:rPr>
          <w:sz w:val="28"/>
          <w:szCs w:val="28"/>
        </w:rPr>
        <w:t>Малая-Кема), транспортное сообщение между северными селами и поселками района осуществляется вертолетом МИ-8 авиакомпании ОАО «Владивосток-Авиа» и  с июля 2003 года самолетом Як-40 по маршруту Владивосток-Пластун.</w:t>
      </w:r>
    </w:p>
    <w:p w:rsidR="00B643CD" w:rsidRPr="00645164" w:rsidRDefault="00B643CD" w:rsidP="00B643CD">
      <w:pPr>
        <w:ind w:firstLine="708"/>
        <w:jc w:val="both"/>
        <w:rPr>
          <w:i/>
          <w:sz w:val="28"/>
          <w:szCs w:val="28"/>
        </w:rPr>
      </w:pPr>
      <w:r w:rsidRPr="00645164">
        <w:rPr>
          <w:i/>
          <w:sz w:val="28"/>
          <w:szCs w:val="28"/>
        </w:rPr>
        <w:t>Обеспеченность социальной инфраструктурой.</w:t>
      </w:r>
    </w:p>
    <w:p w:rsidR="00B643CD" w:rsidRPr="00645164" w:rsidRDefault="00B643CD" w:rsidP="00B643CD">
      <w:pPr>
        <w:ind w:firstLine="708"/>
        <w:jc w:val="both"/>
        <w:rPr>
          <w:sz w:val="28"/>
          <w:szCs w:val="28"/>
        </w:rPr>
      </w:pPr>
      <w:r w:rsidRPr="00645164">
        <w:rPr>
          <w:sz w:val="28"/>
          <w:szCs w:val="28"/>
        </w:rPr>
        <w:t xml:space="preserve">На территории района стабильно функционирует сеть образовательных учреждений, в том числе: 7 дошкольных образовательных учреждений  и </w:t>
      </w:r>
      <w:r w:rsidRPr="00645164">
        <w:rPr>
          <w:sz w:val="28"/>
          <w:szCs w:val="28"/>
        </w:rPr>
        <w:br/>
        <w:t xml:space="preserve">10 муниципальных общеобразовательных учреждений. Общая численность учащихся в общеобразовательных школах  составляет 1430 человек. Общая численность  в дошкольных образовательных учреждений  составляет </w:t>
      </w:r>
      <w:r w:rsidRPr="00645164">
        <w:rPr>
          <w:sz w:val="28"/>
          <w:szCs w:val="28"/>
        </w:rPr>
        <w:br/>
        <w:t xml:space="preserve">579 детей. </w:t>
      </w:r>
    </w:p>
    <w:p w:rsidR="00B643CD" w:rsidRPr="00645164" w:rsidRDefault="00B643CD" w:rsidP="00B643CD">
      <w:pPr>
        <w:ind w:firstLine="708"/>
        <w:jc w:val="both"/>
        <w:rPr>
          <w:sz w:val="28"/>
          <w:szCs w:val="28"/>
        </w:rPr>
      </w:pPr>
      <w:r w:rsidRPr="00645164">
        <w:rPr>
          <w:sz w:val="28"/>
          <w:szCs w:val="28"/>
        </w:rPr>
        <w:t xml:space="preserve">На территории Тернейского муниципального района  работают </w:t>
      </w:r>
      <w:r w:rsidRPr="00645164">
        <w:rPr>
          <w:sz w:val="28"/>
          <w:szCs w:val="28"/>
        </w:rPr>
        <w:br/>
        <w:t>6 учреждение культуры и 7 библиотек. Общее число читателей в библиотеках составляет 3992 человека.</w:t>
      </w:r>
    </w:p>
    <w:p w:rsidR="00B643CD" w:rsidRPr="00645164" w:rsidRDefault="00B643CD" w:rsidP="00B643CD">
      <w:pPr>
        <w:ind w:firstLine="708"/>
        <w:jc w:val="both"/>
        <w:rPr>
          <w:sz w:val="28"/>
          <w:szCs w:val="28"/>
        </w:rPr>
      </w:pPr>
      <w:r w:rsidRPr="00645164">
        <w:rPr>
          <w:sz w:val="28"/>
          <w:szCs w:val="28"/>
        </w:rPr>
        <w:t>Здравоохранение представлено стационарными больницами в пгт. Терней и пгт.Пластун, амбулаторией в с. Амгу, водолечебницей «Теплый Ключ» семью ФАПами.</w:t>
      </w:r>
    </w:p>
    <w:p w:rsidR="00B643CD" w:rsidRPr="00645164" w:rsidRDefault="00B643CD" w:rsidP="00B643CD">
      <w:pPr>
        <w:jc w:val="both"/>
        <w:rPr>
          <w:sz w:val="28"/>
          <w:szCs w:val="28"/>
        </w:rPr>
      </w:pPr>
      <w:r w:rsidRPr="00645164">
        <w:rPr>
          <w:sz w:val="28"/>
          <w:szCs w:val="28"/>
        </w:rPr>
        <w:tab/>
        <w:t>Сведения о территории вселения приводятся в приложении 4.7 к Программе.</w:t>
      </w:r>
    </w:p>
    <w:p w:rsidR="00B643CD" w:rsidRPr="00645164" w:rsidRDefault="00B643CD" w:rsidP="00B643CD">
      <w:pPr>
        <w:ind w:firstLine="720"/>
        <w:rPr>
          <w:b/>
          <w:i/>
          <w:sz w:val="28"/>
          <w:szCs w:val="28"/>
        </w:rPr>
      </w:pPr>
      <w:r w:rsidRPr="00645164">
        <w:rPr>
          <w:b/>
          <w:i/>
          <w:sz w:val="28"/>
          <w:szCs w:val="28"/>
        </w:rPr>
        <w:t>2. Оценка потребности в рабочей силе</w:t>
      </w:r>
    </w:p>
    <w:p w:rsidR="00B643CD" w:rsidRPr="00645164" w:rsidRDefault="00B643CD" w:rsidP="00B643CD">
      <w:pPr>
        <w:ind w:firstLine="708"/>
        <w:jc w:val="both"/>
        <w:rPr>
          <w:sz w:val="28"/>
          <w:szCs w:val="28"/>
        </w:rPr>
      </w:pPr>
      <w:r w:rsidRPr="00645164">
        <w:rPr>
          <w:sz w:val="28"/>
          <w:szCs w:val="28"/>
        </w:rPr>
        <w:t xml:space="preserve">В службу занятости района  за  2010 год обратились 1177 человек, ищущих работу, из них женщин – 572 чел. (48,6 процента). В 2009 году численность обратившихся составила 1326 чел., в 2008 году – 951 человек. По сравнению с соответствующим периодом 2009 года численность обратившихся уменьшилась на 149 человек (на 11,2 процента); при этом численность обратившихся в отчетном периоде  значительно превышает данный показатель 2008 года (на 23,8 процента).  </w:t>
      </w:r>
    </w:p>
    <w:p w:rsidR="00B643CD" w:rsidRPr="00645164" w:rsidRDefault="00B643CD" w:rsidP="00B643CD">
      <w:pPr>
        <w:ind w:firstLine="708"/>
        <w:jc w:val="both"/>
        <w:rPr>
          <w:sz w:val="28"/>
          <w:szCs w:val="28"/>
        </w:rPr>
      </w:pPr>
      <w:r w:rsidRPr="00645164">
        <w:rPr>
          <w:sz w:val="28"/>
          <w:szCs w:val="28"/>
        </w:rPr>
        <w:t xml:space="preserve">По состоянию на 31.12.2010 численность безработных граждан составила 420 человек  (на 31.12.2009. – 469 чел.). </w:t>
      </w:r>
    </w:p>
    <w:p w:rsidR="00B643CD" w:rsidRPr="00645164" w:rsidRDefault="00B643CD" w:rsidP="00B643CD">
      <w:pPr>
        <w:ind w:firstLine="708"/>
        <w:jc w:val="both"/>
        <w:rPr>
          <w:sz w:val="28"/>
          <w:szCs w:val="28"/>
        </w:rPr>
      </w:pPr>
      <w:r w:rsidRPr="00645164">
        <w:rPr>
          <w:sz w:val="28"/>
          <w:szCs w:val="28"/>
        </w:rPr>
        <w:t xml:space="preserve">За отчетный период в качестве безработных были признаны </w:t>
      </w:r>
      <w:r w:rsidRPr="00645164">
        <w:rPr>
          <w:sz w:val="28"/>
          <w:szCs w:val="28"/>
        </w:rPr>
        <w:br/>
        <w:t xml:space="preserve">904 гражданина, что на 10,1 процент меньше чем в 2009 году (1006 чел.).  </w:t>
      </w:r>
    </w:p>
    <w:p w:rsidR="00B643CD" w:rsidRPr="00645164" w:rsidRDefault="00B643CD" w:rsidP="00B643CD">
      <w:pPr>
        <w:ind w:firstLine="708"/>
        <w:jc w:val="both"/>
        <w:rPr>
          <w:sz w:val="28"/>
          <w:szCs w:val="28"/>
        </w:rPr>
      </w:pPr>
      <w:r w:rsidRPr="00645164">
        <w:rPr>
          <w:sz w:val="28"/>
          <w:szCs w:val="28"/>
        </w:rPr>
        <w:t xml:space="preserve">Снижение численности граждан, признаваемых безработными в августе, сентябре и октябре привело к тому, что на 01 ноября 2010 года был зафиксирован самый низкий уровень безработицы в Тернейском районе </w:t>
      </w:r>
      <w:r w:rsidRPr="00645164">
        <w:rPr>
          <w:sz w:val="28"/>
          <w:szCs w:val="28"/>
        </w:rPr>
        <w:br/>
        <w:t xml:space="preserve">4,0 процента (369 чел.). В течение ноября и декабря происходил сезонный рост уровня безработицы, который на 31.12.2010 года достиг 4,5 процента. </w:t>
      </w:r>
    </w:p>
    <w:p w:rsidR="00B643CD" w:rsidRPr="00645164" w:rsidRDefault="00B643CD" w:rsidP="00B643CD">
      <w:pPr>
        <w:ind w:firstLine="708"/>
        <w:jc w:val="both"/>
        <w:rPr>
          <w:sz w:val="28"/>
          <w:szCs w:val="28"/>
        </w:rPr>
      </w:pPr>
      <w:r w:rsidRPr="00645164">
        <w:rPr>
          <w:sz w:val="28"/>
          <w:szCs w:val="28"/>
        </w:rPr>
        <w:t>Основные показатели рынка труда по территории приведены в приложении 3.7 к Программе.</w:t>
      </w:r>
    </w:p>
    <w:p w:rsidR="00B643CD" w:rsidRPr="00645164" w:rsidRDefault="00B643CD" w:rsidP="00B643CD">
      <w:pPr>
        <w:ind w:firstLine="708"/>
        <w:jc w:val="both"/>
        <w:rPr>
          <w:sz w:val="28"/>
          <w:szCs w:val="28"/>
        </w:rPr>
      </w:pPr>
      <w:r w:rsidRPr="00645164">
        <w:rPr>
          <w:sz w:val="28"/>
          <w:szCs w:val="28"/>
        </w:rPr>
        <w:t xml:space="preserve">В Тернейском районе преобладают предприятия лесозаготовительной и деревообрабатывающей отрасли, экономическая ситуация на которых в целом характеризуется как стабильная. Наибольшее число вакантных мест, как и ранее, отмечается именно в лесной промышленности.  Из 684 вакансий, заявленных в течение 2010 года, 466 (68,1 процент) заявлены в сфере лесного хозяйства. Дополнительно для обработки древесины потребовались </w:t>
      </w:r>
      <w:r w:rsidRPr="00645164">
        <w:rPr>
          <w:sz w:val="28"/>
          <w:szCs w:val="28"/>
        </w:rPr>
        <w:br/>
        <w:t>55 работников (8 процентов).</w:t>
      </w:r>
    </w:p>
    <w:p w:rsidR="00B643CD" w:rsidRPr="00645164" w:rsidRDefault="00B643CD" w:rsidP="00B643CD">
      <w:pPr>
        <w:ind w:firstLine="708"/>
        <w:jc w:val="both"/>
        <w:rPr>
          <w:sz w:val="28"/>
          <w:szCs w:val="28"/>
        </w:rPr>
      </w:pPr>
      <w:r w:rsidRPr="00645164">
        <w:rPr>
          <w:sz w:val="28"/>
          <w:szCs w:val="28"/>
        </w:rPr>
        <w:t xml:space="preserve">Работодатели по-прежнему в большей степени испытывают потребность для замещения  рабочих профессий - 87,2 процента вакансий. </w:t>
      </w:r>
    </w:p>
    <w:p w:rsidR="00B643CD" w:rsidRPr="00645164" w:rsidRDefault="00B643CD" w:rsidP="00B643CD">
      <w:pPr>
        <w:ind w:firstLine="708"/>
        <w:jc w:val="both"/>
        <w:rPr>
          <w:sz w:val="28"/>
          <w:szCs w:val="28"/>
        </w:rPr>
      </w:pPr>
      <w:r w:rsidRPr="00645164">
        <w:rPr>
          <w:sz w:val="28"/>
          <w:szCs w:val="28"/>
        </w:rPr>
        <w:t xml:space="preserve">В перечень наиболее востребованных  профессий и специальностей в Тернейском районе входят  квалифицированные рабочие, прежде всего: водители, машинисты тяжелой и специальной лесозаготовительной  техники. </w:t>
      </w:r>
    </w:p>
    <w:p w:rsidR="00B643CD" w:rsidRPr="00645164" w:rsidRDefault="00B643CD" w:rsidP="00B643CD">
      <w:pPr>
        <w:ind w:firstLine="708"/>
        <w:jc w:val="both"/>
        <w:rPr>
          <w:sz w:val="28"/>
          <w:szCs w:val="28"/>
        </w:rPr>
      </w:pPr>
      <w:r w:rsidRPr="00645164">
        <w:rPr>
          <w:sz w:val="28"/>
          <w:szCs w:val="28"/>
        </w:rPr>
        <w:t>На деревоперерабатывающих заводах необходимы операторы станков, укладчики. Также на предприятиях востребованы неквалифицированные рабочие на  подсобные работы, уборщики производственных помещений и сторожа.</w:t>
      </w:r>
    </w:p>
    <w:p w:rsidR="00B643CD" w:rsidRPr="00645164" w:rsidRDefault="00B643CD" w:rsidP="00B643CD">
      <w:pPr>
        <w:ind w:firstLine="708"/>
        <w:jc w:val="both"/>
        <w:rPr>
          <w:sz w:val="28"/>
          <w:szCs w:val="28"/>
        </w:rPr>
      </w:pPr>
      <w:r w:rsidRPr="00645164">
        <w:rPr>
          <w:sz w:val="28"/>
          <w:szCs w:val="28"/>
        </w:rPr>
        <w:t>Значительная часть действующих вакансий (65</w:t>
      </w:r>
      <w:r>
        <w:rPr>
          <w:sz w:val="28"/>
          <w:szCs w:val="28"/>
        </w:rPr>
        <w:t xml:space="preserve"> поцентов</w:t>
      </w:r>
      <w:r w:rsidRPr="00645164">
        <w:rPr>
          <w:sz w:val="28"/>
          <w:szCs w:val="28"/>
        </w:rPr>
        <w:t xml:space="preserve">) заявлена ОАО «Тернейлес», осуществляющим свою деятельность в п. Пластун и являющимся крупнейшим предприятием района. В поселке Светлая находится крупное структурное подразделение ОАО «Тернейлес» - лесозаготовительный пункт. На севере района в бухте Золотая (в </w:t>
      </w:r>
      <w:smartTag w:uri="urn:schemas-microsoft-com:office:smarttags" w:element="metricconverter">
        <w:smartTagPr>
          <w:attr w:name="ProductID" w:val="15 км"/>
        </w:smartTagPr>
        <w:r w:rsidRPr="00645164">
          <w:rPr>
            <w:sz w:val="28"/>
            <w:szCs w:val="28"/>
          </w:rPr>
          <w:t>15 км</w:t>
        </w:r>
      </w:smartTag>
      <w:r>
        <w:rPr>
          <w:sz w:val="28"/>
          <w:szCs w:val="28"/>
        </w:rPr>
        <w:t>.</w:t>
      </w:r>
      <w:r w:rsidRPr="00645164">
        <w:rPr>
          <w:sz w:val="28"/>
          <w:szCs w:val="28"/>
        </w:rPr>
        <w:t xml:space="preserve"> от </w:t>
      </w:r>
      <w:r>
        <w:rPr>
          <w:sz w:val="28"/>
          <w:szCs w:val="28"/>
        </w:rPr>
        <w:br/>
      </w:r>
      <w:r w:rsidRPr="00645164">
        <w:rPr>
          <w:sz w:val="28"/>
          <w:szCs w:val="28"/>
        </w:rPr>
        <w:t xml:space="preserve">с. Самарга и </w:t>
      </w:r>
      <w:smartTag w:uri="urn:schemas-microsoft-com:office:smarttags" w:element="metricconverter">
        <w:smartTagPr>
          <w:attr w:name="ProductID" w:val="87 км"/>
        </w:smartTagPr>
        <w:r w:rsidRPr="00645164">
          <w:rPr>
            <w:sz w:val="28"/>
            <w:szCs w:val="28"/>
          </w:rPr>
          <w:t>87 км</w:t>
        </w:r>
      </w:smartTag>
      <w:r w:rsidRPr="00645164">
        <w:rPr>
          <w:sz w:val="28"/>
          <w:szCs w:val="28"/>
        </w:rPr>
        <w:t xml:space="preserve"> от с. Агзу) расположено еще одно крупное структурное подразделение ОАО «Тернейлес» - лесозаготовительный пункт «Самаргинский» с морским перегрузочным комплексом.  В этих структурных подразделениях использует вахтовый метод работы (режим работы - </w:t>
      </w:r>
      <w:r w:rsidRPr="00645164">
        <w:rPr>
          <w:sz w:val="28"/>
          <w:szCs w:val="28"/>
        </w:rPr>
        <w:br/>
        <w:t xml:space="preserve">15 рабочих дней через 15 дней). </w:t>
      </w:r>
    </w:p>
    <w:p w:rsidR="00B643CD" w:rsidRPr="00645164" w:rsidRDefault="00B643CD" w:rsidP="00B643CD">
      <w:pPr>
        <w:ind w:firstLine="708"/>
        <w:jc w:val="both"/>
        <w:rPr>
          <w:sz w:val="28"/>
          <w:szCs w:val="28"/>
        </w:rPr>
      </w:pPr>
      <w:r w:rsidRPr="00645164">
        <w:rPr>
          <w:sz w:val="28"/>
          <w:szCs w:val="28"/>
        </w:rPr>
        <w:t xml:space="preserve">Также вахтовый метод применяется на деревоперерабатывающем заводе ЗАО «ПТС Хардвуд» (режим работы - 7 рабочих дней через 7 дней). </w:t>
      </w:r>
    </w:p>
    <w:p w:rsidR="00B643CD" w:rsidRPr="00645164" w:rsidRDefault="00B643CD" w:rsidP="00B643CD">
      <w:pPr>
        <w:ind w:firstLine="708"/>
        <w:jc w:val="both"/>
        <w:rPr>
          <w:sz w:val="28"/>
          <w:szCs w:val="28"/>
        </w:rPr>
      </w:pPr>
      <w:r w:rsidRPr="00645164">
        <w:rPr>
          <w:sz w:val="28"/>
          <w:szCs w:val="28"/>
        </w:rPr>
        <w:t xml:space="preserve">Для доставки работников предприятиями закуплены два личных междугородних автобуса, которые совершают рейсы по территории Приморского края.  Далее на север в бухту Золотая работники доставляются по морю на пассажирском теплоходе «В. Голузенко», принадлежащем ОАО «Тернейлес». </w:t>
      </w:r>
    </w:p>
    <w:p w:rsidR="00B643CD" w:rsidRPr="00645164" w:rsidRDefault="00B643CD" w:rsidP="00B643CD">
      <w:pPr>
        <w:ind w:firstLine="708"/>
        <w:jc w:val="both"/>
        <w:rPr>
          <w:sz w:val="28"/>
          <w:szCs w:val="28"/>
        </w:rPr>
      </w:pPr>
      <w:r w:rsidRPr="00645164">
        <w:rPr>
          <w:sz w:val="28"/>
          <w:szCs w:val="28"/>
        </w:rPr>
        <w:t>Необходимо отметить, что в районе остро испытывается дефицит жилого фонда, а короткие периоды вахты на предприятиях позволяют привлекать к работе вахтовым методом в основном жителей Приморского края.</w:t>
      </w:r>
    </w:p>
    <w:p w:rsidR="00B643CD" w:rsidRPr="00645164" w:rsidRDefault="00B643CD" w:rsidP="00B643CD">
      <w:pPr>
        <w:ind w:firstLine="708"/>
        <w:jc w:val="both"/>
        <w:rPr>
          <w:sz w:val="28"/>
          <w:szCs w:val="28"/>
        </w:rPr>
      </w:pPr>
      <w:r w:rsidRPr="00645164">
        <w:rPr>
          <w:sz w:val="28"/>
          <w:szCs w:val="28"/>
        </w:rPr>
        <w:t xml:space="preserve">Данные по рабочим местам, возможности по жилищному обустройству приводятся в приложении 5.7 к Программе. </w:t>
      </w:r>
    </w:p>
    <w:p w:rsidR="00B643CD" w:rsidRPr="00645164" w:rsidRDefault="00B643CD" w:rsidP="00B643CD">
      <w:pPr>
        <w:ind w:firstLine="708"/>
        <w:jc w:val="both"/>
        <w:rPr>
          <w:b/>
          <w:i/>
          <w:iCs/>
          <w:sz w:val="28"/>
          <w:szCs w:val="28"/>
        </w:rPr>
      </w:pPr>
      <w:r w:rsidRPr="00645164">
        <w:rPr>
          <w:b/>
          <w:i/>
          <w:sz w:val="28"/>
          <w:szCs w:val="28"/>
        </w:rPr>
        <w:t xml:space="preserve">3. </w:t>
      </w:r>
      <w:r w:rsidRPr="00645164">
        <w:rPr>
          <w:b/>
          <w:i/>
          <w:iCs/>
          <w:sz w:val="28"/>
          <w:szCs w:val="28"/>
        </w:rPr>
        <w:t>Оценка возможностей приема и обустройства переселенцев в Тернейском муниципальном районе</w:t>
      </w:r>
    </w:p>
    <w:p w:rsidR="00B643CD" w:rsidRPr="00645164" w:rsidRDefault="00B643CD" w:rsidP="00B643CD">
      <w:pPr>
        <w:ind w:firstLine="708"/>
        <w:jc w:val="both"/>
        <w:rPr>
          <w:i/>
          <w:sz w:val="28"/>
          <w:szCs w:val="28"/>
        </w:rPr>
      </w:pPr>
      <w:r w:rsidRPr="00645164">
        <w:rPr>
          <w:i/>
          <w:iCs/>
          <w:sz w:val="28"/>
          <w:szCs w:val="28"/>
        </w:rPr>
        <w:t>Возможности инфраструктуры Тернейского района:</w:t>
      </w:r>
    </w:p>
    <w:p w:rsidR="00B643CD" w:rsidRPr="00645164" w:rsidRDefault="00B643CD" w:rsidP="00B643CD">
      <w:pPr>
        <w:ind w:firstLine="708"/>
        <w:jc w:val="both"/>
        <w:rPr>
          <w:sz w:val="28"/>
          <w:szCs w:val="28"/>
        </w:rPr>
      </w:pPr>
      <w:r w:rsidRPr="00645164">
        <w:rPr>
          <w:sz w:val="28"/>
          <w:szCs w:val="28"/>
        </w:rPr>
        <w:t>В настоящее время свободного муниципального жилья в районе для временного заселения переселенцев из стран ближнего зарубежья нет.</w:t>
      </w:r>
    </w:p>
    <w:p w:rsidR="00B643CD" w:rsidRPr="00645164" w:rsidRDefault="00B643CD" w:rsidP="00B643CD">
      <w:pPr>
        <w:ind w:firstLine="708"/>
        <w:jc w:val="both"/>
        <w:rPr>
          <w:sz w:val="28"/>
          <w:szCs w:val="28"/>
        </w:rPr>
      </w:pPr>
      <w:r w:rsidRPr="00645164">
        <w:rPr>
          <w:sz w:val="28"/>
          <w:szCs w:val="28"/>
        </w:rPr>
        <w:t xml:space="preserve">Для соотечественников могут быть выделены земельные участки под жилищное строительство на условиях ипотечного кредитования и собственных средств переселенцев. </w:t>
      </w:r>
    </w:p>
    <w:p w:rsidR="00B643CD" w:rsidRPr="00645164" w:rsidRDefault="00B643CD" w:rsidP="00B643CD">
      <w:pPr>
        <w:ind w:firstLine="708"/>
        <w:jc w:val="both"/>
        <w:rPr>
          <w:sz w:val="28"/>
          <w:szCs w:val="28"/>
        </w:rPr>
      </w:pPr>
      <w:r w:rsidRPr="00645164">
        <w:rPr>
          <w:sz w:val="28"/>
          <w:szCs w:val="28"/>
        </w:rPr>
        <w:t xml:space="preserve">Социальная инфраструктура территории хорошо развита и готова обеспечить переселенцев необходимыми услугами в сфере здравоохранения, образования, социального обслуживания и содействия занятости населения. </w:t>
      </w:r>
    </w:p>
    <w:p w:rsidR="00B643CD" w:rsidRPr="00645164" w:rsidRDefault="00B643CD" w:rsidP="00B643CD">
      <w:pPr>
        <w:ind w:firstLine="708"/>
        <w:jc w:val="both"/>
        <w:rPr>
          <w:b/>
          <w:i/>
          <w:sz w:val="28"/>
          <w:szCs w:val="28"/>
        </w:rPr>
      </w:pPr>
      <w:r w:rsidRPr="00645164">
        <w:rPr>
          <w:b/>
          <w:i/>
          <w:sz w:val="28"/>
          <w:szCs w:val="28"/>
        </w:rPr>
        <w:t xml:space="preserve">4. Мероприятия по приему и обустройству переселенцев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2340"/>
        <w:gridCol w:w="2520"/>
      </w:tblGrid>
      <w:tr w:rsidR="00B643CD" w:rsidRPr="00645164" w:rsidTr="00B643CD">
        <w:tc>
          <w:tcPr>
            <w:tcW w:w="4608" w:type="dxa"/>
          </w:tcPr>
          <w:p w:rsidR="00B643CD" w:rsidRPr="00645164" w:rsidRDefault="00B643CD" w:rsidP="00B643CD">
            <w:pPr>
              <w:jc w:val="center"/>
            </w:pPr>
            <w:r w:rsidRPr="00645164">
              <w:t>Мероприятие</w:t>
            </w:r>
          </w:p>
        </w:tc>
        <w:tc>
          <w:tcPr>
            <w:tcW w:w="2340" w:type="dxa"/>
          </w:tcPr>
          <w:p w:rsidR="00B643CD" w:rsidRPr="00645164" w:rsidRDefault="00B643CD" w:rsidP="00B643CD">
            <w:pPr>
              <w:jc w:val="center"/>
            </w:pPr>
            <w:r w:rsidRPr="00645164">
              <w:t>Ответственные исполнители</w:t>
            </w:r>
          </w:p>
        </w:tc>
        <w:tc>
          <w:tcPr>
            <w:tcW w:w="2520" w:type="dxa"/>
          </w:tcPr>
          <w:p w:rsidR="00B643CD" w:rsidRPr="00645164" w:rsidRDefault="00B643CD" w:rsidP="00B643CD">
            <w:pPr>
              <w:jc w:val="center"/>
            </w:pPr>
            <w:r w:rsidRPr="00645164">
              <w:t>Срок исполнения, годы</w:t>
            </w:r>
          </w:p>
        </w:tc>
      </w:tr>
      <w:tr w:rsidR="00B643CD" w:rsidRPr="00645164" w:rsidTr="00B643CD">
        <w:tc>
          <w:tcPr>
            <w:tcW w:w="4608" w:type="dxa"/>
          </w:tcPr>
          <w:p w:rsidR="00B643CD" w:rsidRPr="00645164" w:rsidRDefault="00B643CD" w:rsidP="00B643CD">
            <w:pPr>
              <w:jc w:val="both"/>
            </w:pPr>
            <w:r w:rsidRPr="00645164">
              <w:t>Содействие трудоустройству участников Программы</w:t>
            </w:r>
          </w:p>
        </w:tc>
        <w:tc>
          <w:tcPr>
            <w:tcW w:w="2340" w:type="dxa"/>
          </w:tcPr>
          <w:p w:rsidR="00B643CD" w:rsidRPr="00645164" w:rsidRDefault="00B643CD" w:rsidP="00B643CD">
            <w:pPr>
              <w:jc w:val="both"/>
            </w:pPr>
            <w:r w:rsidRPr="00645164">
              <w:t>КГКУ «Центр занятости населения Тернейского района»</w:t>
            </w:r>
          </w:p>
        </w:tc>
        <w:tc>
          <w:tcPr>
            <w:tcW w:w="2520" w:type="dxa"/>
          </w:tcPr>
          <w:p w:rsidR="00B643CD" w:rsidRPr="00645164" w:rsidRDefault="00B643CD" w:rsidP="00B643CD">
            <w:pPr>
              <w:jc w:val="center"/>
            </w:pPr>
            <w:r w:rsidRPr="00645164">
              <w:t>2011-2012</w:t>
            </w:r>
          </w:p>
        </w:tc>
      </w:tr>
      <w:tr w:rsidR="00B643CD" w:rsidRPr="00645164" w:rsidTr="00B643CD">
        <w:tc>
          <w:tcPr>
            <w:tcW w:w="4608" w:type="dxa"/>
          </w:tcPr>
          <w:p w:rsidR="00B643CD" w:rsidRPr="00645164" w:rsidRDefault="00B643CD" w:rsidP="00B643CD">
            <w:pPr>
              <w:jc w:val="both"/>
            </w:pPr>
            <w:r w:rsidRPr="00645164">
              <w:t>Организация профессиональной подготовки повышения квалификации и переподготовки участников Программы</w:t>
            </w:r>
          </w:p>
        </w:tc>
        <w:tc>
          <w:tcPr>
            <w:tcW w:w="2340" w:type="dxa"/>
          </w:tcPr>
          <w:p w:rsidR="00B643CD" w:rsidRPr="00645164" w:rsidRDefault="00B643CD" w:rsidP="00B643CD">
            <w:pPr>
              <w:jc w:val="both"/>
            </w:pPr>
            <w:r w:rsidRPr="00645164">
              <w:t>КГКУ «Центр занятости населения Тернейского района»</w:t>
            </w:r>
          </w:p>
        </w:tc>
        <w:tc>
          <w:tcPr>
            <w:tcW w:w="2520" w:type="dxa"/>
          </w:tcPr>
          <w:p w:rsidR="00B643CD" w:rsidRPr="00645164" w:rsidRDefault="00B643CD" w:rsidP="00B643CD">
            <w:pPr>
              <w:jc w:val="center"/>
            </w:pPr>
            <w:r w:rsidRPr="00645164">
              <w:t>2011-2012</w:t>
            </w:r>
          </w:p>
        </w:tc>
      </w:tr>
      <w:tr w:rsidR="00B643CD" w:rsidRPr="00645164" w:rsidTr="00B643CD">
        <w:tc>
          <w:tcPr>
            <w:tcW w:w="4608" w:type="dxa"/>
          </w:tcPr>
          <w:p w:rsidR="00B643CD" w:rsidRPr="00645164" w:rsidRDefault="00B643CD" w:rsidP="00B643CD">
            <w:pPr>
              <w:jc w:val="both"/>
            </w:pPr>
            <w:r w:rsidRPr="00645164">
              <w:t>Профессиональная адаптация отдельных категории граждан</w:t>
            </w:r>
          </w:p>
        </w:tc>
        <w:tc>
          <w:tcPr>
            <w:tcW w:w="2340" w:type="dxa"/>
          </w:tcPr>
          <w:p w:rsidR="00B643CD" w:rsidRPr="00645164" w:rsidRDefault="00B643CD" w:rsidP="00B643CD">
            <w:pPr>
              <w:jc w:val="both"/>
            </w:pPr>
            <w:r w:rsidRPr="00645164">
              <w:t>КГКУ «Центр занятости населения Тернейского района»</w:t>
            </w:r>
          </w:p>
        </w:tc>
        <w:tc>
          <w:tcPr>
            <w:tcW w:w="2520" w:type="dxa"/>
          </w:tcPr>
          <w:p w:rsidR="00B643CD" w:rsidRPr="00645164" w:rsidRDefault="00B643CD" w:rsidP="00B643CD">
            <w:pPr>
              <w:jc w:val="center"/>
            </w:pPr>
            <w:r w:rsidRPr="00645164">
              <w:t>2011-2012</w:t>
            </w:r>
          </w:p>
        </w:tc>
      </w:tr>
      <w:tr w:rsidR="00B643CD" w:rsidRPr="00645164" w:rsidTr="00B643CD">
        <w:tc>
          <w:tcPr>
            <w:tcW w:w="4608" w:type="dxa"/>
          </w:tcPr>
          <w:p w:rsidR="00B643CD" w:rsidRPr="00645164" w:rsidRDefault="00B643CD" w:rsidP="00B643CD">
            <w:pPr>
              <w:jc w:val="both"/>
            </w:pPr>
            <w:r w:rsidRPr="00645164">
              <w:t>Организация временного трудоустройства, в том числе на общественные работы</w:t>
            </w:r>
          </w:p>
        </w:tc>
        <w:tc>
          <w:tcPr>
            <w:tcW w:w="2340" w:type="dxa"/>
          </w:tcPr>
          <w:p w:rsidR="00B643CD" w:rsidRPr="00645164" w:rsidRDefault="00B643CD" w:rsidP="00B643CD">
            <w:pPr>
              <w:jc w:val="both"/>
            </w:pPr>
            <w:r w:rsidRPr="00645164">
              <w:t>КГКУ «Центр занятости населения Тернейского района»</w:t>
            </w:r>
          </w:p>
        </w:tc>
        <w:tc>
          <w:tcPr>
            <w:tcW w:w="2520" w:type="dxa"/>
          </w:tcPr>
          <w:p w:rsidR="00B643CD" w:rsidRPr="00645164" w:rsidRDefault="00B643CD" w:rsidP="00B643CD">
            <w:pPr>
              <w:jc w:val="center"/>
            </w:pPr>
            <w:r w:rsidRPr="00645164">
              <w:t>2011-2012</w:t>
            </w:r>
          </w:p>
        </w:tc>
      </w:tr>
      <w:tr w:rsidR="00B643CD" w:rsidRPr="00645164" w:rsidTr="00B643CD">
        <w:tc>
          <w:tcPr>
            <w:tcW w:w="4608" w:type="dxa"/>
          </w:tcPr>
          <w:p w:rsidR="00B643CD" w:rsidRPr="00645164" w:rsidRDefault="00B643CD" w:rsidP="00B643CD">
            <w:pPr>
              <w:jc w:val="both"/>
            </w:pPr>
            <w:r w:rsidRPr="00645164">
              <w:t>Оказание консультационной и информационной поддержки по вопросам предпринимательской деятельности</w:t>
            </w:r>
          </w:p>
        </w:tc>
        <w:tc>
          <w:tcPr>
            <w:tcW w:w="2340" w:type="dxa"/>
          </w:tcPr>
          <w:p w:rsidR="00B643CD" w:rsidRPr="00645164" w:rsidRDefault="00B643CD" w:rsidP="00B643CD">
            <w:pPr>
              <w:jc w:val="both"/>
            </w:pPr>
            <w:r w:rsidRPr="00645164">
              <w:t>МУ «Администрация Тернейского муниципального района»</w:t>
            </w:r>
          </w:p>
          <w:p w:rsidR="00B643CD" w:rsidRPr="00645164" w:rsidRDefault="00B643CD" w:rsidP="00B643CD">
            <w:pPr>
              <w:jc w:val="both"/>
            </w:pPr>
            <w:r w:rsidRPr="00645164">
              <w:t>КГКУ «Центр занятости населения Тернейского района»</w:t>
            </w:r>
          </w:p>
        </w:tc>
        <w:tc>
          <w:tcPr>
            <w:tcW w:w="2520" w:type="dxa"/>
          </w:tcPr>
          <w:p w:rsidR="00B643CD" w:rsidRPr="00645164" w:rsidRDefault="00B643CD" w:rsidP="00B643CD">
            <w:pPr>
              <w:jc w:val="center"/>
            </w:pPr>
            <w:r w:rsidRPr="00645164">
              <w:t>2011-2012</w:t>
            </w:r>
          </w:p>
        </w:tc>
      </w:tr>
      <w:tr w:rsidR="00B643CD" w:rsidRPr="00645164" w:rsidTr="00B643CD">
        <w:tc>
          <w:tcPr>
            <w:tcW w:w="4608" w:type="dxa"/>
          </w:tcPr>
          <w:p w:rsidR="00B643CD" w:rsidRPr="00645164" w:rsidRDefault="00B643CD" w:rsidP="00B643CD">
            <w:pPr>
              <w:jc w:val="both"/>
            </w:pPr>
            <w:r w:rsidRPr="00645164">
              <w:t>Содействие в жилищном обустройстве участников Программы на территории вселения</w:t>
            </w:r>
          </w:p>
        </w:tc>
        <w:tc>
          <w:tcPr>
            <w:tcW w:w="2340" w:type="dxa"/>
          </w:tcPr>
          <w:p w:rsidR="00B643CD" w:rsidRPr="00645164" w:rsidRDefault="00B643CD" w:rsidP="00B643CD">
            <w:pPr>
              <w:jc w:val="both"/>
            </w:pPr>
            <w:r w:rsidRPr="00645164">
              <w:t xml:space="preserve">МУ «Администрация Тернейского муниципального района», главы поселений </w:t>
            </w:r>
          </w:p>
        </w:tc>
        <w:tc>
          <w:tcPr>
            <w:tcW w:w="2520" w:type="dxa"/>
          </w:tcPr>
          <w:p w:rsidR="00B643CD" w:rsidRPr="00645164" w:rsidRDefault="00B643CD" w:rsidP="00B643CD">
            <w:pPr>
              <w:jc w:val="center"/>
            </w:pPr>
            <w:r w:rsidRPr="00645164">
              <w:t>2011-2012</w:t>
            </w:r>
          </w:p>
        </w:tc>
      </w:tr>
      <w:tr w:rsidR="00B643CD" w:rsidRPr="00645164" w:rsidTr="00B643CD">
        <w:tc>
          <w:tcPr>
            <w:tcW w:w="4608" w:type="dxa"/>
          </w:tcPr>
          <w:p w:rsidR="00B643CD" w:rsidRPr="00645164" w:rsidRDefault="00B643CD" w:rsidP="00B643CD">
            <w:pPr>
              <w:jc w:val="both"/>
            </w:pPr>
            <w:r w:rsidRPr="00645164">
              <w:t>Предоставление участникам Программы и членам их семей гарантированного объема образовательных услуг, а также содействие в обучении русскому языку в случае необходимости</w:t>
            </w:r>
          </w:p>
        </w:tc>
        <w:tc>
          <w:tcPr>
            <w:tcW w:w="2340" w:type="dxa"/>
          </w:tcPr>
          <w:p w:rsidR="00B643CD" w:rsidRPr="00645164" w:rsidRDefault="00B643CD" w:rsidP="00B643CD">
            <w:pPr>
              <w:jc w:val="both"/>
            </w:pPr>
            <w:r w:rsidRPr="00645164">
              <w:t>Управление образования МУ «Администрации Тернейского муниципального района»</w:t>
            </w:r>
          </w:p>
        </w:tc>
        <w:tc>
          <w:tcPr>
            <w:tcW w:w="2520" w:type="dxa"/>
          </w:tcPr>
          <w:p w:rsidR="00B643CD" w:rsidRPr="00645164" w:rsidRDefault="00B643CD" w:rsidP="00B643CD">
            <w:pPr>
              <w:jc w:val="center"/>
            </w:pPr>
            <w:r w:rsidRPr="00645164">
              <w:t>2011-2012</w:t>
            </w:r>
          </w:p>
        </w:tc>
      </w:tr>
      <w:tr w:rsidR="00B643CD" w:rsidRPr="00645164" w:rsidTr="00B643CD">
        <w:tc>
          <w:tcPr>
            <w:tcW w:w="4608" w:type="dxa"/>
          </w:tcPr>
          <w:p w:rsidR="00B643CD" w:rsidRPr="00645164" w:rsidRDefault="00B643CD" w:rsidP="00B643CD">
            <w:pPr>
              <w:jc w:val="both"/>
            </w:pPr>
            <w:r w:rsidRPr="00645164">
              <w:t>Предоставление медицинских услуг в рамках территориальной программы государственных гарантий бесплатной медицинской помощи</w:t>
            </w:r>
          </w:p>
        </w:tc>
        <w:tc>
          <w:tcPr>
            <w:tcW w:w="2340" w:type="dxa"/>
          </w:tcPr>
          <w:p w:rsidR="00B643CD" w:rsidRPr="00645164" w:rsidRDefault="00B643CD" w:rsidP="00B643CD">
            <w:pPr>
              <w:tabs>
                <w:tab w:val="left" w:pos="972"/>
                <w:tab w:val="center" w:pos="2284"/>
              </w:tabs>
            </w:pPr>
            <w:r w:rsidRPr="00645164">
              <w:t>ММУ «Тернейская центральная</w:t>
            </w:r>
          </w:p>
          <w:p w:rsidR="00B643CD" w:rsidRPr="00645164" w:rsidRDefault="00B643CD" w:rsidP="00B643CD">
            <w:pPr>
              <w:jc w:val="both"/>
            </w:pPr>
            <w:r w:rsidRPr="00645164">
              <w:t xml:space="preserve"> районная больница»</w:t>
            </w:r>
          </w:p>
        </w:tc>
        <w:tc>
          <w:tcPr>
            <w:tcW w:w="2520" w:type="dxa"/>
          </w:tcPr>
          <w:p w:rsidR="00B643CD" w:rsidRPr="00645164" w:rsidRDefault="00B643CD" w:rsidP="00B643CD">
            <w:pPr>
              <w:jc w:val="center"/>
            </w:pPr>
            <w:r w:rsidRPr="00645164">
              <w:t>2011-2012</w:t>
            </w:r>
          </w:p>
        </w:tc>
      </w:tr>
      <w:tr w:rsidR="00B643CD" w:rsidRPr="00645164" w:rsidTr="00B643CD">
        <w:tc>
          <w:tcPr>
            <w:tcW w:w="4608" w:type="dxa"/>
          </w:tcPr>
          <w:p w:rsidR="00B643CD" w:rsidRPr="00645164" w:rsidRDefault="00B643CD" w:rsidP="00B643CD">
            <w:pPr>
              <w:jc w:val="both"/>
            </w:pPr>
            <w:r w:rsidRPr="00645164">
              <w:t>Предоставление услуг учреждений социального обслуживания</w:t>
            </w:r>
          </w:p>
        </w:tc>
        <w:tc>
          <w:tcPr>
            <w:tcW w:w="2340" w:type="dxa"/>
          </w:tcPr>
          <w:p w:rsidR="00B643CD" w:rsidRPr="00645164" w:rsidRDefault="00B643CD" w:rsidP="00B643CD">
            <w:pPr>
              <w:jc w:val="both"/>
            </w:pPr>
            <w:r w:rsidRPr="00645164">
              <w:t>Отдел социальной защиты населения по Тернейскому муниципальному району Приморского края</w:t>
            </w:r>
          </w:p>
        </w:tc>
        <w:tc>
          <w:tcPr>
            <w:tcW w:w="2520" w:type="dxa"/>
          </w:tcPr>
          <w:p w:rsidR="00B643CD" w:rsidRPr="00645164" w:rsidRDefault="00B643CD" w:rsidP="00B643CD">
            <w:pPr>
              <w:jc w:val="center"/>
            </w:pPr>
            <w:r w:rsidRPr="00645164">
              <w:t>2011-2012</w:t>
            </w:r>
          </w:p>
        </w:tc>
      </w:tr>
      <w:tr w:rsidR="00B643CD" w:rsidRPr="00645164" w:rsidTr="00B643CD">
        <w:tc>
          <w:tcPr>
            <w:tcW w:w="4608" w:type="dxa"/>
          </w:tcPr>
          <w:p w:rsidR="00B643CD" w:rsidRPr="00645164" w:rsidRDefault="00B643CD" w:rsidP="00B643CD">
            <w:pPr>
              <w:jc w:val="both"/>
            </w:pPr>
            <w:r w:rsidRPr="00645164">
              <w:t>Содействие социальной и культурной адаптации и интеграции участии</w:t>
            </w:r>
          </w:p>
        </w:tc>
        <w:tc>
          <w:tcPr>
            <w:tcW w:w="2340" w:type="dxa"/>
          </w:tcPr>
          <w:p w:rsidR="00B643CD" w:rsidRPr="00645164" w:rsidRDefault="00B643CD" w:rsidP="00B643CD">
            <w:pPr>
              <w:jc w:val="both"/>
              <w:rPr>
                <w:highlight w:val="lightGray"/>
              </w:rPr>
            </w:pPr>
            <w:r w:rsidRPr="00645164">
              <w:t>МУ «Районный центр народного творчества», главы поселений</w:t>
            </w:r>
          </w:p>
        </w:tc>
        <w:tc>
          <w:tcPr>
            <w:tcW w:w="2520" w:type="dxa"/>
          </w:tcPr>
          <w:p w:rsidR="00B643CD" w:rsidRPr="00645164" w:rsidRDefault="00B643CD" w:rsidP="00B643CD">
            <w:pPr>
              <w:jc w:val="center"/>
            </w:pPr>
            <w:r w:rsidRPr="00645164">
              <w:t>2011-2012</w:t>
            </w:r>
          </w:p>
        </w:tc>
      </w:tr>
      <w:tr w:rsidR="00B643CD" w:rsidRPr="00645164" w:rsidTr="00B643CD">
        <w:tc>
          <w:tcPr>
            <w:tcW w:w="4608" w:type="dxa"/>
          </w:tcPr>
          <w:p w:rsidR="00B643CD" w:rsidRPr="00645164" w:rsidRDefault="00B643CD" w:rsidP="00B643CD">
            <w:pPr>
              <w:jc w:val="both"/>
            </w:pPr>
            <w:r w:rsidRPr="00645164">
              <w:t>Информирование участников Программы о целях, задачах и содержании проекта, о возможностях трудоустройства, об условиях проживания в районе, предоставляемых социальных гарантиях</w:t>
            </w:r>
          </w:p>
        </w:tc>
        <w:tc>
          <w:tcPr>
            <w:tcW w:w="2340" w:type="dxa"/>
          </w:tcPr>
          <w:p w:rsidR="00B643CD" w:rsidRPr="00645164" w:rsidRDefault="00B643CD" w:rsidP="00B643CD">
            <w:pPr>
              <w:jc w:val="both"/>
            </w:pPr>
            <w:r w:rsidRPr="00645164">
              <w:t>МУ «Администрация Тернейского муниципального района»,</w:t>
            </w:r>
          </w:p>
          <w:p w:rsidR="00B643CD" w:rsidRPr="00645164" w:rsidRDefault="00B643CD" w:rsidP="00B643CD">
            <w:pPr>
              <w:jc w:val="both"/>
            </w:pPr>
            <w:r w:rsidRPr="00645164">
              <w:t xml:space="preserve">КГКУ «Центр занятости населения Тернейского района», </w:t>
            </w:r>
          </w:p>
          <w:p w:rsidR="00B643CD" w:rsidRPr="00645164" w:rsidRDefault="00B643CD" w:rsidP="00B643CD">
            <w:pPr>
              <w:jc w:val="both"/>
              <w:rPr>
                <w:highlight w:val="lightGray"/>
              </w:rPr>
            </w:pPr>
            <w:r>
              <w:t>о</w:t>
            </w:r>
            <w:r w:rsidRPr="00645164">
              <w:t>тделение УФМС по Приморскому краю в Тернейском районе</w:t>
            </w:r>
          </w:p>
        </w:tc>
        <w:tc>
          <w:tcPr>
            <w:tcW w:w="2520" w:type="dxa"/>
          </w:tcPr>
          <w:p w:rsidR="00B643CD" w:rsidRPr="00645164" w:rsidRDefault="00B643CD" w:rsidP="00B643CD">
            <w:pPr>
              <w:jc w:val="center"/>
            </w:pPr>
            <w:r w:rsidRPr="00645164">
              <w:t>2011-2012</w:t>
            </w:r>
          </w:p>
        </w:tc>
      </w:tr>
      <w:tr w:rsidR="00B643CD" w:rsidRPr="00645164" w:rsidTr="00B643CD">
        <w:tc>
          <w:tcPr>
            <w:tcW w:w="4608" w:type="dxa"/>
          </w:tcPr>
          <w:p w:rsidR="00B643CD" w:rsidRPr="00645164" w:rsidRDefault="00B643CD" w:rsidP="00B643CD">
            <w:pPr>
              <w:jc w:val="both"/>
            </w:pPr>
            <w:r w:rsidRPr="00645164">
              <w:t>Организация мониторинга реализации Программы на территории Тернейского муниципального района, оценка её эффективности</w:t>
            </w:r>
          </w:p>
        </w:tc>
        <w:tc>
          <w:tcPr>
            <w:tcW w:w="2340" w:type="dxa"/>
          </w:tcPr>
          <w:p w:rsidR="00B643CD" w:rsidRPr="00645164" w:rsidRDefault="00B643CD" w:rsidP="00B643CD">
            <w:pPr>
              <w:jc w:val="both"/>
            </w:pPr>
            <w:r w:rsidRPr="00645164">
              <w:t>МУ «Администрация Тернейского муниципального района»,</w:t>
            </w:r>
          </w:p>
          <w:p w:rsidR="00B643CD" w:rsidRPr="00645164" w:rsidRDefault="00B643CD" w:rsidP="00B643CD">
            <w:pPr>
              <w:jc w:val="both"/>
            </w:pPr>
            <w:r w:rsidRPr="00645164">
              <w:t>КГКУ «Центр занятости населения Тернейского района»</w:t>
            </w:r>
          </w:p>
        </w:tc>
        <w:tc>
          <w:tcPr>
            <w:tcW w:w="2520" w:type="dxa"/>
          </w:tcPr>
          <w:p w:rsidR="00B643CD" w:rsidRPr="00645164" w:rsidRDefault="00B643CD" w:rsidP="00B643CD">
            <w:pPr>
              <w:jc w:val="center"/>
            </w:pPr>
            <w:r w:rsidRPr="00645164">
              <w:t>2011-2012</w:t>
            </w:r>
          </w:p>
        </w:tc>
      </w:tr>
    </w:tbl>
    <w:p w:rsidR="00B643CD" w:rsidRPr="00645164" w:rsidRDefault="00B643CD" w:rsidP="00B643CD"/>
    <w:p w:rsidR="00B643CD" w:rsidRPr="00645164" w:rsidRDefault="00B643CD" w:rsidP="00B643CD">
      <w:pPr>
        <w:ind w:firstLine="540"/>
        <w:jc w:val="both"/>
        <w:rPr>
          <w:b/>
          <w:i/>
          <w:sz w:val="28"/>
          <w:szCs w:val="28"/>
        </w:rPr>
      </w:pPr>
      <w:r w:rsidRPr="00645164">
        <w:rPr>
          <w:b/>
          <w:i/>
          <w:sz w:val="28"/>
          <w:szCs w:val="28"/>
        </w:rPr>
        <w:t>5. Определение объема затрат, связанных с приемом соотечественников, в том числе затрат, связанных с их первичным обустройством</w:t>
      </w:r>
    </w:p>
    <w:p w:rsidR="00B643CD" w:rsidRPr="00645164" w:rsidRDefault="00B643CD" w:rsidP="00B643CD">
      <w:pPr>
        <w:ind w:firstLine="708"/>
        <w:jc w:val="both"/>
        <w:rPr>
          <w:sz w:val="28"/>
          <w:szCs w:val="28"/>
        </w:rPr>
      </w:pPr>
      <w:r w:rsidRPr="00645164">
        <w:rPr>
          <w:sz w:val="28"/>
          <w:szCs w:val="28"/>
        </w:rPr>
        <w:t>Жилищное обустройство участников Программы и членов их семей предполагается в два этапа:</w:t>
      </w:r>
    </w:p>
    <w:p w:rsidR="00B643CD" w:rsidRPr="00645164" w:rsidRDefault="00B643CD" w:rsidP="00B643CD">
      <w:pPr>
        <w:ind w:firstLine="708"/>
        <w:jc w:val="both"/>
        <w:rPr>
          <w:sz w:val="28"/>
          <w:szCs w:val="28"/>
        </w:rPr>
      </w:pPr>
      <w:r w:rsidRPr="00645164">
        <w:rPr>
          <w:sz w:val="28"/>
          <w:szCs w:val="28"/>
        </w:rPr>
        <w:t>на этапе временного размещения в муниципальном образовании за счет средств соотечественников предполагается оплата за съемное жилье; муниципальные образования в рамках своих программ будут осуществлять информационные услуги по аренде жилья;</w:t>
      </w:r>
    </w:p>
    <w:p w:rsidR="00B643CD" w:rsidRPr="00645164" w:rsidRDefault="00B643CD" w:rsidP="00B643CD">
      <w:pPr>
        <w:ind w:firstLine="540"/>
        <w:jc w:val="both"/>
        <w:rPr>
          <w:b/>
          <w:i/>
          <w:sz w:val="28"/>
          <w:szCs w:val="28"/>
        </w:rPr>
      </w:pPr>
      <w:r w:rsidRPr="00645164">
        <w:rPr>
          <w:sz w:val="28"/>
          <w:szCs w:val="28"/>
        </w:rPr>
        <w:t>на этапе постоянного жительства предполагается содействие жилищному обустройству соотечественников в рамках действующих программ.</w:t>
      </w:r>
    </w:p>
    <w:p w:rsidR="00B643CD" w:rsidRPr="00C507FF" w:rsidRDefault="00B643CD" w:rsidP="00B643CD">
      <w:pPr>
        <w:jc w:val="center"/>
        <w:rPr>
          <w:b/>
          <w:sz w:val="28"/>
          <w:szCs w:val="28"/>
        </w:rPr>
      </w:pPr>
      <w:r>
        <w:br w:type="page"/>
      </w:r>
      <w:r w:rsidRPr="00C507FF">
        <w:rPr>
          <w:b/>
          <w:sz w:val="28"/>
          <w:szCs w:val="28"/>
        </w:rPr>
        <w:t>4 А.</w:t>
      </w:r>
      <w:r>
        <w:rPr>
          <w:b/>
          <w:sz w:val="28"/>
          <w:szCs w:val="28"/>
        </w:rPr>
        <w:t>2</w:t>
      </w:r>
      <w:r w:rsidRPr="00C507FF">
        <w:rPr>
          <w:b/>
          <w:sz w:val="28"/>
          <w:szCs w:val="28"/>
        </w:rPr>
        <w:t>. Проект переселения «</w:t>
      </w:r>
      <w:r>
        <w:rPr>
          <w:b/>
          <w:sz w:val="28"/>
          <w:szCs w:val="28"/>
        </w:rPr>
        <w:t>Южный</w:t>
      </w:r>
      <w:r w:rsidRPr="00C507FF">
        <w:rPr>
          <w:b/>
          <w:sz w:val="28"/>
          <w:szCs w:val="28"/>
        </w:rPr>
        <w:t xml:space="preserve"> макрорайон»</w:t>
      </w:r>
    </w:p>
    <w:p w:rsidR="00B643CD" w:rsidRPr="00AB4D16" w:rsidRDefault="00B643CD" w:rsidP="00B643CD">
      <w:pPr>
        <w:jc w:val="both"/>
      </w:pPr>
    </w:p>
    <w:p w:rsidR="00B643CD" w:rsidRPr="00C507FF" w:rsidRDefault="00B643CD" w:rsidP="00B643CD">
      <w:pPr>
        <w:pStyle w:val="26"/>
      </w:pPr>
      <w:r w:rsidRPr="00C507FF">
        <w:t>4 А.</w:t>
      </w:r>
      <w:r>
        <w:t>2</w:t>
      </w:r>
      <w:r w:rsidRPr="00C507FF">
        <w:t>.</w:t>
      </w:r>
      <w:r>
        <w:t>1</w:t>
      </w:r>
      <w:r w:rsidRPr="00C507FF">
        <w:t>. Территория вселения «</w:t>
      </w:r>
      <w:r w:rsidRPr="00663D23">
        <w:rPr>
          <w:iCs/>
        </w:rPr>
        <w:t>Артемовский</w:t>
      </w:r>
      <w:r w:rsidRPr="00C507FF">
        <w:rPr>
          <w:iCs/>
        </w:rPr>
        <w:t xml:space="preserve"> городской окру</w:t>
      </w:r>
      <w:r>
        <w:rPr>
          <w:iCs/>
        </w:rPr>
        <w:t>г</w:t>
      </w:r>
      <w:r w:rsidRPr="00C507FF">
        <w:t>»</w:t>
      </w:r>
    </w:p>
    <w:p w:rsidR="00B643CD" w:rsidRDefault="00B643CD" w:rsidP="00B643CD">
      <w:pPr>
        <w:ind w:firstLine="708"/>
        <w:jc w:val="both"/>
        <w:rPr>
          <w:b/>
          <w:i/>
          <w:sz w:val="28"/>
          <w:szCs w:val="28"/>
        </w:rPr>
      </w:pPr>
      <w:r w:rsidRPr="004B57F0">
        <w:rPr>
          <w:b/>
          <w:i/>
          <w:sz w:val="28"/>
          <w:szCs w:val="28"/>
        </w:rPr>
        <w:t>1. Общая характеристика территории вселения</w:t>
      </w:r>
      <w:r>
        <w:rPr>
          <w:b/>
          <w:i/>
          <w:sz w:val="28"/>
          <w:szCs w:val="28"/>
        </w:rPr>
        <w:t xml:space="preserve"> </w:t>
      </w:r>
      <w:r w:rsidRPr="002E6D32">
        <w:rPr>
          <w:b/>
          <w:i/>
          <w:sz w:val="28"/>
          <w:szCs w:val="28"/>
        </w:rPr>
        <w:t>«</w:t>
      </w:r>
      <w:r w:rsidRPr="002E6D32">
        <w:rPr>
          <w:b/>
          <w:i/>
          <w:iCs/>
          <w:sz w:val="28"/>
          <w:szCs w:val="28"/>
        </w:rPr>
        <w:t>Артемовский городской округ</w:t>
      </w:r>
      <w:r w:rsidRPr="002E6D32">
        <w:rPr>
          <w:b/>
          <w:i/>
          <w:sz w:val="28"/>
          <w:szCs w:val="28"/>
        </w:rPr>
        <w:t xml:space="preserve">» </w:t>
      </w:r>
    </w:p>
    <w:p w:rsidR="00B643CD" w:rsidRPr="002B2354" w:rsidRDefault="00B643CD" w:rsidP="00B643CD">
      <w:pPr>
        <w:ind w:firstLine="708"/>
        <w:jc w:val="both"/>
        <w:rPr>
          <w:sz w:val="28"/>
          <w:szCs w:val="28"/>
        </w:rPr>
      </w:pPr>
      <w:r w:rsidRPr="002B2354">
        <w:rPr>
          <w:sz w:val="28"/>
          <w:szCs w:val="28"/>
        </w:rPr>
        <w:t xml:space="preserve">Территория Артемовского городского округа составляет  506,4 кв. км. </w:t>
      </w:r>
      <w:r>
        <w:rPr>
          <w:sz w:val="28"/>
          <w:szCs w:val="28"/>
        </w:rPr>
        <w:t>Центр округа, г</w:t>
      </w:r>
      <w:r w:rsidRPr="002B2354">
        <w:rPr>
          <w:sz w:val="28"/>
          <w:szCs w:val="28"/>
        </w:rPr>
        <w:t xml:space="preserve">ород Артем расположен в </w:t>
      </w:r>
      <w:smartTag w:uri="urn:schemas-microsoft-com:office:smarttags" w:element="metricconverter">
        <w:smartTagPr>
          <w:attr w:name="ProductID" w:val="40 км"/>
        </w:smartTagPr>
        <w:r w:rsidRPr="002B2354">
          <w:rPr>
            <w:sz w:val="28"/>
            <w:szCs w:val="28"/>
          </w:rPr>
          <w:t>40 км</w:t>
        </w:r>
      </w:smartTag>
      <w:r w:rsidRPr="002B2354">
        <w:rPr>
          <w:sz w:val="28"/>
          <w:szCs w:val="28"/>
        </w:rPr>
        <w:t xml:space="preserve">. от краевого центра </w:t>
      </w:r>
      <w:r>
        <w:rPr>
          <w:sz w:val="28"/>
          <w:szCs w:val="28"/>
        </w:rPr>
        <w:t>-</w:t>
      </w:r>
      <w:r w:rsidRPr="002B2354">
        <w:rPr>
          <w:sz w:val="28"/>
          <w:szCs w:val="28"/>
        </w:rPr>
        <w:t xml:space="preserve"> города Владивостока. Численность постоянного населения округа - 111 206 человек. Плотность населения на 1 квадратный километр - 219,6 человек</w:t>
      </w:r>
      <w:r>
        <w:rPr>
          <w:sz w:val="28"/>
          <w:szCs w:val="28"/>
        </w:rPr>
        <w:t>.</w:t>
      </w:r>
      <w:r w:rsidRPr="002B2354">
        <w:rPr>
          <w:sz w:val="28"/>
          <w:szCs w:val="28"/>
        </w:rPr>
        <w:t xml:space="preserve"> </w:t>
      </w:r>
    </w:p>
    <w:p w:rsidR="00B643CD" w:rsidRPr="002B2354" w:rsidRDefault="00B643CD" w:rsidP="00B643CD">
      <w:pPr>
        <w:ind w:firstLine="708"/>
        <w:jc w:val="both"/>
        <w:rPr>
          <w:sz w:val="28"/>
          <w:szCs w:val="28"/>
        </w:rPr>
      </w:pPr>
      <w:r w:rsidRPr="002B2354">
        <w:rPr>
          <w:sz w:val="28"/>
          <w:szCs w:val="28"/>
        </w:rPr>
        <w:t>Основные предприятия: Международный аэропорт г. Владивостока, который обслуживает авиалинии во все концы России и многие зарубежные страны, ОАО «322 Авиационный ремонтный завод», ЗАО «Михайловский бройлер», ООО «Птицефабрика Уссурийская», Опытно-производственное хозяйство «Дальневосточное».</w:t>
      </w:r>
    </w:p>
    <w:p w:rsidR="00B643CD" w:rsidRPr="00433FC7" w:rsidRDefault="00B643CD" w:rsidP="00B643CD">
      <w:pPr>
        <w:ind w:firstLine="708"/>
        <w:jc w:val="both"/>
        <w:rPr>
          <w:sz w:val="28"/>
          <w:szCs w:val="28"/>
        </w:rPr>
      </w:pPr>
      <w:r w:rsidRPr="00433FC7">
        <w:rPr>
          <w:sz w:val="28"/>
          <w:szCs w:val="28"/>
        </w:rPr>
        <w:t>Инвестиционные программы и проекты. На развитие экономики и социальной сферы Артемовского городского округа в 2005 году организациями всех форм собственности за счет всех источников финансирования  использовано 465,4 млн</w:t>
      </w:r>
      <w:r>
        <w:rPr>
          <w:sz w:val="28"/>
          <w:szCs w:val="28"/>
        </w:rPr>
        <w:t>.</w:t>
      </w:r>
      <w:r w:rsidRPr="00433FC7">
        <w:rPr>
          <w:sz w:val="28"/>
          <w:szCs w:val="28"/>
        </w:rPr>
        <w:t xml:space="preserve"> </w:t>
      </w:r>
      <w:r>
        <w:rPr>
          <w:sz w:val="28"/>
          <w:szCs w:val="28"/>
        </w:rPr>
        <w:t>рублей</w:t>
      </w:r>
      <w:r w:rsidRPr="00433FC7">
        <w:rPr>
          <w:sz w:val="28"/>
          <w:szCs w:val="28"/>
        </w:rPr>
        <w:t xml:space="preserve"> инвестиций в основной капитал, что составило 111,1</w:t>
      </w:r>
      <w:r>
        <w:rPr>
          <w:sz w:val="28"/>
          <w:szCs w:val="28"/>
        </w:rPr>
        <w:t xml:space="preserve"> процента</w:t>
      </w:r>
      <w:r w:rsidRPr="00433FC7">
        <w:rPr>
          <w:sz w:val="28"/>
          <w:szCs w:val="28"/>
        </w:rPr>
        <w:t xml:space="preserve"> к соответствующему периоду прошлого года. </w:t>
      </w:r>
    </w:p>
    <w:p w:rsidR="00B643CD" w:rsidRPr="00433FC7" w:rsidRDefault="00B643CD" w:rsidP="00B643CD">
      <w:pPr>
        <w:ind w:firstLine="708"/>
        <w:jc w:val="both"/>
        <w:rPr>
          <w:sz w:val="28"/>
          <w:szCs w:val="28"/>
        </w:rPr>
      </w:pPr>
      <w:r w:rsidRPr="00433FC7">
        <w:rPr>
          <w:sz w:val="28"/>
          <w:szCs w:val="28"/>
        </w:rPr>
        <w:t>Основной объем инвестиций крупных и средних организаций приходится на инвестиции в</w:t>
      </w:r>
      <w:r>
        <w:rPr>
          <w:sz w:val="28"/>
          <w:szCs w:val="28"/>
        </w:rPr>
        <w:t xml:space="preserve"> здания и сооружения (178,1 млн.</w:t>
      </w:r>
      <w:r w:rsidRPr="00433FC7">
        <w:rPr>
          <w:sz w:val="28"/>
          <w:szCs w:val="28"/>
        </w:rPr>
        <w:t xml:space="preserve"> руб</w:t>
      </w:r>
      <w:r>
        <w:rPr>
          <w:sz w:val="28"/>
          <w:szCs w:val="28"/>
        </w:rPr>
        <w:t>лей</w:t>
      </w:r>
      <w:r w:rsidRPr="00433FC7">
        <w:rPr>
          <w:sz w:val="28"/>
          <w:szCs w:val="28"/>
        </w:rPr>
        <w:t xml:space="preserve">, или </w:t>
      </w:r>
      <w:r>
        <w:rPr>
          <w:sz w:val="28"/>
          <w:szCs w:val="28"/>
        </w:rPr>
        <w:br/>
      </w:r>
      <w:r w:rsidRPr="00433FC7">
        <w:rPr>
          <w:sz w:val="28"/>
          <w:szCs w:val="28"/>
        </w:rPr>
        <w:t>55</w:t>
      </w:r>
      <w:r>
        <w:rPr>
          <w:sz w:val="28"/>
          <w:szCs w:val="28"/>
        </w:rPr>
        <w:t xml:space="preserve"> процентов</w:t>
      </w:r>
      <w:r w:rsidRPr="00433FC7">
        <w:rPr>
          <w:sz w:val="28"/>
          <w:szCs w:val="28"/>
        </w:rPr>
        <w:t xml:space="preserve"> инвестиций). На приобретение новых машин, оборудования, инвентаря использовано 106,8 млн</w:t>
      </w:r>
      <w:r>
        <w:rPr>
          <w:sz w:val="28"/>
          <w:szCs w:val="28"/>
        </w:rPr>
        <w:t>.</w:t>
      </w:r>
      <w:r w:rsidRPr="00433FC7">
        <w:rPr>
          <w:sz w:val="28"/>
          <w:szCs w:val="28"/>
        </w:rPr>
        <w:t xml:space="preserve"> руб</w:t>
      </w:r>
      <w:r>
        <w:rPr>
          <w:sz w:val="28"/>
          <w:szCs w:val="28"/>
        </w:rPr>
        <w:t>лей</w:t>
      </w:r>
      <w:r w:rsidRPr="00433FC7">
        <w:rPr>
          <w:sz w:val="28"/>
          <w:szCs w:val="28"/>
        </w:rPr>
        <w:t xml:space="preserve"> (33</w:t>
      </w:r>
      <w:r>
        <w:rPr>
          <w:sz w:val="28"/>
          <w:szCs w:val="28"/>
        </w:rPr>
        <w:t xml:space="preserve"> процента</w:t>
      </w:r>
      <w:r w:rsidRPr="00433FC7">
        <w:rPr>
          <w:sz w:val="28"/>
          <w:szCs w:val="28"/>
        </w:rPr>
        <w:t xml:space="preserve"> инвестиций).</w:t>
      </w:r>
    </w:p>
    <w:p w:rsidR="00B643CD" w:rsidRPr="00433FC7" w:rsidRDefault="00B643CD" w:rsidP="00B643CD">
      <w:pPr>
        <w:ind w:firstLine="708"/>
        <w:jc w:val="both"/>
        <w:rPr>
          <w:sz w:val="28"/>
          <w:szCs w:val="28"/>
        </w:rPr>
      </w:pPr>
      <w:r w:rsidRPr="00433FC7">
        <w:rPr>
          <w:sz w:val="28"/>
          <w:szCs w:val="28"/>
        </w:rPr>
        <w:t xml:space="preserve">По видам экономической деятельности наибольший удельный вес в объеме инвестиций по округу составляют вложения в развитие сельского хозяйства </w:t>
      </w:r>
      <w:r>
        <w:rPr>
          <w:sz w:val="28"/>
          <w:szCs w:val="28"/>
        </w:rPr>
        <w:t>-</w:t>
      </w:r>
      <w:r w:rsidRPr="00433FC7">
        <w:rPr>
          <w:sz w:val="28"/>
          <w:szCs w:val="28"/>
        </w:rPr>
        <w:t xml:space="preserve"> 44,3</w:t>
      </w:r>
      <w:r>
        <w:rPr>
          <w:sz w:val="28"/>
          <w:szCs w:val="28"/>
        </w:rPr>
        <w:t xml:space="preserve"> процента</w:t>
      </w:r>
      <w:r w:rsidRPr="00433FC7">
        <w:rPr>
          <w:sz w:val="28"/>
          <w:szCs w:val="28"/>
        </w:rPr>
        <w:t xml:space="preserve">, транспорт, связь </w:t>
      </w:r>
      <w:r>
        <w:rPr>
          <w:sz w:val="28"/>
          <w:szCs w:val="28"/>
        </w:rPr>
        <w:t>-</w:t>
      </w:r>
      <w:r w:rsidRPr="00433FC7">
        <w:rPr>
          <w:sz w:val="28"/>
          <w:szCs w:val="28"/>
        </w:rPr>
        <w:t xml:space="preserve"> 28,3</w:t>
      </w:r>
      <w:r>
        <w:rPr>
          <w:sz w:val="28"/>
          <w:szCs w:val="28"/>
        </w:rPr>
        <w:t xml:space="preserve"> процента</w:t>
      </w:r>
      <w:r w:rsidRPr="00433FC7">
        <w:rPr>
          <w:sz w:val="28"/>
          <w:szCs w:val="28"/>
        </w:rPr>
        <w:t xml:space="preserve">, жилищное хозяйство </w:t>
      </w:r>
      <w:r>
        <w:rPr>
          <w:sz w:val="28"/>
          <w:szCs w:val="28"/>
        </w:rPr>
        <w:t>-</w:t>
      </w:r>
      <w:r w:rsidRPr="00433FC7">
        <w:rPr>
          <w:sz w:val="28"/>
          <w:szCs w:val="28"/>
        </w:rPr>
        <w:t xml:space="preserve"> 11,9</w:t>
      </w:r>
      <w:r>
        <w:rPr>
          <w:sz w:val="28"/>
          <w:szCs w:val="28"/>
        </w:rPr>
        <w:t xml:space="preserve"> процента</w:t>
      </w:r>
      <w:r w:rsidRPr="00433FC7">
        <w:rPr>
          <w:sz w:val="28"/>
          <w:szCs w:val="28"/>
        </w:rPr>
        <w:t>.</w:t>
      </w:r>
    </w:p>
    <w:p w:rsidR="00B643CD" w:rsidRPr="00433FC7" w:rsidRDefault="00B643CD" w:rsidP="00B643CD">
      <w:pPr>
        <w:ind w:firstLine="708"/>
        <w:jc w:val="both"/>
        <w:rPr>
          <w:sz w:val="28"/>
          <w:szCs w:val="28"/>
        </w:rPr>
      </w:pPr>
      <w:r w:rsidRPr="00433FC7">
        <w:rPr>
          <w:sz w:val="28"/>
          <w:szCs w:val="28"/>
        </w:rPr>
        <w:t>В отрасли, производящие товары, направлено 169,5 млн</w:t>
      </w:r>
      <w:r>
        <w:rPr>
          <w:sz w:val="28"/>
          <w:szCs w:val="28"/>
        </w:rPr>
        <w:t>.</w:t>
      </w:r>
      <w:r w:rsidRPr="00433FC7">
        <w:rPr>
          <w:sz w:val="28"/>
          <w:szCs w:val="28"/>
        </w:rPr>
        <w:t xml:space="preserve"> </w:t>
      </w:r>
      <w:r>
        <w:rPr>
          <w:sz w:val="28"/>
          <w:szCs w:val="28"/>
        </w:rPr>
        <w:t>рублей</w:t>
      </w:r>
      <w:r w:rsidRPr="00433FC7">
        <w:rPr>
          <w:sz w:val="28"/>
          <w:szCs w:val="28"/>
        </w:rPr>
        <w:t xml:space="preserve">, в отрасли, оказывающие услуги </w:t>
      </w:r>
      <w:r>
        <w:rPr>
          <w:sz w:val="28"/>
          <w:szCs w:val="28"/>
        </w:rPr>
        <w:t>-</w:t>
      </w:r>
      <w:r w:rsidRPr="00433FC7">
        <w:rPr>
          <w:sz w:val="28"/>
          <w:szCs w:val="28"/>
        </w:rPr>
        <w:t xml:space="preserve"> 156,</w:t>
      </w:r>
      <w:r>
        <w:rPr>
          <w:sz w:val="28"/>
          <w:szCs w:val="28"/>
        </w:rPr>
        <w:t>2 млн.</w:t>
      </w:r>
      <w:r w:rsidRPr="00433FC7">
        <w:rPr>
          <w:sz w:val="28"/>
          <w:szCs w:val="28"/>
        </w:rPr>
        <w:t xml:space="preserve"> руб</w:t>
      </w:r>
      <w:r>
        <w:rPr>
          <w:sz w:val="28"/>
          <w:szCs w:val="28"/>
        </w:rPr>
        <w:t>лей</w:t>
      </w:r>
      <w:r w:rsidRPr="00433FC7">
        <w:rPr>
          <w:sz w:val="28"/>
          <w:szCs w:val="28"/>
        </w:rPr>
        <w:t>.</w:t>
      </w:r>
    </w:p>
    <w:p w:rsidR="00B643CD" w:rsidRPr="00433FC7" w:rsidRDefault="00B643CD" w:rsidP="00B643CD">
      <w:pPr>
        <w:ind w:firstLine="708"/>
        <w:jc w:val="both"/>
        <w:rPr>
          <w:sz w:val="28"/>
          <w:szCs w:val="28"/>
        </w:rPr>
      </w:pPr>
      <w:r w:rsidRPr="00433FC7">
        <w:rPr>
          <w:sz w:val="28"/>
          <w:szCs w:val="28"/>
        </w:rPr>
        <w:t>Основными источниками инвестиций организаций (65</w:t>
      </w:r>
      <w:r>
        <w:rPr>
          <w:sz w:val="28"/>
          <w:szCs w:val="28"/>
        </w:rPr>
        <w:t xml:space="preserve"> процентов</w:t>
      </w:r>
      <w:r w:rsidRPr="00433FC7">
        <w:rPr>
          <w:sz w:val="28"/>
          <w:szCs w:val="28"/>
        </w:rPr>
        <w:t xml:space="preserve">) являются привлеченные средства. Это кредиты банков </w:t>
      </w:r>
      <w:r>
        <w:rPr>
          <w:sz w:val="28"/>
          <w:szCs w:val="28"/>
        </w:rPr>
        <w:t>-</w:t>
      </w:r>
      <w:r w:rsidRPr="00433FC7">
        <w:rPr>
          <w:sz w:val="28"/>
          <w:szCs w:val="28"/>
        </w:rPr>
        <w:t xml:space="preserve"> 50</w:t>
      </w:r>
      <w:r>
        <w:rPr>
          <w:sz w:val="28"/>
          <w:szCs w:val="28"/>
        </w:rPr>
        <w:t xml:space="preserve"> процентов</w:t>
      </w:r>
      <w:r w:rsidRPr="00433FC7">
        <w:rPr>
          <w:sz w:val="28"/>
          <w:szCs w:val="28"/>
        </w:rPr>
        <w:t xml:space="preserve"> инвестиций, средства вышестоящей организации </w:t>
      </w:r>
      <w:r>
        <w:rPr>
          <w:sz w:val="28"/>
          <w:szCs w:val="28"/>
        </w:rPr>
        <w:t>-</w:t>
      </w:r>
      <w:r w:rsidRPr="00433FC7">
        <w:rPr>
          <w:sz w:val="28"/>
          <w:szCs w:val="28"/>
        </w:rPr>
        <w:t xml:space="preserve"> 3</w:t>
      </w:r>
      <w:r>
        <w:rPr>
          <w:sz w:val="28"/>
          <w:szCs w:val="28"/>
        </w:rPr>
        <w:t xml:space="preserve"> процента</w:t>
      </w:r>
      <w:r w:rsidRPr="00433FC7">
        <w:rPr>
          <w:sz w:val="28"/>
          <w:szCs w:val="28"/>
        </w:rPr>
        <w:t>, средства, полученные от долевого участия в строительстве</w:t>
      </w:r>
      <w:r>
        <w:rPr>
          <w:sz w:val="28"/>
          <w:szCs w:val="28"/>
        </w:rPr>
        <w:t>,</w:t>
      </w:r>
      <w:r w:rsidRPr="00433FC7">
        <w:rPr>
          <w:sz w:val="28"/>
          <w:szCs w:val="28"/>
        </w:rPr>
        <w:t xml:space="preserve"> </w:t>
      </w:r>
      <w:r>
        <w:rPr>
          <w:sz w:val="28"/>
          <w:szCs w:val="28"/>
        </w:rPr>
        <w:t>-</w:t>
      </w:r>
      <w:r w:rsidRPr="00433FC7">
        <w:rPr>
          <w:sz w:val="28"/>
          <w:szCs w:val="28"/>
        </w:rPr>
        <w:t xml:space="preserve"> 12,5</w:t>
      </w:r>
      <w:r>
        <w:rPr>
          <w:sz w:val="28"/>
          <w:szCs w:val="28"/>
        </w:rPr>
        <w:t xml:space="preserve"> процента</w:t>
      </w:r>
      <w:r w:rsidRPr="00433FC7">
        <w:rPr>
          <w:sz w:val="28"/>
          <w:szCs w:val="28"/>
        </w:rPr>
        <w:t>. Собственные средства организаций составляют 35</w:t>
      </w:r>
      <w:r>
        <w:rPr>
          <w:sz w:val="28"/>
          <w:szCs w:val="28"/>
        </w:rPr>
        <w:t xml:space="preserve"> процентов</w:t>
      </w:r>
      <w:r w:rsidRPr="00433FC7">
        <w:rPr>
          <w:sz w:val="28"/>
          <w:szCs w:val="28"/>
        </w:rPr>
        <w:t>.</w:t>
      </w:r>
    </w:p>
    <w:p w:rsidR="00B643CD" w:rsidRPr="00433FC7" w:rsidRDefault="00B643CD" w:rsidP="00B643CD">
      <w:pPr>
        <w:ind w:firstLine="708"/>
        <w:jc w:val="both"/>
        <w:rPr>
          <w:sz w:val="28"/>
          <w:szCs w:val="28"/>
        </w:rPr>
      </w:pPr>
      <w:r w:rsidRPr="00433FC7">
        <w:rPr>
          <w:sz w:val="28"/>
          <w:szCs w:val="28"/>
        </w:rPr>
        <w:t xml:space="preserve">В отчетном периоде выполнено работ и услуг по виду деятельности </w:t>
      </w:r>
      <w:r>
        <w:rPr>
          <w:sz w:val="28"/>
          <w:szCs w:val="28"/>
        </w:rPr>
        <w:t>"</w:t>
      </w:r>
      <w:r w:rsidRPr="00433FC7">
        <w:rPr>
          <w:sz w:val="28"/>
          <w:szCs w:val="28"/>
        </w:rPr>
        <w:t>строительство</w:t>
      </w:r>
      <w:r>
        <w:rPr>
          <w:sz w:val="28"/>
          <w:szCs w:val="28"/>
        </w:rPr>
        <w:t>"</w:t>
      </w:r>
      <w:r w:rsidRPr="00433FC7">
        <w:rPr>
          <w:sz w:val="28"/>
          <w:szCs w:val="28"/>
        </w:rPr>
        <w:t xml:space="preserve"> на 623,4 млн</w:t>
      </w:r>
      <w:r>
        <w:rPr>
          <w:sz w:val="28"/>
          <w:szCs w:val="28"/>
        </w:rPr>
        <w:t>.</w:t>
      </w:r>
      <w:r w:rsidRPr="00433FC7">
        <w:rPr>
          <w:sz w:val="28"/>
          <w:szCs w:val="28"/>
        </w:rPr>
        <w:t xml:space="preserve"> руб</w:t>
      </w:r>
      <w:r>
        <w:rPr>
          <w:sz w:val="28"/>
          <w:szCs w:val="28"/>
        </w:rPr>
        <w:t>лей</w:t>
      </w:r>
      <w:r w:rsidRPr="00433FC7">
        <w:rPr>
          <w:sz w:val="28"/>
          <w:szCs w:val="28"/>
        </w:rPr>
        <w:t xml:space="preserve">, что в сопоставимых ценах на </w:t>
      </w:r>
      <w:r>
        <w:rPr>
          <w:sz w:val="28"/>
          <w:szCs w:val="28"/>
        </w:rPr>
        <w:br/>
      </w:r>
      <w:r w:rsidRPr="00433FC7">
        <w:rPr>
          <w:sz w:val="28"/>
          <w:szCs w:val="28"/>
        </w:rPr>
        <w:t>7,6</w:t>
      </w:r>
      <w:r>
        <w:rPr>
          <w:sz w:val="28"/>
          <w:szCs w:val="28"/>
        </w:rPr>
        <w:t xml:space="preserve"> процента</w:t>
      </w:r>
      <w:r w:rsidRPr="00433FC7">
        <w:rPr>
          <w:sz w:val="28"/>
          <w:szCs w:val="28"/>
        </w:rPr>
        <w:t xml:space="preserve"> больше, чем за 2004 год.</w:t>
      </w:r>
    </w:p>
    <w:p w:rsidR="00B643CD" w:rsidRPr="00433FC7" w:rsidRDefault="00B643CD" w:rsidP="00B643CD">
      <w:pPr>
        <w:ind w:firstLine="708"/>
        <w:jc w:val="both"/>
        <w:rPr>
          <w:sz w:val="28"/>
          <w:szCs w:val="28"/>
        </w:rPr>
      </w:pPr>
      <w:r w:rsidRPr="00433FC7">
        <w:rPr>
          <w:sz w:val="28"/>
          <w:szCs w:val="28"/>
        </w:rPr>
        <w:t>В 2005 году введено в эксплуатацию 44 вновь построенных и реконструированных объектов промышленного и гражданского назначения. Введено 18,4 тыс. кв. м жилья, из них 9,253 тыс. кв. м индивидуальных жилых домов.</w:t>
      </w:r>
    </w:p>
    <w:p w:rsidR="00B643CD" w:rsidRPr="00433FC7" w:rsidRDefault="00B643CD" w:rsidP="00B643CD">
      <w:pPr>
        <w:ind w:firstLine="708"/>
        <w:jc w:val="both"/>
        <w:rPr>
          <w:sz w:val="28"/>
          <w:szCs w:val="28"/>
        </w:rPr>
      </w:pPr>
      <w:r w:rsidRPr="00433FC7">
        <w:rPr>
          <w:sz w:val="28"/>
          <w:szCs w:val="28"/>
        </w:rPr>
        <w:t>На финансирование объектов жилищно</w:t>
      </w:r>
      <w:r>
        <w:rPr>
          <w:sz w:val="28"/>
          <w:szCs w:val="28"/>
        </w:rPr>
        <w:t>-</w:t>
      </w:r>
      <w:r w:rsidRPr="00433FC7">
        <w:rPr>
          <w:sz w:val="28"/>
          <w:szCs w:val="28"/>
        </w:rPr>
        <w:t xml:space="preserve">коммунального хозяйства  в </w:t>
      </w:r>
      <w:r>
        <w:rPr>
          <w:sz w:val="28"/>
          <w:szCs w:val="28"/>
        </w:rPr>
        <w:br/>
      </w:r>
      <w:r w:rsidRPr="00433FC7">
        <w:rPr>
          <w:sz w:val="28"/>
          <w:szCs w:val="28"/>
        </w:rPr>
        <w:t>2005 году направлено 125964,0 тыс. руб</w:t>
      </w:r>
      <w:r>
        <w:rPr>
          <w:sz w:val="28"/>
          <w:szCs w:val="28"/>
        </w:rPr>
        <w:t>лей</w:t>
      </w:r>
      <w:r w:rsidRPr="00433FC7">
        <w:rPr>
          <w:sz w:val="28"/>
          <w:szCs w:val="28"/>
        </w:rPr>
        <w:t>, из них:</w:t>
      </w:r>
    </w:p>
    <w:p w:rsidR="00B643CD" w:rsidRPr="00433FC7" w:rsidRDefault="00B643CD" w:rsidP="00B643CD">
      <w:pPr>
        <w:ind w:firstLine="708"/>
        <w:jc w:val="both"/>
        <w:rPr>
          <w:sz w:val="28"/>
          <w:szCs w:val="28"/>
        </w:rPr>
      </w:pPr>
      <w:r w:rsidRPr="00433FC7">
        <w:rPr>
          <w:sz w:val="28"/>
          <w:szCs w:val="28"/>
        </w:rPr>
        <w:t>2651,</w:t>
      </w:r>
      <w:r>
        <w:rPr>
          <w:sz w:val="28"/>
          <w:szCs w:val="28"/>
        </w:rPr>
        <w:t>0 тыс. рублей</w:t>
      </w:r>
      <w:r w:rsidRPr="00433FC7">
        <w:rPr>
          <w:sz w:val="28"/>
          <w:szCs w:val="28"/>
        </w:rPr>
        <w:t xml:space="preserve"> </w:t>
      </w:r>
      <w:r>
        <w:rPr>
          <w:sz w:val="28"/>
          <w:szCs w:val="28"/>
        </w:rPr>
        <w:t>-</w:t>
      </w:r>
      <w:r w:rsidRPr="00433FC7">
        <w:rPr>
          <w:sz w:val="28"/>
          <w:szCs w:val="28"/>
        </w:rPr>
        <w:t xml:space="preserve"> на реализацию </w:t>
      </w:r>
      <w:r>
        <w:rPr>
          <w:sz w:val="28"/>
          <w:szCs w:val="28"/>
        </w:rPr>
        <w:t>п</w:t>
      </w:r>
      <w:r w:rsidRPr="00433FC7">
        <w:rPr>
          <w:sz w:val="28"/>
          <w:szCs w:val="28"/>
        </w:rPr>
        <w:t>рограммы реконструкции и капитального ремонта кровель;</w:t>
      </w:r>
    </w:p>
    <w:p w:rsidR="00B643CD" w:rsidRPr="00433FC7" w:rsidRDefault="00B643CD" w:rsidP="00B643CD">
      <w:pPr>
        <w:ind w:firstLine="708"/>
        <w:jc w:val="both"/>
        <w:rPr>
          <w:sz w:val="28"/>
          <w:szCs w:val="28"/>
        </w:rPr>
      </w:pPr>
      <w:r w:rsidRPr="00433FC7">
        <w:rPr>
          <w:sz w:val="28"/>
          <w:szCs w:val="28"/>
        </w:rPr>
        <w:t xml:space="preserve">1000,0 тыс. </w:t>
      </w:r>
      <w:r>
        <w:rPr>
          <w:sz w:val="28"/>
          <w:szCs w:val="28"/>
        </w:rPr>
        <w:t>рублей</w:t>
      </w:r>
      <w:r w:rsidRPr="00433FC7">
        <w:rPr>
          <w:sz w:val="28"/>
          <w:szCs w:val="28"/>
        </w:rPr>
        <w:t xml:space="preserve"> </w:t>
      </w:r>
      <w:r>
        <w:rPr>
          <w:sz w:val="28"/>
          <w:szCs w:val="28"/>
        </w:rPr>
        <w:t>-</w:t>
      </w:r>
      <w:r w:rsidRPr="00433FC7">
        <w:rPr>
          <w:sz w:val="28"/>
          <w:szCs w:val="28"/>
        </w:rPr>
        <w:t xml:space="preserve"> на реализацию программы </w:t>
      </w:r>
      <w:r>
        <w:rPr>
          <w:sz w:val="28"/>
          <w:szCs w:val="28"/>
        </w:rPr>
        <w:t>"</w:t>
      </w:r>
      <w:r w:rsidRPr="00433FC7">
        <w:rPr>
          <w:sz w:val="28"/>
          <w:szCs w:val="28"/>
        </w:rPr>
        <w:t xml:space="preserve">Переселение граждан города Артема из аварийного и ветхого жилищного фонда на период с </w:t>
      </w:r>
      <w:r>
        <w:rPr>
          <w:sz w:val="28"/>
          <w:szCs w:val="28"/>
        </w:rPr>
        <w:br/>
      </w:r>
      <w:r w:rsidRPr="00433FC7">
        <w:rPr>
          <w:sz w:val="28"/>
          <w:szCs w:val="28"/>
        </w:rPr>
        <w:t>2002  по 2010 годы</w:t>
      </w:r>
      <w:r>
        <w:rPr>
          <w:sz w:val="28"/>
          <w:szCs w:val="28"/>
        </w:rPr>
        <w:t>"</w:t>
      </w:r>
      <w:r w:rsidRPr="00433FC7">
        <w:rPr>
          <w:sz w:val="28"/>
          <w:szCs w:val="28"/>
        </w:rPr>
        <w:t>.</w:t>
      </w:r>
    </w:p>
    <w:p w:rsidR="00B643CD" w:rsidRPr="00433FC7" w:rsidRDefault="00B643CD" w:rsidP="00B643CD">
      <w:pPr>
        <w:ind w:firstLine="708"/>
        <w:jc w:val="both"/>
        <w:rPr>
          <w:sz w:val="28"/>
          <w:szCs w:val="28"/>
        </w:rPr>
      </w:pPr>
      <w:r w:rsidRPr="00433FC7">
        <w:rPr>
          <w:sz w:val="28"/>
          <w:szCs w:val="28"/>
        </w:rPr>
        <w:t xml:space="preserve">За счет этих средств приобретено 26 квартир. Кроме того, в рамках этой программы на основании договоров с администрацией округа инвесторы ООО </w:t>
      </w:r>
      <w:r>
        <w:rPr>
          <w:sz w:val="28"/>
          <w:szCs w:val="28"/>
        </w:rPr>
        <w:t>"</w:t>
      </w:r>
      <w:r w:rsidRPr="00433FC7">
        <w:rPr>
          <w:sz w:val="28"/>
          <w:szCs w:val="28"/>
        </w:rPr>
        <w:t>Домотехника</w:t>
      </w:r>
      <w:r>
        <w:rPr>
          <w:sz w:val="28"/>
          <w:szCs w:val="28"/>
        </w:rPr>
        <w:t>"</w:t>
      </w:r>
      <w:r w:rsidRPr="00433FC7">
        <w:rPr>
          <w:sz w:val="28"/>
          <w:szCs w:val="28"/>
        </w:rPr>
        <w:t xml:space="preserve"> и ООО </w:t>
      </w:r>
      <w:r>
        <w:rPr>
          <w:sz w:val="28"/>
          <w:szCs w:val="28"/>
        </w:rPr>
        <w:t>"</w:t>
      </w:r>
      <w:r w:rsidRPr="00433FC7">
        <w:rPr>
          <w:sz w:val="28"/>
          <w:szCs w:val="28"/>
        </w:rPr>
        <w:t>Стройинвест</w:t>
      </w:r>
      <w:r>
        <w:rPr>
          <w:sz w:val="28"/>
          <w:szCs w:val="28"/>
        </w:rPr>
        <w:t>"</w:t>
      </w:r>
      <w:r w:rsidRPr="00433FC7">
        <w:rPr>
          <w:sz w:val="28"/>
          <w:szCs w:val="28"/>
        </w:rPr>
        <w:t xml:space="preserve"> приобрели 9 квартир для расселения проживающих в ветхом жилье.</w:t>
      </w:r>
    </w:p>
    <w:p w:rsidR="00B643CD" w:rsidRPr="00433FC7" w:rsidRDefault="00B643CD" w:rsidP="00B643CD">
      <w:pPr>
        <w:ind w:firstLine="708"/>
        <w:jc w:val="both"/>
        <w:rPr>
          <w:sz w:val="28"/>
          <w:szCs w:val="28"/>
        </w:rPr>
      </w:pPr>
      <w:r w:rsidRPr="00433FC7">
        <w:rPr>
          <w:color w:val="000000"/>
          <w:sz w:val="28"/>
          <w:szCs w:val="28"/>
        </w:rPr>
        <w:t xml:space="preserve">Общая потребность в трудовых ресурсах по данному проекту переселения. </w:t>
      </w:r>
      <w:r w:rsidRPr="00433FC7">
        <w:rPr>
          <w:sz w:val="28"/>
          <w:szCs w:val="28"/>
        </w:rPr>
        <w:t xml:space="preserve">Для осуществления инвестиционного проекта </w:t>
      </w:r>
      <w:r>
        <w:rPr>
          <w:sz w:val="28"/>
          <w:szCs w:val="28"/>
        </w:rPr>
        <w:t>"</w:t>
      </w:r>
      <w:r w:rsidRPr="00433FC7">
        <w:rPr>
          <w:sz w:val="28"/>
          <w:szCs w:val="28"/>
        </w:rPr>
        <w:t>ЗАО Сельскохозяйственный торговый научно</w:t>
      </w:r>
      <w:r>
        <w:rPr>
          <w:sz w:val="28"/>
          <w:szCs w:val="28"/>
        </w:rPr>
        <w:t>-</w:t>
      </w:r>
      <w:r w:rsidRPr="00433FC7">
        <w:rPr>
          <w:sz w:val="28"/>
          <w:szCs w:val="28"/>
        </w:rPr>
        <w:t xml:space="preserve">производственный центр </w:t>
      </w:r>
      <w:r>
        <w:rPr>
          <w:sz w:val="28"/>
          <w:szCs w:val="28"/>
        </w:rPr>
        <w:t>"</w:t>
      </w:r>
      <w:r w:rsidRPr="00433FC7">
        <w:rPr>
          <w:sz w:val="28"/>
          <w:szCs w:val="28"/>
        </w:rPr>
        <w:t>Подгородненский</w:t>
      </w:r>
      <w:r>
        <w:rPr>
          <w:sz w:val="28"/>
          <w:szCs w:val="28"/>
        </w:rPr>
        <w:t>"</w:t>
      </w:r>
      <w:r w:rsidRPr="00433FC7">
        <w:rPr>
          <w:sz w:val="28"/>
          <w:szCs w:val="28"/>
        </w:rPr>
        <w:t xml:space="preserve">, реализуемого в рамках национального проекта </w:t>
      </w:r>
      <w:r>
        <w:rPr>
          <w:sz w:val="28"/>
          <w:szCs w:val="28"/>
        </w:rPr>
        <w:t>"</w:t>
      </w:r>
      <w:r w:rsidRPr="00433FC7">
        <w:rPr>
          <w:sz w:val="28"/>
          <w:szCs w:val="28"/>
        </w:rPr>
        <w:t>Развитие агропромышленного комплекса</w:t>
      </w:r>
      <w:r>
        <w:rPr>
          <w:sz w:val="28"/>
          <w:szCs w:val="28"/>
        </w:rPr>
        <w:t>"</w:t>
      </w:r>
      <w:r w:rsidRPr="00433FC7">
        <w:rPr>
          <w:sz w:val="28"/>
          <w:szCs w:val="28"/>
        </w:rPr>
        <w:t>, потребуется привлечение дополнительных трудовых ресурсов в количестве 21 человека.</w:t>
      </w:r>
    </w:p>
    <w:p w:rsidR="00B643CD" w:rsidRPr="00433FC7" w:rsidRDefault="00B643CD" w:rsidP="00B643CD">
      <w:pPr>
        <w:ind w:firstLine="708"/>
        <w:jc w:val="both"/>
        <w:rPr>
          <w:sz w:val="28"/>
          <w:szCs w:val="28"/>
        </w:rPr>
      </w:pPr>
      <w:r w:rsidRPr="005939B5">
        <w:rPr>
          <w:i/>
          <w:color w:val="000000"/>
          <w:sz w:val="28"/>
          <w:szCs w:val="28"/>
        </w:rPr>
        <w:t>Обеспеченность социальной инфраструктурой.</w:t>
      </w:r>
      <w:r w:rsidRPr="00433FC7">
        <w:rPr>
          <w:color w:val="000000"/>
          <w:sz w:val="28"/>
          <w:szCs w:val="28"/>
        </w:rPr>
        <w:t xml:space="preserve"> На территории округа создана полная сеть социальной инфраструктуры. </w:t>
      </w:r>
      <w:r w:rsidRPr="00433FC7">
        <w:rPr>
          <w:sz w:val="28"/>
          <w:szCs w:val="28"/>
        </w:rPr>
        <w:t xml:space="preserve">По состоянию на </w:t>
      </w:r>
      <w:r>
        <w:rPr>
          <w:sz w:val="28"/>
          <w:szCs w:val="28"/>
        </w:rPr>
        <w:br/>
      </w:r>
      <w:r w:rsidRPr="00433FC7">
        <w:rPr>
          <w:sz w:val="28"/>
          <w:szCs w:val="28"/>
        </w:rPr>
        <w:t xml:space="preserve">01.01.2006 на территории округа функционирует 330 магазинов розничной торговли. Инфраструктура предприятий торговли представлена следующим образом: 44 </w:t>
      </w:r>
      <w:r>
        <w:rPr>
          <w:sz w:val="28"/>
          <w:szCs w:val="28"/>
        </w:rPr>
        <w:t>процента</w:t>
      </w:r>
      <w:r w:rsidRPr="00433FC7">
        <w:rPr>
          <w:sz w:val="28"/>
          <w:szCs w:val="28"/>
        </w:rPr>
        <w:t xml:space="preserve"> от общего количества составляют продовольственные магазины (145 единиц), 50 </w:t>
      </w:r>
      <w:r>
        <w:rPr>
          <w:sz w:val="28"/>
          <w:szCs w:val="28"/>
        </w:rPr>
        <w:t>процентов</w:t>
      </w:r>
      <w:r w:rsidRPr="00433FC7">
        <w:rPr>
          <w:sz w:val="28"/>
          <w:szCs w:val="28"/>
        </w:rPr>
        <w:t xml:space="preserve"> (166 </w:t>
      </w:r>
      <w:r>
        <w:rPr>
          <w:sz w:val="28"/>
          <w:szCs w:val="28"/>
        </w:rPr>
        <w:t xml:space="preserve">магазинов) - промышленные и </w:t>
      </w:r>
      <w:r>
        <w:rPr>
          <w:sz w:val="28"/>
          <w:szCs w:val="28"/>
        </w:rPr>
        <w:br/>
        <w:t xml:space="preserve">6 процентов </w:t>
      </w:r>
      <w:r w:rsidRPr="00433FC7">
        <w:rPr>
          <w:sz w:val="28"/>
          <w:szCs w:val="28"/>
        </w:rPr>
        <w:t xml:space="preserve">(19 магазинов) </w:t>
      </w:r>
      <w:r>
        <w:rPr>
          <w:sz w:val="28"/>
          <w:szCs w:val="28"/>
        </w:rPr>
        <w:t xml:space="preserve">- </w:t>
      </w:r>
      <w:r w:rsidRPr="00433FC7">
        <w:rPr>
          <w:sz w:val="28"/>
          <w:szCs w:val="28"/>
        </w:rPr>
        <w:t xml:space="preserve">смешанные. </w:t>
      </w:r>
    </w:p>
    <w:p w:rsidR="00B643CD" w:rsidRPr="00433FC7" w:rsidRDefault="00B643CD" w:rsidP="00B643CD">
      <w:pPr>
        <w:ind w:firstLine="708"/>
        <w:jc w:val="both"/>
        <w:rPr>
          <w:sz w:val="28"/>
          <w:szCs w:val="28"/>
        </w:rPr>
      </w:pPr>
      <w:r w:rsidRPr="005939B5">
        <w:rPr>
          <w:i/>
          <w:sz w:val="28"/>
          <w:szCs w:val="28"/>
        </w:rPr>
        <w:t>Предприятий общественного питания на территории округа</w:t>
      </w:r>
      <w:r w:rsidRPr="00433FC7">
        <w:rPr>
          <w:sz w:val="28"/>
          <w:szCs w:val="28"/>
        </w:rPr>
        <w:t xml:space="preserve"> </w:t>
      </w:r>
      <w:r>
        <w:rPr>
          <w:sz w:val="28"/>
          <w:szCs w:val="28"/>
        </w:rPr>
        <w:t>–</w:t>
      </w:r>
      <w:r w:rsidRPr="00433FC7">
        <w:rPr>
          <w:sz w:val="28"/>
          <w:szCs w:val="28"/>
        </w:rPr>
        <w:t xml:space="preserve"> </w:t>
      </w:r>
      <w:r>
        <w:rPr>
          <w:sz w:val="28"/>
          <w:szCs w:val="28"/>
        </w:rPr>
        <w:br/>
      </w:r>
      <w:r w:rsidRPr="0069706B">
        <w:rPr>
          <w:sz w:val="28"/>
          <w:szCs w:val="28"/>
        </w:rPr>
        <w:t xml:space="preserve">66 </w:t>
      </w:r>
      <w:r>
        <w:rPr>
          <w:sz w:val="28"/>
          <w:szCs w:val="28"/>
        </w:rPr>
        <w:t>единиц</w:t>
      </w:r>
      <w:r w:rsidRPr="00433FC7">
        <w:rPr>
          <w:sz w:val="28"/>
          <w:szCs w:val="28"/>
        </w:rPr>
        <w:t>.</w:t>
      </w:r>
    </w:p>
    <w:p w:rsidR="00B643CD" w:rsidRPr="00433FC7" w:rsidRDefault="00B643CD" w:rsidP="00B643CD">
      <w:pPr>
        <w:ind w:firstLine="708"/>
        <w:jc w:val="both"/>
        <w:rPr>
          <w:sz w:val="28"/>
          <w:szCs w:val="28"/>
        </w:rPr>
      </w:pPr>
      <w:r w:rsidRPr="00433FC7">
        <w:rPr>
          <w:sz w:val="28"/>
          <w:szCs w:val="28"/>
        </w:rPr>
        <w:t>Населению округа за отчетный период оказано различных платных услуг на сумму 1323,5 млн</w:t>
      </w:r>
      <w:r>
        <w:rPr>
          <w:sz w:val="28"/>
          <w:szCs w:val="28"/>
        </w:rPr>
        <w:t>.</w:t>
      </w:r>
      <w:r w:rsidRPr="00433FC7">
        <w:rPr>
          <w:sz w:val="28"/>
          <w:szCs w:val="28"/>
        </w:rPr>
        <w:t xml:space="preserve"> руб</w:t>
      </w:r>
      <w:r>
        <w:rPr>
          <w:sz w:val="28"/>
          <w:szCs w:val="28"/>
        </w:rPr>
        <w:t>лей</w:t>
      </w:r>
      <w:r w:rsidRPr="00433FC7">
        <w:rPr>
          <w:sz w:val="28"/>
          <w:szCs w:val="28"/>
        </w:rPr>
        <w:t>, что составило 104,1</w:t>
      </w:r>
      <w:r>
        <w:rPr>
          <w:sz w:val="28"/>
          <w:szCs w:val="28"/>
        </w:rPr>
        <w:t xml:space="preserve"> процента</w:t>
      </w:r>
      <w:r w:rsidRPr="00433FC7">
        <w:rPr>
          <w:sz w:val="28"/>
          <w:szCs w:val="28"/>
        </w:rPr>
        <w:t xml:space="preserve"> к уровню предыдущего года.</w:t>
      </w:r>
    </w:p>
    <w:p w:rsidR="00B643CD" w:rsidRPr="00433FC7" w:rsidRDefault="00B643CD" w:rsidP="00B643CD">
      <w:pPr>
        <w:ind w:firstLine="708"/>
        <w:jc w:val="both"/>
        <w:rPr>
          <w:sz w:val="28"/>
          <w:szCs w:val="28"/>
        </w:rPr>
      </w:pPr>
      <w:r w:rsidRPr="005939B5">
        <w:rPr>
          <w:i/>
          <w:sz w:val="28"/>
          <w:szCs w:val="28"/>
        </w:rPr>
        <w:t>Система здравоохранения.</w:t>
      </w:r>
      <w:r>
        <w:rPr>
          <w:sz w:val="28"/>
          <w:szCs w:val="28"/>
        </w:rPr>
        <w:t xml:space="preserve"> </w:t>
      </w:r>
      <w:r w:rsidRPr="00433FC7">
        <w:rPr>
          <w:sz w:val="28"/>
          <w:szCs w:val="28"/>
        </w:rPr>
        <w:t>В Артемовском городском округе на 10 тысяч человек приходится 40</w:t>
      </w:r>
      <w:r>
        <w:rPr>
          <w:sz w:val="28"/>
          <w:szCs w:val="28"/>
        </w:rPr>
        <w:t xml:space="preserve"> </w:t>
      </w:r>
      <w:r w:rsidRPr="00433FC7">
        <w:rPr>
          <w:sz w:val="28"/>
          <w:szCs w:val="28"/>
        </w:rPr>
        <w:t xml:space="preserve">врачей. Таким образом, по количеству врачей система здравоохранения города близка к среднероссийским показателям и отражает сходную с большинством средних и крупных городов ситуацию. Численность среднего медицинского персонала в </w:t>
      </w:r>
      <w:r>
        <w:rPr>
          <w:sz w:val="28"/>
          <w:szCs w:val="28"/>
        </w:rPr>
        <w:t xml:space="preserve">г. </w:t>
      </w:r>
      <w:r w:rsidRPr="00433FC7">
        <w:rPr>
          <w:sz w:val="28"/>
          <w:szCs w:val="28"/>
        </w:rPr>
        <w:t>Артеме также выросла за последние годы и составляет 52,8 человек на 10 тысяч населения.</w:t>
      </w:r>
    </w:p>
    <w:p w:rsidR="00B643CD" w:rsidRPr="00D7036B" w:rsidRDefault="00B643CD" w:rsidP="00B643CD">
      <w:pPr>
        <w:ind w:firstLine="708"/>
        <w:jc w:val="both"/>
        <w:rPr>
          <w:sz w:val="28"/>
          <w:szCs w:val="28"/>
        </w:rPr>
      </w:pPr>
      <w:r w:rsidRPr="00D7036B">
        <w:rPr>
          <w:i/>
          <w:sz w:val="28"/>
          <w:szCs w:val="28"/>
        </w:rPr>
        <w:t xml:space="preserve">Система образования. </w:t>
      </w:r>
      <w:r w:rsidRPr="00D7036B">
        <w:rPr>
          <w:sz w:val="28"/>
          <w:szCs w:val="28"/>
        </w:rPr>
        <w:t>В Артемовском городском округе 23 дошкольных образовательных учреждения, 31 государственное дневное образовательное учреждение, 3 государственных вуза и 3 государственных средних специальных учебных заведения, включая колледжи при вузах и филиалы.</w:t>
      </w:r>
    </w:p>
    <w:p w:rsidR="00B643CD" w:rsidRPr="00D7036B" w:rsidRDefault="00B643CD" w:rsidP="00B643CD">
      <w:pPr>
        <w:ind w:firstLine="708"/>
        <w:jc w:val="both"/>
        <w:rPr>
          <w:sz w:val="28"/>
          <w:szCs w:val="28"/>
        </w:rPr>
      </w:pPr>
      <w:r w:rsidRPr="00D7036B">
        <w:rPr>
          <w:sz w:val="28"/>
          <w:szCs w:val="28"/>
        </w:rPr>
        <w:t xml:space="preserve">За 2005 год местным бюджетом в инфраструктуру территории направлено 28,9 млн. рублей, в том числе на образование - 19,7 млн. рублей, здравоохранение - 1,9 млн. рублей, культуру - 7,3 млн. рублей. </w:t>
      </w:r>
    </w:p>
    <w:p w:rsidR="00B643CD" w:rsidRPr="00D7036B" w:rsidRDefault="00B643CD" w:rsidP="00B643CD">
      <w:pPr>
        <w:ind w:firstLine="708"/>
        <w:jc w:val="both"/>
        <w:rPr>
          <w:sz w:val="28"/>
          <w:szCs w:val="28"/>
        </w:rPr>
      </w:pPr>
      <w:r w:rsidRPr="00D7036B">
        <w:rPr>
          <w:sz w:val="28"/>
          <w:szCs w:val="28"/>
        </w:rPr>
        <w:t>Имеются 4 школы, 2 детских сада, профессиональное училище "Учпрофстрой", библиотека, поликлиника, 2 почтовых отделения, работает отделение Сбербанка.</w:t>
      </w:r>
    </w:p>
    <w:p w:rsidR="00B643CD" w:rsidRPr="00D7036B" w:rsidRDefault="00B643CD" w:rsidP="00B643CD">
      <w:pPr>
        <w:ind w:firstLine="708"/>
        <w:jc w:val="both"/>
        <w:rPr>
          <w:sz w:val="28"/>
          <w:szCs w:val="28"/>
        </w:rPr>
      </w:pPr>
      <w:r w:rsidRPr="00D7036B">
        <w:rPr>
          <w:sz w:val="28"/>
          <w:szCs w:val="28"/>
        </w:rPr>
        <w:t>Сведения о территории вселения приводятся в приложении 4.8 к Программе.</w:t>
      </w:r>
    </w:p>
    <w:p w:rsidR="00B643CD" w:rsidRPr="00D7036B" w:rsidRDefault="00B643CD" w:rsidP="00B643CD">
      <w:pPr>
        <w:ind w:firstLine="708"/>
        <w:jc w:val="both"/>
        <w:rPr>
          <w:b/>
          <w:i/>
          <w:sz w:val="28"/>
          <w:szCs w:val="28"/>
        </w:rPr>
      </w:pPr>
      <w:r w:rsidRPr="00D7036B">
        <w:rPr>
          <w:b/>
          <w:i/>
          <w:sz w:val="28"/>
          <w:szCs w:val="28"/>
        </w:rPr>
        <w:t xml:space="preserve">2. Оценка потребности в рабочей силе </w:t>
      </w:r>
    </w:p>
    <w:p w:rsidR="00B643CD" w:rsidRPr="00D7036B" w:rsidRDefault="00B643CD" w:rsidP="00B643CD">
      <w:pPr>
        <w:ind w:firstLine="708"/>
        <w:jc w:val="both"/>
        <w:rPr>
          <w:sz w:val="28"/>
          <w:szCs w:val="28"/>
        </w:rPr>
      </w:pPr>
      <w:r w:rsidRPr="00D7036B">
        <w:rPr>
          <w:sz w:val="28"/>
          <w:szCs w:val="28"/>
        </w:rPr>
        <w:t xml:space="preserve">Численность трудовых ресурсов в Артемовском городском округе составляет 74,0 тыс. человек, из них 59 процентов занято в экономике округа, что составляет 43,4 тыс. человек. Преобладающая часть занятого населения по месту своей основной работы трудится  на предприятиях, в организациях и учреждениях, на их долю приходится 60,5 процента от общей численности занятых в экономике города. На крупных и средних предприятиях города трудится 18,6 тыс. человек. </w:t>
      </w:r>
    </w:p>
    <w:p w:rsidR="00B643CD" w:rsidRPr="00D7036B" w:rsidRDefault="00B643CD" w:rsidP="00B643CD">
      <w:pPr>
        <w:ind w:firstLine="708"/>
        <w:jc w:val="both"/>
        <w:rPr>
          <w:sz w:val="28"/>
          <w:szCs w:val="28"/>
        </w:rPr>
      </w:pPr>
      <w:r w:rsidRPr="00D7036B">
        <w:rPr>
          <w:sz w:val="28"/>
          <w:szCs w:val="28"/>
        </w:rPr>
        <w:t xml:space="preserve">Среднесписочная численность по основным видам деятельности распределилась следующим образом: в производственной сфере занято по оценочным данным 82 процента: в промышленности - 14,3 тыс. человек, строительстве - 3,0 тыс. человек, на транспорте и связи - 3,8 тыс. человек, в торговле и общественном питании - 6,0 тыс. человек, сельском хозяйстве - </w:t>
      </w:r>
      <w:r w:rsidRPr="00D7036B">
        <w:rPr>
          <w:sz w:val="28"/>
          <w:szCs w:val="28"/>
        </w:rPr>
        <w:br/>
        <w:t xml:space="preserve">1,9 тыс. человек. Непроизводственными видами деятельности занято свыше </w:t>
      </w:r>
      <w:r>
        <w:rPr>
          <w:sz w:val="28"/>
          <w:szCs w:val="28"/>
        </w:rPr>
        <w:br/>
      </w:r>
      <w:r w:rsidRPr="00D7036B">
        <w:rPr>
          <w:sz w:val="28"/>
          <w:szCs w:val="28"/>
        </w:rPr>
        <w:t xml:space="preserve">8,0 тыс. человек или 18 процентов от занятых в экономике города: в образовании - 3,1 тыс. человек, здравоохранении - 2,0 тыс. человек, государственном управлении и обязательном социальном обеспечении - </w:t>
      </w:r>
      <w:r>
        <w:rPr>
          <w:sz w:val="28"/>
          <w:szCs w:val="28"/>
        </w:rPr>
        <w:br/>
      </w:r>
      <w:r w:rsidRPr="00D7036B">
        <w:rPr>
          <w:sz w:val="28"/>
          <w:szCs w:val="28"/>
        </w:rPr>
        <w:t xml:space="preserve">1,3 тыс. человек, культуре и спорте - 0,3 тыс. человек. </w:t>
      </w:r>
    </w:p>
    <w:p w:rsidR="00B643CD" w:rsidRPr="00D7036B" w:rsidRDefault="00B643CD" w:rsidP="00B643CD">
      <w:pPr>
        <w:ind w:firstLine="708"/>
        <w:jc w:val="both"/>
        <w:rPr>
          <w:sz w:val="28"/>
          <w:szCs w:val="28"/>
        </w:rPr>
      </w:pPr>
      <w:r w:rsidRPr="00D7036B">
        <w:rPr>
          <w:sz w:val="28"/>
          <w:szCs w:val="28"/>
        </w:rPr>
        <w:t xml:space="preserve">Часть трудоспособного населения  занята за пределами округа, прежде всего во Владивостоке. По оценочным данным сегодня порядка </w:t>
      </w:r>
      <w:r w:rsidRPr="00D7036B">
        <w:rPr>
          <w:sz w:val="28"/>
          <w:szCs w:val="28"/>
        </w:rPr>
        <w:br/>
        <w:t xml:space="preserve">7 тыс. жителей постоянно заняты в городе Владивостоке, еще примерно </w:t>
      </w:r>
      <w:r w:rsidRPr="00D7036B">
        <w:rPr>
          <w:sz w:val="28"/>
          <w:szCs w:val="28"/>
        </w:rPr>
        <w:br/>
        <w:t xml:space="preserve">650 человек регулярно ездят в г. Владивосток. Маятниковая миграция снижает напряженность на рынке труда. С начала текущего года напряженность на рынке труда составляет 1,8 человека на одну вакансию.      </w:t>
      </w:r>
    </w:p>
    <w:p w:rsidR="00B643CD" w:rsidRPr="00D7036B" w:rsidRDefault="00B643CD" w:rsidP="00B643CD">
      <w:pPr>
        <w:ind w:firstLine="708"/>
        <w:jc w:val="both"/>
        <w:rPr>
          <w:sz w:val="28"/>
          <w:szCs w:val="28"/>
        </w:rPr>
      </w:pPr>
      <w:r w:rsidRPr="00D7036B">
        <w:rPr>
          <w:sz w:val="28"/>
          <w:szCs w:val="28"/>
        </w:rPr>
        <w:t xml:space="preserve">По данным центра занятости, на 414 вакантных рабочих мест приходится 723 официально зарегистрированных безработных гражданина. Уровень безработицы на 1 октября 2006 года - 1,2 процента, что ниже среднекраевого уровня. Сложность в заполнении вакансий безработными гражданами объясняется не только несовпадением спроса и предложения рабочей силы, но и невысоким  уровнем оплаты труда. </w:t>
      </w:r>
    </w:p>
    <w:p w:rsidR="00B643CD" w:rsidRPr="00D7036B" w:rsidRDefault="00B643CD" w:rsidP="00B643CD">
      <w:pPr>
        <w:ind w:firstLine="708"/>
        <w:jc w:val="both"/>
        <w:rPr>
          <w:sz w:val="28"/>
          <w:szCs w:val="28"/>
        </w:rPr>
      </w:pPr>
      <w:r w:rsidRPr="00D7036B">
        <w:rPr>
          <w:sz w:val="28"/>
          <w:szCs w:val="28"/>
        </w:rPr>
        <w:t>Основные показатели рынка труда по территории приведены в приложении 3.8 к Программе.</w:t>
      </w:r>
    </w:p>
    <w:p w:rsidR="00B643CD" w:rsidRPr="00D7036B" w:rsidRDefault="00B643CD" w:rsidP="00B643CD">
      <w:pPr>
        <w:ind w:firstLine="708"/>
        <w:jc w:val="both"/>
        <w:rPr>
          <w:sz w:val="28"/>
          <w:szCs w:val="28"/>
        </w:rPr>
      </w:pPr>
      <w:r w:rsidRPr="00D7036B">
        <w:rPr>
          <w:sz w:val="28"/>
          <w:szCs w:val="28"/>
        </w:rPr>
        <w:t xml:space="preserve">Специальности ветеринарного врача, сварщика, тракториста относятся к числу остродефицитных профессий. Продолжают оставаться востребованными специалисты в агропромышленном комплексе: рабочие полеводства, доярки, скотники, птицеводы. </w:t>
      </w:r>
    </w:p>
    <w:p w:rsidR="00B643CD" w:rsidRPr="00D7036B" w:rsidRDefault="00B643CD" w:rsidP="00B643CD">
      <w:pPr>
        <w:ind w:firstLine="708"/>
        <w:jc w:val="both"/>
        <w:rPr>
          <w:sz w:val="28"/>
          <w:szCs w:val="28"/>
        </w:rPr>
      </w:pPr>
      <w:r w:rsidRPr="00D7036B">
        <w:rPr>
          <w:sz w:val="28"/>
          <w:szCs w:val="28"/>
        </w:rPr>
        <w:t xml:space="preserve">Инвестиционный проект ЗАО СТНПЦ "Подгородненский" предусматривает организацию свиноводческого комплекса с замкнутым циклом производства - от выращивания и откорма свинопоголовья до получения готовой  мясопродукции и ее реализации, окупаемости затрат за период 2007-2009 годы. </w:t>
      </w:r>
    </w:p>
    <w:p w:rsidR="00B643CD" w:rsidRPr="00D7036B" w:rsidRDefault="00B643CD" w:rsidP="00B643CD">
      <w:pPr>
        <w:ind w:firstLine="708"/>
        <w:jc w:val="both"/>
        <w:rPr>
          <w:sz w:val="28"/>
          <w:szCs w:val="28"/>
        </w:rPr>
      </w:pPr>
      <w:r w:rsidRPr="00D7036B">
        <w:rPr>
          <w:sz w:val="28"/>
          <w:szCs w:val="28"/>
        </w:rPr>
        <w:t xml:space="preserve">Предусматривается создание современного свиноводческого комплекса на 7262 голов единовременного содержания (производство 11400 голов или 1254 тонн мяса свинины в год) и мясоперерабатывающего комплекса производственной мощностью до </w:t>
      </w:r>
      <w:smartTag w:uri="urn:schemas-microsoft-com:office:smarttags" w:element="metricconverter">
        <w:smartTagPr>
          <w:attr w:name="ProductID" w:val="3800 килограммов"/>
        </w:smartTagPr>
        <w:r w:rsidRPr="00D7036B">
          <w:rPr>
            <w:sz w:val="28"/>
            <w:szCs w:val="28"/>
          </w:rPr>
          <w:t>3800 килограммов</w:t>
        </w:r>
      </w:smartTag>
      <w:r w:rsidRPr="00D7036B">
        <w:rPr>
          <w:sz w:val="28"/>
          <w:szCs w:val="28"/>
        </w:rPr>
        <w:t xml:space="preserve"> в сутки.       </w:t>
      </w:r>
    </w:p>
    <w:p w:rsidR="00B643CD" w:rsidRPr="00D7036B" w:rsidRDefault="00B643CD" w:rsidP="00B643CD">
      <w:pPr>
        <w:ind w:firstLine="708"/>
        <w:jc w:val="both"/>
        <w:rPr>
          <w:sz w:val="28"/>
          <w:szCs w:val="28"/>
        </w:rPr>
      </w:pPr>
      <w:r w:rsidRPr="00D7036B">
        <w:rPr>
          <w:sz w:val="28"/>
          <w:szCs w:val="28"/>
        </w:rPr>
        <w:t xml:space="preserve">Проект организации свиноводческого комплекса по замкнутому циклу включает в себя ремонт и модернизацию существующих объектов и строительство нового свинокомплекса. </w:t>
      </w:r>
    </w:p>
    <w:p w:rsidR="00B643CD" w:rsidRPr="00D7036B" w:rsidRDefault="00B643CD" w:rsidP="00B643CD">
      <w:pPr>
        <w:ind w:firstLine="708"/>
        <w:jc w:val="both"/>
        <w:rPr>
          <w:sz w:val="28"/>
          <w:szCs w:val="28"/>
        </w:rPr>
      </w:pPr>
      <w:r w:rsidRPr="00D7036B">
        <w:rPr>
          <w:sz w:val="28"/>
          <w:szCs w:val="28"/>
        </w:rPr>
        <w:t xml:space="preserve">Срок поэтапной организации нового свинокомплекса будет составлять  </w:t>
      </w:r>
      <w:r w:rsidRPr="00D7036B">
        <w:rPr>
          <w:sz w:val="28"/>
          <w:szCs w:val="28"/>
        </w:rPr>
        <w:br/>
        <w:t>20 месяцев.</w:t>
      </w:r>
    </w:p>
    <w:p w:rsidR="00B643CD" w:rsidRPr="00D7036B" w:rsidRDefault="00B643CD" w:rsidP="00B643CD">
      <w:pPr>
        <w:ind w:firstLine="708"/>
        <w:jc w:val="both"/>
        <w:rPr>
          <w:sz w:val="28"/>
          <w:szCs w:val="28"/>
        </w:rPr>
      </w:pPr>
      <w:r w:rsidRPr="00D7036B">
        <w:rPr>
          <w:sz w:val="28"/>
          <w:szCs w:val="28"/>
        </w:rPr>
        <w:t xml:space="preserve">Общая стоимость  проекта составляет 110 млн. рублей.         </w:t>
      </w:r>
    </w:p>
    <w:p w:rsidR="00B643CD" w:rsidRPr="00D7036B" w:rsidRDefault="00B643CD" w:rsidP="00B643CD">
      <w:pPr>
        <w:ind w:firstLine="708"/>
        <w:jc w:val="both"/>
        <w:rPr>
          <w:sz w:val="28"/>
          <w:szCs w:val="28"/>
        </w:rPr>
      </w:pPr>
      <w:r w:rsidRPr="00D7036B">
        <w:rPr>
          <w:sz w:val="28"/>
          <w:szCs w:val="28"/>
        </w:rPr>
        <w:t>Учитывая несоответствие территориального спроса и предложения рабочей силы, в Артемовском городском округе предусматривается привлечение соотечественников из стран ближнего зарубежья.</w:t>
      </w:r>
    </w:p>
    <w:p w:rsidR="00B643CD" w:rsidRPr="00D7036B" w:rsidRDefault="00B643CD" w:rsidP="00B643CD">
      <w:pPr>
        <w:ind w:firstLine="708"/>
        <w:jc w:val="both"/>
        <w:rPr>
          <w:sz w:val="28"/>
          <w:szCs w:val="28"/>
        </w:rPr>
      </w:pPr>
      <w:r w:rsidRPr="00D7036B">
        <w:rPr>
          <w:sz w:val="28"/>
          <w:szCs w:val="28"/>
        </w:rPr>
        <w:t xml:space="preserve">Данные по рабочим местам, возможности по жилищному обустройству приводятся в приложении 5.8 к Программе. </w:t>
      </w:r>
    </w:p>
    <w:p w:rsidR="00B643CD" w:rsidRPr="00D7036B" w:rsidRDefault="00B643CD" w:rsidP="00B643CD">
      <w:pPr>
        <w:ind w:firstLine="708"/>
        <w:jc w:val="both"/>
        <w:rPr>
          <w:b/>
          <w:i/>
          <w:sz w:val="28"/>
          <w:szCs w:val="28"/>
        </w:rPr>
      </w:pPr>
      <w:r w:rsidRPr="00D7036B">
        <w:rPr>
          <w:b/>
          <w:i/>
          <w:sz w:val="28"/>
          <w:szCs w:val="28"/>
        </w:rPr>
        <w:t xml:space="preserve">3. Оценка возможностей приема и обустройства переселенцев </w:t>
      </w:r>
    </w:p>
    <w:p w:rsidR="00B643CD" w:rsidRPr="00D7036B" w:rsidRDefault="00B643CD" w:rsidP="00B643CD">
      <w:pPr>
        <w:ind w:firstLine="708"/>
        <w:jc w:val="both"/>
        <w:rPr>
          <w:sz w:val="28"/>
          <w:szCs w:val="28"/>
        </w:rPr>
      </w:pPr>
      <w:r w:rsidRPr="00D7036B">
        <w:rPr>
          <w:sz w:val="28"/>
          <w:szCs w:val="28"/>
        </w:rPr>
        <w:t xml:space="preserve">Возможности обеспечения переселенцев жильем. </w:t>
      </w:r>
    </w:p>
    <w:p w:rsidR="00B643CD" w:rsidRPr="00D7036B" w:rsidRDefault="00B643CD" w:rsidP="00B643CD">
      <w:pPr>
        <w:ind w:firstLine="708"/>
        <w:jc w:val="both"/>
        <w:rPr>
          <w:sz w:val="28"/>
          <w:szCs w:val="28"/>
        </w:rPr>
      </w:pPr>
      <w:r w:rsidRPr="00D7036B">
        <w:rPr>
          <w:sz w:val="28"/>
          <w:szCs w:val="28"/>
        </w:rPr>
        <w:t>На этапе обустройства переселенцев в Артемовском городском округе предполагается расселение участников Программы в имеющемся жилом фонде на условиях найма.</w:t>
      </w:r>
    </w:p>
    <w:p w:rsidR="00B643CD" w:rsidRPr="00D7036B" w:rsidRDefault="00B643CD" w:rsidP="00B643CD">
      <w:pPr>
        <w:ind w:firstLine="708"/>
        <w:jc w:val="both"/>
        <w:rPr>
          <w:sz w:val="28"/>
          <w:szCs w:val="28"/>
        </w:rPr>
      </w:pPr>
      <w:r w:rsidRPr="00D7036B">
        <w:rPr>
          <w:sz w:val="28"/>
          <w:szCs w:val="28"/>
        </w:rPr>
        <w:t>Возможности социальной инфраструктуры.</w:t>
      </w:r>
    </w:p>
    <w:p w:rsidR="00B643CD" w:rsidRPr="00D7036B" w:rsidRDefault="00B643CD" w:rsidP="00B643CD">
      <w:pPr>
        <w:ind w:firstLine="708"/>
        <w:jc w:val="both"/>
        <w:rPr>
          <w:sz w:val="28"/>
          <w:szCs w:val="28"/>
        </w:rPr>
      </w:pPr>
      <w:r w:rsidRPr="00D7036B">
        <w:rPr>
          <w:sz w:val="28"/>
          <w:szCs w:val="28"/>
        </w:rPr>
        <w:t>Социальная инфраструктура Артемовского городского округа развита и готова к принятию участников Программы и членов их семей.</w:t>
      </w:r>
    </w:p>
    <w:p w:rsidR="00B643CD" w:rsidRPr="00D7036B" w:rsidRDefault="00B643CD" w:rsidP="00B643CD">
      <w:pPr>
        <w:ind w:firstLine="708"/>
        <w:jc w:val="both"/>
        <w:rPr>
          <w:b/>
          <w:bCs/>
          <w:i/>
          <w:iCs/>
          <w:sz w:val="28"/>
          <w:szCs w:val="28"/>
        </w:rPr>
      </w:pPr>
      <w:r w:rsidRPr="00D7036B">
        <w:rPr>
          <w:b/>
          <w:i/>
          <w:sz w:val="28"/>
          <w:szCs w:val="28"/>
        </w:rPr>
        <w:t xml:space="preserve">4. </w:t>
      </w:r>
      <w:r w:rsidRPr="00D7036B">
        <w:rPr>
          <w:b/>
          <w:bCs/>
          <w:i/>
          <w:iCs/>
          <w:sz w:val="28"/>
          <w:szCs w:val="28"/>
        </w:rPr>
        <w:t xml:space="preserve">Мероприятия по приему и обустройству переселенцев </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780"/>
        <w:gridCol w:w="3420"/>
        <w:gridCol w:w="1980"/>
      </w:tblGrid>
      <w:tr w:rsidR="00B643CD" w:rsidRPr="00D7036B" w:rsidTr="00B643CD">
        <w:trPr>
          <w:tblHeader/>
        </w:trPr>
        <w:tc>
          <w:tcPr>
            <w:tcW w:w="720" w:type="dxa"/>
          </w:tcPr>
          <w:p w:rsidR="00B643CD" w:rsidRPr="00D7036B" w:rsidRDefault="00B643CD" w:rsidP="00B643CD">
            <w:pPr>
              <w:jc w:val="center"/>
              <w:rPr>
                <w:bCs/>
              </w:rPr>
            </w:pPr>
            <w:r w:rsidRPr="00D7036B">
              <w:rPr>
                <w:bCs/>
              </w:rPr>
              <w:t>№ п/п</w:t>
            </w:r>
          </w:p>
        </w:tc>
        <w:tc>
          <w:tcPr>
            <w:tcW w:w="3780" w:type="dxa"/>
          </w:tcPr>
          <w:p w:rsidR="00B643CD" w:rsidRPr="00D7036B" w:rsidRDefault="00B643CD" w:rsidP="00B643CD">
            <w:pPr>
              <w:jc w:val="center"/>
              <w:rPr>
                <w:bCs/>
              </w:rPr>
            </w:pPr>
            <w:r w:rsidRPr="00D7036B">
              <w:rPr>
                <w:bCs/>
              </w:rPr>
              <w:t>Мероприятия</w:t>
            </w:r>
          </w:p>
        </w:tc>
        <w:tc>
          <w:tcPr>
            <w:tcW w:w="3420" w:type="dxa"/>
          </w:tcPr>
          <w:p w:rsidR="00B643CD" w:rsidRPr="00D7036B" w:rsidRDefault="00B643CD" w:rsidP="00B643CD">
            <w:pPr>
              <w:jc w:val="center"/>
              <w:rPr>
                <w:bCs/>
              </w:rPr>
            </w:pPr>
            <w:r w:rsidRPr="00D7036B">
              <w:rPr>
                <w:bCs/>
              </w:rPr>
              <w:t>Ответственный исполнитель</w:t>
            </w:r>
          </w:p>
        </w:tc>
        <w:tc>
          <w:tcPr>
            <w:tcW w:w="1980" w:type="dxa"/>
          </w:tcPr>
          <w:p w:rsidR="00B643CD" w:rsidRPr="00D7036B" w:rsidRDefault="00B643CD" w:rsidP="00B643CD">
            <w:pPr>
              <w:jc w:val="center"/>
              <w:rPr>
                <w:bCs/>
              </w:rPr>
            </w:pPr>
            <w:r w:rsidRPr="00D7036B">
              <w:rPr>
                <w:bCs/>
              </w:rPr>
              <w:t>Срок исполнения, год</w:t>
            </w:r>
          </w:p>
        </w:tc>
      </w:tr>
    </w:tbl>
    <w:p w:rsidR="00B643CD" w:rsidRPr="00D7036B" w:rsidRDefault="00B643CD" w:rsidP="00B643CD">
      <w:pPr>
        <w:rPr>
          <w:sz w:val="2"/>
          <w:szCs w:val="2"/>
        </w:rPr>
      </w:pPr>
    </w:p>
    <w:tbl>
      <w:tblPr>
        <w:tblW w:w="99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780"/>
        <w:gridCol w:w="3420"/>
        <w:gridCol w:w="2043"/>
      </w:tblGrid>
      <w:tr w:rsidR="00B643CD" w:rsidRPr="00D7036B" w:rsidTr="00B643CD">
        <w:trPr>
          <w:tblHeader/>
        </w:trPr>
        <w:tc>
          <w:tcPr>
            <w:tcW w:w="720" w:type="dxa"/>
          </w:tcPr>
          <w:p w:rsidR="00B643CD" w:rsidRPr="00D7036B" w:rsidRDefault="00B643CD" w:rsidP="00B643CD">
            <w:pPr>
              <w:jc w:val="center"/>
              <w:rPr>
                <w:bCs/>
              </w:rPr>
            </w:pPr>
            <w:r w:rsidRPr="00D7036B">
              <w:rPr>
                <w:bCs/>
              </w:rPr>
              <w:t>1</w:t>
            </w:r>
          </w:p>
        </w:tc>
        <w:tc>
          <w:tcPr>
            <w:tcW w:w="3780" w:type="dxa"/>
          </w:tcPr>
          <w:p w:rsidR="00B643CD" w:rsidRPr="00D7036B" w:rsidRDefault="00B643CD" w:rsidP="00B643CD">
            <w:pPr>
              <w:jc w:val="center"/>
              <w:rPr>
                <w:bCs/>
              </w:rPr>
            </w:pPr>
            <w:r w:rsidRPr="00D7036B">
              <w:rPr>
                <w:bCs/>
              </w:rPr>
              <w:t>2</w:t>
            </w:r>
          </w:p>
        </w:tc>
        <w:tc>
          <w:tcPr>
            <w:tcW w:w="3420" w:type="dxa"/>
          </w:tcPr>
          <w:p w:rsidR="00B643CD" w:rsidRPr="00D7036B" w:rsidRDefault="00B643CD" w:rsidP="00B643CD">
            <w:pPr>
              <w:jc w:val="center"/>
              <w:rPr>
                <w:bCs/>
              </w:rPr>
            </w:pPr>
            <w:r w:rsidRPr="00D7036B">
              <w:rPr>
                <w:bCs/>
              </w:rPr>
              <w:t>4</w:t>
            </w:r>
          </w:p>
        </w:tc>
        <w:tc>
          <w:tcPr>
            <w:tcW w:w="2043" w:type="dxa"/>
          </w:tcPr>
          <w:p w:rsidR="00B643CD" w:rsidRPr="00D7036B" w:rsidRDefault="00B643CD" w:rsidP="00B643CD">
            <w:pPr>
              <w:jc w:val="center"/>
              <w:rPr>
                <w:bCs/>
              </w:rPr>
            </w:pPr>
            <w:r w:rsidRPr="00D7036B">
              <w:rPr>
                <w:bCs/>
              </w:rPr>
              <w:t>5</w:t>
            </w:r>
          </w:p>
        </w:tc>
      </w:tr>
      <w:tr w:rsidR="00B643CD" w:rsidRPr="00D7036B" w:rsidTr="00B643CD">
        <w:tc>
          <w:tcPr>
            <w:tcW w:w="720" w:type="dxa"/>
          </w:tcPr>
          <w:p w:rsidR="00B643CD" w:rsidRPr="00D7036B" w:rsidRDefault="00B643CD" w:rsidP="00B643CD">
            <w:pPr>
              <w:jc w:val="both"/>
            </w:pPr>
            <w:r w:rsidRPr="00D7036B">
              <w:t>1.</w:t>
            </w:r>
          </w:p>
        </w:tc>
        <w:tc>
          <w:tcPr>
            <w:tcW w:w="3780" w:type="dxa"/>
          </w:tcPr>
          <w:p w:rsidR="00B643CD" w:rsidRPr="00D7036B" w:rsidRDefault="00B643CD" w:rsidP="00B643CD">
            <w:pPr>
              <w:jc w:val="both"/>
            </w:pPr>
            <w:r w:rsidRPr="00D7036B">
              <w:t xml:space="preserve">Предоставление услуг по содействию в трудоустройстве </w:t>
            </w:r>
          </w:p>
        </w:tc>
        <w:tc>
          <w:tcPr>
            <w:tcW w:w="3420" w:type="dxa"/>
          </w:tcPr>
          <w:p w:rsidR="00B643CD" w:rsidRPr="00D7036B" w:rsidRDefault="00B643CD" w:rsidP="00B643CD">
            <w:pPr>
              <w:jc w:val="both"/>
            </w:pPr>
            <w:r w:rsidRPr="00D7036B">
              <w:t>Директор КГКУ «Центр занятости населения города Артема»</w:t>
            </w:r>
          </w:p>
        </w:tc>
        <w:tc>
          <w:tcPr>
            <w:tcW w:w="2043" w:type="dxa"/>
          </w:tcPr>
          <w:p w:rsidR="00B643CD" w:rsidRPr="00D7036B" w:rsidRDefault="00B643CD" w:rsidP="00B643CD">
            <w:pPr>
              <w:jc w:val="center"/>
            </w:pPr>
            <w:r w:rsidRPr="00D7036B">
              <w:t>2007-2012</w:t>
            </w:r>
          </w:p>
          <w:p w:rsidR="00B643CD" w:rsidRPr="00D7036B" w:rsidRDefault="00B643CD" w:rsidP="00B643CD">
            <w:pPr>
              <w:jc w:val="both"/>
            </w:pPr>
          </w:p>
        </w:tc>
      </w:tr>
      <w:tr w:rsidR="00B643CD" w:rsidRPr="00D7036B" w:rsidTr="00B643CD">
        <w:tc>
          <w:tcPr>
            <w:tcW w:w="720" w:type="dxa"/>
          </w:tcPr>
          <w:p w:rsidR="00B643CD" w:rsidRPr="00D7036B" w:rsidRDefault="00B643CD" w:rsidP="00B643CD">
            <w:pPr>
              <w:jc w:val="both"/>
            </w:pPr>
            <w:r w:rsidRPr="00D7036B">
              <w:t>2.</w:t>
            </w:r>
          </w:p>
        </w:tc>
        <w:tc>
          <w:tcPr>
            <w:tcW w:w="3780" w:type="dxa"/>
          </w:tcPr>
          <w:p w:rsidR="00B643CD" w:rsidRPr="00D7036B" w:rsidRDefault="00B643CD" w:rsidP="00B643CD">
            <w:pPr>
              <w:jc w:val="both"/>
            </w:pPr>
            <w:r w:rsidRPr="00D7036B">
              <w:t>Предоставление услуг по изучению русского языка</w:t>
            </w:r>
          </w:p>
        </w:tc>
        <w:tc>
          <w:tcPr>
            <w:tcW w:w="3420" w:type="dxa"/>
          </w:tcPr>
          <w:p w:rsidR="00B643CD" w:rsidRPr="00D7036B" w:rsidRDefault="00B643CD" w:rsidP="00B643CD">
            <w:pPr>
              <w:jc w:val="both"/>
            </w:pPr>
            <w:r w:rsidRPr="00D7036B">
              <w:t>Начальник отдела народного образования города Артема</w:t>
            </w:r>
          </w:p>
        </w:tc>
        <w:tc>
          <w:tcPr>
            <w:tcW w:w="2043" w:type="dxa"/>
          </w:tcPr>
          <w:p w:rsidR="00B643CD" w:rsidRPr="00D7036B" w:rsidRDefault="00B643CD" w:rsidP="00B643CD">
            <w:pPr>
              <w:jc w:val="center"/>
            </w:pPr>
            <w:r w:rsidRPr="00D7036B">
              <w:t>2007-2012</w:t>
            </w:r>
          </w:p>
        </w:tc>
      </w:tr>
      <w:tr w:rsidR="00B643CD" w:rsidRPr="00D7036B" w:rsidTr="00B643CD">
        <w:tc>
          <w:tcPr>
            <w:tcW w:w="720" w:type="dxa"/>
          </w:tcPr>
          <w:p w:rsidR="00B643CD" w:rsidRPr="00D7036B" w:rsidRDefault="00B643CD" w:rsidP="00B643CD">
            <w:pPr>
              <w:jc w:val="both"/>
            </w:pPr>
            <w:r w:rsidRPr="00D7036B">
              <w:t>3.</w:t>
            </w:r>
          </w:p>
        </w:tc>
        <w:tc>
          <w:tcPr>
            <w:tcW w:w="3780" w:type="dxa"/>
          </w:tcPr>
          <w:p w:rsidR="00B643CD" w:rsidRPr="00D7036B" w:rsidRDefault="00B643CD" w:rsidP="00B643CD">
            <w:pPr>
              <w:jc w:val="both"/>
            </w:pPr>
            <w:r w:rsidRPr="00D7036B">
              <w:t>Организация профессиональной подготовки, повышения квалификации и переподготовки участников Программы  и профессиональная адаптация отдельных категорий специалистов</w:t>
            </w:r>
          </w:p>
        </w:tc>
        <w:tc>
          <w:tcPr>
            <w:tcW w:w="3420" w:type="dxa"/>
          </w:tcPr>
          <w:p w:rsidR="00B643CD" w:rsidRPr="00D7036B" w:rsidRDefault="00B643CD" w:rsidP="00B643CD">
            <w:pPr>
              <w:jc w:val="both"/>
            </w:pPr>
            <w:r w:rsidRPr="00D7036B">
              <w:t>Директор КГКУ «Центр занятости населения города Артема»</w:t>
            </w:r>
          </w:p>
        </w:tc>
        <w:tc>
          <w:tcPr>
            <w:tcW w:w="2043" w:type="dxa"/>
          </w:tcPr>
          <w:p w:rsidR="00B643CD" w:rsidRPr="00D7036B" w:rsidRDefault="00B643CD" w:rsidP="00B643CD">
            <w:pPr>
              <w:jc w:val="center"/>
            </w:pPr>
            <w:r w:rsidRPr="00D7036B">
              <w:t>2007-2012</w:t>
            </w:r>
          </w:p>
          <w:p w:rsidR="00B643CD" w:rsidRPr="00D7036B" w:rsidRDefault="00B643CD" w:rsidP="00B643CD">
            <w:pPr>
              <w:jc w:val="center"/>
            </w:pPr>
          </w:p>
        </w:tc>
      </w:tr>
      <w:tr w:rsidR="00B643CD" w:rsidRPr="00D7036B" w:rsidTr="00B643CD">
        <w:tc>
          <w:tcPr>
            <w:tcW w:w="720" w:type="dxa"/>
          </w:tcPr>
          <w:p w:rsidR="00B643CD" w:rsidRPr="00D7036B" w:rsidRDefault="00B643CD" w:rsidP="00B643CD">
            <w:pPr>
              <w:jc w:val="both"/>
            </w:pPr>
            <w:r w:rsidRPr="00D7036B">
              <w:t>4.</w:t>
            </w:r>
          </w:p>
        </w:tc>
        <w:tc>
          <w:tcPr>
            <w:tcW w:w="3780" w:type="dxa"/>
          </w:tcPr>
          <w:p w:rsidR="00B643CD" w:rsidRPr="00D7036B" w:rsidRDefault="00B643CD" w:rsidP="00B643CD">
            <w:pPr>
              <w:jc w:val="both"/>
            </w:pPr>
            <w:r w:rsidRPr="00D7036B">
              <w:t>Включение переселенцев в программы развития малого бизнеса и предпринимательства</w:t>
            </w:r>
          </w:p>
        </w:tc>
        <w:tc>
          <w:tcPr>
            <w:tcW w:w="3420" w:type="dxa"/>
          </w:tcPr>
          <w:p w:rsidR="00B643CD" w:rsidRPr="00D7036B" w:rsidRDefault="00B643CD" w:rsidP="00B643CD">
            <w:pPr>
              <w:jc w:val="both"/>
            </w:pPr>
            <w:r w:rsidRPr="00D7036B">
              <w:t>Начальник управления экономики Артемовского городского округа</w:t>
            </w:r>
          </w:p>
        </w:tc>
        <w:tc>
          <w:tcPr>
            <w:tcW w:w="2043" w:type="dxa"/>
          </w:tcPr>
          <w:p w:rsidR="00B643CD" w:rsidRPr="00D7036B" w:rsidRDefault="00B643CD" w:rsidP="00B643CD">
            <w:pPr>
              <w:jc w:val="center"/>
            </w:pPr>
            <w:r w:rsidRPr="00D7036B">
              <w:t>2007-2012</w:t>
            </w:r>
          </w:p>
          <w:p w:rsidR="00B643CD" w:rsidRPr="00D7036B" w:rsidRDefault="00B643CD" w:rsidP="00B643CD">
            <w:pPr>
              <w:jc w:val="both"/>
            </w:pPr>
          </w:p>
        </w:tc>
      </w:tr>
      <w:tr w:rsidR="00B643CD" w:rsidRPr="00D7036B" w:rsidTr="00B643CD">
        <w:tc>
          <w:tcPr>
            <w:tcW w:w="720" w:type="dxa"/>
          </w:tcPr>
          <w:p w:rsidR="00B643CD" w:rsidRPr="00D7036B" w:rsidRDefault="00B643CD" w:rsidP="00B643CD">
            <w:pPr>
              <w:jc w:val="both"/>
            </w:pPr>
            <w:r w:rsidRPr="00D7036B">
              <w:t>5.</w:t>
            </w:r>
          </w:p>
        </w:tc>
        <w:tc>
          <w:tcPr>
            <w:tcW w:w="3780" w:type="dxa"/>
          </w:tcPr>
          <w:p w:rsidR="00B643CD" w:rsidRPr="00D7036B" w:rsidRDefault="00B643CD" w:rsidP="00B643CD">
            <w:pPr>
              <w:jc w:val="both"/>
            </w:pPr>
            <w:r w:rsidRPr="00D7036B">
              <w:t>Определение конкретных видов жилищного обеспечения</w:t>
            </w:r>
          </w:p>
        </w:tc>
        <w:tc>
          <w:tcPr>
            <w:tcW w:w="3420" w:type="dxa"/>
          </w:tcPr>
          <w:p w:rsidR="00B643CD" w:rsidRPr="00D7036B" w:rsidRDefault="00B643CD" w:rsidP="00B643CD">
            <w:pPr>
              <w:jc w:val="both"/>
            </w:pPr>
            <w:r w:rsidRPr="00D7036B">
              <w:t>Начальник отдела учета и распределения жилья администрации Артемовского городского округа</w:t>
            </w:r>
          </w:p>
        </w:tc>
        <w:tc>
          <w:tcPr>
            <w:tcW w:w="2043" w:type="dxa"/>
          </w:tcPr>
          <w:p w:rsidR="00B643CD" w:rsidRPr="00D7036B" w:rsidRDefault="00B643CD" w:rsidP="00B643CD">
            <w:pPr>
              <w:jc w:val="center"/>
            </w:pPr>
            <w:r w:rsidRPr="00D7036B">
              <w:t>2007-2012</w:t>
            </w:r>
          </w:p>
        </w:tc>
      </w:tr>
      <w:tr w:rsidR="00B643CD" w:rsidRPr="00D7036B" w:rsidTr="00B643CD">
        <w:tc>
          <w:tcPr>
            <w:tcW w:w="720" w:type="dxa"/>
          </w:tcPr>
          <w:p w:rsidR="00B643CD" w:rsidRPr="00D7036B" w:rsidRDefault="00B643CD" w:rsidP="00B643CD">
            <w:pPr>
              <w:jc w:val="both"/>
            </w:pPr>
            <w:r w:rsidRPr="00D7036B">
              <w:t>6.</w:t>
            </w:r>
          </w:p>
        </w:tc>
        <w:tc>
          <w:tcPr>
            <w:tcW w:w="3780" w:type="dxa"/>
          </w:tcPr>
          <w:p w:rsidR="00B643CD" w:rsidRPr="00D7036B" w:rsidRDefault="00B643CD" w:rsidP="00B643CD">
            <w:pPr>
              <w:jc w:val="both"/>
            </w:pPr>
            <w:r w:rsidRPr="00D7036B">
              <w:t>Предоставление медицинских услуг в рамках территориальной программы государственных гарантий оказания гражданам Российской Федерации бесплатной медицинской помощи</w:t>
            </w:r>
          </w:p>
        </w:tc>
        <w:tc>
          <w:tcPr>
            <w:tcW w:w="3420" w:type="dxa"/>
          </w:tcPr>
          <w:p w:rsidR="00B643CD" w:rsidRPr="00D7036B" w:rsidRDefault="00B643CD" w:rsidP="00B643CD">
            <w:pPr>
              <w:jc w:val="both"/>
            </w:pPr>
            <w:r w:rsidRPr="00D7036B">
              <w:t>Начальник управления здравоохранения администрации Артемовского городского округа</w:t>
            </w:r>
          </w:p>
        </w:tc>
        <w:tc>
          <w:tcPr>
            <w:tcW w:w="2043" w:type="dxa"/>
          </w:tcPr>
          <w:p w:rsidR="00B643CD" w:rsidRPr="00D7036B" w:rsidRDefault="00B643CD" w:rsidP="00B643CD">
            <w:pPr>
              <w:jc w:val="center"/>
            </w:pPr>
            <w:r w:rsidRPr="00D7036B">
              <w:t>2007-2012</w:t>
            </w:r>
          </w:p>
        </w:tc>
      </w:tr>
      <w:tr w:rsidR="00B643CD" w:rsidRPr="00D7036B" w:rsidTr="00B643CD">
        <w:tc>
          <w:tcPr>
            <w:tcW w:w="720" w:type="dxa"/>
          </w:tcPr>
          <w:p w:rsidR="00B643CD" w:rsidRPr="00D7036B" w:rsidRDefault="00B643CD" w:rsidP="00B643CD">
            <w:pPr>
              <w:jc w:val="both"/>
            </w:pPr>
            <w:r w:rsidRPr="00D7036B">
              <w:t>7.</w:t>
            </w:r>
          </w:p>
        </w:tc>
        <w:tc>
          <w:tcPr>
            <w:tcW w:w="3780" w:type="dxa"/>
          </w:tcPr>
          <w:p w:rsidR="00B643CD" w:rsidRPr="00D7036B" w:rsidRDefault="00B643CD" w:rsidP="00B643CD">
            <w:pPr>
              <w:jc w:val="both"/>
            </w:pPr>
            <w:r w:rsidRPr="00D7036B">
              <w:t xml:space="preserve">Предоставление услуг пенсионерам и инвалидам учреждениями социального обслуживания </w:t>
            </w:r>
          </w:p>
        </w:tc>
        <w:tc>
          <w:tcPr>
            <w:tcW w:w="3420" w:type="dxa"/>
          </w:tcPr>
          <w:p w:rsidR="00B643CD" w:rsidRPr="00D7036B" w:rsidRDefault="00B643CD" w:rsidP="00B643CD">
            <w:pPr>
              <w:jc w:val="both"/>
            </w:pPr>
            <w:r w:rsidRPr="00D7036B">
              <w:t>Руководитель департамента социальной защиты населения Приморского края</w:t>
            </w:r>
          </w:p>
        </w:tc>
        <w:tc>
          <w:tcPr>
            <w:tcW w:w="2043" w:type="dxa"/>
          </w:tcPr>
          <w:p w:rsidR="00B643CD" w:rsidRPr="00D7036B" w:rsidRDefault="00B643CD" w:rsidP="00B643CD">
            <w:pPr>
              <w:jc w:val="center"/>
            </w:pPr>
            <w:r w:rsidRPr="00D7036B">
              <w:t>2007-2012</w:t>
            </w:r>
          </w:p>
        </w:tc>
      </w:tr>
      <w:tr w:rsidR="00B643CD" w:rsidRPr="00D7036B" w:rsidTr="00B643CD">
        <w:tc>
          <w:tcPr>
            <w:tcW w:w="720" w:type="dxa"/>
          </w:tcPr>
          <w:p w:rsidR="00B643CD" w:rsidRPr="00D7036B" w:rsidRDefault="00B643CD" w:rsidP="00B643CD">
            <w:pPr>
              <w:jc w:val="both"/>
            </w:pPr>
            <w:r w:rsidRPr="00D7036B">
              <w:t>8.</w:t>
            </w:r>
          </w:p>
        </w:tc>
        <w:tc>
          <w:tcPr>
            <w:tcW w:w="3780" w:type="dxa"/>
          </w:tcPr>
          <w:p w:rsidR="00B643CD" w:rsidRPr="00D7036B" w:rsidRDefault="00B643CD" w:rsidP="00B643CD">
            <w:pPr>
              <w:jc w:val="both"/>
            </w:pPr>
            <w:r w:rsidRPr="00D7036B">
              <w:t>Предоставление услуг в сфере образования</w:t>
            </w:r>
          </w:p>
        </w:tc>
        <w:tc>
          <w:tcPr>
            <w:tcW w:w="3420" w:type="dxa"/>
          </w:tcPr>
          <w:p w:rsidR="00B643CD" w:rsidRPr="00D7036B" w:rsidRDefault="00B643CD" w:rsidP="00B643CD">
            <w:pPr>
              <w:jc w:val="both"/>
            </w:pPr>
            <w:r w:rsidRPr="00D7036B">
              <w:t>Начальник управления образования Артемовского городского округа</w:t>
            </w:r>
          </w:p>
        </w:tc>
        <w:tc>
          <w:tcPr>
            <w:tcW w:w="2043" w:type="dxa"/>
          </w:tcPr>
          <w:p w:rsidR="00B643CD" w:rsidRPr="00D7036B" w:rsidRDefault="00B643CD" w:rsidP="00B643CD">
            <w:pPr>
              <w:jc w:val="center"/>
            </w:pPr>
            <w:r w:rsidRPr="00D7036B">
              <w:t>2007-2012</w:t>
            </w:r>
          </w:p>
        </w:tc>
      </w:tr>
      <w:tr w:rsidR="00B643CD" w:rsidRPr="00D7036B" w:rsidTr="00B643CD">
        <w:tc>
          <w:tcPr>
            <w:tcW w:w="720" w:type="dxa"/>
          </w:tcPr>
          <w:p w:rsidR="00B643CD" w:rsidRPr="00D7036B" w:rsidRDefault="00B643CD" w:rsidP="00B643CD">
            <w:pPr>
              <w:jc w:val="both"/>
            </w:pPr>
            <w:r w:rsidRPr="00D7036B">
              <w:t>9.</w:t>
            </w:r>
          </w:p>
        </w:tc>
        <w:tc>
          <w:tcPr>
            <w:tcW w:w="3780" w:type="dxa"/>
          </w:tcPr>
          <w:p w:rsidR="00B643CD" w:rsidRPr="00D7036B" w:rsidRDefault="00B643CD" w:rsidP="00B643CD">
            <w:pPr>
              <w:jc w:val="both"/>
            </w:pPr>
            <w:r w:rsidRPr="00D7036B">
              <w:t>Облегчение доступа к библиотекам, учреждениям культурно-досугового типа, спортивным сооружениям</w:t>
            </w:r>
          </w:p>
        </w:tc>
        <w:tc>
          <w:tcPr>
            <w:tcW w:w="3420" w:type="dxa"/>
          </w:tcPr>
          <w:p w:rsidR="00B643CD" w:rsidRPr="00D7036B" w:rsidRDefault="00B643CD" w:rsidP="00B643CD">
            <w:pPr>
              <w:jc w:val="both"/>
            </w:pPr>
            <w:r w:rsidRPr="00D7036B">
              <w:t>Начальник отдела культуры администрации Артемовского городского округа</w:t>
            </w:r>
          </w:p>
        </w:tc>
        <w:tc>
          <w:tcPr>
            <w:tcW w:w="2043" w:type="dxa"/>
          </w:tcPr>
          <w:p w:rsidR="00B643CD" w:rsidRPr="00D7036B" w:rsidRDefault="00B643CD" w:rsidP="00B643CD">
            <w:pPr>
              <w:jc w:val="center"/>
            </w:pPr>
            <w:r w:rsidRPr="00D7036B">
              <w:t>2007-2012</w:t>
            </w:r>
          </w:p>
        </w:tc>
      </w:tr>
      <w:tr w:rsidR="00B643CD" w:rsidRPr="00D7036B" w:rsidTr="00B643CD">
        <w:tc>
          <w:tcPr>
            <w:tcW w:w="720" w:type="dxa"/>
          </w:tcPr>
          <w:p w:rsidR="00B643CD" w:rsidRPr="00D7036B" w:rsidRDefault="00B643CD" w:rsidP="00B643CD">
            <w:pPr>
              <w:jc w:val="both"/>
            </w:pPr>
            <w:r w:rsidRPr="00D7036B">
              <w:t>10.</w:t>
            </w:r>
          </w:p>
        </w:tc>
        <w:tc>
          <w:tcPr>
            <w:tcW w:w="3780" w:type="dxa"/>
          </w:tcPr>
          <w:p w:rsidR="00B643CD" w:rsidRPr="00D7036B" w:rsidRDefault="00B643CD" w:rsidP="00B643CD">
            <w:pPr>
              <w:jc w:val="both"/>
            </w:pPr>
            <w:r w:rsidRPr="00D7036B">
              <w:t xml:space="preserve">Обеспечение услугами пассажирского транспорта общего пользования (внутригородские и пригородные перевозки) </w:t>
            </w:r>
          </w:p>
        </w:tc>
        <w:tc>
          <w:tcPr>
            <w:tcW w:w="3420" w:type="dxa"/>
          </w:tcPr>
          <w:p w:rsidR="00B643CD" w:rsidRPr="00D7036B" w:rsidRDefault="00B643CD" w:rsidP="00B643CD">
            <w:pPr>
              <w:jc w:val="both"/>
            </w:pPr>
            <w:r w:rsidRPr="00D7036B">
              <w:t>Начальник отдела транспорта и связи администрации Артемовского городского округа</w:t>
            </w:r>
          </w:p>
        </w:tc>
        <w:tc>
          <w:tcPr>
            <w:tcW w:w="2043" w:type="dxa"/>
          </w:tcPr>
          <w:p w:rsidR="00B643CD" w:rsidRPr="00D7036B" w:rsidRDefault="00B643CD" w:rsidP="00B643CD">
            <w:pPr>
              <w:jc w:val="center"/>
            </w:pPr>
            <w:r w:rsidRPr="00D7036B">
              <w:t>2007-2012</w:t>
            </w:r>
          </w:p>
        </w:tc>
      </w:tr>
      <w:tr w:rsidR="00B643CD" w:rsidRPr="00D7036B" w:rsidTr="00B643CD">
        <w:tc>
          <w:tcPr>
            <w:tcW w:w="720" w:type="dxa"/>
          </w:tcPr>
          <w:p w:rsidR="00B643CD" w:rsidRPr="00D7036B" w:rsidRDefault="00B643CD" w:rsidP="00B643CD">
            <w:pPr>
              <w:jc w:val="both"/>
            </w:pPr>
            <w:r w:rsidRPr="00D7036B">
              <w:t>11.</w:t>
            </w:r>
          </w:p>
        </w:tc>
        <w:tc>
          <w:tcPr>
            <w:tcW w:w="3780" w:type="dxa"/>
          </w:tcPr>
          <w:p w:rsidR="00B643CD" w:rsidRPr="00D7036B" w:rsidRDefault="00B643CD" w:rsidP="00B643CD">
            <w:pPr>
              <w:jc w:val="both"/>
            </w:pPr>
            <w:r w:rsidRPr="00D7036B">
              <w:t>Оказание услуг связи (почтовые, телефонные, телематические услуги связи (сеть Интернет)</w:t>
            </w:r>
          </w:p>
        </w:tc>
        <w:tc>
          <w:tcPr>
            <w:tcW w:w="3420" w:type="dxa"/>
          </w:tcPr>
          <w:p w:rsidR="00B643CD" w:rsidRPr="00D7036B" w:rsidRDefault="00B643CD" w:rsidP="00B643CD">
            <w:pPr>
              <w:jc w:val="both"/>
            </w:pPr>
            <w:r w:rsidRPr="00D7036B">
              <w:t>Начальник отдела транспорта и связи администрации Артемовского городского округа</w:t>
            </w:r>
          </w:p>
        </w:tc>
        <w:tc>
          <w:tcPr>
            <w:tcW w:w="2043" w:type="dxa"/>
          </w:tcPr>
          <w:p w:rsidR="00B643CD" w:rsidRPr="00D7036B" w:rsidRDefault="00B643CD" w:rsidP="00B643CD">
            <w:pPr>
              <w:jc w:val="center"/>
            </w:pPr>
            <w:r w:rsidRPr="00D7036B">
              <w:t>2007-2012</w:t>
            </w:r>
          </w:p>
        </w:tc>
      </w:tr>
      <w:tr w:rsidR="00B643CD" w:rsidRPr="00D7036B" w:rsidTr="00B643CD">
        <w:tc>
          <w:tcPr>
            <w:tcW w:w="720" w:type="dxa"/>
          </w:tcPr>
          <w:p w:rsidR="00B643CD" w:rsidRPr="00D7036B" w:rsidRDefault="00B643CD" w:rsidP="00B643CD">
            <w:pPr>
              <w:jc w:val="both"/>
            </w:pPr>
            <w:r w:rsidRPr="00D7036B">
              <w:t>12.</w:t>
            </w:r>
          </w:p>
        </w:tc>
        <w:tc>
          <w:tcPr>
            <w:tcW w:w="3780" w:type="dxa"/>
          </w:tcPr>
          <w:p w:rsidR="00B643CD" w:rsidRPr="00D7036B" w:rsidRDefault="00B643CD" w:rsidP="00B643CD">
            <w:pPr>
              <w:jc w:val="both"/>
            </w:pPr>
            <w:r w:rsidRPr="00D7036B">
              <w:t>Обеспечение достаточного количества торговых точек для продажи товаров первой необходимости</w:t>
            </w:r>
          </w:p>
        </w:tc>
        <w:tc>
          <w:tcPr>
            <w:tcW w:w="3420" w:type="dxa"/>
          </w:tcPr>
          <w:p w:rsidR="00B643CD" w:rsidRPr="00D7036B" w:rsidRDefault="00B643CD" w:rsidP="00B643CD">
            <w:pPr>
              <w:jc w:val="both"/>
            </w:pPr>
            <w:r w:rsidRPr="00D7036B">
              <w:t>Управление потребительского рынка администрации Артемовского городского округа</w:t>
            </w:r>
          </w:p>
        </w:tc>
        <w:tc>
          <w:tcPr>
            <w:tcW w:w="2043" w:type="dxa"/>
          </w:tcPr>
          <w:p w:rsidR="00B643CD" w:rsidRPr="00D7036B" w:rsidRDefault="00B643CD" w:rsidP="00B643CD">
            <w:pPr>
              <w:jc w:val="center"/>
            </w:pPr>
            <w:r w:rsidRPr="00D7036B">
              <w:t>2007-2012</w:t>
            </w:r>
          </w:p>
        </w:tc>
      </w:tr>
      <w:tr w:rsidR="00B643CD" w:rsidRPr="00D7036B" w:rsidTr="00B643CD">
        <w:tc>
          <w:tcPr>
            <w:tcW w:w="720" w:type="dxa"/>
          </w:tcPr>
          <w:p w:rsidR="00B643CD" w:rsidRPr="00D7036B" w:rsidRDefault="00B643CD" w:rsidP="00B643CD">
            <w:pPr>
              <w:jc w:val="both"/>
            </w:pPr>
            <w:r w:rsidRPr="00D7036B">
              <w:t>13.</w:t>
            </w:r>
          </w:p>
        </w:tc>
        <w:tc>
          <w:tcPr>
            <w:tcW w:w="3780" w:type="dxa"/>
          </w:tcPr>
          <w:p w:rsidR="00B643CD" w:rsidRPr="00D7036B" w:rsidRDefault="00B643CD" w:rsidP="00B643CD">
            <w:pPr>
              <w:jc w:val="both"/>
            </w:pPr>
            <w:r w:rsidRPr="00D7036B">
              <w:t>Обеспечение социальной поддержки отдельных категорий переселенцев в соответствии с решением органов государственной власти Приморского края и органов местного самоуправления, предоставление отдельным категориям переселенцев мер социальной поддержки, на которые имеют право соответствующие категории граждан Российской Федерации (включая набор социальных услуг и единые денежные выплаты)</w:t>
            </w:r>
          </w:p>
        </w:tc>
        <w:tc>
          <w:tcPr>
            <w:tcW w:w="3420" w:type="dxa"/>
          </w:tcPr>
          <w:p w:rsidR="00B643CD" w:rsidRPr="00D7036B" w:rsidRDefault="00B643CD" w:rsidP="00B643CD">
            <w:pPr>
              <w:jc w:val="both"/>
            </w:pPr>
            <w:r w:rsidRPr="00D7036B">
              <w:t>Руководитель департамента социальной защиты населения Приморского края</w:t>
            </w:r>
          </w:p>
        </w:tc>
        <w:tc>
          <w:tcPr>
            <w:tcW w:w="2043" w:type="dxa"/>
          </w:tcPr>
          <w:p w:rsidR="00B643CD" w:rsidRPr="00D7036B" w:rsidRDefault="00B643CD" w:rsidP="00B643CD">
            <w:pPr>
              <w:jc w:val="center"/>
            </w:pPr>
            <w:r w:rsidRPr="00D7036B">
              <w:t>2007-2012</w:t>
            </w:r>
          </w:p>
        </w:tc>
      </w:tr>
      <w:tr w:rsidR="00B643CD" w:rsidRPr="00D7036B" w:rsidTr="00B643CD">
        <w:tc>
          <w:tcPr>
            <w:tcW w:w="720" w:type="dxa"/>
          </w:tcPr>
          <w:p w:rsidR="00B643CD" w:rsidRPr="00D7036B" w:rsidRDefault="00B643CD" w:rsidP="00B643CD">
            <w:pPr>
              <w:jc w:val="both"/>
            </w:pPr>
            <w:r w:rsidRPr="00D7036B">
              <w:t>14.</w:t>
            </w:r>
          </w:p>
        </w:tc>
        <w:tc>
          <w:tcPr>
            <w:tcW w:w="3780" w:type="dxa"/>
          </w:tcPr>
          <w:p w:rsidR="00B643CD" w:rsidRPr="00D7036B" w:rsidRDefault="00B643CD" w:rsidP="00B643CD">
            <w:pPr>
              <w:jc w:val="both"/>
            </w:pPr>
            <w:r w:rsidRPr="00D7036B">
              <w:t>Ознакомление переселенцев с особенностями истории, культуры и национальными традициями народов, проживающих на территории вселения, содействие социальной и культурной адаптации соотечественников, в том числе при участии общественных организаций и диаспор</w:t>
            </w:r>
          </w:p>
        </w:tc>
        <w:tc>
          <w:tcPr>
            <w:tcW w:w="3420" w:type="dxa"/>
          </w:tcPr>
          <w:p w:rsidR="00B643CD" w:rsidRPr="00D7036B" w:rsidRDefault="00B643CD" w:rsidP="00B643CD">
            <w:pPr>
              <w:jc w:val="both"/>
            </w:pPr>
            <w:r w:rsidRPr="00D7036B">
              <w:t>Начальник отдела культуры администрации Артемовского городского округа, начальник отдела по работе с общественностью администрации Артемовского городского округа</w:t>
            </w:r>
          </w:p>
        </w:tc>
        <w:tc>
          <w:tcPr>
            <w:tcW w:w="2043" w:type="dxa"/>
          </w:tcPr>
          <w:p w:rsidR="00B643CD" w:rsidRPr="00D7036B" w:rsidRDefault="00B643CD" w:rsidP="00B643CD">
            <w:pPr>
              <w:jc w:val="center"/>
            </w:pPr>
            <w:r w:rsidRPr="00D7036B">
              <w:t>2007-2012</w:t>
            </w:r>
          </w:p>
        </w:tc>
      </w:tr>
      <w:tr w:rsidR="00B643CD" w:rsidRPr="00D7036B" w:rsidTr="00B643CD">
        <w:tc>
          <w:tcPr>
            <w:tcW w:w="720" w:type="dxa"/>
          </w:tcPr>
          <w:p w:rsidR="00B643CD" w:rsidRPr="00D7036B" w:rsidRDefault="00B643CD" w:rsidP="00B643CD">
            <w:pPr>
              <w:jc w:val="both"/>
            </w:pPr>
            <w:r w:rsidRPr="00D7036B">
              <w:t>15.</w:t>
            </w:r>
          </w:p>
        </w:tc>
        <w:tc>
          <w:tcPr>
            <w:tcW w:w="3780" w:type="dxa"/>
          </w:tcPr>
          <w:p w:rsidR="00B643CD" w:rsidRPr="00D7036B" w:rsidRDefault="00B643CD" w:rsidP="00B643CD">
            <w:pPr>
              <w:jc w:val="both"/>
            </w:pPr>
            <w:r w:rsidRPr="00D7036B">
              <w:t>Информирование переселенцев о целях, задачах и содержании проекта переселения, о возможностях трудоустройства, об условиях проживания, предоставляемых социальных гарантиях, создание привлекательного имиджа региона для переселенцев, формирование толерантного отношения коренного населения к мигрантам</w:t>
            </w:r>
          </w:p>
        </w:tc>
        <w:tc>
          <w:tcPr>
            <w:tcW w:w="3420" w:type="dxa"/>
          </w:tcPr>
          <w:p w:rsidR="00B643CD" w:rsidRPr="00D7036B" w:rsidRDefault="00B643CD" w:rsidP="00B643CD">
            <w:pPr>
              <w:jc w:val="both"/>
            </w:pPr>
            <w:r>
              <w:t>работодатели</w:t>
            </w:r>
            <w:r w:rsidRPr="00D7036B">
              <w:t>, заместитель главы Артемовского городского округа</w:t>
            </w:r>
          </w:p>
        </w:tc>
        <w:tc>
          <w:tcPr>
            <w:tcW w:w="2043" w:type="dxa"/>
          </w:tcPr>
          <w:p w:rsidR="00B643CD" w:rsidRPr="00D7036B" w:rsidRDefault="00B643CD" w:rsidP="00B643CD">
            <w:pPr>
              <w:jc w:val="center"/>
            </w:pPr>
            <w:r w:rsidRPr="00D7036B">
              <w:t>2007-2012</w:t>
            </w:r>
          </w:p>
        </w:tc>
      </w:tr>
    </w:tbl>
    <w:p w:rsidR="00B643CD" w:rsidRPr="00D7036B" w:rsidRDefault="00B643CD" w:rsidP="00B643CD">
      <w:pPr>
        <w:jc w:val="both"/>
        <w:rPr>
          <w:bCs/>
          <w:iCs/>
          <w:sz w:val="28"/>
          <w:szCs w:val="28"/>
        </w:rPr>
      </w:pPr>
    </w:p>
    <w:p w:rsidR="00B643CD" w:rsidRPr="00D7036B" w:rsidRDefault="00B643CD" w:rsidP="00B643CD">
      <w:pPr>
        <w:ind w:firstLine="708"/>
        <w:jc w:val="both"/>
        <w:rPr>
          <w:b/>
          <w:i/>
          <w:sz w:val="28"/>
          <w:szCs w:val="28"/>
        </w:rPr>
      </w:pPr>
      <w:r w:rsidRPr="00D7036B">
        <w:rPr>
          <w:b/>
          <w:i/>
          <w:sz w:val="28"/>
          <w:szCs w:val="28"/>
        </w:rPr>
        <w:t>5. Определение объема затрат, связанных с приемом переселенцев (участников Программы), в том числе затрат, связанных с их первичным обустройством</w:t>
      </w:r>
    </w:p>
    <w:p w:rsidR="00B643CD" w:rsidRPr="00D7036B" w:rsidRDefault="00B643CD" w:rsidP="00B643CD">
      <w:pPr>
        <w:ind w:firstLine="708"/>
        <w:jc w:val="both"/>
        <w:rPr>
          <w:sz w:val="28"/>
          <w:szCs w:val="28"/>
        </w:rPr>
      </w:pPr>
      <w:r w:rsidRPr="00D7036B">
        <w:rPr>
          <w:sz w:val="28"/>
          <w:szCs w:val="28"/>
        </w:rPr>
        <w:t xml:space="preserve">Жилищное обустройство участников программы и членов их семей предполагается в два этапа. На этапе временного размещения в муниципальных образованиях за счет средств соотечественников предполагается аренда  жилья на вторичном рынке или оплата за общежитие, гостиницы; муниципальные образования в рамках своих программ будут осуществлять информационные услуги по аренде жилья. На этапе постоянного жительства предполагается содействие жилищному обустройству соотечественников в рамках действующих краевых целевых программ. </w:t>
      </w:r>
    </w:p>
    <w:p w:rsidR="00B643CD" w:rsidRPr="00D7036B" w:rsidRDefault="00B643CD" w:rsidP="00B643CD">
      <w:pPr>
        <w:ind w:firstLine="708"/>
        <w:jc w:val="both"/>
        <w:rPr>
          <w:sz w:val="28"/>
          <w:szCs w:val="28"/>
        </w:rPr>
      </w:pPr>
    </w:p>
    <w:p w:rsidR="00B643CD" w:rsidRPr="00D7036B" w:rsidRDefault="00B643CD" w:rsidP="00B643CD">
      <w:pPr>
        <w:pStyle w:val="26"/>
      </w:pPr>
      <w:r w:rsidRPr="00D7036B">
        <w:t>4 А.2.2. Территория вселения «</w:t>
      </w:r>
      <w:r w:rsidRPr="00D7036B">
        <w:rPr>
          <w:iCs/>
        </w:rPr>
        <w:t>Находкинский городской округ</w:t>
      </w:r>
      <w:r w:rsidRPr="00D7036B">
        <w:t>»</w:t>
      </w:r>
    </w:p>
    <w:p w:rsidR="00B643CD" w:rsidRPr="00D7036B" w:rsidRDefault="00B643CD" w:rsidP="00B643CD">
      <w:pPr>
        <w:ind w:firstLine="708"/>
        <w:jc w:val="both"/>
        <w:rPr>
          <w:b/>
          <w:i/>
          <w:sz w:val="28"/>
          <w:szCs w:val="28"/>
        </w:rPr>
      </w:pPr>
      <w:r w:rsidRPr="00D7036B">
        <w:rPr>
          <w:b/>
          <w:i/>
          <w:sz w:val="28"/>
          <w:szCs w:val="28"/>
        </w:rPr>
        <w:t>1. Общая характеристика территории вселения «</w:t>
      </w:r>
      <w:r w:rsidRPr="00D7036B">
        <w:rPr>
          <w:b/>
          <w:i/>
          <w:iCs/>
          <w:sz w:val="28"/>
          <w:szCs w:val="28"/>
        </w:rPr>
        <w:t>Находкинский городской округ</w:t>
      </w:r>
      <w:r w:rsidRPr="00D7036B">
        <w:rPr>
          <w:b/>
          <w:i/>
          <w:sz w:val="28"/>
          <w:szCs w:val="28"/>
        </w:rPr>
        <w:t>»</w:t>
      </w:r>
    </w:p>
    <w:p w:rsidR="00B643CD" w:rsidRPr="00D7036B" w:rsidRDefault="00B643CD" w:rsidP="00B643CD">
      <w:pPr>
        <w:ind w:firstLine="708"/>
        <w:jc w:val="both"/>
        <w:rPr>
          <w:sz w:val="28"/>
          <w:szCs w:val="28"/>
        </w:rPr>
      </w:pPr>
      <w:r w:rsidRPr="00D7036B">
        <w:rPr>
          <w:sz w:val="28"/>
          <w:szCs w:val="28"/>
        </w:rPr>
        <w:t>Находкинский городской округ расположен на юге Приморского края, имеет государственную морскую границу.</w:t>
      </w:r>
    </w:p>
    <w:p w:rsidR="00B643CD" w:rsidRPr="00D7036B" w:rsidRDefault="00B643CD" w:rsidP="00B643CD">
      <w:pPr>
        <w:ind w:firstLine="708"/>
        <w:jc w:val="both"/>
        <w:rPr>
          <w:sz w:val="28"/>
          <w:szCs w:val="28"/>
        </w:rPr>
      </w:pPr>
      <w:r w:rsidRPr="00D7036B">
        <w:rPr>
          <w:sz w:val="28"/>
          <w:szCs w:val="28"/>
        </w:rPr>
        <w:t xml:space="preserve">Город, с населением 168 тыс. человек, расположен в </w:t>
      </w:r>
      <w:smartTag w:uri="urn:schemas-microsoft-com:office:smarttags" w:element="metricconverter">
        <w:smartTagPr>
          <w:attr w:name="ProductID" w:val="165 километрах"/>
        </w:smartTagPr>
        <w:r w:rsidRPr="00D7036B">
          <w:rPr>
            <w:sz w:val="28"/>
            <w:szCs w:val="28"/>
          </w:rPr>
          <w:t>165 километрах</w:t>
        </w:r>
      </w:smartTag>
      <w:r w:rsidRPr="00D7036B">
        <w:rPr>
          <w:sz w:val="28"/>
          <w:szCs w:val="28"/>
        </w:rPr>
        <w:t xml:space="preserve"> юго-восточнее Владивостока. Это - основной российский порт на Тихом океане, в недалеком прошлом - единственный открытый для иностранцев.</w:t>
      </w:r>
    </w:p>
    <w:p w:rsidR="00B643CD" w:rsidRPr="00D7036B" w:rsidRDefault="00B643CD" w:rsidP="00B643CD">
      <w:pPr>
        <w:ind w:firstLine="708"/>
        <w:jc w:val="both"/>
        <w:rPr>
          <w:sz w:val="28"/>
          <w:szCs w:val="28"/>
        </w:rPr>
      </w:pPr>
      <w:r w:rsidRPr="00D7036B">
        <w:rPr>
          <w:sz w:val="28"/>
          <w:szCs w:val="28"/>
        </w:rPr>
        <w:t>В состав муниципального образования «Находка», кроме города Находка, входят посёлки Врангель, Ливадия, Приисковый, Южно-Морской, Козьмино, Анна, Авангард, сёла Бухта Средняя и Душкино, а также маяк Поворотный. Таким образом, населённые пункты муниципального образования не представляют единой сплошной территории, некоторые приморские посёлки разделены с городом территорией Партизанского района. В 2004 году посёлки Врангель, Ливадия, Южно-Морской, Козьмино и маяк Поворотный были упразднены и включены в состав города Находки, увеличив её площадь почти в 3 раза. Основной национальный состав округа – русские и украинцы.</w:t>
      </w:r>
    </w:p>
    <w:p w:rsidR="00B643CD" w:rsidRPr="00D7036B" w:rsidRDefault="00B643CD" w:rsidP="00B643CD">
      <w:pPr>
        <w:ind w:firstLine="708"/>
        <w:jc w:val="both"/>
        <w:rPr>
          <w:sz w:val="28"/>
          <w:szCs w:val="28"/>
        </w:rPr>
      </w:pPr>
      <w:r w:rsidRPr="00D7036B">
        <w:rPr>
          <w:sz w:val="28"/>
          <w:szCs w:val="28"/>
        </w:rPr>
        <w:t>Находка перспективный центр международной торговли.  В основном идёт уголь, сырая нефть и нефтепродукты, чёрные металлы. Импорт — автомобили, тяжёлая техника, товары народного потребления и продукты питания.</w:t>
      </w:r>
      <w:bookmarkStart w:id="18" w:name=".D0.9E.D1.81.D0.BD.D0.BE.D0.B2.D0.BD.D1."/>
      <w:bookmarkEnd w:id="18"/>
    </w:p>
    <w:p w:rsidR="00B643CD" w:rsidRPr="00D7036B" w:rsidRDefault="00B643CD" w:rsidP="00B643CD">
      <w:pPr>
        <w:ind w:firstLine="708"/>
        <w:jc w:val="both"/>
        <w:rPr>
          <w:sz w:val="28"/>
          <w:szCs w:val="28"/>
        </w:rPr>
      </w:pPr>
      <w:r w:rsidRPr="00D7036B">
        <w:rPr>
          <w:sz w:val="28"/>
          <w:szCs w:val="28"/>
        </w:rPr>
        <w:t>Находка с ее портовыми комплексами уже более 50 лет является одной из основных гаваней Дальнего Востока. Это крупнейшая внешнеэкономическая транспортная развязка: через порты города осуществляется основной объем внешнеторговых перевозок между Россией и странами АТР, практически весь железнодорожный транзит. Именно в Находке берет начало трансконтинентальная контейнерная линия Азия-Европа.</w:t>
      </w:r>
    </w:p>
    <w:p w:rsidR="00B643CD" w:rsidRPr="00D7036B" w:rsidRDefault="00B643CD" w:rsidP="00B643CD">
      <w:pPr>
        <w:ind w:firstLine="708"/>
        <w:jc w:val="both"/>
        <w:rPr>
          <w:sz w:val="28"/>
          <w:szCs w:val="28"/>
        </w:rPr>
      </w:pPr>
      <w:r w:rsidRPr="00D7036B">
        <w:rPr>
          <w:sz w:val="28"/>
          <w:szCs w:val="28"/>
        </w:rPr>
        <w:t xml:space="preserve">На территории Находки находятся два незамерзающих порта: торговый, Находка и Восточный порт. В Восточном порту действуют крупные  угольный и  контейнерный терминалы. Некоторые промышленные предприятия имеют федеральную значимость (База активного морского рыболовства, НЖБФ). Работает также множество малых и средних предприятий. </w:t>
      </w:r>
    </w:p>
    <w:p w:rsidR="00B643CD" w:rsidRPr="00D7036B" w:rsidRDefault="00B643CD" w:rsidP="00B643CD">
      <w:pPr>
        <w:ind w:firstLine="708"/>
        <w:jc w:val="both"/>
        <w:rPr>
          <w:sz w:val="28"/>
          <w:szCs w:val="28"/>
        </w:rPr>
      </w:pPr>
      <w:r w:rsidRPr="00D7036B">
        <w:rPr>
          <w:sz w:val="28"/>
          <w:szCs w:val="28"/>
        </w:rPr>
        <w:t>Крупнейшие предприятия:</w:t>
      </w:r>
    </w:p>
    <w:p w:rsidR="00B643CD" w:rsidRPr="00D7036B" w:rsidRDefault="00B643CD" w:rsidP="00B643CD">
      <w:pPr>
        <w:ind w:firstLine="708"/>
        <w:jc w:val="both"/>
        <w:rPr>
          <w:sz w:val="28"/>
          <w:szCs w:val="28"/>
        </w:rPr>
      </w:pPr>
      <w:r w:rsidRPr="00D7036B">
        <w:rPr>
          <w:sz w:val="28"/>
          <w:szCs w:val="28"/>
        </w:rPr>
        <w:t xml:space="preserve">ОАО «Восточный порт» </w:t>
      </w:r>
    </w:p>
    <w:p w:rsidR="00B643CD" w:rsidRPr="00D7036B" w:rsidRDefault="00B643CD" w:rsidP="00B643CD">
      <w:pPr>
        <w:ind w:firstLine="708"/>
        <w:jc w:val="both"/>
        <w:rPr>
          <w:sz w:val="28"/>
          <w:szCs w:val="28"/>
        </w:rPr>
      </w:pPr>
      <w:r w:rsidRPr="00D7036B">
        <w:rPr>
          <w:sz w:val="28"/>
          <w:szCs w:val="28"/>
        </w:rPr>
        <w:t>ОАО «Находкинская база активного морского рыболовства»</w:t>
      </w:r>
    </w:p>
    <w:p w:rsidR="00B643CD" w:rsidRPr="00D7036B" w:rsidRDefault="00B643CD" w:rsidP="00B643CD">
      <w:pPr>
        <w:ind w:firstLine="708"/>
        <w:jc w:val="both"/>
        <w:rPr>
          <w:sz w:val="28"/>
          <w:szCs w:val="28"/>
        </w:rPr>
      </w:pPr>
      <w:r w:rsidRPr="00D7036B">
        <w:rPr>
          <w:sz w:val="28"/>
          <w:szCs w:val="28"/>
        </w:rPr>
        <w:t>ООО «Роснефть-Находканефтепродукт»</w:t>
      </w:r>
    </w:p>
    <w:p w:rsidR="00B643CD" w:rsidRPr="00D7036B" w:rsidRDefault="00B643CD" w:rsidP="00B643CD">
      <w:pPr>
        <w:ind w:firstLine="708"/>
        <w:jc w:val="both"/>
        <w:rPr>
          <w:sz w:val="28"/>
          <w:szCs w:val="28"/>
        </w:rPr>
      </w:pPr>
      <w:r w:rsidRPr="00D7036B">
        <w:rPr>
          <w:sz w:val="28"/>
          <w:szCs w:val="28"/>
        </w:rPr>
        <w:t>ООО «Спецморнефтепорт «Козьмино»</w:t>
      </w:r>
    </w:p>
    <w:p w:rsidR="00B643CD" w:rsidRPr="00D7036B" w:rsidRDefault="00B643CD" w:rsidP="00B643CD">
      <w:pPr>
        <w:ind w:firstLine="708"/>
        <w:jc w:val="both"/>
        <w:rPr>
          <w:sz w:val="28"/>
          <w:szCs w:val="28"/>
        </w:rPr>
      </w:pPr>
      <w:r w:rsidRPr="00D7036B">
        <w:rPr>
          <w:sz w:val="28"/>
          <w:szCs w:val="28"/>
        </w:rPr>
        <w:t>ОАО «Находкинский морской торговый порт»</w:t>
      </w:r>
    </w:p>
    <w:p w:rsidR="00B643CD" w:rsidRPr="00D7036B" w:rsidRDefault="00B643CD" w:rsidP="00B643CD">
      <w:pPr>
        <w:ind w:firstLine="708"/>
        <w:jc w:val="both"/>
        <w:rPr>
          <w:sz w:val="28"/>
          <w:szCs w:val="28"/>
        </w:rPr>
      </w:pPr>
      <w:r w:rsidRPr="00D7036B">
        <w:rPr>
          <w:sz w:val="28"/>
          <w:szCs w:val="28"/>
        </w:rPr>
        <w:t>ОАО «Находкинский судоремонтный завод»</w:t>
      </w:r>
    </w:p>
    <w:p w:rsidR="00B643CD" w:rsidRPr="00D7036B" w:rsidRDefault="00B643CD" w:rsidP="00B643CD">
      <w:pPr>
        <w:ind w:firstLine="708"/>
        <w:jc w:val="both"/>
        <w:rPr>
          <w:sz w:val="28"/>
          <w:szCs w:val="28"/>
        </w:rPr>
      </w:pPr>
      <w:r w:rsidRPr="00D7036B">
        <w:rPr>
          <w:sz w:val="28"/>
          <w:szCs w:val="28"/>
        </w:rPr>
        <w:t>ОАО «Находкинская жестянобаночная фабрика»</w:t>
      </w:r>
    </w:p>
    <w:p w:rsidR="00B643CD" w:rsidRPr="00D7036B" w:rsidRDefault="00B643CD" w:rsidP="00B643CD">
      <w:pPr>
        <w:ind w:firstLine="708"/>
        <w:jc w:val="both"/>
        <w:rPr>
          <w:sz w:val="28"/>
          <w:szCs w:val="28"/>
        </w:rPr>
      </w:pPr>
      <w:r w:rsidRPr="00D7036B">
        <w:rPr>
          <w:sz w:val="28"/>
          <w:szCs w:val="28"/>
        </w:rPr>
        <w:t>ОАО «Находкинский морской рыбный порт»</w:t>
      </w:r>
    </w:p>
    <w:p w:rsidR="00B643CD" w:rsidRPr="00D7036B" w:rsidRDefault="00B643CD" w:rsidP="00B643CD">
      <w:pPr>
        <w:ind w:firstLine="708"/>
        <w:jc w:val="both"/>
        <w:rPr>
          <w:sz w:val="28"/>
          <w:szCs w:val="28"/>
        </w:rPr>
      </w:pPr>
      <w:r w:rsidRPr="00D7036B">
        <w:rPr>
          <w:sz w:val="28"/>
          <w:szCs w:val="28"/>
        </w:rPr>
        <w:t>ОАО «Комплекс»</w:t>
      </w:r>
    </w:p>
    <w:p w:rsidR="00B643CD" w:rsidRPr="00D7036B" w:rsidRDefault="00B643CD" w:rsidP="00B643CD">
      <w:pPr>
        <w:ind w:firstLine="708"/>
        <w:jc w:val="both"/>
        <w:rPr>
          <w:sz w:val="28"/>
          <w:szCs w:val="28"/>
        </w:rPr>
      </w:pPr>
      <w:r w:rsidRPr="00D7036B">
        <w:rPr>
          <w:sz w:val="28"/>
          <w:szCs w:val="28"/>
        </w:rPr>
        <w:t>МУП «Находка-Водоканал»</w:t>
      </w:r>
    </w:p>
    <w:p w:rsidR="00B643CD" w:rsidRPr="00D7036B" w:rsidRDefault="00B643CD" w:rsidP="00B643CD">
      <w:pPr>
        <w:ind w:firstLine="708"/>
        <w:jc w:val="both"/>
        <w:rPr>
          <w:sz w:val="28"/>
          <w:szCs w:val="28"/>
        </w:rPr>
      </w:pPr>
      <w:r w:rsidRPr="00D7036B">
        <w:rPr>
          <w:i/>
          <w:sz w:val="28"/>
          <w:szCs w:val="28"/>
        </w:rPr>
        <w:t>Основные тенденции социально-экономического развития</w:t>
      </w:r>
      <w:r w:rsidRPr="00D7036B">
        <w:rPr>
          <w:sz w:val="28"/>
          <w:szCs w:val="28"/>
        </w:rPr>
        <w:t>. В 2010 году</w:t>
      </w:r>
      <w:r w:rsidRPr="00D7036B">
        <w:rPr>
          <w:spacing w:val="-1"/>
          <w:sz w:val="28"/>
          <w:szCs w:val="28"/>
        </w:rPr>
        <w:t xml:space="preserve"> </w:t>
      </w:r>
      <w:r w:rsidRPr="00D7036B">
        <w:rPr>
          <w:sz w:val="28"/>
          <w:szCs w:val="28"/>
        </w:rPr>
        <w:t>динамика большинства показателей экономического и социального развития по отношению к прошлому году имеет положительные значения.</w:t>
      </w:r>
    </w:p>
    <w:p w:rsidR="00B643CD" w:rsidRPr="00D7036B" w:rsidRDefault="00B643CD" w:rsidP="00B643CD">
      <w:pPr>
        <w:ind w:firstLine="708"/>
        <w:jc w:val="both"/>
        <w:rPr>
          <w:bCs/>
          <w:sz w:val="28"/>
          <w:szCs w:val="28"/>
        </w:rPr>
      </w:pPr>
      <w:r w:rsidRPr="00D7036B">
        <w:rPr>
          <w:sz w:val="28"/>
          <w:szCs w:val="28"/>
        </w:rPr>
        <w:t>Грузооборот портов Находка и Восточный в 2010 году превысил отметку 51 млн. тонн (146,7 процента к уровню 2009 года). Во многом это обеспечено стабильной работой ООО «Спецморнефтепорт «Козьмино» по отгрузке сырой нефти на рынки стран АТР и</w:t>
      </w:r>
      <w:r w:rsidRPr="00D7036B">
        <w:rPr>
          <w:bCs/>
          <w:sz w:val="28"/>
          <w:szCs w:val="28"/>
        </w:rPr>
        <w:t xml:space="preserve"> Западное побережье США</w:t>
      </w:r>
      <w:r w:rsidRPr="00D7036B">
        <w:rPr>
          <w:sz w:val="28"/>
          <w:szCs w:val="28"/>
        </w:rPr>
        <w:t xml:space="preserve">. В 2010 году в целях увеличения </w:t>
      </w:r>
      <w:r w:rsidRPr="00D7036B">
        <w:rPr>
          <w:spacing w:val="-2"/>
          <w:sz w:val="28"/>
          <w:szCs w:val="28"/>
        </w:rPr>
        <w:t xml:space="preserve">мощности </w:t>
      </w:r>
      <w:r w:rsidRPr="00D7036B">
        <w:rPr>
          <w:sz w:val="28"/>
          <w:szCs w:val="28"/>
        </w:rPr>
        <w:t>Специализированного морского нефтеналивного порта «Козьмино»</w:t>
      </w:r>
      <w:r w:rsidRPr="00D7036B">
        <w:rPr>
          <w:spacing w:val="-2"/>
          <w:sz w:val="28"/>
          <w:szCs w:val="28"/>
        </w:rPr>
        <w:t xml:space="preserve"> построены три нефтяные емкости мощностью 50 тыс. тонн</w:t>
      </w:r>
      <w:r w:rsidRPr="00D7036B">
        <w:rPr>
          <w:sz w:val="28"/>
          <w:szCs w:val="28"/>
        </w:rPr>
        <w:t xml:space="preserve">. Реконструируются железнодорожные узлы станций Находка и «Находка - Восточная», обеспечивающие дальнейшее развитие Находкинского транспортного узла. </w:t>
      </w:r>
    </w:p>
    <w:p w:rsidR="00B643CD" w:rsidRPr="00D7036B" w:rsidRDefault="00B643CD" w:rsidP="00B643CD">
      <w:pPr>
        <w:ind w:firstLine="709"/>
        <w:jc w:val="both"/>
        <w:rPr>
          <w:sz w:val="28"/>
          <w:szCs w:val="28"/>
        </w:rPr>
      </w:pPr>
      <w:r w:rsidRPr="00D7036B">
        <w:rPr>
          <w:sz w:val="28"/>
          <w:szCs w:val="28"/>
        </w:rPr>
        <w:t xml:space="preserve">В портах Восточный и Находка проводится реконструкция и развитие производственных мощностей. Постоянное обновление производственной базы и своевременное техническое обеспечение перегрузочной техники позволяют находкинским портам не только оставаться одними из наиболее технически совершенных на Дальнем Востоке, но и участвовать в реализации федеральных проектов. В ООО «РН-Находканефтепродукт» успешно реализуется концепция по реконструкции и развитию предприятия. В 2010 году была произведена приемка и ввод в эксплуатацию новой эстакады слива светлых нефтепродуктов. В апреле 2010 года было начато строительство бетонного снования нефтегазодобывающей платформы для разработки морского месторождения Аркутун-Даги проекта «Сахалин-1» в сухом доке в поселке Врангель. Благодаря этому, помимо экономических выполняется много задач в социальной сфере. Например, в поселке была проведена реконструкция системы водовода. </w:t>
      </w:r>
    </w:p>
    <w:p w:rsidR="00B643CD" w:rsidRPr="00D7036B" w:rsidRDefault="00B643CD" w:rsidP="00B643CD">
      <w:pPr>
        <w:ind w:firstLine="708"/>
        <w:jc w:val="both"/>
        <w:rPr>
          <w:sz w:val="28"/>
          <w:szCs w:val="28"/>
        </w:rPr>
      </w:pPr>
      <w:r w:rsidRPr="00D7036B">
        <w:rPr>
          <w:sz w:val="28"/>
          <w:szCs w:val="28"/>
        </w:rPr>
        <w:t xml:space="preserve">Для расширения торгово-экономического сотрудничества России на территории Находкинского городского построено предприятие для экспорта гелия, в настоящее время проводится монтаж оборудования.  До 90 процентов объемов производимой продукции предполагается поставлять на рынки стран АТР. На местном уровне это даст возможность развития высокотехнологичных производств с использованием гелия, включая быструю заморозку пищевых продуктов, рыбы, морепродуктов. </w:t>
      </w:r>
    </w:p>
    <w:p w:rsidR="00B643CD" w:rsidRPr="00D7036B" w:rsidRDefault="00B643CD" w:rsidP="00B643CD">
      <w:pPr>
        <w:ind w:firstLine="709"/>
        <w:jc w:val="both"/>
        <w:rPr>
          <w:sz w:val="28"/>
          <w:szCs w:val="28"/>
        </w:rPr>
      </w:pPr>
      <w:r w:rsidRPr="00D7036B">
        <w:rPr>
          <w:sz w:val="28"/>
          <w:szCs w:val="28"/>
        </w:rPr>
        <w:t xml:space="preserve">В ОАО «НСРЗ» проводятся работы по сборке конструкций для строящегося моста на остров Русский и для других объектов саммита АТЭС во Владивостоке, поставляется нестандартная продукция на Сахалин и Камчатку. Это обеспечивает наибольший рост объемов в производстве </w:t>
      </w:r>
      <w:r w:rsidRPr="00D7036B">
        <w:rPr>
          <w:bCs/>
          <w:sz w:val="28"/>
          <w:szCs w:val="28"/>
        </w:rPr>
        <w:t>строительных металлических конструкций, в предоставлении услуг по монтажу оборудования (в 2,3 раза). Стабильную работу крупнейшего рыбодобывающего предприятия ОАО «НБАМР» характеризует рост объемов производства до 30 процентов</w:t>
      </w:r>
      <w:r w:rsidRPr="00D7036B">
        <w:rPr>
          <w:sz w:val="28"/>
          <w:szCs w:val="28"/>
        </w:rPr>
        <w:t xml:space="preserve">. </w:t>
      </w:r>
    </w:p>
    <w:p w:rsidR="00B643CD" w:rsidRPr="00D7036B" w:rsidRDefault="00B643CD" w:rsidP="00B643CD">
      <w:pPr>
        <w:ind w:firstLine="708"/>
        <w:jc w:val="both"/>
        <w:rPr>
          <w:sz w:val="28"/>
          <w:szCs w:val="28"/>
        </w:rPr>
      </w:pPr>
      <w:r w:rsidRPr="00D7036B">
        <w:rPr>
          <w:sz w:val="28"/>
          <w:szCs w:val="28"/>
        </w:rPr>
        <w:t xml:space="preserve">Новое направление развития экономики Находки – нефтеперерабатывающее производство. Реализация проектов в этой сфере стимул для развития сопутствующих производств. </w:t>
      </w:r>
    </w:p>
    <w:p w:rsidR="00B643CD" w:rsidRPr="00D7036B" w:rsidRDefault="00B643CD" w:rsidP="00B643CD">
      <w:pPr>
        <w:jc w:val="both"/>
        <w:rPr>
          <w:sz w:val="28"/>
          <w:szCs w:val="28"/>
        </w:rPr>
      </w:pPr>
      <w:r w:rsidRPr="00D7036B">
        <w:rPr>
          <w:sz w:val="28"/>
          <w:szCs w:val="28"/>
        </w:rPr>
        <w:tab/>
        <w:t>Хорошие перспективы  развития имеют практически все отрасли сервисного обслуживания. Основная их составляющая – субъекты малого и среднего бизнеса.</w:t>
      </w:r>
    </w:p>
    <w:p w:rsidR="00B643CD" w:rsidRPr="00D7036B" w:rsidRDefault="00B643CD" w:rsidP="00B643CD">
      <w:pPr>
        <w:jc w:val="both"/>
        <w:rPr>
          <w:sz w:val="28"/>
          <w:szCs w:val="28"/>
        </w:rPr>
      </w:pPr>
      <w:r w:rsidRPr="00D7036B">
        <w:rPr>
          <w:i/>
          <w:sz w:val="28"/>
          <w:szCs w:val="28"/>
        </w:rPr>
        <w:tab/>
        <w:t>Социальная инфраструктура.</w:t>
      </w:r>
    </w:p>
    <w:p w:rsidR="00B643CD" w:rsidRPr="00D7036B" w:rsidRDefault="00B643CD" w:rsidP="00B643CD">
      <w:pPr>
        <w:ind w:firstLine="708"/>
        <w:jc w:val="both"/>
        <w:rPr>
          <w:sz w:val="28"/>
          <w:szCs w:val="28"/>
        </w:rPr>
      </w:pPr>
      <w:r w:rsidRPr="00D7036B">
        <w:rPr>
          <w:sz w:val="28"/>
          <w:szCs w:val="28"/>
        </w:rPr>
        <w:t>Свободные муниципальные жилые помещения в Находкинском городском округе отсутствуют.</w:t>
      </w:r>
    </w:p>
    <w:p w:rsidR="00B643CD" w:rsidRPr="00D7036B" w:rsidRDefault="00B643CD" w:rsidP="00B643CD">
      <w:pPr>
        <w:ind w:firstLine="708"/>
        <w:jc w:val="both"/>
        <w:rPr>
          <w:sz w:val="28"/>
          <w:szCs w:val="28"/>
        </w:rPr>
      </w:pPr>
      <w:r w:rsidRPr="00D7036B">
        <w:rPr>
          <w:sz w:val="28"/>
          <w:szCs w:val="28"/>
        </w:rPr>
        <w:t>Продажа земельных участков под жилищное строительство, либо права на заключение договора земельного участка для жилищного строительства осуществляется на аукционах.</w:t>
      </w:r>
    </w:p>
    <w:p w:rsidR="00B643CD" w:rsidRPr="00D7036B" w:rsidRDefault="00B643CD" w:rsidP="00B643CD">
      <w:pPr>
        <w:ind w:firstLine="708"/>
        <w:jc w:val="both"/>
        <w:rPr>
          <w:sz w:val="28"/>
          <w:szCs w:val="28"/>
        </w:rPr>
      </w:pPr>
      <w:r w:rsidRPr="00D7036B">
        <w:rPr>
          <w:sz w:val="28"/>
          <w:szCs w:val="28"/>
        </w:rPr>
        <w:t>На рынке ипотечного кредитования работают следующие финансовые институты: Примсоцбанк (филиал), Сбербанк (филиал), Дальневосточный банк  (филиал), Приско-капитал Банк  (филиал), ВТБ-24  (филиал).</w:t>
      </w:r>
    </w:p>
    <w:p w:rsidR="00B643CD" w:rsidRPr="00D7036B" w:rsidRDefault="00B643CD" w:rsidP="00B643CD">
      <w:pPr>
        <w:ind w:firstLine="708"/>
        <w:jc w:val="both"/>
        <w:rPr>
          <w:sz w:val="28"/>
          <w:szCs w:val="28"/>
        </w:rPr>
      </w:pPr>
      <w:r w:rsidRPr="00D7036B">
        <w:rPr>
          <w:sz w:val="28"/>
          <w:szCs w:val="28"/>
        </w:rPr>
        <w:t>На территории Находкинского городского округа первичную медико-санитарную помощь оказывают 15 учреждений здравоохранения:</w:t>
      </w:r>
    </w:p>
    <w:p w:rsidR="00B643CD" w:rsidRPr="00D7036B" w:rsidRDefault="00B643CD" w:rsidP="00B643CD">
      <w:pPr>
        <w:ind w:firstLine="708"/>
        <w:jc w:val="both"/>
        <w:rPr>
          <w:sz w:val="28"/>
          <w:szCs w:val="28"/>
        </w:rPr>
      </w:pPr>
      <w:r w:rsidRPr="00D7036B">
        <w:rPr>
          <w:sz w:val="28"/>
          <w:szCs w:val="28"/>
        </w:rPr>
        <w:t xml:space="preserve">9 муниципальных учреждений здравоохранения, </w:t>
      </w:r>
    </w:p>
    <w:p w:rsidR="00B643CD" w:rsidRPr="00D7036B" w:rsidRDefault="00B643CD" w:rsidP="00B643CD">
      <w:pPr>
        <w:ind w:firstLine="708"/>
        <w:jc w:val="both"/>
        <w:rPr>
          <w:sz w:val="28"/>
          <w:szCs w:val="28"/>
        </w:rPr>
      </w:pPr>
      <w:r w:rsidRPr="00D7036B">
        <w:rPr>
          <w:sz w:val="28"/>
          <w:szCs w:val="28"/>
        </w:rPr>
        <w:t>4 краевых учреждений здравоохранения (диспансеры);</w:t>
      </w:r>
    </w:p>
    <w:p w:rsidR="00B643CD" w:rsidRPr="00D7036B" w:rsidRDefault="00B643CD" w:rsidP="00B643CD">
      <w:pPr>
        <w:ind w:firstLine="708"/>
        <w:jc w:val="both"/>
        <w:rPr>
          <w:sz w:val="28"/>
          <w:szCs w:val="28"/>
        </w:rPr>
      </w:pPr>
      <w:r w:rsidRPr="00D7036B">
        <w:rPr>
          <w:sz w:val="28"/>
          <w:szCs w:val="28"/>
        </w:rPr>
        <w:t xml:space="preserve">2 федеральные больницы ФГУ ДВОМЦ. </w:t>
      </w:r>
    </w:p>
    <w:p w:rsidR="00B643CD" w:rsidRPr="00D7036B" w:rsidRDefault="00B643CD" w:rsidP="00B643CD">
      <w:pPr>
        <w:ind w:firstLine="708"/>
        <w:jc w:val="both"/>
        <w:rPr>
          <w:sz w:val="28"/>
          <w:szCs w:val="28"/>
        </w:rPr>
      </w:pPr>
      <w:r w:rsidRPr="00D7036B">
        <w:rPr>
          <w:sz w:val="28"/>
          <w:szCs w:val="28"/>
        </w:rPr>
        <w:t xml:space="preserve">В городе функционируют 37 дошкольных учреждений, </w:t>
      </w:r>
      <w:r w:rsidRPr="00D7036B">
        <w:rPr>
          <w:sz w:val="28"/>
          <w:szCs w:val="28"/>
        </w:rPr>
        <w:br/>
        <w:t xml:space="preserve">29 муниципальных общеобразовательных учреждений, из них 1 гимназия, </w:t>
      </w:r>
      <w:r w:rsidRPr="00D7036B">
        <w:rPr>
          <w:sz w:val="28"/>
          <w:szCs w:val="28"/>
        </w:rPr>
        <w:br/>
        <w:t>2 школы с углубленным изучением предметов, 1 начальная школа – детский сад, 2 открытые (сменные) школы  и 23 учреждения среднего (полного) общего образования.</w:t>
      </w:r>
    </w:p>
    <w:p w:rsidR="00B643CD" w:rsidRPr="00D7036B" w:rsidRDefault="00B643CD" w:rsidP="00B643CD">
      <w:pPr>
        <w:ind w:firstLine="708"/>
        <w:jc w:val="both"/>
        <w:rPr>
          <w:sz w:val="28"/>
          <w:szCs w:val="28"/>
        </w:rPr>
      </w:pPr>
      <w:r w:rsidRPr="00D7036B">
        <w:rPr>
          <w:sz w:val="28"/>
          <w:szCs w:val="28"/>
        </w:rPr>
        <w:t xml:space="preserve">На территории Находкинского городского округа действует </w:t>
      </w:r>
      <w:r w:rsidRPr="00D7036B">
        <w:rPr>
          <w:sz w:val="28"/>
          <w:szCs w:val="28"/>
        </w:rPr>
        <w:br/>
        <w:t xml:space="preserve">21 муниципальное учреждение культуры и искусства,  в том числе: </w:t>
      </w:r>
      <w:r w:rsidRPr="00D7036B">
        <w:rPr>
          <w:sz w:val="28"/>
          <w:szCs w:val="28"/>
        </w:rPr>
        <w:br/>
        <w:t xml:space="preserve">14 учреждений культуры  и 7 учебных заведений искусства (4 музыкальных и </w:t>
      </w:r>
      <w:r w:rsidRPr="00D7036B">
        <w:rPr>
          <w:sz w:val="28"/>
          <w:szCs w:val="28"/>
        </w:rPr>
        <w:br/>
        <w:t>3  художественные школы).</w:t>
      </w:r>
    </w:p>
    <w:p w:rsidR="00B643CD" w:rsidRPr="00D7036B" w:rsidRDefault="00B643CD" w:rsidP="00B643CD">
      <w:pPr>
        <w:ind w:firstLine="708"/>
        <w:jc w:val="both"/>
        <w:rPr>
          <w:sz w:val="28"/>
          <w:szCs w:val="28"/>
        </w:rPr>
      </w:pPr>
      <w:r w:rsidRPr="00D7036B">
        <w:rPr>
          <w:sz w:val="28"/>
          <w:szCs w:val="28"/>
        </w:rPr>
        <w:t>В территории Находкинского городского округа осуществляют свою деятельность:</w:t>
      </w:r>
    </w:p>
    <w:p w:rsidR="00B643CD" w:rsidRPr="00D7036B" w:rsidRDefault="00B643CD" w:rsidP="00B643CD">
      <w:pPr>
        <w:ind w:firstLine="708"/>
        <w:jc w:val="both"/>
        <w:rPr>
          <w:sz w:val="28"/>
          <w:szCs w:val="28"/>
        </w:rPr>
      </w:pPr>
      <w:r w:rsidRPr="00D7036B">
        <w:rPr>
          <w:sz w:val="28"/>
          <w:szCs w:val="28"/>
        </w:rPr>
        <w:t xml:space="preserve">- 2 кинотеатра (ООО «Синема-Находка»), </w:t>
      </w:r>
    </w:p>
    <w:p w:rsidR="00B643CD" w:rsidRPr="00D7036B" w:rsidRDefault="00B643CD" w:rsidP="00B643CD">
      <w:pPr>
        <w:ind w:firstLine="708"/>
        <w:jc w:val="both"/>
        <w:rPr>
          <w:sz w:val="28"/>
          <w:szCs w:val="28"/>
        </w:rPr>
      </w:pPr>
      <w:r w:rsidRPr="00D7036B">
        <w:rPr>
          <w:sz w:val="28"/>
          <w:szCs w:val="28"/>
        </w:rPr>
        <w:t>- ГОУ СПО «Находкинский музыкальный колледж»,</w:t>
      </w:r>
    </w:p>
    <w:p w:rsidR="00B643CD" w:rsidRPr="00D7036B" w:rsidRDefault="00B643CD" w:rsidP="00B643CD">
      <w:pPr>
        <w:ind w:firstLine="708"/>
        <w:jc w:val="both"/>
        <w:rPr>
          <w:sz w:val="28"/>
          <w:szCs w:val="28"/>
        </w:rPr>
      </w:pPr>
      <w:r w:rsidRPr="00D7036B">
        <w:rPr>
          <w:sz w:val="28"/>
          <w:szCs w:val="28"/>
        </w:rPr>
        <w:t xml:space="preserve">- ООО «Центральный городской парк»).  </w:t>
      </w:r>
    </w:p>
    <w:p w:rsidR="00B643CD" w:rsidRPr="00D7036B" w:rsidRDefault="00B643CD" w:rsidP="00B643CD">
      <w:pPr>
        <w:ind w:firstLine="708"/>
        <w:jc w:val="both"/>
        <w:rPr>
          <w:sz w:val="28"/>
          <w:szCs w:val="28"/>
        </w:rPr>
      </w:pPr>
      <w:r w:rsidRPr="00D7036B">
        <w:rPr>
          <w:sz w:val="28"/>
          <w:szCs w:val="28"/>
        </w:rPr>
        <w:t xml:space="preserve">В структуре предприятий общественного питания насчитывается </w:t>
      </w:r>
      <w:r w:rsidRPr="00D7036B">
        <w:rPr>
          <w:sz w:val="28"/>
          <w:szCs w:val="28"/>
        </w:rPr>
        <w:br/>
        <w:t xml:space="preserve">12 ресторанов, 20 кафе, 22 баров, 88 закусочных, 70 столовых. Кроме того, при образовательных учреждениях функционировали 39 объекта общественного питания, в т.ч. 29 школьная столовая, 5 столовых - при училищах, </w:t>
      </w:r>
      <w:r w:rsidRPr="00D7036B">
        <w:rPr>
          <w:sz w:val="28"/>
          <w:szCs w:val="28"/>
        </w:rPr>
        <w:br/>
        <w:t>5 пищеблоков - при ВУЗах.</w:t>
      </w:r>
    </w:p>
    <w:p w:rsidR="00B643CD" w:rsidRPr="00D7036B" w:rsidRDefault="00B643CD" w:rsidP="00B643CD">
      <w:pPr>
        <w:ind w:firstLine="708"/>
        <w:jc w:val="both"/>
        <w:rPr>
          <w:sz w:val="28"/>
          <w:szCs w:val="28"/>
        </w:rPr>
      </w:pPr>
      <w:r w:rsidRPr="00D7036B">
        <w:rPr>
          <w:sz w:val="28"/>
          <w:szCs w:val="28"/>
        </w:rPr>
        <w:t xml:space="preserve">Сфера торгового и бытового обслуживания насчитывает в своем составе 1887 предприятия, в том числе, 668 магазинов, 41 предприятие оптовой торговли, 212 предприятий общественного питания на 10922 посадочных места, 237 объект мелкорозничной сети, 11 рынков, бытовые услуги населению оказывают 718 предприятий. </w:t>
      </w:r>
    </w:p>
    <w:p w:rsidR="00B643CD" w:rsidRPr="00D7036B" w:rsidRDefault="00B643CD" w:rsidP="00B643CD">
      <w:pPr>
        <w:ind w:firstLine="708"/>
        <w:jc w:val="both"/>
        <w:rPr>
          <w:sz w:val="28"/>
          <w:szCs w:val="28"/>
        </w:rPr>
      </w:pPr>
      <w:r w:rsidRPr="00D7036B">
        <w:rPr>
          <w:sz w:val="28"/>
          <w:szCs w:val="28"/>
        </w:rPr>
        <w:t xml:space="preserve">В структуре предприятий торговли насчитывается </w:t>
      </w:r>
      <w:r w:rsidRPr="00D7036B">
        <w:rPr>
          <w:sz w:val="28"/>
          <w:szCs w:val="28"/>
        </w:rPr>
        <w:br/>
        <w:t xml:space="preserve">267 продовольственных магазинов, 334 непродовольственных магазинов, </w:t>
      </w:r>
      <w:r w:rsidRPr="00D7036B">
        <w:rPr>
          <w:sz w:val="28"/>
          <w:szCs w:val="28"/>
        </w:rPr>
        <w:br/>
        <w:t xml:space="preserve">20 торговых центров, 8 торговых комплексов, 14 супермаркетов, 25 магазинов со смешанным ассортиментом товаров. </w:t>
      </w:r>
    </w:p>
    <w:p w:rsidR="00B643CD" w:rsidRPr="00D7036B" w:rsidRDefault="00B643CD" w:rsidP="00B643CD">
      <w:pPr>
        <w:ind w:firstLine="708"/>
        <w:jc w:val="both"/>
        <w:rPr>
          <w:sz w:val="28"/>
          <w:szCs w:val="28"/>
        </w:rPr>
      </w:pPr>
      <w:r w:rsidRPr="00D7036B">
        <w:rPr>
          <w:sz w:val="28"/>
          <w:szCs w:val="28"/>
        </w:rPr>
        <w:t>Сведения о территории вселения приводятся в приложении 4.9 к Программе.</w:t>
      </w:r>
    </w:p>
    <w:p w:rsidR="00B643CD" w:rsidRPr="00D7036B" w:rsidRDefault="00B643CD" w:rsidP="00B643CD">
      <w:pPr>
        <w:ind w:firstLine="708"/>
        <w:jc w:val="both"/>
        <w:rPr>
          <w:b/>
          <w:i/>
          <w:sz w:val="28"/>
          <w:szCs w:val="28"/>
        </w:rPr>
      </w:pPr>
      <w:r w:rsidRPr="00D7036B">
        <w:rPr>
          <w:b/>
          <w:i/>
          <w:sz w:val="28"/>
          <w:szCs w:val="28"/>
        </w:rPr>
        <w:t xml:space="preserve">2. Оценка потребности в рабочей силе </w:t>
      </w:r>
    </w:p>
    <w:p w:rsidR="00B643CD" w:rsidRPr="00D7036B" w:rsidRDefault="00B643CD" w:rsidP="00B643CD">
      <w:pPr>
        <w:ind w:firstLine="708"/>
        <w:jc w:val="both"/>
        <w:rPr>
          <w:sz w:val="28"/>
          <w:szCs w:val="28"/>
        </w:rPr>
      </w:pPr>
      <w:r w:rsidRPr="00D7036B">
        <w:rPr>
          <w:sz w:val="28"/>
          <w:szCs w:val="28"/>
        </w:rPr>
        <w:t>Экономически активное население в Находкинском городском округе составляет 88,3 процента от общей численности населения округа. Доля обратившихся за содействием в поиске работы по отношению к экономически активному населению составляет 9,2 процента.</w:t>
      </w:r>
    </w:p>
    <w:p w:rsidR="00B643CD" w:rsidRPr="00D7036B" w:rsidRDefault="00B643CD" w:rsidP="00B643CD">
      <w:pPr>
        <w:ind w:firstLine="709"/>
        <w:jc w:val="both"/>
        <w:rPr>
          <w:sz w:val="28"/>
          <w:szCs w:val="28"/>
        </w:rPr>
      </w:pPr>
      <w:r w:rsidRPr="00D7036B">
        <w:rPr>
          <w:sz w:val="28"/>
          <w:szCs w:val="28"/>
        </w:rPr>
        <w:t xml:space="preserve">С целью поиска работы в течение 2010 года центр занятости населения города Находка обратилось 7239 человек. Из них 54 процента - женщины.  Было трудоустроено за отчетный период  6448 человек. </w:t>
      </w:r>
    </w:p>
    <w:p w:rsidR="00B643CD" w:rsidRPr="00D7036B" w:rsidRDefault="00B643CD" w:rsidP="00B643CD">
      <w:pPr>
        <w:ind w:firstLine="709"/>
        <w:jc w:val="both"/>
        <w:rPr>
          <w:sz w:val="28"/>
          <w:szCs w:val="28"/>
        </w:rPr>
      </w:pPr>
      <w:r w:rsidRPr="00D7036B">
        <w:rPr>
          <w:sz w:val="28"/>
          <w:szCs w:val="28"/>
        </w:rPr>
        <w:t xml:space="preserve">К концу </w:t>
      </w:r>
      <w:smartTag w:uri="urn:schemas-microsoft-com:office:smarttags" w:element="metricconverter">
        <w:smartTagPr>
          <w:attr w:name="ProductID" w:val="2010 г"/>
        </w:smartTagPr>
        <w:r w:rsidRPr="00D7036B">
          <w:rPr>
            <w:sz w:val="28"/>
            <w:szCs w:val="28"/>
          </w:rPr>
          <w:t>2010 года</w:t>
        </w:r>
      </w:smartTag>
      <w:r w:rsidRPr="00D7036B">
        <w:rPr>
          <w:sz w:val="28"/>
          <w:szCs w:val="28"/>
        </w:rPr>
        <w:t xml:space="preserve"> в качестве безработных  зарегистрировано 914 человек, что на 5,9 процента меньше, чем в 2009 году. Регистрируемый уровень безработицы составил – 1 процент. </w:t>
      </w:r>
    </w:p>
    <w:p w:rsidR="00B643CD" w:rsidRPr="00D7036B" w:rsidRDefault="00B643CD" w:rsidP="00B643CD">
      <w:pPr>
        <w:ind w:firstLine="708"/>
        <w:jc w:val="both"/>
        <w:rPr>
          <w:sz w:val="28"/>
          <w:szCs w:val="28"/>
        </w:rPr>
      </w:pPr>
      <w:r w:rsidRPr="00D7036B">
        <w:rPr>
          <w:sz w:val="28"/>
          <w:szCs w:val="28"/>
        </w:rPr>
        <w:t xml:space="preserve">Потребность в работниках  по состоянию на конец 2010  года составила 7249 человек, в том числе для замещения рабочих профессий – 5817, с оплатой труда выше прожиточного минимума - 6104 человек. Уровень напряженности составил 0,13 человек на одно рабочее место. При этом остается несоответствие между спросом и предложением в профессионально-квалификационном разрезе, так, среди обратившихся имеют рабочие специальности только </w:t>
      </w:r>
      <w:r w:rsidRPr="00D7036B">
        <w:rPr>
          <w:sz w:val="28"/>
          <w:szCs w:val="28"/>
        </w:rPr>
        <w:br/>
        <w:t>2192 человека.</w:t>
      </w:r>
    </w:p>
    <w:p w:rsidR="00B643CD" w:rsidRPr="00D7036B" w:rsidRDefault="00B643CD" w:rsidP="00B643CD">
      <w:pPr>
        <w:ind w:firstLine="708"/>
        <w:jc w:val="both"/>
        <w:rPr>
          <w:sz w:val="28"/>
          <w:szCs w:val="28"/>
        </w:rPr>
      </w:pPr>
      <w:r w:rsidRPr="00D7036B">
        <w:rPr>
          <w:sz w:val="28"/>
          <w:szCs w:val="28"/>
        </w:rPr>
        <w:t xml:space="preserve">Трудоустроено за </w:t>
      </w:r>
      <w:smartTag w:uri="urn:schemas-microsoft-com:office:smarttags" w:element="metricconverter">
        <w:smartTagPr>
          <w:attr w:name="ProductID" w:val="2010 г"/>
        </w:smartTagPr>
        <w:r w:rsidRPr="00D7036B">
          <w:rPr>
            <w:sz w:val="28"/>
            <w:szCs w:val="28"/>
          </w:rPr>
          <w:t>2010 году</w:t>
        </w:r>
      </w:smartTag>
      <w:r w:rsidRPr="00D7036B">
        <w:rPr>
          <w:sz w:val="28"/>
          <w:szCs w:val="28"/>
        </w:rPr>
        <w:t xml:space="preserve"> 7388 человек, в том числе несовершеннолетних граждан в возрасте от 14 до 18 лет, желающих работать в свободное от учебы время, трудоустроено 3180 человек, что на </w:t>
      </w:r>
      <w:r w:rsidRPr="00D7036B">
        <w:rPr>
          <w:sz w:val="28"/>
          <w:szCs w:val="28"/>
        </w:rPr>
        <w:br/>
        <w:t>21 процент больше, чем в 2009 году.</w:t>
      </w:r>
    </w:p>
    <w:p w:rsidR="00B643CD" w:rsidRPr="00D7036B" w:rsidRDefault="00B643CD" w:rsidP="00B643CD">
      <w:pPr>
        <w:ind w:firstLine="708"/>
        <w:jc w:val="both"/>
        <w:rPr>
          <w:sz w:val="28"/>
          <w:szCs w:val="28"/>
        </w:rPr>
      </w:pPr>
      <w:r w:rsidRPr="00D7036B">
        <w:rPr>
          <w:sz w:val="28"/>
          <w:szCs w:val="28"/>
        </w:rPr>
        <w:t>Доля  вакансий, заявленная компаниями, привлекающими иностранных работников, составляет 51 процент от всех вакансий (10866 единиц), в 2009 году  - 44 процента.  Работодатели делают заявки в основном на работников  рабочих строительных специальностей - 85 процентов (каменщики, плотники, бетонщики, штукатуры, повара, продавцы и другие).</w:t>
      </w:r>
    </w:p>
    <w:p w:rsidR="00B643CD" w:rsidRPr="00D7036B" w:rsidRDefault="00B643CD" w:rsidP="00B643CD">
      <w:pPr>
        <w:ind w:firstLine="708"/>
        <w:jc w:val="both"/>
        <w:rPr>
          <w:sz w:val="28"/>
          <w:szCs w:val="28"/>
        </w:rPr>
      </w:pPr>
      <w:r w:rsidRPr="00D7036B">
        <w:rPr>
          <w:sz w:val="28"/>
          <w:szCs w:val="28"/>
        </w:rPr>
        <w:t>Основные показатели рынка труда приводятся в приложении 3.9 к Программе.</w:t>
      </w:r>
    </w:p>
    <w:p w:rsidR="00B643CD" w:rsidRPr="00D7036B" w:rsidRDefault="00B643CD" w:rsidP="00B643CD">
      <w:pPr>
        <w:ind w:firstLine="708"/>
        <w:jc w:val="both"/>
        <w:rPr>
          <w:sz w:val="28"/>
          <w:szCs w:val="28"/>
        </w:rPr>
      </w:pPr>
      <w:r w:rsidRPr="00D7036B">
        <w:rPr>
          <w:sz w:val="28"/>
          <w:szCs w:val="28"/>
        </w:rPr>
        <w:t>Общая потребность в работниках для замещения свободных рабочих мест (вакантных должностей) на 01.01.2011 увеличилась на 4547 единицы по сравнению к 01.01.2010 и составляет 7249 единицы, из них 5817 единиц  для замещения рабочих профессий. В отчетном периоде доля вакансий заявленных государственными организациями уменьшилась на 1775 единиц по отношению к 2009 году.</w:t>
      </w:r>
    </w:p>
    <w:p w:rsidR="00B643CD" w:rsidRPr="00D7036B" w:rsidRDefault="00B643CD" w:rsidP="00B643CD">
      <w:pPr>
        <w:ind w:firstLine="708"/>
        <w:jc w:val="both"/>
        <w:rPr>
          <w:sz w:val="28"/>
          <w:szCs w:val="28"/>
        </w:rPr>
      </w:pPr>
      <w:r w:rsidRPr="00D7036B">
        <w:rPr>
          <w:sz w:val="28"/>
          <w:szCs w:val="28"/>
        </w:rPr>
        <w:t xml:space="preserve">В картотеке потребности в работниках КГУ ЦЗН города Находки наиболее востребованы вакансии  секретарей, менеджеров  и других  </w:t>
      </w:r>
      <w:r w:rsidRPr="00D7036B">
        <w:rPr>
          <w:bCs/>
          <w:sz w:val="28"/>
          <w:szCs w:val="28"/>
        </w:rPr>
        <w:t>офисных  работников</w:t>
      </w:r>
      <w:r w:rsidRPr="00D7036B">
        <w:rPr>
          <w:sz w:val="28"/>
          <w:szCs w:val="28"/>
        </w:rPr>
        <w:t xml:space="preserve">. Менее востребованы профессии </w:t>
      </w:r>
      <w:r w:rsidRPr="00D7036B">
        <w:rPr>
          <w:bCs/>
          <w:sz w:val="28"/>
          <w:szCs w:val="28"/>
        </w:rPr>
        <w:t>юриста</w:t>
      </w:r>
      <w:r w:rsidRPr="00D7036B">
        <w:rPr>
          <w:sz w:val="28"/>
          <w:szCs w:val="28"/>
        </w:rPr>
        <w:t xml:space="preserve"> и</w:t>
      </w:r>
      <w:r w:rsidRPr="00D7036B">
        <w:rPr>
          <w:bCs/>
          <w:sz w:val="28"/>
          <w:szCs w:val="28"/>
        </w:rPr>
        <w:t xml:space="preserve"> бухгалтера</w:t>
      </w:r>
      <w:r w:rsidRPr="00D7036B">
        <w:rPr>
          <w:sz w:val="28"/>
          <w:szCs w:val="28"/>
        </w:rPr>
        <w:t xml:space="preserve">. Хорошие перспективы трудоустройства и граждан, имеющих строительные специальности. В сфере строительства на 01.01.2011 года по рабочим специальностям подано 2786 вакансий, что составляет 38,4 процента от общего количества вакансий. Всего в строительной отрасли на 01.01.2011 года </w:t>
      </w:r>
      <w:r w:rsidRPr="00D7036B">
        <w:rPr>
          <w:sz w:val="28"/>
          <w:szCs w:val="28"/>
        </w:rPr>
        <w:br/>
        <w:t xml:space="preserve">3137 вакансий (43,3 процента).  </w:t>
      </w:r>
    </w:p>
    <w:p w:rsidR="00B643CD" w:rsidRPr="00D7036B" w:rsidRDefault="00B643CD" w:rsidP="00B643CD">
      <w:pPr>
        <w:ind w:firstLine="708"/>
        <w:jc w:val="both"/>
        <w:rPr>
          <w:sz w:val="28"/>
          <w:szCs w:val="28"/>
        </w:rPr>
      </w:pPr>
      <w:r w:rsidRPr="00D7036B">
        <w:rPr>
          <w:sz w:val="28"/>
          <w:szCs w:val="28"/>
        </w:rPr>
        <w:t xml:space="preserve">Всегда востребованы </w:t>
      </w:r>
      <w:r w:rsidRPr="00D7036B">
        <w:rPr>
          <w:bCs/>
          <w:sz w:val="28"/>
          <w:szCs w:val="28"/>
        </w:rPr>
        <w:t>врачи.</w:t>
      </w:r>
      <w:r w:rsidRPr="00D7036B">
        <w:rPr>
          <w:sz w:val="28"/>
          <w:szCs w:val="28"/>
        </w:rPr>
        <w:t xml:space="preserve"> На 01.01.2011 года в сфере здравоохранения заявлено 464 вакансии, из которых 269 единиц составляют врачи.</w:t>
      </w:r>
    </w:p>
    <w:p w:rsidR="00B643CD" w:rsidRPr="00D7036B" w:rsidRDefault="00B643CD" w:rsidP="00B643CD">
      <w:pPr>
        <w:ind w:firstLine="708"/>
        <w:jc w:val="both"/>
        <w:rPr>
          <w:sz w:val="28"/>
          <w:szCs w:val="28"/>
        </w:rPr>
      </w:pPr>
      <w:r w:rsidRPr="00D7036B">
        <w:rPr>
          <w:sz w:val="28"/>
          <w:szCs w:val="28"/>
        </w:rPr>
        <w:t>Данные по рабочим местам, возможности по жилищному обустройству  приводятся в приложении 5.9 к Программе.</w:t>
      </w:r>
    </w:p>
    <w:p w:rsidR="00B643CD" w:rsidRPr="00D7036B" w:rsidRDefault="00B643CD" w:rsidP="00B643CD">
      <w:pPr>
        <w:ind w:firstLine="708"/>
        <w:jc w:val="both"/>
        <w:rPr>
          <w:b/>
          <w:i/>
          <w:sz w:val="28"/>
          <w:szCs w:val="28"/>
        </w:rPr>
      </w:pPr>
      <w:r w:rsidRPr="00D7036B">
        <w:rPr>
          <w:b/>
          <w:i/>
          <w:sz w:val="28"/>
          <w:szCs w:val="28"/>
        </w:rPr>
        <w:t xml:space="preserve">3. Оценка возможностей приема и обустройства переселенцев </w:t>
      </w:r>
    </w:p>
    <w:p w:rsidR="00B643CD" w:rsidRPr="00D7036B" w:rsidRDefault="00B643CD" w:rsidP="00B643CD">
      <w:pPr>
        <w:ind w:firstLine="708"/>
        <w:jc w:val="both"/>
        <w:rPr>
          <w:sz w:val="28"/>
          <w:szCs w:val="28"/>
        </w:rPr>
      </w:pPr>
      <w:r w:rsidRPr="00D7036B">
        <w:rPr>
          <w:sz w:val="28"/>
          <w:szCs w:val="28"/>
        </w:rPr>
        <w:t xml:space="preserve">Жилищное обустройство участников программы и членов их семей предполагается за счет средств соотечественников. </w:t>
      </w:r>
    </w:p>
    <w:p w:rsidR="00B643CD" w:rsidRPr="00D7036B" w:rsidRDefault="00B643CD" w:rsidP="00B643CD">
      <w:pPr>
        <w:ind w:firstLine="709"/>
        <w:jc w:val="both"/>
        <w:outlineLvl w:val="3"/>
        <w:rPr>
          <w:sz w:val="28"/>
          <w:szCs w:val="28"/>
        </w:rPr>
      </w:pPr>
      <w:r w:rsidRPr="00D7036B">
        <w:rPr>
          <w:i/>
          <w:sz w:val="28"/>
          <w:szCs w:val="28"/>
        </w:rPr>
        <w:t>Социальная инфраструктура</w:t>
      </w:r>
      <w:r w:rsidRPr="00D7036B">
        <w:rPr>
          <w:sz w:val="28"/>
          <w:szCs w:val="28"/>
        </w:rPr>
        <w:t xml:space="preserve"> Находкинского городского округа хорошо развита и готова к принятию участников Программы и членов их семей. На территории функционируют:</w:t>
      </w:r>
    </w:p>
    <w:p w:rsidR="00B643CD" w:rsidRPr="00D7036B" w:rsidRDefault="00B643CD" w:rsidP="00B643CD">
      <w:pPr>
        <w:ind w:firstLine="709"/>
        <w:jc w:val="both"/>
        <w:outlineLvl w:val="3"/>
        <w:rPr>
          <w:sz w:val="28"/>
          <w:szCs w:val="28"/>
        </w:rPr>
      </w:pPr>
      <w:r w:rsidRPr="00D7036B">
        <w:rPr>
          <w:sz w:val="28"/>
          <w:szCs w:val="28"/>
        </w:rPr>
        <w:t>15 учреждений здравоохранения;</w:t>
      </w:r>
    </w:p>
    <w:p w:rsidR="00B643CD" w:rsidRPr="00D7036B" w:rsidRDefault="00B643CD" w:rsidP="00B643CD">
      <w:pPr>
        <w:ind w:firstLine="709"/>
        <w:jc w:val="both"/>
        <w:outlineLvl w:val="3"/>
        <w:rPr>
          <w:sz w:val="28"/>
          <w:szCs w:val="28"/>
        </w:rPr>
      </w:pPr>
      <w:r w:rsidRPr="00D7036B">
        <w:rPr>
          <w:sz w:val="28"/>
          <w:szCs w:val="28"/>
        </w:rPr>
        <w:t xml:space="preserve">37 дошкольных учреждения; </w:t>
      </w:r>
    </w:p>
    <w:p w:rsidR="00B643CD" w:rsidRPr="00D7036B" w:rsidRDefault="00B643CD" w:rsidP="00B643CD">
      <w:pPr>
        <w:ind w:firstLine="709"/>
        <w:jc w:val="both"/>
        <w:outlineLvl w:val="3"/>
        <w:rPr>
          <w:sz w:val="28"/>
          <w:szCs w:val="28"/>
        </w:rPr>
      </w:pPr>
      <w:r w:rsidRPr="00D7036B">
        <w:rPr>
          <w:sz w:val="28"/>
          <w:szCs w:val="28"/>
        </w:rPr>
        <w:t>29 муниципальных общеобразовательных учреждения;</w:t>
      </w:r>
    </w:p>
    <w:p w:rsidR="00B643CD" w:rsidRPr="00D7036B" w:rsidRDefault="00B643CD" w:rsidP="00B643CD">
      <w:pPr>
        <w:ind w:firstLine="709"/>
        <w:jc w:val="both"/>
        <w:outlineLvl w:val="3"/>
        <w:rPr>
          <w:sz w:val="28"/>
          <w:szCs w:val="28"/>
        </w:rPr>
      </w:pPr>
      <w:r w:rsidRPr="00D7036B">
        <w:rPr>
          <w:sz w:val="28"/>
          <w:szCs w:val="28"/>
        </w:rPr>
        <w:t>21 учреждения культуры и искусства.</w:t>
      </w:r>
    </w:p>
    <w:p w:rsidR="00B643CD" w:rsidRPr="00D7036B" w:rsidRDefault="00B643CD" w:rsidP="00B643CD">
      <w:pPr>
        <w:ind w:firstLine="709"/>
        <w:jc w:val="both"/>
        <w:outlineLvl w:val="3"/>
        <w:rPr>
          <w:sz w:val="28"/>
          <w:szCs w:val="28"/>
        </w:rPr>
      </w:pPr>
      <w:r w:rsidRPr="00D7036B">
        <w:rPr>
          <w:sz w:val="28"/>
          <w:szCs w:val="28"/>
        </w:rPr>
        <w:t>На территории Находкинскогоо городского округа действует КГКУ «Центр занятости населения города Находки», который предоставляет следующие услуги:</w:t>
      </w:r>
    </w:p>
    <w:p w:rsidR="00B643CD" w:rsidRPr="00D7036B" w:rsidRDefault="00B643CD" w:rsidP="00B643CD">
      <w:pPr>
        <w:ind w:firstLine="709"/>
        <w:jc w:val="both"/>
        <w:outlineLvl w:val="3"/>
        <w:rPr>
          <w:sz w:val="28"/>
          <w:szCs w:val="28"/>
        </w:rPr>
      </w:pPr>
      <w:r w:rsidRPr="00D7036B">
        <w:rPr>
          <w:sz w:val="28"/>
          <w:szCs w:val="28"/>
        </w:rPr>
        <w:t>консультации по вопросам трудоустройства;</w:t>
      </w:r>
    </w:p>
    <w:p w:rsidR="00B643CD" w:rsidRPr="00D7036B" w:rsidRDefault="00B643CD" w:rsidP="00B643CD">
      <w:pPr>
        <w:ind w:firstLine="709"/>
        <w:jc w:val="both"/>
        <w:outlineLvl w:val="3"/>
        <w:rPr>
          <w:sz w:val="28"/>
          <w:szCs w:val="28"/>
        </w:rPr>
      </w:pPr>
      <w:r w:rsidRPr="00D7036B">
        <w:rPr>
          <w:sz w:val="28"/>
          <w:szCs w:val="28"/>
        </w:rPr>
        <w:t>организация переобучения;</w:t>
      </w:r>
    </w:p>
    <w:p w:rsidR="00B643CD" w:rsidRPr="00D7036B" w:rsidRDefault="00B643CD" w:rsidP="00B643CD">
      <w:pPr>
        <w:ind w:firstLine="709"/>
        <w:jc w:val="both"/>
        <w:outlineLvl w:val="3"/>
        <w:rPr>
          <w:sz w:val="28"/>
          <w:szCs w:val="28"/>
        </w:rPr>
      </w:pPr>
      <w:r w:rsidRPr="00D7036B">
        <w:rPr>
          <w:sz w:val="28"/>
          <w:szCs w:val="28"/>
        </w:rPr>
        <w:t>профориентационные услуги;</w:t>
      </w:r>
    </w:p>
    <w:p w:rsidR="00B643CD" w:rsidRPr="00D7036B" w:rsidRDefault="00B643CD" w:rsidP="00B643CD">
      <w:pPr>
        <w:ind w:firstLine="709"/>
        <w:jc w:val="both"/>
        <w:outlineLvl w:val="3"/>
        <w:rPr>
          <w:sz w:val="28"/>
          <w:szCs w:val="28"/>
        </w:rPr>
      </w:pPr>
      <w:r w:rsidRPr="00D7036B">
        <w:rPr>
          <w:sz w:val="28"/>
          <w:szCs w:val="28"/>
        </w:rPr>
        <w:t>ярмарки вакансий и учебных рабочих мест;</w:t>
      </w:r>
    </w:p>
    <w:p w:rsidR="00B643CD" w:rsidRPr="00D7036B" w:rsidRDefault="00B643CD" w:rsidP="00B643CD">
      <w:pPr>
        <w:ind w:firstLine="709"/>
        <w:jc w:val="both"/>
        <w:outlineLvl w:val="3"/>
        <w:rPr>
          <w:sz w:val="28"/>
          <w:szCs w:val="28"/>
        </w:rPr>
      </w:pPr>
      <w:r w:rsidRPr="00D7036B">
        <w:rPr>
          <w:sz w:val="28"/>
          <w:szCs w:val="28"/>
        </w:rPr>
        <w:t>содействие в трудоустройстве.</w:t>
      </w:r>
    </w:p>
    <w:p w:rsidR="00B643CD" w:rsidRPr="00D7036B" w:rsidRDefault="00B643CD" w:rsidP="00B643CD">
      <w:pPr>
        <w:ind w:firstLine="708"/>
        <w:jc w:val="both"/>
        <w:rPr>
          <w:b/>
          <w:i/>
          <w:sz w:val="28"/>
          <w:szCs w:val="28"/>
        </w:rPr>
      </w:pPr>
      <w:r w:rsidRPr="00D7036B">
        <w:rPr>
          <w:b/>
          <w:i/>
          <w:sz w:val="28"/>
          <w:szCs w:val="28"/>
        </w:rPr>
        <w:t>4. Мероприятия по приему и обустройству переселенцев</w:t>
      </w:r>
    </w:p>
    <w:p w:rsidR="00B643CD" w:rsidRPr="00D7036B" w:rsidRDefault="00B643CD" w:rsidP="00B643CD">
      <w:pPr>
        <w:ind w:firstLine="708"/>
        <w:jc w:val="both"/>
        <w:rPr>
          <w:b/>
          <w:i/>
          <w:sz w:val="10"/>
          <w:szCs w:val="10"/>
        </w:rPr>
      </w:pPr>
    </w:p>
    <w:tbl>
      <w:tblPr>
        <w:tblStyle w:val="af3"/>
        <w:tblW w:w="0" w:type="auto"/>
        <w:tblLayout w:type="fixed"/>
        <w:tblLook w:val="01E0" w:firstRow="1" w:lastRow="1" w:firstColumn="1" w:lastColumn="1" w:noHBand="0" w:noVBand="0"/>
      </w:tblPr>
      <w:tblGrid>
        <w:gridCol w:w="4068"/>
        <w:gridCol w:w="3600"/>
        <w:gridCol w:w="2160"/>
      </w:tblGrid>
      <w:tr w:rsidR="00B643CD" w:rsidRPr="00D7036B" w:rsidTr="00B643CD">
        <w:tc>
          <w:tcPr>
            <w:tcW w:w="40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Наименование мероприятия</w:t>
            </w:r>
          </w:p>
        </w:tc>
        <w:tc>
          <w:tcPr>
            <w:tcW w:w="36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Ответственный исполнитель</w:t>
            </w:r>
          </w:p>
        </w:tc>
        <w:tc>
          <w:tcPr>
            <w:tcW w:w="216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Срок исполнения, год</w:t>
            </w:r>
          </w:p>
        </w:tc>
      </w:tr>
    </w:tbl>
    <w:p w:rsidR="00B643CD" w:rsidRPr="00D7036B" w:rsidRDefault="00B643CD" w:rsidP="00B643CD">
      <w:pPr>
        <w:ind w:firstLine="708"/>
        <w:jc w:val="both"/>
        <w:rPr>
          <w:b/>
          <w:i/>
          <w:sz w:val="2"/>
          <w:szCs w:val="2"/>
        </w:rPr>
      </w:pPr>
    </w:p>
    <w:tbl>
      <w:tblPr>
        <w:tblStyle w:val="af3"/>
        <w:tblW w:w="0" w:type="auto"/>
        <w:tblLayout w:type="fixed"/>
        <w:tblLook w:val="01E0" w:firstRow="1" w:lastRow="1" w:firstColumn="1" w:lastColumn="1" w:noHBand="0" w:noVBand="0"/>
      </w:tblPr>
      <w:tblGrid>
        <w:gridCol w:w="4068"/>
        <w:gridCol w:w="3600"/>
        <w:gridCol w:w="2160"/>
      </w:tblGrid>
      <w:tr w:rsidR="00B643CD" w:rsidRPr="00D7036B" w:rsidTr="00B643CD">
        <w:trPr>
          <w:tblHeader/>
        </w:trPr>
        <w:tc>
          <w:tcPr>
            <w:tcW w:w="40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pPr>
            <w:r w:rsidRPr="00D7036B">
              <w:t>1</w:t>
            </w:r>
          </w:p>
        </w:tc>
        <w:tc>
          <w:tcPr>
            <w:tcW w:w="36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pPr>
            <w:r w:rsidRPr="00D7036B">
              <w:t>2</w:t>
            </w:r>
          </w:p>
        </w:tc>
        <w:tc>
          <w:tcPr>
            <w:tcW w:w="216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pPr>
            <w:r w:rsidRPr="00D7036B">
              <w:t>3</w:t>
            </w:r>
          </w:p>
        </w:tc>
      </w:tr>
      <w:tr w:rsidR="00B643CD" w:rsidRPr="00D7036B" w:rsidTr="00B643CD">
        <w:tc>
          <w:tcPr>
            <w:tcW w:w="40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Проведение мониторинга потребности в трудовых ресурсах по Находкинскому городскому округу</w:t>
            </w:r>
          </w:p>
        </w:tc>
        <w:tc>
          <w:tcPr>
            <w:tcW w:w="36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Отдел экономики администрации Находкинского городского округа</w:t>
            </w:r>
          </w:p>
        </w:tc>
        <w:tc>
          <w:tcPr>
            <w:tcW w:w="216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pPr>
            <w:r w:rsidRPr="00D7036B">
              <w:t>2009-2012</w:t>
            </w:r>
          </w:p>
        </w:tc>
      </w:tr>
      <w:tr w:rsidR="00B643CD" w:rsidRPr="00D7036B" w:rsidTr="00B643CD">
        <w:trPr>
          <w:trHeight w:val="345"/>
        </w:trPr>
        <w:tc>
          <w:tcPr>
            <w:tcW w:w="40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Предоставление информации об услугах по содействию в трудоустройстве КГКУ «Центр занятости населения города Находки»</w:t>
            </w:r>
          </w:p>
        </w:tc>
        <w:tc>
          <w:tcPr>
            <w:tcW w:w="36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Отдел по работе со средствами массовой информации администрации Находкинского городского округа</w:t>
            </w:r>
          </w:p>
        </w:tc>
        <w:tc>
          <w:tcPr>
            <w:tcW w:w="216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pPr>
            <w:r w:rsidRPr="00D7036B">
              <w:t>2009-2012</w:t>
            </w:r>
          </w:p>
        </w:tc>
      </w:tr>
      <w:tr w:rsidR="00B643CD" w:rsidRPr="00D7036B" w:rsidTr="00B643CD">
        <w:tc>
          <w:tcPr>
            <w:tcW w:w="40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Предоставление услуг по изучению русского языка</w:t>
            </w:r>
          </w:p>
        </w:tc>
        <w:tc>
          <w:tcPr>
            <w:tcW w:w="36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Управление образования администрации Находкинского городского округа</w:t>
            </w:r>
          </w:p>
        </w:tc>
        <w:tc>
          <w:tcPr>
            <w:tcW w:w="216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pPr>
            <w:r w:rsidRPr="00D7036B">
              <w:t>2009-2012</w:t>
            </w:r>
          </w:p>
        </w:tc>
      </w:tr>
      <w:tr w:rsidR="00B643CD" w:rsidRPr="00D7036B" w:rsidTr="00B643CD">
        <w:tc>
          <w:tcPr>
            <w:tcW w:w="40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 xml:space="preserve">Организация профессиональной подготовки, повышения квалификации и переподготовки участников Программы, профессиональная адаптация отдельных категорий специалистов  </w:t>
            </w:r>
          </w:p>
        </w:tc>
        <w:tc>
          <w:tcPr>
            <w:tcW w:w="36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КГКУ «Центр занятости населения города Находки»</w:t>
            </w:r>
          </w:p>
        </w:tc>
        <w:tc>
          <w:tcPr>
            <w:tcW w:w="216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pPr>
            <w:r w:rsidRPr="00D7036B">
              <w:t>2009-  2012</w:t>
            </w:r>
          </w:p>
        </w:tc>
      </w:tr>
      <w:tr w:rsidR="00B643CD" w:rsidRPr="00D7036B" w:rsidTr="00B643CD">
        <w:tc>
          <w:tcPr>
            <w:tcW w:w="40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Включение переселенцев в программы развития малого бизнеса и предпринимательства</w:t>
            </w:r>
          </w:p>
        </w:tc>
        <w:tc>
          <w:tcPr>
            <w:tcW w:w="36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Управление потребительского рынка и предпринимательства администрации Находкинского городского округа</w:t>
            </w:r>
          </w:p>
        </w:tc>
        <w:tc>
          <w:tcPr>
            <w:tcW w:w="216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pPr>
            <w:r w:rsidRPr="00D7036B">
              <w:t>2009-2012</w:t>
            </w:r>
          </w:p>
        </w:tc>
      </w:tr>
      <w:tr w:rsidR="00B643CD" w:rsidRPr="00D7036B" w:rsidTr="00B643CD">
        <w:tc>
          <w:tcPr>
            <w:tcW w:w="40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Определение конкретных видов жилищного обеспечения</w:t>
            </w:r>
          </w:p>
        </w:tc>
        <w:tc>
          <w:tcPr>
            <w:tcW w:w="36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Отдел по жилью администрации Находкинского городского округа</w:t>
            </w:r>
          </w:p>
        </w:tc>
        <w:tc>
          <w:tcPr>
            <w:tcW w:w="216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pPr>
            <w:r w:rsidRPr="00D7036B">
              <w:t>2009-2012</w:t>
            </w:r>
          </w:p>
        </w:tc>
      </w:tr>
      <w:tr w:rsidR="00B643CD" w:rsidRPr="00D7036B" w:rsidTr="00B643CD">
        <w:tc>
          <w:tcPr>
            <w:tcW w:w="40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Предоставление медицинских услуг в рамках территориальной программы государственных гарантий оказания гражданам Российской Федерации бесплатной медицинской помощи</w:t>
            </w:r>
          </w:p>
        </w:tc>
        <w:tc>
          <w:tcPr>
            <w:tcW w:w="36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Управление здравоохранения администрации Находкинского городского округа</w:t>
            </w:r>
          </w:p>
        </w:tc>
        <w:tc>
          <w:tcPr>
            <w:tcW w:w="216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pPr>
            <w:r w:rsidRPr="00D7036B">
              <w:t>2009-2012</w:t>
            </w:r>
          </w:p>
        </w:tc>
      </w:tr>
      <w:tr w:rsidR="00B643CD" w:rsidRPr="00D7036B" w:rsidTr="00B643CD">
        <w:tc>
          <w:tcPr>
            <w:tcW w:w="40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Предоставление услуг в сфере образования</w:t>
            </w:r>
          </w:p>
        </w:tc>
        <w:tc>
          <w:tcPr>
            <w:tcW w:w="36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Управление образования администрации Находкинского городского округа</w:t>
            </w:r>
          </w:p>
        </w:tc>
        <w:tc>
          <w:tcPr>
            <w:tcW w:w="216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pPr>
            <w:r w:rsidRPr="00D7036B">
              <w:t>2009-2012</w:t>
            </w:r>
          </w:p>
        </w:tc>
      </w:tr>
      <w:tr w:rsidR="00B643CD" w:rsidRPr="00D7036B" w:rsidTr="00B643CD">
        <w:tc>
          <w:tcPr>
            <w:tcW w:w="40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Обеспечение услугами связи, пассажирского транспорта общего пользования</w:t>
            </w:r>
          </w:p>
        </w:tc>
        <w:tc>
          <w:tcPr>
            <w:tcW w:w="36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Отдел транспорта и связи администрации Находкинского городского округа</w:t>
            </w:r>
          </w:p>
        </w:tc>
        <w:tc>
          <w:tcPr>
            <w:tcW w:w="216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pPr>
            <w:r w:rsidRPr="00D7036B">
              <w:t>2009-2012</w:t>
            </w:r>
          </w:p>
        </w:tc>
      </w:tr>
      <w:tr w:rsidR="00B643CD" w:rsidRPr="00D7036B" w:rsidTr="00B643CD">
        <w:tc>
          <w:tcPr>
            <w:tcW w:w="40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Обеспечение достаточного  количества торговых точек для продаж</w:t>
            </w:r>
          </w:p>
          <w:p w:rsidR="00B643CD" w:rsidRPr="00D7036B" w:rsidRDefault="00B643CD" w:rsidP="00B643CD">
            <w:pPr>
              <w:jc w:val="both"/>
            </w:pPr>
            <w:r w:rsidRPr="00D7036B">
              <w:t>и товаров первой необходимости</w:t>
            </w:r>
          </w:p>
        </w:tc>
        <w:tc>
          <w:tcPr>
            <w:tcW w:w="36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Управление потребительского рынка и предпринимательства администрации Находкинского городского округа</w:t>
            </w:r>
          </w:p>
        </w:tc>
        <w:tc>
          <w:tcPr>
            <w:tcW w:w="216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pPr>
            <w:r w:rsidRPr="00D7036B">
              <w:t>2009-2012</w:t>
            </w:r>
          </w:p>
        </w:tc>
      </w:tr>
      <w:tr w:rsidR="00B643CD" w:rsidRPr="00D7036B" w:rsidTr="00B643CD">
        <w:trPr>
          <w:trHeight w:val="2372"/>
        </w:trPr>
        <w:tc>
          <w:tcPr>
            <w:tcW w:w="40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 xml:space="preserve">Обеспечение социальной поддержки отдельных категорий переселенцев в соответствии с решениями федеральных, региональных, местных органов власти </w:t>
            </w:r>
          </w:p>
        </w:tc>
        <w:tc>
          <w:tcPr>
            <w:tcW w:w="36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Руководитель отделения социальной защиты населения Находкинского городского округа департамента социальной защиты населения Приморского края</w:t>
            </w:r>
          </w:p>
          <w:p w:rsidR="00B643CD" w:rsidRPr="00D7036B" w:rsidRDefault="00B643CD" w:rsidP="00B643CD">
            <w:pPr>
              <w:jc w:val="both"/>
            </w:pPr>
          </w:p>
        </w:tc>
        <w:tc>
          <w:tcPr>
            <w:tcW w:w="216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pPr>
            <w:r w:rsidRPr="00D7036B">
              <w:t>2009-2012</w:t>
            </w:r>
          </w:p>
        </w:tc>
      </w:tr>
      <w:tr w:rsidR="00B643CD" w:rsidRPr="00D7036B" w:rsidTr="00B643CD">
        <w:tc>
          <w:tcPr>
            <w:tcW w:w="40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Ознакомление переселенцев с особенностями истории, культуры и национальными традициями народов, проживающих на территории вселения, содействие социальной и культурной адаптации соотечественников</w:t>
            </w:r>
          </w:p>
        </w:tc>
        <w:tc>
          <w:tcPr>
            <w:tcW w:w="36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Управление культуры администрации Находкинского городского округа, отдел по связям с общественностью администрации Находкинского городского округа</w:t>
            </w:r>
          </w:p>
        </w:tc>
        <w:tc>
          <w:tcPr>
            <w:tcW w:w="216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pPr>
            <w:r w:rsidRPr="00D7036B">
              <w:t>2009-2012</w:t>
            </w:r>
          </w:p>
        </w:tc>
      </w:tr>
      <w:tr w:rsidR="00B643CD" w:rsidRPr="00D7036B" w:rsidTr="00B643CD">
        <w:tc>
          <w:tcPr>
            <w:tcW w:w="40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Информирование переселенцев о целях, задачах и содержании проекта переселения, о возможностях трудоустройства, об условиях проживания, предоставляемых социальных гарантиях, формирование толерантного отношения коренного населения к мигрантам</w:t>
            </w:r>
          </w:p>
        </w:tc>
        <w:tc>
          <w:tcPr>
            <w:tcW w:w="36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both"/>
            </w:pPr>
            <w:r w:rsidRPr="00D7036B">
              <w:t>отдел экономики администрации Находкинского городского округа</w:t>
            </w:r>
          </w:p>
        </w:tc>
        <w:tc>
          <w:tcPr>
            <w:tcW w:w="216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pPr>
            <w:r w:rsidRPr="00D7036B">
              <w:t>2009-2012</w:t>
            </w:r>
          </w:p>
        </w:tc>
      </w:tr>
    </w:tbl>
    <w:p w:rsidR="00B643CD" w:rsidRPr="00D7036B" w:rsidRDefault="00B643CD" w:rsidP="00B643CD">
      <w:pPr>
        <w:ind w:firstLine="708"/>
        <w:jc w:val="both"/>
        <w:rPr>
          <w:b/>
          <w:i/>
          <w:sz w:val="10"/>
          <w:szCs w:val="10"/>
        </w:rPr>
      </w:pPr>
    </w:p>
    <w:p w:rsidR="00B643CD" w:rsidRPr="00D7036B" w:rsidRDefault="00B643CD" w:rsidP="00B643CD">
      <w:pPr>
        <w:ind w:firstLine="708"/>
        <w:jc w:val="both"/>
        <w:rPr>
          <w:b/>
          <w:i/>
          <w:sz w:val="28"/>
          <w:szCs w:val="28"/>
        </w:rPr>
      </w:pPr>
      <w:r w:rsidRPr="00D7036B">
        <w:rPr>
          <w:b/>
          <w:i/>
          <w:sz w:val="28"/>
          <w:szCs w:val="28"/>
        </w:rPr>
        <w:t>5. Определение объема затрат, связанных с приемом переселенцев (участников Программы), в том числе затрат, связанных с их первичным обустройством</w:t>
      </w:r>
    </w:p>
    <w:p w:rsidR="00B643CD" w:rsidRPr="00D7036B" w:rsidRDefault="00B643CD" w:rsidP="00B643CD">
      <w:pPr>
        <w:ind w:firstLine="708"/>
        <w:jc w:val="both"/>
        <w:rPr>
          <w:sz w:val="28"/>
          <w:szCs w:val="28"/>
        </w:rPr>
      </w:pPr>
      <w:r w:rsidRPr="00D7036B">
        <w:rPr>
          <w:sz w:val="28"/>
          <w:szCs w:val="28"/>
        </w:rPr>
        <w:t xml:space="preserve">Жилищное обустройство участников программы и членов их семей предполагается в два этапа. На этапе временного размещения в муниципальных образованиях за счет средств соотечественников предполагается аренда  жилья на вторичном рынке или оплата за общежитие, гостиницы; муниципальные образования в рамках своих программ будут осуществлять информационные услуги по аренде жилья. На этапе постоянного жительства предполагается содействие жилищному обустройству соотечественников в рамках действующих краевых целевых программ. </w:t>
      </w:r>
    </w:p>
    <w:p w:rsidR="00B643CD" w:rsidRPr="00D7036B" w:rsidRDefault="00B643CD" w:rsidP="00B643CD">
      <w:pPr>
        <w:jc w:val="both"/>
        <w:rPr>
          <w:sz w:val="28"/>
          <w:szCs w:val="28"/>
        </w:rPr>
      </w:pPr>
      <w:r w:rsidRPr="00D7036B">
        <w:rPr>
          <w:sz w:val="28"/>
          <w:szCs w:val="28"/>
        </w:rPr>
        <w:tab/>
      </w:r>
    </w:p>
    <w:p w:rsidR="00B643CD" w:rsidRPr="00D7036B" w:rsidRDefault="00B643CD" w:rsidP="00B643CD">
      <w:pPr>
        <w:pStyle w:val="26"/>
      </w:pPr>
      <w:r w:rsidRPr="00D7036B">
        <w:t>4 А.2.3. Территория вселения «</w:t>
      </w:r>
      <w:r w:rsidRPr="00D7036B">
        <w:rPr>
          <w:iCs/>
        </w:rPr>
        <w:t>Уссурийский городской округ</w:t>
      </w:r>
      <w:r w:rsidRPr="00D7036B">
        <w:t>»</w:t>
      </w:r>
    </w:p>
    <w:p w:rsidR="00B643CD" w:rsidRPr="00D7036B" w:rsidRDefault="00B643CD" w:rsidP="00166CF8">
      <w:pPr>
        <w:numPr>
          <w:ilvl w:val="0"/>
          <w:numId w:val="3"/>
        </w:numPr>
        <w:tabs>
          <w:tab w:val="clear" w:pos="1068"/>
          <w:tab w:val="num" w:pos="0"/>
        </w:tabs>
        <w:ind w:left="0" w:firstLine="720"/>
        <w:jc w:val="both"/>
        <w:rPr>
          <w:b/>
          <w:i/>
          <w:sz w:val="28"/>
          <w:szCs w:val="28"/>
        </w:rPr>
      </w:pPr>
      <w:r w:rsidRPr="00D7036B">
        <w:rPr>
          <w:b/>
          <w:i/>
          <w:sz w:val="28"/>
          <w:szCs w:val="28"/>
        </w:rPr>
        <w:t>Общая характеристика территории вселения «</w:t>
      </w:r>
      <w:r w:rsidRPr="00D7036B">
        <w:rPr>
          <w:b/>
          <w:i/>
          <w:iCs/>
          <w:sz w:val="28"/>
          <w:szCs w:val="28"/>
        </w:rPr>
        <w:t>Уссурийский городской округ</w:t>
      </w:r>
      <w:r w:rsidRPr="00D7036B">
        <w:rPr>
          <w:b/>
          <w:i/>
          <w:sz w:val="28"/>
          <w:szCs w:val="28"/>
        </w:rPr>
        <w:t>»</w:t>
      </w:r>
    </w:p>
    <w:p w:rsidR="00B643CD" w:rsidRPr="00D7036B" w:rsidRDefault="00B643CD" w:rsidP="00B643CD">
      <w:pPr>
        <w:shd w:val="clear" w:color="auto" w:fill="FFFFFF"/>
        <w:tabs>
          <w:tab w:val="left" w:pos="8647"/>
        </w:tabs>
        <w:ind w:left="7" w:right="22" w:firstLine="702"/>
        <w:jc w:val="both"/>
      </w:pPr>
      <w:r w:rsidRPr="00D7036B">
        <w:rPr>
          <w:bCs/>
          <w:i/>
          <w:sz w:val="28"/>
          <w:szCs w:val="28"/>
        </w:rPr>
        <w:t>Расположение и границы.</w:t>
      </w:r>
      <w:r w:rsidRPr="00D7036B">
        <w:rPr>
          <w:b/>
          <w:bCs/>
          <w:sz w:val="28"/>
          <w:szCs w:val="28"/>
        </w:rPr>
        <w:t xml:space="preserve"> </w:t>
      </w:r>
      <w:r w:rsidRPr="00D7036B">
        <w:rPr>
          <w:sz w:val="28"/>
          <w:szCs w:val="28"/>
        </w:rPr>
        <w:t xml:space="preserve">Общая протяженность сухопутной границы Уссурийского городского округа составляет </w:t>
      </w:r>
      <w:smartTag w:uri="urn:schemas-microsoft-com:office:smarttags" w:element="metricconverter">
        <w:smartTagPr>
          <w:attr w:name="ProductID" w:val="425,5 км"/>
        </w:smartTagPr>
        <w:r w:rsidRPr="00D7036B">
          <w:rPr>
            <w:sz w:val="28"/>
            <w:szCs w:val="28"/>
          </w:rPr>
          <w:t>425,5 км</w:t>
        </w:r>
      </w:smartTag>
      <w:r w:rsidRPr="00D7036B">
        <w:rPr>
          <w:sz w:val="28"/>
          <w:szCs w:val="28"/>
        </w:rPr>
        <w:t xml:space="preserve">. </w:t>
      </w:r>
    </w:p>
    <w:p w:rsidR="00B643CD" w:rsidRPr="00D7036B" w:rsidRDefault="00B643CD" w:rsidP="00B643CD">
      <w:pPr>
        <w:shd w:val="clear" w:color="auto" w:fill="FFFFFF"/>
        <w:tabs>
          <w:tab w:val="left" w:pos="8647"/>
        </w:tabs>
        <w:ind w:left="7" w:right="22" w:firstLine="702"/>
        <w:jc w:val="both"/>
      </w:pPr>
      <w:r w:rsidRPr="00D7036B">
        <w:rPr>
          <w:sz w:val="28"/>
          <w:szCs w:val="28"/>
        </w:rPr>
        <w:t>Уссурийский городской округ граничит на севере с Октябрьским муниципальным районом, на северо-востоке - с Михайловским муниципальным районом, на юго-востоке - со Шкотовским муниципальным районом, на юге - с Артемовским городским округом, Надеждинским муниципальным районом, на западе линия границы совпадает с линией Государственной границы между Российской Федерацией и Китайской Народной Республикой.</w:t>
      </w:r>
    </w:p>
    <w:p w:rsidR="00B643CD" w:rsidRPr="00D7036B" w:rsidRDefault="00B643CD" w:rsidP="00B643CD">
      <w:pPr>
        <w:shd w:val="clear" w:color="auto" w:fill="FFFFFF"/>
        <w:tabs>
          <w:tab w:val="left" w:pos="8647"/>
        </w:tabs>
        <w:ind w:left="14" w:right="14" w:firstLine="695"/>
        <w:jc w:val="both"/>
      </w:pPr>
      <w:r w:rsidRPr="00D7036B">
        <w:rPr>
          <w:bCs/>
          <w:i/>
          <w:sz w:val="28"/>
          <w:szCs w:val="28"/>
        </w:rPr>
        <w:t>Административная единица.</w:t>
      </w:r>
      <w:r w:rsidRPr="00D7036B">
        <w:rPr>
          <w:b/>
          <w:bCs/>
          <w:sz w:val="28"/>
          <w:szCs w:val="28"/>
        </w:rPr>
        <w:t xml:space="preserve"> </w:t>
      </w:r>
      <w:r w:rsidRPr="00D7036B">
        <w:rPr>
          <w:sz w:val="28"/>
          <w:szCs w:val="28"/>
        </w:rPr>
        <w:t>Статусом Уссурийского городского округа муниципальное образование наделено 6 августа 2004 года. Площадь округа составляет 3626 кв. км.</w:t>
      </w:r>
    </w:p>
    <w:p w:rsidR="00B643CD" w:rsidRPr="00D7036B" w:rsidRDefault="00B643CD" w:rsidP="00B643CD">
      <w:pPr>
        <w:shd w:val="clear" w:color="auto" w:fill="FFFFFF"/>
        <w:tabs>
          <w:tab w:val="left" w:pos="8647"/>
        </w:tabs>
        <w:ind w:left="22" w:right="22" w:firstLine="687"/>
        <w:jc w:val="both"/>
        <w:rPr>
          <w:sz w:val="28"/>
          <w:szCs w:val="28"/>
        </w:rPr>
      </w:pPr>
      <w:r w:rsidRPr="00D7036B">
        <w:rPr>
          <w:sz w:val="28"/>
          <w:szCs w:val="28"/>
        </w:rPr>
        <w:t xml:space="preserve">Уссурийский городской округ состоит из города Уссурийска и </w:t>
      </w:r>
      <w:r w:rsidRPr="00D7036B">
        <w:rPr>
          <w:sz w:val="28"/>
          <w:szCs w:val="28"/>
        </w:rPr>
        <w:br/>
        <w:t xml:space="preserve">37 сельских населенных пунктов. Город Уссурийск является центром округа. </w:t>
      </w:r>
    </w:p>
    <w:p w:rsidR="00B643CD" w:rsidRPr="00D7036B" w:rsidRDefault="00B643CD" w:rsidP="00B643CD">
      <w:pPr>
        <w:shd w:val="clear" w:color="auto" w:fill="FFFFFF"/>
        <w:tabs>
          <w:tab w:val="left" w:pos="3593"/>
          <w:tab w:val="left" w:pos="4442"/>
          <w:tab w:val="left" w:pos="7949"/>
          <w:tab w:val="left" w:pos="8647"/>
        </w:tabs>
        <w:ind w:left="7" w:right="29" w:firstLine="702"/>
        <w:jc w:val="both"/>
      </w:pPr>
      <w:r w:rsidRPr="00D7036B">
        <w:rPr>
          <w:bCs/>
          <w:i/>
          <w:sz w:val="28"/>
          <w:szCs w:val="28"/>
        </w:rPr>
        <w:t>Промышленное производство</w:t>
      </w:r>
      <w:r w:rsidRPr="00D7036B">
        <w:rPr>
          <w:b/>
          <w:bCs/>
          <w:sz w:val="28"/>
          <w:szCs w:val="28"/>
        </w:rPr>
        <w:t xml:space="preserve"> </w:t>
      </w:r>
      <w:r w:rsidRPr="00D7036B">
        <w:rPr>
          <w:sz w:val="28"/>
          <w:szCs w:val="28"/>
        </w:rPr>
        <w:t>на территории Уссурийского городского округа представлено такими основными видами экономической деятельности как: производство машин и оборудования, обработка древесины и производство изделий из дерева, целлюлозно-бумажное производство, издательская и полиграфическая деятельность, обувное и швейное производство</w:t>
      </w:r>
      <w:r w:rsidRPr="00D7036B">
        <w:rPr>
          <w:spacing w:val="-2"/>
          <w:sz w:val="28"/>
          <w:szCs w:val="28"/>
        </w:rPr>
        <w:t xml:space="preserve">, производство пищевых продуктов, включая напитки, и табака, химическое производство, фармакологическое производство, производство транспортных средств и оборудования. </w:t>
      </w:r>
    </w:p>
    <w:p w:rsidR="00B643CD" w:rsidRPr="00D7036B" w:rsidRDefault="00B643CD" w:rsidP="00B643CD">
      <w:pPr>
        <w:shd w:val="clear" w:color="auto" w:fill="FFFFFF"/>
        <w:tabs>
          <w:tab w:val="left" w:pos="8647"/>
        </w:tabs>
        <w:ind w:left="7" w:right="29" w:firstLine="706"/>
        <w:jc w:val="both"/>
      </w:pPr>
      <w:r w:rsidRPr="00D7036B">
        <w:rPr>
          <w:sz w:val="28"/>
          <w:szCs w:val="28"/>
        </w:rPr>
        <w:t>На территории Уссурийского городского округа выпускается широкий спектр промышленной продукции как продовольственного, так и не продовольственного назначения.</w:t>
      </w:r>
    </w:p>
    <w:p w:rsidR="00B643CD" w:rsidRPr="00D7036B" w:rsidRDefault="00B643CD" w:rsidP="00B643CD">
      <w:pPr>
        <w:shd w:val="clear" w:color="auto" w:fill="FFFFFF"/>
        <w:tabs>
          <w:tab w:val="left" w:pos="8647"/>
        </w:tabs>
        <w:ind w:left="14" w:right="14" w:firstLine="695"/>
        <w:jc w:val="both"/>
        <w:rPr>
          <w:sz w:val="28"/>
          <w:szCs w:val="28"/>
        </w:rPr>
      </w:pPr>
      <w:r w:rsidRPr="00D7036B">
        <w:rPr>
          <w:bCs/>
          <w:i/>
          <w:sz w:val="28"/>
          <w:szCs w:val="28"/>
        </w:rPr>
        <w:t>Сельское хозяйство.</w:t>
      </w:r>
      <w:r w:rsidRPr="00D7036B">
        <w:rPr>
          <w:b/>
          <w:bCs/>
          <w:sz w:val="28"/>
          <w:szCs w:val="28"/>
        </w:rPr>
        <w:t xml:space="preserve"> </w:t>
      </w:r>
      <w:r w:rsidRPr="00D7036B">
        <w:rPr>
          <w:sz w:val="28"/>
          <w:szCs w:val="28"/>
        </w:rPr>
        <w:t xml:space="preserve">Уссурийский городской округ исторически являлся и является одним из ведущих поставщиков сельскохозяйственной продукции на потребительский рынок Приморского края. Сельскохозяйственные товаропроизводители Уссурийского городского </w:t>
      </w:r>
      <w:r w:rsidRPr="00D7036B">
        <w:rPr>
          <w:spacing w:val="-1"/>
          <w:sz w:val="28"/>
          <w:szCs w:val="28"/>
        </w:rPr>
        <w:t xml:space="preserve">округа специализируются на производстве зерновых культур, сои, картофеля, </w:t>
      </w:r>
      <w:r w:rsidRPr="00D7036B">
        <w:rPr>
          <w:sz w:val="28"/>
          <w:szCs w:val="28"/>
        </w:rPr>
        <w:t>овощей, молока и мяса.</w:t>
      </w:r>
    </w:p>
    <w:p w:rsidR="00B643CD" w:rsidRPr="00D7036B" w:rsidRDefault="00B643CD" w:rsidP="00B643CD">
      <w:pPr>
        <w:shd w:val="clear" w:color="auto" w:fill="FFFFFF"/>
        <w:tabs>
          <w:tab w:val="left" w:pos="8647"/>
        </w:tabs>
        <w:ind w:right="14" w:firstLine="709"/>
        <w:jc w:val="both"/>
        <w:rPr>
          <w:sz w:val="28"/>
          <w:szCs w:val="28"/>
        </w:rPr>
      </w:pPr>
      <w:r w:rsidRPr="00D7036B">
        <w:rPr>
          <w:i/>
          <w:sz w:val="28"/>
          <w:szCs w:val="28"/>
        </w:rPr>
        <w:t>Транспорт и связь.</w:t>
      </w:r>
      <w:r w:rsidRPr="00D7036B">
        <w:rPr>
          <w:sz w:val="28"/>
          <w:szCs w:val="28"/>
        </w:rPr>
        <w:t xml:space="preserve"> На территории Уссурийского городского округа действуют предприятия железнодорожного и автомобильного транспорта.</w:t>
      </w:r>
    </w:p>
    <w:p w:rsidR="00B643CD" w:rsidRPr="00D7036B" w:rsidRDefault="00B643CD" w:rsidP="00B643CD">
      <w:pPr>
        <w:ind w:firstLine="709"/>
        <w:jc w:val="both"/>
        <w:rPr>
          <w:sz w:val="28"/>
          <w:szCs w:val="28"/>
        </w:rPr>
      </w:pPr>
      <w:r w:rsidRPr="00D7036B">
        <w:rPr>
          <w:sz w:val="28"/>
          <w:szCs w:val="28"/>
        </w:rPr>
        <w:t xml:space="preserve">В 2009 году объем перевозок грузов автомобильным транспортом организациями всех форм собственности составил 2374,7 тыс. тонн. </w:t>
      </w:r>
    </w:p>
    <w:p w:rsidR="00B643CD" w:rsidRPr="00D7036B" w:rsidRDefault="00B643CD" w:rsidP="00B643CD">
      <w:pPr>
        <w:pStyle w:val="a5"/>
        <w:spacing w:after="0"/>
        <w:ind w:left="0" w:firstLine="709"/>
        <w:jc w:val="both"/>
        <w:rPr>
          <w:sz w:val="28"/>
          <w:szCs w:val="28"/>
        </w:rPr>
      </w:pPr>
      <w:r w:rsidRPr="00D7036B">
        <w:rPr>
          <w:sz w:val="28"/>
          <w:szCs w:val="28"/>
        </w:rPr>
        <w:t xml:space="preserve">За январь - декабрь 2009 года перевезено 17,4 млн. пассажиров, что на </w:t>
      </w:r>
      <w:r w:rsidRPr="00D7036B">
        <w:rPr>
          <w:sz w:val="28"/>
          <w:szCs w:val="28"/>
        </w:rPr>
        <w:br/>
        <w:t xml:space="preserve">1,6 процента больше, чем в предыдущем году. </w:t>
      </w:r>
    </w:p>
    <w:p w:rsidR="00B643CD" w:rsidRPr="00D7036B" w:rsidRDefault="00B643CD" w:rsidP="00B643CD">
      <w:pPr>
        <w:pStyle w:val="a5"/>
        <w:spacing w:after="0"/>
        <w:ind w:left="0" w:firstLine="709"/>
        <w:jc w:val="both"/>
        <w:rPr>
          <w:sz w:val="28"/>
          <w:szCs w:val="28"/>
        </w:rPr>
      </w:pPr>
      <w:r w:rsidRPr="00D7036B">
        <w:rPr>
          <w:sz w:val="28"/>
          <w:szCs w:val="28"/>
        </w:rPr>
        <w:t xml:space="preserve">Перевозка пассажиров в течение 2009 года осуществлялась на территории Уссурийского городского округа на 74 маршрутах ежедневно 171-м  автобусом различной вместимости, действовало 74 маршрута, из них 45 – городских, </w:t>
      </w:r>
      <w:r w:rsidRPr="00D7036B">
        <w:rPr>
          <w:sz w:val="28"/>
          <w:szCs w:val="28"/>
        </w:rPr>
        <w:br/>
        <w:t xml:space="preserve">29 пригородных. </w:t>
      </w:r>
    </w:p>
    <w:p w:rsidR="00B643CD" w:rsidRPr="00D7036B" w:rsidRDefault="00B643CD" w:rsidP="00B643CD">
      <w:pPr>
        <w:ind w:firstLine="709"/>
        <w:jc w:val="both"/>
        <w:rPr>
          <w:sz w:val="28"/>
          <w:szCs w:val="28"/>
        </w:rPr>
      </w:pPr>
      <w:r w:rsidRPr="00D7036B">
        <w:rPr>
          <w:sz w:val="28"/>
          <w:szCs w:val="28"/>
        </w:rPr>
        <w:t xml:space="preserve">На предприятиях, оказывающих услуги связи, проводится модернизация оборудования. В Уссурийском узле электросвязи в текущем году в районе «Междуречье» предоставление услуг Интернета переведено на систему </w:t>
      </w:r>
      <w:r w:rsidRPr="00D7036B">
        <w:rPr>
          <w:sz w:val="28"/>
          <w:szCs w:val="28"/>
          <w:lang w:val="en-US"/>
        </w:rPr>
        <w:t>Metro</w:t>
      </w:r>
      <w:r w:rsidRPr="00D7036B">
        <w:rPr>
          <w:sz w:val="28"/>
          <w:szCs w:val="28"/>
        </w:rPr>
        <w:t xml:space="preserve"> </w:t>
      </w:r>
      <w:r w:rsidRPr="00D7036B">
        <w:rPr>
          <w:sz w:val="28"/>
          <w:szCs w:val="28"/>
          <w:lang w:val="en-US"/>
        </w:rPr>
        <w:t>Internet</w:t>
      </w:r>
      <w:r w:rsidRPr="00D7036B">
        <w:rPr>
          <w:sz w:val="28"/>
          <w:szCs w:val="28"/>
        </w:rPr>
        <w:t xml:space="preserve">, благодаря которой значительно увеличилась пропускная способность передачи данных. </w:t>
      </w:r>
    </w:p>
    <w:p w:rsidR="00B643CD" w:rsidRPr="00D7036B" w:rsidRDefault="00B643CD" w:rsidP="00B643CD">
      <w:pPr>
        <w:ind w:firstLine="709"/>
        <w:jc w:val="both"/>
        <w:rPr>
          <w:sz w:val="28"/>
          <w:szCs w:val="28"/>
        </w:rPr>
      </w:pPr>
      <w:r w:rsidRPr="00D7036B">
        <w:rPr>
          <w:sz w:val="28"/>
          <w:szCs w:val="28"/>
        </w:rPr>
        <w:t>Кроме этого, была открыта новая служба (19-19) по предоставлению услуги междугородных переговоров, где тарифы ниже, чем у других операторов, оказывающих услуги междугородней связи, АТС -36 заменена на цифровую АТС – 26.</w:t>
      </w:r>
    </w:p>
    <w:p w:rsidR="00B643CD" w:rsidRPr="00D7036B" w:rsidRDefault="00B643CD" w:rsidP="00B643CD">
      <w:pPr>
        <w:ind w:firstLine="709"/>
        <w:jc w:val="both"/>
        <w:rPr>
          <w:sz w:val="28"/>
          <w:szCs w:val="28"/>
        </w:rPr>
      </w:pPr>
      <w:r w:rsidRPr="00D7036B">
        <w:rPr>
          <w:sz w:val="28"/>
          <w:szCs w:val="28"/>
        </w:rPr>
        <w:t xml:space="preserve">Население округа продолжало активно участвовать в продвижении на рынке передовых технологий и услуг. К концу года количество абонентов, подключенных к сети Интернет достигло 15101 человек, увеличившись к уровню 2008 года на 60,3 процента. </w:t>
      </w:r>
    </w:p>
    <w:p w:rsidR="00B643CD" w:rsidRPr="00D7036B" w:rsidRDefault="00B643CD" w:rsidP="00B643CD">
      <w:pPr>
        <w:ind w:firstLine="709"/>
        <w:jc w:val="both"/>
        <w:rPr>
          <w:sz w:val="28"/>
          <w:szCs w:val="28"/>
        </w:rPr>
      </w:pPr>
      <w:r w:rsidRPr="00D7036B">
        <w:rPr>
          <w:sz w:val="28"/>
          <w:szCs w:val="28"/>
        </w:rPr>
        <w:t xml:space="preserve">Количество пользователей интерактивного телевидения увеличилось на 964 абонента и составило на 1 января 2010 года 3475 абонентов. </w:t>
      </w:r>
    </w:p>
    <w:p w:rsidR="00B643CD" w:rsidRPr="00D7036B" w:rsidRDefault="00B643CD" w:rsidP="00B643CD">
      <w:pPr>
        <w:shd w:val="clear" w:color="auto" w:fill="FFFFFF"/>
        <w:tabs>
          <w:tab w:val="left" w:pos="8647"/>
        </w:tabs>
        <w:ind w:firstLine="709"/>
        <w:jc w:val="both"/>
        <w:rPr>
          <w:sz w:val="28"/>
          <w:szCs w:val="28"/>
        </w:rPr>
      </w:pPr>
      <w:r w:rsidRPr="00D7036B">
        <w:rPr>
          <w:bCs/>
          <w:i/>
          <w:spacing w:val="-2"/>
          <w:sz w:val="28"/>
          <w:szCs w:val="28"/>
        </w:rPr>
        <w:t xml:space="preserve">Торговля. </w:t>
      </w:r>
      <w:r w:rsidRPr="00D7036B">
        <w:rPr>
          <w:sz w:val="28"/>
          <w:szCs w:val="28"/>
        </w:rPr>
        <w:t>На территории округа широкая сеть предприятий розничной торговли, общественного питания и бытового обслуживания. По состоянию на 01.01.2010 на территории округа функционирует 663 магазина розничной торговли, 212 объектов мелкорозничной торговой сети, 11 рынков, 6 оптовых баз. Предприятий общественного питания на территории округа - 167.</w:t>
      </w:r>
    </w:p>
    <w:p w:rsidR="00B643CD" w:rsidRPr="00D7036B" w:rsidRDefault="00B643CD" w:rsidP="00B643CD">
      <w:pPr>
        <w:ind w:firstLine="709"/>
        <w:jc w:val="both"/>
        <w:outlineLvl w:val="3"/>
        <w:rPr>
          <w:sz w:val="28"/>
          <w:szCs w:val="28"/>
        </w:rPr>
      </w:pPr>
      <w:r w:rsidRPr="00D7036B">
        <w:rPr>
          <w:sz w:val="28"/>
          <w:szCs w:val="28"/>
        </w:rPr>
        <w:t xml:space="preserve">На территории Уссурийского городского округа действует </w:t>
      </w:r>
      <w:r w:rsidRPr="00D7036B">
        <w:rPr>
          <w:sz w:val="28"/>
          <w:szCs w:val="28"/>
        </w:rPr>
        <w:br/>
        <w:t>570 предприятий бытового обслуживания населения.</w:t>
      </w:r>
    </w:p>
    <w:p w:rsidR="00B643CD" w:rsidRPr="00D7036B" w:rsidRDefault="00B643CD" w:rsidP="00B643CD">
      <w:pPr>
        <w:ind w:firstLine="709"/>
        <w:jc w:val="both"/>
        <w:rPr>
          <w:sz w:val="28"/>
          <w:szCs w:val="28"/>
        </w:rPr>
      </w:pPr>
      <w:r w:rsidRPr="00D7036B">
        <w:rPr>
          <w:sz w:val="28"/>
          <w:szCs w:val="28"/>
        </w:rPr>
        <w:t>Населению городского округа за 2009 год было оказано различных платных услуг на сумму 6498,0 млн. рублей. Их объем возрос к аналогичному периоду прошлого году в</w:t>
      </w:r>
      <w:r w:rsidRPr="00D7036B">
        <w:rPr>
          <w:i/>
          <w:sz w:val="28"/>
          <w:szCs w:val="28"/>
        </w:rPr>
        <w:t xml:space="preserve"> </w:t>
      </w:r>
      <w:r w:rsidRPr="00D7036B">
        <w:rPr>
          <w:sz w:val="28"/>
          <w:szCs w:val="28"/>
        </w:rPr>
        <w:t>действующих ценах на 25,3 процента, в сопоставимых ценах на 14,6 процента.</w:t>
      </w:r>
    </w:p>
    <w:p w:rsidR="00B643CD" w:rsidRPr="00D7036B" w:rsidRDefault="00B643CD" w:rsidP="00B643CD">
      <w:pPr>
        <w:shd w:val="clear" w:color="auto" w:fill="FFFFFF"/>
        <w:tabs>
          <w:tab w:val="left" w:pos="8647"/>
        </w:tabs>
        <w:ind w:left="7" w:firstLine="698"/>
        <w:jc w:val="both"/>
        <w:rPr>
          <w:sz w:val="28"/>
          <w:szCs w:val="28"/>
        </w:rPr>
      </w:pPr>
      <w:r w:rsidRPr="00D7036B">
        <w:rPr>
          <w:bCs/>
          <w:i/>
          <w:sz w:val="28"/>
          <w:szCs w:val="28"/>
        </w:rPr>
        <w:t>ЖКХ.</w:t>
      </w:r>
      <w:r w:rsidRPr="00D7036B">
        <w:rPr>
          <w:b/>
          <w:bCs/>
          <w:sz w:val="28"/>
          <w:szCs w:val="28"/>
        </w:rPr>
        <w:t xml:space="preserve"> </w:t>
      </w:r>
      <w:r w:rsidRPr="00D7036B">
        <w:rPr>
          <w:sz w:val="28"/>
          <w:szCs w:val="28"/>
        </w:rPr>
        <w:t>Общая площадь жилищного фонда составляет более чем 3,5 млн. кв. м., в том числе 0,6 млн. кв. м. приходится на индивидуальный жилищный фонд, 1,5 млн. кв. м. - на муниципальный.</w:t>
      </w:r>
    </w:p>
    <w:p w:rsidR="00B643CD" w:rsidRPr="00D7036B" w:rsidRDefault="00B643CD" w:rsidP="00B643CD">
      <w:pPr>
        <w:shd w:val="clear" w:color="auto" w:fill="FFFFFF"/>
        <w:tabs>
          <w:tab w:val="left" w:pos="8647"/>
        </w:tabs>
        <w:ind w:left="7" w:firstLine="698"/>
        <w:jc w:val="both"/>
        <w:rPr>
          <w:sz w:val="28"/>
          <w:szCs w:val="28"/>
        </w:rPr>
      </w:pPr>
      <w:r w:rsidRPr="00D7036B">
        <w:rPr>
          <w:sz w:val="28"/>
          <w:szCs w:val="28"/>
        </w:rPr>
        <w:t xml:space="preserve">По состоянию на 1 января 2010 года жилищный фонд обеспечен электроснабжением на 100 процентов, центральным отоплением – на </w:t>
      </w:r>
      <w:r w:rsidRPr="00D7036B">
        <w:rPr>
          <w:sz w:val="28"/>
          <w:szCs w:val="28"/>
        </w:rPr>
        <w:br/>
        <w:t>80,6 процента, водопроводом – на 75,6 процента, газом - на 45,8 процента, напольными электроплитами – на 52,3 процента.</w:t>
      </w:r>
    </w:p>
    <w:p w:rsidR="00B643CD" w:rsidRPr="00D7036B" w:rsidRDefault="00B643CD" w:rsidP="00B643CD">
      <w:pPr>
        <w:shd w:val="clear" w:color="auto" w:fill="FFFFFF"/>
        <w:tabs>
          <w:tab w:val="left" w:pos="8647"/>
        </w:tabs>
        <w:ind w:left="7" w:firstLine="698"/>
        <w:jc w:val="both"/>
        <w:rPr>
          <w:sz w:val="28"/>
          <w:szCs w:val="28"/>
        </w:rPr>
      </w:pPr>
      <w:r w:rsidRPr="00D7036B">
        <w:rPr>
          <w:sz w:val="28"/>
          <w:szCs w:val="28"/>
        </w:rPr>
        <w:t xml:space="preserve">Количество котельных, обслуживающих весь жилищный фонд </w:t>
      </w:r>
      <w:r w:rsidRPr="00D7036B">
        <w:rPr>
          <w:sz w:val="28"/>
          <w:szCs w:val="28"/>
        </w:rPr>
        <w:br/>
        <w:t>111 единиц, из которых 59 находятся в муниципальной собственности.</w:t>
      </w:r>
    </w:p>
    <w:p w:rsidR="00B643CD" w:rsidRPr="00D7036B" w:rsidRDefault="00B643CD" w:rsidP="00B643CD">
      <w:pPr>
        <w:ind w:firstLine="709"/>
        <w:jc w:val="both"/>
        <w:outlineLvl w:val="3"/>
        <w:rPr>
          <w:sz w:val="28"/>
          <w:szCs w:val="28"/>
        </w:rPr>
      </w:pPr>
      <w:r w:rsidRPr="00D7036B">
        <w:rPr>
          <w:i/>
          <w:sz w:val="28"/>
          <w:szCs w:val="28"/>
        </w:rPr>
        <w:t xml:space="preserve">Инвестиционная деятельность. </w:t>
      </w:r>
      <w:r w:rsidRPr="00D7036B">
        <w:rPr>
          <w:sz w:val="28"/>
          <w:szCs w:val="28"/>
        </w:rPr>
        <w:t xml:space="preserve">В январе - декабре 2009 года общий объем инвестиций в основной капитал, направленных на развитие экономики городского округа предприятиями и организациями всех форм собственности  по расчетам, снизился относительно аналогичного периода 2008 года на  </w:t>
      </w:r>
      <w:r w:rsidRPr="00D7036B">
        <w:rPr>
          <w:sz w:val="28"/>
          <w:szCs w:val="28"/>
        </w:rPr>
        <w:br/>
        <w:t xml:space="preserve">18,0 процентов в сопоставимых ценах и составил 2627,5 млн. рублей. </w:t>
      </w:r>
    </w:p>
    <w:p w:rsidR="00B643CD" w:rsidRPr="00D7036B" w:rsidRDefault="00B643CD" w:rsidP="00B643CD">
      <w:pPr>
        <w:ind w:firstLine="709"/>
        <w:jc w:val="both"/>
        <w:rPr>
          <w:sz w:val="28"/>
          <w:szCs w:val="28"/>
          <w:lang w:eastAsia="ar-SA"/>
        </w:rPr>
      </w:pPr>
      <w:r w:rsidRPr="00D7036B">
        <w:rPr>
          <w:sz w:val="28"/>
          <w:szCs w:val="28"/>
          <w:lang w:eastAsia="ar-SA"/>
        </w:rPr>
        <w:t>Инвестиции были направлены на приобретение машин, оборудования, транспортных средств – 45,5 процента, строительство зданий (кроме жилых) и сооружений – 25,5 процента, жилища – 26,5 процента, прочие -2,5 процента.</w:t>
      </w:r>
    </w:p>
    <w:p w:rsidR="00B643CD" w:rsidRPr="00D7036B" w:rsidRDefault="00B643CD" w:rsidP="00B643CD">
      <w:pPr>
        <w:pStyle w:val="afe"/>
        <w:spacing w:after="0"/>
        <w:ind w:firstLine="709"/>
        <w:jc w:val="both"/>
        <w:rPr>
          <w:sz w:val="28"/>
          <w:szCs w:val="28"/>
        </w:rPr>
      </w:pPr>
      <w:r w:rsidRPr="00D7036B">
        <w:rPr>
          <w:sz w:val="28"/>
          <w:szCs w:val="28"/>
        </w:rPr>
        <w:t>В 2009 году в объекты округа было направлено 478,3 млн. рублей бюджетных инвестиций.</w:t>
      </w:r>
    </w:p>
    <w:p w:rsidR="00B643CD" w:rsidRPr="00D7036B" w:rsidRDefault="00B643CD" w:rsidP="00B643CD">
      <w:pPr>
        <w:ind w:firstLine="709"/>
        <w:jc w:val="both"/>
        <w:outlineLvl w:val="3"/>
        <w:rPr>
          <w:sz w:val="28"/>
          <w:szCs w:val="28"/>
        </w:rPr>
      </w:pPr>
      <w:r w:rsidRPr="00D7036B">
        <w:rPr>
          <w:sz w:val="28"/>
          <w:szCs w:val="28"/>
        </w:rPr>
        <w:t>Помимо средств бюджетов всех уровней и собственных средств предприятий и организаций в основной капитал были привлечены: внебюджетные средства – 1,2 процента от общего объема инвестиций, заемные средства других организаций – 2,8 процента, кредиты банков - 17,7 процента, прочие источники –27,5 процента.</w:t>
      </w:r>
    </w:p>
    <w:p w:rsidR="00B643CD" w:rsidRPr="00D7036B" w:rsidRDefault="00B643CD" w:rsidP="00B643CD">
      <w:pPr>
        <w:ind w:firstLine="709"/>
        <w:jc w:val="both"/>
        <w:outlineLvl w:val="3"/>
        <w:rPr>
          <w:sz w:val="28"/>
          <w:szCs w:val="28"/>
        </w:rPr>
      </w:pPr>
      <w:r w:rsidRPr="00D7036B">
        <w:rPr>
          <w:sz w:val="28"/>
          <w:szCs w:val="28"/>
        </w:rPr>
        <w:t xml:space="preserve">Объем подрядных работ, выполненных по виду деятельности «строительство», по полному кругу предприятий Уссурийского городского округа за отчетный период составил 6033,4 млн. рублей, что превысило соответствующий показатель прошлого года в действующих ценах на </w:t>
      </w:r>
      <w:r w:rsidRPr="00D7036B">
        <w:rPr>
          <w:sz w:val="28"/>
          <w:szCs w:val="28"/>
        </w:rPr>
        <w:br/>
        <w:t xml:space="preserve">15,2 процента. В сопоставимых ценах этот показатель увеличился на </w:t>
      </w:r>
      <w:r w:rsidRPr="00D7036B">
        <w:rPr>
          <w:sz w:val="28"/>
          <w:szCs w:val="28"/>
        </w:rPr>
        <w:br/>
        <w:t xml:space="preserve">2,4 процента. </w:t>
      </w:r>
    </w:p>
    <w:p w:rsidR="00B643CD" w:rsidRPr="00D7036B" w:rsidRDefault="00B643CD" w:rsidP="00B643CD">
      <w:pPr>
        <w:ind w:firstLine="709"/>
        <w:jc w:val="both"/>
        <w:outlineLvl w:val="3"/>
        <w:rPr>
          <w:sz w:val="28"/>
          <w:szCs w:val="28"/>
        </w:rPr>
      </w:pPr>
      <w:r w:rsidRPr="00D7036B">
        <w:rPr>
          <w:sz w:val="28"/>
          <w:szCs w:val="28"/>
        </w:rPr>
        <w:t>За 2009 год на территории городского округа было введено в строй более 40 жилых, административных, торговых, общественно-культурных и иного назначения объектов.</w:t>
      </w:r>
    </w:p>
    <w:p w:rsidR="00B643CD" w:rsidRPr="00D7036B" w:rsidRDefault="00B643CD" w:rsidP="00B643CD">
      <w:pPr>
        <w:pStyle w:val="a5"/>
        <w:spacing w:after="0"/>
        <w:ind w:left="0" w:firstLine="709"/>
        <w:jc w:val="both"/>
        <w:rPr>
          <w:sz w:val="28"/>
          <w:szCs w:val="28"/>
        </w:rPr>
      </w:pPr>
      <w:r w:rsidRPr="00D7036B">
        <w:rPr>
          <w:sz w:val="28"/>
          <w:szCs w:val="28"/>
        </w:rPr>
        <w:t xml:space="preserve">По состоянию на 01.01.2010 года в Уссурийском городском округе действует 23 целевые программы (19 муниципальных целевых программ, </w:t>
      </w:r>
      <w:r w:rsidRPr="00D7036B">
        <w:rPr>
          <w:sz w:val="28"/>
          <w:szCs w:val="28"/>
        </w:rPr>
        <w:br/>
        <w:t>2 ведомственные и 2 долгосрочные целевые программы).</w:t>
      </w:r>
    </w:p>
    <w:p w:rsidR="00B643CD" w:rsidRPr="00D7036B" w:rsidRDefault="00B643CD" w:rsidP="00B643CD">
      <w:pPr>
        <w:pStyle w:val="a5"/>
        <w:spacing w:after="0"/>
        <w:ind w:left="0" w:firstLine="709"/>
        <w:jc w:val="both"/>
        <w:rPr>
          <w:sz w:val="28"/>
          <w:szCs w:val="28"/>
        </w:rPr>
      </w:pPr>
      <w:r w:rsidRPr="00D7036B">
        <w:rPr>
          <w:sz w:val="28"/>
          <w:szCs w:val="28"/>
        </w:rPr>
        <w:t>Финансирование  целевых программ осуществляется из местного бюджета, расходы на реализацию которых ежегодно определяются в процессе формирования местного бюджета на очередной финансовый год. Финансирование объектов капитального строительства в рамках программ осуществляется в соответствии с утвержденной  адресной инвестиционной программой.</w:t>
      </w:r>
    </w:p>
    <w:p w:rsidR="00B643CD" w:rsidRPr="00D7036B" w:rsidRDefault="00B643CD" w:rsidP="00B643CD">
      <w:pPr>
        <w:pStyle w:val="a5"/>
        <w:spacing w:after="0"/>
        <w:ind w:left="0" w:firstLine="709"/>
        <w:jc w:val="both"/>
        <w:rPr>
          <w:sz w:val="28"/>
          <w:szCs w:val="28"/>
        </w:rPr>
      </w:pPr>
      <w:r w:rsidRPr="00D7036B">
        <w:rPr>
          <w:sz w:val="28"/>
          <w:szCs w:val="28"/>
        </w:rPr>
        <w:t>Большая часть целевых программ, реализуемых в анализируемом периоде, относится к отраслевым программам, направленным  на решение вопросов социального значения, развития материальной базы образования, здравоохранения, коммунального хозяйства, развития инженерной инфраструктуры, обеспечения жильём отдельных категорий граждан, в том числе молодых семей.</w:t>
      </w:r>
    </w:p>
    <w:p w:rsidR="00B643CD" w:rsidRPr="00D7036B" w:rsidRDefault="00B643CD" w:rsidP="00B643CD">
      <w:pPr>
        <w:ind w:firstLine="709"/>
        <w:jc w:val="both"/>
        <w:rPr>
          <w:sz w:val="28"/>
          <w:szCs w:val="28"/>
        </w:rPr>
      </w:pPr>
      <w:r w:rsidRPr="00D7036B">
        <w:rPr>
          <w:rStyle w:val="aff3"/>
          <w:szCs w:val="28"/>
        </w:rPr>
        <w:t>В 2009 году доля расходов в местном бюджете, предусмотренных на реализацию целевых программ составила 10,1 процент от общего объёма расходов местного бюджета (8,5 процента в 2008 году)</w:t>
      </w:r>
      <w:r w:rsidRPr="00D7036B">
        <w:rPr>
          <w:sz w:val="28"/>
          <w:szCs w:val="28"/>
        </w:rPr>
        <w:t xml:space="preserve">. </w:t>
      </w:r>
    </w:p>
    <w:p w:rsidR="00B643CD" w:rsidRPr="00D7036B" w:rsidRDefault="00B643CD" w:rsidP="00B643CD">
      <w:pPr>
        <w:ind w:firstLine="709"/>
        <w:jc w:val="both"/>
        <w:outlineLvl w:val="3"/>
        <w:rPr>
          <w:i/>
          <w:sz w:val="28"/>
          <w:szCs w:val="28"/>
        </w:rPr>
      </w:pPr>
      <w:r w:rsidRPr="00D7036B">
        <w:rPr>
          <w:i/>
          <w:sz w:val="28"/>
          <w:szCs w:val="28"/>
        </w:rPr>
        <w:t xml:space="preserve">Обеспеченность социальной инфраструктурой. </w:t>
      </w:r>
    </w:p>
    <w:p w:rsidR="00B643CD" w:rsidRPr="00D7036B" w:rsidRDefault="00B643CD" w:rsidP="00B643CD">
      <w:pPr>
        <w:ind w:firstLine="708"/>
        <w:jc w:val="both"/>
        <w:rPr>
          <w:sz w:val="28"/>
          <w:szCs w:val="28"/>
        </w:rPr>
      </w:pPr>
      <w:r w:rsidRPr="00D7036B">
        <w:rPr>
          <w:sz w:val="28"/>
          <w:szCs w:val="28"/>
        </w:rPr>
        <w:t>В Уссурийском городском округе расположены 5 муниципальных больничных учреждений, 7 амбулаторно-поликлинических, 2 центра: муниципальное учреждение здравоохранения «Центр планирования семьи и репродукции» и муниципальное учреждение здравоохранения «Центр медицинской профилактики», муниципальное учреждение здравоохранения «Станция скорой медицинской помощи», а также негосударственные учреждения здравоохранения. В 2010 году было сдано в эксплуатацию новое знание поликлиники на 600 посещений в смену. На базе данного учреждения открыт «Центр здоровья».</w:t>
      </w:r>
    </w:p>
    <w:p w:rsidR="00B643CD" w:rsidRPr="00D7036B" w:rsidRDefault="00B643CD" w:rsidP="00B643CD">
      <w:pPr>
        <w:ind w:firstLine="708"/>
        <w:jc w:val="both"/>
        <w:rPr>
          <w:sz w:val="28"/>
          <w:szCs w:val="28"/>
        </w:rPr>
      </w:pPr>
      <w:r w:rsidRPr="00D7036B">
        <w:rPr>
          <w:sz w:val="28"/>
          <w:szCs w:val="28"/>
        </w:rPr>
        <w:t>В округе действует 39 общеобразовательных учреждений, где учатся свыше 17 тысяч юных уссурийцев.</w:t>
      </w:r>
    </w:p>
    <w:p w:rsidR="00B643CD" w:rsidRPr="00D7036B" w:rsidRDefault="00B643CD" w:rsidP="00B643CD">
      <w:pPr>
        <w:ind w:firstLine="708"/>
        <w:jc w:val="both"/>
        <w:rPr>
          <w:sz w:val="28"/>
          <w:szCs w:val="28"/>
        </w:rPr>
      </w:pPr>
      <w:r w:rsidRPr="00D7036B">
        <w:rPr>
          <w:sz w:val="28"/>
          <w:szCs w:val="28"/>
        </w:rPr>
        <w:t>В Уссурийском городском округе 37 муниципальных дошкольных образовательных учреждений и школа-детский сад, в которых более 6 тысяч ребятишек с удовольствием познают окружающий мир.</w:t>
      </w:r>
    </w:p>
    <w:p w:rsidR="00B643CD" w:rsidRPr="00D7036B" w:rsidRDefault="00B643CD" w:rsidP="00B643CD">
      <w:pPr>
        <w:ind w:firstLine="708"/>
        <w:jc w:val="both"/>
        <w:rPr>
          <w:sz w:val="28"/>
          <w:szCs w:val="28"/>
        </w:rPr>
      </w:pPr>
      <w:r w:rsidRPr="00D7036B">
        <w:rPr>
          <w:sz w:val="28"/>
          <w:szCs w:val="28"/>
        </w:rPr>
        <w:t xml:space="preserve">В муниципальной собственности администрации Уссурийского городского округа находятся 2 стадиона и муниципальное казенное предприятие спортивно – оздоровительный комплекс «Ледовая арена». После реконструкции введен в эксплуатацию плавательный бассейн «Чайка», единственный в Приморском крае, где имеется 5-метровая вышка для прыжков в воду. Детей и взрослых, желающих заниматься физической культурой, готовы принять в 35-и спортивных федерациях города. </w:t>
      </w:r>
    </w:p>
    <w:p w:rsidR="00B643CD" w:rsidRPr="00D7036B" w:rsidRDefault="00B643CD" w:rsidP="00B643CD">
      <w:pPr>
        <w:ind w:firstLine="708"/>
        <w:jc w:val="both"/>
        <w:rPr>
          <w:sz w:val="28"/>
          <w:szCs w:val="28"/>
        </w:rPr>
      </w:pPr>
      <w:r w:rsidRPr="00D7036B">
        <w:rPr>
          <w:sz w:val="28"/>
          <w:szCs w:val="28"/>
        </w:rPr>
        <w:t>В Уссурийске работают 2 театра, централизованная библиотечная и клубные системы, городской музей и десятки ведомственных, в микрорайонах города открылся филиал Детской школы искусств</w:t>
      </w:r>
    </w:p>
    <w:p w:rsidR="00B643CD" w:rsidRPr="00D7036B" w:rsidRDefault="00B643CD" w:rsidP="00B643CD">
      <w:pPr>
        <w:ind w:firstLine="708"/>
        <w:jc w:val="both"/>
        <w:rPr>
          <w:sz w:val="28"/>
          <w:szCs w:val="28"/>
        </w:rPr>
      </w:pPr>
      <w:r w:rsidRPr="00D7036B">
        <w:rPr>
          <w:sz w:val="28"/>
          <w:szCs w:val="28"/>
        </w:rPr>
        <w:t>В 2010 году в селе Борисовка был открыт новый современный Дом культуры со зрительным залом на 240 мест. Десятки творческих коллективов Уссурийского городского округа ведут приём желающих проявить свои таланты в различных видах искусства.</w:t>
      </w:r>
    </w:p>
    <w:p w:rsidR="00B643CD" w:rsidRPr="00D7036B" w:rsidRDefault="00B643CD" w:rsidP="00B643CD">
      <w:pPr>
        <w:ind w:firstLine="709"/>
        <w:jc w:val="both"/>
        <w:outlineLvl w:val="3"/>
        <w:rPr>
          <w:sz w:val="28"/>
          <w:szCs w:val="28"/>
        </w:rPr>
      </w:pPr>
      <w:r w:rsidRPr="00D7036B">
        <w:rPr>
          <w:sz w:val="28"/>
          <w:szCs w:val="28"/>
        </w:rPr>
        <w:t>За 2009 год местным бюджетом в инфраструктуру территории направлено 1295,7 млн. рублей, в том числе на образование – 843,4 млн. рублей, здравоохранение - 329,8 млн. рублей, культуру – 122,5 млн. рублей.</w:t>
      </w:r>
    </w:p>
    <w:p w:rsidR="00B643CD" w:rsidRPr="00D7036B" w:rsidRDefault="00B643CD" w:rsidP="00B643CD">
      <w:pPr>
        <w:ind w:firstLine="720"/>
        <w:jc w:val="both"/>
        <w:rPr>
          <w:sz w:val="28"/>
          <w:szCs w:val="28"/>
        </w:rPr>
      </w:pPr>
      <w:r w:rsidRPr="00D7036B">
        <w:rPr>
          <w:i/>
          <w:sz w:val="28"/>
          <w:szCs w:val="28"/>
        </w:rPr>
        <w:t>Уровень жизни населения.</w:t>
      </w:r>
      <w:r w:rsidRPr="00D7036B">
        <w:rPr>
          <w:sz w:val="28"/>
          <w:szCs w:val="28"/>
        </w:rPr>
        <w:t xml:space="preserve"> За январь – декабрь 2009 года среднемесячная начисленная заработная плата по Уссурийскому городскому округу составила 17627,9 рублей и по сравнению с 2008 годом выросла на 12,8 процента, в декабре </w:t>
      </w:r>
      <w:smartTag w:uri="urn:schemas-microsoft-com:office:smarttags" w:element="metricconverter">
        <w:smartTagPr>
          <w:attr w:name="ProductID" w:val="2009 г"/>
        </w:smartTagPr>
        <w:r w:rsidRPr="00D7036B">
          <w:rPr>
            <w:sz w:val="28"/>
            <w:szCs w:val="28"/>
          </w:rPr>
          <w:t>2009 года</w:t>
        </w:r>
      </w:smartTag>
      <w:r w:rsidRPr="00D7036B">
        <w:rPr>
          <w:sz w:val="28"/>
          <w:szCs w:val="28"/>
        </w:rPr>
        <w:t xml:space="preserve"> – 21980,0 рублей. </w:t>
      </w:r>
    </w:p>
    <w:p w:rsidR="00B643CD" w:rsidRPr="00D7036B" w:rsidRDefault="00B643CD" w:rsidP="00B643CD">
      <w:pPr>
        <w:pStyle w:val="33"/>
        <w:spacing w:after="0"/>
        <w:ind w:left="0" w:firstLine="720"/>
        <w:jc w:val="both"/>
        <w:rPr>
          <w:sz w:val="28"/>
          <w:szCs w:val="28"/>
        </w:rPr>
      </w:pPr>
      <w:r w:rsidRPr="00D7036B">
        <w:rPr>
          <w:sz w:val="28"/>
          <w:szCs w:val="28"/>
        </w:rPr>
        <w:t xml:space="preserve">Средний размер назначенных пенсий в 2009 году вырос в реальном выражении на 24,3 процента по сравнению с 2008 годом  и составил </w:t>
      </w:r>
      <w:r w:rsidRPr="00D7036B">
        <w:rPr>
          <w:sz w:val="28"/>
          <w:szCs w:val="28"/>
        </w:rPr>
        <w:br/>
        <w:t>6107,0 рублей.</w:t>
      </w:r>
    </w:p>
    <w:p w:rsidR="00B643CD" w:rsidRPr="00D7036B" w:rsidRDefault="00B643CD" w:rsidP="00B643CD">
      <w:pPr>
        <w:pStyle w:val="33"/>
        <w:spacing w:after="0"/>
        <w:ind w:left="0" w:firstLine="720"/>
        <w:jc w:val="both"/>
        <w:rPr>
          <w:sz w:val="28"/>
          <w:szCs w:val="28"/>
        </w:rPr>
      </w:pPr>
      <w:r w:rsidRPr="00D7036B">
        <w:rPr>
          <w:sz w:val="28"/>
          <w:szCs w:val="28"/>
        </w:rPr>
        <w:t>Сведения о территории вселения приводятся в приложении 4.10 к Программе.</w:t>
      </w:r>
    </w:p>
    <w:p w:rsidR="00B643CD" w:rsidRPr="00D7036B" w:rsidRDefault="00B643CD" w:rsidP="00B643CD">
      <w:pPr>
        <w:ind w:firstLine="709"/>
        <w:jc w:val="both"/>
        <w:outlineLvl w:val="3"/>
        <w:rPr>
          <w:b/>
          <w:i/>
          <w:sz w:val="28"/>
          <w:szCs w:val="28"/>
        </w:rPr>
      </w:pPr>
      <w:r w:rsidRPr="00D7036B">
        <w:rPr>
          <w:b/>
          <w:i/>
          <w:sz w:val="28"/>
          <w:szCs w:val="28"/>
        </w:rPr>
        <w:t>2. Оценка потребности в рабочей силе.</w:t>
      </w:r>
    </w:p>
    <w:p w:rsidR="00B643CD" w:rsidRPr="00D7036B" w:rsidRDefault="00B643CD" w:rsidP="00B643CD">
      <w:pPr>
        <w:ind w:firstLine="709"/>
        <w:jc w:val="both"/>
        <w:outlineLvl w:val="3"/>
        <w:rPr>
          <w:sz w:val="28"/>
          <w:szCs w:val="28"/>
        </w:rPr>
      </w:pPr>
      <w:r w:rsidRPr="00D7036B">
        <w:rPr>
          <w:sz w:val="28"/>
          <w:szCs w:val="28"/>
        </w:rPr>
        <w:t>Численность трудовых ресурсов в Уссурийском городском округе составляет 120,3 тыс. человек, из них 71,5 процента занято в экономике округа, что составляет 86,0 тыс. человек. На крупных и средних предприятиях округа трудится 41,0 тыс. человек.</w:t>
      </w:r>
    </w:p>
    <w:p w:rsidR="00B643CD" w:rsidRPr="00D7036B" w:rsidRDefault="00B643CD" w:rsidP="00B643CD">
      <w:pPr>
        <w:ind w:firstLine="708"/>
        <w:jc w:val="both"/>
        <w:rPr>
          <w:sz w:val="28"/>
          <w:szCs w:val="28"/>
        </w:rPr>
      </w:pPr>
      <w:r w:rsidRPr="00D7036B">
        <w:rPr>
          <w:sz w:val="28"/>
          <w:szCs w:val="28"/>
        </w:rPr>
        <w:t>По сведениям КГКУ «Центр занятости населения города Уссурийска» на 01.12.2010 на 6758 вакантных рабочих мест, заявленных в службу занятости, приходится 987 официально зарегистрированных безработных гражданина. Уровень безработицы на 1 ноября 2010 года составил 1,1 процента, что ниже среднекраевого уровня. Проблемы по заполнению свободных рабочих мест объясняются в первую очередь несоответствием спроса и предложения рабочей силы на рынке труда, а также невысоким уровнем оплаты труда.</w:t>
      </w:r>
    </w:p>
    <w:p w:rsidR="00B643CD" w:rsidRPr="00D7036B" w:rsidRDefault="00B643CD" w:rsidP="00B643CD">
      <w:pPr>
        <w:ind w:firstLine="708"/>
        <w:jc w:val="both"/>
        <w:rPr>
          <w:sz w:val="28"/>
          <w:szCs w:val="28"/>
        </w:rPr>
      </w:pPr>
      <w:r w:rsidRPr="00D7036B">
        <w:rPr>
          <w:sz w:val="28"/>
          <w:szCs w:val="28"/>
        </w:rPr>
        <w:t>Основные показатели рынка труда приводятся в приложении 3.10 к Программе.</w:t>
      </w:r>
    </w:p>
    <w:p w:rsidR="00B643CD" w:rsidRPr="00D7036B" w:rsidRDefault="00B643CD" w:rsidP="00B643CD">
      <w:pPr>
        <w:ind w:firstLine="708"/>
        <w:jc w:val="both"/>
        <w:rPr>
          <w:sz w:val="28"/>
          <w:szCs w:val="28"/>
        </w:rPr>
      </w:pPr>
      <w:r w:rsidRPr="00D7036B">
        <w:rPr>
          <w:sz w:val="28"/>
          <w:szCs w:val="28"/>
        </w:rPr>
        <w:t>Остродефицитными на рынке труда Уссурийского городского округа являются рабочие строительных специальностей, врачи различной специализации, технологи промышленного производства, высококвалифицированные водители, токари, фрезеровщики, электрогазосварщики. Сложно заполнить вакансии швеи, модельера, дизайнера одежды, а также неквалифицированных рабочих – дворник, санитарка, кондуктор, грузчик.</w:t>
      </w:r>
    </w:p>
    <w:p w:rsidR="00B643CD" w:rsidRPr="00D7036B" w:rsidRDefault="00B643CD" w:rsidP="00B643CD">
      <w:pPr>
        <w:ind w:firstLine="709"/>
        <w:jc w:val="both"/>
        <w:outlineLvl w:val="3"/>
        <w:rPr>
          <w:sz w:val="28"/>
          <w:szCs w:val="28"/>
        </w:rPr>
      </w:pPr>
      <w:r w:rsidRPr="00D7036B">
        <w:rPr>
          <w:sz w:val="28"/>
          <w:szCs w:val="28"/>
        </w:rPr>
        <w:t>Данные по рабочим местам, возможности по жилищному обустройству приводятся в приложении 5.10 к Программе.</w:t>
      </w:r>
    </w:p>
    <w:p w:rsidR="00B643CD" w:rsidRPr="00D7036B" w:rsidRDefault="00B643CD" w:rsidP="00B643CD">
      <w:pPr>
        <w:ind w:firstLine="709"/>
        <w:jc w:val="both"/>
        <w:outlineLvl w:val="3"/>
        <w:rPr>
          <w:b/>
          <w:i/>
          <w:sz w:val="28"/>
          <w:szCs w:val="28"/>
        </w:rPr>
      </w:pPr>
      <w:r w:rsidRPr="00D7036B">
        <w:rPr>
          <w:b/>
          <w:i/>
          <w:sz w:val="28"/>
          <w:szCs w:val="28"/>
        </w:rPr>
        <w:t>3. Оценка возможностей приема и обустройства переселенцев на территории вселения «Уссурийский городской округ»</w:t>
      </w:r>
    </w:p>
    <w:p w:rsidR="00B643CD" w:rsidRPr="00D7036B" w:rsidRDefault="00B643CD" w:rsidP="00B643CD">
      <w:pPr>
        <w:ind w:firstLine="709"/>
        <w:jc w:val="both"/>
        <w:outlineLvl w:val="3"/>
        <w:rPr>
          <w:sz w:val="28"/>
          <w:szCs w:val="28"/>
        </w:rPr>
      </w:pPr>
      <w:r w:rsidRPr="00D7036B">
        <w:rPr>
          <w:sz w:val="28"/>
          <w:szCs w:val="28"/>
        </w:rPr>
        <w:t>Возможности обеспечения переселенцев жильем. В настоящее время администрация Уссурийского городского округа не имеет свободного муниципального жилого фонда и не располагает возможностью жилищного обустройства соотечественников.</w:t>
      </w:r>
    </w:p>
    <w:p w:rsidR="00B643CD" w:rsidRPr="00D7036B" w:rsidRDefault="00B643CD" w:rsidP="00B643CD">
      <w:pPr>
        <w:ind w:firstLine="709"/>
        <w:jc w:val="both"/>
        <w:outlineLvl w:val="3"/>
        <w:rPr>
          <w:sz w:val="28"/>
          <w:szCs w:val="28"/>
        </w:rPr>
      </w:pPr>
      <w:r w:rsidRPr="00D7036B">
        <w:rPr>
          <w:sz w:val="28"/>
          <w:szCs w:val="28"/>
        </w:rPr>
        <w:t>Вместе с тем, администрацией Уссурийского городского округа запланировано временное жилищное обустройство соотечественников</w:t>
      </w:r>
      <w:r>
        <w:rPr>
          <w:sz w:val="28"/>
          <w:szCs w:val="28"/>
        </w:rPr>
        <w:t xml:space="preserve"> с</w:t>
      </w:r>
      <w:r w:rsidRPr="00D7036B">
        <w:rPr>
          <w:sz w:val="28"/>
          <w:szCs w:val="28"/>
        </w:rPr>
        <w:t xml:space="preserve"> </w:t>
      </w:r>
      <w:r>
        <w:rPr>
          <w:sz w:val="28"/>
          <w:szCs w:val="28"/>
        </w:rPr>
        <w:br/>
      </w:r>
      <w:r w:rsidRPr="00D7036B">
        <w:rPr>
          <w:sz w:val="28"/>
          <w:szCs w:val="28"/>
        </w:rPr>
        <w:t>4 квартал</w:t>
      </w:r>
      <w:r>
        <w:rPr>
          <w:sz w:val="28"/>
          <w:szCs w:val="28"/>
        </w:rPr>
        <w:t>а</w:t>
      </w:r>
      <w:r w:rsidRPr="00D7036B">
        <w:rPr>
          <w:sz w:val="28"/>
          <w:szCs w:val="28"/>
        </w:rPr>
        <w:t xml:space="preserve"> 2011 год</w:t>
      </w:r>
      <w:r>
        <w:rPr>
          <w:sz w:val="28"/>
          <w:szCs w:val="28"/>
        </w:rPr>
        <w:t>а</w:t>
      </w:r>
      <w:r w:rsidRPr="00D7036B">
        <w:rPr>
          <w:sz w:val="28"/>
          <w:szCs w:val="28"/>
        </w:rPr>
        <w:t>.</w:t>
      </w:r>
    </w:p>
    <w:p w:rsidR="00B643CD" w:rsidRPr="00D7036B" w:rsidRDefault="00B643CD" w:rsidP="00B643CD">
      <w:pPr>
        <w:ind w:firstLine="709"/>
        <w:jc w:val="both"/>
        <w:outlineLvl w:val="3"/>
        <w:rPr>
          <w:sz w:val="28"/>
          <w:szCs w:val="28"/>
        </w:rPr>
      </w:pPr>
      <w:r w:rsidRPr="00D7036B">
        <w:rPr>
          <w:sz w:val="28"/>
          <w:szCs w:val="28"/>
        </w:rPr>
        <w:t>Социальная инфраструктура Уссурийского городского округа развита и готова к принятию участников Программы и членов их семей.</w:t>
      </w:r>
    </w:p>
    <w:p w:rsidR="00B643CD" w:rsidRPr="00D7036B" w:rsidRDefault="00B643CD" w:rsidP="00B643CD">
      <w:pPr>
        <w:ind w:firstLine="709"/>
        <w:jc w:val="both"/>
        <w:outlineLvl w:val="3"/>
        <w:rPr>
          <w:sz w:val="28"/>
          <w:szCs w:val="28"/>
        </w:rPr>
      </w:pPr>
      <w:r w:rsidRPr="00D7036B">
        <w:rPr>
          <w:sz w:val="28"/>
          <w:szCs w:val="28"/>
        </w:rPr>
        <w:t>На территории Уссурийского городского округа действует КГКУ «Центр занятости населения города Уссурийска», который предоставляет следующие услуги:</w:t>
      </w:r>
    </w:p>
    <w:p w:rsidR="00B643CD" w:rsidRPr="00D7036B" w:rsidRDefault="00B643CD" w:rsidP="00B643CD">
      <w:pPr>
        <w:ind w:firstLine="709"/>
        <w:jc w:val="both"/>
        <w:outlineLvl w:val="3"/>
        <w:rPr>
          <w:sz w:val="28"/>
          <w:szCs w:val="28"/>
        </w:rPr>
      </w:pPr>
      <w:r w:rsidRPr="00D7036B">
        <w:rPr>
          <w:sz w:val="28"/>
          <w:szCs w:val="28"/>
        </w:rPr>
        <w:t>консультации по вопросам трудоустройства;</w:t>
      </w:r>
    </w:p>
    <w:p w:rsidR="00B643CD" w:rsidRPr="00D7036B" w:rsidRDefault="00B643CD" w:rsidP="00B643CD">
      <w:pPr>
        <w:ind w:firstLine="709"/>
        <w:jc w:val="both"/>
        <w:outlineLvl w:val="3"/>
        <w:rPr>
          <w:sz w:val="28"/>
          <w:szCs w:val="28"/>
        </w:rPr>
      </w:pPr>
      <w:r w:rsidRPr="00D7036B">
        <w:rPr>
          <w:sz w:val="28"/>
          <w:szCs w:val="28"/>
        </w:rPr>
        <w:t>организация переобучения;</w:t>
      </w:r>
    </w:p>
    <w:p w:rsidR="00B643CD" w:rsidRPr="00D7036B" w:rsidRDefault="00B643CD" w:rsidP="00B643CD">
      <w:pPr>
        <w:ind w:firstLine="709"/>
        <w:jc w:val="both"/>
        <w:outlineLvl w:val="3"/>
        <w:rPr>
          <w:sz w:val="28"/>
          <w:szCs w:val="28"/>
        </w:rPr>
      </w:pPr>
      <w:r w:rsidRPr="00D7036B">
        <w:rPr>
          <w:sz w:val="28"/>
          <w:szCs w:val="28"/>
        </w:rPr>
        <w:t>профориентационные услуги;</w:t>
      </w:r>
    </w:p>
    <w:p w:rsidR="00B643CD" w:rsidRPr="00D7036B" w:rsidRDefault="00B643CD" w:rsidP="00B643CD">
      <w:pPr>
        <w:ind w:firstLine="709"/>
        <w:jc w:val="both"/>
        <w:outlineLvl w:val="3"/>
        <w:rPr>
          <w:sz w:val="28"/>
          <w:szCs w:val="28"/>
        </w:rPr>
      </w:pPr>
      <w:r w:rsidRPr="00D7036B">
        <w:rPr>
          <w:sz w:val="28"/>
          <w:szCs w:val="28"/>
        </w:rPr>
        <w:t>ярмарки вакансий и учебных рабочих мест;</w:t>
      </w:r>
    </w:p>
    <w:p w:rsidR="00B643CD" w:rsidRPr="00D7036B" w:rsidRDefault="00B643CD" w:rsidP="00B643CD">
      <w:pPr>
        <w:ind w:firstLine="709"/>
        <w:jc w:val="both"/>
        <w:outlineLvl w:val="3"/>
        <w:rPr>
          <w:sz w:val="28"/>
          <w:szCs w:val="28"/>
        </w:rPr>
      </w:pPr>
      <w:r w:rsidRPr="00D7036B">
        <w:rPr>
          <w:sz w:val="28"/>
          <w:szCs w:val="28"/>
        </w:rPr>
        <w:t>содействие в трудоустройстве.</w:t>
      </w:r>
    </w:p>
    <w:p w:rsidR="00B643CD" w:rsidRPr="00D7036B" w:rsidRDefault="00B643CD" w:rsidP="00B643CD">
      <w:pPr>
        <w:ind w:firstLine="709"/>
        <w:jc w:val="both"/>
        <w:rPr>
          <w:b/>
          <w:i/>
          <w:sz w:val="28"/>
          <w:szCs w:val="28"/>
        </w:rPr>
      </w:pPr>
      <w:r w:rsidRPr="00D7036B">
        <w:rPr>
          <w:b/>
          <w:i/>
          <w:sz w:val="28"/>
          <w:szCs w:val="28"/>
        </w:rPr>
        <w:t>4. Мероприятия по приему и обустройству соотечественников на территории вселения «Уссурийский городской округ»</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4"/>
        <w:gridCol w:w="3016"/>
        <w:gridCol w:w="1701"/>
      </w:tblGrid>
      <w:tr w:rsidR="00B643CD" w:rsidRPr="00D7036B" w:rsidTr="00B643CD">
        <w:trPr>
          <w:tblHeader/>
        </w:trPr>
        <w:tc>
          <w:tcPr>
            <w:tcW w:w="5064" w:type="dxa"/>
            <w:tcBorders>
              <w:top w:val="single" w:sz="4" w:space="0" w:color="auto"/>
              <w:left w:val="single" w:sz="4" w:space="0" w:color="auto"/>
              <w:bottom w:val="single" w:sz="4" w:space="0" w:color="auto"/>
              <w:right w:val="single" w:sz="4" w:space="0" w:color="auto"/>
            </w:tcBorders>
            <w:vAlign w:val="center"/>
          </w:tcPr>
          <w:p w:rsidR="00B643CD" w:rsidRPr="00D7036B" w:rsidRDefault="00B643CD" w:rsidP="00B643CD">
            <w:pPr>
              <w:tabs>
                <w:tab w:val="left" w:pos="1022"/>
              </w:tabs>
              <w:jc w:val="center"/>
              <w:rPr>
                <w:spacing w:val="3"/>
              </w:rPr>
            </w:pPr>
            <w:r w:rsidRPr="00D7036B">
              <w:rPr>
                <w:spacing w:val="3"/>
              </w:rPr>
              <w:t>Мероприятие</w:t>
            </w:r>
          </w:p>
        </w:tc>
        <w:tc>
          <w:tcPr>
            <w:tcW w:w="3016" w:type="dxa"/>
            <w:tcBorders>
              <w:top w:val="single" w:sz="4" w:space="0" w:color="auto"/>
              <w:left w:val="single" w:sz="4" w:space="0" w:color="auto"/>
              <w:bottom w:val="single" w:sz="4" w:space="0" w:color="auto"/>
              <w:right w:val="single" w:sz="4" w:space="0" w:color="auto"/>
            </w:tcBorders>
            <w:vAlign w:val="center"/>
          </w:tcPr>
          <w:p w:rsidR="00B643CD" w:rsidRPr="00D7036B" w:rsidRDefault="00B643CD" w:rsidP="00B643CD">
            <w:pPr>
              <w:tabs>
                <w:tab w:val="left" w:pos="1022"/>
              </w:tabs>
              <w:jc w:val="center"/>
              <w:rPr>
                <w:spacing w:val="3"/>
              </w:rPr>
            </w:pPr>
            <w:r w:rsidRPr="00D7036B">
              <w:rPr>
                <w:spacing w:val="3"/>
              </w:rPr>
              <w:t>Ответственные</w:t>
            </w:r>
          </w:p>
          <w:p w:rsidR="00B643CD" w:rsidRPr="00D7036B" w:rsidRDefault="00B643CD" w:rsidP="00B643CD">
            <w:pPr>
              <w:tabs>
                <w:tab w:val="left" w:pos="1022"/>
              </w:tabs>
              <w:jc w:val="center"/>
              <w:rPr>
                <w:spacing w:val="3"/>
              </w:rPr>
            </w:pPr>
            <w:r w:rsidRPr="00D7036B">
              <w:rPr>
                <w:spacing w:val="3"/>
              </w:rPr>
              <w:t>исполнители</w:t>
            </w:r>
          </w:p>
        </w:tc>
        <w:tc>
          <w:tcPr>
            <w:tcW w:w="1701" w:type="dxa"/>
            <w:tcBorders>
              <w:top w:val="single" w:sz="4" w:space="0" w:color="auto"/>
              <w:left w:val="single" w:sz="4" w:space="0" w:color="auto"/>
              <w:bottom w:val="single" w:sz="4" w:space="0" w:color="auto"/>
              <w:right w:val="single" w:sz="4" w:space="0" w:color="auto"/>
            </w:tcBorders>
            <w:vAlign w:val="center"/>
          </w:tcPr>
          <w:p w:rsidR="00B643CD" w:rsidRPr="00D7036B" w:rsidRDefault="00B643CD" w:rsidP="00B643CD">
            <w:pPr>
              <w:tabs>
                <w:tab w:val="left" w:pos="1022"/>
              </w:tabs>
              <w:jc w:val="center"/>
              <w:rPr>
                <w:spacing w:val="3"/>
              </w:rPr>
            </w:pPr>
            <w:r w:rsidRPr="00D7036B">
              <w:rPr>
                <w:spacing w:val="3"/>
              </w:rPr>
              <w:t>Срок</w:t>
            </w:r>
          </w:p>
          <w:p w:rsidR="00B643CD" w:rsidRPr="00D7036B" w:rsidRDefault="00B643CD" w:rsidP="00B643CD">
            <w:pPr>
              <w:tabs>
                <w:tab w:val="left" w:pos="1022"/>
              </w:tabs>
              <w:jc w:val="center"/>
              <w:rPr>
                <w:spacing w:val="3"/>
              </w:rPr>
            </w:pPr>
            <w:r w:rsidRPr="00D7036B">
              <w:rPr>
                <w:spacing w:val="3"/>
              </w:rPr>
              <w:t>исполнения, годы</w:t>
            </w:r>
          </w:p>
        </w:tc>
      </w:tr>
      <w:tr w:rsidR="00B643CD" w:rsidRPr="00D7036B" w:rsidTr="00B643CD">
        <w:trPr>
          <w:trHeight w:val="74"/>
        </w:trPr>
        <w:tc>
          <w:tcPr>
            <w:tcW w:w="5064"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 xml:space="preserve">Содействие трудоустройству </w:t>
            </w:r>
            <w:r w:rsidRPr="00D7036B">
              <w:rPr>
                <w:spacing w:val="-6"/>
              </w:rPr>
              <w:t xml:space="preserve">участников </w:t>
            </w:r>
            <w:r w:rsidRPr="00D7036B">
              <w:rPr>
                <w:spacing w:val="-8"/>
              </w:rPr>
              <w:t>краевой</w:t>
            </w:r>
            <w:r w:rsidRPr="00D7036B">
              <w:rPr>
                <w:spacing w:val="-6"/>
              </w:rPr>
              <w:t xml:space="preserve"> программы </w:t>
            </w:r>
          </w:p>
        </w:tc>
        <w:tc>
          <w:tcPr>
            <w:tcW w:w="3016"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КГКУ «Центр занятости населения г. Уссурийска»</w:t>
            </w:r>
          </w:p>
        </w:tc>
        <w:tc>
          <w:tcPr>
            <w:tcW w:w="170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2009-2012 </w:t>
            </w:r>
          </w:p>
        </w:tc>
      </w:tr>
      <w:tr w:rsidR="00B643CD" w:rsidRPr="00D7036B" w:rsidTr="00B643CD">
        <w:trPr>
          <w:trHeight w:val="74"/>
        </w:trPr>
        <w:tc>
          <w:tcPr>
            <w:tcW w:w="5064"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 xml:space="preserve">Организация профессиональной подготовки повышения квалификации и переподготовки </w:t>
            </w:r>
            <w:r w:rsidRPr="00D7036B">
              <w:rPr>
                <w:spacing w:val="-6"/>
              </w:rPr>
              <w:t xml:space="preserve">участников </w:t>
            </w:r>
            <w:r w:rsidRPr="00D7036B">
              <w:rPr>
                <w:spacing w:val="-8"/>
              </w:rPr>
              <w:t>краевой</w:t>
            </w:r>
            <w:r w:rsidRPr="00D7036B">
              <w:rPr>
                <w:spacing w:val="-6"/>
              </w:rPr>
              <w:t xml:space="preserve"> программы</w:t>
            </w:r>
          </w:p>
        </w:tc>
        <w:tc>
          <w:tcPr>
            <w:tcW w:w="3016" w:type="dxa"/>
            <w:tcBorders>
              <w:top w:val="single" w:sz="4" w:space="0" w:color="auto"/>
              <w:left w:val="single" w:sz="4" w:space="0" w:color="auto"/>
              <w:bottom w:val="single" w:sz="4" w:space="0" w:color="auto"/>
              <w:right w:val="single" w:sz="4" w:space="0" w:color="auto"/>
            </w:tcBorders>
          </w:tcPr>
          <w:p w:rsidR="00B643CD" w:rsidRPr="00D7036B" w:rsidRDefault="00B643CD" w:rsidP="00B643CD">
            <w:r w:rsidRPr="00D7036B">
              <w:t>КГКУ «Центр занятости населения г. Уссурийска»</w:t>
            </w:r>
          </w:p>
        </w:tc>
        <w:tc>
          <w:tcPr>
            <w:tcW w:w="170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rPr>
                <w:spacing w:val="3"/>
              </w:rPr>
            </w:pPr>
            <w:r w:rsidRPr="00D7036B">
              <w:rPr>
                <w:spacing w:val="3"/>
              </w:rPr>
              <w:t>2009-2012</w:t>
            </w:r>
          </w:p>
        </w:tc>
      </w:tr>
      <w:tr w:rsidR="00B643CD" w:rsidRPr="00D7036B" w:rsidTr="00B643CD">
        <w:trPr>
          <w:trHeight w:val="74"/>
        </w:trPr>
        <w:tc>
          <w:tcPr>
            <w:tcW w:w="5064"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Профессиональная адаптация отдельных кате</w:t>
            </w:r>
            <w:r w:rsidRPr="00D7036B">
              <w:rPr>
                <w:spacing w:val="-6"/>
              </w:rPr>
              <w:t>горий специалистов</w:t>
            </w:r>
          </w:p>
        </w:tc>
        <w:tc>
          <w:tcPr>
            <w:tcW w:w="3016" w:type="dxa"/>
            <w:tcBorders>
              <w:top w:val="single" w:sz="4" w:space="0" w:color="auto"/>
              <w:left w:val="single" w:sz="4" w:space="0" w:color="auto"/>
              <w:bottom w:val="single" w:sz="4" w:space="0" w:color="auto"/>
              <w:right w:val="single" w:sz="4" w:space="0" w:color="auto"/>
            </w:tcBorders>
          </w:tcPr>
          <w:p w:rsidR="00B643CD" w:rsidRPr="00D7036B" w:rsidRDefault="00B643CD" w:rsidP="00B643CD">
            <w:r w:rsidRPr="00D7036B">
              <w:t>КГКУ «Центр занятости населения г. Уссурийска»</w:t>
            </w:r>
          </w:p>
        </w:tc>
        <w:tc>
          <w:tcPr>
            <w:tcW w:w="170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rPr>
                <w:spacing w:val="3"/>
              </w:rPr>
            </w:pPr>
            <w:r w:rsidRPr="00D7036B">
              <w:rPr>
                <w:spacing w:val="3"/>
              </w:rPr>
              <w:t>2009-2012</w:t>
            </w:r>
          </w:p>
        </w:tc>
      </w:tr>
      <w:tr w:rsidR="00B643CD" w:rsidRPr="00D7036B" w:rsidTr="00B643CD">
        <w:trPr>
          <w:trHeight w:val="74"/>
        </w:trPr>
        <w:tc>
          <w:tcPr>
            <w:tcW w:w="5064"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 xml:space="preserve">Организация временного трудоустройства, в том числе на общественные работы </w:t>
            </w:r>
          </w:p>
        </w:tc>
        <w:tc>
          <w:tcPr>
            <w:tcW w:w="3016" w:type="dxa"/>
            <w:tcBorders>
              <w:top w:val="single" w:sz="4" w:space="0" w:color="auto"/>
              <w:left w:val="single" w:sz="4" w:space="0" w:color="auto"/>
              <w:bottom w:val="single" w:sz="4" w:space="0" w:color="auto"/>
              <w:right w:val="single" w:sz="4" w:space="0" w:color="auto"/>
            </w:tcBorders>
          </w:tcPr>
          <w:p w:rsidR="00B643CD" w:rsidRPr="00D7036B" w:rsidRDefault="00B643CD" w:rsidP="00B643CD">
            <w:r w:rsidRPr="00D7036B">
              <w:t>КГКУ «Центр занятости населения г. Уссурийска»</w:t>
            </w:r>
          </w:p>
        </w:tc>
        <w:tc>
          <w:tcPr>
            <w:tcW w:w="170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rPr>
                <w:spacing w:val="3"/>
              </w:rPr>
            </w:pPr>
            <w:r w:rsidRPr="00D7036B">
              <w:rPr>
                <w:spacing w:val="3"/>
              </w:rPr>
              <w:t>2009-2012</w:t>
            </w:r>
          </w:p>
        </w:tc>
      </w:tr>
      <w:tr w:rsidR="00B643CD" w:rsidRPr="00D7036B" w:rsidTr="00B643CD">
        <w:trPr>
          <w:trHeight w:val="74"/>
        </w:trPr>
        <w:tc>
          <w:tcPr>
            <w:tcW w:w="5064"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2"/>
              </w:rPr>
            </w:pPr>
            <w:r w:rsidRPr="00D7036B">
              <w:rPr>
                <w:spacing w:val="-2"/>
              </w:rPr>
              <w:t>Оказание консультационной и информационной поддержки по вопросам предпринимательской деятельности</w:t>
            </w:r>
          </w:p>
        </w:tc>
        <w:tc>
          <w:tcPr>
            <w:tcW w:w="3016"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Уссурийского городского округа</w:t>
            </w:r>
          </w:p>
        </w:tc>
        <w:tc>
          <w:tcPr>
            <w:tcW w:w="170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rPr>
                <w:spacing w:val="3"/>
              </w:rPr>
            </w:pPr>
            <w:r w:rsidRPr="00D7036B">
              <w:rPr>
                <w:spacing w:val="3"/>
              </w:rPr>
              <w:t>2009-2012</w:t>
            </w:r>
          </w:p>
        </w:tc>
      </w:tr>
      <w:tr w:rsidR="00B643CD" w:rsidRPr="00D7036B" w:rsidTr="00B643CD">
        <w:trPr>
          <w:trHeight w:val="74"/>
        </w:trPr>
        <w:tc>
          <w:tcPr>
            <w:tcW w:w="5064"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Содействие в жилищном обустройстве участников краевой программы на территории вселения</w:t>
            </w:r>
          </w:p>
        </w:tc>
        <w:tc>
          <w:tcPr>
            <w:tcW w:w="3016"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Уссурийского городского округа</w:t>
            </w:r>
          </w:p>
        </w:tc>
        <w:tc>
          <w:tcPr>
            <w:tcW w:w="170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rPr>
                <w:spacing w:val="3"/>
              </w:rPr>
            </w:pPr>
            <w:r w:rsidRPr="00D7036B">
              <w:rPr>
                <w:spacing w:val="3"/>
              </w:rPr>
              <w:t>2009-2012</w:t>
            </w:r>
          </w:p>
        </w:tc>
      </w:tr>
      <w:tr w:rsidR="00B643CD" w:rsidRPr="00D7036B" w:rsidTr="00B643CD">
        <w:trPr>
          <w:trHeight w:val="74"/>
        </w:trPr>
        <w:tc>
          <w:tcPr>
            <w:tcW w:w="5064"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 xml:space="preserve">Предоставление </w:t>
            </w:r>
            <w:r w:rsidRPr="00D7036B">
              <w:rPr>
                <w:spacing w:val="-6"/>
              </w:rPr>
              <w:t xml:space="preserve">участникам </w:t>
            </w:r>
            <w:r w:rsidRPr="00D7036B">
              <w:rPr>
                <w:spacing w:val="-8"/>
              </w:rPr>
              <w:t>краевой</w:t>
            </w:r>
            <w:r w:rsidRPr="00D7036B">
              <w:rPr>
                <w:spacing w:val="-9"/>
              </w:rPr>
              <w:t xml:space="preserve"> </w:t>
            </w:r>
            <w:r w:rsidRPr="00D7036B">
              <w:rPr>
                <w:spacing w:val="-6"/>
              </w:rPr>
              <w:t>программы и членам их семей</w:t>
            </w:r>
            <w:r w:rsidRPr="00D7036B">
              <w:rPr>
                <w:spacing w:val="-8"/>
              </w:rPr>
              <w:t xml:space="preserve"> гарантированного объема образовательных услуг, а также содействие в обучении русскому языку в случае необходимости</w:t>
            </w:r>
          </w:p>
        </w:tc>
        <w:tc>
          <w:tcPr>
            <w:tcW w:w="3016"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Уссурийского городского округа</w:t>
            </w:r>
          </w:p>
        </w:tc>
        <w:tc>
          <w:tcPr>
            <w:tcW w:w="170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rPr>
                <w:spacing w:val="3"/>
              </w:rPr>
            </w:pPr>
            <w:r w:rsidRPr="00D7036B">
              <w:rPr>
                <w:spacing w:val="3"/>
              </w:rPr>
              <w:t>2009-2012</w:t>
            </w:r>
          </w:p>
        </w:tc>
      </w:tr>
      <w:tr w:rsidR="00B643CD" w:rsidRPr="00D7036B" w:rsidTr="00B643CD">
        <w:trPr>
          <w:trHeight w:val="74"/>
        </w:trPr>
        <w:tc>
          <w:tcPr>
            <w:tcW w:w="5064"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6"/>
              </w:rPr>
              <w:t xml:space="preserve">Предоставление медицинских услуг в рамках </w:t>
            </w:r>
            <w:r w:rsidRPr="00D7036B">
              <w:t xml:space="preserve">территориальной программы государственных </w:t>
            </w:r>
            <w:r w:rsidRPr="00D7036B">
              <w:rPr>
                <w:spacing w:val="-3"/>
              </w:rPr>
              <w:t>гарантий оказания гражданам бесплатной меди</w:t>
            </w:r>
            <w:r w:rsidRPr="00D7036B">
              <w:rPr>
                <w:spacing w:val="-8"/>
              </w:rPr>
              <w:t>цинской помощи</w:t>
            </w:r>
          </w:p>
        </w:tc>
        <w:tc>
          <w:tcPr>
            <w:tcW w:w="3016"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Уссурийского городского округа</w:t>
            </w:r>
          </w:p>
        </w:tc>
        <w:tc>
          <w:tcPr>
            <w:tcW w:w="170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rPr>
                <w:spacing w:val="3"/>
              </w:rPr>
            </w:pPr>
            <w:r w:rsidRPr="00D7036B">
              <w:rPr>
                <w:spacing w:val="3"/>
              </w:rPr>
              <w:t>2009-2012</w:t>
            </w:r>
          </w:p>
        </w:tc>
      </w:tr>
      <w:tr w:rsidR="00B643CD" w:rsidRPr="00D7036B" w:rsidTr="00B643CD">
        <w:trPr>
          <w:trHeight w:val="74"/>
        </w:trPr>
        <w:tc>
          <w:tcPr>
            <w:tcW w:w="5064"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Предоставление услуг учреждений социального обслуживания</w:t>
            </w:r>
          </w:p>
        </w:tc>
        <w:tc>
          <w:tcPr>
            <w:tcW w:w="3016"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Департамент социальной защиты населения Приморского края</w:t>
            </w:r>
          </w:p>
        </w:tc>
        <w:tc>
          <w:tcPr>
            <w:tcW w:w="170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rPr>
                <w:spacing w:val="3"/>
              </w:rPr>
            </w:pPr>
            <w:r w:rsidRPr="00D7036B">
              <w:rPr>
                <w:spacing w:val="3"/>
              </w:rPr>
              <w:t>2009-2012</w:t>
            </w:r>
          </w:p>
        </w:tc>
      </w:tr>
      <w:tr w:rsidR="00B643CD" w:rsidRPr="00D7036B" w:rsidTr="00B643CD">
        <w:trPr>
          <w:trHeight w:val="74"/>
        </w:trPr>
        <w:tc>
          <w:tcPr>
            <w:tcW w:w="5064"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6"/>
              </w:rPr>
            </w:pPr>
            <w:r w:rsidRPr="00D7036B">
              <w:t>Предоставление отдельным категориям соотечественников мер социальной поддержки, на которую имеют право некоторые категории граждан Российской Федерации (включая набор социальных услуг и единые денежные выплаты)</w:t>
            </w:r>
          </w:p>
        </w:tc>
        <w:tc>
          <w:tcPr>
            <w:tcW w:w="3016"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Департамент социальной защиты населения Приморского края</w:t>
            </w:r>
          </w:p>
        </w:tc>
        <w:tc>
          <w:tcPr>
            <w:tcW w:w="170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rPr>
                <w:spacing w:val="3"/>
              </w:rPr>
            </w:pPr>
            <w:r w:rsidRPr="00D7036B">
              <w:rPr>
                <w:spacing w:val="3"/>
              </w:rPr>
              <w:t>2009-2012</w:t>
            </w:r>
          </w:p>
        </w:tc>
      </w:tr>
      <w:tr w:rsidR="00B643CD" w:rsidRPr="00D7036B" w:rsidTr="00B643CD">
        <w:trPr>
          <w:trHeight w:val="74"/>
        </w:trPr>
        <w:tc>
          <w:tcPr>
            <w:tcW w:w="5064"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pPr>
            <w:r w:rsidRPr="00D7036B">
              <w:rPr>
                <w:spacing w:val="-6"/>
              </w:rPr>
              <w:t xml:space="preserve">Содействие социальной и культурной адаптации и интеграции участников </w:t>
            </w:r>
            <w:r w:rsidRPr="00D7036B">
              <w:rPr>
                <w:spacing w:val="-8"/>
              </w:rPr>
              <w:t>краевой</w:t>
            </w:r>
            <w:r w:rsidRPr="00D7036B">
              <w:rPr>
                <w:spacing w:val="-6"/>
              </w:rPr>
              <w:t xml:space="preserve"> программы и членам их семей, в том числе </w:t>
            </w:r>
            <w:r w:rsidRPr="00D7036B">
              <w:rPr>
                <w:spacing w:val="-10"/>
              </w:rPr>
              <w:t>при участии общественных организаций и диаспор</w:t>
            </w:r>
          </w:p>
        </w:tc>
        <w:tc>
          <w:tcPr>
            <w:tcW w:w="3016"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Уссурийского городского округа</w:t>
            </w:r>
          </w:p>
        </w:tc>
        <w:tc>
          <w:tcPr>
            <w:tcW w:w="170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rPr>
                <w:spacing w:val="3"/>
              </w:rPr>
            </w:pPr>
            <w:r w:rsidRPr="00D7036B">
              <w:rPr>
                <w:spacing w:val="3"/>
              </w:rPr>
              <w:t>2009-2012</w:t>
            </w:r>
          </w:p>
        </w:tc>
      </w:tr>
      <w:tr w:rsidR="00B643CD" w:rsidRPr="00D7036B" w:rsidTr="00B643CD">
        <w:trPr>
          <w:trHeight w:val="74"/>
        </w:trPr>
        <w:tc>
          <w:tcPr>
            <w:tcW w:w="5064"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pPr>
            <w:r w:rsidRPr="00D7036B">
              <w:t xml:space="preserve">Информирование участников </w:t>
            </w:r>
            <w:r w:rsidRPr="00D7036B">
              <w:rPr>
                <w:spacing w:val="-8"/>
              </w:rPr>
              <w:t>краевой</w:t>
            </w:r>
            <w:r w:rsidRPr="00D7036B">
              <w:rPr>
                <w:spacing w:val="-9"/>
              </w:rPr>
              <w:t xml:space="preserve"> </w:t>
            </w:r>
            <w:r w:rsidRPr="00D7036B">
              <w:t>программы о целях, зада</w:t>
            </w:r>
            <w:r w:rsidRPr="00D7036B">
              <w:rPr>
                <w:spacing w:val="-7"/>
              </w:rPr>
              <w:t>чах и содержании проекта, о возможностях трудо</w:t>
            </w:r>
            <w:r w:rsidRPr="00D7036B">
              <w:rPr>
                <w:spacing w:val="-3"/>
              </w:rPr>
              <w:t xml:space="preserve">устройства, об условиях проживания в регионе, </w:t>
            </w:r>
            <w:r w:rsidRPr="00D7036B">
              <w:rPr>
                <w:spacing w:val="-1"/>
              </w:rPr>
              <w:t>предлагаемом для переселения, предоставляе</w:t>
            </w:r>
            <w:r w:rsidRPr="00D7036B">
              <w:rPr>
                <w:spacing w:val="-4"/>
              </w:rPr>
              <w:t>мых социальных гарантиях</w:t>
            </w:r>
          </w:p>
        </w:tc>
        <w:tc>
          <w:tcPr>
            <w:tcW w:w="3016"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 xml:space="preserve">КГКУ «Центр занятости населения г. Уссурийска», </w:t>
            </w:r>
            <w:r>
              <w:t>о</w:t>
            </w:r>
            <w:r w:rsidRPr="00D7036B">
              <w:t xml:space="preserve">тделение Управления </w:t>
            </w:r>
            <w:r>
              <w:t>ф</w:t>
            </w:r>
            <w:r w:rsidRPr="00D7036B">
              <w:t>едеральной миграционной службы по Приморскому краю в Уссурийском городском округе, Администрация Уссурийского городского округа</w:t>
            </w:r>
          </w:p>
        </w:tc>
        <w:tc>
          <w:tcPr>
            <w:tcW w:w="170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rPr>
                <w:spacing w:val="3"/>
              </w:rPr>
            </w:pPr>
            <w:r w:rsidRPr="00D7036B">
              <w:rPr>
                <w:spacing w:val="3"/>
              </w:rPr>
              <w:t>2009-2012</w:t>
            </w:r>
          </w:p>
        </w:tc>
      </w:tr>
      <w:tr w:rsidR="00B643CD" w:rsidRPr="00D7036B" w:rsidTr="00B643CD">
        <w:trPr>
          <w:trHeight w:val="74"/>
        </w:trPr>
        <w:tc>
          <w:tcPr>
            <w:tcW w:w="5064"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pPr>
            <w:r w:rsidRPr="00D7036B">
              <w:rPr>
                <w:spacing w:val="-2"/>
              </w:rPr>
              <w:t>Формирование толерантного отношения ко</w:t>
            </w:r>
            <w:r w:rsidRPr="00D7036B">
              <w:rPr>
                <w:spacing w:val="-6"/>
              </w:rPr>
              <w:t xml:space="preserve">ренного населения к участникам </w:t>
            </w:r>
            <w:r w:rsidRPr="00D7036B">
              <w:rPr>
                <w:spacing w:val="-8"/>
              </w:rPr>
              <w:t>краевой</w:t>
            </w:r>
            <w:r w:rsidRPr="00D7036B">
              <w:rPr>
                <w:spacing w:val="-6"/>
              </w:rPr>
              <w:t xml:space="preserve"> программы и членам их семей</w:t>
            </w:r>
          </w:p>
        </w:tc>
        <w:tc>
          <w:tcPr>
            <w:tcW w:w="3016"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Уссурийского городского округа</w:t>
            </w:r>
          </w:p>
        </w:tc>
        <w:tc>
          <w:tcPr>
            <w:tcW w:w="170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rPr>
                <w:spacing w:val="3"/>
              </w:rPr>
            </w:pPr>
            <w:r w:rsidRPr="00D7036B">
              <w:rPr>
                <w:spacing w:val="3"/>
              </w:rPr>
              <w:t>2009-2012</w:t>
            </w:r>
          </w:p>
        </w:tc>
      </w:tr>
      <w:tr w:rsidR="00B643CD" w:rsidRPr="00D7036B" w:rsidTr="00B643CD">
        <w:trPr>
          <w:trHeight w:val="74"/>
        </w:trPr>
        <w:tc>
          <w:tcPr>
            <w:tcW w:w="5064"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2"/>
              </w:rPr>
            </w:pPr>
            <w:r w:rsidRPr="00D7036B">
              <w:rPr>
                <w:spacing w:val="-2"/>
              </w:rPr>
              <w:t>Взаимодействие с общественными организациями края</w:t>
            </w:r>
          </w:p>
        </w:tc>
        <w:tc>
          <w:tcPr>
            <w:tcW w:w="3016"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Уссурийского городского округа</w:t>
            </w:r>
          </w:p>
        </w:tc>
        <w:tc>
          <w:tcPr>
            <w:tcW w:w="170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rPr>
                <w:spacing w:val="3"/>
              </w:rPr>
            </w:pPr>
            <w:r w:rsidRPr="00D7036B">
              <w:rPr>
                <w:spacing w:val="3"/>
              </w:rPr>
              <w:t>2009-2012</w:t>
            </w:r>
          </w:p>
        </w:tc>
      </w:tr>
      <w:tr w:rsidR="00B643CD" w:rsidRPr="00D7036B" w:rsidTr="00B643CD">
        <w:trPr>
          <w:trHeight w:val="74"/>
        </w:trPr>
        <w:tc>
          <w:tcPr>
            <w:tcW w:w="5064"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2"/>
              </w:rPr>
            </w:pPr>
            <w:r w:rsidRPr="00D7036B">
              <w:rPr>
                <w:spacing w:val="-2"/>
              </w:rPr>
              <w:t xml:space="preserve">Организация мониторинга реализации Программы на территории </w:t>
            </w:r>
            <w:r w:rsidRPr="00D7036B">
              <w:rPr>
                <w:spacing w:val="-8"/>
              </w:rPr>
              <w:t>вселения</w:t>
            </w:r>
            <w:r w:rsidRPr="00D7036B">
              <w:rPr>
                <w:spacing w:val="-2"/>
              </w:rPr>
              <w:t>, оценка ее эффективности</w:t>
            </w:r>
          </w:p>
        </w:tc>
        <w:tc>
          <w:tcPr>
            <w:tcW w:w="3016"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 xml:space="preserve">КГКУ «Центр занятости населения г. Уссурийска», </w:t>
            </w:r>
            <w:r>
              <w:t>о</w:t>
            </w:r>
            <w:r w:rsidRPr="00D7036B">
              <w:t xml:space="preserve">тделение Управления </w:t>
            </w:r>
            <w:r>
              <w:t>ф</w:t>
            </w:r>
            <w:r w:rsidRPr="00D7036B">
              <w:t>едеральной миграционной службы по Приморскому краю в Уссурийском городском округе, Администрация Уссурийского городского округа</w:t>
            </w:r>
          </w:p>
        </w:tc>
        <w:tc>
          <w:tcPr>
            <w:tcW w:w="170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jc w:val="center"/>
              <w:rPr>
                <w:spacing w:val="3"/>
              </w:rPr>
            </w:pPr>
            <w:r w:rsidRPr="00D7036B">
              <w:rPr>
                <w:spacing w:val="3"/>
              </w:rPr>
              <w:t>2009-2012</w:t>
            </w:r>
          </w:p>
        </w:tc>
      </w:tr>
    </w:tbl>
    <w:p w:rsidR="00B643CD" w:rsidRPr="00D7036B" w:rsidRDefault="00B643CD" w:rsidP="00B643CD">
      <w:pPr>
        <w:ind w:firstLine="709"/>
        <w:jc w:val="both"/>
        <w:rPr>
          <w:b/>
          <w:i/>
          <w:sz w:val="28"/>
          <w:szCs w:val="28"/>
        </w:rPr>
      </w:pPr>
      <w:r w:rsidRPr="00D7036B">
        <w:rPr>
          <w:b/>
          <w:i/>
          <w:sz w:val="28"/>
          <w:szCs w:val="28"/>
        </w:rPr>
        <w:t>5. Определение объема затрат, связанных с приемом соотечественников, в том числе затрат, связанных с их первичным обустройством.</w:t>
      </w:r>
    </w:p>
    <w:p w:rsidR="00B643CD" w:rsidRPr="00D7036B" w:rsidRDefault="00B643CD" w:rsidP="00B643CD">
      <w:pPr>
        <w:ind w:firstLine="709"/>
        <w:jc w:val="both"/>
        <w:outlineLvl w:val="3"/>
        <w:rPr>
          <w:sz w:val="28"/>
          <w:szCs w:val="28"/>
        </w:rPr>
      </w:pPr>
      <w:r w:rsidRPr="00D7036B">
        <w:rPr>
          <w:sz w:val="28"/>
          <w:szCs w:val="28"/>
        </w:rPr>
        <w:t xml:space="preserve">Жилищное обустройство участников программы и членов их семей предполагается в два этапа. </w:t>
      </w:r>
    </w:p>
    <w:p w:rsidR="00B643CD" w:rsidRPr="00D7036B" w:rsidRDefault="00B643CD" w:rsidP="00B643CD">
      <w:pPr>
        <w:ind w:firstLine="709"/>
        <w:jc w:val="both"/>
        <w:outlineLvl w:val="3"/>
        <w:rPr>
          <w:sz w:val="28"/>
          <w:szCs w:val="28"/>
        </w:rPr>
      </w:pPr>
      <w:r w:rsidRPr="00D7036B">
        <w:rPr>
          <w:sz w:val="28"/>
          <w:szCs w:val="28"/>
        </w:rPr>
        <w:t xml:space="preserve">На этапе временного размещения в Уссурийском городском округе за счет средств соотечественников предполагается аренда жилья на вторичном рынке или оплата за общежитие, гостиницы; с 2012 года планируется расселение соотечественников в маневренном жилищном фонде на срок проживания до 6 месяцев. </w:t>
      </w:r>
    </w:p>
    <w:p w:rsidR="00B643CD" w:rsidRPr="00D7036B" w:rsidRDefault="00B643CD" w:rsidP="00B643CD">
      <w:pPr>
        <w:ind w:firstLine="709"/>
        <w:jc w:val="both"/>
        <w:outlineLvl w:val="3"/>
        <w:rPr>
          <w:sz w:val="28"/>
          <w:szCs w:val="28"/>
        </w:rPr>
      </w:pPr>
      <w:r w:rsidRPr="00D7036B">
        <w:rPr>
          <w:sz w:val="28"/>
          <w:szCs w:val="28"/>
        </w:rPr>
        <w:t>На этапе постоянного жительства предполагается содействие жилищному обустройству соотечественников в рамках действующих краевых целевых программ.</w:t>
      </w:r>
    </w:p>
    <w:p w:rsidR="00B643CD" w:rsidRPr="00D7036B" w:rsidRDefault="00B643CD" w:rsidP="00B643CD">
      <w:pPr>
        <w:ind w:firstLine="708"/>
        <w:jc w:val="both"/>
        <w:rPr>
          <w:sz w:val="28"/>
          <w:szCs w:val="28"/>
        </w:rPr>
      </w:pPr>
    </w:p>
    <w:p w:rsidR="00B643CD" w:rsidRPr="00D7036B" w:rsidRDefault="00B643CD" w:rsidP="00B643CD">
      <w:pPr>
        <w:ind w:firstLine="708"/>
        <w:jc w:val="both"/>
        <w:rPr>
          <w:sz w:val="28"/>
          <w:szCs w:val="28"/>
        </w:rPr>
      </w:pPr>
    </w:p>
    <w:p w:rsidR="00B643CD" w:rsidRPr="00D7036B" w:rsidRDefault="00B643CD" w:rsidP="00B643CD">
      <w:pPr>
        <w:ind w:firstLine="708"/>
        <w:jc w:val="both"/>
        <w:rPr>
          <w:b/>
          <w:sz w:val="28"/>
          <w:szCs w:val="28"/>
        </w:rPr>
      </w:pPr>
      <w:r w:rsidRPr="00D7036B">
        <w:rPr>
          <w:b/>
          <w:sz w:val="28"/>
          <w:szCs w:val="28"/>
        </w:rPr>
        <w:t>4 А.2.4. Территория вселения «</w:t>
      </w:r>
      <w:r w:rsidRPr="00D7036B">
        <w:rPr>
          <w:b/>
          <w:iCs/>
          <w:sz w:val="28"/>
          <w:szCs w:val="28"/>
        </w:rPr>
        <w:t>Лазовский район</w:t>
      </w:r>
      <w:r w:rsidRPr="00D7036B">
        <w:rPr>
          <w:b/>
          <w:sz w:val="28"/>
          <w:szCs w:val="28"/>
        </w:rPr>
        <w:t xml:space="preserve">» </w:t>
      </w:r>
    </w:p>
    <w:p w:rsidR="00B643CD" w:rsidRPr="00D7036B" w:rsidRDefault="00B643CD" w:rsidP="00B643CD">
      <w:pPr>
        <w:ind w:firstLine="708"/>
        <w:jc w:val="both"/>
        <w:rPr>
          <w:b/>
          <w:i/>
          <w:sz w:val="28"/>
          <w:szCs w:val="28"/>
        </w:rPr>
      </w:pPr>
    </w:p>
    <w:p w:rsidR="00B643CD" w:rsidRPr="00D7036B" w:rsidRDefault="00B643CD" w:rsidP="00B643CD">
      <w:pPr>
        <w:ind w:firstLine="720"/>
        <w:jc w:val="both"/>
        <w:rPr>
          <w:b/>
          <w:i/>
          <w:sz w:val="28"/>
          <w:szCs w:val="28"/>
        </w:rPr>
      </w:pPr>
      <w:r w:rsidRPr="00D7036B">
        <w:rPr>
          <w:b/>
          <w:i/>
          <w:sz w:val="28"/>
          <w:szCs w:val="28"/>
        </w:rPr>
        <w:t>1. Общая характеристика территории вселения «</w:t>
      </w:r>
      <w:r w:rsidRPr="00D7036B">
        <w:rPr>
          <w:b/>
          <w:i/>
          <w:iCs/>
          <w:sz w:val="28"/>
          <w:szCs w:val="28"/>
        </w:rPr>
        <w:t>Лазовский район</w:t>
      </w:r>
      <w:r w:rsidRPr="00D7036B">
        <w:rPr>
          <w:b/>
          <w:i/>
          <w:sz w:val="28"/>
          <w:szCs w:val="28"/>
        </w:rPr>
        <w:t>»</w:t>
      </w:r>
    </w:p>
    <w:p w:rsidR="00B643CD" w:rsidRPr="00D7036B" w:rsidRDefault="00B643CD" w:rsidP="00B643CD">
      <w:pPr>
        <w:pStyle w:val="ConsPlusNormal"/>
        <w:ind w:left="720" w:firstLine="0"/>
        <w:jc w:val="both"/>
        <w:outlineLvl w:val="4"/>
        <w:rPr>
          <w:rFonts w:ascii="Times New Roman" w:hAnsi="Times New Roman" w:cs="Times New Roman"/>
          <w:b/>
          <w:sz w:val="28"/>
          <w:szCs w:val="28"/>
        </w:rPr>
      </w:pPr>
    </w:p>
    <w:p w:rsidR="00B643CD" w:rsidRPr="00D7036B" w:rsidRDefault="00B643CD" w:rsidP="00B643CD">
      <w:pPr>
        <w:jc w:val="both"/>
        <w:rPr>
          <w:sz w:val="28"/>
          <w:szCs w:val="28"/>
        </w:rPr>
      </w:pPr>
      <w:r w:rsidRPr="00D7036B">
        <w:rPr>
          <w:sz w:val="28"/>
          <w:szCs w:val="28"/>
        </w:rPr>
        <w:tab/>
        <w:t>Лазовский район расположен в юго-восточной части Приморского края, на восточных склонах хребта Сихотэ-Алинь, обращённых к Японскому морю. Территория района составляет 4,7 тыс. кв. м., и имеет две ярко выраженные климатические микрозоны - прибрежную и континентальную.</w:t>
      </w:r>
    </w:p>
    <w:p w:rsidR="00B643CD" w:rsidRPr="00D7036B" w:rsidRDefault="00B643CD" w:rsidP="00B643CD">
      <w:pPr>
        <w:jc w:val="both"/>
        <w:rPr>
          <w:sz w:val="28"/>
          <w:szCs w:val="28"/>
        </w:rPr>
      </w:pPr>
      <w:r w:rsidRPr="00D7036B">
        <w:tab/>
      </w:r>
      <w:r w:rsidRPr="00D7036B">
        <w:rPr>
          <w:sz w:val="28"/>
          <w:szCs w:val="28"/>
        </w:rPr>
        <w:t xml:space="preserve">Численность населения ежегодно сокращается за счет естественной убыли и миграционного оттока.  На 1 января 2011 в районе постоянно проживает 16,1 тыс. человек,  из них в  сельской  местности - 7,6 тыс. чел.; в городской - 8,6 тыс. человек. </w:t>
      </w:r>
    </w:p>
    <w:p w:rsidR="00B643CD" w:rsidRPr="00D7036B" w:rsidRDefault="00B643CD" w:rsidP="00B643CD">
      <w:pPr>
        <w:jc w:val="both"/>
        <w:rPr>
          <w:sz w:val="28"/>
          <w:szCs w:val="28"/>
        </w:rPr>
      </w:pPr>
      <w:r w:rsidRPr="00D7036B">
        <w:rPr>
          <w:sz w:val="28"/>
          <w:szCs w:val="28"/>
        </w:rPr>
        <w:tab/>
        <w:t>Численность  трудовых ресурсов  составляет 11,3 тыс. человек, из них  занятые во всех отраслях экономики – 8,7 тыс. человек, экономически неактивное население и безработные граждане – 2,6 тыс. человек.</w:t>
      </w:r>
    </w:p>
    <w:p w:rsidR="00B643CD" w:rsidRPr="00D7036B" w:rsidRDefault="00B643CD" w:rsidP="00B643CD">
      <w:pPr>
        <w:jc w:val="both"/>
        <w:rPr>
          <w:sz w:val="28"/>
          <w:szCs w:val="28"/>
        </w:rPr>
      </w:pPr>
      <w:r w:rsidRPr="00D7036B">
        <w:rPr>
          <w:sz w:val="28"/>
          <w:szCs w:val="28"/>
        </w:rPr>
        <w:tab/>
        <w:t>Среднемесячная заработная плата работающих в ноябре 2010 года составила 17590 рублей.</w:t>
      </w:r>
    </w:p>
    <w:p w:rsidR="00B643CD" w:rsidRPr="00D7036B" w:rsidRDefault="00B643CD" w:rsidP="00B643CD">
      <w:pPr>
        <w:jc w:val="both"/>
        <w:rPr>
          <w:sz w:val="28"/>
          <w:szCs w:val="28"/>
        </w:rPr>
      </w:pPr>
      <w:r w:rsidRPr="00D7036B">
        <w:rPr>
          <w:sz w:val="28"/>
          <w:szCs w:val="28"/>
        </w:rPr>
        <w:tab/>
        <w:t>Экономическую деятельность в районе осуществляют 181 предприятие и 269 индивидуальных предпринимателей.</w:t>
      </w:r>
    </w:p>
    <w:p w:rsidR="00B643CD" w:rsidRPr="00D7036B" w:rsidRDefault="00B643CD" w:rsidP="00B643CD">
      <w:pPr>
        <w:jc w:val="both"/>
        <w:rPr>
          <w:sz w:val="28"/>
          <w:szCs w:val="28"/>
        </w:rPr>
      </w:pPr>
      <w:r w:rsidRPr="00D7036B">
        <w:rPr>
          <w:sz w:val="28"/>
          <w:szCs w:val="28"/>
        </w:rPr>
        <w:tab/>
        <w:t>Основное влияние на экономику района оказывает старейшее рыбодобывающее  и рыбоперерабатывающее предприятие Дальнего Востока - ОАО «Преображенская база тралового флота». Оно не только устояло  в период кризиса, но и смогло  продолжить программу своего  развития. Так, в 2001 году  вступил в строй Преображенский рыбокомбинат, который имеет высокотехнологическое производство, несколько десятков наименований рыбопродукции. Кроме перерабатывающей деятельности  предприятие занимается  и сельским  хозяйством. В селе Валентин Лазовского района  ОАО «Преображенская база тралового флота»  на базе бывшего зверосовхоза   создало  звероводческую ферму.</w:t>
      </w:r>
    </w:p>
    <w:p w:rsidR="00B643CD" w:rsidRPr="00D7036B" w:rsidRDefault="00B643CD" w:rsidP="00B643CD">
      <w:pPr>
        <w:jc w:val="both"/>
        <w:rPr>
          <w:sz w:val="28"/>
          <w:szCs w:val="28"/>
        </w:rPr>
      </w:pPr>
      <w:r w:rsidRPr="00D7036B">
        <w:rPr>
          <w:sz w:val="28"/>
          <w:szCs w:val="28"/>
        </w:rPr>
        <w:tab/>
      </w:r>
      <w:r w:rsidRPr="00D7036B">
        <w:rPr>
          <w:i/>
          <w:sz w:val="28"/>
          <w:szCs w:val="28"/>
        </w:rPr>
        <w:t>Объём отгруженных товаров собственного производства</w:t>
      </w:r>
      <w:r w:rsidRPr="00D7036B">
        <w:rPr>
          <w:sz w:val="28"/>
          <w:szCs w:val="28"/>
        </w:rPr>
        <w:t xml:space="preserve"> крупными и средними организациями составил в 2010 году 1124,6 млн. рублей </w:t>
      </w:r>
      <w:r w:rsidRPr="00D7036B">
        <w:rPr>
          <w:sz w:val="28"/>
          <w:szCs w:val="28"/>
        </w:rPr>
        <w:br/>
        <w:t>(82,7 процента к 2009 году), в том числе в обрабатывающем производстве – 1019,0 млн. рублей.</w:t>
      </w:r>
    </w:p>
    <w:p w:rsidR="00B643CD" w:rsidRPr="00D7036B" w:rsidRDefault="00B643CD" w:rsidP="00B643CD">
      <w:pPr>
        <w:ind w:firstLine="709"/>
        <w:jc w:val="both"/>
        <w:rPr>
          <w:sz w:val="28"/>
          <w:szCs w:val="28"/>
        </w:rPr>
      </w:pPr>
      <w:r w:rsidRPr="00D7036B">
        <w:rPr>
          <w:i/>
          <w:sz w:val="28"/>
          <w:szCs w:val="28"/>
        </w:rPr>
        <w:t>Инвестиции в основной капитал</w:t>
      </w:r>
      <w:r w:rsidRPr="00D7036B">
        <w:rPr>
          <w:sz w:val="28"/>
          <w:szCs w:val="28"/>
        </w:rPr>
        <w:t xml:space="preserve"> в 2009 году выросли по сравнению с 2008 годом в 4,5 раза и составили 260,4 млн. рублей.</w:t>
      </w:r>
    </w:p>
    <w:p w:rsidR="00B643CD" w:rsidRPr="00D7036B" w:rsidRDefault="00B643CD" w:rsidP="00B643CD">
      <w:pPr>
        <w:ind w:firstLine="709"/>
        <w:jc w:val="both"/>
        <w:rPr>
          <w:sz w:val="28"/>
          <w:szCs w:val="28"/>
        </w:rPr>
      </w:pPr>
      <w:r w:rsidRPr="00D7036B">
        <w:rPr>
          <w:sz w:val="28"/>
          <w:szCs w:val="28"/>
        </w:rPr>
        <w:t>П</w:t>
      </w:r>
      <w:r w:rsidRPr="00D7036B">
        <w:rPr>
          <w:i/>
          <w:sz w:val="28"/>
          <w:szCs w:val="28"/>
        </w:rPr>
        <w:t>родукция сельского хозяйства</w:t>
      </w:r>
      <w:r w:rsidRPr="00D7036B">
        <w:rPr>
          <w:sz w:val="28"/>
          <w:szCs w:val="28"/>
        </w:rPr>
        <w:t xml:space="preserve"> в 2009 году оценивается в размере </w:t>
      </w:r>
      <w:r w:rsidRPr="00D7036B">
        <w:rPr>
          <w:sz w:val="28"/>
          <w:szCs w:val="28"/>
        </w:rPr>
        <w:br/>
        <w:t>159,8 тыс. рублей (в действующих ценах), по сравнению с предыдущим годом её стоимость увеличилась на 26,7 процента.</w:t>
      </w:r>
    </w:p>
    <w:p w:rsidR="00B643CD" w:rsidRPr="00D7036B" w:rsidRDefault="00B643CD" w:rsidP="00B643CD">
      <w:pPr>
        <w:ind w:firstLine="709"/>
        <w:jc w:val="both"/>
        <w:rPr>
          <w:sz w:val="28"/>
          <w:szCs w:val="28"/>
        </w:rPr>
      </w:pPr>
      <w:r w:rsidRPr="00D7036B">
        <w:rPr>
          <w:i/>
          <w:sz w:val="28"/>
          <w:szCs w:val="28"/>
        </w:rPr>
        <w:t xml:space="preserve">Образование. </w:t>
      </w:r>
      <w:r w:rsidRPr="00D7036B">
        <w:rPr>
          <w:sz w:val="28"/>
          <w:szCs w:val="28"/>
        </w:rPr>
        <w:t>В районе функционируют</w:t>
      </w:r>
      <w:r w:rsidRPr="00D7036B">
        <w:rPr>
          <w:i/>
          <w:sz w:val="28"/>
          <w:szCs w:val="28"/>
        </w:rPr>
        <w:t xml:space="preserve"> </w:t>
      </w:r>
      <w:r w:rsidRPr="00D7036B">
        <w:rPr>
          <w:sz w:val="28"/>
          <w:szCs w:val="28"/>
        </w:rPr>
        <w:t>10 школ, 5 дошкольных образовательных учреждений.</w:t>
      </w:r>
    </w:p>
    <w:p w:rsidR="00B643CD" w:rsidRPr="00D7036B" w:rsidRDefault="00B643CD" w:rsidP="00B643CD">
      <w:pPr>
        <w:ind w:firstLine="709"/>
        <w:jc w:val="both"/>
        <w:rPr>
          <w:sz w:val="28"/>
          <w:szCs w:val="28"/>
        </w:rPr>
      </w:pPr>
      <w:r w:rsidRPr="00D7036B">
        <w:rPr>
          <w:i/>
          <w:sz w:val="28"/>
          <w:szCs w:val="28"/>
        </w:rPr>
        <w:t xml:space="preserve">Здравоохранение. </w:t>
      </w:r>
      <w:r w:rsidRPr="00D7036B">
        <w:rPr>
          <w:sz w:val="28"/>
          <w:szCs w:val="28"/>
        </w:rPr>
        <w:t xml:space="preserve">Медицинские услуги населению предоставляют </w:t>
      </w:r>
      <w:r w:rsidRPr="00D7036B">
        <w:rPr>
          <w:sz w:val="28"/>
          <w:szCs w:val="28"/>
        </w:rPr>
        <w:br/>
        <w:t>2 больницы, 4 фельдшерско-акушерских пункта.</w:t>
      </w:r>
    </w:p>
    <w:p w:rsidR="00B643CD" w:rsidRPr="00D7036B" w:rsidRDefault="00B643CD" w:rsidP="00B643CD">
      <w:pPr>
        <w:ind w:firstLine="709"/>
        <w:jc w:val="both"/>
        <w:outlineLvl w:val="3"/>
        <w:rPr>
          <w:sz w:val="28"/>
          <w:szCs w:val="28"/>
        </w:rPr>
      </w:pPr>
      <w:r w:rsidRPr="00D7036B">
        <w:rPr>
          <w:sz w:val="28"/>
          <w:szCs w:val="28"/>
        </w:rPr>
        <w:t>Сведения о территории вселения приводятся в приложении 4.11 к Программе.</w:t>
      </w:r>
    </w:p>
    <w:p w:rsidR="00B643CD" w:rsidRPr="00D7036B" w:rsidRDefault="00B643CD" w:rsidP="00B643CD">
      <w:pPr>
        <w:ind w:firstLine="709"/>
        <w:jc w:val="both"/>
        <w:outlineLvl w:val="3"/>
        <w:rPr>
          <w:b/>
          <w:i/>
          <w:sz w:val="28"/>
          <w:szCs w:val="28"/>
        </w:rPr>
      </w:pPr>
      <w:r w:rsidRPr="00D7036B">
        <w:rPr>
          <w:b/>
          <w:i/>
          <w:sz w:val="28"/>
          <w:szCs w:val="28"/>
        </w:rPr>
        <w:t>2. Оценка потребности в рабочей силе</w:t>
      </w:r>
    </w:p>
    <w:p w:rsidR="00B643CD" w:rsidRPr="00D7036B" w:rsidRDefault="00B643CD" w:rsidP="00B643CD">
      <w:pPr>
        <w:jc w:val="both"/>
        <w:rPr>
          <w:sz w:val="28"/>
          <w:szCs w:val="28"/>
        </w:rPr>
      </w:pPr>
      <w:r w:rsidRPr="00D7036B">
        <w:rPr>
          <w:sz w:val="28"/>
          <w:szCs w:val="28"/>
        </w:rPr>
        <w:tab/>
        <w:t xml:space="preserve">За 2010 год в центр занятости населения Лазовского района по вопросу трудоустройства обратилось 1169 человек (на 16,1 процента меньше, чем в </w:t>
      </w:r>
      <w:r w:rsidRPr="00D7036B">
        <w:rPr>
          <w:sz w:val="28"/>
          <w:szCs w:val="28"/>
        </w:rPr>
        <w:br/>
        <w:t xml:space="preserve">2009 году), признаны безработными 850 человек (80,8 процента к 2009 году). Трудоустроен 661 человек (на 7 человек больше, чем в 2009 году или </w:t>
      </w:r>
      <w:r w:rsidRPr="00D7036B">
        <w:rPr>
          <w:sz w:val="28"/>
          <w:szCs w:val="28"/>
        </w:rPr>
        <w:br/>
        <w:t>56,5 процента от обратившихся граждан).</w:t>
      </w:r>
    </w:p>
    <w:p w:rsidR="00B643CD" w:rsidRPr="00D7036B" w:rsidRDefault="00B643CD" w:rsidP="00B643CD">
      <w:pPr>
        <w:jc w:val="both"/>
        <w:rPr>
          <w:sz w:val="28"/>
          <w:szCs w:val="28"/>
        </w:rPr>
      </w:pPr>
      <w:r w:rsidRPr="00D7036B">
        <w:rPr>
          <w:sz w:val="28"/>
          <w:szCs w:val="28"/>
        </w:rPr>
        <w:tab/>
        <w:t xml:space="preserve">По состоянию на 1 января 2011 года в службе занятости зарегистрировано 649 человек (77,4 процента к 2009 году). Уровень регистрируемой безработицы от численности экономически активного населения района снизился в течение 2010 года с 8,7 процента до 6,9 процента, коэффициент напряженности на рынке труда (число незанятых граждан, претендующих на 1 вакантное рабочее место) уменьшился с 24,8 до 6,6 человек на 1 вакантное рабочее место.  </w:t>
      </w:r>
    </w:p>
    <w:p w:rsidR="00B643CD" w:rsidRPr="00D7036B" w:rsidRDefault="00B643CD" w:rsidP="00B643CD">
      <w:pPr>
        <w:ind w:firstLine="708"/>
        <w:jc w:val="both"/>
        <w:rPr>
          <w:sz w:val="28"/>
          <w:szCs w:val="28"/>
        </w:rPr>
      </w:pPr>
      <w:r w:rsidRPr="00D7036B">
        <w:rPr>
          <w:sz w:val="28"/>
          <w:szCs w:val="28"/>
        </w:rPr>
        <w:t>Основные показатели рынка труда по территории приведены в приложении 3.11 к Программе.</w:t>
      </w:r>
    </w:p>
    <w:p w:rsidR="00B643CD" w:rsidRPr="00D7036B" w:rsidRDefault="00B643CD" w:rsidP="00B643CD">
      <w:pPr>
        <w:jc w:val="both"/>
        <w:rPr>
          <w:sz w:val="28"/>
          <w:szCs w:val="28"/>
        </w:rPr>
      </w:pPr>
      <w:r w:rsidRPr="00D7036B">
        <w:rPr>
          <w:sz w:val="28"/>
          <w:szCs w:val="28"/>
        </w:rPr>
        <w:tab/>
        <w:t>В текущем году в центр занятости населения поступила информация о 771 вакантном рабочем месте, что составляет 101,5 процента от количества поступивших вакансий в 2009 году. Потребность в работниках для замещения рабочих профессий составляет 90 процентов от общей потребности в работниках.</w:t>
      </w:r>
    </w:p>
    <w:p w:rsidR="00B643CD" w:rsidRPr="00D7036B" w:rsidRDefault="00B643CD" w:rsidP="00B643CD">
      <w:pPr>
        <w:jc w:val="both"/>
        <w:rPr>
          <w:sz w:val="28"/>
          <w:szCs w:val="28"/>
        </w:rPr>
      </w:pPr>
      <w:r w:rsidRPr="00D7036B">
        <w:rPr>
          <w:sz w:val="28"/>
          <w:szCs w:val="28"/>
        </w:rPr>
        <w:tab/>
        <w:t>Доля работодателей, обратившихся за содействием в поиске подходящих работников, в общем количестве организаций составляет 29,3 процентов. По сравнению с прошлым годам этот показатель увеличился, что говорит о росте популярности государственных услуг среди работодателей района в области содействия занятости.</w:t>
      </w:r>
    </w:p>
    <w:p w:rsidR="00B643CD" w:rsidRPr="00D7036B" w:rsidRDefault="00B643CD" w:rsidP="00B643CD">
      <w:pPr>
        <w:jc w:val="both"/>
        <w:rPr>
          <w:sz w:val="28"/>
          <w:szCs w:val="28"/>
        </w:rPr>
      </w:pPr>
      <w:r w:rsidRPr="00D7036B">
        <w:rPr>
          <w:sz w:val="28"/>
          <w:szCs w:val="28"/>
        </w:rPr>
        <w:tab/>
        <w:t>На начало 2011 года в службе занятости насчитывалось 99 вакантных рабочих мест (на 01.01.2010 – 34 рабочих места).</w:t>
      </w:r>
    </w:p>
    <w:p w:rsidR="00B643CD" w:rsidRPr="00D7036B" w:rsidRDefault="00B643CD" w:rsidP="00B643CD">
      <w:pPr>
        <w:jc w:val="both"/>
        <w:rPr>
          <w:sz w:val="28"/>
          <w:szCs w:val="28"/>
        </w:rPr>
      </w:pPr>
      <w:r w:rsidRPr="00D7036B">
        <w:rPr>
          <w:sz w:val="28"/>
          <w:szCs w:val="28"/>
        </w:rPr>
        <w:tab/>
        <w:t xml:space="preserve">Потребность в рабочей силе  на протяжении последних лет обусловлена сезонной зависимостью. Потребность в трактористах, дорожных рабочих, рабочих растениеводства, машинистов (операторов) котельных установок, обработчиков рыбы резко возрастает  в период проведения дорожно-восстановительных работ, отопительного сезона, полевых работ в сельскохозяйственном производстве, путины. Неизменными в течение года остается потребность в таких специальностях как врачи, постоянно требуются для работы в море специалисты высокой квалификации – капитаны, штурманы, судоводители. В такие организации как ФГУ «Лазовский заповедник им. Капланова» и Национальный парк «Зов тигра» требуются государственные инспекторы по охране и восстановлению. </w:t>
      </w:r>
    </w:p>
    <w:p w:rsidR="00B643CD" w:rsidRPr="00D7036B" w:rsidRDefault="00B643CD" w:rsidP="00B643CD">
      <w:pPr>
        <w:jc w:val="both"/>
        <w:rPr>
          <w:sz w:val="28"/>
          <w:szCs w:val="28"/>
        </w:rPr>
      </w:pPr>
      <w:r w:rsidRPr="00D7036B">
        <w:rPr>
          <w:sz w:val="28"/>
          <w:szCs w:val="28"/>
        </w:rPr>
        <w:tab/>
        <w:t xml:space="preserve">Данные по рабочим местам, возможности по жилищному обустройству приводятся в приложении 5.11 к Программе. </w:t>
      </w:r>
    </w:p>
    <w:p w:rsidR="00B643CD" w:rsidRPr="00D7036B" w:rsidRDefault="00B643CD" w:rsidP="00B643CD">
      <w:pPr>
        <w:jc w:val="both"/>
        <w:rPr>
          <w:b/>
          <w:i/>
          <w:sz w:val="28"/>
          <w:szCs w:val="28"/>
        </w:rPr>
      </w:pPr>
      <w:r w:rsidRPr="00D7036B">
        <w:rPr>
          <w:b/>
          <w:i/>
          <w:sz w:val="28"/>
          <w:szCs w:val="28"/>
        </w:rPr>
        <w:tab/>
        <w:t>3. Оценка возможности приема и обустройства соотечественников на территории вселения «Лазовский район»</w:t>
      </w:r>
    </w:p>
    <w:p w:rsidR="00B643CD" w:rsidRPr="00D7036B" w:rsidRDefault="00B643CD" w:rsidP="00B643CD">
      <w:pPr>
        <w:ind w:firstLine="709"/>
        <w:jc w:val="both"/>
        <w:outlineLvl w:val="3"/>
        <w:rPr>
          <w:sz w:val="28"/>
          <w:szCs w:val="28"/>
        </w:rPr>
      </w:pPr>
      <w:r w:rsidRPr="00D7036B">
        <w:rPr>
          <w:sz w:val="28"/>
          <w:szCs w:val="28"/>
        </w:rPr>
        <w:t>На территории муниципального района имеются объекты социальной инфраструктуры, необходимые для обеспечения нормальной жизнедеятельности участников Программы и членов их семей.</w:t>
      </w:r>
    </w:p>
    <w:p w:rsidR="00B643CD" w:rsidRPr="00D7036B" w:rsidRDefault="00B643CD" w:rsidP="00B643CD">
      <w:pPr>
        <w:ind w:firstLine="709"/>
        <w:jc w:val="both"/>
        <w:outlineLvl w:val="3"/>
        <w:rPr>
          <w:sz w:val="28"/>
          <w:szCs w:val="28"/>
        </w:rPr>
      </w:pPr>
      <w:r w:rsidRPr="00D7036B">
        <w:rPr>
          <w:sz w:val="28"/>
          <w:szCs w:val="28"/>
        </w:rPr>
        <w:t>Имеется жилищный фонд работодателей, общежития, арендное и служебное жилье, зарезервированное для переселенцев.</w:t>
      </w:r>
    </w:p>
    <w:p w:rsidR="00B643CD" w:rsidRPr="00D7036B" w:rsidRDefault="00B643CD" w:rsidP="00B643CD">
      <w:pPr>
        <w:ind w:firstLine="709"/>
        <w:jc w:val="both"/>
        <w:outlineLvl w:val="3"/>
        <w:rPr>
          <w:b/>
          <w:i/>
          <w:sz w:val="28"/>
          <w:szCs w:val="28"/>
        </w:rPr>
      </w:pPr>
      <w:r w:rsidRPr="00D7036B">
        <w:rPr>
          <w:b/>
          <w:i/>
          <w:sz w:val="28"/>
          <w:szCs w:val="28"/>
        </w:rPr>
        <w:t>4. Мероприятия по приему и обустройству соотечественников на территории вселения «Лазовский район»</w:t>
      </w:r>
    </w:p>
    <w:tbl>
      <w:tblPr>
        <w:tblStyle w:val="af3"/>
        <w:tblW w:w="0" w:type="auto"/>
        <w:tblLook w:val="01E0" w:firstRow="1" w:lastRow="1" w:firstColumn="1" w:lastColumn="1" w:noHBand="0" w:noVBand="0"/>
      </w:tblPr>
      <w:tblGrid>
        <w:gridCol w:w="4403"/>
        <w:gridCol w:w="2836"/>
        <w:gridCol w:w="2332"/>
      </w:tblGrid>
      <w:tr w:rsidR="00B643CD" w:rsidRPr="00D7036B" w:rsidTr="00B643CD">
        <w:tc>
          <w:tcPr>
            <w:tcW w:w="4403" w:type="dxa"/>
          </w:tcPr>
          <w:p w:rsidR="00B643CD" w:rsidRPr="00D7036B" w:rsidRDefault="00B643CD" w:rsidP="00B643CD">
            <w:pPr>
              <w:jc w:val="center"/>
              <w:outlineLvl w:val="3"/>
            </w:pPr>
            <w:r w:rsidRPr="00D7036B">
              <w:t>Мероприятие</w:t>
            </w:r>
          </w:p>
        </w:tc>
        <w:tc>
          <w:tcPr>
            <w:tcW w:w="2836" w:type="dxa"/>
          </w:tcPr>
          <w:p w:rsidR="00B643CD" w:rsidRPr="00D7036B" w:rsidRDefault="00B643CD" w:rsidP="00B643CD">
            <w:pPr>
              <w:jc w:val="center"/>
              <w:outlineLvl w:val="3"/>
            </w:pPr>
            <w:r w:rsidRPr="00D7036B">
              <w:t>Ответственные</w:t>
            </w:r>
          </w:p>
          <w:p w:rsidR="00B643CD" w:rsidRPr="00D7036B" w:rsidRDefault="00B643CD" w:rsidP="00B643CD">
            <w:pPr>
              <w:jc w:val="center"/>
              <w:outlineLvl w:val="3"/>
            </w:pPr>
            <w:r w:rsidRPr="00D7036B">
              <w:t>исполнители</w:t>
            </w:r>
          </w:p>
        </w:tc>
        <w:tc>
          <w:tcPr>
            <w:tcW w:w="2332" w:type="dxa"/>
          </w:tcPr>
          <w:p w:rsidR="00B643CD" w:rsidRPr="00D7036B" w:rsidRDefault="00B643CD" w:rsidP="00B643CD">
            <w:pPr>
              <w:jc w:val="center"/>
              <w:outlineLvl w:val="3"/>
            </w:pPr>
            <w:r w:rsidRPr="00D7036B">
              <w:t>Срок</w:t>
            </w:r>
          </w:p>
          <w:p w:rsidR="00B643CD" w:rsidRPr="00D7036B" w:rsidRDefault="00B643CD" w:rsidP="00B643CD">
            <w:pPr>
              <w:jc w:val="center"/>
              <w:outlineLvl w:val="3"/>
            </w:pPr>
            <w:r w:rsidRPr="00D7036B">
              <w:t>исполнения, годы</w:t>
            </w:r>
          </w:p>
        </w:tc>
      </w:tr>
      <w:tr w:rsidR="00B643CD" w:rsidRPr="00D7036B" w:rsidTr="00B643CD">
        <w:tc>
          <w:tcPr>
            <w:tcW w:w="4403" w:type="dxa"/>
          </w:tcPr>
          <w:p w:rsidR="00B643CD" w:rsidRPr="00D7036B" w:rsidRDefault="00B643CD" w:rsidP="00B643CD">
            <w:pPr>
              <w:ind w:firstLine="709"/>
              <w:jc w:val="both"/>
              <w:outlineLvl w:val="3"/>
            </w:pPr>
            <w:r w:rsidRPr="00D7036B">
              <w:t>1</w:t>
            </w:r>
          </w:p>
        </w:tc>
        <w:tc>
          <w:tcPr>
            <w:tcW w:w="2836" w:type="dxa"/>
          </w:tcPr>
          <w:p w:rsidR="00B643CD" w:rsidRPr="00D7036B" w:rsidRDefault="00B643CD" w:rsidP="00B643CD">
            <w:pPr>
              <w:ind w:firstLine="709"/>
              <w:jc w:val="both"/>
              <w:outlineLvl w:val="3"/>
            </w:pPr>
            <w:r w:rsidRPr="00D7036B">
              <w:t>2</w:t>
            </w:r>
          </w:p>
        </w:tc>
        <w:tc>
          <w:tcPr>
            <w:tcW w:w="2332" w:type="dxa"/>
          </w:tcPr>
          <w:p w:rsidR="00B643CD" w:rsidRPr="00D7036B" w:rsidRDefault="00B643CD" w:rsidP="00B643CD">
            <w:pPr>
              <w:ind w:firstLine="709"/>
              <w:jc w:val="center"/>
              <w:outlineLvl w:val="3"/>
            </w:pPr>
            <w:r w:rsidRPr="00D7036B">
              <w:t>3</w:t>
            </w:r>
          </w:p>
        </w:tc>
      </w:tr>
      <w:tr w:rsidR="00B643CD" w:rsidRPr="00D7036B" w:rsidTr="00B643CD">
        <w:tc>
          <w:tcPr>
            <w:tcW w:w="4403" w:type="dxa"/>
          </w:tcPr>
          <w:p w:rsidR="00B643CD" w:rsidRPr="00D7036B" w:rsidRDefault="00B643CD" w:rsidP="00B643CD">
            <w:pPr>
              <w:jc w:val="both"/>
              <w:outlineLvl w:val="3"/>
            </w:pPr>
            <w:r w:rsidRPr="00D7036B">
              <w:t>Организация  приёма участника Программы и членов его семьи, их временному размещению и обустройству на территории вселения</w:t>
            </w:r>
          </w:p>
        </w:tc>
        <w:tc>
          <w:tcPr>
            <w:tcW w:w="2836" w:type="dxa"/>
          </w:tcPr>
          <w:p w:rsidR="00B643CD" w:rsidRPr="00D7036B" w:rsidRDefault="00B643CD" w:rsidP="00B643CD">
            <w:pPr>
              <w:jc w:val="both"/>
              <w:outlineLvl w:val="3"/>
            </w:pPr>
            <w:r w:rsidRPr="00D7036B">
              <w:t>Администрация                  Лазовского муниципального района</w:t>
            </w:r>
          </w:p>
        </w:tc>
        <w:tc>
          <w:tcPr>
            <w:tcW w:w="2332" w:type="dxa"/>
          </w:tcPr>
          <w:p w:rsidR="00B643CD" w:rsidRPr="00D7036B" w:rsidRDefault="00B643CD" w:rsidP="00B643CD">
            <w:pPr>
              <w:ind w:hanging="39"/>
              <w:jc w:val="center"/>
              <w:outlineLvl w:val="3"/>
            </w:pPr>
            <w:r w:rsidRPr="00D7036B">
              <w:t>2011 – 2012</w:t>
            </w:r>
          </w:p>
        </w:tc>
      </w:tr>
      <w:tr w:rsidR="00B643CD" w:rsidRPr="00D7036B" w:rsidTr="00B643CD">
        <w:tc>
          <w:tcPr>
            <w:tcW w:w="4403" w:type="dxa"/>
          </w:tcPr>
          <w:p w:rsidR="00B643CD" w:rsidRPr="00D7036B" w:rsidRDefault="00B643CD" w:rsidP="00B643CD">
            <w:pPr>
              <w:jc w:val="both"/>
              <w:outlineLvl w:val="3"/>
            </w:pPr>
            <w:r w:rsidRPr="00D7036B">
              <w:t>Оказание консультационной и информационной поддержки по вопросам предпринимательской деятельности</w:t>
            </w:r>
          </w:p>
        </w:tc>
        <w:tc>
          <w:tcPr>
            <w:tcW w:w="2836" w:type="dxa"/>
          </w:tcPr>
          <w:p w:rsidR="00B643CD" w:rsidRPr="00D7036B" w:rsidRDefault="00B643CD" w:rsidP="00B643CD">
            <w:pPr>
              <w:jc w:val="both"/>
              <w:outlineLvl w:val="3"/>
            </w:pPr>
            <w:r w:rsidRPr="00D7036B">
              <w:t>Администрация                   Лазовского муниципального района</w:t>
            </w:r>
          </w:p>
        </w:tc>
        <w:tc>
          <w:tcPr>
            <w:tcW w:w="2332" w:type="dxa"/>
          </w:tcPr>
          <w:p w:rsidR="00B643CD" w:rsidRPr="00D7036B" w:rsidRDefault="00B643CD" w:rsidP="00B643CD">
            <w:pPr>
              <w:ind w:hanging="39"/>
              <w:jc w:val="center"/>
              <w:outlineLvl w:val="3"/>
            </w:pPr>
            <w:r w:rsidRPr="00D7036B">
              <w:t>2011 – 2012</w:t>
            </w:r>
          </w:p>
        </w:tc>
      </w:tr>
      <w:tr w:rsidR="00B643CD" w:rsidRPr="00D7036B" w:rsidTr="00B643CD">
        <w:tc>
          <w:tcPr>
            <w:tcW w:w="4403" w:type="dxa"/>
          </w:tcPr>
          <w:p w:rsidR="00B643CD" w:rsidRPr="00D7036B" w:rsidRDefault="00B643CD" w:rsidP="00B643CD">
            <w:pPr>
              <w:jc w:val="both"/>
              <w:outlineLvl w:val="3"/>
            </w:pPr>
            <w:r w:rsidRPr="00D7036B">
              <w:t>Содействие в жилищном обустройстве участников Программы на территории  вселения</w:t>
            </w:r>
          </w:p>
        </w:tc>
        <w:tc>
          <w:tcPr>
            <w:tcW w:w="2836" w:type="dxa"/>
          </w:tcPr>
          <w:p w:rsidR="00B643CD" w:rsidRPr="00D7036B" w:rsidRDefault="00B643CD" w:rsidP="00B643CD">
            <w:pPr>
              <w:jc w:val="both"/>
              <w:outlineLvl w:val="3"/>
            </w:pPr>
            <w:r w:rsidRPr="00D7036B">
              <w:t>Администрация               Лазовского муниципального района</w:t>
            </w:r>
          </w:p>
        </w:tc>
        <w:tc>
          <w:tcPr>
            <w:tcW w:w="2332" w:type="dxa"/>
          </w:tcPr>
          <w:p w:rsidR="00B643CD" w:rsidRPr="00D7036B" w:rsidRDefault="00B643CD" w:rsidP="00B643CD">
            <w:pPr>
              <w:ind w:hanging="39"/>
              <w:jc w:val="center"/>
              <w:outlineLvl w:val="3"/>
            </w:pPr>
            <w:r w:rsidRPr="00D7036B">
              <w:t>2011 – 2012</w:t>
            </w:r>
          </w:p>
        </w:tc>
      </w:tr>
      <w:tr w:rsidR="00B643CD" w:rsidRPr="00D7036B" w:rsidTr="00B643CD">
        <w:tc>
          <w:tcPr>
            <w:tcW w:w="4403" w:type="dxa"/>
          </w:tcPr>
          <w:p w:rsidR="00B643CD" w:rsidRPr="00D7036B" w:rsidRDefault="00B643CD" w:rsidP="00B643CD">
            <w:pPr>
              <w:jc w:val="both"/>
              <w:outlineLvl w:val="3"/>
            </w:pPr>
            <w:r w:rsidRPr="00D7036B">
              <w:t>Предоставление участникам Программы и членам их семей гарантированного объёма образовательных услуг, а также содействие в обучении русскому языку в случае необходимости.</w:t>
            </w:r>
          </w:p>
        </w:tc>
        <w:tc>
          <w:tcPr>
            <w:tcW w:w="2836" w:type="dxa"/>
          </w:tcPr>
          <w:p w:rsidR="00B643CD" w:rsidRPr="00D7036B" w:rsidRDefault="00B643CD" w:rsidP="00B643CD">
            <w:pPr>
              <w:jc w:val="both"/>
              <w:outlineLvl w:val="3"/>
            </w:pPr>
            <w:r w:rsidRPr="00D7036B">
              <w:t>Администрация                   Лазовского муниципального района</w:t>
            </w:r>
          </w:p>
        </w:tc>
        <w:tc>
          <w:tcPr>
            <w:tcW w:w="2332" w:type="dxa"/>
          </w:tcPr>
          <w:p w:rsidR="00B643CD" w:rsidRPr="00D7036B" w:rsidRDefault="00B643CD" w:rsidP="00B643CD">
            <w:pPr>
              <w:ind w:hanging="39"/>
              <w:jc w:val="center"/>
              <w:outlineLvl w:val="3"/>
            </w:pPr>
            <w:r w:rsidRPr="00D7036B">
              <w:t>2011 – 2012</w:t>
            </w:r>
          </w:p>
        </w:tc>
      </w:tr>
      <w:tr w:rsidR="00B643CD" w:rsidRPr="00D7036B" w:rsidTr="00B643CD">
        <w:tc>
          <w:tcPr>
            <w:tcW w:w="4403" w:type="dxa"/>
          </w:tcPr>
          <w:p w:rsidR="00B643CD" w:rsidRPr="00D7036B" w:rsidRDefault="00B643CD" w:rsidP="00B643CD">
            <w:pPr>
              <w:jc w:val="both"/>
              <w:outlineLvl w:val="3"/>
            </w:pPr>
            <w:r w:rsidRPr="00D7036B">
              <w:t>Предоставление медицинских услуг в рамках территориальной программы</w:t>
            </w:r>
          </w:p>
        </w:tc>
        <w:tc>
          <w:tcPr>
            <w:tcW w:w="2836" w:type="dxa"/>
          </w:tcPr>
          <w:p w:rsidR="00B643CD" w:rsidRPr="00D7036B" w:rsidRDefault="00B643CD" w:rsidP="00B643CD">
            <w:pPr>
              <w:jc w:val="both"/>
              <w:outlineLvl w:val="3"/>
            </w:pPr>
            <w:r w:rsidRPr="00D7036B">
              <w:t>Администрация                  Лазовского муниципального района</w:t>
            </w:r>
          </w:p>
        </w:tc>
        <w:tc>
          <w:tcPr>
            <w:tcW w:w="2332" w:type="dxa"/>
          </w:tcPr>
          <w:p w:rsidR="00B643CD" w:rsidRPr="00D7036B" w:rsidRDefault="00B643CD" w:rsidP="00B643CD">
            <w:pPr>
              <w:ind w:hanging="39"/>
              <w:jc w:val="center"/>
              <w:outlineLvl w:val="3"/>
            </w:pPr>
            <w:r w:rsidRPr="00D7036B">
              <w:t>2011 – 2012</w:t>
            </w:r>
          </w:p>
        </w:tc>
      </w:tr>
      <w:tr w:rsidR="00B643CD" w:rsidRPr="00D7036B" w:rsidTr="00B643CD">
        <w:tc>
          <w:tcPr>
            <w:tcW w:w="4403" w:type="dxa"/>
          </w:tcPr>
          <w:p w:rsidR="00B643CD" w:rsidRPr="00D7036B" w:rsidRDefault="00B643CD" w:rsidP="00B643CD">
            <w:pPr>
              <w:tabs>
                <w:tab w:val="num" w:pos="-360"/>
                <w:tab w:val="left" w:pos="1260"/>
              </w:tabs>
              <w:snapToGrid w:val="0"/>
            </w:pPr>
            <w:r w:rsidRPr="00D7036B">
              <w:t>Информирование участников</w:t>
            </w:r>
            <w:r w:rsidRPr="00D7036B">
              <w:rPr>
                <w:spacing w:val="-9"/>
              </w:rPr>
              <w:t xml:space="preserve"> П</w:t>
            </w:r>
            <w:r w:rsidRPr="00D7036B">
              <w:t>рограммы о целях, зада</w:t>
            </w:r>
            <w:r w:rsidRPr="00D7036B">
              <w:rPr>
                <w:spacing w:val="-7"/>
              </w:rPr>
              <w:t>чах и содержании проекта, о возможностях трудо</w:t>
            </w:r>
            <w:r w:rsidRPr="00D7036B">
              <w:rPr>
                <w:spacing w:val="-3"/>
              </w:rPr>
              <w:t xml:space="preserve">устройства, об условиях проживания в регионе, </w:t>
            </w:r>
            <w:r w:rsidRPr="00D7036B">
              <w:rPr>
                <w:spacing w:val="-1"/>
              </w:rPr>
              <w:t>предлагаемом для переселения, предоставляе</w:t>
            </w:r>
            <w:r w:rsidRPr="00D7036B">
              <w:rPr>
                <w:spacing w:val="-4"/>
              </w:rPr>
              <w:t>мых социальных гарантиях</w:t>
            </w:r>
          </w:p>
        </w:tc>
        <w:tc>
          <w:tcPr>
            <w:tcW w:w="2836" w:type="dxa"/>
          </w:tcPr>
          <w:p w:rsidR="00B643CD" w:rsidRPr="00D7036B" w:rsidRDefault="00B643CD" w:rsidP="00B643CD">
            <w:pPr>
              <w:tabs>
                <w:tab w:val="left" w:pos="1022"/>
              </w:tabs>
            </w:pPr>
            <w:r w:rsidRPr="00D7036B">
              <w:t xml:space="preserve">Администрация Лазовского муниципального района,  </w:t>
            </w:r>
          </w:p>
          <w:p w:rsidR="00B643CD" w:rsidRPr="00D7036B" w:rsidRDefault="00B643CD" w:rsidP="00B643CD">
            <w:pPr>
              <w:tabs>
                <w:tab w:val="left" w:pos="1022"/>
              </w:tabs>
            </w:pPr>
            <w:r w:rsidRPr="00D7036B">
              <w:t>КГКУ «Центр занятости населения   Лазовского района»,</w:t>
            </w:r>
          </w:p>
          <w:p w:rsidR="00B643CD" w:rsidRPr="00D7036B" w:rsidRDefault="00B643CD" w:rsidP="00B643CD">
            <w:pPr>
              <w:tabs>
                <w:tab w:val="left" w:pos="1022"/>
              </w:tabs>
            </w:pPr>
            <w:r w:rsidRPr="00D7036B">
              <w:t>Отделение Управления Федеральной миграционной службы по Приморскому  краю в  Лазовском районе</w:t>
            </w:r>
          </w:p>
        </w:tc>
        <w:tc>
          <w:tcPr>
            <w:tcW w:w="2332" w:type="dxa"/>
          </w:tcPr>
          <w:p w:rsidR="00B643CD" w:rsidRPr="00D7036B" w:rsidRDefault="00B643CD" w:rsidP="00B643CD">
            <w:pPr>
              <w:tabs>
                <w:tab w:val="left" w:pos="1022"/>
              </w:tabs>
              <w:jc w:val="center"/>
              <w:rPr>
                <w:spacing w:val="3"/>
              </w:rPr>
            </w:pPr>
            <w:r w:rsidRPr="00D7036B">
              <w:rPr>
                <w:spacing w:val="3"/>
              </w:rPr>
              <w:t>2011-2012</w:t>
            </w:r>
          </w:p>
        </w:tc>
      </w:tr>
      <w:tr w:rsidR="00B643CD" w:rsidRPr="00D7036B" w:rsidTr="00B643CD">
        <w:tc>
          <w:tcPr>
            <w:tcW w:w="4403" w:type="dxa"/>
          </w:tcPr>
          <w:p w:rsidR="00B643CD" w:rsidRPr="00D7036B" w:rsidRDefault="00B643CD" w:rsidP="00B643CD">
            <w:pPr>
              <w:tabs>
                <w:tab w:val="num" w:pos="-360"/>
                <w:tab w:val="left" w:pos="1260"/>
              </w:tabs>
              <w:snapToGrid w:val="0"/>
            </w:pPr>
            <w:r w:rsidRPr="00D7036B">
              <w:t>Организация профессиональной подготовки, повышения квалификации и переподготовки участников Программы и профессиональная адаптация отдельных категорий специалистов</w:t>
            </w:r>
          </w:p>
        </w:tc>
        <w:tc>
          <w:tcPr>
            <w:tcW w:w="2836" w:type="dxa"/>
          </w:tcPr>
          <w:p w:rsidR="00B643CD" w:rsidRPr="00D7036B" w:rsidRDefault="00B643CD" w:rsidP="00B643CD">
            <w:pPr>
              <w:tabs>
                <w:tab w:val="left" w:pos="1022"/>
              </w:tabs>
            </w:pPr>
            <w:r w:rsidRPr="00D7036B">
              <w:t>КГКУ «Центр занятости населения   Лазовского района»</w:t>
            </w:r>
          </w:p>
        </w:tc>
        <w:tc>
          <w:tcPr>
            <w:tcW w:w="2332" w:type="dxa"/>
          </w:tcPr>
          <w:p w:rsidR="00B643CD" w:rsidRPr="00D7036B" w:rsidRDefault="00B643CD" w:rsidP="00B643CD">
            <w:pPr>
              <w:tabs>
                <w:tab w:val="left" w:pos="1022"/>
              </w:tabs>
              <w:jc w:val="center"/>
              <w:rPr>
                <w:spacing w:val="3"/>
              </w:rPr>
            </w:pPr>
            <w:r w:rsidRPr="00D7036B">
              <w:rPr>
                <w:spacing w:val="3"/>
              </w:rPr>
              <w:t>2011-2012</w:t>
            </w:r>
          </w:p>
        </w:tc>
      </w:tr>
      <w:tr w:rsidR="00B643CD" w:rsidRPr="00D7036B" w:rsidTr="00B643CD">
        <w:tc>
          <w:tcPr>
            <w:tcW w:w="4403" w:type="dxa"/>
          </w:tcPr>
          <w:p w:rsidR="00B643CD" w:rsidRPr="00D7036B" w:rsidRDefault="00B643CD" w:rsidP="00B643CD">
            <w:pPr>
              <w:jc w:val="both"/>
              <w:outlineLvl w:val="3"/>
            </w:pPr>
            <w:r w:rsidRPr="00D7036B">
              <w:t>Содействие социальной и культурной адаптации и интеграции участников Программы и членам их семей, в том числе при участии общественных организаций и диаспор</w:t>
            </w:r>
          </w:p>
        </w:tc>
        <w:tc>
          <w:tcPr>
            <w:tcW w:w="2836" w:type="dxa"/>
          </w:tcPr>
          <w:p w:rsidR="00B643CD" w:rsidRPr="00D7036B" w:rsidRDefault="00B643CD" w:rsidP="00B643CD">
            <w:pPr>
              <w:jc w:val="both"/>
              <w:outlineLvl w:val="3"/>
            </w:pPr>
            <w:r w:rsidRPr="00D7036B">
              <w:t>Администрация                  Лазовского муниципального района</w:t>
            </w:r>
          </w:p>
        </w:tc>
        <w:tc>
          <w:tcPr>
            <w:tcW w:w="2332" w:type="dxa"/>
          </w:tcPr>
          <w:p w:rsidR="00B643CD" w:rsidRPr="00D7036B" w:rsidRDefault="00B643CD" w:rsidP="00B643CD">
            <w:pPr>
              <w:ind w:hanging="39"/>
              <w:jc w:val="center"/>
              <w:outlineLvl w:val="3"/>
            </w:pPr>
            <w:r w:rsidRPr="00D7036B">
              <w:t>2011 – 2012</w:t>
            </w:r>
          </w:p>
        </w:tc>
      </w:tr>
      <w:tr w:rsidR="00B643CD" w:rsidRPr="00D7036B" w:rsidTr="00B643CD">
        <w:tc>
          <w:tcPr>
            <w:tcW w:w="4403" w:type="dxa"/>
          </w:tcPr>
          <w:p w:rsidR="00B643CD" w:rsidRPr="00D7036B" w:rsidRDefault="00B643CD" w:rsidP="00B643CD">
            <w:pPr>
              <w:jc w:val="both"/>
              <w:outlineLvl w:val="3"/>
            </w:pPr>
            <w:r w:rsidRPr="00D7036B">
              <w:t>Формирование толерантного отношения коренного населения к участникам Программы и членах их семей</w:t>
            </w:r>
          </w:p>
        </w:tc>
        <w:tc>
          <w:tcPr>
            <w:tcW w:w="2836" w:type="dxa"/>
          </w:tcPr>
          <w:p w:rsidR="00B643CD" w:rsidRPr="00D7036B" w:rsidRDefault="00B643CD" w:rsidP="00B643CD">
            <w:pPr>
              <w:jc w:val="both"/>
              <w:outlineLvl w:val="3"/>
            </w:pPr>
            <w:r w:rsidRPr="00D7036B">
              <w:t>Администрация                  Лазовского муниципального района</w:t>
            </w:r>
          </w:p>
        </w:tc>
        <w:tc>
          <w:tcPr>
            <w:tcW w:w="2332" w:type="dxa"/>
          </w:tcPr>
          <w:p w:rsidR="00B643CD" w:rsidRPr="00D7036B" w:rsidRDefault="00B643CD" w:rsidP="00B643CD">
            <w:pPr>
              <w:ind w:hanging="39"/>
              <w:jc w:val="center"/>
              <w:outlineLvl w:val="3"/>
            </w:pPr>
            <w:r w:rsidRPr="00D7036B">
              <w:t>2011 – 2012</w:t>
            </w:r>
          </w:p>
        </w:tc>
      </w:tr>
      <w:tr w:rsidR="00B643CD" w:rsidRPr="00D7036B" w:rsidTr="00B643CD">
        <w:tc>
          <w:tcPr>
            <w:tcW w:w="4403" w:type="dxa"/>
          </w:tcPr>
          <w:p w:rsidR="00B643CD" w:rsidRPr="00D7036B" w:rsidRDefault="00B643CD" w:rsidP="00B643CD">
            <w:pPr>
              <w:jc w:val="both"/>
              <w:outlineLvl w:val="3"/>
            </w:pPr>
            <w:r w:rsidRPr="00D7036B">
              <w:t>Взаимодействие с общественными организациями района</w:t>
            </w:r>
          </w:p>
        </w:tc>
        <w:tc>
          <w:tcPr>
            <w:tcW w:w="2836" w:type="dxa"/>
          </w:tcPr>
          <w:p w:rsidR="00B643CD" w:rsidRPr="00D7036B" w:rsidRDefault="00B643CD" w:rsidP="00B643CD">
            <w:pPr>
              <w:jc w:val="both"/>
              <w:outlineLvl w:val="3"/>
            </w:pPr>
            <w:r w:rsidRPr="00D7036B">
              <w:t>Администрация                  Лазовского муниципального района</w:t>
            </w:r>
          </w:p>
        </w:tc>
        <w:tc>
          <w:tcPr>
            <w:tcW w:w="2332" w:type="dxa"/>
          </w:tcPr>
          <w:p w:rsidR="00B643CD" w:rsidRPr="00D7036B" w:rsidRDefault="00B643CD" w:rsidP="00B643CD">
            <w:pPr>
              <w:ind w:hanging="39"/>
              <w:jc w:val="center"/>
              <w:outlineLvl w:val="3"/>
            </w:pPr>
            <w:r w:rsidRPr="00D7036B">
              <w:t>2011 – 2012</w:t>
            </w:r>
          </w:p>
        </w:tc>
      </w:tr>
      <w:tr w:rsidR="00B643CD" w:rsidRPr="00D7036B" w:rsidTr="00B643CD">
        <w:tc>
          <w:tcPr>
            <w:tcW w:w="4403" w:type="dxa"/>
          </w:tcPr>
          <w:p w:rsidR="00B643CD" w:rsidRPr="00D7036B" w:rsidRDefault="00B643CD" w:rsidP="00B643CD">
            <w:pPr>
              <w:tabs>
                <w:tab w:val="num" w:pos="-360"/>
                <w:tab w:val="left" w:pos="1260"/>
              </w:tabs>
              <w:snapToGrid w:val="0"/>
              <w:rPr>
                <w:spacing w:val="-2"/>
              </w:rPr>
            </w:pPr>
            <w:r w:rsidRPr="00D7036B">
              <w:rPr>
                <w:spacing w:val="-2"/>
              </w:rPr>
              <w:t xml:space="preserve">Организация мониторинга реализации Программы на территории </w:t>
            </w:r>
            <w:r w:rsidRPr="00D7036B">
              <w:rPr>
                <w:spacing w:val="-8"/>
              </w:rPr>
              <w:t>вселения</w:t>
            </w:r>
            <w:r w:rsidRPr="00D7036B">
              <w:rPr>
                <w:spacing w:val="-2"/>
              </w:rPr>
              <w:t>, оценка ее эффективности</w:t>
            </w:r>
          </w:p>
        </w:tc>
        <w:tc>
          <w:tcPr>
            <w:tcW w:w="2836" w:type="dxa"/>
          </w:tcPr>
          <w:p w:rsidR="00B643CD" w:rsidRPr="00D7036B" w:rsidRDefault="00B643CD" w:rsidP="00B643CD">
            <w:pPr>
              <w:tabs>
                <w:tab w:val="left" w:pos="1022"/>
              </w:tabs>
            </w:pPr>
            <w:r w:rsidRPr="00D7036B">
              <w:t xml:space="preserve">Администрация Лазовского муниципального района,  </w:t>
            </w:r>
          </w:p>
          <w:p w:rsidR="00B643CD" w:rsidRPr="00D7036B" w:rsidRDefault="00B643CD" w:rsidP="00B643CD">
            <w:pPr>
              <w:tabs>
                <w:tab w:val="left" w:pos="1022"/>
              </w:tabs>
            </w:pPr>
            <w:r w:rsidRPr="00D7036B">
              <w:t>КГКУ «Центр занятости населения   Лазовского района»,</w:t>
            </w:r>
          </w:p>
          <w:p w:rsidR="00B643CD" w:rsidRPr="00D7036B" w:rsidRDefault="00B643CD" w:rsidP="00B643CD">
            <w:pPr>
              <w:tabs>
                <w:tab w:val="left" w:pos="1022"/>
              </w:tabs>
            </w:pPr>
            <w:r>
              <w:t>о</w:t>
            </w:r>
            <w:r w:rsidRPr="00D7036B">
              <w:t xml:space="preserve">тделение Управления </w:t>
            </w:r>
            <w:r>
              <w:t>ф</w:t>
            </w:r>
            <w:r w:rsidRPr="00D7036B">
              <w:t xml:space="preserve">едеральной миграционной службы по Приморскому  краю в  Лазовском районе </w:t>
            </w:r>
          </w:p>
        </w:tc>
        <w:tc>
          <w:tcPr>
            <w:tcW w:w="2332" w:type="dxa"/>
          </w:tcPr>
          <w:p w:rsidR="00B643CD" w:rsidRPr="00D7036B" w:rsidRDefault="00B643CD" w:rsidP="00B643CD">
            <w:pPr>
              <w:tabs>
                <w:tab w:val="left" w:pos="1022"/>
              </w:tabs>
              <w:jc w:val="center"/>
              <w:rPr>
                <w:spacing w:val="3"/>
              </w:rPr>
            </w:pPr>
            <w:r w:rsidRPr="00D7036B">
              <w:rPr>
                <w:spacing w:val="3"/>
              </w:rPr>
              <w:t>2011-2012</w:t>
            </w:r>
          </w:p>
        </w:tc>
      </w:tr>
    </w:tbl>
    <w:p w:rsidR="00B643CD" w:rsidRPr="00D7036B" w:rsidRDefault="00B643CD" w:rsidP="00B643CD">
      <w:pPr>
        <w:ind w:firstLine="709"/>
        <w:jc w:val="both"/>
        <w:outlineLvl w:val="3"/>
        <w:rPr>
          <w:b/>
          <w:i/>
          <w:sz w:val="10"/>
          <w:szCs w:val="10"/>
        </w:rPr>
      </w:pPr>
    </w:p>
    <w:p w:rsidR="00B643CD" w:rsidRPr="00D7036B" w:rsidRDefault="00B643CD" w:rsidP="00B643CD">
      <w:pPr>
        <w:ind w:firstLine="709"/>
        <w:jc w:val="both"/>
        <w:outlineLvl w:val="3"/>
        <w:rPr>
          <w:b/>
          <w:i/>
          <w:sz w:val="28"/>
          <w:szCs w:val="28"/>
        </w:rPr>
      </w:pPr>
      <w:r w:rsidRPr="00D7036B">
        <w:rPr>
          <w:b/>
          <w:i/>
          <w:sz w:val="28"/>
          <w:szCs w:val="28"/>
        </w:rPr>
        <w:t>5. Определение объема затрат, связанных с приемом соотечественников</w:t>
      </w:r>
    </w:p>
    <w:p w:rsidR="00B643CD" w:rsidRPr="00D7036B" w:rsidRDefault="00B643CD" w:rsidP="00B643CD">
      <w:pPr>
        <w:ind w:firstLine="709"/>
        <w:jc w:val="both"/>
        <w:outlineLvl w:val="3"/>
        <w:rPr>
          <w:sz w:val="28"/>
          <w:szCs w:val="28"/>
        </w:rPr>
      </w:pPr>
      <w:r w:rsidRPr="00D7036B">
        <w:rPr>
          <w:sz w:val="28"/>
          <w:szCs w:val="28"/>
        </w:rPr>
        <w:t xml:space="preserve">Жилищное обустройство участников Программы и членов их семей предполагается в два этапа. </w:t>
      </w:r>
    </w:p>
    <w:p w:rsidR="00B643CD" w:rsidRPr="00D7036B" w:rsidRDefault="00B643CD" w:rsidP="00B643CD">
      <w:pPr>
        <w:ind w:firstLine="709"/>
        <w:jc w:val="both"/>
        <w:outlineLvl w:val="3"/>
        <w:rPr>
          <w:sz w:val="28"/>
          <w:szCs w:val="28"/>
        </w:rPr>
      </w:pPr>
      <w:r w:rsidRPr="00D7036B">
        <w:rPr>
          <w:sz w:val="28"/>
          <w:szCs w:val="28"/>
        </w:rPr>
        <w:t xml:space="preserve">На этапе временного размещения в муниципальном образовании за счет средств соотечественников предполагается аренда жилья на вторичном рынке или оплата за общежитие, гостиницы. </w:t>
      </w:r>
    </w:p>
    <w:p w:rsidR="00B643CD" w:rsidRPr="00D7036B" w:rsidRDefault="00B643CD" w:rsidP="00B643CD">
      <w:pPr>
        <w:ind w:firstLine="709"/>
        <w:jc w:val="both"/>
        <w:outlineLvl w:val="3"/>
        <w:rPr>
          <w:sz w:val="28"/>
          <w:szCs w:val="28"/>
        </w:rPr>
      </w:pPr>
      <w:r w:rsidRPr="00D7036B">
        <w:rPr>
          <w:sz w:val="28"/>
          <w:szCs w:val="28"/>
        </w:rPr>
        <w:t>На этапе постоянного жительства предполагается содействие жилищному обустройству соотечественников в рамках действующих краевых целевых программ.</w:t>
      </w:r>
    </w:p>
    <w:p w:rsidR="00B643CD" w:rsidRPr="00D7036B" w:rsidRDefault="00B643CD" w:rsidP="00B643CD">
      <w:pPr>
        <w:ind w:firstLine="709"/>
        <w:jc w:val="both"/>
        <w:outlineLvl w:val="3"/>
        <w:rPr>
          <w:sz w:val="28"/>
          <w:szCs w:val="28"/>
        </w:rPr>
      </w:pPr>
    </w:p>
    <w:p w:rsidR="00B643CD" w:rsidRPr="00D7036B" w:rsidRDefault="00B643CD" w:rsidP="00B643CD">
      <w:pPr>
        <w:ind w:firstLine="709"/>
        <w:jc w:val="both"/>
        <w:outlineLvl w:val="3"/>
        <w:rPr>
          <w:sz w:val="28"/>
          <w:szCs w:val="28"/>
        </w:rPr>
      </w:pPr>
    </w:p>
    <w:p w:rsidR="00B643CD" w:rsidRPr="00D7036B" w:rsidRDefault="00B643CD" w:rsidP="00B643CD">
      <w:pPr>
        <w:ind w:firstLine="708"/>
        <w:jc w:val="both"/>
        <w:rPr>
          <w:b/>
          <w:sz w:val="28"/>
          <w:szCs w:val="28"/>
        </w:rPr>
      </w:pPr>
      <w:r w:rsidRPr="00D7036B">
        <w:rPr>
          <w:b/>
          <w:sz w:val="28"/>
          <w:szCs w:val="28"/>
        </w:rPr>
        <w:t>4 А.2.4. Территория вселения «</w:t>
      </w:r>
      <w:r w:rsidRPr="00D7036B">
        <w:rPr>
          <w:b/>
          <w:iCs/>
          <w:sz w:val="28"/>
          <w:szCs w:val="28"/>
        </w:rPr>
        <w:t>Октябрьский район</w:t>
      </w:r>
      <w:r w:rsidRPr="00D7036B">
        <w:rPr>
          <w:b/>
          <w:sz w:val="28"/>
          <w:szCs w:val="28"/>
        </w:rPr>
        <w:t xml:space="preserve">» </w:t>
      </w:r>
    </w:p>
    <w:p w:rsidR="00B643CD" w:rsidRPr="00D7036B" w:rsidRDefault="00B643CD" w:rsidP="00B643CD">
      <w:pPr>
        <w:ind w:firstLine="708"/>
        <w:jc w:val="both"/>
        <w:rPr>
          <w:b/>
          <w:i/>
          <w:sz w:val="28"/>
          <w:szCs w:val="28"/>
        </w:rPr>
      </w:pPr>
    </w:p>
    <w:p w:rsidR="00B643CD" w:rsidRPr="00D7036B" w:rsidRDefault="00B643CD" w:rsidP="00B643CD">
      <w:pPr>
        <w:ind w:firstLine="720"/>
        <w:jc w:val="both"/>
        <w:rPr>
          <w:b/>
          <w:i/>
          <w:sz w:val="28"/>
          <w:szCs w:val="28"/>
        </w:rPr>
      </w:pPr>
      <w:r w:rsidRPr="00D7036B">
        <w:rPr>
          <w:b/>
          <w:i/>
          <w:sz w:val="28"/>
          <w:szCs w:val="28"/>
        </w:rPr>
        <w:t>1. Общая характеристика территории вселения «</w:t>
      </w:r>
      <w:r w:rsidRPr="00D7036B">
        <w:rPr>
          <w:b/>
          <w:i/>
          <w:iCs/>
          <w:sz w:val="28"/>
          <w:szCs w:val="28"/>
        </w:rPr>
        <w:t>Октябрьский район</w:t>
      </w:r>
      <w:r w:rsidRPr="00D7036B">
        <w:rPr>
          <w:b/>
          <w:i/>
          <w:sz w:val="28"/>
          <w:szCs w:val="28"/>
        </w:rPr>
        <w:t>»</w:t>
      </w:r>
    </w:p>
    <w:p w:rsidR="00B643CD" w:rsidRPr="00D7036B" w:rsidRDefault="00B643CD" w:rsidP="00B643CD">
      <w:pPr>
        <w:ind w:firstLine="709"/>
        <w:jc w:val="both"/>
        <w:outlineLvl w:val="3"/>
        <w:rPr>
          <w:sz w:val="28"/>
          <w:szCs w:val="28"/>
        </w:rPr>
      </w:pPr>
      <w:r w:rsidRPr="00D7036B">
        <w:rPr>
          <w:sz w:val="28"/>
          <w:szCs w:val="28"/>
        </w:rPr>
        <w:t xml:space="preserve">Численность населения района  на 01.01.2010 составило 31094 человека. В составе района  22  населённые пункта. </w:t>
      </w:r>
    </w:p>
    <w:p w:rsidR="00B643CD" w:rsidRPr="00D7036B" w:rsidRDefault="00B643CD" w:rsidP="00B643CD">
      <w:pPr>
        <w:ind w:firstLine="709"/>
        <w:jc w:val="both"/>
        <w:outlineLvl w:val="3"/>
        <w:rPr>
          <w:sz w:val="28"/>
          <w:szCs w:val="28"/>
        </w:rPr>
      </w:pPr>
      <w:r w:rsidRPr="00D7036B">
        <w:rPr>
          <w:i/>
          <w:sz w:val="28"/>
          <w:szCs w:val="28"/>
        </w:rPr>
        <w:t>Промышленность.</w:t>
      </w:r>
      <w:r w:rsidRPr="00D7036B">
        <w:rPr>
          <w:sz w:val="28"/>
          <w:szCs w:val="28"/>
        </w:rPr>
        <w:t xml:space="preserve"> Основным направлением экономического развития района является угледобывающая отрасль.</w:t>
      </w:r>
    </w:p>
    <w:p w:rsidR="00B643CD" w:rsidRPr="00D7036B" w:rsidRDefault="00B643CD" w:rsidP="00B643CD">
      <w:pPr>
        <w:ind w:firstLine="709"/>
        <w:jc w:val="both"/>
        <w:outlineLvl w:val="3"/>
        <w:rPr>
          <w:sz w:val="28"/>
          <w:szCs w:val="28"/>
        </w:rPr>
      </w:pPr>
      <w:r w:rsidRPr="00D7036B">
        <w:rPr>
          <w:sz w:val="28"/>
          <w:szCs w:val="28"/>
        </w:rPr>
        <w:t>Ведущую роль в общем объёме добычи угля занимает ШУ «Восточное» ОАО «Приморскуголь». Кроме ШУ «Восточное» добычу угля осуществляют два малых предприятия: ООО «Разрез Пореченский» и ООО «Тимчишин» разрез «Полтавский».</w:t>
      </w:r>
    </w:p>
    <w:p w:rsidR="00B643CD" w:rsidRPr="00D7036B" w:rsidRDefault="00B643CD" w:rsidP="00B643CD">
      <w:pPr>
        <w:ind w:firstLine="709"/>
        <w:jc w:val="both"/>
        <w:outlineLvl w:val="3"/>
        <w:rPr>
          <w:sz w:val="28"/>
          <w:szCs w:val="28"/>
        </w:rPr>
      </w:pPr>
      <w:r w:rsidRPr="00D7036B">
        <w:rPr>
          <w:i/>
          <w:sz w:val="28"/>
          <w:szCs w:val="28"/>
        </w:rPr>
        <w:t>Сельское хозяйство.</w:t>
      </w:r>
      <w:r w:rsidRPr="00D7036B">
        <w:rPr>
          <w:sz w:val="28"/>
          <w:szCs w:val="28"/>
        </w:rPr>
        <w:t xml:space="preserve"> В сельском хозяйстве ведущими отраслями являются растениеводство и животноводство.</w:t>
      </w:r>
    </w:p>
    <w:p w:rsidR="00B643CD" w:rsidRPr="00D7036B" w:rsidRDefault="00B643CD" w:rsidP="00B643CD">
      <w:pPr>
        <w:ind w:firstLine="709"/>
        <w:jc w:val="both"/>
        <w:outlineLvl w:val="3"/>
        <w:rPr>
          <w:sz w:val="28"/>
          <w:szCs w:val="28"/>
        </w:rPr>
      </w:pPr>
      <w:r w:rsidRPr="00D7036B">
        <w:rPr>
          <w:sz w:val="28"/>
          <w:szCs w:val="28"/>
        </w:rPr>
        <w:t>В растениеводстве выращиваются: пшеница, овёс, ячмень, соя, картофель и овощи.</w:t>
      </w:r>
    </w:p>
    <w:p w:rsidR="00B643CD" w:rsidRPr="00D7036B" w:rsidRDefault="00B643CD" w:rsidP="00B643CD">
      <w:pPr>
        <w:ind w:firstLine="709"/>
        <w:jc w:val="both"/>
        <w:outlineLvl w:val="3"/>
        <w:rPr>
          <w:sz w:val="28"/>
          <w:szCs w:val="28"/>
        </w:rPr>
      </w:pPr>
      <w:r w:rsidRPr="00D7036B">
        <w:rPr>
          <w:sz w:val="28"/>
          <w:szCs w:val="28"/>
        </w:rPr>
        <w:t>Основное направление в животноводстве – развитие свиноводства.</w:t>
      </w:r>
    </w:p>
    <w:p w:rsidR="00B643CD" w:rsidRPr="00D7036B" w:rsidRDefault="00B643CD" w:rsidP="00B643CD">
      <w:pPr>
        <w:ind w:firstLine="709"/>
        <w:jc w:val="both"/>
        <w:outlineLvl w:val="3"/>
        <w:rPr>
          <w:sz w:val="28"/>
          <w:szCs w:val="28"/>
        </w:rPr>
      </w:pPr>
      <w:r w:rsidRPr="00D7036B">
        <w:rPr>
          <w:i/>
          <w:sz w:val="28"/>
          <w:szCs w:val="28"/>
        </w:rPr>
        <w:t>Малое предпринимательство</w:t>
      </w:r>
      <w:r w:rsidRPr="00D7036B">
        <w:rPr>
          <w:sz w:val="28"/>
          <w:szCs w:val="28"/>
        </w:rPr>
        <w:t xml:space="preserve"> представляют предприятия, занимающиеся добычей угля, переработкой овощей, производством колбасных изделий и мясных полуфабрикатов, хлебобулочных изделий, бутилированной воды, корпусной мебели и изделий из дерева.</w:t>
      </w:r>
    </w:p>
    <w:p w:rsidR="00B643CD" w:rsidRPr="00D7036B" w:rsidRDefault="00B643CD" w:rsidP="00B643CD">
      <w:pPr>
        <w:ind w:firstLine="709"/>
        <w:jc w:val="both"/>
        <w:outlineLvl w:val="3"/>
        <w:rPr>
          <w:sz w:val="28"/>
          <w:szCs w:val="28"/>
        </w:rPr>
      </w:pPr>
      <w:r w:rsidRPr="00D7036B">
        <w:rPr>
          <w:i/>
          <w:sz w:val="28"/>
          <w:szCs w:val="28"/>
        </w:rPr>
        <w:t>Пассажирские перевозки</w:t>
      </w:r>
      <w:r w:rsidRPr="00D7036B">
        <w:rPr>
          <w:sz w:val="28"/>
          <w:szCs w:val="28"/>
        </w:rPr>
        <w:t xml:space="preserve"> осуществляются автобусами общего пользования, грузоперевозки автомобильным транспортом.</w:t>
      </w:r>
    </w:p>
    <w:p w:rsidR="00B643CD" w:rsidRPr="00D7036B" w:rsidRDefault="00B643CD" w:rsidP="00B643CD">
      <w:pPr>
        <w:ind w:firstLine="709"/>
        <w:jc w:val="both"/>
        <w:outlineLvl w:val="3"/>
        <w:rPr>
          <w:sz w:val="28"/>
          <w:szCs w:val="28"/>
        </w:rPr>
      </w:pPr>
      <w:r w:rsidRPr="00D7036B">
        <w:rPr>
          <w:i/>
          <w:sz w:val="28"/>
          <w:szCs w:val="28"/>
        </w:rPr>
        <w:t>Торговая отрасль и сфера услуг</w:t>
      </w:r>
      <w:r w:rsidRPr="00D7036B">
        <w:rPr>
          <w:sz w:val="28"/>
          <w:szCs w:val="28"/>
        </w:rPr>
        <w:t xml:space="preserve"> наиболее развитые в районе. Сеть предприятий торговли и сферы услуг представлена магазинами и мелкорозничными предприятиями, предприятиями общественного питания и бытового обслуживания.</w:t>
      </w:r>
    </w:p>
    <w:p w:rsidR="00B643CD" w:rsidRPr="00D7036B" w:rsidRDefault="00B643CD" w:rsidP="00B643CD">
      <w:pPr>
        <w:ind w:firstLine="709"/>
        <w:jc w:val="both"/>
        <w:outlineLvl w:val="3"/>
        <w:rPr>
          <w:sz w:val="28"/>
          <w:szCs w:val="28"/>
        </w:rPr>
      </w:pPr>
      <w:r w:rsidRPr="00D7036B">
        <w:rPr>
          <w:i/>
          <w:sz w:val="28"/>
          <w:szCs w:val="28"/>
        </w:rPr>
        <w:t>Здравоохранение.</w:t>
      </w:r>
      <w:r w:rsidRPr="00D7036B">
        <w:rPr>
          <w:sz w:val="28"/>
          <w:szCs w:val="28"/>
        </w:rPr>
        <w:t xml:space="preserve"> Медицинские услуги населению оказывают Покровская центральная районная больница, участковая больница п. Липовцы, амбулатория с. Галенки и   18 фельдшерско-акушерских  пунктов.</w:t>
      </w:r>
    </w:p>
    <w:p w:rsidR="00B643CD" w:rsidRPr="00D7036B" w:rsidRDefault="00B643CD" w:rsidP="00B643CD">
      <w:pPr>
        <w:ind w:firstLine="709"/>
        <w:jc w:val="both"/>
        <w:outlineLvl w:val="3"/>
        <w:rPr>
          <w:sz w:val="28"/>
          <w:szCs w:val="28"/>
        </w:rPr>
      </w:pPr>
      <w:r w:rsidRPr="00D7036B">
        <w:rPr>
          <w:sz w:val="28"/>
          <w:szCs w:val="28"/>
        </w:rPr>
        <w:t>Образование. Образовательные услуги представляют 26 муниципальных образовательных учреждений.</w:t>
      </w:r>
    </w:p>
    <w:p w:rsidR="00B643CD" w:rsidRPr="00D7036B" w:rsidRDefault="00B643CD" w:rsidP="00B643CD">
      <w:pPr>
        <w:ind w:firstLine="709"/>
        <w:jc w:val="both"/>
        <w:outlineLvl w:val="3"/>
        <w:rPr>
          <w:sz w:val="28"/>
          <w:szCs w:val="28"/>
        </w:rPr>
      </w:pPr>
      <w:r w:rsidRPr="00D7036B">
        <w:rPr>
          <w:i/>
          <w:sz w:val="28"/>
          <w:szCs w:val="28"/>
        </w:rPr>
        <w:t>Учреждения культуры</w:t>
      </w:r>
      <w:r w:rsidRPr="00D7036B">
        <w:rPr>
          <w:sz w:val="28"/>
          <w:szCs w:val="28"/>
        </w:rPr>
        <w:t>. С целью создания условий для отдыха населения в районе функционирует 16 домов культуры, молодёжный центр, народный театр, историко-краеведческий музей, детская школа искусств.</w:t>
      </w:r>
    </w:p>
    <w:p w:rsidR="00B643CD" w:rsidRPr="00D7036B" w:rsidRDefault="00B643CD" w:rsidP="00B643CD">
      <w:pPr>
        <w:ind w:firstLine="709"/>
        <w:jc w:val="both"/>
        <w:outlineLvl w:val="3"/>
        <w:rPr>
          <w:sz w:val="28"/>
          <w:szCs w:val="28"/>
        </w:rPr>
      </w:pPr>
      <w:r w:rsidRPr="00D7036B">
        <w:rPr>
          <w:sz w:val="28"/>
          <w:szCs w:val="28"/>
        </w:rPr>
        <w:t>Сведения о территории вселения приводятся в приложении 4.12 к Программе.</w:t>
      </w:r>
    </w:p>
    <w:p w:rsidR="00B643CD" w:rsidRPr="00D7036B" w:rsidRDefault="00B643CD" w:rsidP="00B643CD">
      <w:pPr>
        <w:ind w:firstLine="709"/>
        <w:jc w:val="both"/>
        <w:outlineLvl w:val="3"/>
        <w:rPr>
          <w:b/>
          <w:i/>
          <w:sz w:val="28"/>
          <w:szCs w:val="28"/>
        </w:rPr>
      </w:pPr>
      <w:r w:rsidRPr="00D7036B">
        <w:rPr>
          <w:b/>
          <w:i/>
          <w:sz w:val="28"/>
          <w:szCs w:val="28"/>
        </w:rPr>
        <w:t>2. Оценка потребности в рабочей силе</w:t>
      </w:r>
    </w:p>
    <w:p w:rsidR="00B643CD" w:rsidRPr="00D7036B" w:rsidRDefault="00B643CD" w:rsidP="00B643CD">
      <w:pPr>
        <w:ind w:firstLine="720"/>
        <w:jc w:val="both"/>
        <w:rPr>
          <w:sz w:val="28"/>
          <w:szCs w:val="28"/>
        </w:rPr>
      </w:pPr>
      <w:r w:rsidRPr="00D7036B">
        <w:rPr>
          <w:sz w:val="28"/>
          <w:szCs w:val="28"/>
        </w:rPr>
        <w:t xml:space="preserve">Численность граждан, обратившихся  в 2010 году за содействием в поиске подходящей работы, составила 1623 человека (или 11,5 процента от экономически активного населения Октябрьского района), что на 13,9 процента меньше, чем обратившихся в 2009 году. Зарегистрировано в качестве безработных - 1036 чел., что на 154 чел. меньше, по сравнению с прошлым годом. </w:t>
      </w:r>
    </w:p>
    <w:p w:rsidR="00B643CD" w:rsidRPr="00D7036B" w:rsidRDefault="00B643CD" w:rsidP="00B643CD">
      <w:pPr>
        <w:ind w:firstLine="720"/>
        <w:jc w:val="both"/>
        <w:rPr>
          <w:sz w:val="28"/>
          <w:szCs w:val="28"/>
        </w:rPr>
      </w:pPr>
      <w:r w:rsidRPr="00D7036B">
        <w:rPr>
          <w:sz w:val="28"/>
          <w:szCs w:val="28"/>
        </w:rPr>
        <w:t>По состоянию на 01.01.2011 в службе занятости населения официально зарегистрировано 619 человек (89,9 процента к 2009 году). В целом численность зарегистрированных безработных с начала 2010 года снизилась на 3,2 процента. Уровень регистрируемой безработицы составил 4,7 процента, коэффициент напряженности на рынке труда (число незанятых граждан, претендующих на 1 вакантное рабочее место) – 0,7, что сравнимо со среднекраевым значением (0,6 незанятых/на 1 вакансию).</w:t>
      </w:r>
    </w:p>
    <w:p w:rsidR="00B643CD" w:rsidRPr="00D7036B" w:rsidRDefault="00B643CD" w:rsidP="00B643CD">
      <w:pPr>
        <w:ind w:firstLine="720"/>
        <w:jc w:val="both"/>
        <w:rPr>
          <w:sz w:val="28"/>
          <w:szCs w:val="28"/>
        </w:rPr>
      </w:pPr>
      <w:r w:rsidRPr="00D7036B">
        <w:rPr>
          <w:sz w:val="28"/>
          <w:szCs w:val="28"/>
        </w:rPr>
        <w:t>Основные показатели рынка труда по территории приведены в приложении 3.12 к Программе.</w:t>
      </w:r>
    </w:p>
    <w:p w:rsidR="00B643CD" w:rsidRPr="00D7036B" w:rsidRDefault="00B643CD" w:rsidP="00B643CD">
      <w:pPr>
        <w:ind w:firstLine="720"/>
        <w:jc w:val="both"/>
        <w:rPr>
          <w:sz w:val="28"/>
          <w:szCs w:val="28"/>
        </w:rPr>
      </w:pPr>
      <w:r w:rsidRPr="00D7036B">
        <w:rPr>
          <w:sz w:val="28"/>
          <w:szCs w:val="28"/>
        </w:rPr>
        <w:t xml:space="preserve">Численность занятых в экономике района составляет 12500 человек. На крупных и малых предприятиях трудятся 5018 человек, 763 человека - предприниматели. </w:t>
      </w:r>
    </w:p>
    <w:p w:rsidR="00B643CD" w:rsidRPr="00D7036B" w:rsidRDefault="00B643CD" w:rsidP="00B643CD">
      <w:pPr>
        <w:ind w:firstLine="720"/>
        <w:jc w:val="both"/>
        <w:rPr>
          <w:sz w:val="28"/>
          <w:szCs w:val="28"/>
        </w:rPr>
      </w:pPr>
      <w:r w:rsidRPr="00D7036B">
        <w:rPr>
          <w:sz w:val="28"/>
          <w:szCs w:val="28"/>
        </w:rPr>
        <w:t xml:space="preserve">В течение года в центр занятости Октябрьского района за содействием в поиске подходящих работников обратилось 107 работодателей. Доля  работодателей, заявивших сведения о потребности в работниках, в общем количестве организаций составила 12,9 процента. </w:t>
      </w:r>
    </w:p>
    <w:p w:rsidR="00B643CD" w:rsidRPr="00D7036B" w:rsidRDefault="00B643CD" w:rsidP="00B643CD">
      <w:pPr>
        <w:ind w:firstLine="720"/>
        <w:jc w:val="both"/>
        <w:rPr>
          <w:sz w:val="28"/>
          <w:szCs w:val="28"/>
        </w:rPr>
      </w:pPr>
      <w:r w:rsidRPr="00D7036B">
        <w:rPr>
          <w:sz w:val="28"/>
          <w:szCs w:val="28"/>
        </w:rPr>
        <w:t xml:space="preserve">Всего в 2010 году работодателями заявлено 4586 вакантных рабочих мест (49,7 процента к 2009 году). Наиболее востребованные профессии и специальности в Октябрьском районе: врач,  медицинская сестра, маникюрша, пекарь, электромонтер, грузчик, водитель, подсобный рабочий. </w:t>
      </w:r>
    </w:p>
    <w:p w:rsidR="00B643CD" w:rsidRPr="00D7036B" w:rsidRDefault="00B643CD" w:rsidP="00B643CD">
      <w:pPr>
        <w:ind w:firstLine="720"/>
        <w:jc w:val="both"/>
        <w:rPr>
          <w:sz w:val="28"/>
          <w:szCs w:val="28"/>
        </w:rPr>
      </w:pPr>
      <w:r w:rsidRPr="00D7036B">
        <w:rPr>
          <w:sz w:val="28"/>
          <w:szCs w:val="28"/>
        </w:rPr>
        <w:t>В структуре заявленных вакансий наблюдается следующее отраслевое распределение: в сфере сельского хозяйства - 2843 единицы (61,9 процента), в строительстве – 676 единиц (14,7 процента), в обрабатывающих производствах - 459 единиц (10,0 процентов), в образовании - 323 единицы (7,0 процента).</w:t>
      </w:r>
    </w:p>
    <w:p w:rsidR="00B643CD" w:rsidRPr="00D7036B" w:rsidRDefault="00B643CD" w:rsidP="00B643CD">
      <w:pPr>
        <w:ind w:firstLine="708"/>
        <w:jc w:val="both"/>
        <w:rPr>
          <w:sz w:val="28"/>
          <w:szCs w:val="28"/>
        </w:rPr>
      </w:pPr>
      <w:r w:rsidRPr="00D7036B">
        <w:rPr>
          <w:sz w:val="28"/>
          <w:szCs w:val="28"/>
        </w:rPr>
        <w:t xml:space="preserve">Данные по рабочим местам, возможности по жилищному обустройству приводятся в приложении 5.12 к Программе. </w:t>
      </w:r>
    </w:p>
    <w:p w:rsidR="00B643CD" w:rsidRPr="00D7036B" w:rsidRDefault="00B643CD" w:rsidP="00B643CD">
      <w:pPr>
        <w:ind w:firstLine="709"/>
        <w:jc w:val="both"/>
        <w:outlineLvl w:val="3"/>
        <w:rPr>
          <w:b/>
          <w:i/>
          <w:sz w:val="28"/>
          <w:szCs w:val="28"/>
        </w:rPr>
      </w:pPr>
      <w:r w:rsidRPr="00D7036B">
        <w:rPr>
          <w:b/>
          <w:i/>
          <w:sz w:val="28"/>
          <w:szCs w:val="28"/>
        </w:rPr>
        <w:t>3. Оценка возможности приема и обустройства соотечественников на территории вселения «Октябрьский  район»</w:t>
      </w:r>
    </w:p>
    <w:p w:rsidR="00B643CD" w:rsidRPr="00D7036B" w:rsidRDefault="00B643CD" w:rsidP="00B643CD">
      <w:pPr>
        <w:ind w:firstLine="709"/>
        <w:jc w:val="both"/>
        <w:outlineLvl w:val="3"/>
        <w:rPr>
          <w:sz w:val="28"/>
          <w:szCs w:val="28"/>
        </w:rPr>
      </w:pPr>
      <w:r w:rsidRPr="00D7036B">
        <w:rPr>
          <w:sz w:val="28"/>
          <w:szCs w:val="28"/>
        </w:rPr>
        <w:t>На территории муниципального района имеются объекты социальной инфраструктуры, необходимые для обеспечения нормальной жизнедеятельности переселенцев и членов их семей.</w:t>
      </w:r>
    </w:p>
    <w:p w:rsidR="00B643CD" w:rsidRPr="00D7036B" w:rsidRDefault="00B643CD" w:rsidP="00B643CD">
      <w:pPr>
        <w:ind w:firstLine="709"/>
        <w:jc w:val="both"/>
        <w:outlineLvl w:val="3"/>
        <w:rPr>
          <w:sz w:val="28"/>
          <w:szCs w:val="28"/>
        </w:rPr>
      </w:pPr>
      <w:r w:rsidRPr="00D7036B">
        <w:rPr>
          <w:sz w:val="28"/>
          <w:szCs w:val="28"/>
        </w:rPr>
        <w:t>Жилищный фонд работодателей, общежития, арендное и служебное жилье, зарезервированное для переселенцев, отсутствует.</w:t>
      </w:r>
    </w:p>
    <w:p w:rsidR="00B643CD" w:rsidRPr="00D7036B" w:rsidRDefault="00B643CD" w:rsidP="00B643CD">
      <w:pPr>
        <w:ind w:firstLine="709"/>
        <w:jc w:val="both"/>
        <w:outlineLvl w:val="3"/>
        <w:rPr>
          <w:b/>
          <w:i/>
          <w:sz w:val="28"/>
          <w:szCs w:val="28"/>
        </w:rPr>
      </w:pPr>
      <w:r w:rsidRPr="00D7036B">
        <w:rPr>
          <w:b/>
          <w:i/>
          <w:sz w:val="28"/>
          <w:szCs w:val="28"/>
        </w:rPr>
        <w:t>4. Мероприятия по приему и обустройству соотечественников на территории вселения «Октябрьский район»</w:t>
      </w:r>
    </w:p>
    <w:tbl>
      <w:tblPr>
        <w:tblStyle w:val="af3"/>
        <w:tblW w:w="0" w:type="auto"/>
        <w:tblLook w:val="01E0" w:firstRow="1" w:lastRow="1" w:firstColumn="1" w:lastColumn="1" w:noHBand="0" w:noVBand="0"/>
      </w:tblPr>
      <w:tblGrid>
        <w:gridCol w:w="4403"/>
        <w:gridCol w:w="2836"/>
        <w:gridCol w:w="2332"/>
      </w:tblGrid>
      <w:tr w:rsidR="00B643CD" w:rsidRPr="00D7036B" w:rsidTr="00B643CD">
        <w:tc>
          <w:tcPr>
            <w:tcW w:w="4403" w:type="dxa"/>
          </w:tcPr>
          <w:p w:rsidR="00B643CD" w:rsidRPr="00D7036B" w:rsidRDefault="00B643CD" w:rsidP="00B643CD">
            <w:pPr>
              <w:jc w:val="center"/>
              <w:outlineLvl w:val="3"/>
            </w:pPr>
            <w:r w:rsidRPr="00D7036B">
              <w:t>Мероприятие</w:t>
            </w:r>
          </w:p>
        </w:tc>
        <w:tc>
          <w:tcPr>
            <w:tcW w:w="2836" w:type="dxa"/>
          </w:tcPr>
          <w:p w:rsidR="00B643CD" w:rsidRPr="00D7036B" w:rsidRDefault="00B643CD" w:rsidP="00B643CD">
            <w:pPr>
              <w:jc w:val="center"/>
              <w:outlineLvl w:val="3"/>
            </w:pPr>
            <w:r w:rsidRPr="00D7036B">
              <w:t>Ответственные</w:t>
            </w:r>
          </w:p>
          <w:p w:rsidR="00B643CD" w:rsidRPr="00D7036B" w:rsidRDefault="00B643CD" w:rsidP="00B643CD">
            <w:pPr>
              <w:jc w:val="center"/>
              <w:outlineLvl w:val="3"/>
            </w:pPr>
            <w:r w:rsidRPr="00D7036B">
              <w:t>исполнители</w:t>
            </w:r>
          </w:p>
        </w:tc>
        <w:tc>
          <w:tcPr>
            <w:tcW w:w="2332" w:type="dxa"/>
          </w:tcPr>
          <w:p w:rsidR="00B643CD" w:rsidRPr="00D7036B" w:rsidRDefault="00B643CD" w:rsidP="00B643CD">
            <w:pPr>
              <w:jc w:val="center"/>
              <w:outlineLvl w:val="3"/>
            </w:pPr>
            <w:r w:rsidRPr="00D7036B">
              <w:t>Срок</w:t>
            </w:r>
          </w:p>
          <w:p w:rsidR="00B643CD" w:rsidRPr="00D7036B" w:rsidRDefault="00B643CD" w:rsidP="00B643CD">
            <w:pPr>
              <w:jc w:val="center"/>
              <w:outlineLvl w:val="3"/>
            </w:pPr>
            <w:r w:rsidRPr="00D7036B">
              <w:t>исполнения, годы</w:t>
            </w:r>
          </w:p>
        </w:tc>
      </w:tr>
      <w:tr w:rsidR="00B643CD" w:rsidRPr="00D7036B" w:rsidTr="00B643CD">
        <w:tc>
          <w:tcPr>
            <w:tcW w:w="4403" w:type="dxa"/>
          </w:tcPr>
          <w:p w:rsidR="00B643CD" w:rsidRPr="00D7036B" w:rsidRDefault="00B643CD" w:rsidP="00B643CD">
            <w:pPr>
              <w:ind w:firstLine="709"/>
              <w:jc w:val="both"/>
              <w:outlineLvl w:val="3"/>
            </w:pPr>
            <w:r w:rsidRPr="00D7036B">
              <w:t>1</w:t>
            </w:r>
          </w:p>
        </w:tc>
        <w:tc>
          <w:tcPr>
            <w:tcW w:w="2836" w:type="dxa"/>
          </w:tcPr>
          <w:p w:rsidR="00B643CD" w:rsidRPr="00D7036B" w:rsidRDefault="00B643CD" w:rsidP="00B643CD">
            <w:pPr>
              <w:ind w:firstLine="709"/>
              <w:jc w:val="both"/>
              <w:outlineLvl w:val="3"/>
            </w:pPr>
            <w:r w:rsidRPr="00D7036B">
              <w:t>2</w:t>
            </w:r>
          </w:p>
        </w:tc>
        <w:tc>
          <w:tcPr>
            <w:tcW w:w="2332" w:type="dxa"/>
          </w:tcPr>
          <w:p w:rsidR="00B643CD" w:rsidRPr="00D7036B" w:rsidRDefault="00B643CD" w:rsidP="00B643CD">
            <w:pPr>
              <w:ind w:firstLine="709"/>
              <w:jc w:val="both"/>
              <w:outlineLvl w:val="3"/>
            </w:pPr>
            <w:r w:rsidRPr="00D7036B">
              <w:t>3</w:t>
            </w:r>
          </w:p>
        </w:tc>
      </w:tr>
      <w:tr w:rsidR="00B643CD" w:rsidRPr="00D7036B" w:rsidTr="00B643CD">
        <w:tc>
          <w:tcPr>
            <w:tcW w:w="4403" w:type="dxa"/>
          </w:tcPr>
          <w:p w:rsidR="00B643CD" w:rsidRPr="00D7036B" w:rsidRDefault="00B643CD" w:rsidP="00B643CD">
            <w:pPr>
              <w:jc w:val="both"/>
              <w:outlineLvl w:val="3"/>
            </w:pPr>
            <w:r w:rsidRPr="00D7036B">
              <w:t>Организация  приёма участника краевой программы и членов его семьи, их временному размещению и обустройству на территории вселения.</w:t>
            </w:r>
          </w:p>
        </w:tc>
        <w:tc>
          <w:tcPr>
            <w:tcW w:w="2836" w:type="dxa"/>
          </w:tcPr>
          <w:p w:rsidR="00B643CD" w:rsidRPr="00D7036B" w:rsidRDefault="00B643CD" w:rsidP="00B643CD">
            <w:pPr>
              <w:jc w:val="both"/>
              <w:outlineLvl w:val="3"/>
            </w:pPr>
            <w:r w:rsidRPr="00D7036B">
              <w:t>Администрация                  Октябрьского района</w:t>
            </w:r>
          </w:p>
        </w:tc>
        <w:tc>
          <w:tcPr>
            <w:tcW w:w="2332" w:type="dxa"/>
          </w:tcPr>
          <w:p w:rsidR="00B643CD" w:rsidRPr="00D7036B" w:rsidRDefault="00B643CD" w:rsidP="00B643CD">
            <w:pPr>
              <w:ind w:hanging="39"/>
              <w:jc w:val="center"/>
              <w:outlineLvl w:val="3"/>
            </w:pPr>
            <w:r w:rsidRPr="00D7036B">
              <w:t>2011 – 2012</w:t>
            </w:r>
          </w:p>
        </w:tc>
      </w:tr>
      <w:tr w:rsidR="00B643CD" w:rsidRPr="00D7036B" w:rsidTr="00B643CD">
        <w:tc>
          <w:tcPr>
            <w:tcW w:w="4403" w:type="dxa"/>
          </w:tcPr>
          <w:p w:rsidR="00B643CD" w:rsidRPr="00D7036B" w:rsidRDefault="00B643CD" w:rsidP="00B643CD">
            <w:pPr>
              <w:jc w:val="both"/>
              <w:outlineLvl w:val="3"/>
            </w:pPr>
            <w:r w:rsidRPr="00D7036B">
              <w:t>Оказание консультационной и информационной поддержки по вопросам предпринимательской деятельности.</w:t>
            </w:r>
          </w:p>
        </w:tc>
        <w:tc>
          <w:tcPr>
            <w:tcW w:w="2836" w:type="dxa"/>
          </w:tcPr>
          <w:p w:rsidR="00B643CD" w:rsidRPr="00D7036B" w:rsidRDefault="00B643CD" w:rsidP="00B643CD">
            <w:pPr>
              <w:jc w:val="both"/>
              <w:outlineLvl w:val="3"/>
            </w:pPr>
            <w:r w:rsidRPr="00D7036B">
              <w:t>Администрация                   Октябрьского района</w:t>
            </w:r>
          </w:p>
        </w:tc>
        <w:tc>
          <w:tcPr>
            <w:tcW w:w="2332" w:type="dxa"/>
          </w:tcPr>
          <w:p w:rsidR="00B643CD" w:rsidRPr="00D7036B" w:rsidRDefault="00B643CD" w:rsidP="00B643CD">
            <w:pPr>
              <w:ind w:hanging="39"/>
              <w:jc w:val="center"/>
              <w:outlineLvl w:val="3"/>
            </w:pPr>
            <w:r w:rsidRPr="00D7036B">
              <w:t>2011 – 2012</w:t>
            </w:r>
          </w:p>
        </w:tc>
      </w:tr>
      <w:tr w:rsidR="00B643CD" w:rsidRPr="00D7036B" w:rsidTr="00B643CD">
        <w:tc>
          <w:tcPr>
            <w:tcW w:w="4403" w:type="dxa"/>
          </w:tcPr>
          <w:p w:rsidR="00B643CD" w:rsidRPr="00D7036B" w:rsidRDefault="00B643CD" w:rsidP="00B643CD">
            <w:pPr>
              <w:jc w:val="both"/>
              <w:outlineLvl w:val="3"/>
            </w:pPr>
            <w:r w:rsidRPr="00D7036B">
              <w:t>Содействие в жилищном обустройстве участников краевой программы на территории  вселения.</w:t>
            </w:r>
          </w:p>
        </w:tc>
        <w:tc>
          <w:tcPr>
            <w:tcW w:w="2836" w:type="dxa"/>
          </w:tcPr>
          <w:p w:rsidR="00B643CD" w:rsidRPr="00D7036B" w:rsidRDefault="00B643CD" w:rsidP="00B643CD">
            <w:pPr>
              <w:jc w:val="both"/>
              <w:outlineLvl w:val="3"/>
            </w:pPr>
            <w:r w:rsidRPr="00D7036B">
              <w:t>Администрация               Октябрьского района</w:t>
            </w:r>
          </w:p>
        </w:tc>
        <w:tc>
          <w:tcPr>
            <w:tcW w:w="2332" w:type="dxa"/>
          </w:tcPr>
          <w:p w:rsidR="00B643CD" w:rsidRPr="00D7036B" w:rsidRDefault="00B643CD" w:rsidP="00B643CD">
            <w:pPr>
              <w:ind w:hanging="39"/>
              <w:jc w:val="center"/>
              <w:outlineLvl w:val="3"/>
            </w:pPr>
            <w:r w:rsidRPr="00D7036B">
              <w:t>2011 – 2012</w:t>
            </w:r>
          </w:p>
        </w:tc>
      </w:tr>
      <w:tr w:rsidR="00B643CD" w:rsidRPr="00D7036B" w:rsidTr="00B643CD">
        <w:tc>
          <w:tcPr>
            <w:tcW w:w="4403" w:type="dxa"/>
          </w:tcPr>
          <w:p w:rsidR="00B643CD" w:rsidRPr="00D7036B" w:rsidRDefault="00B643CD" w:rsidP="00B643CD">
            <w:pPr>
              <w:jc w:val="both"/>
              <w:outlineLvl w:val="3"/>
            </w:pPr>
            <w:r w:rsidRPr="00D7036B">
              <w:t>Предоставление участникам краевой программы и членам их семей гарантированного объёма образовательных услуг, а также содействие в обучении русскому языку в случае необходимости.</w:t>
            </w:r>
          </w:p>
        </w:tc>
        <w:tc>
          <w:tcPr>
            <w:tcW w:w="2836" w:type="dxa"/>
          </w:tcPr>
          <w:p w:rsidR="00B643CD" w:rsidRPr="00D7036B" w:rsidRDefault="00B643CD" w:rsidP="00B643CD">
            <w:pPr>
              <w:jc w:val="both"/>
              <w:outlineLvl w:val="3"/>
            </w:pPr>
            <w:r w:rsidRPr="00D7036B">
              <w:t>Администрация                   Октябрьского района</w:t>
            </w:r>
          </w:p>
        </w:tc>
        <w:tc>
          <w:tcPr>
            <w:tcW w:w="2332" w:type="dxa"/>
          </w:tcPr>
          <w:p w:rsidR="00B643CD" w:rsidRPr="00D7036B" w:rsidRDefault="00B643CD" w:rsidP="00B643CD">
            <w:pPr>
              <w:ind w:hanging="39"/>
              <w:jc w:val="center"/>
              <w:outlineLvl w:val="3"/>
            </w:pPr>
            <w:r w:rsidRPr="00D7036B">
              <w:t>2011 – 2012</w:t>
            </w:r>
          </w:p>
        </w:tc>
      </w:tr>
      <w:tr w:rsidR="00B643CD" w:rsidRPr="00D7036B" w:rsidTr="00B643CD">
        <w:tc>
          <w:tcPr>
            <w:tcW w:w="4403" w:type="dxa"/>
          </w:tcPr>
          <w:p w:rsidR="00B643CD" w:rsidRPr="00D7036B" w:rsidRDefault="00B643CD" w:rsidP="00B643CD">
            <w:pPr>
              <w:jc w:val="both"/>
              <w:outlineLvl w:val="3"/>
            </w:pPr>
            <w:r w:rsidRPr="00D7036B">
              <w:t>Предоставление медицинских услуг в рамках территориальной программы.</w:t>
            </w:r>
          </w:p>
        </w:tc>
        <w:tc>
          <w:tcPr>
            <w:tcW w:w="2836" w:type="dxa"/>
          </w:tcPr>
          <w:p w:rsidR="00B643CD" w:rsidRPr="00D7036B" w:rsidRDefault="00B643CD" w:rsidP="00B643CD">
            <w:pPr>
              <w:jc w:val="both"/>
              <w:outlineLvl w:val="3"/>
            </w:pPr>
            <w:r w:rsidRPr="00D7036B">
              <w:t>Администрация                  Октябрьского района</w:t>
            </w:r>
          </w:p>
        </w:tc>
        <w:tc>
          <w:tcPr>
            <w:tcW w:w="2332" w:type="dxa"/>
          </w:tcPr>
          <w:p w:rsidR="00B643CD" w:rsidRPr="00D7036B" w:rsidRDefault="00B643CD" w:rsidP="00B643CD">
            <w:pPr>
              <w:ind w:hanging="39"/>
              <w:jc w:val="center"/>
              <w:outlineLvl w:val="3"/>
            </w:pPr>
            <w:r w:rsidRPr="00D7036B">
              <w:t>2011 – 2012</w:t>
            </w:r>
          </w:p>
        </w:tc>
      </w:tr>
      <w:tr w:rsidR="00B643CD" w:rsidRPr="00D7036B" w:rsidTr="00B643CD">
        <w:tc>
          <w:tcPr>
            <w:tcW w:w="4403" w:type="dxa"/>
          </w:tcPr>
          <w:p w:rsidR="00B643CD" w:rsidRPr="00D7036B" w:rsidRDefault="00B643CD" w:rsidP="00B643CD">
            <w:pPr>
              <w:jc w:val="both"/>
              <w:outlineLvl w:val="3"/>
            </w:pPr>
            <w:r w:rsidRPr="00D7036B">
              <w:t>Организация профессиональной подготовки, повышения квалификации и переподготовки участников Программы и профессиональная адаптация отдельных категорий специалистов</w:t>
            </w:r>
          </w:p>
        </w:tc>
        <w:tc>
          <w:tcPr>
            <w:tcW w:w="2836" w:type="dxa"/>
          </w:tcPr>
          <w:p w:rsidR="00B643CD" w:rsidRPr="00D7036B" w:rsidRDefault="00B643CD" w:rsidP="00B643CD">
            <w:pPr>
              <w:jc w:val="both"/>
              <w:outlineLvl w:val="3"/>
            </w:pPr>
            <w:r w:rsidRPr="00D7036B">
              <w:t>КГКУ «Центр занятости населения Октябрьского района»</w:t>
            </w:r>
          </w:p>
        </w:tc>
        <w:tc>
          <w:tcPr>
            <w:tcW w:w="2332" w:type="dxa"/>
          </w:tcPr>
          <w:p w:rsidR="00B643CD" w:rsidRPr="00D7036B" w:rsidRDefault="00B643CD" w:rsidP="00B643CD">
            <w:pPr>
              <w:ind w:hanging="39"/>
              <w:jc w:val="center"/>
              <w:outlineLvl w:val="3"/>
            </w:pPr>
            <w:r w:rsidRPr="00D7036B">
              <w:t>2011-2012</w:t>
            </w:r>
          </w:p>
        </w:tc>
      </w:tr>
      <w:tr w:rsidR="00B643CD" w:rsidRPr="00D7036B" w:rsidTr="00B643CD">
        <w:tc>
          <w:tcPr>
            <w:tcW w:w="4403" w:type="dxa"/>
          </w:tcPr>
          <w:p w:rsidR="00B643CD" w:rsidRPr="00D7036B" w:rsidRDefault="00B643CD" w:rsidP="00B643CD">
            <w:pPr>
              <w:jc w:val="both"/>
              <w:outlineLvl w:val="3"/>
            </w:pPr>
            <w:r w:rsidRPr="00D7036B">
              <w:t>Содействие социальной и культурной адаптации и интеграции участников краевой программы и членам их семей, в том числе при участии общественных организаций и диаспор.</w:t>
            </w:r>
          </w:p>
        </w:tc>
        <w:tc>
          <w:tcPr>
            <w:tcW w:w="2836" w:type="dxa"/>
          </w:tcPr>
          <w:p w:rsidR="00B643CD" w:rsidRPr="00D7036B" w:rsidRDefault="00B643CD" w:rsidP="00B643CD">
            <w:pPr>
              <w:jc w:val="both"/>
              <w:outlineLvl w:val="3"/>
            </w:pPr>
            <w:r w:rsidRPr="00D7036B">
              <w:t>Администрация                  Октябрьского района</w:t>
            </w:r>
          </w:p>
        </w:tc>
        <w:tc>
          <w:tcPr>
            <w:tcW w:w="2332" w:type="dxa"/>
          </w:tcPr>
          <w:p w:rsidR="00B643CD" w:rsidRPr="00D7036B" w:rsidRDefault="00B643CD" w:rsidP="00B643CD">
            <w:pPr>
              <w:ind w:hanging="39"/>
              <w:jc w:val="center"/>
              <w:outlineLvl w:val="3"/>
            </w:pPr>
            <w:r w:rsidRPr="00D7036B">
              <w:t>2011 – 2012</w:t>
            </w:r>
          </w:p>
        </w:tc>
      </w:tr>
      <w:tr w:rsidR="00B643CD" w:rsidRPr="00D7036B" w:rsidTr="00B643CD">
        <w:tc>
          <w:tcPr>
            <w:tcW w:w="4403" w:type="dxa"/>
          </w:tcPr>
          <w:p w:rsidR="00B643CD" w:rsidRPr="00D7036B" w:rsidRDefault="00B643CD" w:rsidP="00B643CD">
            <w:pPr>
              <w:jc w:val="both"/>
              <w:outlineLvl w:val="3"/>
            </w:pPr>
            <w:r w:rsidRPr="00D7036B">
              <w:t>Формирование толерантного отношения коренного населения к участникам краевой программы и членах их семей.</w:t>
            </w:r>
          </w:p>
        </w:tc>
        <w:tc>
          <w:tcPr>
            <w:tcW w:w="2836" w:type="dxa"/>
          </w:tcPr>
          <w:p w:rsidR="00B643CD" w:rsidRPr="00D7036B" w:rsidRDefault="00B643CD" w:rsidP="00B643CD">
            <w:pPr>
              <w:jc w:val="both"/>
              <w:outlineLvl w:val="3"/>
            </w:pPr>
            <w:r w:rsidRPr="00D7036B">
              <w:t>Администрация                  Октябрьского района</w:t>
            </w:r>
          </w:p>
        </w:tc>
        <w:tc>
          <w:tcPr>
            <w:tcW w:w="2332" w:type="dxa"/>
          </w:tcPr>
          <w:p w:rsidR="00B643CD" w:rsidRPr="00D7036B" w:rsidRDefault="00B643CD" w:rsidP="00B643CD">
            <w:pPr>
              <w:ind w:hanging="39"/>
              <w:jc w:val="center"/>
              <w:outlineLvl w:val="3"/>
            </w:pPr>
            <w:r w:rsidRPr="00D7036B">
              <w:t>2011 – 2012</w:t>
            </w:r>
          </w:p>
        </w:tc>
      </w:tr>
      <w:tr w:rsidR="00B643CD" w:rsidRPr="00D7036B" w:rsidTr="00B643CD">
        <w:tc>
          <w:tcPr>
            <w:tcW w:w="4403" w:type="dxa"/>
          </w:tcPr>
          <w:p w:rsidR="00B643CD" w:rsidRPr="00D7036B" w:rsidRDefault="00B643CD" w:rsidP="00B643CD">
            <w:pPr>
              <w:jc w:val="both"/>
              <w:outlineLvl w:val="3"/>
            </w:pPr>
            <w:r w:rsidRPr="00D7036B">
              <w:t>Взаимодействие с общественными организациями района.</w:t>
            </w:r>
          </w:p>
        </w:tc>
        <w:tc>
          <w:tcPr>
            <w:tcW w:w="2836" w:type="dxa"/>
          </w:tcPr>
          <w:p w:rsidR="00B643CD" w:rsidRPr="00D7036B" w:rsidRDefault="00B643CD" w:rsidP="00B643CD">
            <w:pPr>
              <w:jc w:val="both"/>
              <w:outlineLvl w:val="3"/>
            </w:pPr>
            <w:r w:rsidRPr="00D7036B">
              <w:t>Администрация                  Октябрьского района</w:t>
            </w:r>
          </w:p>
        </w:tc>
        <w:tc>
          <w:tcPr>
            <w:tcW w:w="2332" w:type="dxa"/>
          </w:tcPr>
          <w:p w:rsidR="00B643CD" w:rsidRPr="00D7036B" w:rsidRDefault="00B643CD" w:rsidP="00B643CD">
            <w:pPr>
              <w:ind w:hanging="39"/>
              <w:jc w:val="center"/>
              <w:outlineLvl w:val="3"/>
            </w:pPr>
            <w:r w:rsidRPr="00D7036B">
              <w:t>2011 – 2012</w:t>
            </w:r>
          </w:p>
        </w:tc>
      </w:tr>
    </w:tbl>
    <w:p w:rsidR="00B643CD" w:rsidRPr="00D7036B" w:rsidRDefault="00B643CD" w:rsidP="00B643CD">
      <w:pPr>
        <w:ind w:firstLine="709"/>
        <w:jc w:val="both"/>
        <w:outlineLvl w:val="3"/>
        <w:rPr>
          <w:sz w:val="10"/>
          <w:szCs w:val="10"/>
        </w:rPr>
      </w:pPr>
    </w:p>
    <w:p w:rsidR="00B643CD" w:rsidRPr="00D7036B" w:rsidRDefault="00B643CD" w:rsidP="00B643CD">
      <w:pPr>
        <w:ind w:firstLine="709"/>
        <w:jc w:val="both"/>
        <w:outlineLvl w:val="3"/>
        <w:rPr>
          <w:b/>
          <w:i/>
          <w:sz w:val="28"/>
          <w:szCs w:val="28"/>
        </w:rPr>
      </w:pPr>
      <w:r w:rsidRPr="00D7036B">
        <w:rPr>
          <w:b/>
          <w:i/>
          <w:sz w:val="28"/>
          <w:szCs w:val="28"/>
        </w:rPr>
        <w:t>5. Определение объема затрат, связанных с приемом соотечественников</w:t>
      </w:r>
    </w:p>
    <w:p w:rsidR="00B643CD" w:rsidRPr="00D7036B" w:rsidRDefault="00B643CD" w:rsidP="00B643CD">
      <w:pPr>
        <w:ind w:firstLine="709"/>
        <w:jc w:val="both"/>
        <w:outlineLvl w:val="3"/>
        <w:rPr>
          <w:sz w:val="28"/>
          <w:szCs w:val="28"/>
        </w:rPr>
      </w:pPr>
      <w:r w:rsidRPr="00D7036B">
        <w:rPr>
          <w:sz w:val="28"/>
          <w:szCs w:val="28"/>
        </w:rPr>
        <w:t xml:space="preserve">Жилищное обустройство участников программы и членов их семей предполагается в два этапа. </w:t>
      </w:r>
    </w:p>
    <w:p w:rsidR="00B643CD" w:rsidRPr="00D7036B" w:rsidRDefault="00B643CD" w:rsidP="00B643CD">
      <w:pPr>
        <w:ind w:firstLine="709"/>
        <w:jc w:val="both"/>
        <w:outlineLvl w:val="3"/>
        <w:rPr>
          <w:sz w:val="28"/>
          <w:szCs w:val="28"/>
        </w:rPr>
      </w:pPr>
      <w:r w:rsidRPr="00D7036B">
        <w:rPr>
          <w:sz w:val="28"/>
          <w:szCs w:val="28"/>
        </w:rPr>
        <w:t xml:space="preserve">На этапе временного размещения в муниципальном образовании за счет средств соотечественников предполагается аренда жилья на вторичном рынке или оплата за общежитие, гостиницы. </w:t>
      </w:r>
    </w:p>
    <w:p w:rsidR="00B643CD" w:rsidRPr="00D7036B" w:rsidRDefault="00B643CD" w:rsidP="00B643CD">
      <w:pPr>
        <w:ind w:firstLine="709"/>
        <w:jc w:val="both"/>
        <w:outlineLvl w:val="3"/>
        <w:rPr>
          <w:sz w:val="28"/>
          <w:szCs w:val="28"/>
        </w:rPr>
      </w:pPr>
      <w:r w:rsidRPr="00D7036B">
        <w:rPr>
          <w:sz w:val="28"/>
          <w:szCs w:val="28"/>
        </w:rPr>
        <w:t>На этапе постоянного жительства предполагается содействие жилищному обустройству соотечественников в рамках действующих краевых целевых программ.</w:t>
      </w:r>
    </w:p>
    <w:p w:rsidR="00B643CD" w:rsidRPr="00D7036B" w:rsidRDefault="00B643CD" w:rsidP="00B643CD">
      <w:pPr>
        <w:ind w:firstLine="708"/>
        <w:jc w:val="both"/>
        <w:rPr>
          <w:sz w:val="28"/>
          <w:szCs w:val="28"/>
        </w:rPr>
      </w:pPr>
    </w:p>
    <w:p w:rsidR="00B643CD" w:rsidRPr="00D7036B" w:rsidRDefault="00B643CD" w:rsidP="00B643CD">
      <w:pPr>
        <w:ind w:firstLine="708"/>
        <w:jc w:val="both"/>
        <w:rPr>
          <w:sz w:val="28"/>
          <w:szCs w:val="28"/>
        </w:rPr>
      </w:pPr>
    </w:p>
    <w:p w:rsidR="00B643CD" w:rsidRPr="00D7036B" w:rsidRDefault="00B643CD" w:rsidP="00B643CD">
      <w:pPr>
        <w:ind w:firstLine="708"/>
        <w:jc w:val="both"/>
        <w:rPr>
          <w:b/>
          <w:sz w:val="28"/>
          <w:szCs w:val="28"/>
        </w:rPr>
      </w:pPr>
      <w:r w:rsidRPr="00D7036B">
        <w:rPr>
          <w:b/>
          <w:sz w:val="28"/>
          <w:szCs w:val="28"/>
        </w:rPr>
        <w:t>4 А.2.4. Территория вселения «</w:t>
      </w:r>
      <w:r w:rsidRPr="00D7036B">
        <w:rPr>
          <w:b/>
          <w:iCs/>
          <w:sz w:val="28"/>
          <w:szCs w:val="28"/>
        </w:rPr>
        <w:t>Партизанский район</w:t>
      </w:r>
      <w:r w:rsidRPr="00D7036B">
        <w:rPr>
          <w:b/>
          <w:sz w:val="28"/>
          <w:szCs w:val="28"/>
        </w:rPr>
        <w:t xml:space="preserve">» </w:t>
      </w:r>
    </w:p>
    <w:p w:rsidR="00B643CD" w:rsidRPr="00D7036B" w:rsidRDefault="00B643CD" w:rsidP="00B643CD">
      <w:pPr>
        <w:ind w:firstLine="708"/>
        <w:jc w:val="both"/>
        <w:rPr>
          <w:b/>
          <w:i/>
          <w:sz w:val="28"/>
          <w:szCs w:val="28"/>
        </w:rPr>
      </w:pPr>
    </w:p>
    <w:p w:rsidR="00B643CD" w:rsidRPr="00D7036B" w:rsidRDefault="00B643CD" w:rsidP="00B643CD">
      <w:pPr>
        <w:ind w:firstLine="720"/>
        <w:jc w:val="both"/>
        <w:rPr>
          <w:b/>
          <w:i/>
          <w:sz w:val="28"/>
          <w:szCs w:val="28"/>
        </w:rPr>
      </w:pPr>
      <w:r w:rsidRPr="00D7036B">
        <w:rPr>
          <w:b/>
          <w:i/>
          <w:sz w:val="28"/>
          <w:szCs w:val="28"/>
        </w:rPr>
        <w:t>1. Общая характеристика территории вселения «</w:t>
      </w:r>
      <w:r w:rsidRPr="00D7036B">
        <w:rPr>
          <w:b/>
          <w:i/>
          <w:iCs/>
          <w:sz w:val="28"/>
          <w:szCs w:val="28"/>
        </w:rPr>
        <w:t>Партизанский район</w:t>
      </w:r>
      <w:r w:rsidRPr="00D7036B">
        <w:rPr>
          <w:b/>
          <w:i/>
          <w:sz w:val="28"/>
          <w:szCs w:val="28"/>
        </w:rPr>
        <w:t>»</w:t>
      </w:r>
    </w:p>
    <w:p w:rsidR="00B643CD" w:rsidRPr="00D7036B" w:rsidRDefault="00B643CD" w:rsidP="00B643CD">
      <w:pPr>
        <w:ind w:firstLine="709"/>
        <w:jc w:val="both"/>
        <w:outlineLvl w:val="3"/>
        <w:rPr>
          <w:sz w:val="28"/>
          <w:szCs w:val="28"/>
        </w:rPr>
      </w:pPr>
      <w:r w:rsidRPr="00D7036B">
        <w:rPr>
          <w:sz w:val="28"/>
          <w:szCs w:val="28"/>
        </w:rPr>
        <w:t xml:space="preserve">Партизанский муниципальный район основан в 1926 году. Площадь территории составляет 409,72 тыс. га. Площадь земель, находящихся в черте населенных пунктов – </w:t>
      </w:r>
      <w:smartTag w:uri="urn:schemas-microsoft-com:office:smarttags" w:element="metricconverter">
        <w:smartTagPr>
          <w:attr w:name="ProductID" w:val="2680 га"/>
        </w:smartTagPr>
        <w:r w:rsidRPr="00D7036B">
          <w:rPr>
            <w:sz w:val="28"/>
            <w:szCs w:val="28"/>
          </w:rPr>
          <w:t>2680 га</w:t>
        </w:r>
      </w:smartTag>
      <w:r w:rsidRPr="00D7036B">
        <w:rPr>
          <w:sz w:val="28"/>
          <w:szCs w:val="28"/>
        </w:rPr>
        <w:t xml:space="preserve">, в том числе площадь застроенных земель  </w:t>
      </w:r>
      <w:r w:rsidRPr="00D7036B">
        <w:rPr>
          <w:sz w:val="28"/>
          <w:szCs w:val="28"/>
        </w:rPr>
        <w:br/>
        <w:t xml:space="preserve">1724 га. Площадь земель лесного и водного фонда, обороны и особо охраняемых территорий занимают 329,85 тыс. га. Базовым конкурентным преимуществом района является выгодное географическое положение –непосредственно примыкает к городам  Находка и Партизанск, протяженность береговой черты Японского моря </w:t>
      </w:r>
      <w:smartTag w:uri="urn:schemas-microsoft-com:office:smarttags" w:element="metricconverter">
        <w:smartTagPr>
          <w:attr w:name="ProductID" w:val="50 км"/>
        </w:smartTagPr>
        <w:r w:rsidRPr="00D7036B">
          <w:rPr>
            <w:sz w:val="28"/>
            <w:szCs w:val="28"/>
          </w:rPr>
          <w:t>50 км</w:t>
        </w:r>
      </w:smartTag>
      <w:r w:rsidRPr="00D7036B">
        <w:rPr>
          <w:sz w:val="28"/>
          <w:szCs w:val="28"/>
        </w:rPr>
        <w:t xml:space="preserve">. По территории проходят железнодорожные пути, протяженность автомобильных дорог составляет </w:t>
      </w:r>
      <w:r w:rsidRPr="00D7036B">
        <w:rPr>
          <w:sz w:val="28"/>
          <w:szCs w:val="28"/>
        </w:rPr>
        <w:br/>
        <w:t xml:space="preserve">396 км.  </w:t>
      </w:r>
    </w:p>
    <w:p w:rsidR="00B643CD" w:rsidRPr="00D7036B" w:rsidRDefault="00B643CD" w:rsidP="00B643CD">
      <w:pPr>
        <w:ind w:firstLine="709"/>
        <w:jc w:val="both"/>
        <w:outlineLvl w:val="3"/>
        <w:rPr>
          <w:sz w:val="28"/>
          <w:szCs w:val="28"/>
        </w:rPr>
      </w:pPr>
      <w:r w:rsidRPr="00D7036B">
        <w:rPr>
          <w:sz w:val="28"/>
          <w:szCs w:val="28"/>
        </w:rPr>
        <w:t xml:space="preserve">Партизанский район Приморского края на западе граничит  со Шкотовским районом, на северо-западе с Анучинским, на востоке с Чугуевским и Лазовским районами, непосредственно примыкает к городам Находка и Партизанск. С юга омывается водами Японского моря, протяженность береговой черты около </w:t>
      </w:r>
      <w:smartTag w:uri="urn:schemas-microsoft-com:office:smarttags" w:element="metricconverter">
        <w:smartTagPr>
          <w:attr w:name="ProductID" w:val="50 км"/>
        </w:smartTagPr>
        <w:r w:rsidRPr="00D7036B">
          <w:rPr>
            <w:sz w:val="28"/>
            <w:szCs w:val="28"/>
          </w:rPr>
          <w:t>50 км</w:t>
        </w:r>
      </w:smartTag>
      <w:r w:rsidRPr="00D7036B">
        <w:rPr>
          <w:sz w:val="28"/>
          <w:szCs w:val="28"/>
        </w:rPr>
        <w:t>.</w:t>
      </w:r>
    </w:p>
    <w:p w:rsidR="00B643CD" w:rsidRPr="00D7036B" w:rsidRDefault="00B643CD" w:rsidP="00B643CD">
      <w:pPr>
        <w:ind w:firstLine="709"/>
        <w:jc w:val="both"/>
        <w:outlineLvl w:val="3"/>
        <w:rPr>
          <w:sz w:val="28"/>
          <w:szCs w:val="28"/>
        </w:rPr>
      </w:pPr>
      <w:r w:rsidRPr="00D7036B">
        <w:rPr>
          <w:sz w:val="28"/>
          <w:szCs w:val="28"/>
        </w:rPr>
        <w:t xml:space="preserve">Админстративно - территориальное деление включает 6 сельских поселений, объединяющих 27 населенных пунктов, и межселенную территорию. Административным центром является село Владимиро- Александровское. </w:t>
      </w:r>
    </w:p>
    <w:p w:rsidR="00B643CD" w:rsidRPr="00D7036B" w:rsidRDefault="00B643CD" w:rsidP="00B643CD">
      <w:pPr>
        <w:ind w:firstLine="709"/>
        <w:jc w:val="both"/>
        <w:outlineLvl w:val="3"/>
        <w:rPr>
          <w:sz w:val="28"/>
          <w:szCs w:val="28"/>
        </w:rPr>
      </w:pPr>
      <w:r w:rsidRPr="00D7036B">
        <w:rPr>
          <w:sz w:val="28"/>
          <w:szCs w:val="28"/>
        </w:rPr>
        <w:t xml:space="preserve">Численность населения – 30,56 тыс. человек. С численностью до </w:t>
      </w:r>
      <w:r w:rsidRPr="00D7036B">
        <w:rPr>
          <w:sz w:val="28"/>
          <w:szCs w:val="28"/>
        </w:rPr>
        <w:br/>
        <w:t xml:space="preserve">100 человек в районе имеется 9 населенных пункта, до 500 чел. - 5, до 1000 чел. - 5, от 1001 до 5000 чел. – 6, свыше 5000 –  1. </w:t>
      </w:r>
    </w:p>
    <w:p w:rsidR="00B643CD" w:rsidRPr="00D7036B" w:rsidRDefault="00B643CD" w:rsidP="00B643CD">
      <w:pPr>
        <w:ind w:firstLine="709"/>
        <w:jc w:val="both"/>
        <w:outlineLvl w:val="3"/>
        <w:rPr>
          <w:sz w:val="28"/>
          <w:szCs w:val="28"/>
        </w:rPr>
      </w:pPr>
      <w:r w:rsidRPr="00D7036B">
        <w:rPr>
          <w:sz w:val="28"/>
          <w:szCs w:val="28"/>
        </w:rPr>
        <w:t xml:space="preserve">По состоянию на 01 октября 2010 года в Статистическом регистре по Партизанскому району учтено 1142  хозяйствующих субъектов всех форм собственности, в том числе 475  юридических лиц и 667 индивидуальных предпринимателей. По отношению к началу 2010 года общее количество организаций и индивидуальных  предпринимателей, внесенных в Единый  государственный  реестр,  уменьшилось на 9 единиц.  </w:t>
      </w:r>
    </w:p>
    <w:p w:rsidR="00B643CD" w:rsidRPr="00D7036B" w:rsidRDefault="00B643CD" w:rsidP="00B643CD">
      <w:pPr>
        <w:ind w:firstLine="709"/>
        <w:jc w:val="both"/>
        <w:outlineLvl w:val="3"/>
        <w:rPr>
          <w:sz w:val="28"/>
          <w:szCs w:val="28"/>
        </w:rPr>
      </w:pPr>
      <w:r w:rsidRPr="00D7036B">
        <w:rPr>
          <w:i/>
          <w:sz w:val="28"/>
          <w:szCs w:val="28"/>
        </w:rPr>
        <w:t>Развитие экономики</w:t>
      </w:r>
      <w:r w:rsidRPr="00D7036B">
        <w:rPr>
          <w:sz w:val="28"/>
          <w:szCs w:val="28"/>
        </w:rPr>
        <w:t xml:space="preserve"> Партизанского муниципального района в </w:t>
      </w:r>
      <w:r w:rsidRPr="00D7036B">
        <w:rPr>
          <w:sz w:val="28"/>
          <w:szCs w:val="28"/>
        </w:rPr>
        <w:br/>
        <w:t xml:space="preserve">2008 -2009 годы характеризуется динамичным ростом валового продукта. По оценочным данным валовой продукт территории в 2008 году сложился в размере 5,9 млрд. рублей, а в 2009 году составил уже 10,0 млрд. рублей. Из 5-ти базовых отраслей экономики, формирующих структуру валового продукта, существенный прирост обеспечен за счет увеличения объемов строительства, промышленного и сельскохозяйственного производства. Значительные темпы роста объясняются реализацией на территории района крупнейших проектов федерального значения - строительство  трубопроводной  системы  «Восточная  Сибирь - Тихий Океан» первая очередь (с мая </w:t>
      </w:r>
      <w:smartTag w:uri="urn:schemas-microsoft-com:office:smarttags" w:element="metricconverter">
        <w:smartTagPr>
          <w:attr w:name="ProductID" w:val="2008 г"/>
        </w:smartTagPr>
        <w:r w:rsidRPr="00D7036B">
          <w:rPr>
            <w:sz w:val="28"/>
            <w:szCs w:val="28"/>
          </w:rPr>
          <w:t>2008 г</w:t>
        </w:r>
      </w:smartTag>
      <w:r w:rsidRPr="00D7036B">
        <w:rPr>
          <w:sz w:val="28"/>
          <w:szCs w:val="28"/>
        </w:rPr>
        <w:t xml:space="preserve">. - по декабрь </w:t>
      </w:r>
      <w:smartTag w:uri="urn:schemas-microsoft-com:office:smarttags" w:element="metricconverter">
        <w:smartTagPr>
          <w:attr w:name="ProductID" w:val="2009 г"/>
        </w:smartTagPr>
        <w:r w:rsidRPr="00D7036B">
          <w:rPr>
            <w:sz w:val="28"/>
            <w:szCs w:val="28"/>
          </w:rPr>
          <w:t>2009 г</w:t>
        </w:r>
      </w:smartTag>
      <w:r w:rsidRPr="00D7036B">
        <w:rPr>
          <w:sz w:val="28"/>
          <w:szCs w:val="28"/>
        </w:rPr>
        <w:t>., далее - «ВСТО-1»), и расширением железнодорожного разъезда «Хмыловский» в рамках федеральной целевой программы «Экономическое и социальное развитие Дальнего Востока и Забайкалья на период до 2013 года».</w:t>
      </w:r>
    </w:p>
    <w:p w:rsidR="00B643CD" w:rsidRPr="00D7036B" w:rsidRDefault="00B643CD" w:rsidP="00B643CD">
      <w:pPr>
        <w:ind w:firstLine="709"/>
        <w:jc w:val="both"/>
        <w:outlineLvl w:val="3"/>
        <w:rPr>
          <w:sz w:val="28"/>
          <w:szCs w:val="28"/>
        </w:rPr>
      </w:pPr>
      <w:r w:rsidRPr="00D7036B">
        <w:rPr>
          <w:sz w:val="28"/>
          <w:szCs w:val="28"/>
        </w:rPr>
        <w:t xml:space="preserve">Структура промышленного производства по итогам 2009 года представлена следующими отраслями: добыча полезных  ископаемых – </w:t>
      </w:r>
      <w:r w:rsidRPr="00D7036B">
        <w:rPr>
          <w:sz w:val="28"/>
          <w:szCs w:val="28"/>
        </w:rPr>
        <w:br/>
        <w:t xml:space="preserve">66,3 процента, производство строительных материалов – 14,8 процента, производство древесины и изделий из дерева – 1,0 процент, производство пищевых продуктов  – 6,8 процента, теплоэнергии и воды - 10,8 процента. В промышленный комплекс района входят 5 крупных и средних  предприятий и  35 малых предприятий и предпринимателей. </w:t>
      </w:r>
    </w:p>
    <w:p w:rsidR="00B643CD" w:rsidRPr="00D7036B" w:rsidRDefault="00B643CD" w:rsidP="00B643CD">
      <w:pPr>
        <w:ind w:firstLine="709"/>
        <w:jc w:val="both"/>
        <w:outlineLvl w:val="3"/>
        <w:rPr>
          <w:sz w:val="28"/>
          <w:szCs w:val="28"/>
        </w:rPr>
      </w:pPr>
      <w:r w:rsidRPr="00D7036B">
        <w:rPr>
          <w:sz w:val="28"/>
          <w:szCs w:val="28"/>
        </w:rPr>
        <w:t xml:space="preserve">Лесозаготовки остаются важной отраслью в экономике района, основное предприятие в данной сфере (ОАО «Сергеевский леспромхоз») является градообразующим. В 2009 году за счет собственных средств завершено строительство второго  деревообрабатывающего цеха в ОАО «Сергеевский леспромхоз»,  в 1 квартале 2010 года произведен его ввод в эксплуатацию. В результате годовая производственная мощность деревообрабатывающих  производств на данном предприятии  составила  30 тыс. куб. м. пиломатериала. </w:t>
      </w:r>
    </w:p>
    <w:p w:rsidR="00B643CD" w:rsidRPr="00D7036B" w:rsidRDefault="00B643CD" w:rsidP="00B643CD">
      <w:pPr>
        <w:ind w:firstLine="709"/>
        <w:jc w:val="both"/>
        <w:outlineLvl w:val="3"/>
        <w:rPr>
          <w:sz w:val="28"/>
          <w:szCs w:val="28"/>
        </w:rPr>
      </w:pPr>
      <w:r w:rsidRPr="00D7036B">
        <w:rPr>
          <w:sz w:val="28"/>
          <w:szCs w:val="28"/>
        </w:rPr>
        <w:t xml:space="preserve">В 2009 году валовая продукция </w:t>
      </w:r>
      <w:r w:rsidRPr="00D7036B">
        <w:rPr>
          <w:i/>
          <w:sz w:val="28"/>
          <w:szCs w:val="28"/>
        </w:rPr>
        <w:t>сельского хозяйства</w:t>
      </w:r>
      <w:r w:rsidRPr="00D7036B">
        <w:rPr>
          <w:sz w:val="28"/>
          <w:szCs w:val="28"/>
        </w:rPr>
        <w:t xml:space="preserve"> по всем категориям сельхозпроизводителей (организации, крестьянские хозяйства, хозяйства населения) составила 603,3 млн. рублей и в сопоставимых ценах  увеличилась на 7,1 процент к уровню 2008 года. Отраслевая структура сельского хозяйства включает картофелеводческую, овощеводческую, молочную, мясную и птицеводческую отрасли. </w:t>
      </w:r>
    </w:p>
    <w:p w:rsidR="00B643CD" w:rsidRPr="00D7036B" w:rsidRDefault="00B643CD" w:rsidP="00B643CD">
      <w:pPr>
        <w:ind w:firstLine="709"/>
        <w:jc w:val="both"/>
        <w:outlineLvl w:val="3"/>
        <w:rPr>
          <w:sz w:val="28"/>
          <w:szCs w:val="28"/>
        </w:rPr>
      </w:pPr>
      <w:r w:rsidRPr="00D7036B">
        <w:rPr>
          <w:sz w:val="28"/>
          <w:szCs w:val="28"/>
        </w:rPr>
        <w:t xml:space="preserve">Шестой год на территории района в рамках федеральной целевой программы «Социальное развитие села до 2012 года» реализуются мероприятия по улучшению жилищных условий граждан, проживающих в сельской местности. Всего  путем участия в данной программе жилищные условия улучшили 30 семей, в 2010 году участниками данной программы стали еще </w:t>
      </w:r>
      <w:r w:rsidRPr="00D7036B">
        <w:rPr>
          <w:sz w:val="28"/>
          <w:szCs w:val="28"/>
        </w:rPr>
        <w:br/>
        <w:t xml:space="preserve">2 семьи.   </w:t>
      </w:r>
    </w:p>
    <w:p w:rsidR="00B643CD" w:rsidRPr="00D7036B" w:rsidRDefault="00B643CD" w:rsidP="00B643CD">
      <w:pPr>
        <w:ind w:firstLine="709"/>
        <w:jc w:val="both"/>
        <w:outlineLvl w:val="3"/>
        <w:rPr>
          <w:sz w:val="28"/>
          <w:szCs w:val="28"/>
        </w:rPr>
      </w:pPr>
      <w:r w:rsidRPr="00D7036B">
        <w:rPr>
          <w:sz w:val="28"/>
          <w:szCs w:val="28"/>
        </w:rPr>
        <w:t xml:space="preserve">Одним из факторов экономического роста и обеспечения прироста занятости (создания рабочих мест) являются </w:t>
      </w:r>
      <w:r w:rsidRPr="00D7036B">
        <w:rPr>
          <w:i/>
          <w:sz w:val="28"/>
          <w:szCs w:val="28"/>
        </w:rPr>
        <w:t>инвестиции</w:t>
      </w:r>
      <w:r w:rsidRPr="00D7036B">
        <w:rPr>
          <w:sz w:val="28"/>
          <w:szCs w:val="28"/>
        </w:rPr>
        <w:t xml:space="preserve"> (вложения) в основной капитал. В  2009 году на развитие экономики и социальной сферы района  за счет  всех  источников финансирования было инвестировано </w:t>
      </w:r>
      <w:r w:rsidRPr="00D7036B">
        <w:rPr>
          <w:sz w:val="28"/>
          <w:szCs w:val="28"/>
        </w:rPr>
        <w:br/>
        <w:t xml:space="preserve">4895,33 млн. рублей, что превысило уровень прошлого года в 7,1 раза в сопоставимых ценах. </w:t>
      </w:r>
    </w:p>
    <w:p w:rsidR="00B643CD" w:rsidRPr="00D7036B" w:rsidRDefault="00B643CD" w:rsidP="00B643CD">
      <w:pPr>
        <w:ind w:firstLine="709"/>
        <w:jc w:val="both"/>
        <w:outlineLvl w:val="3"/>
        <w:rPr>
          <w:sz w:val="28"/>
          <w:szCs w:val="28"/>
        </w:rPr>
      </w:pPr>
      <w:r w:rsidRPr="00D7036B">
        <w:rPr>
          <w:sz w:val="28"/>
          <w:szCs w:val="28"/>
        </w:rPr>
        <w:t xml:space="preserve">Ежегодно с 2006 года в районе за счет средств индивидуальных застройщиков вводится в эксплуатацию около 4 -6 тыс. кв. метров жилья. За 2009 год введено в эксплуатацию жилых  помещений общей площадью  </w:t>
      </w:r>
      <w:r w:rsidRPr="00D7036B">
        <w:rPr>
          <w:sz w:val="28"/>
          <w:szCs w:val="28"/>
        </w:rPr>
        <w:br/>
        <w:t>13210 кв. метров, что больше, чем в 2008 году в 2,2 раза. В том числе индивидуальными застройщиками введено в эксплуатацию жилья площадью 10056  кв. метров, или на 66,2 процента больше, чем  в предыдущем году.</w:t>
      </w:r>
    </w:p>
    <w:p w:rsidR="00B643CD" w:rsidRPr="00D7036B" w:rsidRDefault="00B643CD" w:rsidP="00B643CD">
      <w:pPr>
        <w:ind w:firstLine="709"/>
        <w:jc w:val="both"/>
        <w:outlineLvl w:val="3"/>
        <w:rPr>
          <w:sz w:val="28"/>
          <w:szCs w:val="28"/>
        </w:rPr>
      </w:pPr>
      <w:r w:rsidRPr="00D7036B">
        <w:rPr>
          <w:sz w:val="28"/>
          <w:szCs w:val="28"/>
        </w:rPr>
        <w:t xml:space="preserve">Общая площадь жилых помещений, приходящаяся в среднем на одного жителя района, на 01 января 2010 года составила </w:t>
      </w:r>
      <w:smartTag w:uri="urn:schemas-microsoft-com:office:smarttags" w:element="metricconverter">
        <w:smartTagPr>
          <w:attr w:name="ProductID" w:val="18,3 кв. метров"/>
        </w:smartTagPr>
        <w:r w:rsidRPr="00D7036B">
          <w:rPr>
            <w:sz w:val="28"/>
            <w:szCs w:val="28"/>
          </w:rPr>
          <w:t>18,3 кв. метров</w:t>
        </w:r>
      </w:smartTag>
      <w:r w:rsidRPr="00D7036B">
        <w:rPr>
          <w:sz w:val="28"/>
          <w:szCs w:val="28"/>
        </w:rPr>
        <w:t xml:space="preserve">, с увеличением к уровню 2008 года 102,2 процента. Всего в муниципальном районе общая площадь жилых помещений  на начало 2010 года составляла </w:t>
      </w:r>
      <w:smartTag w:uri="urn:schemas-microsoft-com:office:smarttags" w:element="metricconverter">
        <w:smartTagPr>
          <w:attr w:name="ProductID" w:val="546,3 кв. метров"/>
        </w:smartTagPr>
        <w:r w:rsidRPr="00D7036B">
          <w:rPr>
            <w:sz w:val="28"/>
            <w:szCs w:val="28"/>
          </w:rPr>
          <w:t>546,3 кв. метров</w:t>
        </w:r>
      </w:smartTag>
      <w:r w:rsidRPr="00D7036B">
        <w:rPr>
          <w:sz w:val="28"/>
          <w:szCs w:val="28"/>
        </w:rPr>
        <w:t xml:space="preserve"> (на начало  </w:t>
      </w:r>
      <w:smartTag w:uri="urn:schemas-microsoft-com:office:smarttags" w:element="metricconverter">
        <w:smartTagPr>
          <w:attr w:name="ProductID" w:val="2009 г"/>
        </w:smartTagPr>
        <w:r w:rsidRPr="00D7036B">
          <w:rPr>
            <w:sz w:val="28"/>
            <w:szCs w:val="28"/>
          </w:rPr>
          <w:t>2009 г</w:t>
        </w:r>
      </w:smartTag>
      <w:r w:rsidRPr="00D7036B">
        <w:rPr>
          <w:sz w:val="28"/>
          <w:szCs w:val="28"/>
        </w:rPr>
        <w:t xml:space="preserve">. – </w:t>
      </w:r>
      <w:smartTag w:uri="urn:schemas-microsoft-com:office:smarttags" w:element="metricconverter">
        <w:smartTagPr>
          <w:attr w:name="ProductID" w:val="533,1 кв. метров"/>
        </w:smartTagPr>
        <w:r w:rsidRPr="00D7036B">
          <w:rPr>
            <w:sz w:val="28"/>
            <w:szCs w:val="28"/>
          </w:rPr>
          <w:t>533,1 кв. метров</w:t>
        </w:r>
      </w:smartTag>
      <w:r w:rsidRPr="00D7036B">
        <w:rPr>
          <w:sz w:val="28"/>
          <w:szCs w:val="28"/>
        </w:rPr>
        <w:t xml:space="preserve">). </w:t>
      </w:r>
    </w:p>
    <w:p w:rsidR="00B643CD" w:rsidRPr="00D7036B" w:rsidRDefault="00B643CD" w:rsidP="00B643CD">
      <w:pPr>
        <w:ind w:firstLine="709"/>
        <w:jc w:val="both"/>
        <w:outlineLvl w:val="3"/>
        <w:rPr>
          <w:sz w:val="28"/>
          <w:szCs w:val="28"/>
        </w:rPr>
      </w:pPr>
      <w:r w:rsidRPr="00D7036B">
        <w:rPr>
          <w:sz w:val="28"/>
          <w:szCs w:val="28"/>
        </w:rPr>
        <w:t xml:space="preserve">В 2009 году </w:t>
      </w:r>
      <w:r w:rsidRPr="00D7036B">
        <w:rPr>
          <w:i/>
          <w:sz w:val="28"/>
          <w:szCs w:val="28"/>
        </w:rPr>
        <w:t>численность занятых в экономике в районе</w:t>
      </w:r>
      <w:r w:rsidRPr="00D7036B">
        <w:rPr>
          <w:sz w:val="28"/>
          <w:szCs w:val="28"/>
        </w:rPr>
        <w:t xml:space="preserve"> составила  </w:t>
      </w:r>
      <w:r w:rsidRPr="00D7036B">
        <w:rPr>
          <w:sz w:val="28"/>
          <w:szCs w:val="28"/>
        </w:rPr>
        <w:br/>
        <w:t xml:space="preserve">10500  человек, что выше уровня 2008 года на 200 человек. Прирост занятых в экономике обусловлен реализацией на территории  района с апреля 2008 года проекта «Первая очередь трубопроводной системы «Восточная Сибирь – Тихий океан» «СпецМорнефтепортКозьмино». На 01.10.2010 данный показатель составил также 10500 человек. </w:t>
      </w:r>
    </w:p>
    <w:p w:rsidR="00B643CD" w:rsidRPr="00D7036B" w:rsidRDefault="00B643CD" w:rsidP="00B643CD">
      <w:pPr>
        <w:ind w:firstLine="709"/>
        <w:jc w:val="both"/>
        <w:outlineLvl w:val="3"/>
        <w:rPr>
          <w:sz w:val="28"/>
          <w:szCs w:val="28"/>
        </w:rPr>
      </w:pPr>
      <w:r w:rsidRPr="00D7036B">
        <w:rPr>
          <w:sz w:val="28"/>
          <w:szCs w:val="28"/>
        </w:rPr>
        <w:t xml:space="preserve">В 2010 году </w:t>
      </w:r>
      <w:r w:rsidRPr="00D7036B">
        <w:rPr>
          <w:i/>
          <w:sz w:val="28"/>
          <w:szCs w:val="28"/>
        </w:rPr>
        <w:t>розничная торговля</w:t>
      </w:r>
      <w:r w:rsidRPr="00D7036B">
        <w:rPr>
          <w:sz w:val="28"/>
          <w:szCs w:val="28"/>
        </w:rPr>
        <w:t xml:space="preserve"> осуществляется в 186 предприятиях розничной торговли, из которых 148 имеют статус магазина. Общая  торговая площадь в районе на 01.10.2010 составляет </w:t>
      </w:r>
      <w:smartTag w:uri="urn:schemas-microsoft-com:office:smarttags" w:element="metricconverter">
        <w:smartTagPr>
          <w:attr w:name="ProductID" w:val="10209 кв. м"/>
        </w:smartTagPr>
        <w:r w:rsidRPr="00D7036B">
          <w:rPr>
            <w:sz w:val="28"/>
            <w:szCs w:val="28"/>
          </w:rPr>
          <w:t>10209 кв. м</w:t>
        </w:r>
      </w:smartTag>
      <w:r w:rsidRPr="00D7036B">
        <w:rPr>
          <w:sz w:val="28"/>
          <w:szCs w:val="28"/>
        </w:rPr>
        <w:t xml:space="preserve">.  или 139,4 процента от рекомендуемых  нормативных  показателей при планировании развития розничной торговли в городах. Обеспеченность торговыми площадями на </w:t>
      </w:r>
      <w:r w:rsidRPr="00D7036B">
        <w:rPr>
          <w:sz w:val="28"/>
          <w:szCs w:val="28"/>
        </w:rPr>
        <w:br/>
        <w:t xml:space="preserve">1 тысячу жителей составляет 334 кв.м. В сравнении с аналогичным периодом 2009 года произошло увеличение торговой площади на </w:t>
      </w:r>
      <w:smartTag w:uri="urn:schemas-microsoft-com:office:smarttags" w:element="metricconverter">
        <w:smartTagPr>
          <w:attr w:name="ProductID" w:val="251,4 кв. м"/>
        </w:smartTagPr>
        <w:r w:rsidRPr="00D7036B">
          <w:rPr>
            <w:sz w:val="28"/>
            <w:szCs w:val="28"/>
          </w:rPr>
          <w:t>251,4 кв. м</w:t>
        </w:r>
      </w:smartTag>
      <w:r w:rsidRPr="00D7036B">
        <w:rPr>
          <w:sz w:val="28"/>
          <w:szCs w:val="28"/>
        </w:rPr>
        <w:t>., в том числе за счет ввода в эксплуатацию магазина в отчетном периоде 2010 года непродовольственных товаров в с. Екатериновка, 2 объектов мелкорозничной торговли.</w:t>
      </w:r>
    </w:p>
    <w:p w:rsidR="00B643CD" w:rsidRPr="00D7036B" w:rsidRDefault="00B643CD" w:rsidP="00B643CD">
      <w:pPr>
        <w:ind w:firstLine="709"/>
        <w:jc w:val="both"/>
        <w:outlineLvl w:val="3"/>
        <w:rPr>
          <w:sz w:val="28"/>
          <w:szCs w:val="28"/>
        </w:rPr>
      </w:pPr>
      <w:r w:rsidRPr="00D7036B">
        <w:rPr>
          <w:i/>
          <w:sz w:val="28"/>
          <w:szCs w:val="28"/>
        </w:rPr>
        <w:t>Сеть общественного питания</w:t>
      </w:r>
      <w:r w:rsidRPr="00D7036B">
        <w:rPr>
          <w:sz w:val="28"/>
          <w:szCs w:val="28"/>
        </w:rPr>
        <w:t xml:space="preserve"> на 01 января 2010 года состояла из  </w:t>
      </w:r>
      <w:r w:rsidRPr="00D7036B">
        <w:rPr>
          <w:sz w:val="28"/>
          <w:szCs w:val="28"/>
        </w:rPr>
        <w:br/>
        <w:t xml:space="preserve">34 предприятий всех форм собственности на 1331 посадочное место, число предприятий общественного питания за отчетный год увеличилось на  </w:t>
      </w:r>
      <w:r w:rsidRPr="00D7036B">
        <w:rPr>
          <w:sz w:val="28"/>
          <w:szCs w:val="28"/>
        </w:rPr>
        <w:br/>
        <w:t xml:space="preserve">1 единицу. В том числе 17 кафе и закусочных на 686 мест являются частными и открыты для всех потребителей (общедоступные). В прошедшем году было открыто 2 предприятия общественного питания. </w:t>
      </w:r>
    </w:p>
    <w:p w:rsidR="00B643CD" w:rsidRPr="00D7036B" w:rsidRDefault="00B643CD" w:rsidP="00B643CD">
      <w:pPr>
        <w:ind w:firstLine="709"/>
        <w:jc w:val="both"/>
        <w:outlineLvl w:val="3"/>
        <w:rPr>
          <w:sz w:val="28"/>
          <w:szCs w:val="28"/>
        </w:rPr>
      </w:pPr>
      <w:r w:rsidRPr="00D7036B">
        <w:rPr>
          <w:i/>
          <w:sz w:val="28"/>
          <w:szCs w:val="28"/>
        </w:rPr>
        <w:t>Транспорт.</w:t>
      </w:r>
      <w:r w:rsidRPr="00D7036B">
        <w:rPr>
          <w:sz w:val="28"/>
          <w:szCs w:val="28"/>
        </w:rPr>
        <w:t xml:space="preserve"> В 2009 году по  данным статистической  отчетности  население района  воспользовалось  платными услугами  (железнодорожные  и авиа – перевозки, услуги электроснабжения и жилищно - коммунального хозяйства, связи, санаторные и туристические  услуги и др.) в объеме  </w:t>
      </w:r>
      <w:r w:rsidRPr="00D7036B">
        <w:rPr>
          <w:sz w:val="28"/>
          <w:szCs w:val="28"/>
        </w:rPr>
        <w:br/>
        <w:t>340,93 млн. рублей,  что  на  4,1 процент в  сопоставимых ценах  больше  уровня предыдущего года. Увеличение объема платных услуг произошло за счет повышения их стоимости и открытия новых предприятий, оказывающих платные услуги. Наибольшее увеличение объема реализации услуг населению (в сопоставимых ценах) произошло в сфере услуг пассажирского транспорта — на 4,8 процента, услуг учреждений культуры — на 43,5 процента,  медицинских услуг  на 3,9 процента,  бытовых услуг – на 16,7 процента.</w:t>
      </w:r>
    </w:p>
    <w:p w:rsidR="00B643CD" w:rsidRPr="00D7036B" w:rsidRDefault="00B643CD" w:rsidP="00B643CD">
      <w:pPr>
        <w:ind w:firstLine="709"/>
        <w:jc w:val="both"/>
        <w:outlineLvl w:val="3"/>
        <w:rPr>
          <w:sz w:val="28"/>
          <w:szCs w:val="28"/>
        </w:rPr>
      </w:pPr>
      <w:r w:rsidRPr="00D7036B">
        <w:rPr>
          <w:sz w:val="28"/>
          <w:szCs w:val="28"/>
        </w:rPr>
        <w:t>Сведения о территории вселения приводятся в приложении 4.13 к Программе.</w:t>
      </w:r>
    </w:p>
    <w:p w:rsidR="00B643CD" w:rsidRPr="00D7036B" w:rsidRDefault="00B643CD" w:rsidP="00B643CD">
      <w:pPr>
        <w:ind w:firstLine="709"/>
        <w:jc w:val="both"/>
        <w:outlineLvl w:val="3"/>
        <w:rPr>
          <w:b/>
          <w:i/>
          <w:sz w:val="28"/>
          <w:szCs w:val="28"/>
        </w:rPr>
      </w:pPr>
      <w:r w:rsidRPr="00D7036B">
        <w:rPr>
          <w:b/>
          <w:i/>
          <w:sz w:val="28"/>
          <w:szCs w:val="28"/>
        </w:rPr>
        <w:t>2. Оценка потребности в рабочей силе</w:t>
      </w:r>
    </w:p>
    <w:p w:rsidR="00B643CD" w:rsidRPr="00D7036B" w:rsidRDefault="00B643CD" w:rsidP="00B643CD">
      <w:pPr>
        <w:ind w:firstLine="709"/>
        <w:jc w:val="both"/>
        <w:outlineLvl w:val="3"/>
        <w:rPr>
          <w:sz w:val="28"/>
          <w:szCs w:val="28"/>
        </w:rPr>
      </w:pPr>
      <w:r w:rsidRPr="00D7036B">
        <w:rPr>
          <w:sz w:val="28"/>
          <w:szCs w:val="28"/>
        </w:rPr>
        <w:t xml:space="preserve">По состоянию на 01 октября 2010 года число официально зарегистрированных  безработных составило 772 человека, и по сравнению с уровнем аналогичного периода  прошлого года уменьшилась на </w:t>
      </w:r>
      <w:r w:rsidRPr="00D7036B">
        <w:rPr>
          <w:sz w:val="28"/>
          <w:szCs w:val="28"/>
        </w:rPr>
        <w:br/>
        <w:t xml:space="preserve">71 безработного, а к началу 2010 года - на 234 человека. Уровень регистрируемой безработицы к экономически активному населению на </w:t>
      </w:r>
      <w:r w:rsidRPr="00D7036B">
        <w:rPr>
          <w:sz w:val="28"/>
          <w:szCs w:val="28"/>
        </w:rPr>
        <w:br/>
        <w:t xml:space="preserve">1 октября  2010 года  составил 6,8 процента (7,4 процента - на 1 октября </w:t>
      </w:r>
      <w:r w:rsidRPr="00D7036B">
        <w:rPr>
          <w:sz w:val="28"/>
          <w:szCs w:val="28"/>
        </w:rPr>
        <w:br/>
      </w:r>
      <w:smartTag w:uri="urn:schemas-microsoft-com:office:smarttags" w:element="metricconverter">
        <w:smartTagPr>
          <w:attr w:name="ProductID" w:val="150 га"/>
        </w:smartTagPr>
        <w:r w:rsidRPr="00D7036B">
          <w:rPr>
            <w:sz w:val="28"/>
            <w:szCs w:val="28"/>
          </w:rPr>
          <w:t>2009 года</w:t>
        </w:r>
      </w:smartTag>
      <w:r w:rsidRPr="00D7036B">
        <w:rPr>
          <w:sz w:val="28"/>
          <w:szCs w:val="28"/>
        </w:rPr>
        <w:t xml:space="preserve">), что почти в 3 раза выше краевого уровня безработицы  </w:t>
      </w:r>
      <w:r w:rsidRPr="00D7036B">
        <w:rPr>
          <w:sz w:val="28"/>
          <w:szCs w:val="28"/>
        </w:rPr>
        <w:br/>
        <w:t xml:space="preserve">(2,3 процента - по краю). </w:t>
      </w:r>
    </w:p>
    <w:p w:rsidR="00B643CD" w:rsidRPr="00D7036B" w:rsidRDefault="00B643CD" w:rsidP="00B643CD">
      <w:pPr>
        <w:ind w:firstLine="709"/>
        <w:jc w:val="both"/>
        <w:outlineLvl w:val="3"/>
        <w:rPr>
          <w:sz w:val="28"/>
          <w:szCs w:val="28"/>
        </w:rPr>
      </w:pPr>
      <w:r w:rsidRPr="00D7036B">
        <w:rPr>
          <w:sz w:val="28"/>
          <w:szCs w:val="28"/>
        </w:rPr>
        <w:t>В январе – сентябре 2010 года по сравнению с аналогичным периодом прошлого года увеличилась потребность работодателей в работниках, заявленная в центр занятости населения. На 01 октября 2010 года заявлено на 98 вакансий больше, чем на 01 октября 2009 года. Общая численность заявленных вакансий составила  293 человека, из  них 90 вакансий от работодателей,  планирующих привлекать иностранную рабочую силу. Потребность в рабочей силе увеличилась в строительстве, оптовой и розничной торговле,  сельском хозяйстве.</w:t>
      </w:r>
    </w:p>
    <w:p w:rsidR="00B643CD" w:rsidRPr="00D7036B" w:rsidRDefault="00B643CD" w:rsidP="00B643CD">
      <w:pPr>
        <w:ind w:firstLine="709"/>
        <w:jc w:val="both"/>
        <w:outlineLvl w:val="3"/>
        <w:rPr>
          <w:sz w:val="28"/>
          <w:szCs w:val="28"/>
        </w:rPr>
      </w:pPr>
      <w:r w:rsidRPr="00D7036B">
        <w:rPr>
          <w:sz w:val="28"/>
          <w:szCs w:val="28"/>
        </w:rPr>
        <w:t xml:space="preserve">Коэффициент напряженности на регистрируемом рынке труда снизился с 4,4 незанятых граждан, приходящихся  на одну вакансию, до 2,7. </w:t>
      </w:r>
    </w:p>
    <w:p w:rsidR="00B643CD" w:rsidRPr="00D7036B" w:rsidRDefault="00B643CD" w:rsidP="00B643CD">
      <w:pPr>
        <w:ind w:firstLine="709"/>
        <w:jc w:val="both"/>
        <w:outlineLvl w:val="3"/>
        <w:rPr>
          <w:sz w:val="28"/>
          <w:szCs w:val="28"/>
        </w:rPr>
      </w:pPr>
      <w:r w:rsidRPr="00D7036B">
        <w:rPr>
          <w:sz w:val="28"/>
          <w:szCs w:val="28"/>
        </w:rPr>
        <w:t xml:space="preserve">Прослеживаться несоответствие спроса и предложения рабочей силы по профессиональному, квалификационному, возрастному признакам: из общего числа вакансий 85,8 процента предполагает использование мужского труда, тогда как на учете состоит  59,3 процента  женщин.  </w:t>
      </w:r>
    </w:p>
    <w:p w:rsidR="00B643CD" w:rsidRPr="00D7036B" w:rsidRDefault="00B643CD" w:rsidP="00B643CD">
      <w:pPr>
        <w:ind w:firstLine="709"/>
        <w:jc w:val="both"/>
        <w:outlineLvl w:val="3"/>
        <w:rPr>
          <w:sz w:val="28"/>
          <w:szCs w:val="28"/>
        </w:rPr>
      </w:pPr>
      <w:r w:rsidRPr="00D7036B">
        <w:rPr>
          <w:sz w:val="28"/>
          <w:szCs w:val="28"/>
        </w:rPr>
        <w:t>Основные показатели рынка труда территории вселения приводятся в приложении 3.13 к Программе.</w:t>
      </w:r>
    </w:p>
    <w:p w:rsidR="00B643CD" w:rsidRPr="00D7036B" w:rsidRDefault="00B643CD" w:rsidP="00B643CD">
      <w:pPr>
        <w:ind w:firstLine="709"/>
        <w:jc w:val="both"/>
        <w:outlineLvl w:val="3"/>
        <w:rPr>
          <w:sz w:val="28"/>
          <w:szCs w:val="28"/>
        </w:rPr>
      </w:pPr>
      <w:r w:rsidRPr="00D7036B">
        <w:rPr>
          <w:sz w:val="28"/>
          <w:szCs w:val="28"/>
        </w:rPr>
        <w:t xml:space="preserve">В  отношении  потребности  в  трудовых  ресурсах  по  имеющимся  вакансиям  на  территории вселения структура и причины их незаполнения по секторам экономики выглядят следующим образом:  </w:t>
      </w:r>
    </w:p>
    <w:p w:rsidR="00B643CD" w:rsidRPr="00D7036B" w:rsidRDefault="00B643CD" w:rsidP="00B643CD">
      <w:pPr>
        <w:ind w:firstLine="709"/>
        <w:jc w:val="both"/>
        <w:outlineLvl w:val="3"/>
        <w:rPr>
          <w:sz w:val="28"/>
          <w:szCs w:val="28"/>
        </w:rPr>
      </w:pPr>
      <w:r w:rsidRPr="00D7036B">
        <w:rPr>
          <w:sz w:val="28"/>
          <w:szCs w:val="28"/>
        </w:rPr>
        <w:t xml:space="preserve">- здравоохранение – на территории района длительное время существует  потребность в квалифицированных  кадрах, обеспеченность  врачами составляет 59,6 прооцента от норматива; </w:t>
      </w:r>
    </w:p>
    <w:p w:rsidR="00B643CD" w:rsidRPr="00D7036B" w:rsidRDefault="00B643CD" w:rsidP="00B643CD">
      <w:pPr>
        <w:ind w:firstLine="709"/>
        <w:jc w:val="both"/>
        <w:outlineLvl w:val="3"/>
        <w:rPr>
          <w:sz w:val="28"/>
          <w:szCs w:val="28"/>
        </w:rPr>
      </w:pPr>
      <w:r w:rsidRPr="00D7036B">
        <w:rPr>
          <w:sz w:val="28"/>
          <w:szCs w:val="28"/>
        </w:rPr>
        <w:t>- розничная   торговля  фармацевтическими товарами (аптеки) -  деятельность  аптек начала развиваться с 2009 года, ощущается острая нехватка профизоров и фармацевтов;</w:t>
      </w:r>
    </w:p>
    <w:p w:rsidR="00B643CD" w:rsidRPr="00D7036B" w:rsidRDefault="00B643CD" w:rsidP="00B643CD">
      <w:pPr>
        <w:ind w:firstLine="709"/>
        <w:jc w:val="both"/>
        <w:outlineLvl w:val="3"/>
        <w:rPr>
          <w:sz w:val="28"/>
          <w:szCs w:val="28"/>
        </w:rPr>
      </w:pPr>
      <w:r w:rsidRPr="00D7036B">
        <w:rPr>
          <w:sz w:val="28"/>
          <w:szCs w:val="28"/>
        </w:rPr>
        <w:t xml:space="preserve">- строительство - наиболее востребованы профессии и специальности: каменщики, плотники, облицовщики-плиточники, бетонщики, штукатуры, маляры,  электрогазосварщики, операторы установок и линий обработки пиломатериалов, рамщики, станочники, водители категорий  В, С,  машинисты бульдозера, экскаватора, автоямобура. За 2009-2010 годы официально заявленная  потребность в вакансиях  строительных  специальностей  увеличилась  в  2,5 раза. </w:t>
      </w:r>
    </w:p>
    <w:p w:rsidR="00B643CD" w:rsidRPr="00D7036B" w:rsidRDefault="00B643CD" w:rsidP="00B643CD">
      <w:pPr>
        <w:ind w:firstLine="709"/>
        <w:jc w:val="both"/>
        <w:outlineLvl w:val="3"/>
        <w:rPr>
          <w:sz w:val="28"/>
          <w:szCs w:val="28"/>
        </w:rPr>
      </w:pPr>
      <w:r w:rsidRPr="00D7036B">
        <w:rPr>
          <w:sz w:val="28"/>
          <w:szCs w:val="28"/>
        </w:rPr>
        <w:t xml:space="preserve">Необходимость  привлечения  на  указанные  вакантные  рабочие  места переселенцев обусловлена отсутствием соответствующего предложения рабочей силы на внутреннем рынке труда, в том числе с учетом возможности их переобучения. </w:t>
      </w:r>
    </w:p>
    <w:p w:rsidR="00B643CD" w:rsidRPr="00D7036B" w:rsidRDefault="00B643CD" w:rsidP="00B643CD">
      <w:pPr>
        <w:ind w:firstLine="709"/>
        <w:jc w:val="both"/>
        <w:outlineLvl w:val="3"/>
        <w:rPr>
          <w:sz w:val="28"/>
          <w:szCs w:val="28"/>
        </w:rPr>
      </w:pPr>
      <w:r w:rsidRPr="00D7036B">
        <w:rPr>
          <w:sz w:val="28"/>
          <w:szCs w:val="28"/>
        </w:rPr>
        <w:t xml:space="preserve">Потребность в трудовых ресурсах связана как с предприятиями,  осуществляющими деятельность длительное время, так и с вновь созданными  предприятиями в сферах экономики, нехарактерными для Партизанского района, например, розничная   реализация фармацевтических  товаров. </w:t>
      </w:r>
    </w:p>
    <w:p w:rsidR="00B643CD" w:rsidRPr="00D7036B" w:rsidRDefault="00B643CD" w:rsidP="00B643CD">
      <w:pPr>
        <w:ind w:firstLine="709"/>
        <w:jc w:val="both"/>
        <w:outlineLvl w:val="3"/>
        <w:rPr>
          <w:sz w:val="28"/>
          <w:szCs w:val="28"/>
        </w:rPr>
      </w:pPr>
      <w:r w:rsidRPr="00D7036B">
        <w:rPr>
          <w:sz w:val="28"/>
          <w:szCs w:val="28"/>
        </w:rPr>
        <w:t>Данные по рабочим местам, возможности по жилищному обустройству приводятся в приложении 5.13 к Программе.</w:t>
      </w:r>
    </w:p>
    <w:p w:rsidR="00B643CD" w:rsidRPr="00D7036B" w:rsidRDefault="00B643CD" w:rsidP="00B643CD">
      <w:pPr>
        <w:ind w:firstLine="709"/>
        <w:jc w:val="both"/>
        <w:outlineLvl w:val="3"/>
        <w:rPr>
          <w:sz w:val="28"/>
          <w:szCs w:val="28"/>
        </w:rPr>
      </w:pPr>
      <w:r w:rsidRPr="00D7036B">
        <w:rPr>
          <w:sz w:val="28"/>
          <w:szCs w:val="28"/>
        </w:rPr>
        <w:t xml:space="preserve">Возможность  жилищного  обустройства в форме предоставления квартиры или общежития на территории  Партизанского муниципального района отсутствует. Но жилье можно арендовать  (приобрести) за счет собственных средств, а  также  получить в аренду земельный участок для индивидуального  строительства. </w:t>
      </w:r>
    </w:p>
    <w:p w:rsidR="00B643CD" w:rsidRPr="00D7036B" w:rsidRDefault="00B643CD" w:rsidP="00B643CD">
      <w:pPr>
        <w:ind w:firstLine="709"/>
        <w:jc w:val="both"/>
        <w:outlineLvl w:val="3"/>
        <w:rPr>
          <w:b/>
          <w:i/>
          <w:sz w:val="28"/>
          <w:szCs w:val="28"/>
        </w:rPr>
      </w:pPr>
      <w:r w:rsidRPr="00D7036B">
        <w:rPr>
          <w:b/>
          <w:i/>
          <w:sz w:val="28"/>
          <w:szCs w:val="28"/>
        </w:rPr>
        <w:t>3. Оценка возможности приема и обустройства соотечественников на территории вселения «Партизанский муниципальный  район»</w:t>
      </w:r>
    </w:p>
    <w:p w:rsidR="00B643CD" w:rsidRPr="00D7036B" w:rsidRDefault="00B643CD" w:rsidP="00B643CD">
      <w:pPr>
        <w:ind w:firstLine="709"/>
        <w:jc w:val="both"/>
        <w:outlineLvl w:val="3"/>
        <w:rPr>
          <w:sz w:val="28"/>
          <w:szCs w:val="28"/>
        </w:rPr>
      </w:pPr>
      <w:r w:rsidRPr="00D7036B">
        <w:rPr>
          <w:sz w:val="28"/>
          <w:szCs w:val="28"/>
        </w:rPr>
        <w:t>На территории муниципального района имеются объекты социальной инфраструктуры, необходимые для обеспечения нормальной жизнедеятельности переселенцев и членов их семей.</w:t>
      </w:r>
    </w:p>
    <w:p w:rsidR="00B643CD" w:rsidRPr="00D7036B" w:rsidRDefault="00B643CD" w:rsidP="00B643CD">
      <w:pPr>
        <w:ind w:firstLine="709"/>
        <w:jc w:val="both"/>
        <w:outlineLvl w:val="3"/>
        <w:rPr>
          <w:sz w:val="28"/>
          <w:szCs w:val="28"/>
        </w:rPr>
      </w:pPr>
      <w:r w:rsidRPr="00D7036B">
        <w:rPr>
          <w:i/>
          <w:sz w:val="28"/>
          <w:szCs w:val="28"/>
        </w:rPr>
        <w:t xml:space="preserve">Здравоохранение. </w:t>
      </w:r>
      <w:r w:rsidRPr="00D7036B">
        <w:rPr>
          <w:sz w:val="28"/>
          <w:szCs w:val="28"/>
        </w:rPr>
        <w:t>На территории  муниципального района оказывает  медицинские услуги муниципальное учреждение здравоохранения «Партизанская  центральная районная больница»,  в  состав которой  входят: Сергеевская участковая больница с.</w:t>
      </w:r>
      <w:r>
        <w:rPr>
          <w:sz w:val="28"/>
          <w:szCs w:val="28"/>
        </w:rPr>
        <w:t xml:space="preserve"> </w:t>
      </w:r>
      <w:r w:rsidRPr="00D7036B">
        <w:rPr>
          <w:sz w:val="28"/>
          <w:szCs w:val="28"/>
        </w:rPr>
        <w:t>Сергеевка, 2 сельских амбулатории (село Екатериновка, пос.Николаевка),  и 14  фельдшерско - акушерских пунктов.</w:t>
      </w:r>
    </w:p>
    <w:p w:rsidR="00B643CD" w:rsidRPr="00D7036B" w:rsidRDefault="00B643CD" w:rsidP="00B643CD">
      <w:pPr>
        <w:ind w:firstLine="709"/>
        <w:jc w:val="both"/>
        <w:outlineLvl w:val="3"/>
        <w:rPr>
          <w:sz w:val="28"/>
          <w:szCs w:val="28"/>
        </w:rPr>
      </w:pPr>
      <w:r w:rsidRPr="00D7036B">
        <w:rPr>
          <w:sz w:val="28"/>
          <w:szCs w:val="28"/>
        </w:rPr>
        <w:t>Проектная мощность  медицинских учреждений муниципального района, рассчитанная на 528 посещения в смену, используется на 63 процента. Коечный фонд, утвержденный в количестве 150 коек, используется на 100 процентов. Обеспеченность больничными койками  -  49,7  коек на 10,0 тыс. жителей. Обеспеченность врачами – 12,6 врачей на 10,0 тыс. населения, обеспеченность средним медицинским персоналом – 56,6 медицинских  работников на 10,0 тыс. человек.</w:t>
      </w:r>
    </w:p>
    <w:p w:rsidR="00B643CD" w:rsidRPr="00D7036B" w:rsidRDefault="00B643CD" w:rsidP="00B643CD">
      <w:pPr>
        <w:ind w:firstLine="709"/>
        <w:jc w:val="both"/>
        <w:outlineLvl w:val="3"/>
        <w:rPr>
          <w:sz w:val="28"/>
          <w:szCs w:val="28"/>
        </w:rPr>
      </w:pPr>
      <w:r w:rsidRPr="00D7036B">
        <w:rPr>
          <w:i/>
          <w:sz w:val="28"/>
          <w:szCs w:val="28"/>
        </w:rPr>
        <w:t xml:space="preserve">Образование. </w:t>
      </w:r>
      <w:r w:rsidRPr="00D7036B">
        <w:rPr>
          <w:sz w:val="28"/>
          <w:szCs w:val="28"/>
        </w:rPr>
        <w:t xml:space="preserve">На территории муниципального района – </w:t>
      </w:r>
      <w:r w:rsidRPr="00D7036B">
        <w:rPr>
          <w:sz w:val="28"/>
          <w:szCs w:val="28"/>
        </w:rPr>
        <w:br/>
        <w:t xml:space="preserve">17 общеобразовательных учреждений, 12 дошкольных образовательных учреждения, 3 учреждения дополнительного детского образования. Кроме того, в районе дошкольное образование оказывают 4 группы детского сада, из них </w:t>
      </w:r>
      <w:r>
        <w:rPr>
          <w:sz w:val="28"/>
          <w:szCs w:val="28"/>
        </w:rPr>
        <w:br/>
      </w:r>
      <w:r w:rsidRPr="00D7036B">
        <w:rPr>
          <w:sz w:val="28"/>
          <w:szCs w:val="28"/>
        </w:rPr>
        <w:t>3 группы при общеобразовательных учреждениях и 1 группа на базе частной организации.</w:t>
      </w:r>
    </w:p>
    <w:p w:rsidR="00B643CD" w:rsidRPr="00D7036B" w:rsidRDefault="00B643CD" w:rsidP="00B643CD">
      <w:pPr>
        <w:ind w:firstLine="709"/>
        <w:jc w:val="both"/>
        <w:outlineLvl w:val="3"/>
        <w:rPr>
          <w:sz w:val="28"/>
          <w:szCs w:val="28"/>
        </w:rPr>
      </w:pPr>
      <w:r w:rsidRPr="00D7036B">
        <w:rPr>
          <w:sz w:val="28"/>
          <w:szCs w:val="28"/>
        </w:rPr>
        <w:t xml:space="preserve">Наполняемость дошкольных образовательных учреждений в Партизанском муниципальном районе составляет 100 процентов, в наличии свободные места в дошкольных образовательных учреждениях отсутствуют. </w:t>
      </w:r>
      <w:r w:rsidRPr="00D7036B">
        <w:rPr>
          <w:sz w:val="28"/>
          <w:szCs w:val="28"/>
        </w:rPr>
        <w:tab/>
        <w:t>Образовательные учреждения рассчитаны на 4108 учащихся, в настоящее время школы посещают  3274 учащихся. Школы готовы принять 834 учеников.</w:t>
      </w:r>
    </w:p>
    <w:p w:rsidR="00B643CD" w:rsidRPr="00D7036B" w:rsidRDefault="00B643CD" w:rsidP="00B643CD">
      <w:pPr>
        <w:ind w:firstLine="709"/>
        <w:jc w:val="both"/>
        <w:outlineLvl w:val="3"/>
        <w:rPr>
          <w:sz w:val="28"/>
          <w:szCs w:val="28"/>
        </w:rPr>
      </w:pPr>
      <w:r w:rsidRPr="00D7036B">
        <w:rPr>
          <w:sz w:val="28"/>
          <w:szCs w:val="28"/>
        </w:rPr>
        <w:t xml:space="preserve">Дополнительные образовательные услуги оказываются </w:t>
      </w:r>
      <w:r w:rsidRPr="00D7036B">
        <w:rPr>
          <w:sz w:val="28"/>
          <w:szCs w:val="28"/>
        </w:rPr>
        <w:br/>
        <w:t xml:space="preserve">3 муниципальными учреждениями дополнительного образования, реализующие программы дополнительного образования различной   направленности.  Это  Детская  школа искусств, Районный центр детского творчества, и детский  оздоровительно- образовательный  центр «Юность». </w:t>
      </w:r>
    </w:p>
    <w:p w:rsidR="00B643CD" w:rsidRPr="00D7036B" w:rsidRDefault="00B643CD" w:rsidP="00B643CD">
      <w:pPr>
        <w:ind w:firstLine="709"/>
        <w:jc w:val="both"/>
        <w:outlineLvl w:val="3"/>
        <w:rPr>
          <w:sz w:val="28"/>
          <w:szCs w:val="28"/>
        </w:rPr>
      </w:pPr>
      <w:r w:rsidRPr="00D7036B">
        <w:rPr>
          <w:sz w:val="28"/>
          <w:szCs w:val="28"/>
        </w:rPr>
        <w:t xml:space="preserve">В целях обеспечения доступности дополнительного образования, в районе осуществляет деятельность 55 объединений и филиалов учреждений дополнительного  образования,  работа  которых  обеспечена  во всех  населенных  пунктах. </w:t>
      </w:r>
    </w:p>
    <w:p w:rsidR="00B643CD" w:rsidRPr="00D7036B" w:rsidRDefault="00B643CD" w:rsidP="00B643CD">
      <w:pPr>
        <w:ind w:firstLine="709"/>
        <w:jc w:val="both"/>
        <w:outlineLvl w:val="3"/>
        <w:rPr>
          <w:sz w:val="28"/>
          <w:szCs w:val="28"/>
        </w:rPr>
      </w:pPr>
      <w:r w:rsidRPr="00D7036B">
        <w:rPr>
          <w:i/>
          <w:sz w:val="28"/>
          <w:szCs w:val="28"/>
        </w:rPr>
        <w:t xml:space="preserve">Культура и спорт. </w:t>
      </w:r>
      <w:r w:rsidRPr="00D7036B">
        <w:rPr>
          <w:sz w:val="28"/>
          <w:szCs w:val="28"/>
        </w:rPr>
        <w:t xml:space="preserve"> На территории Партизанского района действует </w:t>
      </w:r>
      <w:r w:rsidRPr="00D7036B">
        <w:rPr>
          <w:sz w:val="28"/>
          <w:szCs w:val="28"/>
        </w:rPr>
        <w:br/>
        <w:t>33 учреждения культуры, из которых 32 – муниципальные. Муниципальная сеть учреждений культуры  представлена:</w:t>
      </w:r>
    </w:p>
    <w:p w:rsidR="00B643CD" w:rsidRPr="00D7036B" w:rsidRDefault="00B643CD" w:rsidP="00B643CD">
      <w:pPr>
        <w:ind w:firstLine="709"/>
        <w:jc w:val="both"/>
        <w:outlineLvl w:val="3"/>
        <w:rPr>
          <w:sz w:val="28"/>
          <w:szCs w:val="28"/>
        </w:rPr>
      </w:pPr>
      <w:r w:rsidRPr="00D7036B">
        <w:rPr>
          <w:sz w:val="28"/>
          <w:szCs w:val="28"/>
        </w:rPr>
        <w:t xml:space="preserve">- 12 клубными учреждениями, включающими Районный дом культуры с </w:t>
      </w:r>
      <w:r w:rsidRPr="00D7036B">
        <w:rPr>
          <w:sz w:val="28"/>
          <w:szCs w:val="28"/>
        </w:rPr>
        <w:br/>
        <w:t xml:space="preserve">2 филиалами, и  9 сельских домов культуры; </w:t>
      </w:r>
    </w:p>
    <w:p w:rsidR="00B643CD" w:rsidRPr="00D7036B" w:rsidRDefault="00B643CD" w:rsidP="00B643CD">
      <w:pPr>
        <w:ind w:firstLine="709"/>
        <w:jc w:val="both"/>
        <w:outlineLvl w:val="3"/>
        <w:rPr>
          <w:sz w:val="28"/>
          <w:szCs w:val="28"/>
        </w:rPr>
      </w:pPr>
      <w:r w:rsidRPr="00D7036B">
        <w:rPr>
          <w:sz w:val="28"/>
          <w:szCs w:val="28"/>
        </w:rPr>
        <w:t xml:space="preserve">-библиотечной системой из 16 библиотек, включающей 2 районные межпоселенческие библиотеки и 14 муниципальных библиотек сельских  поселений; </w:t>
      </w:r>
    </w:p>
    <w:p w:rsidR="00B643CD" w:rsidRPr="00D7036B" w:rsidRDefault="00B643CD" w:rsidP="00B643CD">
      <w:pPr>
        <w:ind w:firstLine="709"/>
        <w:jc w:val="both"/>
        <w:outlineLvl w:val="3"/>
        <w:rPr>
          <w:sz w:val="28"/>
          <w:szCs w:val="28"/>
        </w:rPr>
      </w:pPr>
      <w:r w:rsidRPr="00D7036B">
        <w:rPr>
          <w:sz w:val="28"/>
          <w:szCs w:val="28"/>
        </w:rPr>
        <w:t xml:space="preserve">- 2 учреждения дополнительного образования  (Детская школа искусств, Районный центр детского творчества). </w:t>
      </w:r>
    </w:p>
    <w:p w:rsidR="00B643CD" w:rsidRPr="00D7036B" w:rsidRDefault="00B643CD" w:rsidP="00B643CD">
      <w:pPr>
        <w:ind w:firstLine="709"/>
        <w:jc w:val="both"/>
        <w:outlineLvl w:val="3"/>
        <w:rPr>
          <w:sz w:val="28"/>
          <w:szCs w:val="28"/>
        </w:rPr>
      </w:pPr>
      <w:r w:rsidRPr="00D7036B">
        <w:rPr>
          <w:sz w:val="28"/>
          <w:szCs w:val="28"/>
        </w:rPr>
        <w:t xml:space="preserve">Учреждения  культуры рассчитаны на 1850 посадочных мест. Библиотечный фонд библиотек  составляет  169,3 тыс. экземпляров. </w:t>
      </w:r>
      <w:r w:rsidRPr="00D7036B">
        <w:rPr>
          <w:sz w:val="28"/>
          <w:szCs w:val="28"/>
        </w:rPr>
        <w:tab/>
        <w:t xml:space="preserve"> </w:t>
      </w:r>
    </w:p>
    <w:p w:rsidR="00B643CD" w:rsidRPr="00D7036B" w:rsidRDefault="00B643CD" w:rsidP="00B643CD">
      <w:pPr>
        <w:ind w:firstLine="709"/>
        <w:jc w:val="both"/>
        <w:outlineLvl w:val="3"/>
        <w:rPr>
          <w:sz w:val="28"/>
          <w:szCs w:val="28"/>
        </w:rPr>
      </w:pPr>
      <w:r w:rsidRPr="00D7036B">
        <w:rPr>
          <w:sz w:val="28"/>
          <w:szCs w:val="28"/>
        </w:rPr>
        <w:t xml:space="preserve">В  социальных учреждениях и при воинских частях муниципального района имеется  15  спортивных залов,  38 плоскостных   спортивных сооружений, подавляющая часть из которых  расположена в школах. В детско – юношеском центре «Юность» осуществляется занятия по 10 видам спорта. </w:t>
      </w:r>
      <w:r w:rsidRPr="00D7036B">
        <w:rPr>
          <w:sz w:val="28"/>
          <w:szCs w:val="28"/>
        </w:rPr>
        <w:br/>
        <w:t>15 лет в районе проводятся (по 12 -15 видам спорта) массовые комплексные спартакиады среди населения района, организаций, силовых структур, школьных и учительских коллективов, муниципальных и государственных служащих.</w:t>
      </w:r>
    </w:p>
    <w:p w:rsidR="00B643CD" w:rsidRPr="00D7036B" w:rsidRDefault="00B643CD" w:rsidP="00B643CD">
      <w:pPr>
        <w:ind w:firstLine="709"/>
        <w:jc w:val="both"/>
        <w:outlineLvl w:val="3"/>
        <w:rPr>
          <w:sz w:val="28"/>
          <w:szCs w:val="28"/>
        </w:rPr>
      </w:pPr>
      <w:r w:rsidRPr="00D7036B">
        <w:rPr>
          <w:i/>
          <w:sz w:val="28"/>
          <w:szCs w:val="28"/>
        </w:rPr>
        <w:t xml:space="preserve">Транспорт. </w:t>
      </w:r>
      <w:r w:rsidRPr="00D7036B">
        <w:rPr>
          <w:sz w:val="28"/>
          <w:szCs w:val="28"/>
        </w:rPr>
        <w:t xml:space="preserve"> Расстояние до краевого центра по автомобильной дороге –  </w:t>
      </w:r>
      <w:smartTag w:uri="urn:schemas-microsoft-com:office:smarttags" w:element="metricconverter">
        <w:smartTagPr>
          <w:attr w:name="ProductID" w:val="196 км"/>
        </w:smartTagPr>
        <w:r w:rsidRPr="00D7036B">
          <w:rPr>
            <w:sz w:val="28"/>
            <w:szCs w:val="28"/>
          </w:rPr>
          <w:t>196 км</w:t>
        </w:r>
      </w:smartTag>
      <w:r w:rsidRPr="00D7036B">
        <w:rPr>
          <w:sz w:val="28"/>
          <w:szCs w:val="28"/>
        </w:rPr>
        <w:t xml:space="preserve">. </w:t>
      </w:r>
    </w:p>
    <w:p w:rsidR="00B643CD" w:rsidRPr="00D7036B" w:rsidRDefault="00B643CD" w:rsidP="00B643CD">
      <w:pPr>
        <w:ind w:firstLine="709"/>
        <w:jc w:val="both"/>
        <w:outlineLvl w:val="3"/>
        <w:rPr>
          <w:sz w:val="28"/>
          <w:szCs w:val="28"/>
        </w:rPr>
      </w:pPr>
      <w:r w:rsidRPr="00D7036B">
        <w:rPr>
          <w:sz w:val="28"/>
          <w:szCs w:val="28"/>
        </w:rPr>
        <w:t xml:space="preserve">Характерной особенностью является линейное расположение большинства населенных пунктов вдоль федеральной автодороги и железной дороги, что позволяет населению широко использовать транзитный транспорт. По состоянию на 01.01.2010 регулярного автобусного или железнодорожного сообщения с административным центром не имели жители 4 сел -  с. Хмыловка, д. Васильевка, д. Кирилловка, пос. Партизан (численность населения в данных  селах 794 чел.).  Пассажирские перевозки осуществляются транзитом автотранспортных предприятий городов Находка, Партизанск и Владивосток. Количество междугородних маршрутов, проходящих по территории  района, составляет 10. </w:t>
      </w:r>
    </w:p>
    <w:p w:rsidR="00B643CD" w:rsidRPr="00D7036B" w:rsidRDefault="00B643CD" w:rsidP="00B643CD">
      <w:pPr>
        <w:ind w:firstLine="709"/>
        <w:jc w:val="both"/>
        <w:outlineLvl w:val="3"/>
        <w:rPr>
          <w:sz w:val="28"/>
          <w:szCs w:val="28"/>
        </w:rPr>
      </w:pPr>
      <w:r w:rsidRPr="00D7036B">
        <w:rPr>
          <w:i/>
          <w:sz w:val="28"/>
          <w:szCs w:val="28"/>
        </w:rPr>
        <w:t xml:space="preserve">Сервисные центры. </w:t>
      </w:r>
      <w:r w:rsidRPr="00D7036B">
        <w:rPr>
          <w:sz w:val="28"/>
          <w:szCs w:val="28"/>
        </w:rPr>
        <w:t xml:space="preserve">В районе имеется 9 отделений почтовой связи по оказанию услуг.  Все  населенные пункты сельской местности обслуживаются учреждениями почтовой связи.  24  населенных пункта телефонизированы. Обеспеченность  квартирными телефонными аппаратами сети общего пользования в муниципальном районе  составляет  109  шт. на 1000 человек </w:t>
      </w:r>
      <w:r w:rsidRPr="00D7036B">
        <w:rPr>
          <w:sz w:val="28"/>
          <w:szCs w:val="28"/>
        </w:rPr>
        <w:br/>
        <w:t>(22 место  в крае).</w:t>
      </w:r>
      <w:r w:rsidRPr="00D7036B">
        <w:rPr>
          <w:sz w:val="28"/>
          <w:szCs w:val="28"/>
        </w:rPr>
        <w:tab/>
      </w:r>
    </w:p>
    <w:p w:rsidR="00B643CD" w:rsidRPr="00D7036B" w:rsidRDefault="00B643CD" w:rsidP="00B643CD">
      <w:pPr>
        <w:ind w:firstLine="709"/>
        <w:jc w:val="both"/>
        <w:outlineLvl w:val="3"/>
        <w:rPr>
          <w:sz w:val="28"/>
          <w:szCs w:val="28"/>
        </w:rPr>
      </w:pPr>
      <w:r w:rsidRPr="00D7036B">
        <w:rPr>
          <w:sz w:val="28"/>
          <w:szCs w:val="28"/>
        </w:rPr>
        <w:t xml:space="preserve">На территории муниципального района осуществляют деятельность </w:t>
      </w:r>
      <w:r w:rsidRPr="00D7036B">
        <w:rPr>
          <w:sz w:val="28"/>
          <w:szCs w:val="28"/>
        </w:rPr>
        <w:br/>
        <w:t>2  банковских учреждения, юридическую  консультацию можно получить в нотариальной конторе, паспортно-визовой службе и у частных юристов.</w:t>
      </w:r>
    </w:p>
    <w:p w:rsidR="00B643CD" w:rsidRPr="00D7036B" w:rsidRDefault="00B643CD" w:rsidP="00B643CD">
      <w:pPr>
        <w:ind w:firstLine="709"/>
        <w:jc w:val="both"/>
        <w:outlineLvl w:val="3"/>
        <w:rPr>
          <w:sz w:val="28"/>
          <w:szCs w:val="28"/>
        </w:rPr>
      </w:pPr>
      <w:r w:rsidRPr="00D7036B">
        <w:rPr>
          <w:sz w:val="28"/>
          <w:szCs w:val="28"/>
        </w:rPr>
        <w:t>Услуги в сфере занятости населения предоставляется краевым государственным казенным учреждением «Центр занятости населения Партизанского района».</w:t>
      </w:r>
    </w:p>
    <w:p w:rsidR="00B643CD" w:rsidRPr="00D7036B" w:rsidRDefault="00B643CD" w:rsidP="00B643CD">
      <w:pPr>
        <w:ind w:firstLine="709"/>
        <w:jc w:val="both"/>
        <w:outlineLvl w:val="3"/>
        <w:rPr>
          <w:sz w:val="28"/>
          <w:szCs w:val="28"/>
        </w:rPr>
      </w:pPr>
      <w:r w:rsidRPr="00D7036B">
        <w:rPr>
          <w:i/>
          <w:sz w:val="28"/>
          <w:szCs w:val="28"/>
        </w:rPr>
        <w:t xml:space="preserve">Жилищный фонд. </w:t>
      </w:r>
      <w:r w:rsidRPr="00D7036B">
        <w:rPr>
          <w:sz w:val="28"/>
          <w:szCs w:val="28"/>
        </w:rPr>
        <w:t xml:space="preserve">Общая площадь жилых помещений, приходящихся на </w:t>
      </w:r>
      <w:r w:rsidRPr="00D7036B">
        <w:rPr>
          <w:sz w:val="28"/>
          <w:szCs w:val="28"/>
        </w:rPr>
        <w:br/>
        <w:t xml:space="preserve">1  жителя района по состоянию на 01.01.2010 – </w:t>
      </w:r>
      <w:smartTag w:uri="urn:schemas-microsoft-com:office:smarttags" w:element="metricconverter">
        <w:smartTagPr>
          <w:attr w:name="ProductID" w:val="18,3 кв. м"/>
        </w:smartTagPr>
        <w:r w:rsidRPr="00D7036B">
          <w:rPr>
            <w:sz w:val="28"/>
            <w:szCs w:val="28"/>
          </w:rPr>
          <w:t>18,3 кв. м</w:t>
        </w:r>
      </w:smartTag>
      <w:r w:rsidRPr="00D7036B">
        <w:rPr>
          <w:sz w:val="28"/>
          <w:szCs w:val="28"/>
        </w:rPr>
        <w:t xml:space="preserve">., а на 01.10.2010  - 18,01 кв.м.  В ближайшие пять  лет  строительство  жилья за счет  бюджетных  средств   не планируется. </w:t>
      </w:r>
    </w:p>
    <w:p w:rsidR="00B643CD" w:rsidRPr="00D7036B" w:rsidRDefault="00B643CD" w:rsidP="00B643CD">
      <w:pPr>
        <w:ind w:firstLine="709"/>
        <w:jc w:val="both"/>
        <w:outlineLvl w:val="3"/>
        <w:rPr>
          <w:sz w:val="28"/>
          <w:szCs w:val="28"/>
        </w:rPr>
      </w:pPr>
      <w:r w:rsidRPr="00D7036B">
        <w:rPr>
          <w:sz w:val="28"/>
          <w:szCs w:val="28"/>
        </w:rPr>
        <w:t>Жилищный фонд работодателей, общежития, арендное и служебное жилье, зарезервированное для переселенцев, отсутствует.</w:t>
      </w:r>
    </w:p>
    <w:p w:rsidR="00B643CD" w:rsidRPr="00D7036B" w:rsidRDefault="00B643CD" w:rsidP="00B643CD">
      <w:pPr>
        <w:ind w:firstLine="709"/>
        <w:jc w:val="both"/>
        <w:outlineLvl w:val="3"/>
        <w:rPr>
          <w:sz w:val="28"/>
          <w:szCs w:val="28"/>
        </w:rPr>
      </w:pPr>
      <w:r w:rsidRPr="00D7036B">
        <w:rPr>
          <w:sz w:val="28"/>
          <w:szCs w:val="28"/>
        </w:rPr>
        <w:t xml:space="preserve">Участники программы могут приобрести жилье за счет ипотечного кредитования. Кредиты на приобретение жилья на территории Партизанского  муниципального района предоставляет Дополнительный офис № 044 Находкинского отделения № 7151 Сбербанка России. Кроме того, в близлежащих городах  (Находка и Партизанск) широко развита сеть банков и кредитных  кооперативов, предоставляющих  услуги ипотечного  кредитования. </w:t>
      </w:r>
    </w:p>
    <w:p w:rsidR="00B643CD" w:rsidRPr="00D7036B" w:rsidRDefault="00B643CD" w:rsidP="00B643CD">
      <w:pPr>
        <w:ind w:firstLine="709"/>
        <w:jc w:val="both"/>
        <w:outlineLvl w:val="3"/>
        <w:rPr>
          <w:sz w:val="28"/>
          <w:szCs w:val="28"/>
        </w:rPr>
      </w:pPr>
      <w:r w:rsidRPr="00D7036B">
        <w:rPr>
          <w:sz w:val="28"/>
          <w:szCs w:val="28"/>
        </w:rPr>
        <w:t xml:space="preserve">В рамках приоритетного национального проекта «Развитие агропромышленного комплекса Российской Федерации» планируется участие  жителей муниципального  района в федеральной целевой программе  «Развитие села до 2012 года». </w:t>
      </w:r>
    </w:p>
    <w:p w:rsidR="00B643CD" w:rsidRPr="00D7036B" w:rsidRDefault="00B643CD" w:rsidP="00B643CD">
      <w:pPr>
        <w:ind w:firstLine="709"/>
        <w:jc w:val="both"/>
        <w:outlineLvl w:val="3"/>
        <w:rPr>
          <w:sz w:val="28"/>
          <w:szCs w:val="28"/>
        </w:rPr>
      </w:pPr>
      <w:r w:rsidRPr="00D7036B">
        <w:rPr>
          <w:sz w:val="28"/>
          <w:szCs w:val="28"/>
        </w:rPr>
        <w:t>По заявлению переселенцев могут быть выделены земельные участки для строительства индивидуального жилья и ведения хозяйства.</w:t>
      </w:r>
    </w:p>
    <w:p w:rsidR="00B643CD" w:rsidRPr="00D7036B" w:rsidRDefault="00B643CD" w:rsidP="00B643CD">
      <w:pPr>
        <w:ind w:firstLine="709"/>
        <w:jc w:val="both"/>
        <w:outlineLvl w:val="3"/>
        <w:rPr>
          <w:b/>
          <w:i/>
          <w:sz w:val="28"/>
          <w:szCs w:val="28"/>
        </w:rPr>
      </w:pPr>
      <w:r w:rsidRPr="00D7036B">
        <w:rPr>
          <w:b/>
          <w:i/>
          <w:sz w:val="28"/>
          <w:szCs w:val="28"/>
        </w:rPr>
        <w:t>4. Мероприятия по приему и обустройству соотечественников на территории вселения «Партизанский район»</w:t>
      </w:r>
    </w:p>
    <w:p w:rsidR="00B643CD" w:rsidRPr="00D7036B" w:rsidRDefault="00B643CD" w:rsidP="00B643CD">
      <w:pPr>
        <w:ind w:firstLine="709"/>
        <w:jc w:val="both"/>
        <w:outlineLvl w:val="3"/>
        <w:rPr>
          <w:b/>
          <w:i/>
          <w:sz w:val="10"/>
          <w:szCs w:val="10"/>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2700"/>
        <w:gridCol w:w="1620"/>
      </w:tblGrid>
      <w:tr w:rsidR="00B643CD" w:rsidRPr="00D7036B" w:rsidTr="00B643CD">
        <w:trPr>
          <w:trHeight w:val="731"/>
          <w:tblHeader/>
        </w:trPr>
        <w:tc>
          <w:tcPr>
            <w:tcW w:w="5040" w:type="dxa"/>
            <w:tcBorders>
              <w:top w:val="single" w:sz="4" w:space="0" w:color="auto"/>
              <w:left w:val="single" w:sz="4" w:space="0" w:color="auto"/>
              <w:bottom w:val="single" w:sz="4" w:space="0" w:color="auto"/>
              <w:right w:val="single" w:sz="4" w:space="0" w:color="auto"/>
            </w:tcBorders>
            <w:vAlign w:val="center"/>
          </w:tcPr>
          <w:p w:rsidR="00B643CD" w:rsidRPr="00D7036B" w:rsidRDefault="00B643CD" w:rsidP="00B643CD">
            <w:pPr>
              <w:tabs>
                <w:tab w:val="left" w:pos="1022"/>
              </w:tabs>
              <w:jc w:val="center"/>
              <w:rPr>
                <w:spacing w:val="3"/>
              </w:rPr>
            </w:pPr>
            <w:r w:rsidRPr="00D7036B">
              <w:rPr>
                <w:spacing w:val="3"/>
              </w:rPr>
              <w:t>Мероприятие</w:t>
            </w:r>
          </w:p>
        </w:tc>
        <w:tc>
          <w:tcPr>
            <w:tcW w:w="2700" w:type="dxa"/>
            <w:tcBorders>
              <w:top w:val="single" w:sz="4" w:space="0" w:color="auto"/>
              <w:left w:val="single" w:sz="4" w:space="0" w:color="auto"/>
              <w:bottom w:val="single" w:sz="4" w:space="0" w:color="auto"/>
              <w:right w:val="single" w:sz="4" w:space="0" w:color="auto"/>
            </w:tcBorders>
            <w:vAlign w:val="center"/>
          </w:tcPr>
          <w:p w:rsidR="00B643CD" w:rsidRPr="00D7036B" w:rsidRDefault="00B643CD" w:rsidP="00B643CD">
            <w:pPr>
              <w:tabs>
                <w:tab w:val="left" w:pos="1022"/>
              </w:tabs>
              <w:jc w:val="center"/>
              <w:rPr>
                <w:spacing w:val="3"/>
              </w:rPr>
            </w:pPr>
            <w:r w:rsidRPr="00D7036B">
              <w:rPr>
                <w:spacing w:val="3"/>
              </w:rPr>
              <w:t>Ответственные</w:t>
            </w:r>
          </w:p>
          <w:p w:rsidR="00B643CD" w:rsidRPr="00D7036B" w:rsidRDefault="00B643CD" w:rsidP="00B643CD">
            <w:pPr>
              <w:tabs>
                <w:tab w:val="left" w:pos="1022"/>
              </w:tabs>
              <w:jc w:val="center"/>
              <w:rPr>
                <w:spacing w:val="3"/>
              </w:rPr>
            </w:pPr>
            <w:r w:rsidRPr="00D7036B">
              <w:rPr>
                <w:spacing w:val="3"/>
              </w:rPr>
              <w:t>исполнители</w:t>
            </w:r>
          </w:p>
        </w:tc>
        <w:tc>
          <w:tcPr>
            <w:tcW w:w="1620" w:type="dxa"/>
            <w:tcBorders>
              <w:top w:val="single" w:sz="4" w:space="0" w:color="auto"/>
              <w:left w:val="single" w:sz="4" w:space="0" w:color="auto"/>
              <w:bottom w:val="single" w:sz="4" w:space="0" w:color="auto"/>
              <w:right w:val="single" w:sz="4" w:space="0" w:color="auto"/>
            </w:tcBorders>
            <w:vAlign w:val="center"/>
          </w:tcPr>
          <w:p w:rsidR="00B643CD" w:rsidRPr="00D7036B" w:rsidRDefault="00B643CD" w:rsidP="00B643CD">
            <w:pPr>
              <w:tabs>
                <w:tab w:val="left" w:pos="1022"/>
              </w:tabs>
              <w:jc w:val="center"/>
              <w:rPr>
                <w:spacing w:val="3"/>
              </w:rPr>
            </w:pPr>
            <w:r w:rsidRPr="00D7036B">
              <w:rPr>
                <w:spacing w:val="3"/>
              </w:rPr>
              <w:t>Срок</w:t>
            </w:r>
          </w:p>
          <w:p w:rsidR="00B643CD" w:rsidRPr="00D7036B" w:rsidRDefault="00B643CD" w:rsidP="00B643CD">
            <w:pPr>
              <w:tabs>
                <w:tab w:val="left" w:pos="1022"/>
              </w:tabs>
              <w:jc w:val="center"/>
              <w:rPr>
                <w:spacing w:val="3"/>
              </w:rPr>
            </w:pPr>
            <w:r w:rsidRPr="00D7036B">
              <w:rPr>
                <w:spacing w:val="3"/>
              </w:rPr>
              <w:t>исполнения, годы</w:t>
            </w:r>
          </w:p>
        </w:tc>
      </w:tr>
      <w:tr w:rsidR="00B643CD" w:rsidRPr="00D7036B"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Организация приема участника краевой программы и членов его семьи, их временному размещению и обустройству на территории вселения</w:t>
            </w:r>
          </w:p>
        </w:tc>
        <w:tc>
          <w:tcPr>
            <w:tcW w:w="27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 xml:space="preserve">Администрация Партизанского муниципального района </w:t>
            </w:r>
          </w:p>
        </w:tc>
        <w:tc>
          <w:tcPr>
            <w:tcW w:w="162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 xml:space="preserve">Содействие трудоустройству </w:t>
            </w:r>
            <w:r w:rsidRPr="00D7036B">
              <w:rPr>
                <w:spacing w:val="-6"/>
              </w:rPr>
              <w:t xml:space="preserve"> участников </w:t>
            </w:r>
            <w:r w:rsidRPr="00D7036B">
              <w:rPr>
                <w:spacing w:val="-8"/>
              </w:rPr>
              <w:t>краевой</w:t>
            </w:r>
            <w:r w:rsidRPr="00D7036B">
              <w:rPr>
                <w:spacing w:val="-6"/>
              </w:rPr>
              <w:t xml:space="preserve"> программы </w:t>
            </w:r>
          </w:p>
        </w:tc>
        <w:tc>
          <w:tcPr>
            <w:tcW w:w="27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КГКУ «Центр занятости населения   Партизанского  района»</w:t>
            </w:r>
          </w:p>
        </w:tc>
        <w:tc>
          <w:tcPr>
            <w:tcW w:w="162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 xml:space="preserve">Организация профессиональной подготовки повышения квалификации и переподготовки </w:t>
            </w:r>
            <w:r w:rsidRPr="00D7036B">
              <w:rPr>
                <w:spacing w:val="-6"/>
              </w:rPr>
              <w:t xml:space="preserve">участников </w:t>
            </w:r>
            <w:r w:rsidRPr="00D7036B">
              <w:rPr>
                <w:spacing w:val="-8"/>
              </w:rPr>
              <w:t>краевой</w:t>
            </w:r>
            <w:r w:rsidRPr="00D7036B">
              <w:rPr>
                <w:spacing w:val="-6"/>
              </w:rPr>
              <w:t xml:space="preserve"> программы</w:t>
            </w:r>
          </w:p>
        </w:tc>
        <w:tc>
          <w:tcPr>
            <w:tcW w:w="2700" w:type="dxa"/>
            <w:tcBorders>
              <w:top w:val="single" w:sz="4" w:space="0" w:color="auto"/>
              <w:left w:val="single" w:sz="4" w:space="0" w:color="auto"/>
              <w:bottom w:val="single" w:sz="4" w:space="0" w:color="auto"/>
              <w:right w:val="single" w:sz="4" w:space="0" w:color="auto"/>
            </w:tcBorders>
          </w:tcPr>
          <w:p w:rsidR="00B643CD" w:rsidRPr="00D7036B" w:rsidRDefault="00B643CD" w:rsidP="00B643CD">
            <w:r w:rsidRPr="00D7036B">
              <w:t>КГКУ «Центр занятости населения   Партизанского  района»</w:t>
            </w:r>
          </w:p>
        </w:tc>
        <w:tc>
          <w:tcPr>
            <w:tcW w:w="162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Профессиональная адаптация отдельных кате</w:t>
            </w:r>
            <w:r w:rsidRPr="00D7036B">
              <w:rPr>
                <w:spacing w:val="-6"/>
              </w:rPr>
              <w:t>горий специалистов</w:t>
            </w:r>
          </w:p>
        </w:tc>
        <w:tc>
          <w:tcPr>
            <w:tcW w:w="2700" w:type="dxa"/>
            <w:tcBorders>
              <w:top w:val="single" w:sz="4" w:space="0" w:color="auto"/>
              <w:left w:val="single" w:sz="4" w:space="0" w:color="auto"/>
              <w:bottom w:val="single" w:sz="4" w:space="0" w:color="auto"/>
              <w:right w:val="single" w:sz="4" w:space="0" w:color="auto"/>
            </w:tcBorders>
          </w:tcPr>
          <w:p w:rsidR="00B643CD" w:rsidRPr="00D7036B" w:rsidRDefault="00B643CD" w:rsidP="00B643CD">
            <w:r w:rsidRPr="00D7036B">
              <w:t>КГКУ «Центр занятости населения   Партизанского  района»</w:t>
            </w:r>
          </w:p>
        </w:tc>
        <w:tc>
          <w:tcPr>
            <w:tcW w:w="162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 xml:space="preserve">Организация временного трудоустройства, в том числе на общественные работы </w:t>
            </w:r>
          </w:p>
        </w:tc>
        <w:tc>
          <w:tcPr>
            <w:tcW w:w="2700" w:type="dxa"/>
            <w:tcBorders>
              <w:top w:val="single" w:sz="4" w:space="0" w:color="auto"/>
              <w:left w:val="single" w:sz="4" w:space="0" w:color="auto"/>
              <w:bottom w:val="single" w:sz="4" w:space="0" w:color="auto"/>
              <w:right w:val="single" w:sz="4" w:space="0" w:color="auto"/>
            </w:tcBorders>
          </w:tcPr>
          <w:p w:rsidR="00B643CD" w:rsidRPr="00D7036B" w:rsidRDefault="00B643CD" w:rsidP="00B643CD">
            <w:r w:rsidRPr="00D7036B">
              <w:t>КГКУ «Центр занятости населения   Партизанского  района»</w:t>
            </w:r>
          </w:p>
        </w:tc>
        <w:tc>
          <w:tcPr>
            <w:tcW w:w="162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2"/>
              </w:rPr>
            </w:pPr>
            <w:r w:rsidRPr="00D7036B">
              <w:rPr>
                <w:spacing w:val="-2"/>
              </w:rPr>
              <w:t>Оказание консультационной и информационной поддержки по вопросам предпринимательской деятельности</w:t>
            </w:r>
          </w:p>
        </w:tc>
        <w:tc>
          <w:tcPr>
            <w:tcW w:w="27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Партизанского муниципального района</w:t>
            </w:r>
          </w:p>
        </w:tc>
        <w:tc>
          <w:tcPr>
            <w:tcW w:w="162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Содействие в жилищном обустройстве участников краевой программы на территории вселения (по строго определенным  в разделе 4 направлениям)</w:t>
            </w:r>
          </w:p>
        </w:tc>
        <w:tc>
          <w:tcPr>
            <w:tcW w:w="27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Партизанского муниципального района</w:t>
            </w:r>
          </w:p>
        </w:tc>
        <w:tc>
          <w:tcPr>
            <w:tcW w:w="162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 xml:space="preserve">Предоставление </w:t>
            </w:r>
            <w:r w:rsidRPr="00D7036B">
              <w:rPr>
                <w:spacing w:val="-6"/>
              </w:rPr>
              <w:t xml:space="preserve">участникам </w:t>
            </w:r>
            <w:r w:rsidRPr="00D7036B">
              <w:rPr>
                <w:spacing w:val="-8"/>
              </w:rPr>
              <w:t>краевой</w:t>
            </w:r>
            <w:r w:rsidRPr="00D7036B">
              <w:rPr>
                <w:spacing w:val="-9"/>
              </w:rPr>
              <w:t xml:space="preserve"> </w:t>
            </w:r>
            <w:r w:rsidRPr="00D7036B">
              <w:rPr>
                <w:spacing w:val="-6"/>
              </w:rPr>
              <w:t>программы и членам их семей</w:t>
            </w:r>
            <w:r w:rsidRPr="00D7036B">
              <w:rPr>
                <w:spacing w:val="-8"/>
              </w:rPr>
              <w:t xml:space="preserve"> гарантированного объема образовательных услуг, а также содействие в обучении русскому языку в случае необходимости</w:t>
            </w:r>
          </w:p>
        </w:tc>
        <w:tc>
          <w:tcPr>
            <w:tcW w:w="27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Партизанского муниципального района</w:t>
            </w:r>
          </w:p>
        </w:tc>
        <w:tc>
          <w:tcPr>
            <w:tcW w:w="162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6"/>
              </w:rPr>
              <w:t xml:space="preserve">Предоставление медицинских услуг в рамках </w:t>
            </w:r>
            <w:r w:rsidRPr="00D7036B">
              <w:t xml:space="preserve">территориальной программы государственных </w:t>
            </w:r>
            <w:r w:rsidRPr="00D7036B">
              <w:rPr>
                <w:spacing w:val="-3"/>
              </w:rPr>
              <w:t>гарантий оказания гражданам бесплатной меди</w:t>
            </w:r>
            <w:r w:rsidRPr="00D7036B">
              <w:rPr>
                <w:spacing w:val="-8"/>
              </w:rPr>
              <w:t>цинской помощи</w:t>
            </w:r>
          </w:p>
        </w:tc>
        <w:tc>
          <w:tcPr>
            <w:tcW w:w="27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Партизанского муниципального района</w:t>
            </w:r>
          </w:p>
        </w:tc>
        <w:tc>
          <w:tcPr>
            <w:tcW w:w="162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Предоставление услуг учреждений социального обслуживания</w:t>
            </w:r>
          </w:p>
        </w:tc>
        <w:tc>
          <w:tcPr>
            <w:tcW w:w="27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 xml:space="preserve">Отдел социальной защиты населения по Партизанскому муниципальному району  Департамента социальной защиты  населения  Приморского  края </w:t>
            </w:r>
          </w:p>
        </w:tc>
        <w:tc>
          <w:tcPr>
            <w:tcW w:w="162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autoSpaceDE w:val="0"/>
              <w:autoSpaceDN w:val="0"/>
              <w:adjustRightInd w:val="0"/>
              <w:rPr>
                <w:spacing w:val="-8"/>
              </w:rPr>
            </w:pPr>
            <w:r w:rsidRPr="00D7036B">
              <w:t xml:space="preserve">Обеспечение социальной поддержки отдельных категорий </w:t>
            </w:r>
            <w:r w:rsidRPr="00D7036B">
              <w:rPr>
                <w:spacing w:val="-9"/>
              </w:rPr>
              <w:t xml:space="preserve">участников </w:t>
            </w:r>
            <w:r w:rsidRPr="00D7036B">
              <w:rPr>
                <w:spacing w:val="-8"/>
              </w:rPr>
              <w:t xml:space="preserve">краевой </w:t>
            </w:r>
            <w:r w:rsidRPr="00D7036B">
              <w:rPr>
                <w:spacing w:val="-9"/>
              </w:rPr>
              <w:t>программы</w:t>
            </w:r>
            <w:r w:rsidRPr="00D7036B">
              <w:t xml:space="preserve"> в соответствии с законодательством </w:t>
            </w:r>
          </w:p>
        </w:tc>
        <w:tc>
          <w:tcPr>
            <w:tcW w:w="27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Отдел социальной защиты населения по Партизанскому муниципальному району  Департамента социальной защиты  населения  Приморского  края</w:t>
            </w:r>
          </w:p>
        </w:tc>
        <w:tc>
          <w:tcPr>
            <w:tcW w:w="162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2010-2012 </w:t>
            </w:r>
          </w:p>
        </w:tc>
      </w:tr>
      <w:tr w:rsidR="00B643CD" w:rsidRPr="00D7036B"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6"/>
              </w:rPr>
            </w:pPr>
            <w:r w:rsidRPr="00D7036B">
              <w:t>Предоставление отдельным категориям соотечественников мер социальной поддержки, на которую имеют право некоторые категории граждан Российской Федерации (включая набор социальных услуг и единые денежные выплаты)</w:t>
            </w:r>
          </w:p>
        </w:tc>
        <w:tc>
          <w:tcPr>
            <w:tcW w:w="27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Отдел социальной защиты населения по Партизанскому муниципальному району  Департамента социальной защиты  населения  Приморского  края</w:t>
            </w:r>
          </w:p>
        </w:tc>
        <w:tc>
          <w:tcPr>
            <w:tcW w:w="162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pPr>
            <w:r w:rsidRPr="00D7036B">
              <w:rPr>
                <w:spacing w:val="-6"/>
              </w:rPr>
              <w:t xml:space="preserve">Содействие  культурной адаптации и интеграции участников </w:t>
            </w:r>
            <w:r w:rsidRPr="00D7036B">
              <w:rPr>
                <w:spacing w:val="-8"/>
              </w:rPr>
              <w:t>краевой</w:t>
            </w:r>
            <w:r w:rsidRPr="00D7036B">
              <w:rPr>
                <w:spacing w:val="-6"/>
              </w:rPr>
              <w:t xml:space="preserve"> программы и членам их семей, в том числе </w:t>
            </w:r>
            <w:r w:rsidRPr="00D7036B">
              <w:rPr>
                <w:spacing w:val="-10"/>
              </w:rPr>
              <w:t>при участии общественных организаций и диаспор</w:t>
            </w:r>
          </w:p>
        </w:tc>
        <w:tc>
          <w:tcPr>
            <w:tcW w:w="27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 xml:space="preserve">Администрация Партизанского муниципального района, администрации сельских  поселений муниципального  района, средства массовой информации района </w:t>
            </w:r>
          </w:p>
        </w:tc>
        <w:tc>
          <w:tcPr>
            <w:tcW w:w="162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pPr>
            <w:r w:rsidRPr="00D7036B">
              <w:t xml:space="preserve">Информирование участников </w:t>
            </w:r>
            <w:r w:rsidRPr="00D7036B">
              <w:rPr>
                <w:spacing w:val="-8"/>
              </w:rPr>
              <w:t>краевой</w:t>
            </w:r>
            <w:r w:rsidRPr="00D7036B">
              <w:rPr>
                <w:spacing w:val="-9"/>
              </w:rPr>
              <w:t xml:space="preserve"> </w:t>
            </w:r>
            <w:r w:rsidRPr="00D7036B">
              <w:t>программы о целях, зада</w:t>
            </w:r>
            <w:r w:rsidRPr="00D7036B">
              <w:rPr>
                <w:spacing w:val="-7"/>
              </w:rPr>
              <w:t>чах и содержании проекта, о возможностях трудо</w:t>
            </w:r>
            <w:r w:rsidRPr="00D7036B">
              <w:rPr>
                <w:spacing w:val="-3"/>
              </w:rPr>
              <w:t xml:space="preserve">устройства, об условиях проживания в регионе, </w:t>
            </w:r>
            <w:r w:rsidRPr="00D7036B">
              <w:rPr>
                <w:spacing w:val="-1"/>
              </w:rPr>
              <w:t>предлагаемом для переселения, предоставляе</w:t>
            </w:r>
            <w:r w:rsidRPr="00D7036B">
              <w:rPr>
                <w:spacing w:val="-4"/>
              </w:rPr>
              <w:t>мых социальных гарантиях</w:t>
            </w:r>
          </w:p>
        </w:tc>
        <w:tc>
          <w:tcPr>
            <w:tcW w:w="27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 xml:space="preserve">Администрация Партизанского муниципального района,  </w:t>
            </w:r>
          </w:p>
          <w:p w:rsidR="00B643CD" w:rsidRPr="00D7036B" w:rsidRDefault="00B643CD" w:rsidP="00B643CD">
            <w:pPr>
              <w:tabs>
                <w:tab w:val="left" w:pos="1022"/>
              </w:tabs>
            </w:pPr>
            <w:r w:rsidRPr="00D7036B">
              <w:t>КГКУ «Центр занятости населения   Партизанского  района»,</w:t>
            </w:r>
          </w:p>
          <w:p w:rsidR="00B643CD" w:rsidRPr="00D7036B" w:rsidRDefault="00B643CD" w:rsidP="00B643CD">
            <w:pPr>
              <w:tabs>
                <w:tab w:val="left" w:pos="1022"/>
              </w:tabs>
            </w:pPr>
            <w:r>
              <w:t>о</w:t>
            </w:r>
            <w:r w:rsidRPr="00D7036B">
              <w:t xml:space="preserve">тделение Управления </w:t>
            </w:r>
            <w:r>
              <w:t>ф</w:t>
            </w:r>
            <w:r w:rsidRPr="00D7036B">
              <w:t>едеральной миграционной службы по Приморскому  краю в  Партизанском  районе</w:t>
            </w:r>
          </w:p>
        </w:tc>
        <w:tc>
          <w:tcPr>
            <w:tcW w:w="162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pPr>
            <w:r w:rsidRPr="00D7036B">
              <w:rPr>
                <w:spacing w:val="-2"/>
              </w:rPr>
              <w:t>Формирование толерантного отношения ко</w:t>
            </w:r>
            <w:r w:rsidRPr="00D7036B">
              <w:rPr>
                <w:spacing w:val="-6"/>
              </w:rPr>
              <w:t xml:space="preserve">ренного населения к участникам </w:t>
            </w:r>
            <w:r w:rsidRPr="00D7036B">
              <w:rPr>
                <w:spacing w:val="-8"/>
              </w:rPr>
              <w:t>краевой</w:t>
            </w:r>
            <w:r w:rsidRPr="00D7036B">
              <w:rPr>
                <w:spacing w:val="-6"/>
              </w:rPr>
              <w:t xml:space="preserve"> программы и членам их семей</w:t>
            </w:r>
          </w:p>
        </w:tc>
        <w:tc>
          <w:tcPr>
            <w:tcW w:w="27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Партизанского муниципального района</w:t>
            </w:r>
          </w:p>
        </w:tc>
        <w:tc>
          <w:tcPr>
            <w:tcW w:w="162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2"/>
              </w:rPr>
            </w:pPr>
            <w:r w:rsidRPr="00D7036B">
              <w:rPr>
                <w:spacing w:val="-2"/>
              </w:rPr>
              <w:t>Взаимодействие с общественными организациями края</w:t>
            </w:r>
          </w:p>
        </w:tc>
        <w:tc>
          <w:tcPr>
            <w:tcW w:w="27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Партизанского муниципального района</w:t>
            </w:r>
          </w:p>
        </w:tc>
        <w:tc>
          <w:tcPr>
            <w:tcW w:w="162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04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2"/>
              </w:rPr>
            </w:pPr>
            <w:r w:rsidRPr="00D7036B">
              <w:rPr>
                <w:spacing w:val="-2"/>
              </w:rPr>
              <w:t xml:space="preserve">Организация мониторинга реализации Программы на территории </w:t>
            </w:r>
            <w:r w:rsidRPr="00D7036B">
              <w:rPr>
                <w:spacing w:val="-8"/>
              </w:rPr>
              <w:t>вселения</w:t>
            </w:r>
            <w:r w:rsidRPr="00D7036B">
              <w:rPr>
                <w:spacing w:val="-2"/>
              </w:rPr>
              <w:t>, оценка ее эффективности</w:t>
            </w:r>
          </w:p>
        </w:tc>
        <w:tc>
          <w:tcPr>
            <w:tcW w:w="270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 xml:space="preserve">Администрация Партизанского муниципального района,  </w:t>
            </w:r>
          </w:p>
          <w:p w:rsidR="00B643CD" w:rsidRPr="00D7036B" w:rsidRDefault="00B643CD" w:rsidP="00B643CD">
            <w:pPr>
              <w:tabs>
                <w:tab w:val="left" w:pos="1022"/>
              </w:tabs>
            </w:pPr>
            <w:r w:rsidRPr="00D7036B">
              <w:t>КГКУ «Центр занятости населения   Партизанского  района»,</w:t>
            </w:r>
          </w:p>
          <w:p w:rsidR="00B643CD" w:rsidRPr="00D7036B" w:rsidRDefault="00B643CD" w:rsidP="00B643CD">
            <w:pPr>
              <w:tabs>
                <w:tab w:val="left" w:pos="1022"/>
              </w:tabs>
            </w:pPr>
            <w:r>
              <w:t>о</w:t>
            </w:r>
            <w:r w:rsidRPr="00D7036B">
              <w:t xml:space="preserve">тделение Управления </w:t>
            </w:r>
            <w:r>
              <w:t>ф</w:t>
            </w:r>
            <w:r w:rsidRPr="00D7036B">
              <w:t xml:space="preserve">едеральной миграционной службы по Приморскому  краю в  Партизанском  районе </w:t>
            </w:r>
          </w:p>
        </w:tc>
        <w:tc>
          <w:tcPr>
            <w:tcW w:w="162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bl>
    <w:p w:rsidR="00B643CD" w:rsidRPr="00D7036B" w:rsidRDefault="00B643CD" w:rsidP="00B643CD">
      <w:pPr>
        <w:jc w:val="both"/>
        <w:rPr>
          <w:sz w:val="28"/>
          <w:szCs w:val="28"/>
        </w:rPr>
      </w:pPr>
      <w:r w:rsidRPr="00D7036B">
        <w:rPr>
          <w:sz w:val="28"/>
          <w:szCs w:val="28"/>
        </w:rPr>
        <w:tab/>
        <w:t xml:space="preserve">Содействие в жилищном обустройстве участников краевой программы на территории вселения на уровне  органов местного самоуправления  осуществляется по направлениям: </w:t>
      </w:r>
    </w:p>
    <w:p w:rsidR="00B643CD" w:rsidRPr="00D7036B" w:rsidRDefault="00B643CD" w:rsidP="00B643CD">
      <w:pPr>
        <w:ind w:firstLine="709"/>
        <w:jc w:val="both"/>
        <w:outlineLvl w:val="3"/>
        <w:rPr>
          <w:sz w:val="28"/>
          <w:szCs w:val="28"/>
        </w:rPr>
      </w:pPr>
      <w:r w:rsidRPr="00D7036B">
        <w:rPr>
          <w:sz w:val="28"/>
          <w:szCs w:val="28"/>
        </w:rPr>
        <w:t xml:space="preserve">- предоставление информации о перечне действующих на территории субъекта Российской Федерации  существующих федеральных  и региональных  программ по улучшению жилищных условий; </w:t>
      </w:r>
    </w:p>
    <w:p w:rsidR="00B643CD" w:rsidRPr="00D7036B" w:rsidRDefault="00B643CD" w:rsidP="00B643CD">
      <w:pPr>
        <w:ind w:firstLine="709"/>
        <w:jc w:val="both"/>
        <w:outlineLvl w:val="3"/>
        <w:rPr>
          <w:sz w:val="28"/>
          <w:szCs w:val="28"/>
        </w:rPr>
      </w:pPr>
      <w:r w:rsidRPr="00D7036B">
        <w:rPr>
          <w:sz w:val="28"/>
          <w:szCs w:val="28"/>
        </w:rPr>
        <w:t xml:space="preserve">- предоставление информации о порядке получения  земельных участков для строительства индивидуального  жилья и ведения  хозяйства; </w:t>
      </w:r>
    </w:p>
    <w:p w:rsidR="00B643CD" w:rsidRPr="00D7036B" w:rsidRDefault="00B643CD" w:rsidP="00B643CD">
      <w:pPr>
        <w:ind w:firstLine="709"/>
        <w:jc w:val="both"/>
        <w:outlineLvl w:val="3"/>
        <w:rPr>
          <w:sz w:val="28"/>
          <w:szCs w:val="28"/>
        </w:rPr>
      </w:pPr>
      <w:r w:rsidRPr="00D7036B">
        <w:rPr>
          <w:sz w:val="28"/>
          <w:szCs w:val="28"/>
        </w:rPr>
        <w:t xml:space="preserve">- предоставление  информации о наличии сервисных  центров, предоставляющих  услуги по аренде жилья. </w:t>
      </w:r>
    </w:p>
    <w:p w:rsidR="00B643CD" w:rsidRPr="00D7036B" w:rsidRDefault="00B643CD" w:rsidP="00B643CD">
      <w:pPr>
        <w:ind w:firstLine="709"/>
        <w:jc w:val="both"/>
        <w:outlineLvl w:val="3"/>
        <w:rPr>
          <w:b/>
          <w:i/>
          <w:sz w:val="28"/>
          <w:szCs w:val="28"/>
        </w:rPr>
      </w:pPr>
      <w:r w:rsidRPr="00D7036B">
        <w:rPr>
          <w:b/>
          <w:i/>
          <w:sz w:val="28"/>
          <w:szCs w:val="28"/>
        </w:rPr>
        <w:t>5. Определение объема затрат, связанных с приемом соотечественников, в том числе затрат, связанных с их первичным обустройством</w:t>
      </w:r>
    </w:p>
    <w:p w:rsidR="00B643CD" w:rsidRPr="00D7036B" w:rsidRDefault="00B643CD" w:rsidP="00B643CD">
      <w:pPr>
        <w:ind w:firstLine="709"/>
        <w:jc w:val="both"/>
        <w:outlineLvl w:val="3"/>
        <w:rPr>
          <w:sz w:val="28"/>
          <w:szCs w:val="28"/>
        </w:rPr>
      </w:pPr>
      <w:r w:rsidRPr="00D7036B">
        <w:rPr>
          <w:sz w:val="28"/>
          <w:szCs w:val="28"/>
        </w:rPr>
        <w:t xml:space="preserve">Жилищное обустройство участников Программы и членов их семей предполагается в два этапа. </w:t>
      </w:r>
    </w:p>
    <w:p w:rsidR="00B643CD" w:rsidRPr="00D7036B" w:rsidRDefault="00B643CD" w:rsidP="00B643CD">
      <w:pPr>
        <w:ind w:firstLine="709"/>
        <w:jc w:val="both"/>
        <w:outlineLvl w:val="3"/>
        <w:rPr>
          <w:sz w:val="28"/>
          <w:szCs w:val="28"/>
        </w:rPr>
      </w:pPr>
      <w:r w:rsidRPr="00D7036B">
        <w:rPr>
          <w:sz w:val="28"/>
          <w:szCs w:val="28"/>
        </w:rPr>
        <w:t xml:space="preserve">На этапе временного размещения в муниципальном образовании за счет средств соотечественников предполагается аренда жилья на вторичном рынке или оплата за общежитие, гостиницы. </w:t>
      </w:r>
    </w:p>
    <w:p w:rsidR="00B643CD" w:rsidRPr="00D7036B" w:rsidRDefault="00B643CD" w:rsidP="00B643CD">
      <w:pPr>
        <w:ind w:firstLine="709"/>
        <w:jc w:val="both"/>
        <w:outlineLvl w:val="3"/>
        <w:rPr>
          <w:sz w:val="28"/>
          <w:szCs w:val="28"/>
        </w:rPr>
      </w:pPr>
      <w:r w:rsidRPr="00D7036B">
        <w:rPr>
          <w:sz w:val="28"/>
          <w:szCs w:val="28"/>
        </w:rPr>
        <w:t>На этапе постоянного жительства предполагается содействие жилищному обустройству соотечественников в рамках действующих краевых целевых программ.</w:t>
      </w:r>
    </w:p>
    <w:p w:rsidR="00B643CD" w:rsidRPr="00D7036B" w:rsidRDefault="00B643CD" w:rsidP="00B643CD">
      <w:pPr>
        <w:ind w:firstLine="709"/>
        <w:jc w:val="both"/>
        <w:outlineLvl w:val="3"/>
        <w:rPr>
          <w:sz w:val="28"/>
          <w:szCs w:val="28"/>
        </w:rPr>
      </w:pPr>
    </w:p>
    <w:p w:rsidR="00B643CD" w:rsidRPr="00D7036B" w:rsidRDefault="00B643CD" w:rsidP="00B643CD">
      <w:pPr>
        <w:ind w:firstLine="709"/>
        <w:jc w:val="both"/>
        <w:outlineLvl w:val="3"/>
        <w:rPr>
          <w:sz w:val="28"/>
          <w:szCs w:val="28"/>
        </w:rPr>
      </w:pPr>
    </w:p>
    <w:p w:rsidR="00B643CD" w:rsidRPr="00D7036B" w:rsidRDefault="00B643CD" w:rsidP="00B643CD">
      <w:pPr>
        <w:ind w:firstLine="708"/>
        <w:jc w:val="both"/>
        <w:rPr>
          <w:b/>
          <w:sz w:val="28"/>
          <w:szCs w:val="28"/>
        </w:rPr>
      </w:pPr>
      <w:r w:rsidRPr="00D7036B">
        <w:rPr>
          <w:b/>
          <w:sz w:val="28"/>
          <w:szCs w:val="28"/>
        </w:rPr>
        <w:t>4 А.2.5. Территория вселения «</w:t>
      </w:r>
      <w:r w:rsidRPr="00D7036B">
        <w:rPr>
          <w:b/>
          <w:iCs/>
          <w:sz w:val="28"/>
          <w:szCs w:val="28"/>
        </w:rPr>
        <w:t>Пограничный район</w:t>
      </w:r>
      <w:r w:rsidRPr="00D7036B">
        <w:rPr>
          <w:b/>
          <w:sz w:val="28"/>
          <w:szCs w:val="28"/>
        </w:rPr>
        <w:t xml:space="preserve">» </w:t>
      </w:r>
    </w:p>
    <w:p w:rsidR="00B643CD" w:rsidRPr="00D7036B" w:rsidRDefault="00B643CD" w:rsidP="00B643CD">
      <w:pPr>
        <w:ind w:firstLine="708"/>
        <w:jc w:val="both"/>
        <w:rPr>
          <w:b/>
          <w:i/>
          <w:sz w:val="28"/>
          <w:szCs w:val="28"/>
        </w:rPr>
      </w:pPr>
    </w:p>
    <w:p w:rsidR="00B643CD" w:rsidRPr="00D7036B" w:rsidRDefault="00B643CD" w:rsidP="00B643CD">
      <w:pPr>
        <w:ind w:firstLine="720"/>
        <w:jc w:val="both"/>
        <w:rPr>
          <w:b/>
          <w:i/>
          <w:sz w:val="28"/>
          <w:szCs w:val="28"/>
        </w:rPr>
      </w:pPr>
      <w:r w:rsidRPr="00D7036B">
        <w:rPr>
          <w:b/>
          <w:i/>
          <w:sz w:val="28"/>
          <w:szCs w:val="28"/>
        </w:rPr>
        <w:t>1. Общая характеристика территории вселения «</w:t>
      </w:r>
      <w:r w:rsidRPr="00D7036B">
        <w:rPr>
          <w:b/>
          <w:i/>
          <w:iCs/>
          <w:sz w:val="28"/>
          <w:szCs w:val="28"/>
        </w:rPr>
        <w:t>Пограничный район</w:t>
      </w:r>
      <w:r w:rsidRPr="00D7036B">
        <w:rPr>
          <w:b/>
          <w:i/>
          <w:sz w:val="28"/>
          <w:szCs w:val="28"/>
        </w:rPr>
        <w:t>»</w:t>
      </w:r>
    </w:p>
    <w:p w:rsidR="00B643CD" w:rsidRPr="00D7036B" w:rsidRDefault="00B643CD" w:rsidP="00B643CD">
      <w:pPr>
        <w:ind w:firstLine="708"/>
        <w:jc w:val="both"/>
        <w:rPr>
          <w:sz w:val="28"/>
          <w:szCs w:val="28"/>
        </w:rPr>
      </w:pPr>
      <w:r w:rsidRPr="00D7036B">
        <w:rPr>
          <w:sz w:val="28"/>
          <w:szCs w:val="28"/>
        </w:rPr>
        <w:t xml:space="preserve">Пограничный район расположен на западе Приморского края на границе с Китайской Народной Республикой, граничит с  Хорольским,  Ханкайским, Октябрьским районами. Пограничный район  находится в отрогах Восточно-Манчжурских гор, абсолютная высота которых не достигает </w:t>
      </w:r>
      <w:smartTag w:uri="urn:schemas-microsoft-com:office:smarttags" w:element="metricconverter">
        <w:smartTagPr>
          <w:attr w:name="ProductID" w:val="1000 м"/>
        </w:smartTagPr>
        <w:r w:rsidRPr="00D7036B">
          <w:rPr>
            <w:sz w:val="28"/>
            <w:szCs w:val="28"/>
          </w:rPr>
          <w:t>1000 м</w:t>
        </w:r>
      </w:smartTag>
      <w:r w:rsidRPr="00D7036B">
        <w:rPr>
          <w:sz w:val="28"/>
          <w:szCs w:val="28"/>
        </w:rPr>
        <w:t xml:space="preserve">, при движении на восток наблюдается уменьшение высот до 200- </w:t>
      </w:r>
      <w:smartTag w:uri="urn:schemas-microsoft-com:office:smarttags" w:element="metricconverter">
        <w:smartTagPr>
          <w:attr w:name="ProductID" w:val="300 м"/>
        </w:smartTagPr>
        <w:r w:rsidRPr="00D7036B">
          <w:rPr>
            <w:sz w:val="28"/>
            <w:szCs w:val="28"/>
          </w:rPr>
          <w:t>300 м</w:t>
        </w:r>
      </w:smartTag>
      <w:r w:rsidRPr="00D7036B">
        <w:rPr>
          <w:sz w:val="28"/>
          <w:szCs w:val="28"/>
        </w:rPr>
        <w:t>., где расположена окраинная часть Приханкайской равнины. На северо-западе протянулся  хребет  Пограничный, где находится сопка Кедровая (964), самая высокая точка района.</w:t>
      </w:r>
    </w:p>
    <w:p w:rsidR="00B643CD" w:rsidRPr="00D7036B" w:rsidRDefault="00B643CD" w:rsidP="00B643CD">
      <w:pPr>
        <w:ind w:firstLine="708"/>
        <w:jc w:val="both"/>
        <w:rPr>
          <w:sz w:val="28"/>
          <w:szCs w:val="28"/>
        </w:rPr>
      </w:pPr>
      <w:r w:rsidRPr="00D7036B">
        <w:rPr>
          <w:sz w:val="28"/>
          <w:szCs w:val="28"/>
        </w:rPr>
        <w:t>На территории Пограничного муниципального района – 18 населенных пунктов. Численность населения – 25,3 тыс. человек, в том числе городское население- 11,8 тыс. чел., сельское – 13,5 тыс. человек.</w:t>
      </w:r>
    </w:p>
    <w:p w:rsidR="00B643CD" w:rsidRPr="00D7036B" w:rsidRDefault="00B643CD" w:rsidP="00B643CD">
      <w:pPr>
        <w:ind w:firstLine="708"/>
        <w:jc w:val="both"/>
        <w:rPr>
          <w:sz w:val="28"/>
          <w:szCs w:val="28"/>
        </w:rPr>
      </w:pPr>
      <w:r w:rsidRPr="00D7036B">
        <w:rPr>
          <w:sz w:val="28"/>
          <w:szCs w:val="28"/>
        </w:rPr>
        <w:t>С численностью до 100 чел. в районе имеется 4 населенных пункта, до 500 чел. - 8, до 1000 чел. - 2, от 1001 до 5000 чел. – 2, свыше 5000 – 1, свыше 10000 – 1.</w:t>
      </w:r>
    </w:p>
    <w:p w:rsidR="00B643CD" w:rsidRPr="00D7036B" w:rsidRDefault="00B643CD" w:rsidP="00B643CD">
      <w:pPr>
        <w:ind w:firstLine="708"/>
        <w:jc w:val="both"/>
        <w:rPr>
          <w:sz w:val="28"/>
          <w:szCs w:val="28"/>
        </w:rPr>
      </w:pPr>
      <w:r w:rsidRPr="00D7036B">
        <w:rPr>
          <w:sz w:val="28"/>
          <w:szCs w:val="28"/>
        </w:rPr>
        <w:t>Число поселений - 4, в том числе: 1 - городское, 3 - сельских поселения.</w:t>
      </w:r>
    </w:p>
    <w:p w:rsidR="00B643CD" w:rsidRPr="00D7036B" w:rsidRDefault="00B643CD" w:rsidP="00B643CD">
      <w:pPr>
        <w:ind w:firstLine="708"/>
        <w:jc w:val="both"/>
        <w:rPr>
          <w:sz w:val="28"/>
          <w:szCs w:val="28"/>
        </w:rPr>
      </w:pPr>
      <w:r w:rsidRPr="00D7036B">
        <w:rPr>
          <w:sz w:val="28"/>
          <w:szCs w:val="28"/>
        </w:rPr>
        <w:t xml:space="preserve">За 2010 год в районе </w:t>
      </w:r>
      <w:r w:rsidRPr="00D7036B">
        <w:rPr>
          <w:i/>
          <w:sz w:val="28"/>
          <w:szCs w:val="28"/>
        </w:rPr>
        <w:t>произведено товаров</w:t>
      </w:r>
      <w:r w:rsidRPr="00D7036B">
        <w:rPr>
          <w:sz w:val="28"/>
          <w:szCs w:val="28"/>
        </w:rPr>
        <w:t xml:space="preserve"> собственного производства, выполнено работ и оказано услуг собственными силами по основным видам экономической деятельности на сумму 2253,3 млн. руб., что составляет </w:t>
      </w:r>
      <w:r w:rsidRPr="00D7036B">
        <w:rPr>
          <w:sz w:val="28"/>
          <w:szCs w:val="28"/>
        </w:rPr>
        <w:br/>
        <w:t>98 процентов к аналогичному периоду 2009 года.</w:t>
      </w:r>
    </w:p>
    <w:p w:rsidR="00B643CD" w:rsidRPr="00D7036B" w:rsidRDefault="00B643CD" w:rsidP="00B643CD">
      <w:pPr>
        <w:ind w:firstLine="708"/>
        <w:jc w:val="both"/>
        <w:rPr>
          <w:sz w:val="28"/>
          <w:szCs w:val="28"/>
        </w:rPr>
      </w:pPr>
      <w:r w:rsidRPr="00D7036B">
        <w:rPr>
          <w:sz w:val="28"/>
          <w:szCs w:val="28"/>
        </w:rPr>
        <w:t>Наибольший удельный вес в валовом продукте района приходится на:</w:t>
      </w:r>
    </w:p>
    <w:p w:rsidR="00B643CD" w:rsidRPr="00D7036B" w:rsidRDefault="00B643CD" w:rsidP="00B643CD">
      <w:pPr>
        <w:ind w:firstLine="708"/>
        <w:jc w:val="both"/>
        <w:rPr>
          <w:sz w:val="28"/>
          <w:szCs w:val="28"/>
        </w:rPr>
      </w:pPr>
      <w:r w:rsidRPr="00D7036B">
        <w:rPr>
          <w:sz w:val="28"/>
          <w:szCs w:val="28"/>
        </w:rPr>
        <w:t>- розничную торговлю- 46 процентов (2009 год – 43 процента);</w:t>
      </w:r>
    </w:p>
    <w:p w:rsidR="00B643CD" w:rsidRPr="00D7036B" w:rsidRDefault="00B643CD" w:rsidP="00B643CD">
      <w:pPr>
        <w:ind w:firstLine="708"/>
        <w:jc w:val="both"/>
        <w:rPr>
          <w:sz w:val="28"/>
          <w:szCs w:val="28"/>
        </w:rPr>
      </w:pPr>
      <w:r w:rsidRPr="00D7036B">
        <w:rPr>
          <w:sz w:val="28"/>
          <w:szCs w:val="28"/>
        </w:rPr>
        <w:t>- сельское хозяйство - 24 процента (2009 год - 34 процента).</w:t>
      </w:r>
    </w:p>
    <w:p w:rsidR="00B643CD" w:rsidRPr="00D7036B" w:rsidRDefault="00B643CD" w:rsidP="00B643CD">
      <w:pPr>
        <w:ind w:firstLine="708"/>
        <w:jc w:val="both"/>
        <w:rPr>
          <w:sz w:val="28"/>
          <w:szCs w:val="28"/>
        </w:rPr>
      </w:pPr>
      <w:r w:rsidRPr="00D7036B">
        <w:rPr>
          <w:sz w:val="28"/>
          <w:szCs w:val="28"/>
        </w:rPr>
        <w:t xml:space="preserve">Платные услуги составляют 19 процентов (2009 год – 16 процентов), строительство – 6процентов (3 процента), промышленное производство - </w:t>
      </w:r>
      <w:r w:rsidRPr="00D7036B">
        <w:rPr>
          <w:sz w:val="28"/>
          <w:szCs w:val="28"/>
        </w:rPr>
        <w:br/>
        <w:t>3 процента  (2 процента), общественное питание — 2 процента (2 процента).</w:t>
      </w:r>
    </w:p>
    <w:p w:rsidR="00B643CD" w:rsidRPr="00D7036B" w:rsidRDefault="00B643CD" w:rsidP="00B643CD">
      <w:pPr>
        <w:ind w:firstLine="708"/>
        <w:jc w:val="both"/>
        <w:rPr>
          <w:sz w:val="28"/>
          <w:szCs w:val="28"/>
        </w:rPr>
      </w:pPr>
      <w:r w:rsidRPr="00D7036B">
        <w:rPr>
          <w:sz w:val="28"/>
          <w:szCs w:val="28"/>
        </w:rPr>
        <w:t xml:space="preserve">Структура </w:t>
      </w:r>
      <w:r w:rsidRPr="00D7036B">
        <w:rPr>
          <w:i/>
          <w:sz w:val="28"/>
          <w:szCs w:val="28"/>
        </w:rPr>
        <w:t>промышленного</w:t>
      </w:r>
      <w:r w:rsidRPr="00D7036B">
        <w:rPr>
          <w:sz w:val="28"/>
          <w:szCs w:val="28"/>
        </w:rPr>
        <w:t xml:space="preserve"> производства представлена следующими отраслями:  производство строительных материалов – 61 процент, производство пищевых продуктов  – 21 процент, производство древесины и изделий из дерева — 13 процентов, издательская и полиграфическая деятельность – 5 процентов. Промышленной продукции за  2010 год  предприятиями  муниципального района произведено на сумму  60,2 млн. руб., что  на 23 процента больше уровня прошлого года в действующих ценах и  на 12 процентов  - в сопоставимых.</w:t>
      </w:r>
    </w:p>
    <w:p w:rsidR="00B643CD" w:rsidRPr="00D7036B" w:rsidRDefault="00B643CD" w:rsidP="00B643CD">
      <w:pPr>
        <w:ind w:firstLine="708"/>
        <w:jc w:val="both"/>
        <w:rPr>
          <w:sz w:val="28"/>
          <w:szCs w:val="28"/>
        </w:rPr>
      </w:pPr>
      <w:r w:rsidRPr="00D7036B">
        <w:rPr>
          <w:sz w:val="28"/>
          <w:szCs w:val="28"/>
        </w:rPr>
        <w:t xml:space="preserve">За 2010 год хозяйствами всех категорий и населением произведено </w:t>
      </w:r>
      <w:r w:rsidRPr="00D7036B">
        <w:rPr>
          <w:i/>
          <w:sz w:val="28"/>
          <w:szCs w:val="28"/>
        </w:rPr>
        <w:t xml:space="preserve">сельскохозяйственной </w:t>
      </w:r>
      <w:r w:rsidRPr="00D7036B">
        <w:rPr>
          <w:sz w:val="28"/>
          <w:szCs w:val="28"/>
        </w:rPr>
        <w:t>продукции на сумму  532,5 млн. руб. или 67 процентов в действующих ценах к уровню прошлого года и 61 процент в сопоставимых.</w:t>
      </w:r>
    </w:p>
    <w:p w:rsidR="00B643CD" w:rsidRPr="00D7036B" w:rsidRDefault="00B643CD" w:rsidP="00B643CD">
      <w:pPr>
        <w:ind w:firstLine="708"/>
        <w:jc w:val="both"/>
        <w:rPr>
          <w:sz w:val="28"/>
          <w:szCs w:val="28"/>
        </w:rPr>
      </w:pPr>
      <w:r w:rsidRPr="00D7036B">
        <w:rPr>
          <w:sz w:val="28"/>
          <w:szCs w:val="28"/>
        </w:rPr>
        <w:t xml:space="preserve">Сельскохозяйственными предприятиями   произведено продукции  на сумму 186,5 млн. руб. или  84 процента  в действующих ценах и  77 процентов - в сопоставимых ценах к  2009 года. </w:t>
      </w:r>
    </w:p>
    <w:p w:rsidR="00B643CD" w:rsidRPr="00D7036B" w:rsidRDefault="00B643CD" w:rsidP="00B643CD">
      <w:pPr>
        <w:ind w:firstLine="708"/>
        <w:jc w:val="both"/>
        <w:rPr>
          <w:sz w:val="28"/>
          <w:szCs w:val="28"/>
        </w:rPr>
      </w:pPr>
      <w:r w:rsidRPr="00D7036B">
        <w:rPr>
          <w:sz w:val="28"/>
          <w:szCs w:val="28"/>
        </w:rPr>
        <w:t>В общем объеме производства валовой продукции на долю хозяйств населения приходится 63 процента (2009 год – 70 процентов), сельскохозяйственных предприятий – 35 процентов (28 процентов), крестьянских хозяйств — 2 процента (2процента).</w:t>
      </w:r>
    </w:p>
    <w:p w:rsidR="00B643CD" w:rsidRPr="00D7036B" w:rsidRDefault="00B643CD" w:rsidP="00B643CD">
      <w:pPr>
        <w:ind w:firstLine="708"/>
        <w:jc w:val="both"/>
        <w:rPr>
          <w:sz w:val="28"/>
          <w:szCs w:val="28"/>
        </w:rPr>
      </w:pPr>
      <w:r w:rsidRPr="00D7036B">
        <w:rPr>
          <w:sz w:val="28"/>
          <w:szCs w:val="28"/>
        </w:rPr>
        <w:t>В структуре сельскохозяйственной продукции преобладает продукция растениеводства – 60 процентов  (2009 год – 75 процентов), из нее 51 процент приходится на  продукцию, произведенную сельскохозяйственными предприятиями района.</w:t>
      </w:r>
    </w:p>
    <w:p w:rsidR="00B643CD" w:rsidRPr="00D7036B" w:rsidRDefault="00B643CD" w:rsidP="00B643CD">
      <w:pPr>
        <w:ind w:firstLine="708"/>
        <w:jc w:val="both"/>
        <w:rPr>
          <w:sz w:val="28"/>
          <w:szCs w:val="28"/>
        </w:rPr>
      </w:pPr>
      <w:r w:rsidRPr="00D7036B">
        <w:rPr>
          <w:sz w:val="28"/>
          <w:szCs w:val="28"/>
        </w:rPr>
        <w:t>Основными  производителями зерна в районе - 97 процентов от общего количества являются сельскохозяйственные предприятия, а картофеля и овощей - 95 процентов  - хозяйства населения района.</w:t>
      </w:r>
    </w:p>
    <w:p w:rsidR="00B643CD" w:rsidRPr="00D7036B" w:rsidRDefault="00B643CD" w:rsidP="00B643CD">
      <w:pPr>
        <w:ind w:firstLine="708"/>
        <w:jc w:val="both"/>
        <w:rPr>
          <w:sz w:val="28"/>
          <w:szCs w:val="28"/>
        </w:rPr>
      </w:pPr>
      <w:r w:rsidRPr="00D7036B">
        <w:rPr>
          <w:sz w:val="28"/>
          <w:szCs w:val="28"/>
        </w:rPr>
        <w:t>Одним из факторов экономического роста и обеспечения прироста занятости (создания рабочих мест) являются вложения в основной капитал.</w:t>
      </w:r>
    </w:p>
    <w:p w:rsidR="00B643CD" w:rsidRPr="00D7036B" w:rsidRDefault="00B643CD" w:rsidP="00B643CD">
      <w:pPr>
        <w:jc w:val="both"/>
        <w:rPr>
          <w:sz w:val="28"/>
          <w:szCs w:val="28"/>
        </w:rPr>
      </w:pPr>
      <w:r w:rsidRPr="00D7036B">
        <w:rPr>
          <w:sz w:val="28"/>
          <w:szCs w:val="28"/>
        </w:rPr>
        <w:tab/>
        <w:t xml:space="preserve">За  2010 год  </w:t>
      </w:r>
      <w:r w:rsidRPr="00D7036B">
        <w:rPr>
          <w:i/>
          <w:sz w:val="28"/>
          <w:szCs w:val="28"/>
        </w:rPr>
        <w:t>инвестиций</w:t>
      </w:r>
      <w:r w:rsidRPr="00D7036B">
        <w:rPr>
          <w:sz w:val="28"/>
          <w:szCs w:val="28"/>
        </w:rPr>
        <w:t xml:space="preserve"> в основной капитал вложено на сумму </w:t>
      </w:r>
      <w:r w:rsidRPr="00D7036B">
        <w:rPr>
          <w:sz w:val="28"/>
          <w:szCs w:val="28"/>
        </w:rPr>
        <w:br/>
        <w:t xml:space="preserve">336,6 млн. руб.,  или  177 процентов  к   2009 году в действующих ценах и  </w:t>
      </w:r>
      <w:r>
        <w:rPr>
          <w:sz w:val="28"/>
          <w:szCs w:val="28"/>
        </w:rPr>
        <w:br/>
      </w:r>
      <w:r w:rsidRPr="00D7036B">
        <w:rPr>
          <w:sz w:val="28"/>
          <w:szCs w:val="28"/>
        </w:rPr>
        <w:t>154 процента в сопоставимых.</w:t>
      </w:r>
      <w:r w:rsidRPr="00D7036B">
        <w:rPr>
          <w:szCs w:val="26"/>
        </w:rPr>
        <w:t xml:space="preserve"> </w:t>
      </w:r>
      <w:r w:rsidRPr="00D7036B">
        <w:rPr>
          <w:sz w:val="28"/>
          <w:szCs w:val="28"/>
        </w:rPr>
        <w:t xml:space="preserve">Объем инвестиций по крупным и средним предприятиям составил 59 процентов от общей суммы инвестиций, по малым предприятиям – 35 процентов,  на неформальную экономику приходится  </w:t>
      </w:r>
      <w:r w:rsidRPr="00D7036B">
        <w:rPr>
          <w:sz w:val="28"/>
          <w:szCs w:val="28"/>
        </w:rPr>
        <w:br/>
        <w:t xml:space="preserve">4 процента,  на ИЖС – 2 процента. </w:t>
      </w:r>
    </w:p>
    <w:p w:rsidR="00B643CD" w:rsidRPr="00D7036B" w:rsidRDefault="00B643CD" w:rsidP="00B643CD">
      <w:pPr>
        <w:ind w:firstLine="709"/>
        <w:jc w:val="both"/>
        <w:rPr>
          <w:sz w:val="28"/>
          <w:szCs w:val="28"/>
        </w:rPr>
      </w:pPr>
      <w:r w:rsidRPr="00D7036B">
        <w:rPr>
          <w:sz w:val="28"/>
          <w:szCs w:val="28"/>
        </w:rPr>
        <w:t>Строительство социально-значимых объектов произведено на сумму 123,6 млн. руб., на строительство дорог израсходовано 172,4 млн. руб. Предприятиями и организациями приобретено техники, оборудования, компьютерной и оргтехники на сумму   33,2  млн. рублей.</w:t>
      </w:r>
      <w:r w:rsidRPr="00D7036B">
        <w:rPr>
          <w:sz w:val="28"/>
          <w:szCs w:val="28"/>
        </w:rPr>
        <w:tab/>
        <w:t xml:space="preserve"> </w:t>
      </w:r>
    </w:p>
    <w:p w:rsidR="00B643CD" w:rsidRPr="00D7036B" w:rsidRDefault="00B643CD" w:rsidP="00B643CD">
      <w:pPr>
        <w:ind w:firstLine="708"/>
        <w:jc w:val="both"/>
        <w:rPr>
          <w:sz w:val="28"/>
          <w:szCs w:val="28"/>
        </w:rPr>
      </w:pPr>
      <w:r w:rsidRPr="00D7036B">
        <w:rPr>
          <w:sz w:val="28"/>
          <w:szCs w:val="28"/>
        </w:rPr>
        <w:t xml:space="preserve">За 2010 год объем индивидуального жилищного строительства составил </w:t>
      </w:r>
      <w:smartTag w:uri="urn:schemas-microsoft-com:office:smarttags" w:element="metricconverter">
        <w:smartTagPr>
          <w:attr w:name="ProductID" w:val="1058 кв. м"/>
        </w:smartTagPr>
        <w:r w:rsidRPr="00D7036B">
          <w:rPr>
            <w:sz w:val="28"/>
            <w:szCs w:val="28"/>
          </w:rPr>
          <w:t>1058 кв. м</w:t>
        </w:r>
      </w:smartTag>
      <w:r w:rsidRPr="00D7036B">
        <w:rPr>
          <w:sz w:val="28"/>
          <w:szCs w:val="28"/>
        </w:rPr>
        <w:t xml:space="preserve">., затраты на него составили 7,4 млн. рублей.  </w:t>
      </w:r>
    </w:p>
    <w:p w:rsidR="00B643CD" w:rsidRPr="00D7036B" w:rsidRDefault="00B643CD" w:rsidP="00B643CD">
      <w:pPr>
        <w:jc w:val="both"/>
        <w:rPr>
          <w:sz w:val="28"/>
          <w:szCs w:val="28"/>
        </w:rPr>
      </w:pPr>
      <w:r w:rsidRPr="00D7036B">
        <w:rPr>
          <w:sz w:val="28"/>
          <w:szCs w:val="28"/>
        </w:rPr>
        <w:tab/>
        <w:t xml:space="preserve">Увеличение объемов инвестиций, вкладываемых в местную экономику, положительно отразилось и на деятельности строительных организаций. По </w:t>
      </w:r>
      <w:r w:rsidRPr="00D7036B">
        <w:rPr>
          <w:bCs/>
          <w:sz w:val="28"/>
          <w:szCs w:val="28"/>
        </w:rPr>
        <w:t>договорам строительного подряда</w:t>
      </w:r>
      <w:r w:rsidRPr="00D7036B">
        <w:rPr>
          <w:sz w:val="28"/>
          <w:szCs w:val="28"/>
        </w:rPr>
        <w:t xml:space="preserve"> выполненный объем работ составил </w:t>
      </w:r>
      <w:r w:rsidRPr="00D7036B">
        <w:rPr>
          <w:sz w:val="28"/>
          <w:szCs w:val="28"/>
        </w:rPr>
        <w:br/>
        <w:t xml:space="preserve">127,2  млн. руб. или  на 89 процентов больше, чем в 2009 году.     </w:t>
      </w:r>
    </w:p>
    <w:p w:rsidR="00B643CD" w:rsidRPr="00D7036B" w:rsidRDefault="00B643CD" w:rsidP="00B643CD">
      <w:pPr>
        <w:ind w:firstLine="709"/>
        <w:jc w:val="both"/>
        <w:rPr>
          <w:sz w:val="28"/>
          <w:szCs w:val="28"/>
        </w:rPr>
      </w:pPr>
      <w:r w:rsidRPr="00D7036B">
        <w:rPr>
          <w:sz w:val="28"/>
          <w:szCs w:val="28"/>
        </w:rPr>
        <w:t>На 01.01.2011 численность работающих на предприятиях и организациях муниципального района составила  4,2  тыс. чел.(51 процент от общего количества занятых в экономике).</w:t>
      </w:r>
    </w:p>
    <w:p w:rsidR="00B643CD" w:rsidRPr="00D7036B" w:rsidRDefault="00B643CD" w:rsidP="00B643CD">
      <w:pPr>
        <w:ind w:firstLine="720"/>
        <w:jc w:val="both"/>
        <w:rPr>
          <w:sz w:val="28"/>
          <w:szCs w:val="28"/>
        </w:rPr>
      </w:pPr>
      <w:r w:rsidRPr="00D7036B">
        <w:rPr>
          <w:bCs/>
          <w:i/>
          <w:sz w:val="28"/>
          <w:szCs w:val="28"/>
        </w:rPr>
        <w:t xml:space="preserve">Здравоохранение. </w:t>
      </w:r>
      <w:r w:rsidRPr="00D7036B">
        <w:rPr>
          <w:sz w:val="28"/>
          <w:szCs w:val="28"/>
        </w:rPr>
        <w:t xml:space="preserve">На территории   муниципального   района   оказывает  медицинские услуги муниципальное учреждение здравоохранения «Пограничная центральная районная больница», в состав которой  входят: </w:t>
      </w:r>
      <w:r w:rsidRPr="00D7036B">
        <w:rPr>
          <w:sz w:val="28"/>
          <w:szCs w:val="28"/>
        </w:rPr>
        <w:br/>
        <w:t xml:space="preserve">3 сельских амбулатории (с.Жариково, с.Сергеевка, с.Барано – Оренбургское), </w:t>
      </w:r>
      <w:r w:rsidRPr="00D7036B">
        <w:rPr>
          <w:sz w:val="28"/>
          <w:szCs w:val="28"/>
        </w:rPr>
        <w:br/>
        <w:t>9 фельдшерско - акушерских пунктов.</w:t>
      </w:r>
    </w:p>
    <w:p w:rsidR="00B643CD" w:rsidRPr="00D7036B" w:rsidRDefault="00B643CD" w:rsidP="00B643CD">
      <w:pPr>
        <w:jc w:val="both"/>
        <w:rPr>
          <w:sz w:val="28"/>
          <w:szCs w:val="28"/>
        </w:rPr>
      </w:pPr>
      <w:r w:rsidRPr="00D7036B">
        <w:rPr>
          <w:sz w:val="28"/>
          <w:szCs w:val="28"/>
        </w:rPr>
        <w:tab/>
        <w:t>Обеспеченность больничными койками  -  50,6 коек на 10,0 тыс. жителей. Обеспеченность врачами – 15,7 врачей на 10,0 тыс. населения, обеспеченность средним медицинским персоналом – 50,2 медицинских  работников на 10,0 тыс. человек.</w:t>
      </w:r>
    </w:p>
    <w:p w:rsidR="00B643CD" w:rsidRPr="00D7036B" w:rsidRDefault="00B643CD" w:rsidP="00B643CD">
      <w:pPr>
        <w:ind w:firstLine="708"/>
        <w:jc w:val="both"/>
        <w:rPr>
          <w:sz w:val="28"/>
          <w:szCs w:val="28"/>
        </w:rPr>
      </w:pPr>
      <w:r w:rsidRPr="00D7036B">
        <w:rPr>
          <w:bCs/>
          <w:i/>
          <w:sz w:val="28"/>
          <w:szCs w:val="28"/>
        </w:rPr>
        <w:t xml:space="preserve">Образование. </w:t>
      </w:r>
      <w:r w:rsidRPr="00D7036B">
        <w:rPr>
          <w:sz w:val="28"/>
          <w:szCs w:val="28"/>
        </w:rPr>
        <w:t xml:space="preserve">На территории муниципального района – </w:t>
      </w:r>
      <w:r w:rsidRPr="00D7036B">
        <w:rPr>
          <w:sz w:val="28"/>
          <w:szCs w:val="28"/>
        </w:rPr>
        <w:br/>
        <w:t>15 общеобразовательных учреждений, 5 дошкольных образовательных учреждения, 3 учреждения дополнительного детского образования.</w:t>
      </w:r>
    </w:p>
    <w:p w:rsidR="00B643CD" w:rsidRPr="00D7036B" w:rsidRDefault="00B643CD" w:rsidP="00B643CD">
      <w:pPr>
        <w:ind w:firstLine="708"/>
        <w:jc w:val="both"/>
        <w:rPr>
          <w:sz w:val="28"/>
          <w:szCs w:val="28"/>
        </w:rPr>
      </w:pPr>
      <w:r w:rsidRPr="00D7036B">
        <w:rPr>
          <w:sz w:val="28"/>
          <w:szCs w:val="28"/>
        </w:rPr>
        <w:t>Наполняемость дошкольных образовательных учреждений в Пограничном муниципальном районе составляет 91 процент,   имеется в наличии  85</w:t>
      </w:r>
      <w:r w:rsidRPr="00D7036B">
        <w:rPr>
          <w:b/>
          <w:bCs/>
          <w:sz w:val="28"/>
          <w:szCs w:val="28"/>
        </w:rPr>
        <w:t xml:space="preserve"> </w:t>
      </w:r>
      <w:r w:rsidRPr="00D7036B">
        <w:rPr>
          <w:sz w:val="28"/>
          <w:szCs w:val="28"/>
        </w:rPr>
        <w:t xml:space="preserve"> свободных  мест в дошкольных образовательных учреждениях в сельской местности. </w:t>
      </w:r>
      <w:r w:rsidRPr="00D7036B">
        <w:rPr>
          <w:sz w:val="28"/>
          <w:szCs w:val="28"/>
        </w:rPr>
        <w:tab/>
        <w:t xml:space="preserve">Образовательные учреждения рассчитаны на </w:t>
      </w:r>
      <w:r w:rsidRPr="00D7036B">
        <w:rPr>
          <w:sz w:val="28"/>
          <w:szCs w:val="28"/>
        </w:rPr>
        <w:br/>
        <w:t>3194 учащихся, в настоящее время школы посещают  2681 учащийся. Школы готовы принять  513  учеников.</w:t>
      </w:r>
    </w:p>
    <w:p w:rsidR="00B643CD" w:rsidRPr="00D7036B" w:rsidRDefault="00B643CD" w:rsidP="00B643CD">
      <w:pPr>
        <w:ind w:firstLine="708"/>
        <w:jc w:val="both"/>
        <w:rPr>
          <w:sz w:val="28"/>
          <w:szCs w:val="28"/>
        </w:rPr>
      </w:pPr>
      <w:r w:rsidRPr="00D7036B">
        <w:rPr>
          <w:bCs/>
          <w:i/>
          <w:sz w:val="28"/>
          <w:szCs w:val="28"/>
        </w:rPr>
        <w:t xml:space="preserve">Культура и спорт. </w:t>
      </w:r>
      <w:r w:rsidRPr="00D7036B">
        <w:rPr>
          <w:bCs/>
          <w:sz w:val="28"/>
          <w:szCs w:val="28"/>
        </w:rPr>
        <w:t>Сеть учреждений культуры</w:t>
      </w:r>
      <w:r w:rsidRPr="00D7036B">
        <w:rPr>
          <w:sz w:val="28"/>
          <w:szCs w:val="28"/>
        </w:rPr>
        <w:t xml:space="preserve"> Пограничного муниципального района состоит из 31 объекта культуры, из них 12 районного уровня, 19 – поселенческого. В них действуют 181 любительское формирование, которые объединяют 2184 человек.</w:t>
      </w:r>
    </w:p>
    <w:p w:rsidR="00B643CD" w:rsidRPr="00D7036B" w:rsidRDefault="00B643CD" w:rsidP="00B643CD">
      <w:pPr>
        <w:ind w:firstLine="708"/>
        <w:jc w:val="both"/>
        <w:rPr>
          <w:sz w:val="28"/>
          <w:szCs w:val="28"/>
        </w:rPr>
      </w:pPr>
      <w:r w:rsidRPr="00D7036B">
        <w:rPr>
          <w:sz w:val="28"/>
          <w:szCs w:val="28"/>
        </w:rPr>
        <w:t>Учреждения  культуры рассчитаны на 3880  посадочных мест.</w:t>
      </w:r>
    </w:p>
    <w:p w:rsidR="00B643CD" w:rsidRPr="00D7036B" w:rsidRDefault="00B643CD" w:rsidP="00B643CD">
      <w:pPr>
        <w:ind w:firstLine="708"/>
        <w:jc w:val="both"/>
        <w:rPr>
          <w:sz w:val="28"/>
          <w:szCs w:val="28"/>
        </w:rPr>
      </w:pPr>
      <w:r w:rsidRPr="00D7036B">
        <w:rPr>
          <w:sz w:val="28"/>
          <w:szCs w:val="28"/>
        </w:rPr>
        <w:t>В районе имеется  14 библиотек, библиотечный фонд которых составляет – 136,1 тыс. экземпляров.</w:t>
      </w:r>
    </w:p>
    <w:p w:rsidR="00B643CD" w:rsidRPr="00D7036B" w:rsidRDefault="00B643CD" w:rsidP="00B643CD">
      <w:pPr>
        <w:jc w:val="both"/>
        <w:rPr>
          <w:sz w:val="28"/>
          <w:szCs w:val="28"/>
        </w:rPr>
      </w:pPr>
      <w:r w:rsidRPr="00D7036B">
        <w:rPr>
          <w:sz w:val="28"/>
          <w:szCs w:val="28"/>
        </w:rPr>
        <w:t xml:space="preserve"> </w:t>
      </w:r>
      <w:r w:rsidRPr="00D7036B">
        <w:rPr>
          <w:sz w:val="28"/>
          <w:szCs w:val="28"/>
        </w:rPr>
        <w:tab/>
        <w:t xml:space="preserve">В поселке Пограничный имеется стадион, который рассчитан на </w:t>
      </w:r>
      <w:r w:rsidRPr="00D7036B">
        <w:rPr>
          <w:sz w:val="28"/>
          <w:szCs w:val="28"/>
        </w:rPr>
        <w:br/>
        <w:t>1500 мест.</w:t>
      </w:r>
    </w:p>
    <w:p w:rsidR="00B643CD" w:rsidRPr="00D7036B" w:rsidRDefault="00B643CD" w:rsidP="00B643CD">
      <w:pPr>
        <w:ind w:firstLine="708"/>
        <w:jc w:val="both"/>
        <w:rPr>
          <w:sz w:val="28"/>
          <w:szCs w:val="28"/>
        </w:rPr>
      </w:pPr>
      <w:r w:rsidRPr="00D7036B">
        <w:rPr>
          <w:sz w:val="28"/>
          <w:szCs w:val="28"/>
        </w:rPr>
        <w:t>В  детско</w:t>
      </w:r>
      <w:r w:rsidRPr="00D7036B">
        <w:rPr>
          <w:b/>
          <w:bCs/>
          <w:sz w:val="28"/>
          <w:szCs w:val="28"/>
        </w:rPr>
        <w:t xml:space="preserve"> </w:t>
      </w:r>
      <w:r w:rsidRPr="00D7036B">
        <w:rPr>
          <w:sz w:val="28"/>
          <w:szCs w:val="28"/>
        </w:rPr>
        <w:t>– юношеской спортивной школе имеется 34 секции по 13 видам спорта, в которых занимаются  975 человек.</w:t>
      </w:r>
    </w:p>
    <w:p w:rsidR="00B643CD" w:rsidRPr="00D7036B" w:rsidRDefault="00B643CD" w:rsidP="00B643CD">
      <w:pPr>
        <w:ind w:firstLine="708"/>
        <w:jc w:val="both"/>
        <w:rPr>
          <w:sz w:val="28"/>
          <w:szCs w:val="28"/>
        </w:rPr>
      </w:pPr>
      <w:r w:rsidRPr="00D7036B">
        <w:rPr>
          <w:sz w:val="28"/>
          <w:szCs w:val="28"/>
        </w:rPr>
        <w:t>В   школах муниципального района имеется 10 спортивных залов.</w:t>
      </w:r>
    </w:p>
    <w:p w:rsidR="00B643CD" w:rsidRPr="00D7036B" w:rsidRDefault="00B643CD" w:rsidP="00B643CD">
      <w:pPr>
        <w:ind w:firstLine="708"/>
        <w:jc w:val="both"/>
        <w:rPr>
          <w:sz w:val="28"/>
          <w:szCs w:val="28"/>
        </w:rPr>
      </w:pPr>
      <w:r w:rsidRPr="00D7036B">
        <w:rPr>
          <w:bCs/>
          <w:i/>
          <w:sz w:val="28"/>
          <w:szCs w:val="28"/>
        </w:rPr>
        <w:t xml:space="preserve">Транспорт. </w:t>
      </w:r>
      <w:r w:rsidRPr="00D7036B">
        <w:rPr>
          <w:sz w:val="28"/>
          <w:szCs w:val="28"/>
        </w:rPr>
        <w:t xml:space="preserve">Пограничный район – крупный транспортный узел на Дальнем Востоке.  Расстояние до краевого центра по автомобильной дороге –  </w:t>
      </w:r>
      <w:smartTag w:uri="urn:schemas-microsoft-com:office:smarttags" w:element="metricconverter">
        <w:smartTagPr>
          <w:attr w:name="ProductID" w:val="220 км"/>
        </w:smartTagPr>
        <w:r w:rsidRPr="00D7036B">
          <w:rPr>
            <w:sz w:val="28"/>
            <w:szCs w:val="28"/>
          </w:rPr>
          <w:t>220 км</w:t>
        </w:r>
      </w:smartTag>
      <w:r w:rsidRPr="00D7036B">
        <w:rPr>
          <w:sz w:val="28"/>
          <w:szCs w:val="28"/>
        </w:rPr>
        <w:t xml:space="preserve">. </w:t>
      </w:r>
    </w:p>
    <w:p w:rsidR="00B643CD" w:rsidRPr="00D7036B" w:rsidRDefault="00B643CD" w:rsidP="00B643CD">
      <w:pPr>
        <w:jc w:val="both"/>
        <w:rPr>
          <w:sz w:val="28"/>
          <w:szCs w:val="28"/>
        </w:rPr>
      </w:pPr>
      <w:r w:rsidRPr="00D7036B">
        <w:rPr>
          <w:sz w:val="28"/>
          <w:szCs w:val="28"/>
        </w:rPr>
        <w:tab/>
        <w:t>Железнодорожная станция  Гродеково  связывает Россию и Китайскую народную республику. В зоне деятельности Гродековской таможни находятся пункты пропуска: «Пограничный – железнодорожный» (грузовой и пассажирский) и «Пограничный – автодорожный» (грузовой и пассажирский).</w:t>
      </w:r>
    </w:p>
    <w:p w:rsidR="00B643CD" w:rsidRPr="00D7036B" w:rsidRDefault="00B643CD" w:rsidP="00B643CD">
      <w:pPr>
        <w:ind w:firstLine="708"/>
        <w:jc w:val="both"/>
        <w:rPr>
          <w:sz w:val="28"/>
          <w:szCs w:val="28"/>
        </w:rPr>
      </w:pPr>
      <w:r w:rsidRPr="00D7036B">
        <w:rPr>
          <w:sz w:val="28"/>
          <w:szCs w:val="28"/>
        </w:rPr>
        <w:t>Пассажирские автомобильные перевозки осуществляет автотранспортное  подразделение ОАО «Приморавтотранс». Маршрутной сетью охвачены все села муниципального района. Автобусами обслуживаются 6 маршрутов района.</w:t>
      </w:r>
    </w:p>
    <w:p w:rsidR="00B643CD" w:rsidRPr="00D7036B" w:rsidRDefault="00B643CD" w:rsidP="00B643CD">
      <w:pPr>
        <w:ind w:firstLine="708"/>
        <w:jc w:val="both"/>
        <w:rPr>
          <w:sz w:val="28"/>
          <w:szCs w:val="28"/>
        </w:rPr>
      </w:pPr>
      <w:r w:rsidRPr="00D7036B">
        <w:rPr>
          <w:bCs/>
          <w:i/>
          <w:sz w:val="28"/>
          <w:szCs w:val="28"/>
        </w:rPr>
        <w:t xml:space="preserve">Сервисные центры. </w:t>
      </w:r>
      <w:r w:rsidRPr="00D7036B">
        <w:rPr>
          <w:sz w:val="28"/>
          <w:szCs w:val="28"/>
        </w:rPr>
        <w:t xml:space="preserve">В районе имеется 10 отделений почтовой связи по оказанию услуг.  Все  населенные пункты сельской местности обслуживаются учреждениями почтовой связи. Обеспеченность  квартирными телефонными аппаратами сети общего пользования в муниципальном районе  составляет </w:t>
      </w:r>
      <w:r w:rsidRPr="00D7036B">
        <w:rPr>
          <w:sz w:val="28"/>
          <w:szCs w:val="28"/>
        </w:rPr>
        <w:br/>
        <w:t>167 шт. на 1000 человек.</w:t>
      </w:r>
      <w:r w:rsidRPr="00D7036B">
        <w:rPr>
          <w:sz w:val="28"/>
          <w:szCs w:val="28"/>
        </w:rPr>
        <w:tab/>
      </w:r>
    </w:p>
    <w:p w:rsidR="00B643CD" w:rsidRPr="00D7036B" w:rsidRDefault="00B643CD" w:rsidP="00B643CD">
      <w:pPr>
        <w:jc w:val="both"/>
        <w:rPr>
          <w:sz w:val="28"/>
          <w:szCs w:val="28"/>
        </w:rPr>
      </w:pPr>
      <w:r w:rsidRPr="00D7036B">
        <w:rPr>
          <w:sz w:val="28"/>
          <w:szCs w:val="28"/>
        </w:rPr>
        <w:tab/>
        <w:t xml:space="preserve">Количество пользователей интернет — услугами составляет 63 человека на 1000 человек населения района. </w:t>
      </w:r>
    </w:p>
    <w:p w:rsidR="00B643CD" w:rsidRPr="00D7036B" w:rsidRDefault="00B643CD" w:rsidP="00B643CD">
      <w:pPr>
        <w:ind w:firstLine="708"/>
        <w:jc w:val="both"/>
        <w:rPr>
          <w:sz w:val="28"/>
          <w:szCs w:val="28"/>
        </w:rPr>
      </w:pPr>
      <w:r w:rsidRPr="00D7036B">
        <w:rPr>
          <w:sz w:val="28"/>
          <w:szCs w:val="28"/>
        </w:rPr>
        <w:t xml:space="preserve">На территории муниципального района осуществляют деятельность  </w:t>
      </w:r>
      <w:r w:rsidRPr="00D7036B">
        <w:rPr>
          <w:sz w:val="28"/>
          <w:szCs w:val="28"/>
        </w:rPr>
        <w:br/>
        <w:t>4 банковских учреждения, юридическую  консультацию можно получить в нотариальной конторе, паспортно-визовой службе и у частных  адвокатов.</w:t>
      </w:r>
    </w:p>
    <w:p w:rsidR="00B643CD" w:rsidRPr="00D7036B" w:rsidRDefault="00B643CD" w:rsidP="00B643CD">
      <w:pPr>
        <w:jc w:val="both"/>
        <w:rPr>
          <w:sz w:val="28"/>
          <w:szCs w:val="28"/>
        </w:rPr>
      </w:pPr>
      <w:r w:rsidRPr="00D7036B">
        <w:rPr>
          <w:sz w:val="28"/>
          <w:szCs w:val="28"/>
        </w:rPr>
        <w:tab/>
        <w:t>На территории Пограничного муниципального района функционирует  краевое государственное казенное учреждение  «Центр занятости населения Пограничного района», которое предоставляет услуги в соответствии с действующим законодательством.</w:t>
      </w:r>
    </w:p>
    <w:p w:rsidR="00B643CD" w:rsidRPr="00D7036B" w:rsidRDefault="00B643CD" w:rsidP="00B643CD">
      <w:pPr>
        <w:ind w:firstLine="708"/>
        <w:jc w:val="both"/>
        <w:rPr>
          <w:sz w:val="28"/>
          <w:szCs w:val="28"/>
        </w:rPr>
      </w:pPr>
      <w:r w:rsidRPr="00D7036B">
        <w:rPr>
          <w:bCs/>
          <w:i/>
          <w:sz w:val="28"/>
          <w:szCs w:val="28"/>
        </w:rPr>
        <w:t xml:space="preserve">Жилищный фонд. </w:t>
      </w:r>
      <w:r w:rsidRPr="00D7036B">
        <w:rPr>
          <w:sz w:val="28"/>
          <w:szCs w:val="28"/>
        </w:rPr>
        <w:t xml:space="preserve">Общая площадь жилых помещений, приходящихся на </w:t>
      </w:r>
      <w:r w:rsidRPr="00D7036B">
        <w:rPr>
          <w:sz w:val="28"/>
          <w:szCs w:val="28"/>
        </w:rPr>
        <w:br/>
        <w:t>1 жителя района по состоянию на 1.01.2010 – 18,2 кв.м. В 2010 году  сдан  в эксплуатацию  жилой дом  (64 квартиры) общей площадью 4,4 тыс. кв. м  за счет  частных инвестиций.</w:t>
      </w:r>
    </w:p>
    <w:p w:rsidR="00B643CD" w:rsidRPr="00D7036B" w:rsidRDefault="00B643CD" w:rsidP="00B643CD">
      <w:pPr>
        <w:ind w:firstLine="708"/>
        <w:jc w:val="both"/>
        <w:rPr>
          <w:sz w:val="28"/>
          <w:szCs w:val="28"/>
        </w:rPr>
      </w:pPr>
      <w:r w:rsidRPr="00D7036B">
        <w:rPr>
          <w:i/>
          <w:sz w:val="28"/>
          <w:szCs w:val="28"/>
        </w:rPr>
        <w:t>Оборот розничной торговли</w:t>
      </w:r>
      <w:r w:rsidRPr="00D7036B">
        <w:rPr>
          <w:sz w:val="28"/>
          <w:szCs w:val="28"/>
        </w:rPr>
        <w:t xml:space="preserve"> по муниципальному району за  2010 год составил 1046,7 млн. руб. или 106 процентов в действующих  ценах к соответствующему периоду прошлого года. В районе сложилась устойчивая динамика развития потребительского рынка. Увеличению оборота розничной торговли способствовало расширение торговой сети, ассортимента товаров, рост покупательской способности населения. В расчете на душу населения оборот розничной торговли составляет 41,4 тыс. рублей, что на  2,4 тыс. рублей больше аналогичного периода прошлого года. </w:t>
      </w:r>
    </w:p>
    <w:p w:rsidR="00B643CD" w:rsidRPr="00D7036B" w:rsidRDefault="00B643CD" w:rsidP="00B643CD">
      <w:pPr>
        <w:ind w:firstLine="708"/>
        <w:jc w:val="both"/>
        <w:rPr>
          <w:sz w:val="28"/>
          <w:szCs w:val="28"/>
        </w:rPr>
      </w:pPr>
      <w:r w:rsidRPr="00D7036B">
        <w:rPr>
          <w:sz w:val="28"/>
          <w:szCs w:val="28"/>
        </w:rPr>
        <w:t xml:space="preserve">Удельный вес пищевых продуктов, включая напитки, и табачных изделий составил 47 процентов,  непродовольственных товаров – 53 процента. </w:t>
      </w:r>
    </w:p>
    <w:p w:rsidR="00B643CD" w:rsidRPr="00D7036B" w:rsidRDefault="00B643CD" w:rsidP="00B643CD">
      <w:pPr>
        <w:ind w:firstLine="708"/>
        <w:jc w:val="both"/>
        <w:rPr>
          <w:sz w:val="28"/>
          <w:szCs w:val="28"/>
        </w:rPr>
      </w:pPr>
      <w:r w:rsidRPr="00D7036B">
        <w:rPr>
          <w:sz w:val="28"/>
          <w:szCs w:val="28"/>
        </w:rPr>
        <w:t xml:space="preserve">По состоянию на 1 января 2011 года потребительский рынок района представляют 203 торговых предприятия (133 магазина, 50 павильонов, </w:t>
      </w:r>
      <w:r w:rsidRPr="00D7036B">
        <w:rPr>
          <w:sz w:val="28"/>
          <w:szCs w:val="28"/>
        </w:rPr>
        <w:br/>
        <w:t xml:space="preserve">20 киосков), 1 муниципальный рынок. За  2010 год  открыто  14 магазинов: 5 - продовольственных товаров, 7 — промышленных (по продаже одежды, автотоваров, строительных материалов), 2 - со смешанным ассортиментом товаров. Обеспеченность торговыми площадями по состоянию на 1 января </w:t>
      </w:r>
      <w:r w:rsidRPr="00D7036B">
        <w:rPr>
          <w:sz w:val="28"/>
          <w:szCs w:val="28"/>
        </w:rPr>
        <w:br/>
        <w:t xml:space="preserve">2011 года составляет </w:t>
      </w:r>
      <w:smartTag w:uri="urn:schemas-microsoft-com:office:smarttags" w:element="metricconverter">
        <w:smartTagPr>
          <w:attr w:name="ProductID" w:val="356,7 кв. м"/>
        </w:smartTagPr>
        <w:r w:rsidRPr="00D7036B">
          <w:rPr>
            <w:sz w:val="28"/>
            <w:szCs w:val="28"/>
          </w:rPr>
          <w:t>356,7 кв. м</w:t>
        </w:r>
      </w:smartTag>
      <w:r w:rsidRPr="00D7036B">
        <w:rPr>
          <w:sz w:val="28"/>
          <w:szCs w:val="28"/>
        </w:rPr>
        <w:t xml:space="preserve">. на 1 тысячу жителей.  </w:t>
      </w:r>
    </w:p>
    <w:p w:rsidR="00B643CD" w:rsidRPr="00D7036B" w:rsidRDefault="00B643CD" w:rsidP="00B643CD">
      <w:pPr>
        <w:ind w:firstLine="708"/>
        <w:jc w:val="both"/>
        <w:rPr>
          <w:sz w:val="28"/>
          <w:szCs w:val="28"/>
        </w:rPr>
      </w:pPr>
      <w:r w:rsidRPr="00D7036B">
        <w:rPr>
          <w:i/>
          <w:sz w:val="28"/>
          <w:szCs w:val="28"/>
        </w:rPr>
        <w:t>Оборот общественного питания</w:t>
      </w:r>
      <w:r w:rsidRPr="00D7036B">
        <w:rPr>
          <w:sz w:val="28"/>
          <w:szCs w:val="28"/>
        </w:rPr>
        <w:t xml:space="preserve"> по муниципальному району составил 54,8 млн. руб. или 114 процентов к  2009 году. </w:t>
      </w:r>
    </w:p>
    <w:p w:rsidR="00B643CD" w:rsidRPr="00D7036B" w:rsidRDefault="00B643CD" w:rsidP="00B643CD">
      <w:pPr>
        <w:ind w:firstLine="708"/>
        <w:jc w:val="both"/>
        <w:rPr>
          <w:sz w:val="28"/>
          <w:szCs w:val="28"/>
        </w:rPr>
      </w:pPr>
      <w:r w:rsidRPr="00D7036B">
        <w:rPr>
          <w:sz w:val="28"/>
          <w:szCs w:val="28"/>
        </w:rPr>
        <w:t xml:space="preserve">На территории района работает 31 предприятие общественного питания: 4 кафе, 1 бар, 11 закусочных, 15 столовых (в том числе 14 школьных столовых). </w:t>
      </w:r>
    </w:p>
    <w:p w:rsidR="00B643CD" w:rsidRPr="00D7036B" w:rsidRDefault="00B643CD" w:rsidP="00B643CD">
      <w:pPr>
        <w:ind w:firstLine="708"/>
        <w:jc w:val="both"/>
        <w:rPr>
          <w:sz w:val="28"/>
          <w:szCs w:val="28"/>
        </w:rPr>
      </w:pPr>
      <w:r w:rsidRPr="00D7036B">
        <w:rPr>
          <w:sz w:val="28"/>
          <w:szCs w:val="28"/>
        </w:rPr>
        <w:t xml:space="preserve">В расчете на душу населения оказано услуг общественного питания на сумму  2167 руб., что на 285 руб. больше аналогичного периода прошлого года. </w:t>
      </w:r>
    </w:p>
    <w:p w:rsidR="00B643CD" w:rsidRPr="00D7036B" w:rsidRDefault="00B643CD" w:rsidP="00B643CD">
      <w:pPr>
        <w:ind w:firstLine="708"/>
        <w:jc w:val="both"/>
        <w:rPr>
          <w:sz w:val="28"/>
          <w:szCs w:val="28"/>
        </w:rPr>
      </w:pPr>
      <w:r w:rsidRPr="00D7036B">
        <w:rPr>
          <w:sz w:val="28"/>
          <w:szCs w:val="28"/>
        </w:rPr>
        <w:t xml:space="preserve">Объем платных услуг, оказанных населению за  2010  год, составил </w:t>
      </w:r>
      <w:r w:rsidRPr="00D7036B">
        <w:rPr>
          <w:sz w:val="28"/>
          <w:szCs w:val="28"/>
        </w:rPr>
        <w:br/>
        <w:t>431,9 млн. руб., что составляет  120 процентов  к уровню прошлого  года.</w:t>
      </w:r>
    </w:p>
    <w:p w:rsidR="00B643CD" w:rsidRPr="00D7036B" w:rsidRDefault="00B643CD" w:rsidP="00B643CD">
      <w:pPr>
        <w:ind w:firstLine="708"/>
        <w:jc w:val="both"/>
        <w:rPr>
          <w:sz w:val="28"/>
          <w:szCs w:val="28"/>
        </w:rPr>
      </w:pPr>
      <w:r w:rsidRPr="00D7036B">
        <w:rPr>
          <w:sz w:val="28"/>
          <w:szCs w:val="28"/>
        </w:rPr>
        <w:t>В  структуре платных услуг первое  место занимают расходы на услуги связи – 36 процентов, по-прежнему большой объем в структуре платных услуг приходится на  жилищно-коммунальные услуги – 26 процентов, третье место по объему занимают услуги пассажирского транспорта -14 процентов.</w:t>
      </w:r>
    </w:p>
    <w:p w:rsidR="00B643CD" w:rsidRPr="00D7036B" w:rsidRDefault="00B643CD" w:rsidP="00B643CD">
      <w:pPr>
        <w:ind w:firstLine="708"/>
        <w:jc w:val="both"/>
        <w:rPr>
          <w:sz w:val="28"/>
          <w:szCs w:val="28"/>
        </w:rPr>
      </w:pPr>
      <w:r w:rsidRPr="00D7036B">
        <w:rPr>
          <w:sz w:val="28"/>
          <w:szCs w:val="28"/>
        </w:rPr>
        <w:t>Сведения о территории вселения приводятся в приложении 4.14 к Программе.</w:t>
      </w:r>
    </w:p>
    <w:p w:rsidR="00B643CD" w:rsidRPr="00D7036B" w:rsidRDefault="00B643CD" w:rsidP="00B643CD">
      <w:pPr>
        <w:ind w:firstLine="709"/>
        <w:jc w:val="both"/>
        <w:outlineLvl w:val="3"/>
        <w:rPr>
          <w:b/>
          <w:i/>
          <w:sz w:val="28"/>
          <w:szCs w:val="28"/>
        </w:rPr>
      </w:pPr>
      <w:r w:rsidRPr="00D7036B">
        <w:rPr>
          <w:b/>
          <w:i/>
          <w:sz w:val="28"/>
          <w:szCs w:val="28"/>
        </w:rPr>
        <w:t>2. Оценка потребности в рабочей силе</w:t>
      </w:r>
    </w:p>
    <w:p w:rsidR="00B643CD" w:rsidRPr="00D7036B" w:rsidRDefault="00B643CD" w:rsidP="00B643CD">
      <w:pPr>
        <w:ind w:firstLine="708"/>
        <w:jc w:val="both"/>
        <w:rPr>
          <w:sz w:val="28"/>
          <w:szCs w:val="28"/>
        </w:rPr>
      </w:pPr>
      <w:r w:rsidRPr="00D7036B">
        <w:rPr>
          <w:sz w:val="28"/>
          <w:szCs w:val="28"/>
        </w:rPr>
        <w:t>Под влиянием экономических факторов происходят качественные изменения в общей структуре занятости. Растет численность занятых (по кругу крупных и средних предприятий) в ряде отраслей непроизводственной сферы, в частности связанных с операциями с недвижимостью, предоставлением коммунальных услуг, финансовыми операциями, управлением.</w:t>
      </w:r>
    </w:p>
    <w:p w:rsidR="00B643CD" w:rsidRPr="00D7036B" w:rsidRDefault="00B643CD" w:rsidP="00B643CD">
      <w:pPr>
        <w:ind w:firstLine="708"/>
        <w:jc w:val="both"/>
        <w:rPr>
          <w:sz w:val="28"/>
          <w:szCs w:val="28"/>
        </w:rPr>
      </w:pPr>
      <w:r w:rsidRPr="00D7036B">
        <w:rPr>
          <w:sz w:val="28"/>
          <w:szCs w:val="28"/>
        </w:rPr>
        <w:t xml:space="preserve">На 1 января 2011 года  в службе занятости зарегистрировано </w:t>
      </w:r>
      <w:r w:rsidRPr="00D7036B">
        <w:rPr>
          <w:sz w:val="28"/>
          <w:szCs w:val="28"/>
        </w:rPr>
        <w:br/>
        <w:t xml:space="preserve">575 безработных (679 чел. - на 1 января 2010 года), численность безработных, которым назначено пособие по безработице – 463 чел., рост на 1 процент  к соответствующему периоду прошлого года. </w:t>
      </w:r>
    </w:p>
    <w:p w:rsidR="00B643CD" w:rsidRPr="00D7036B" w:rsidRDefault="00B643CD" w:rsidP="00B643CD">
      <w:pPr>
        <w:ind w:firstLine="708"/>
        <w:jc w:val="both"/>
        <w:rPr>
          <w:sz w:val="28"/>
          <w:szCs w:val="28"/>
        </w:rPr>
      </w:pPr>
      <w:r w:rsidRPr="00D7036B">
        <w:rPr>
          <w:sz w:val="28"/>
          <w:szCs w:val="28"/>
        </w:rPr>
        <w:t xml:space="preserve">Заявленная организациями потребность в работниках на конец отчетного периода  увеличилась и составляет 783 единицы (на 01.01.2010 – 479  единиц.) </w:t>
      </w:r>
    </w:p>
    <w:p w:rsidR="00B643CD" w:rsidRPr="00D7036B" w:rsidRDefault="00B643CD" w:rsidP="00B643CD">
      <w:pPr>
        <w:ind w:firstLine="708"/>
        <w:jc w:val="both"/>
        <w:rPr>
          <w:sz w:val="28"/>
          <w:szCs w:val="28"/>
        </w:rPr>
      </w:pPr>
      <w:r w:rsidRPr="00D7036B">
        <w:rPr>
          <w:sz w:val="28"/>
          <w:szCs w:val="28"/>
        </w:rPr>
        <w:t xml:space="preserve">Уровень безработицы на 01.01.2011составил 6,5 процента (7,6 процента).   </w:t>
      </w:r>
    </w:p>
    <w:p w:rsidR="00B643CD" w:rsidRPr="00D7036B" w:rsidRDefault="00B643CD" w:rsidP="00B643CD">
      <w:pPr>
        <w:jc w:val="both"/>
        <w:rPr>
          <w:sz w:val="28"/>
          <w:szCs w:val="28"/>
        </w:rPr>
      </w:pPr>
      <w:r w:rsidRPr="00D7036B">
        <w:rPr>
          <w:sz w:val="28"/>
          <w:szCs w:val="28"/>
        </w:rPr>
        <w:tab/>
        <w:t>Основные показатели рынка труда приводятся в приложении 3.14 к Программе.</w:t>
      </w:r>
    </w:p>
    <w:p w:rsidR="00B643CD" w:rsidRPr="00D7036B" w:rsidRDefault="00B643CD" w:rsidP="00B643CD">
      <w:pPr>
        <w:ind w:firstLine="708"/>
        <w:jc w:val="both"/>
        <w:rPr>
          <w:sz w:val="28"/>
          <w:szCs w:val="28"/>
        </w:rPr>
      </w:pPr>
      <w:r w:rsidRPr="00D7036B">
        <w:rPr>
          <w:sz w:val="28"/>
          <w:szCs w:val="28"/>
        </w:rPr>
        <w:t>Профессионально-квалификационная структура востребованных профессий на рынке труда изменяется в сторону повышения востребованности специалистов по деревообработке, торговли, инженерно-технических работников различных отраслей экономики, специалистов строительной отрасли, специалистов страхового рынка, специалистов местной инфраструктуры.</w:t>
      </w:r>
    </w:p>
    <w:p w:rsidR="00B643CD" w:rsidRPr="00D7036B" w:rsidRDefault="00B643CD" w:rsidP="00B643CD">
      <w:pPr>
        <w:ind w:firstLine="708"/>
        <w:jc w:val="both"/>
        <w:rPr>
          <w:sz w:val="28"/>
          <w:szCs w:val="28"/>
        </w:rPr>
      </w:pPr>
      <w:r w:rsidRPr="00D7036B">
        <w:rPr>
          <w:sz w:val="28"/>
          <w:szCs w:val="28"/>
        </w:rPr>
        <w:t xml:space="preserve">Данные по рабочим местам, возможности по жилищному обустройству приводятся в приложении 5.14 к Программе. </w:t>
      </w:r>
    </w:p>
    <w:p w:rsidR="00B643CD" w:rsidRPr="00D7036B" w:rsidRDefault="00B643CD" w:rsidP="00B643CD">
      <w:pPr>
        <w:ind w:firstLine="709"/>
        <w:jc w:val="both"/>
        <w:outlineLvl w:val="3"/>
        <w:rPr>
          <w:b/>
          <w:i/>
          <w:sz w:val="28"/>
          <w:szCs w:val="28"/>
        </w:rPr>
      </w:pPr>
      <w:r w:rsidRPr="00D7036B">
        <w:rPr>
          <w:b/>
          <w:i/>
          <w:sz w:val="28"/>
          <w:szCs w:val="28"/>
        </w:rPr>
        <w:t>3. Оценка возможностей приема и обустройства переселенцев на территории вселения «Пограничный район»</w:t>
      </w:r>
    </w:p>
    <w:p w:rsidR="00B643CD" w:rsidRPr="00D7036B" w:rsidRDefault="00B643CD" w:rsidP="00B643CD">
      <w:pPr>
        <w:ind w:firstLine="708"/>
        <w:jc w:val="both"/>
        <w:rPr>
          <w:sz w:val="28"/>
          <w:szCs w:val="28"/>
        </w:rPr>
      </w:pPr>
      <w:r w:rsidRPr="00D7036B">
        <w:rPr>
          <w:sz w:val="28"/>
          <w:szCs w:val="28"/>
        </w:rPr>
        <w:t>На территории муниципального района имеются все объекты социальной инфраструктуры, необходимые для обеспечения нормальной жизнедеятельности переселенцев и членов их семей.</w:t>
      </w:r>
    </w:p>
    <w:p w:rsidR="00B643CD" w:rsidRPr="00D7036B" w:rsidRDefault="00B643CD" w:rsidP="00B643CD">
      <w:pPr>
        <w:ind w:firstLine="708"/>
        <w:jc w:val="both"/>
        <w:rPr>
          <w:sz w:val="28"/>
          <w:szCs w:val="28"/>
        </w:rPr>
      </w:pPr>
      <w:r w:rsidRPr="00D7036B">
        <w:rPr>
          <w:sz w:val="28"/>
          <w:szCs w:val="28"/>
        </w:rPr>
        <w:t>Жилищный фонд работодателей, общежития, арендное и служебное жилье, зарезервированное для переселенцев, отсутствует.</w:t>
      </w:r>
    </w:p>
    <w:p w:rsidR="00B643CD" w:rsidRPr="00D7036B" w:rsidRDefault="00B643CD" w:rsidP="00B643CD">
      <w:pPr>
        <w:ind w:firstLine="708"/>
        <w:jc w:val="both"/>
        <w:rPr>
          <w:sz w:val="28"/>
          <w:szCs w:val="28"/>
        </w:rPr>
      </w:pPr>
      <w:r w:rsidRPr="00D7036B">
        <w:rPr>
          <w:sz w:val="28"/>
          <w:szCs w:val="28"/>
        </w:rPr>
        <w:t>Участники программы могут приобрести жилье за счет ипотечного кредитования. Кредиты на приобретение жилья на территории Пограничного муниципального района предоставляет   дополнительный офис  Приморского отделения  Сбербанка России, Уссурийский филиал Примсоцбанка.</w:t>
      </w:r>
    </w:p>
    <w:p w:rsidR="00B643CD" w:rsidRPr="00D7036B" w:rsidRDefault="00B643CD" w:rsidP="00B643CD">
      <w:pPr>
        <w:ind w:firstLine="708"/>
        <w:jc w:val="both"/>
        <w:rPr>
          <w:sz w:val="28"/>
          <w:szCs w:val="28"/>
        </w:rPr>
      </w:pPr>
      <w:r w:rsidRPr="00D7036B">
        <w:rPr>
          <w:sz w:val="28"/>
          <w:szCs w:val="28"/>
        </w:rPr>
        <w:t xml:space="preserve">В рамках приоритетного  национального проекта «Доступное и комфортное жилье - гражданам России» на  территории муниципального района реализуется Федеральная целевая программа «Жилище», в том числе: краевая целевая программа «Квартира – молодой семье». В  рамках </w:t>
      </w:r>
    </w:p>
    <w:p w:rsidR="00B643CD" w:rsidRPr="00D7036B" w:rsidRDefault="00B643CD" w:rsidP="00B643CD">
      <w:pPr>
        <w:ind w:firstLine="708"/>
        <w:jc w:val="both"/>
        <w:rPr>
          <w:sz w:val="28"/>
          <w:szCs w:val="28"/>
        </w:rPr>
      </w:pPr>
      <w:r w:rsidRPr="00D7036B">
        <w:rPr>
          <w:sz w:val="28"/>
          <w:szCs w:val="28"/>
        </w:rPr>
        <w:t>приоритетного национального проекта «Развитие агропромышленного комплекса Российской Федерации» планируется участие  жителей муниципального  района в краевой  программе  «Сельский дом».</w:t>
      </w:r>
    </w:p>
    <w:p w:rsidR="00B643CD" w:rsidRPr="00D7036B" w:rsidRDefault="00B643CD" w:rsidP="00B643CD">
      <w:pPr>
        <w:ind w:firstLine="708"/>
        <w:jc w:val="both"/>
        <w:rPr>
          <w:sz w:val="28"/>
          <w:szCs w:val="28"/>
        </w:rPr>
      </w:pPr>
      <w:r w:rsidRPr="00D7036B">
        <w:rPr>
          <w:sz w:val="28"/>
          <w:szCs w:val="28"/>
        </w:rPr>
        <w:t>По заявлению переселенцев могут быть выделены земельные участки для строительства индивидуального жилья и ведения хозяйства.</w:t>
      </w:r>
    </w:p>
    <w:p w:rsidR="00B643CD" w:rsidRPr="00D7036B" w:rsidRDefault="00B643CD" w:rsidP="00B643CD">
      <w:pPr>
        <w:pStyle w:val="a3"/>
        <w:ind w:firstLine="709"/>
        <w:jc w:val="both"/>
        <w:rPr>
          <w:b/>
          <w:i/>
          <w:sz w:val="28"/>
          <w:szCs w:val="28"/>
        </w:rPr>
      </w:pPr>
      <w:r w:rsidRPr="00D7036B">
        <w:rPr>
          <w:b/>
          <w:i/>
          <w:sz w:val="28"/>
          <w:szCs w:val="28"/>
        </w:rPr>
        <w:t>4. Мероприятия по приему и обустройству переселенцев в Пограничном муниципальном районе</w:t>
      </w:r>
    </w:p>
    <w:tbl>
      <w:tblPr>
        <w:tblStyle w:val="af3"/>
        <w:tblW w:w="9828" w:type="dxa"/>
        <w:tblLook w:val="01E0" w:firstRow="1" w:lastRow="1" w:firstColumn="1" w:lastColumn="1" w:noHBand="0" w:noVBand="0"/>
      </w:tblPr>
      <w:tblGrid>
        <w:gridCol w:w="4068"/>
        <w:gridCol w:w="3240"/>
        <w:gridCol w:w="2520"/>
      </w:tblGrid>
      <w:tr w:rsidR="00B643CD" w:rsidRPr="00D7036B" w:rsidTr="00B643CD">
        <w:tc>
          <w:tcPr>
            <w:tcW w:w="4068" w:type="dxa"/>
          </w:tcPr>
          <w:p w:rsidR="00B643CD" w:rsidRPr="00D7036B" w:rsidRDefault="00B643CD" w:rsidP="00B643CD">
            <w:pPr>
              <w:tabs>
                <w:tab w:val="left" w:pos="1022"/>
              </w:tabs>
              <w:jc w:val="center"/>
              <w:rPr>
                <w:spacing w:val="3"/>
              </w:rPr>
            </w:pPr>
            <w:r w:rsidRPr="00D7036B">
              <w:rPr>
                <w:spacing w:val="3"/>
              </w:rPr>
              <w:t>Мероприятие</w:t>
            </w:r>
          </w:p>
        </w:tc>
        <w:tc>
          <w:tcPr>
            <w:tcW w:w="3240" w:type="dxa"/>
          </w:tcPr>
          <w:p w:rsidR="00B643CD" w:rsidRPr="00D7036B" w:rsidRDefault="00B643CD" w:rsidP="00B643CD">
            <w:pPr>
              <w:tabs>
                <w:tab w:val="left" w:pos="1022"/>
              </w:tabs>
              <w:jc w:val="center"/>
              <w:rPr>
                <w:spacing w:val="3"/>
              </w:rPr>
            </w:pPr>
            <w:r w:rsidRPr="00D7036B">
              <w:rPr>
                <w:spacing w:val="3"/>
              </w:rPr>
              <w:t>Ответственные</w:t>
            </w:r>
          </w:p>
          <w:p w:rsidR="00B643CD" w:rsidRPr="00D7036B" w:rsidRDefault="00B643CD" w:rsidP="00B643CD">
            <w:pPr>
              <w:tabs>
                <w:tab w:val="left" w:pos="1022"/>
              </w:tabs>
              <w:jc w:val="center"/>
              <w:rPr>
                <w:spacing w:val="3"/>
              </w:rPr>
            </w:pPr>
            <w:r w:rsidRPr="00D7036B">
              <w:rPr>
                <w:spacing w:val="3"/>
              </w:rPr>
              <w:t>исполнители</w:t>
            </w:r>
          </w:p>
        </w:tc>
        <w:tc>
          <w:tcPr>
            <w:tcW w:w="2520" w:type="dxa"/>
          </w:tcPr>
          <w:p w:rsidR="00B643CD" w:rsidRPr="00D7036B" w:rsidRDefault="00B643CD" w:rsidP="00B643CD">
            <w:pPr>
              <w:tabs>
                <w:tab w:val="left" w:pos="1022"/>
              </w:tabs>
              <w:jc w:val="center"/>
              <w:rPr>
                <w:spacing w:val="3"/>
              </w:rPr>
            </w:pPr>
            <w:r w:rsidRPr="00D7036B">
              <w:rPr>
                <w:spacing w:val="3"/>
              </w:rPr>
              <w:t>Срок  исполнения, годы</w:t>
            </w:r>
          </w:p>
        </w:tc>
      </w:tr>
      <w:tr w:rsidR="00B643CD" w:rsidRPr="00D7036B" w:rsidTr="00B643CD">
        <w:trPr>
          <w:trHeight w:val="74"/>
        </w:trPr>
        <w:tc>
          <w:tcPr>
            <w:tcW w:w="4068" w:type="dxa"/>
          </w:tcPr>
          <w:p w:rsidR="00B643CD" w:rsidRPr="00D7036B" w:rsidRDefault="00B643CD" w:rsidP="00B643CD">
            <w:pPr>
              <w:tabs>
                <w:tab w:val="num" w:pos="-360"/>
                <w:tab w:val="left" w:pos="1260"/>
              </w:tabs>
              <w:snapToGrid w:val="0"/>
              <w:rPr>
                <w:spacing w:val="-8"/>
              </w:rPr>
            </w:pPr>
            <w:r w:rsidRPr="00D7036B">
              <w:rPr>
                <w:spacing w:val="-8"/>
              </w:rPr>
              <w:t>Организация приема участника краевой программы и членов его семьи, их временному размещению и обустройству на территории вселения</w:t>
            </w:r>
          </w:p>
        </w:tc>
        <w:tc>
          <w:tcPr>
            <w:tcW w:w="3240" w:type="dxa"/>
          </w:tcPr>
          <w:p w:rsidR="00B643CD" w:rsidRPr="00D7036B" w:rsidRDefault="00B643CD" w:rsidP="00B643CD">
            <w:pPr>
              <w:tabs>
                <w:tab w:val="left" w:pos="1022"/>
              </w:tabs>
            </w:pPr>
            <w:r w:rsidRPr="00D7036B">
              <w:t>Администрация Пограничного муниципального района</w:t>
            </w:r>
          </w:p>
        </w:tc>
        <w:tc>
          <w:tcPr>
            <w:tcW w:w="2520" w:type="dxa"/>
          </w:tcPr>
          <w:p w:rsidR="00B643CD" w:rsidRPr="00D7036B" w:rsidRDefault="00B643CD" w:rsidP="00B643CD">
            <w:pPr>
              <w:tabs>
                <w:tab w:val="left" w:pos="1022"/>
              </w:tabs>
              <w:jc w:val="center"/>
              <w:rPr>
                <w:spacing w:val="3"/>
              </w:rPr>
            </w:pPr>
            <w:r w:rsidRPr="00D7036B">
              <w:rPr>
                <w:spacing w:val="3"/>
              </w:rPr>
              <w:t xml:space="preserve">2009-2012 </w:t>
            </w:r>
          </w:p>
        </w:tc>
      </w:tr>
      <w:tr w:rsidR="00B643CD" w:rsidRPr="00D7036B" w:rsidTr="00B643CD">
        <w:trPr>
          <w:trHeight w:val="74"/>
        </w:trPr>
        <w:tc>
          <w:tcPr>
            <w:tcW w:w="4068" w:type="dxa"/>
          </w:tcPr>
          <w:p w:rsidR="00B643CD" w:rsidRPr="00D7036B" w:rsidRDefault="00B643CD" w:rsidP="00B643CD">
            <w:pPr>
              <w:tabs>
                <w:tab w:val="num" w:pos="-360"/>
                <w:tab w:val="left" w:pos="1260"/>
              </w:tabs>
              <w:snapToGrid w:val="0"/>
              <w:rPr>
                <w:spacing w:val="-8"/>
              </w:rPr>
            </w:pPr>
            <w:r w:rsidRPr="00D7036B">
              <w:rPr>
                <w:spacing w:val="-8"/>
              </w:rPr>
              <w:t xml:space="preserve">Содействие трудоустройству </w:t>
            </w:r>
            <w:r w:rsidRPr="00D7036B">
              <w:rPr>
                <w:spacing w:val="-6"/>
              </w:rPr>
              <w:t xml:space="preserve"> участников </w:t>
            </w:r>
            <w:r w:rsidRPr="00D7036B">
              <w:rPr>
                <w:spacing w:val="-8"/>
              </w:rPr>
              <w:t>краевой</w:t>
            </w:r>
            <w:r w:rsidRPr="00D7036B">
              <w:rPr>
                <w:spacing w:val="-6"/>
              </w:rPr>
              <w:t xml:space="preserve"> программы </w:t>
            </w:r>
          </w:p>
        </w:tc>
        <w:tc>
          <w:tcPr>
            <w:tcW w:w="3240" w:type="dxa"/>
          </w:tcPr>
          <w:p w:rsidR="00B643CD" w:rsidRPr="00D7036B" w:rsidRDefault="00B643CD" w:rsidP="00B643CD">
            <w:pPr>
              <w:tabs>
                <w:tab w:val="left" w:pos="1022"/>
              </w:tabs>
            </w:pPr>
            <w:r w:rsidRPr="00D7036B">
              <w:t>КГКУ «Центр занятости Пограничного района»</w:t>
            </w:r>
          </w:p>
        </w:tc>
        <w:tc>
          <w:tcPr>
            <w:tcW w:w="2520" w:type="dxa"/>
          </w:tcPr>
          <w:p w:rsidR="00B643CD" w:rsidRPr="00D7036B" w:rsidRDefault="00B643CD" w:rsidP="00B643CD">
            <w:pPr>
              <w:tabs>
                <w:tab w:val="left" w:pos="1022"/>
              </w:tabs>
              <w:jc w:val="center"/>
              <w:rPr>
                <w:spacing w:val="3"/>
              </w:rPr>
            </w:pPr>
            <w:r w:rsidRPr="00D7036B">
              <w:rPr>
                <w:spacing w:val="3"/>
              </w:rPr>
              <w:t>2009-2012</w:t>
            </w:r>
          </w:p>
        </w:tc>
      </w:tr>
      <w:tr w:rsidR="00B643CD" w:rsidRPr="00D7036B" w:rsidTr="00B643CD">
        <w:trPr>
          <w:trHeight w:val="74"/>
        </w:trPr>
        <w:tc>
          <w:tcPr>
            <w:tcW w:w="4068" w:type="dxa"/>
          </w:tcPr>
          <w:p w:rsidR="00B643CD" w:rsidRPr="00D7036B" w:rsidRDefault="00B643CD" w:rsidP="00B643CD">
            <w:pPr>
              <w:tabs>
                <w:tab w:val="num" w:pos="-360"/>
                <w:tab w:val="left" w:pos="1260"/>
              </w:tabs>
              <w:snapToGrid w:val="0"/>
              <w:rPr>
                <w:spacing w:val="-8"/>
              </w:rPr>
            </w:pPr>
            <w:r w:rsidRPr="00D7036B">
              <w:rPr>
                <w:spacing w:val="-8"/>
              </w:rPr>
              <w:t xml:space="preserve">Организация профессиональной подготовки повышения квалификации и переподготовки </w:t>
            </w:r>
            <w:r w:rsidRPr="00D7036B">
              <w:rPr>
                <w:spacing w:val="-6"/>
              </w:rPr>
              <w:t xml:space="preserve">участников </w:t>
            </w:r>
            <w:r w:rsidRPr="00D7036B">
              <w:rPr>
                <w:spacing w:val="-8"/>
              </w:rPr>
              <w:t>краевой</w:t>
            </w:r>
            <w:r w:rsidRPr="00D7036B">
              <w:rPr>
                <w:spacing w:val="-6"/>
              </w:rPr>
              <w:t xml:space="preserve"> программы</w:t>
            </w:r>
          </w:p>
        </w:tc>
        <w:tc>
          <w:tcPr>
            <w:tcW w:w="3240" w:type="dxa"/>
          </w:tcPr>
          <w:p w:rsidR="00B643CD" w:rsidRPr="00D7036B" w:rsidRDefault="00B643CD" w:rsidP="00B643CD">
            <w:r w:rsidRPr="00D7036B">
              <w:t>КГКУ «Центр занятости населения Пограничного района»</w:t>
            </w:r>
          </w:p>
        </w:tc>
        <w:tc>
          <w:tcPr>
            <w:tcW w:w="2520" w:type="dxa"/>
          </w:tcPr>
          <w:p w:rsidR="00B643CD" w:rsidRPr="00D7036B" w:rsidRDefault="00B643CD" w:rsidP="00B643CD">
            <w:pPr>
              <w:tabs>
                <w:tab w:val="left" w:pos="1022"/>
              </w:tabs>
              <w:jc w:val="center"/>
              <w:rPr>
                <w:spacing w:val="3"/>
              </w:rPr>
            </w:pPr>
            <w:r w:rsidRPr="00D7036B">
              <w:rPr>
                <w:spacing w:val="3"/>
              </w:rPr>
              <w:t>2009-2012</w:t>
            </w:r>
          </w:p>
        </w:tc>
      </w:tr>
      <w:tr w:rsidR="00B643CD" w:rsidRPr="00D7036B" w:rsidTr="00B643CD">
        <w:trPr>
          <w:trHeight w:val="74"/>
        </w:trPr>
        <w:tc>
          <w:tcPr>
            <w:tcW w:w="4068" w:type="dxa"/>
          </w:tcPr>
          <w:p w:rsidR="00B643CD" w:rsidRPr="00D7036B" w:rsidRDefault="00B643CD" w:rsidP="00B643CD">
            <w:pPr>
              <w:tabs>
                <w:tab w:val="num" w:pos="-360"/>
                <w:tab w:val="left" w:pos="1260"/>
              </w:tabs>
              <w:snapToGrid w:val="0"/>
              <w:rPr>
                <w:spacing w:val="-8"/>
              </w:rPr>
            </w:pPr>
            <w:r w:rsidRPr="00D7036B">
              <w:rPr>
                <w:spacing w:val="-8"/>
              </w:rPr>
              <w:t>Профессиональная адаптация отдельных кате</w:t>
            </w:r>
            <w:r w:rsidRPr="00D7036B">
              <w:rPr>
                <w:spacing w:val="-6"/>
              </w:rPr>
              <w:t>горий специалистов</w:t>
            </w:r>
          </w:p>
        </w:tc>
        <w:tc>
          <w:tcPr>
            <w:tcW w:w="3240" w:type="dxa"/>
          </w:tcPr>
          <w:p w:rsidR="00B643CD" w:rsidRPr="00D7036B" w:rsidRDefault="00B643CD" w:rsidP="00B643CD">
            <w:r w:rsidRPr="00D7036B">
              <w:t>КГКУ «Центр занятости Пограничного района»</w:t>
            </w:r>
          </w:p>
        </w:tc>
        <w:tc>
          <w:tcPr>
            <w:tcW w:w="2520" w:type="dxa"/>
          </w:tcPr>
          <w:p w:rsidR="00B643CD" w:rsidRPr="00D7036B" w:rsidRDefault="00B643CD" w:rsidP="00B643CD">
            <w:pPr>
              <w:tabs>
                <w:tab w:val="left" w:pos="1022"/>
              </w:tabs>
              <w:jc w:val="center"/>
              <w:rPr>
                <w:spacing w:val="3"/>
              </w:rPr>
            </w:pPr>
            <w:r w:rsidRPr="00D7036B">
              <w:rPr>
                <w:spacing w:val="3"/>
              </w:rPr>
              <w:t>2009-2012</w:t>
            </w:r>
          </w:p>
        </w:tc>
      </w:tr>
      <w:tr w:rsidR="00B643CD" w:rsidRPr="00D7036B" w:rsidTr="00B643CD">
        <w:trPr>
          <w:trHeight w:val="74"/>
        </w:trPr>
        <w:tc>
          <w:tcPr>
            <w:tcW w:w="4068" w:type="dxa"/>
          </w:tcPr>
          <w:p w:rsidR="00B643CD" w:rsidRPr="00D7036B" w:rsidRDefault="00B643CD" w:rsidP="00B643CD">
            <w:pPr>
              <w:tabs>
                <w:tab w:val="num" w:pos="-360"/>
                <w:tab w:val="left" w:pos="1260"/>
              </w:tabs>
              <w:snapToGrid w:val="0"/>
              <w:rPr>
                <w:spacing w:val="-8"/>
              </w:rPr>
            </w:pPr>
            <w:r w:rsidRPr="00D7036B">
              <w:rPr>
                <w:spacing w:val="-8"/>
              </w:rPr>
              <w:t xml:space="preserve">Организация временного трудоустройства, в том числе на общественные работы </w:t>
            </w:r>
          </w:p>
        </w:tc>
        <w:tc>
          <w:tcPr>
            <w:tcW w:w="3240" w:type="dxa"/>
          </w:tcPr>
          <w:p w:rsidR="00B643CD" w:rsidRPr="00D7036B" w:rsidRDefault="00B643CD" w:rsidP="00B643CD">
            <w:r w:rsidRPr="00D7036B">
              <w:t>КГУ «Центр занятости Пограничного района»</w:t>
            </w:r>
          </w:p>
        </w:tc>
        <w:tc>
          <w:tcPr>
            <w:tcW w:w="2520" w:type="dxa"/>
          </w:tcPr>
          <w:p w:rsidR="00B643CD" w:rsidRPr="00D7036B" w:rsidRDefault="00B643CD" w:rsidP="00B643CD">
            <w:pPr>
              <w:tabs>
                <w:tab w:val="left" w:pos="1022"/>
              </w:tabs>
              <w:jc w:val="center"/>
              <w:rPr>
                <w:spacing w:val="3"/>
              </w:rPr>
            </w:pPr>
            <w:r w:rsidRPr="00D7036B">
              <w:rPr>
                <w:spacing w:val="3"/>
              </w:rPr>
              <w:t>2009-2012</w:t>
            </w:r>
          </w:p>
        </w:tc>
      </w:tr>
      <w:tr w:rsidR="00B643CD" w:rsidRPr="00D7036B" w:rsidTr="00B643CD">
        <w:trPr>
          <w:trHeight w:val="74"/>
        </w:trPr>
        <w:tc>
          <w:tcPr>
            <w:tcW w:w="4068" w:type="dxa"/>
          </w:tcPr>
          <w:p w:rsidR="00B643CD" w:rsidRPr="00D7036B" w:rsidRDefault="00B643CD" w:rsidP="00B643CD">
            <w:pPr>
              <w:tabs>
                <w:tab w:val="num" w:pos="-360"/>
                <w:tab w:val="left" w:pos="1260"/>
              </w:tabs>
              <w:snapToGrid w:val="0"/>
              <w:rPr>
                <w:spacing w:val="-2"/>
              </w:rPr>
            </w:pPr>
            <w:r w:rsidRPr="00D7036B">
              <w:rPr>
                <w:spacing w:val="-2"/>
              </w:rPr>
              <w:t>Оказание консультационной и информационной поддержки по вопросам предпринимательской деятельности</w:t>
            </w:r>
          </w:p>
        </w:tc>
        <w:tc>
          <w:tcPr>
            <w:tcW w:w="3240" w:type="dxa"/>
          </w:tcPr>
          <w:p w:rsidR="00B643CD" w:rsidRPr="00D7036B" w:rsidRDefault="00B643CD" w:rsidP="00B643CD">
            <w:pPr>
              <w:tabs>
                <w:tab w:val="left" w:pos="1022"/>
              </w:tabs>
            </w:pPr>
            <w:r w:rsidRPr="00D7036B">
              <w:t>Администрация Пограничного муниципального района</w:t>
            </w:r>
          </w:p>
        </w:tc>
        <w:tc>
          <w:tcPr>
            <w:tcW w:w="2520" w:type="dxa"/>
          </w:tcPr>
          <w:p w:rsidR="00B643CD" w:rsidRPr="00D7036B" w:rsidRDefault="00B643CD" w:rsidP="00B643CD">
            <w:pPr>
              <w:tabs>
                <w:tab w:val="left" w:pos="1022"/>
              </w:tabs>
              <w:jc w:val="center"/>
              <w:rPr>
                <w:spacing w:val="3"/>
              </w:rPr>
            </w:pPr>
            <w:r w:rsidRPr="00D7036B">
              <w:rPr>
                <w:spacing w:val="3"/>
              </w:rPr>
              <w:t>2009-2012</w:t>
            </w:r>
          </w:p>
        </w:tc>
      </w:tr>
      <w:tr w:rsidR="00B643CD" w:rsidRPr="00D7036B" w:rsidTr="00B643CD">
        <w:trPr>
          <w:trHeight w:val="74"/>
        </w:trPr>
        <w:tc>
          <w:tcPr>
            <w:tcW w:w="4068" w:type="dxa"/>
          </w:tcPr>
          <w:p w:rsidR="00B643CD" w:rsidRPr="00D7036B" w:rsidRDefault="00B643CD" w:rsidP="00B643CD">
            <w:pPr>
              <w:tabs>
                <w:tab w:val="num" w:pos="-360"/>
                <w:tab w:val="left" w:pos="1260"/>
              </w:tabs>
              <w:snapToGrid w:val="0"/>
              <w:rPr>
                <w:spacing w:val="-8"/>
              </w:rPr>
            </w:pPr>
            <w:r w:rsidRPr="00D7036B">
              <w:rPr>
                <w:spacing w:val="-8"/>
              </w:rPr>
              <w:t>Содействие в жилищном обустройстве участников краевой программы на территории вселения</w:t>
            </w:r>
          </w:p>
        </w:tc>
        <w:tc>
          <w:tcPr>
            <w:tcW w:w="3240" w:type="dxa"/>
          </w:tcPr>
          <w:p w:rsidR="00B643CD" w:rsidRPr="00D7036B" w:rsidRDefault="00B643CD" w:rsidP="00B643CD">
            <w:pPr>
              <w:tabs>
                <w:tab w:val="left" w:pos="1022"/>
              </w:tabs>
            </w:pPr>
            <w:r w:rsidRPr="00D7036B">
              <w:t>Администрация Пограничного муниципального района</w:t>
            </w:r>
          </w:p>
        </w:tc>
        <w:tc>
          <w:tcPr>
            <w:tcW w:w="2520" w:type="dxa"/>
          </w:tcPr>
          <w:p w:rsidR="00B643CD" w:rsidRPr="00D7036B" w:rsidRDefault="00B643CD" w:rsidP="00B643CD">
            <w:pPr>
              <w:tabs>
                <w:tab w:val="left" w:pos="1022"/>
              </w:tabs>
              <w:jc w:val="center"/>
              <w:rPr>
                <w:spacing w:val="3"/>
              </w:rPr>
            </w:pPr>
            <w:r w:rsidRPr="00D7036B">
              <w:rPr>
                <w:spacing w:val="3"/>
              </w:rPr>
              <w:t>2009-2012</w:t>
            </w:r>
          </w:p>
        </w:tc>
      </w:tr>
      <w:tr w:rsidR="00B643CD" w:rsidRPr="00D7036B" w:rsidTr="00B643CD">
        <w:trPr>
          <w:trHeight w:val="74"/>
        </w:trPr>
        <w:tc>
          <w:tcPr>
            <w:tcW w:w="4068" w:type="dxa"/>
          </w:tcPr>
          <w:p w:rsidR="00B643CD" w:rsidRPr="00D7036B" w:rsidRDefault="00B643CD" w:rsidP="00B643CD">
            <w:pPr>
              <w:tabs>
                <w:tab w:val="num" w:pos="-360"/>
                <w:tab w:val="left" w:pos="1260"/>
              </w:tabs>
              <w:snapToGrid w:val="0"/>
              <w:rPr>
                <w:spacing w:val="-8"/>
              </w:rPr>
            </w:pPr>
            <w:r w:rsidRPr="00D7036B">
              <w:rPr>
                <w:spacing w:val="-8"/>
              </w:rPr>
              <w:t xml:space="preserve">Предоставление </w:t>
            </w:r>
            <w:r w:rsidRPr="00D7036B">
              <w:rPr>
                <w:spacing w:val="-6"/>
              </w:rPr>
              <w:t xml:space="preserve">участникам </w:t>
            </w:r>
            <w:r w:rsidRPr="00D7036B">
              <w:rPr>
                <w:spacing w:val="-8"/>
              </w:rPr>
              <w:t>краевой</w:t>
            </w:r>
            <w:r w:rsidRPr="00D7036B">
              <w:rPr>
                <w:spacing w:val="-9"/>
              </w:rPr>
              <w:t xml:space="preserve"> </w:t>
            </w:r>
            <w:r w:rsidRPr="00D7036B">
              <w:rPr>
                <w:spacing w:val="-6"/>
              </w:rPr>
              <w:t>программы и членам их семей</w:t>
            </w:r>
            <w:r w:rsidRPr="00D7036B">
              <w:rPr>
                <w:spacing w:val="-8"/>
              </w:rPr>
              <w:t xml:space="preserve"> гарантированного объема образовательных услуг, а также содействие в обучении русскому языку в случае необходимости</w:t>
            </w:r>
          </w:p>
        </w:tc>
        <w:tc>
          <w:tcPr>
            <w:tcW w:w="3240" w:type="dxa"/>
          </w:tcPr>
          <w:p w:rsidR="00B643CD" w:rsidRPr="00D7036B" w:rsidRDefault="00B643CD" w:rsidP="00B643CD">
            <w:pPr>
              <w:tabs>
                <w:tab w:val="left" w:pos="1022"/>
              </w:tabs>
            </w:pPr>
            <w:r w:rsidRPr="00D7036B">
              <w:t>Администрация Пограничного муниципального района</w:t>
            </w:r>
          </w:p>
        </w:tc>
        <w:tc>
          <w:tcPr>
            <w:tcW w:w="2520" w:type="dxa"/>
          </w:tcPr>
          <w:p w:rsidR="00B643CD" w:rsidRPr="00D7036B" w:rsidRDefault="00B643CD" w:rsidP="00B643CD">
            <w:pPr>
              <w:tabs>
                <w:tab w:val="left" w:pos="1022"/>
              </w:tabs>
              <w:jc w:val="center"/>
              <w:rPr>
                <w:spacing w:val="3"/>
              </w:rPr>
            </w:pPr>
            <w:r w:rsidRPr="00D7036B">
              <w:rPr>
                <w:spacing w:val="3"/>
              </w:rPr>
              <w:t>2009-2012</w:t>
            </w:r>
          </w:p>
        </w:tc>
      </w:tr>
      <w:tr w:rsidR="00B643CD" w:rsidRPr="00D7036B" w:rsidTr="00B643CD">
        <w:trPr>
          <w:trHeight w:val="74"/>
        </w:trPr>
        <w:tc>
          <w:tcPr>
            <w:tcW w:w="4068" w:type="dxa"/>
          </w:tcPr>
          <w:p w:rsidR="00B643CD" w:rsidRPr="00D7036B" w:rsidRDefault="00B643CD" w:rsidP="00B643CD">
            <w:pPr>
              <w:tabs>
                <w:tab w:val="num" w:pos="-360"/>
                <w:tab w:val="left" w:pos="1260"/>
              </w:tabs>
              <w:snapToGrid w:val="0"/>
              <w:rPr>
                <w:spacing w:val="-8"/>
              </w:rPr>
            </w:pPr>
            <w:r w:rsidRPr="00D7036B">
              <w:rPr>
                <w:spacing w:val="-6"/>
              </w:rPr>
              <w:t xml:space="preserve">Предоставление медицинских услуг в рамках </w:t>
            </w:r>
            <w:r w:rsidRPr="00D7036B">
              <w:t xml:space="preserve">территориальной программы государственных </w:t>
            </w:r>
            <w:r w:rsidRPr="00D7036B">
              <w:rPr>
                <w:spacing w:val="-3"/>
              </w:rPr>
              <w:t>гарантий оказания гражданам бесплатной меди</w:t>
            </w:r>
            <w:r w:rsidRPr="00D7036B">
              <w:rPr>
                <w:spacing w:val="-8"/>
              </w:rPr>
              <w:t>цинской помощи</w:t>
            </w:r>
          </w:p>
        </w:tc>
        <w:tc>
          <w:tcPr>
            <w:tcW w:w="3240" w:type="dxa"/>
          </w:tcPr>
          <w:p w:rsidR="00B643CD" w:rsidRPr="00D7036B" w:rsidRDefault="00B643CD" w:rsidP="00B643CD">
            <w:pPr>
              <w:tabs>
                <w:tab w:val="left" w:pos="1022"/>
              </w:tabs>
            </w:pPr>
            <w:r w:rsidRPr="00D7036B">
              <w:t>Администрация Пограничного муниципального района</w:t>
            </w:r>
          </w:p>
        </w:tc>
        <w:tc>
          <w:tcPr>
            <w:tcW w:w="2520" w:type="dxa"/>
          </w:tcPr>
          <w:p w:rsidR="00B643CD" w:rsidRPr="00D7036B" w:rsidRDefault="00B643CD" w:rsidP="00B643CD">
            <w:pPr>
              <w:tabs>
                <w:tab w:val="left" w:pos="1022"/>
              </w:tabs>
              <w:jc w:val="center"/>
              <w:rPr>
                <w:spacing w:val="3"/>
              </w:rPr>
            </w:pPr>
            <w:r w:rsidRPr="00D7036B">
              <w:rPr>
                <w:spacing w:val="3"/>
              </w:rPr>
              <w:t>2009-2012</w:t>
            </w:r>
          </w:p>
        </w:tc>
      </w:tr>
      <w:tr w:rsidR="00B643CD" w:rsidRPr="00D7036B" w:rsidTr="00B643CD">
        <w:trPr>
          <w:trHeight w:val="74"/>
        </w:trPr>
        <w:tc>
          <w:tcPr>
            <w:tcW w:w="4068" w:type="dxa"/>
          </w:tcPr>
          <w:p w:rsidR="00B643CD" w:rsidRPr="00D7036B" w:rsidRDefault="00B643CD" w:rsidP="00B643CD">
            <w:pPr>
              <w:tabs>
                <w:tab w:val="num" w:pos="-360"/>
                <w:tab w:val="left" w:pos="1260"/>
              </w:tabs>
              <w:snapToGrid w:val="0"/>
              <w:rPr>
                <w:spacing w:val="-8"/>
              </w:rPr>
            </w:pPr>
            <w:r w:rsidRPr="00D7036B">
              <w:rPr>
                <w:spacing w:val="-8"/>
              </w:rPr>
              <w:t>Предоставление услуг учреждений социального обслуживания</w:t>
            </w:r>
          </w:p>
        </w:tc>
        <w:tc>
          <w:tcPr>
            <w:tcW w:w="3240" w:type="dxa"/>
          </w:tcPr>
          <w:p w:rsidR="00B643CD" w:rsidRPr="00D7036B" w:rsidRDefault="00B643CD" w:rsidP="00B643CD">
            <w:pPr>
              <w:tabs>
                <w:tab w:val="left" w:pos="1022"/>
              </w:tabs>
            </w:pPr>
            <w:r w:rsidRPr="00D7036B">
              <w:t>Администрация Пограничного муниципального района</w:t>
            </w:r>
          </w:p>
        </w:tc>
        <w:tc>
          <w:tcPr>
            <w:tcW w:w="2520" w:type="dxa"/>
          </w:tcPr>
          <w:p w:rsidR="00B643CD" w:rsidRPr="00D7036B" w:rsidRDefault="00B643CD" w:rsidP="00B643CD">
            <w:pPr>
              <w:tabs>
                <w:tab w:val="left" w:pos="1022"/>
              </w:tabs>
              <w:jc w:val="center"/>
              <w:rPr>
                <w:spacing w:val="3"/>
              </w:rPr>
            </w:pPr>
            <w:r w:rsidRPr="00D7036B">
              <w:rPr>
                <w:spacing w:val="3"/>
              </w:rPr>
              <w:t>2009-2012</w:t>
            </w:r>
          </w:p>
        </w:tc>
      </w:tr>
      <w:tr w:rsidR="00B643CD" w:rsidRPr="00D7036B" w:rsidTr="00B643CD">
        <w:trPr>
          <w:trHeight w:val="74"/>
        </w:trPr>
        <w:tc>
          <w:tcPr>
            <w:tcW w:w="4068" w:type="dxa"/>
          </w:tcPr>
          <w:p w:rsidR="00B643CD" w:rsidRPr="00D7036B" w:rsidRDefault="00B643CD" w:rsidP="00B643CD">
            <w:pPr>
              <w:autoSpaceDE w:val="0"/>
              <w:autoSpaceDN w:val="0"/>
              <w:adjustRightInd w:val="0"/>
              <w:rPr>
                <w:spacing w:val="-8"/>
              </w:rPr>
            </w:pPr>
            <w:r w:rsidRPr="00D7036B">
              <w:t xml:space="preserve">Обеспечение социальной поддержки отдельных категорий </w:t>
            </w:r>
            <w:r w:rsidRPr="00D7036B">
              <w:rPr>
                <w:spacing w:val="-9"/>
              </w:rPr>
              <w:t xml:space="preserve">участников </w:t>
            </w:r>
            <w:r w:rsidRPr="00D7036B">
              <w:rPr>
                <w:spacing w:val="-8"/>
              </w:rPr>
              <w:t xml:space="preserve">краевой </w:t>
            </w:r>
            <w:r w:rsidRPr="00D7036B">
              <w:rPr>
                <w:spacing w:val="-9"/>
              </w:rPr>
              <w:t>программы</w:t>
            </w:r>
            <w:r w:rsidRPr="00D7036B">
              <w:t xml:space="preserve"> в соответствии с законодательством  РФ</w:t>
            </w:r>
          </w:p>
        </w:tc>
        <w:tc>
          <w:tcPr>
            <w:tcW w:w="3240" w:type="dxa"/>
          </w:tcPr>
          <w:p w:rsidR="00B643CD" w:rsidRPr="00D7036B" w:rsidRDefault="00B643CD" w:rsidP="00B643CD">
            <w:pPr>
              <w:tabs>
                <w:tab w:val="left" w:pos="1022"/>
              </w:tabs>
            </w:pPr>
            <w:r w:rsidRPr="00D7036B">
              <w:t>Администрация Пограничного муниципального района</w:t>
            </w:r>
          </w:p>
        </w:tc>
        <w:tc>
          <w:tcPr>
            <w:tcW w:w="2520" w:type="dxa"/>
          </w:tcPr>
          <w:p w:rsidR="00B643CD" w:rsidRPr="00D7036B" w:rsidRDefault="00B643CD" w:rsidP="00B643CD">
            <w:pPr>
              <w:tabs>
                <w:tab w:val="left" w:pos="1022"/>
              </w:tabs>
              <w:jc w:val="center"/>
              <w:rPr>
                <w:spacing w:val="3"/>
              </w:rPr>
            </w:pPr>
            <w:r w:rsidRPr="00D7036B">
              <w:rPr>
                <w:spacing w:val="3"/>
              </w:rPr>
              <w:t>2009-2012</w:t>
            </w:r>
          </w:p>
        </w:tc>
      </w:tr>
      <w:tr w:rsidR="00B643CD" w:rsidRPr="00D7036B" w:rsidTr="00B643CD">
        <w:trPr>
          <w:trHeight w:val="74"/>
        </w:trPr>
        <w:tc>
          <w:tcPr>
            <w:tcW w:w="4068" w:type="dxa"/>
          </w:tcPr>
          <w:p w:rsidR="00B643CD" w:rsidRPr="00D7036B" w:rsidRDefault="00B643CD" w:rsidP="00B643CD">
            <w:pPr>
              <w:tabs>
                <w:tab w:val="num" w:pos="-360"/>
                <w:tab w:val="left" w:pos="1260"/>
              </w:tabs>
              <w:snapToGrid w:val="0"/>
              <w:rPr>
                <w:spacing w:val="-6"/>
              </w:rPr>
            </w:pPr>
            <w:r w:rsidRPr="00D7036B">
              <w:t>Предоставление отдельным категориям соотечественников мер социальной поддержки, на которую имеют право некоторые категории граждан Российской Федерации.</w:t>
            </w:r>
          </w:p>
        </w:tc>
        <w:tc>
          <w:tcPr>
            <w:tcW w:w="3240" w:type="dxa"/>
          </w:tcPr>
          <w:p w:rsidR="00B643CD" w:rsidRPr="00D7036B" w:rsidRDefault="00B643CD" w:rsidP="00B643CD">
            <w:pPr>
              <w:tabs>
                <w:tab w:val="left" w:pos="1022"/>
              </w:tabs>
            </w:pPr>
            <w:r w:rsidRPr="00D7036B">
              <w:t>Администрация Пограничного муниципального района</w:t>
            </w:r>
          </w:p>
        </w:tc>
        <w:tc>
          <w:tcPr>
            <w:tcW w:w="2520" w:type="dxa"/>
          </w:tcPr>
          <w:p w:rsidR="00B643CD" w:rsidRPr="00D7036B" w:rsidRDefault="00B643CD" w:rsidP="00B643CD">
            <w:pPr>
              <w:tabs>
                <w:tab w:val="left" w:pos="1022"/>
              </w:tabs>
              <w:jc w:val="center"/>
              <w:rPr>
                <w:spacing w:val="3"/>
              </w:rPr>
            </w:pPr>
            <w:r w:rsidRPr="00D7036B">
              <w:rPr>
                <w:spacing w:val="3"/>
              </w:rPr>
              <w:t>2009-2012</w:t>
            </w:r>
          </w:p>
        </w:tc>
      </w:tr>
      <w:tr w:rsidR="00B643CD" w:rsidRPr="00D7036B" w:rsidTr="00B643CD">
        <w:trPr>
          <w:trHeight w:val="74"/>
        </w:trPr>
        <w:tc>
          <w:tcPr>
            <w:tcW w:w="4068" w:type="dxa"/>
          </w:tcPr>
          <w:p w:rsidR="00B643CD" w:rsidRPr="00D7036B" w:rsidRDefault="00B643CD" w:rsidP="00B643CD">
            <w:pPr>
              <w:tabs>
                <w:tab w:val="num" w:pos="-360"/>
                <w:tab w:val="left" w:pos="1260"/>
              </w:tabs>
              <w:snapToGrid w:val="0"/>
            </w:pPr>
            <w:r w:rsidRPr="00D7036B">
              <w:rPr>
                <w:spacing w:val="-6"/>
              </w:rPr>
              <w:t xml:space="preserve">Содействие социальной и культурной адаптации и интеграции участников </w:t>
            </w:r>
            <w:r w:rsidRPr="00D7036B">
              <w:rPr>
                <w:spacing w:val="-8"/>
              </w:rPr>
              <w:t>краевой</w:t>
            </w:r>
            <w:r w:rsidRPr="00D7036B">
              <w:rPr>
                <w:spacing w:val="-6"/>
              </w:rPr>
              <w:t xml:space="preserve"> программы и членам их семей, в том числе </w:t>
            </w:r>
            <w:r w:rsidRPr="00D7036B">
              <w:rPr>
                <w:spacing w:val="-10"/>
              </w:rPr>
              <w:t>при участии общественных организаций и диаспор</w:t>
            </w:r>
          </w:p>
        </w:tc>
        <w:tc>
          <w:tcPr>
            <w:tcW w:w="3240" w:type="dxa"/>
          </w:tcPr>
          <w:p w:rsidR="00B643CD" w:rsidRPr="00D7036B" w:rsidRDefault="00B643CD" w:rsidP="00B643CD">
            <w:pPr>
              <w:tabs>
                <w:tab w:val="left" w:pos="1022"/>
              </w:tabs>
            </w:pPr>
            <w:r w:rsidRPr="00D7036B">
              <w:t>Администрация Пограничного муниципального района</w:t>
            </w:r>
          </w:p>
        </w:tc>
        <w:tc>
          <w:tcPr>
            <w:tcW w:w="2520" w:type="dxa"/>
          </w:tcPr>
          <w:p w:rsidR="00B643CD" w:rsidRPr="00D7036B" w:rsidRDefault="00B643CD" w:rsidP="00B643CD">
            <w:pPr>
              <w:tabs>
                <w:tab w:val="left" w:pos="1022"/>
              </w:tabs>
              <w:jc w:val="center"/>
              <w:rPr>
                <w:spacing w:val="3"/>
              </w:rPr>
            </w:pPr>
            <w:r w:rsidRPr="00D7036B">
              <w:rPr>
                <w:spacing w:val="3"/>
              </w:rPr>
              <w:t>2009-2012</w:t>
            </w:r>
          </w:p>
        </w:tc>
      </w:tr>
      <w:tr w:rsidR="00B643CD" w:rsidRPr="00D7036B" w:rsidTr="00B643CD">
        <w:trPr>
          <w:trHeight w:val="74"/>
        </w:trPr>
        <w:tc>
          <w:tcPr>
            <w:tcW w:w="4068" w:type="dxa"/>
          </w:tcPr>
          <w:p w:rsidR="00B643CD" w:rsidRPr="00D7036B" w:rsidRDefault="00B643CD" w:rsidP="00B643CD">
            <w:pPr>
              <w:tabs>
                <w:tab w:val="num" w:pos="-360"/>
                <w:tab w:val="left" w:pos="1260"/>
              </w:tabs>
              <w:snapToGrid w:val="0"/>
            </w:pPr>
            <w:r w:rsidRPr="00D7036B">
              <w:t xml:space="preserve">Информирование участников </w:t>
            </w:r>
            <w:r w:rsidRPr="00D7036B">
              <w:rPr>
                <w:spacing w:val="-8"/>
              </w:rPr>
              <w:t>краевой</w:t>
            </w:r>
            <w:r w:rsidRPr="00D7036B">
              <w:rPr>
                <w:spacing w:val="-9"/>
              </w:rPr>
              <w:t xml:space="preserve"> </w:t>
            </w:r>
            <w:r w:rsidRPr="00D7036B">
              <w:t>программы о целях, зада</w:t>
            </w:r>
            <w:r w:rsidRPr="00D7036B">
              <w:rPr>
                <w:spacing w:val="-7"/>
              </w:rPr>
              <w:t>чах и содержании проекта, о возможностях трудо</w:t>
            </w:r>
            <w:r w:rsidRPr="00D7036B">
              <w:rPr>
                <w:spacing w:val="-3"/>
              </w:rPr>
              <w:t xml:space="preserve">устройства, об условиях проживания в регионе, </w:t>
            </w:r>
            <w:r w:rsidRPr="00D7036B">
              <w:rPr>
                <w:spacing w:val="-1"/>
              </w:rPr>
              <w:t>предлагаемом для переселения, предоставляе</w:t>
            </w:r>
            <w:r w:rsidRPr="00D7036B">
              <w:rPr>
                <w:spacing w:val="-4"/>
              </w:rPr>
              <w:t>мых социальных гарантиях</w:t>
            </w:r>
          </w:p>
        </w:tc>
        <w:tc>
          <w:tcPr>
            <w:tcW w:w="3240" w:type="dxa"/>
          </w:tcPr>
          <w:p w:rsidR="00B643CD" w:rsidRPr="00D7036B" w:rsidRDefault="00B643CD" w:rsidP="00B643CD">
            <w:pPr>
              <w:tabs>
                <w:tab w:val="left" w:pos="1022"/>
              </w:tabs>
            </w:pPr>
            <w:r w:rsidRPr="00D7036B">
              <w:t>КГКУ «Центр занятости Пограничного района»,</w:t>
            </w:r>
          </w:p>
          <w:p w:rsidR="00B643CD" w:rsidRPr="00D7036B" w:rsidRDefault="00B643CD" w:rsidP="00B643CD">
            <w:pPr>
              <w:tabs>
                <w:tab w:val="left" w:pos="1022"/>
              </w:tabs>
            </w:pPr>
            <w:r>
              <w:t>о</w:t>
            </w:r>
            <w:r w:rsidRPr="00D7036B">
              <w:t xml:space="preserve">тделение Управления </w:t>
            </w:r>
            <w:r>
              <w:t>ф</w:t>
            </w:r>
            <w:r w:rsidRPr="00D7036B">
              <w:t>едеральной миграционной службы по Приморскому  краю в Пограничном муниципальном районе</w:t>
            </w:r>
          </w:p>
        </w:tc>
        <w:tc>
          <w:tcPr>
            <w:tcW w:w="2520" w:type="dxa"/>
          </w:tcPr>
          <w:p w:rsidR="00B643CD" w:rsidRPr="00D7036B" w:rsidRDefault="00B643CD" w:rsidP="00B643CD">
            <w:pPr>
              <w:tabs>
                <w:tab w:val="left" w:pos="1022"/>
              </w:tabs>
              <w:jc w:val="center"/>
              <w:rPr>
                <w:spacing w:val="3"/>
              </w:rPr>
            </w:pPr>
            <w:r w:rsidRPr="00D7036B">
              <w:rPr>
                <w:spacing w:val="3"/>
              </w:rPr>
              <w:t>2009-2012</w:t>
            </w:r>
          </w:p>
        </w:tc>
      </w:tr>
      <w:tr w:rsidR="00B643CD" w:rsidRPr="00D7036B" w:rsidTr="00B643CD">
        <w:trPr>
          <w:trHeight w:val="74"/>
        </w:trPr>
        <w:tc>
          <w:tcPr>
            <w:tcW w:w="4068" w:type="dxa"/>
          </w:tcPr>
          <w:p w:rsidR="00B643CD" w:rsidRPr="00D7036B" w:rsidRDefault="00B643CD" w:rsidP="00B643CD">
            <w:pPr>
              <w:tabs>
                <w:tab w:val="num" w:pos="-360"/>
                <w:tab w:val="left" w:pos="1260"/>
              </w:tabs>
              <w:snapToGrid w:val="0"/>
              <w:rPr>
                <w:spacing w:val="-2"/>
              </w:rPr>
            </w:pPr>
            <w:r w:rsidRPr="00D7036B">
              <w:rPr>
                <w:spacing w:val="-2"/>
              </w:rPr>
              <w:t xml:space="preserve">Организация мониторинга реализации Программы на территории </w:t>
            </w:r>
            <w:r w:rsidRPr="00D7036B">
              <w:rPr>
                <w:spacing w:val="-8"/>
              </w:rPr>
              <w:t>вселения</w:t>
            </w:r>
            <w:r w:rsidRPr="00D7036B">
              <w:rPr>
                <w:spacing w:val="-2"/>
              </w:rPr>
              <w:t>, оценка ее эффективности</w:t>
            </w:r>
          </w:p>
        </w:tc>
        <w:tc>
          <w:tcPr>
            <w:tcW w:w="3240" w:type="dxa"/>
          </w:tcPr>
          <w:p w:rsidR="00B643CD" w:rsidRPr="00D7036B" w:rsidRDefault="00B643CD" w:rsidP="00B643CD">
            <w:pPr>
              <w:tabs>
                <w:tab w:val="left" w:pos="1022"/>
              </w:tabs>
            </w:pPr>
            <w:r w:rsidRPr="00D7036B">
              <w:t xml:space="preserve">Администрация Пограничного муниципального района, </w:t>
            </w:r>
          </w:p>
          <w:p w:rsidR="00B643CD" w:rsidRPr="00D7036B" w:rsidRDefault="00B643CD" w:rsidP="00B643CD">
            <w:pPr>
              <w:tabs>
                <w:tab w:val="left" w:pos="1022"/>
              </w:tabs>
            </w:pPr>
            <w:r w:rsidRPr="00D7036B">
              <w:t xml:space="preserve">КГКУ «Центр занятости Пограничного района», </w:t>
            </w:r>
            <w:r>
              <w:t>о</w:t>
            </w:r>
            <w:r w:rsidRPr="00D7036B">
              <w:t xml:space="preserve">тделение Управления </w:t>
            </w:r>
            <w:r>
              <w:t>ф</w:t>
            </w:r>
            <w:r w:rsidRPr="00D7036B">
              <w:t xml:space="preserve">едеральной миграционной службы по Приморскому краю в Пограничном муниципальном районе  </w:t>
            </w:r>
          </w:p>
        </w:tc>
        <w:tc>
          <w:tcPr>
            <w:tcW w:w="2520" w:type="dxa"/>
          </w:tcPr>
          <w:p w:rsidR="00B643CD" w:rsidRPr="00D7036B" w:rsidRDefault="00B643CD" w:rsidP="00B643CD">
            <w:pPr>
              <w:tabs>
                <w:tab w:val="left" w:pos="1022"/>
              </w:tabs>
              <w:jc w:val="center"/>
              <w:rPr>
                <w:spacing w:val="3"/>
              </w:rPr>
            </w:pPr>
            <w:r w:rsidRPr="00D7036B">
              <w:rPr>
                <w:spacing w:val="3"/>
              </w:rPr>
              <w:t>2009-2012</w:t>
            </w:r>
          </w:p>
        </w:tc>
      </w:tr>
    </w:tbl>
    <w:p w:rsidR="00B643CD" w:rsidRPr="00D7036B" w:rsidRDefault="00B643CD" w:rsidP="00B643CD">
      <w:pPr>
        <w:ind w:firstLine="709"/>
        <w:jc w:val="both"/>
        <w:rPr>
          <w:b/>
          <w:i/>
          <w:sz w:val="10"/>
          <w:szCs w:val="10"/>
        </w:rPr>
      </w:pPr>
    </w:p>
    <w:p w:rsidR="00B643CD" w:rsidRPr="00D7036B" w:rsidRDefault="00B643CD" w:rsidP="00B643CD">
      <w:pPr>
        <w:ind w:firstLine="709"/>
        <w:jc w:val="both"/>
        <w:rPr>
          <w:b/>
          <w:i/>
          <w:sz w:val="28"/>
          <w:szCs w:val="28"/>
        </w:rPr>
      </w:pPr>
      <w:r w:rsidRPr="00D7036B">
        <w:rPr>
          <w:b/>
          <w:i/>
          <w:sz w:val="28"/>
          <w:szCs w:val="28"/>
        </w:rPr>
        <w:t>5. Определение объема затрат, связанных с приемом соотечественников, в том числе затрат, связанных с их первичным обустройством.</w:t>
      </w:r>
    </w:p>
    <w:p w:rsidR="00B643CD" w:rsidRPr="00D7036B" w:rsidRDefault="00B643CD" w:rsidP="00B643CD">
      <w:pPr>
        <w:ind w:firstLine="709"/>
        <w:jc w:val="both"/>
        <w:outlineLvl w:val="3"/>
        <w:rPr>
          <w:sz w:val="28"/>
          <w:szCs w:val="28"/>
        </w:rPr>
      </w:pPr>
      <w:r w:rsidRPr="00D7036B">
        <w:rPr>
          <w:sz w:val="28"/>
          <w:szCs w:val="28"/>
        </w:rPr>
        <w:t xml:space="preserve">Жилищное обустройство участников программы и членов их семей предполагается в два этапа. </w:t>
      </w:r>
    </w:p>
    <w:p w:rsidR="00B643CD" w:rsidRPr="00D7036B" w:rsidRDefault="00B643CD" w:rsidP="00B643CD">
      <w:pPr>
        <w:ind w:firstLine="709"/>
        <w:jc w:val="both"/>
        <w:outlineLvl w:val="3"/>
        <w:rPr>
          <w:sz w:val="28"/>
          <w:szCs w:val="28"/>
        </w:rPr>
      </w:pPr>
      <w:r w:rsidRPr="00D7036B">
        <w:rPr>
          <w:sz w:val="28"/>
          <w:szCs w:val="28"/>
        </w:rPr>
        <w:t xml:space="preserve">На этапе временного размещения в муниципальных образованиях за счет средств соотечественников предполагается аренда жилья на вторичном рынке или оплата за общежитие, гостиницы. </w:t>
      </w:r>
    </w:p>
    <w:p w:rsidR="00B643CD" w:rsidRPr="00D7036B" w:rsidRDefault="00B643CD" w:rsidP="00B643CD">
      <w:pPr>
        <w:ind w:firstLine="709"/>
        <w:jc w:val="both"/>
        <w:outlineLvl w:val="3"/>
        <w:rPr>
          <w:sz w:val="28"/>
          <w:szCs w:val="28"/>
        </w:rPr>
      </w:pPr>
      <w:r w:rsidRPr="00D7036B">
        <w:rPr>
          <w:sz w:val="28"/>
          <w:szCs w:val="28"/>
        </w:rPr>
        <w:t>На этапе постоянного жительства предполагается содействие жилищному обустройству соотечественников в рамках действующих краевых целевых программ.</w:t>
      </w:r>
    </w:p>
    <w:p w:rsidR="00B643CD" w:rsidRPr="00D7036B" w:rsidRDefault="00B643CD" w:rsidP="00B643CD">
      <w:pPr>
        <w:ind w:firstLine="709"/>
        <w:jc w:val="both"/>
        <w:outlineLvl w:val="3"/>
        <w:rPr>
          <w:sz w:val="28"/>
          <w:szCs w:val="28"/>
        </w:rPr>
      </w:pPr>
    </w:p>
    <w:p w:rsidR="00B643CD" w:rsidRPr="00D7036B" w:rsidRDefault="00B643CD" w:rsidP="00B643CD">
      <w:pPr>
        <w:ind w:firstLine="709"/>
        <w:jc w:val="both"/>
        <w:outlineLvl w:val="3"/>
        <w:rPr>
          <w:sz w:val="28"/>
          <w:szCs w:val="28"/>
        </w:rPr>
      </w:pPr>
    </w:p>
    <w:p w:rsidR="00B643CD" w:rsidRPr="00D7036B" w:rsidRDefault="00B643CD" w:rsidP="00B643CD">
      <w:pPr>
        <w:ind w:firstLine="708"/>
        <w:jc w:val="both"/>
        <w:rPr>
          <w:b/>
          <w:sz w:val="28"/>
          <w:szCs w:val="28"/>
        </w:rPr>
      </w:pPr>
      <w:r w:rsidRPr="00D7036B">
        <w:rPr>
          <w:b/>
          <w:sz w:val="28"/>
          <w:szCs w:val="28"/>
        </w:rPr>
        <w:t xml:space="preserve">4 А.2.6. Территория вселения «Хорольский район» </w:t>
      </w:r>
    </w:p>
    <w:p w:rsidR="00B643CD" w:rsidRPr="00D7036B" w:rsidRDefault="00B643CD" w:rsidP="00B643CD">
      <w:pPr>
        <w:ind w:firstLine="708"/>
        <w:jc w:val="both"/>
        <w:rPr>
          <w:b/>
          <w:i/>
          <w:sz w:val="28"/>
          <w:szCs w:val="28"/>
        </w:rPr>
      </w:pPr>
    </w:p>
    <w:p w:rsidR="00B643CD" w:rsidRPr="00D7036B" w:rsidRDefault="00B643CD" w:rsidP="00B643CD">
      <w:pPr>
        <w:ind w:firstLine="720"/>
        <w:jc w:val="both"/>
        <w:rPr>
          <w:b/>
          <w:i/>
          <w:sz w:val="28"/>
          <w:szCs w:val="28"/>
        </w:rPr>
      </w:pPr>
      <w:r w:rsidRPr="00D7036B">
        <w:rPr>
          <w:b/>
          <w:i/>
          <w:sz w:val="28"/>
          <w:szCs w:val="28"/>
        </w:rPr>
        <w:t>1. Общая характеристика территории вселения «</w:t>
      </w:r>
      <w:r w:rsidRPr="00D7036B">
        <w:rPr>
          <w:b/>
          <w:i/>
          <w:iCs/>
          <w:sz w:val="28"/>
          <w:szCs w:val="28"/>
        </w:rPr>
        <w:t>Хорольский район</w:t>
      </w:r>
      <w:r w:rsidRPr="00D7036B">
        <w:rPr>
          <w:b/>
          <w:i/>
          <w:sz w:val="28"/>
          <w:szCs w:val="28"/>
        </w:rPr>
        <w:t>»</w:t>
      </w:r>
    </w:p>
    <w:p w:rsidR="00B643CD" w:rsidRPr="00D7036B" w:rsidRDefault="00B643CD" w:rsidP="00B643CD">
      <w:pPr>
        <w:ind w:firstLine="708"/>
        <w:jc w:val="both"/>
        <w:rPr>
          <w:i/>
          <w:sz w:val="28"/>
          <w:szCs w:val="28"/>
        </w:rPr>
      </w:pPr>
      <w:r w:rsidRPr="00D7036B">
        <w:rPr>
          <w:i/>
          <w:sz w:val="28"/>
          <w:szCs w:val="28"/>
        </w:rPr>
        <w:t>Географическое положение.</w:t>
      </w:r>
    </w:p>
    <w:p w:rsidR="00B643CD" w:rsidRPr="00D7036B" w:rsidRDefault="00B643CD" w:rsidP="00B643CD">
      <w:pPr>
        <w:ind w:firstLine="708"/>
        <w:jc w:val="both"/>
        <w:rPr>
          <w:sz w:val="28"/>
          <w:szCs w:val="28"/>
        </w:rPr>
      </w:pPr>
      <w:r w:rsidRPr="00D7036B">
        <w:rPr>
          <w:sz w:val="28"/>
          <w:szCs w:val="28"/>
        </w:rPr>
        <w:t>Хорольский муниципальный район расположен в западной части Приморского края, территория которого составляет 1968,6 кв.км.</w:t>
      </w:r>
    </w:p>
    <w:p w:rsidR="00B643CD" w:rsidRPr="00D7036B" w:rsidRDefault="00B643CD" w:rsidP="00B643CD">
      <w:pPr>
        <w:ind w:firstLine="708"/>
        <w:jc w:val="both"/>
        <w:rPr>
          <w:sz w:val="28"/>
          <w:szCs w:val="28"/>
        </w:rPr>
      </w:pPr>
      <w:r w:rsidRPr="00D7036B">
        <w:rPr>
          <w:sz w:val="28"/>
          <w:szCs w:val="28"/>
        </w:rPr>
        <w:t xml:space="preserve">Специфика климатических условий и природные ресурсы в значительной степени определяют особенности социально- экономического развития района. Ряд факторов позволяет развивать сельскохозяйственное производство. </w:t>
      </w:r>
    </w:p>
    <w:p w:rsidR="00B643CD" w:rsidRPr="00D7036B" w:rsidRDefault="00B643CD" w:rsidP="00B643CD">
      <w:pPr>
        <w:ind w:firstLine="708"/>
        <w:jc w:val="both"/>
        <w:rPr>
          <w:sz w:val="28"/>
          <w:szCs w:val="28"/>
        </w:rPr>
      </w:pPr>
      <w:r w:rsidRPr="00D7036B">
        <w:rPr>
          <w:sz w:val="28"/>
          <w:szCs w:val="28"/>
        </w:rPr>
        <w:t>На территории района,  с общей численностью 32,2 тыс. человек, расположено 24 населенных пункта, объединенных в 6 поселений: 1 городское, 5 сельских. Благодатненское, Лучкинское, Новодевицкое, Сиваковское и  Хорольское наделены статусом сельского поселения, Ярославское -  статусом городского  поселения.</w:t>
      </w:r>
    </w:p>
    <w:p w:rsidR="00B643CD" w:rsidRPr="00D7036B" w:rsidRDefault="00B643CD" w:rsidP="00B643CD">
      <w:pPr>
        <w:ind w:firstLine="708"/>
        <w:jc w:val="both"/>
        <w:rPr>
          <w:sz w:val="28"/>
          <w:szCs w:val="28"/>
        </w:rPr>
      </w:pPr>
      <w:r w:rsidRPr="00D7036B">
        <w:rPr>
          <w:i/>
          <w:sz w:val="28"/>
          <w:szCs w:val="28"/>
        </w:rPr>
        <w:t xml:space="preserve">Демография. </w:t>
      </w:r>
      <w:r w:rsidRPr="00D7036B">
        <w:rPr>
          <w:sz w:val="28"/>
          <w:szCs w:val="28"/>
        </w:rPr>
        <w:t xml:space="preserve">В районе сохраняется естественная убыль населения </w:t>
      </w:r>
      <w:r w:rsidRPr="00D7036B">
        <w:rPr>
          <w:sz w:val="28"/>
          <w:szCs w:val="28"/>
        </w:rPr>
        <w:br/>
        <w:t>(2009 год – 144 чел., 2008 год – 124 чел.) и незначительный миграционный прирост (12 чел.).</w:t>
      </w:r>
    </w:p>
    <w:p w:rsidR="00B643CD" w:rsidRPr="00D7036B" w:rsidRDefault="00B643CD" w:rsidP="00B643CD">
      <w:pPr>
        <w:ind w:firstLine="708"/>
        <w:jc w:val="right"/>
        <w:rPr>
          <w:sz w:val="28"/>
          <w:szCs w:val="28"/>
        </w:rPr>
      </w:pPr>
      <w:r w:rsidRPr="00D7036B">
        <w:rPr>
          <w:sz w:val="28"/>
          <w:szCs w:val="28"/>
        </w:rPr>
        <w:t>человек</w:t>
      </w:r>
    </w:p>
    <w:tbl>
      <w:tblPr>
        <w:tblStyle w:val="af3"/>
        <w:tblW w:w="9468" w:type="dxa"/>
        <w:tblLook w:val="01E0" w:firstRow="1" w:lastRow="1" w:firstColumn="1" w:lastColumn="1" w:noHBand="0" w:noVBand="0"/>
      </w:tblPr>
      <w:tblGrid>
        <w:gridCol w:w="648"/>
        <w:gridCol w:w="5040"/>
        <w:gridCol w:w="1260"/>
        <w:gridCol w:w="1260"/>
        <w:gridCol w:w="1260"/>
      </w:tblGrid>
      <w:tr w:rsidR="00B643CD" w:rsidRPr="00D7036B" w:rsidTr="00B643CD">
        <w:tc>
          <w:tcPr>
            <w:tcW w:w="648" w:type="dxa"/>
          </w:tcPr>
          <w:p w:rsidR="00B643CD" w:rsidRPr="00D7036B" w:rsidRDefault="00B643CD" w:rsidP="00B643CD">
            <w:pPr>
              <w:jc w:val="both"/>
              <w:rPr>
                <w:sz w:val="28"/>
                <w:szCs w:val="28"/>
              </w:rPr>
            </w:pPr>
            <w:r w:rsidRPr="00D7036B">
              <w:rPr>
                <w:sz w:val="28"/>
                <w:szCs w:val="28"/>
              </w:rPr>
              <w:t>№ п/п</w:t>
            </w:r>
          </w:p>
        </w:tc>
        <w:tc>
          <w:tcPr>
            <w:tcW w:w="5040" w:type="dxa"/>
            <w:vAlign w:val="center"/>
          </w:tcPr>
          <w:p w:rsidR="00B643CD" w:rsidRPr="00D7036B" w:rsidRDefault="00B643CD" w:rsidP="00B643CD">
            <w:pPr>
              <w:ind w:firstLine="203"/>
              <w:jc w:val="both"/>
              <w:rPr>
                <w:sz w:val="28"/>
                <w:szCs w:val="28"/>
              </w:rPr>
            </w:pPr>
            <w:r w:rsidRPr="00D7036B">
              <w:rPr>
                <w:sz w:val="28"/>
                <w:szCs w:val="28"/>
              </w:rPr>
              <w:t>Показатели</w:t>
            </w:r>
          </w:p>
        </w:tc>
        <w:tc>
          <w:tcPr>
            <w:tcW w:w="1260" w:type="dxa"/>
            <w:vAlign w:val="center"/>
          </w:tcPr>
          <w:p w:rsidR="00B643CD" w:rsidRPr="00D7036B" w:rsidRDefault="00B643CD" w:rsidP="00B643CD">
            <w:pPr>
              <w:jc w:val="center"/>
              <w:rPr>
                <w:sz w:val="28"/>
                <w:szCs w:val="28"/>
              </w:rPr>
            </w:pPr>
            <w:r w:rsidRPr="00D7036B">
              <w:rPr>
                <w:sz w:val="28"/>
                <w:szCs w:val="28"/>
              </w:rPr>
              <w:t>2007</w:t>
            </w:r>
          </w:p>
        </w:tc>
        <w:tc>
          <w:tcPr>
            <w:tcW w:w="1260" w:type="dxa"/>
            <w:vAlign w:val="center"/>
          </w:tcPr>
          <w:p w:rsidR="00B643CD" w:rsidRPr="00D7036B" w:rsidRDefault="00B643CD" w:rsidP="00B643CD">
            <w:pPr>
              <w:jc w:val="center"/>
              <w:rPr>
                <w:sz w:val="28"/>
                <w:szCs w:val="28"/>
              </w:rPr>
            </w:pPr>
            <w:r w:rsidRPr="00D7036B">
              <w:rPr>
                <w:sz w:val="28"/>
                <w:szCs w:val="28"/>
              </w:rPr>
              <w:t>2008</w:t>
            </w:r>
          </w:p>
        </w:tc>
        <w:tc>
          <w:tcPr>
            <w:tcW w:w="1260" w:type="dxa"/>
            <w:vAlign w:val="center"/>
          </w:tcPr>
          <w:p w:rsidR="00B643CD" w:rsidRPr="00D7036B" w:rsidRDefault="00B643CD" w:rsidP="00B643CD">
            <w:pPr>
              <w:jc w:val="center"/>
              <w:rPr>
                <w:sz w:val="28"/>
                <w:szCs w:val="28"/>
              </w:rPr>
            </w:pPr>
            <w:r w:rsidRPr="00D7036B">
              <w:rPr>
                <w:sz w:val="28"/>
                <w:szCs w:val="28"/>
              </w:rPr>
              <w:t>2009</w:t>
            </w:r>
          </w:p>
        </w:tc>
      </w:tr>
      <w:tr w:rsidR="00B643CD" w:rsidRPr="00D7036B" w:rsidTr="00B643CD">
        <w:tc>
          <w:tcPr>
            <w:tcW w:w="648" w:type="dxa"/>
          </w:tcPr>
          <w:p w:rsidR="00B643CD" w:rsidRPr="00D7036B" w:rsidRDefault="00B643CD" w:rsidP="00B643CD">
            <w:pPr>
              <w:jc w:val="both"/>
              <w:rPr>
                <w:sz w:val="28"/>
                <w:szCs w:val="28"/>
              </w:rPr>
            </w:pPr>
            <w:r w:rsidRPr="00D7036B">
              <w:rPr>
                <w:sz w:val="28"/>
                <w:szCs w:val="28"/>
              </w:rPr>
              <w:t>1.</w:t>
            </w:r>
          </w:p>
        </w:tc>
        <w:tc>
          <w:tcPr>
            <w:tcW w:w="5040" w:type="dxa"/>
          </w:tcPr>
          <w:p w:rsidR="00B643CD" w:rsidRPr="00D7036B" w:rsidRDefault="00B643CD" w:rsidP="00B643CD">
            <w:pPr>
              <w:jc w:val="both"/>
              <w:rPr>
                <w:sz w:val="28"/>
                <w:szCs w:val="28"/>
              </w:rPr>
            </w:pPr>
            <w:r w:rsidRPr="00D7036B">
              <w:rPr>
                <w:sz w:val="28"/>
                <w:szCs w:val="28"/>
              </w:rPr>
              <w:t xml:space="preserve">Численность постоянного населения </w:t>
            </w:r>
          </w:p>
          <w:p w:rsidR="00B643CD" w:rsidRPr="00D7036B" w:rsidRDefault="00B643CD" w:rsidP="00B643CD">
            <w:pPr>
              <w:jc w:val="both"/>
              <w:rPr>
                <w:sz w:val="28"/>
                <w:szCs w:val="28"/>
              </w:rPr>
            </w:pPr>
            <w:r w:rsidRPr="00D7036B">
              <w:rPr>
                <w:sz w:val="28"/>
                <w:szCs w:val="28"/>
              </w:rPr>
              <w:t xml:space="preserve">(тыс. чел.), всего </w:t>
            </w:r>
          </w:p>
        </w:tc>
        <w:tc>
          <w:tcPr>
            <w:tcW w:w="1260" w:type="dxa"/>
            <w:vAlign w:val="center"/>
          </w:tcPr>
          <w:p w:rsidR="00B643CD" w:rsidRPr="00D7036B" w:rsidRDefault="00B643CD" w:rsidP="00B643CD">
            <w:pPr>
              <w:jc w:val="center"/>
              <w:rPr>
                <w:sz w:val="28"/>
                <w:szCs w:val="28"/>
              </w:rPr>
            </w:pPr>
            <w:r w:rsidRPr="00D7036B">
              <w:rPr>
                <w:sz w:val="28"/>
                <w:szCs w:val="28"/>
              </w:rPr>
              <w:t>33,2</w:t>
            </w:r>
          </w:p>
        </w:tc>
        <w:tc>
          <w:tcPr>
            <w:tcW w:w="1260" w:type="dxa"/>
            <w:vAlign w:val="center"/>
          </w:tcPr>
          <w:p w:rsidR="00B643CD" w:rsidRPr="00D7036B" w:rsidRDefault="00B643CD" w:rsidP="00B643CD">
            <w:pPr>
              <w:jc w:val="center"/>
              <w:rPr>
                <w:sz w:val="28"/>
                <w:szCs w:val="28"/>
              </w:rPr>
            </w:pPr>
            <w:r w:rsidRPr="00D7036B">
              <w:rPr>
                <w:sz w:val="28"/>
                <w:szCs w:val="28"/>
              </w:rPr>
              <w:t>32,3</w:t>
            </w:r>
          </w:p>
        </w:tc>
        <w:tc>
          <w:tcPr>
            <w:tcW w:w="1260" w:type="dxa"/>
            <w:vAlign w:val="center"/>
          </w:tcPr>
          <w:p w:rsidR="00B643CD" w:rsidRPr="00D7036B" w:rsidRDefault="00B643CD" w:rsidP="00B643CD">
            <w:pPr>
              <w:jc w:val="center"/>
              <w:rPr>
                <w:sz w:val="28"/>
                <w:szCs w:val="28"/>
              </w:rPr>
            </w:pPr>
            <w:r w:rsidRPr="00D7036B">
              <w:rPr>
                <w:sz w:val="28"/>
                <w:szCs w:val="28"/>
              </w:rPr>
              <w:t>32,3</w:t>
            </w:r>
          </w:p>
        </w:tc>
      </w:tr>
      <w:tr w:rsidR="00B643CD" w:rsidRPr="00D7036B" w:rsidTr="00B643CD">
        <w:tc>
          <w:tcPr>
            <w:tcW w:w="648" w:type="dxa"/>
          </w:tcPr>
          <w:p w:rsidR="00B643CD" w:rsidRPr="00D7036B" w:rsidRDefault="00B643CD" w:rsidP="00B643CD">
            <w:pPr>
              <w:jc w:val="both"/>
              <w:rPr>
                <w:sz w:val="28"/>
                <w:szCs w:val="28"/>
              </w:rPr>
            </w:pPr>
            <w:r w:rsidRPr="00D7036B">
              <w:rPr>
                <w:sz w:val="28"/>
                <w:szCs w:val="28"/>
              </w:rPr>
              <w:t>2.</w:t>
            </w:r>
          </w:p>
        </w:tc>
        <w:tc>
          <w:tcPr>
            <w:tcW w:w="5040" w:type="dxa"/>
          </w:tcPr>
          <w:p w:rsidR="00B643CD" w:rsidRPr="00D7036B" w:rsidRDefault="00B643CD" w:rsidP="00B643CD">
            <w:pPr>
              <w:jc w:val="both"/>
              <w:rPr>
                <w:sz w:val="28"/>
                <w:szCs w:val="28"/>
              </w:rPr>
            </w:pPr>
            <w:r w:rsidRPr="00D7036B">
              <w:rPr>
                <w:sz w:val="28"/>
                <w:szCs w:val="28"/>
              </w:rPr>
              <w:t xml:space="preserve">Естественный прирост (+), убыль (-) </w:t>
            </w:r>
          </w:p>
        </w:tc>
        <w:tc>
          <w:tcPr>
            <w:tcW w:w="1260" w:type="dxa"/>
            <w:vAlign w:val="center"/>
          </w:tcPr>
          <w:p w:rsidR="00B643CD" w:rsidRPr="00D7036B" w:rsidRDefault="00B643CD" w:rsidP="00B643CD">
            <w:pPr>
              <w:jc w:val="center"/>
              <w:rPr>
                <w:sz w:val="28"/>
                <w:szCs w:val="28"/>
              </w:rPr>
            </w:pPr>
            <w:r w:rsidRPr="00D7036B">
              <w:rPr>
                <w:sz w:val="28"/>
                <w:szCs w:val="28"/>
              </w:rPr>
              <w:t>-136</w:t>
            </w:r>
          </w:p>
        </w:tc>
        <w:tc>
          <w:tcPr>
            <w:tcW w:w="1260" w:type="dxa"/>
            <w:vAlign w:val="center"/>
          </w:tcPr>
          <w:p w:rsidR="00B643CD" w:rsidRPr="00D7036B" w:rsidRDefault="00B643CD" w:rsidP="00B643CD">
            <w:pPr>
              <w:jc w:val="center"/>
              <w:rPr>
                <w:sz w:val="28"/>
                <w:szCs w:val="28"/>
              </w:rPr>
            </w:pPr>
            <w:r w:rsidRPr="00D7036B">
              <w:rPr>
                <w:sz w:val="28"/>
                <w:szCs w:val="28"/>
              </w:rPr>
              <w:t>-124</w:t>
            </w:r>
          </w:p>
        </w:tc>
        <w:tc>
          <w:tcPr>
            <w:tcW w:w="1260" w:type="dxa"/>
            <w:vAlign w:val="center"/>
          </w:tcPr>
          <w:p w:rsidR="00B643CD" w:rsidRPr="00D7036B" w:rsidRDefault="00B643CD" w:rsidP="00B643CD">
            <w:pPr>
              <w:jc w:val="center"/>
              <w:rPr>
                <w:sz w:val="28"/>
                <w:szCs w:val="28"/>
              </w:rPr>
            </w:pPr>
            <w:r w:rsidRPr="00D7036B">
              <w:rPr>
                <w:sz w:val="28"/>
                <w:szCs w:val="28"/>
              </w:rPr>
              <w:t>-144</w:t>
            </w:r>
          </w:p>
        </w:tc>
      </w:tr>
      <w:tr w:rsidR="00B643CD" w:rsidRPr="00D7036B" w:rsidTr="00B643CD">
        <w:tc>
          <w:tcPr>
            <w:tcW w:w="648" w:type="dxa"/>
          </w:tcPr>
          <w:p w:rsidR="00B643CD" w:rsidRPr="00D7036B" w:rsidRDefault="00B643CD" w:rsidP="00B643CD">
            <w:pPr>
              <w:jc w:val="both"/>
              <w:rPr>
                <w:sz w:val="28"/>
                <w:szCs w:val="28"/>
              </w:rPr>
            </w:pPr>
            <w:r w:rsidRPr="00D7036B">
              <w:rPr>
                <w:sz w:val="28"/>
                <w:szCs w:val="28"/>
              </w:rPr>
              <w:t>3.</w:t>
            </w:r>
          </w:p>
        </w:tc>
        <w:tc>
          <w:tcPr>
            <w:tcW w:w="5040" w:type="dxa"/>
          </w:tcPr>
          <w:p w:rsidR="00B643CD" w:rsidRPr="00D7036B" w:rsidRDefault="00B643CD" w:rsidP="00B643CD">
            <w:pPr>
              <w:jc w:val="both"/>
              <w:rPr>
                <w:sz w:val="28"/>
                <w:szCs w:val="28"/>
              </w:rPr>
            </w:pPr>
            <w:r w:rsidRPr="00D7036B">
              <w:rPr>
                <w:sz w:val="28"/>
                <w:szCs w:val="28"/>
              </w:rPr>
              <w:t>Количество родившихся (+), человек</w:t>
            </w:r>
          </w:p>
        </w:tc>
        <w:tc>
          <w:tcPr>
            <w:tcW w:w="1260" w:type="dxa"/>
            <w:vAlign w:val="center"/>
          </w:tcPr>
          <w:p w:rsidR="00B643CD" w:rsidRPr="00D7036B" w:rsidRDefault="00B643CD" w:rsidP="00B643CD">
            <w:pPr>
              <w:jc w:val="center"/>
              <w:rPr>
                <w:sz w:val="28"/>
                <w:szCs w:val="28"/>
              </w:rPr>
            </w:pPr>
            <w:r w:rsidRPr="00D7036B">
              <w:rPr>
                <w:sz w:val="28"/>
                <w:szCs w:val="28"/>
              </w:rPr>
              <w:t>409</w:t>
            </w:r>
          </w:p>
        </w:tc>
        <w:tc>
          <w:tcPr>
            <w:tcW w:w="1260" w:type="dxa"/>
            <w:vAlign w:val="center"/>
          </w:tcPr>
          <w:p w:rsidR="00B643CD" w:rsidRPr="00D7036B" w:rsidRDefault="00B643CD" w:rsidP="00B643CD">
            <w:pPr>
              <w:jc w:val="center"/>
              <w:rPr>
                <w:sz w:val="28"/>
                <w:szCs w:val="28"/>
              </w:rPr>
            </w:pPr>
            <w:r w:rsidRPr="00D7036B">
              <w:rPr>
                <w:sz w:val="28"/>
                <w:szCs w:val="28"/>
              </w:rPr>
              <w:t>429</w:t>
            </w:r>
          </w:p>
        </w:tc>
        <w:tc>
          <w:tcPr>
            <w:tcW w:w="1260" w:type="dxa"/>
            <w:vAlign w:val="center"/>
          </w:tcPr>
          <w:p w:rsidR="00B643CD" w:rsidRPr="00D7036B" w:rsidRDefault="00B643CD" w:rsidP="00B643CD">
            <w:pPr>
              <w:jc w:val="center"/>
              <w:rPr>
                <w:sz w:val="28"/>
                <w:szCs w:val="28"/>
              </w:rPr>
            </w:pPr>
            <w:r w:rsidRPr="00D7036B">
              <w:rPr>
                <w:sz w:val="28"/>
                <w:szCs w:val="28"/>
              </w:rPr>
              <w:t>439</w:t>
            </w:r>
          </w:p>
        </w:tc>
      </w:tr>
      <w:tr w:rsidR="00B643CD" w:rsidRPr="00D7036B" w:rsidTr="00B643CD">
        <w:tc>
          <w:tcPr>
            <w:tcW w:w="648" w:type="dxa"/>
          </w:tcPr>
          <w:p w:rsidR="00B643CD" w:rsidRPr="00D7036B" w:rsidRDefault="00B643CD" w:rsidP="00B643CD">
            <w:pPr>
              <w:jc w:val="both"/>
              <w:rPr>
                <w:sz w:val="28"/>
                <w:szCs w:val="28"/>
              </w:rPr>
            </w:pPr>
            <w:r w:rsidRPr="00D7036B">
              <w:rPr>
                <w:sz w:val="28"/>
                <w:szCs w:val="28"/>
              </w:rPr>
              <w:t>4.</w:t>
            </w:r>
          </w:p>
        </w:tc>
        <w:tc>
          <w:tcPr>
            <w:tcW w:w="5040" w:type="dxa"/>
          </w:tcPr>
          <w:p w:rsidR="00B643CD" w:rsidRPr="00D7036B" w:rsidRDefault="00B643CD" w:rsidP="00B643CD">
            <w:pPr>
              <w:jc w:val="both"/>
              <w:rPr>
                <w:sz w:val="28"/>
                <w:szCs w:val="28"/>
              </w:rPr>
            </w:pPr>
            <w:r w:rsidRPr="00D7036B">
              <w:rPr>
                <w:sz w:val="28"/>
                <w:szCs w:val="28"/>
              </w:rPr>
              <w:t>Количество умерших,  человек</w:t>
            </w:r>
          </w:p>
        </w:tc>
        <w:tc>
          <w:tcPr>
            <w:tcW w:w="1260" w:type="dxa"/>
            <w:vAlign w:val="center"/>
          </w:tcPr>
          <w:p w:rsidR="00B643CD" w:rsidRPr="00D7036B" w:rsidRDefault="00B643CD" w:rsidP="00B643CD">
            <w:pPr>
              <w:jc w:val="center"/>
              <w:rPr>
                <w:sz w:val="28"/>
                <w:szCs w:val="28"/>
              </w:rPr>
            </w:pPr>
            <w:r w:rsidRPr="00D7036B">
              <w:rPr>
                <w:sz w:val="28"/>
                <w:szCs w:val="28"/>
              </w:rPr>
              <w:t>545</w:t>
            </w:r>
          </w:p>
        </w:tc>
        <w:tc>
          <w:tcPr>
            <w:tcW w:w="1260" w:type="dxa"/>
            <w:vAlign w:val="center"/>
          </w:tcPr>
          <w:p w:rsidR="00B643CD" w:rsidRPr="00D7036B" w:rsidRDefault="00B643CD" w:rsidP="00B643CD">
            <w:pPr>
              <w:jc w:val="center"/>
              <w:rPr>
                <w:sz w:val="28"/>
                <w:szCs w:val="28"/>
              </w:rPr>
            </w:pPr>
            <w:r w:rsidRPr="00D7036B">
              <w:rPr>
                <w:sz w:val="28"/>
                <w:szCs w:val="28"/>
              </w:rPr>
              <w:t>553</w:t>
            </w:r>
          </w:p>
        </w:tc>
        <w:tc>
          <w:tcPr>
            <w:tcW w:w="1260" w:type="dxa"/>
            <w:vAlign w:val="center"/>
          </w:tcPr>
          <w:p w:rsidR="00B643CD" w:rsidRPr="00D7036B" w:rsidRDefault="00B643CD" w:rsidP="00B643CD">
            <w:pPr>
              <w:jc w:val="center"/>
              <w:rPr>
                <w:sz w:val="28"/>
                <w:szCs w:val="28"/>
              </w:rPr>
            </w:pPr>
            <w:r w:rsidRPr="00D7036B">
              <w:rPr>
                <w:sz w:val="28"/>
                <w:szCs w:val="28"/>
              </w:rPr>
              <w:t>583</w:t>
            </w:r>
          </w:p>
        </w:tc>
      </w:tr>
      <w:tr w:rsidR="00B643CD" w:rsidRPr="00D7036B" w:rsidTr="00B643CD">
        <w:tc>
          <w:tcPr>
            <w:tcW w:w="648" w:type="dxa"/>
          </w:tcPr>
          <w:p w:rsidR="00B643CD" w:rsidRPr="00D7036B" w:rsidRDefault="00B643CD" w:rsidP="00B643CD">
            <w:pPr>
              <w:jc w:val="both"/>
              <w:rPr>
                <w:sz w:val="28"/>
                <w:szCs w:val="28"/>
              </w:rPr>
            </w:pPr>
            <w:r w:rsidRPr="00D7036B">
              <w:rPr>
                <w:sz w:val="28"/>
                <w:szCs w:val="28"/>
              </w:rPr>
              <w:t>5.</w:t>
            </w:r>
          </w:p>
        </w:tc>
        <w:tc>
          <w:tcPr>
            <w:tcW w:w="5040" w:type="dxa"/>
          </w:tcPr>
          <w:p w:rsidR="00B643CD" w:rsidRPr="00D7036B" w:rsidRDefault="00B643CD" w:rsidP="00B643CD">
            <w:pPr>
              <w:jc w:val="both"/>
              <w:rPr>
                <w:sz w:val="28"/>
                <w:szCs w:val="28"/>
              </w:rPr>
            </w:pPr>
            <w:r w:rsidRPr="00D7036B">
              <w:rPr>
                <w:sz w:val="28"/>
                <w:szCs w:val="28"/>
              </w:rPr>
              <w:t>Миграционный  прирост (+; -)</w:t>
            </w:r>
          </w:p>
        </w:tc>
        <w:tc>
          <w:tcPr>
            <w:tcW w:w="1260" w:type="dxa"/>
            <w:vAlign w:val="center"/>
          </w:tcPr>
          <w:p w:rsidR="00B643CD" w:rsidRPr="00D7036B" w:rsidRDefault="00B643CD" w:rsidP="00B643CD">
            <w:pPr>
              <w:jc w:val="center"/>
              <w:rPr>
                <w:sz w:val="28"/>
                <w:szCs w:val="28"/>
              </w:rPr>
            </w:pPr>
            <w:r w:rsidRPr="00D7036B">
              <w:rPr>
                <w:sz w:val="28"/>
                <w:szCs w:val="28"/>
              </w:rPr>
              <w:t>+7</w:t>
            </w:r>
          </w:p>
        </w:tc>
        <w:tc>
          <w:tcPr>
            <w:tcW w:w="1260" w:type="dxa"/>
            <w:vAlign w:val="center"/>
          </w:tcPr>
          <w:p w:rsidR="00B643CD" w:rsidRPr="00D7036B" w:rsidRDefault="00B643CD" w:rsidP="00B643CD">
            <w:pPr>
              <w:jc w:val="center"/>
              <w:rPr>
                <w:sz w:val="28"/>
                <w:szCs w:val="28"/>
              </w:rPr>
            </w:pPr>
            <w:r w:rsidRPr="00D7036B">
              <w:rPr>
                <w:sz w:val="28"/>
                <w:szCs w:val="28"/>
              </w:rPr>
              <w:t>-16</w:t>
            </w:r>
          </w:p>
        </w:tc>
        <w:tc>
          <w:tcPr>
            <w:tcW w:w="1260" w:type="dxa"/>
            <w:vAlign w:val="center"/>
          </w:tcPr>
          <w:p w:rsidR="00B643CD" w:rsidRPr="00D7036B" w:rsidRDefault="00B643CD" w:rsidP="00B643CD">
            <w:pPr>
              <w:jc w:val="center"/>
              <w:rPr>
                <w:sz w:val="28"/>
                <w:szCs w:val="28"/>
              </w:rPr>
            </w:pPr>
            <w:r w:rsidRPr="00D7036B">
              <w:rPr>
                <w:sz w:val="28"/>
                <w:szCs w:val="28"/>
              </w:rPr>
              <w:t>+12</w:t>
            </w:r>
          </w:p>
        </w:tc>
      </w:tr>
    </w:tbl>
    <w:p w:rsidR="00B643CD" w:rsidRPr="00D7036B" w:rsidRDefault="00B643CD" w:rsidP="00B643CD">
      <w:pPr>
        <w:ind w:firstLine="708"/>
        <w:jc w:val="both"/>
        <w:rPr>
          <w:sz w:val="28"/>
          <w:szCs w:val="28"/>
        </w:rPr>
      </w:pPr>
      <w:r w:rsidRPr="00D7036B">
        <w:rPr>
          <w:sz w:val="28"/>
          <w:szCs w:val="28"/>
        </w:rPr>
        <w:t>В 2010-2014 годах прогнозируется дальнейшее увеличение численности населения пенсионного возраста.</w:t>
      </w:r>
    </w:p>
    <w:p w:rsidR="00B643CD" w:rsidRPr="00D7036B" w:rsidRDefault="00B643CD" w:rsidP="00B643CD">
      <w:pPr>
        <w:ind w:firstLine="708"/>
        <w:jc w:val="both"/>
        <w:rPr>
          <w:sz w:val="28"/>
          <w:szCs w:val="28"/>
        </w:rPr>
      </w:pPr>
      <w:r w:rsidRPr="00D7036B">
        <w:rPr>
          <w:sz w:val="28"/>
          <w:szCs w:val="28"/>
        </w:rPr>
        <w:t>На 1 января 2009 года численность пенсионеров, состоящих на учете в системе Пенсионного фонда РФ, составила 9432 человек, увеличение  по сравнению с 2008 годом на 0,8 процента, доля пенсионеров от численности населения района составляет   29,2 процента.</w:t>
      </w:r>
    </w:p>
    <w:p w:rsidR="00B643CD" w:rsidRPr="00D7036B" w:rsidRDefault="00B643CD" w:rsidP="00B643CD">
      <w:pPr>
        <w:ind w:firstLine="708"/>
        <w:jc w:val="both"/>
        <w:rPr>
          <w:sz w:val="28"/>
          <w:szCs w:val="28"/>
        </w:rPr>
      </w:pPr>
      <w:r w:rsidRPr="00D7036B">
        <w:rPr>
          <w:i/>
          <w:sz w:val="28"/>
          <w:szCs w:val="28"/>
        </w:rPr>
        <w:t xml:space="preserve">Производство товаров и услуг. </w:t>
      </w:r>
      <w:r w:rsidRPr="00D7036B">
        <w:rPr>
          <w:sz w:val="28"/>
          <w:szCs w:val="28"/>
        </w:rPr>
        <w:t>Отгружено товаров собственного производства, выполнено работ и услуг собственными силами:</w:t>
      </w:r>
    </w:p>
    <w:tbl>
      <w:tblPr>
        <w:tblW w:w="9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1440"/>
        <w:gridCol w:w="1080"/>
        <w:gridCol w:w="1260"/>
        <w:gridCol w:w="1186"/>
      </w:tblGrid>
      <w:tr w:rsidR="00B643CD" w:rsidRPr="00D7036B" w:rsidTr="00B643CD">
        <w:trPr>
          <w:trHeight w:val="140"/>
        </w:trPr>
        <w:tc>
          <w:tcPr>
            <w:tcW w:w="4068" w:type="dxa"/>
          </w:tcPr>
          <w:p w:rsidR="00B643CD" w:rsidRPr="00D7036B" w:rsidRDefault="00B643CD" w:rsidP="00B643CD">
            <w:pPr>
              <w:ind w:firstLine="180"/>
              <w:jc w:val="both"/>
              <w:rPr>
                <w:sz w:val="28"/>
                <w:szCs w:val="28"/>
              </w:rPr>
            </w:pPr>
            <w:r w:rsidRPr="00D7036B">
              <w:rPr>
                <w:sz w:val="28"/>
                <w:szCs w:val="28"/>
              </w:rPr>
              <w:t>Наименование отрасли</w:t>
            </w:r>
          </w:p>
        </w:tc>
        <w:tc>
          <w:tcPr>
            <w:tcW w:w="1440" w:type="dxa"/>
          </w:tcPr>
          <w:p w:rsidR="00B643CD" w:rsidRPr="00D7036B" w:rsidRDefault="00B643CD" w:rsidP="00B643CD">
            <w:pPr>
              <w:jc w:val="both"/>
              <w:rPr>
                <w:sz w:val="28"/>
                <w:szCs w:val="28"/>
              </w:rPr>
            </w:pPr>
            <w:r w:rsidRPr="00D7036B">
              <w:rPr>
                <w:sz w:val="28"/>
                <w:szCs w:val="28"/>
              </w:rPr>
              <w:t>един.изм.</w:t>
            </w:r>
          </w:p>
        </w:tc>
        <w:tc>
          <w:tcPr>
            <w:tcW w:w="1080" w:type="dxa"/>
          </w:tcPr>
          <w:p w:rsidR="00B643CD" w:rsidRPr="00D7036B" w:rsidRDefault="00B643CD" w:rsidP="00B643CD">
            <w:pPr>
              <w:ind w:firstLine="44"/>
              <w:jc w:val="both"/>
              <w:rPr>
                <w:sz w:val="28"/>
                <w:szCs w:val="28"/>
              </w:rPr>
            </w:pPr>
            <w:r w:rsidRPr="00D7036B">
              <w:rPr>
                <w:sz w:val="28"/>
                <w:szCs w:val="28"/>
              </w:rPr>
              <w:t>2007</w:t>
            </w:r>
          </w:p>
        </w:tc>
        <w:tc>
          <w:tcPr>
            <w:tcW w:w="1260" w:type="dxa"/>
          </w:tcPr>
          <w:p w:rsidR="00B643CD" w:rsidRPr="00D7036B" w:rsidRDefault="00B643CD" w:rsidP="00B643CD">
            <w:pPr>
              <w:jc w:val="both"/>
              <w:rPr>
                <w:sz w:val="28"/>
                <w:szCs w:val="28"/>
              </w:rPr>
            </w:pPr>
            <w:r w:rsidRPr="00D7036B">
              <w:rPr>
                <w:sz w:val="28"/>
                <w:szCs w:val="28"/>
              </w:rPr>
              <w:t>2008</w:t>
            </w:r>
          </w:p>
        </w:tc>
        <w:tc>
          <w:tcPr>
            <w:tcW w:w="1186" w:type="dxa"/>
          </w:tcPr>
          <w:p w:rsidR="00B643CD" w:rsidRPr="00D7036B" w:rsidRDefault="00B643CD" w:rsidP="00B643CD">
            <w:pPr>
              <w:jc w:val="both"/>
              <w:rPr>
                <w:sz w:val="28"/>
                <w:szCs w:val="28"/>
              </w:rPr>
            </w:pPr>
            <w:r w:rsidRPr="00D7036B">
              <w:rPr>
                <w:sz w:val="28"/>
                <w:szCs w:val="28"/>
              </w:rPr>
              <w:t>2009</w:t>
            </w:r>
          </w:p>
        </w:tc>
      </w:tr>
      <w:tr w:rsidR="00B643CD" w:rsidRPr="00D7036B" w:rsidTr="00B643CD">
        <w:tc>
          <w:tcPr>
            <w:tcW w:w="4068" w:type="dxa"/>
          </w:tcPr>
          <w:p w:rsidR="00B643CD" w:rsidRPr="00D7036B" w:rsidRDefault="00B643CD" w:rsidP="00B643CD">
            <w:pPr>
              <w:jc w:val="both"/>
              <w:rPr>
                <w:sz w:val="28"/>
                <w:szCs w:val="28"/>
              </w:rPr>
            </w:pPr>
            <w:r w:rsidRPr="00D7036B">
              <w:rPr>
                <w:sz w:val="28"/>
                <w:szCs w:val="28"/>
              </w:rPr>
              <w:t>Добыча полезных ископаемых.</w:t>
            </w:r>
          </w:p>
        </w:tc>
        <w:tc>
          <w:tcPr>
            <w:tcW w:w="1440" w:type="dxa"/>
          </w:tcPr>
          <w:p w:rsidR="00B643CD" w:rsidRPr="00D7036B" w:rsidRDefault="00B643CD" w:rsidP="00B643CD">
            <w:pPr>
              <w:jc w:val="both"/>
              <w:rPr>
                <w:sz w:val="28"/>
                <w:szCs w:val="28"/>
              </w:rPr>
            </w:pPr>
            <w:r w:rsidRPr="00D7036B">
              <w:rPr>
                <w:sz w:val="28"/>
                <w:szCs w:val="28"/>
              </w:rPr>
              <w:t>млн. руб.</w:t>
            </w:r>
          </w:p>
        </w:tc>
        <w:tc>
          <w:tcPr>
            <w:tcW w:w="1080" w:type="dxa"/>
          </w:tcPr>
          <w:p w:rsidR="00B643CD" w:rsidRPr="00D7036B" w:rsidRDefault="00B643CD" w:rsidP="00B643CD">
            <w:pPr>
              <w:ind w:firstLine="44"/>
              <w:jc w:val="both"/>
              <w:rPr>
                <w:sz w:val="28"/>
                <w:szCs w:val="28"/>
              </w:rPr>
            </w:pPr>
            <w:r w:rsidRPr="00D7036B">
              <w:rPr>
                <w:sz w:val="28"/>
                <w:szCs w:val="28"/>
              </w:rPr>
              <w:t>736,8</w:t>
            </w:r>
          </w:p>
        </w:tc>
        <w:tc>
          <w:tcPr>
            <w:tcW w:w="1260" w:type="dxa"/>
          </w:tcPr>
          <w:p w:rsidR="00B643CD" w:rsidRPr="00D7036B" w:rsidRDefault="00B643CD" w:rsidP="00B643CD">
            <w:pPr>
              <w:jc w:val="both"/>
              <w:rPr>
                <w:sz w:val="28"/>
                <w:szCs w:val="28"/>
              </w:rPr>
            </w:pPr>
            <w:r w:rsidRPr="00D7036B">
              <w:rPr>
                <w:sz w:val="28"/>
                <w:szCs w:val="28"/>
              </w:rPr>
              <w:t>673,7</w:t>
            </w:r>
          </w:p>
        </w:tc>
        <w:tc>
          <w:tcPr>
            <w:tcW w:w="1186" w:type="dxa"/>
          </w:tcPr>
          <w:p w:rsidR="00B643CD" w:rsidRPr="00D7036B" w:rsidRDefault="00B643CD" w:rsidP="00B643CD">
            <w:pPr>
              <w:jc w:val="both"/>
              <w:rPr>
                <w:sz w:val="28"/>
                <w:szCs w:val="28"/>
              </w:rPr>
            </w:pPr>
            <w:r w:rsidRPr="00D7036B">
              <w:rPr>
                <w:sz w:val="28"/>
                <w:szCs w:val="28"/>
              </w:rPr>
              <w:t>573,2</w:t>
            </w:r>
          </w:p>
        </w:tc>
      </w:tr>
      <w:tr w:rsidR="00B643CD" w:rsidRPr="00D7036B" w:rsidTr="00B643CD">
        <w:trPr>
          <w:trHeight w:val="295"/>
        </w:trPr>
        <w:tc>
          <w:tcPr>
            <w:tcW w:w="4068" w:type="dxa"/>
          </w:tcPr>
          <w:p w:rsidR="00B643CD" w:rsidRPr="00D7036B" w:rsidRDefault="00B643CD" w:rsidP="00B643CD">
            <w:pPr>
              <w:jc w:val="both"/>
              <w:rPr>
                <w:sz w:val="28"/>
                <w:szCs w:val="28"/>
              </w:rPr>
            </w:pPr>
            <w:r w:rsidRPr="00D7036B">
              <w:rPr>
                <w:sz w:val="28"/>
                <w:szCs w:val="28"/>
              </w:rPr>
              <w:t>Обрабатывающие производства</w:t>
            </w:r>
          </w:p>
        </w:tc>
        <w:tc>
          <w:tcPr>
            <w:tcW w:w="1440" w:type="dxa"/>
          </w:tcPr>
          <w:p w:rsidR="00B643CD" w:rsidRPr="00D7036B" w:rsidRDefault="00B643CD" w:rsidP="00B643CD">
            <w:pPr>
              <w:jc w:val="both"/>
              <w:rPr>
                <w:sz w:val="28"/>
                <w:szCs w:val="28"/>
              </w:rPr>
            </w:pPr>
            <w:r w:rsidRPr="00D7036B">
              <w:rPr>
                <w:sz w:val="28"/>
                <w:szCs w:val="28"/>
              </w:rPr>
              <w:t>млн. руб.</w:t>
            </w:r>
          </w:p>
        </w:tc>
        <w:tc>
          <w:tcPr>
            <w:tcW w:w="1080" w:type="dxa"/>
          </w:tcPr>
          <w:p w:rsidR="00B643CD" w:rsidRPr="00D7036B" w:rsidRDefault="00B643CD" w:rsidP="00B643CD">
            <w:pPr>
              <w:ind w:firstLine="44"/>
              <w:jc w:val="both"/>
              <w:rPr>
                <w:sz w:val="28"/>
                <w:szCs w:val="28"/>
              </w:rPr>
            </w:pPr>
            <w:r w:rsidRPr="00D7036B">
              <w:rPr>
                <w:sz w:val="28"/>
                <w:szCs w:val="28"/>
              </w:rPr>
              <w:t>114,2</w:t>
            </w:r>
          </w:p>
        </w:tc>
        <w:tc>
          <w:tcPr>
            <w:tcW w:w="1260" w:type="dxa"/>
          </w:tcPr>
          <w:p w:rsidR="00B643CD" w:rsidRPr="00D7036B" w:rsidRDefault="00B643CD" w:rsidP="00B643CD">
            <w:pPr>
              <w:jc w:val="both"/>
              <w:rPr>
                <w:sz w:val="28"/>
                <w:szCs w:val="28"/>
              </w:rPr>
            </w:pPr>
            <w:r w:rsidRPr="00D7036B">
              <w:rPr>
                <w:sz w:val="28"/>
                <w:szCs w:val="28"/>
              </w:rPr>
              <w:t>138,2</w:t>
            </w:r>
          </w:p>
        </w:tc>
        <w:tc>
          <w:tcPr>
            <w:tcW w:w="1186" w:type="dxa"/>
          </w:tcPr>
          <w:p w:rsidR="00B643CD" w:rsidRPr="00D7036B" w:rsidRDefault="00B643CD" w:rsidP="00B643CD">
            <w:pPr>
              <w:jc w:val="both"/>
              <w:rPr>
                <w:sz w:val="28"/>
                <w:szCs w:val="28"/>
              </w:rPr>
            </w:pPr>
            <w:r w:rsidRPr="00D7036B">
              <w:rPr>
                <w:sz w:val="28"/>
                <w:szCs w:val="28"/>
              </w:rPr>
              <w:t>173,8</w:t>
            </w:r>
          </w:p>
        </w:tc>
      </w:tr>
      <w:tr w:rsidR="00B643CD" w:rsidRPr="00D7036B" w:rsidTr="00B643CD">
        <w:tc>
          <w:tcPr>
            <w:tcW w:w="4068" w:type="dxa"/>
          </w:tcPr>
          <w:p w:rsidR="00B643CD" w:rsidRPr="00D7036B" w:rsidRDefault="00B643CD" w:rsidP="00B643CD">
            <w:pPr>
              <w:jc w:val="both"/>
              <w:rPr>
                <w:sz w:val="28"/>
                <w:szCs w:val="28"/>
              </w:rPr>
            </w:pPr>
            <w:r w:rsidRPr="00D7036B">
              <w:rPr>
                <w:sz w:val="28"/>
                <w:szCs w:val="28"/>
              </w:rPr>
              <w:t>Производство и распределение электроэнергии, газа и воды</w:t>
            </w:r>
          </w:p>
        </w:tc>
        <w:tc>
          <w:tcPr>
            <w:tcW w:w="1440" w:type="dxa"/>
          </w:tcPr>
          <w:p w:rsidR="00B643CD" w:rsidRPr="00D7036B" w:rsidRDefault="00B643CD" w:rsidP="00B643CD">
            <w:pPr>
              <w:jc w:val="both"/>
              <w:rPr>
                <w:sz w:val="28"/>
                <w:szCs w:val="28"/>
              </w:rPr>
            </w:pPr>
            <w:r w:rsidRPr="00D7036B">
              <w:rPr>
                <w:sz w:val="28"/>
                <w:szCs w:val="28"/>
              </w:rPr>
              <w:t>млн. руб.</w:t>
            </w:r>
          </w:p>
        </w:tc>
        <w:tc>
          <w:tcPr>
            <w:tcW w:w="1080" w:type="dxa"/>
          </w:tcPr>
          <w:p w:rsidR="00B643CD" w:rsidRPr="00D7036B" w:rsidRDefault="00B643CD" w:rsidP="00B643CD">
            <w:pPr>
              <w:ind w:firstLine="44"/>
              <w:jc w:val="both"/>
              <w:rPr>
                <w:sz w:val="28"/>
                <w:szCs w:val="28"/>
              </w:rPr>
            </w:pPr>
            <w:r w:rsidRPr="00D7036B">
              <w:rPr>
                <w:sz w:val="28"/>
                <w:szCs w:val="28"/>
              </w:rPr>
              <w:t>158,4</w:t>
            </w:r>
          </w:p>
        </w:tc>
        <w:tc>
          <w:tcPr>
            <w:tcW w:w="1260" w:type="dxa"/>
          </w:tcPr>
          <w:p w:rsidR="00B643CD" w:rsidRPr="00D7036B" w:rsidRDefault="00B643CD" w:rsidP="00B643CD">
            <w:pPr>
              <w:jc w:val="both"/>
              <w:rPr>
                <w:sz w:val="28"/>
                <w:szCs w:val="28"/>
              </w:rPr>
            </w:pPr>
            <w:r w:rsidRPr="00D7036B">
              <w:rPr>
                <w:sz w:val="28"/>
                <w:szCs w:val="28"/>
              </w:rPr>
              <w:t>156,0</w:t>
            </w:r>
          </w:p>
        </w:tc>
        <w:tc>
          <w:tcPr>
            <w:tcW w:w="1186" w:type="dxa"/>
          </w:tcPr>
          <w:p w:rsidR="00B643CD" w:rsidRPr="00D7036B" w:rsidRDefault="00B643CD" w:rsidP="00B643CD">
            <w:pPr>
              <w:jc w:val="both"/>
              <w:rPr>
                <w:sz w:val="28"/>
                <w:szCs w:val="28"/>
              </w:rPr>
            </w:pPr>
            <w:r w:rsidRPr="00D7036B">
              <w:rPr>
                <w:sz w:val="28"/>
                <w:szCs w:val="28"/>
              </w:rPr>
              <w:t>170,5</w:t>
            </w:r>
          </w:p>
        </w:tc>
      </w:tr>
      <w:tr w:rsidR="00B643CD" w:rsidRPr="00D7036B" w:rsidTr="00B643CD">
        <w:trPr>
          <w:trHeight w:val="359"/>
        </w:trPr>
        <w:tc>
          <w:tcPr>
            <w:tcW w:w="4068" w:type="dxa"/>
          </w:tcPr>
          <w:p w:rsidR="00B643CD" w:rsidRPr="00D7036B" w:rsidRDefault="00B643CD" w:rsidP="00B643CD">
            <w:pPr>
              <w:ind w:firstLine="708"/>
              <w:jc w:val="both"/>
              <w:rPr>
                <w:sz w:val="28"/>
                <w:szCs w:val="28"/>
              </w:rPr>
            </w:pPr>
            <w:r w:rsidRPr="00D7036B">
              <w:rPr>
                <w:sz w:val="28"/>
                <w:szCs w:val="28"/>
              </w:rPr>
              <w:t>Итого</w:t>
            </w:r>
          </w:p>
        </w:tc>
        <w:tc>
          <w:tcPr>
            <w:tcW w:w="1440" w:type="dxa"/>
          </w:tcPr>
          <w:p w:rsidR="00B643CD" w:rsidRPr="00D7036B" w:rsidRDefault="00B643CD" w:rsidP="00B643CD">
            <w:pPr>
              <w:jc w:val="both"/>
              <w:rPr>
                <w:sz w:val="28"/>
                <w:szCs w:val="28"/>
              </w:rPr>
            </w:pPr>
          </w:p>
        </w:tc>
        <w:tc>
          <w:tcPr>
            <w:tcW w:w="1080" w:type="dxa"/>
          </w:tcPr>
          <w:p w:rsidR="00B643CD" w:rsidRPr="00D7036B" w:rsidRDefault="00B643CD" w:rsidP="00B643CD">
            <w:pPr>
              <w:ind w:firstLine="44"/>
              <w:jc w:val="both"/>
              <w:rPr>
                <w:sz w:val="28"/>
                <w:szCs w:val="28"/>
              </w:rPr>
            </w:pPr>
            <w:r w:rsidRPr="00D7036B">
              <w:rPr>
                <w:sz w:val="28"/>
                <w:szCs w:val="28"/>
              </w:rPr>
              <w:t>1009,4</w:t>
            </w:r>
          </w:p>
        </w:tc>
        <w:tc>
          <w:tcPr>
            <w:tcW w:w="1260" w:type="dxa"/>
          </w:tcPr>
          <w:p w:rsidR="00B643CD" w:rsidRPr="00D7036B" w:rsidRDefault="00B643CD" w:rsidP="00B643CD">
            <w:pPr>
              <w:jc w:val="both"/>
              <w:rPr>
                <w:sz w:val="28"/>
                <w:szCs w:val="28"/>
              </w:rPr>
            </w:pPr>
            <w:r w:rsidRPr="00D7036B">
              <w:rPr>
                <w:sz w:val="28"/>
                <w:szCs w:val="28"/>
              </w:rPr>
              <w:t>967,9</w:t>
            </w:r>
          </w:p>
        </w:tc>
        <w:tc>
          <w:tcPr>
            <w:tcW w:w="1186" w:type="dxa"/>
          </w:tcPr>
          <w:p w:rsidR="00B643CD" w:rsidRPr="00D7036B" w:rsidRDefault="00B643CD" w:rsidP="00B643CD">
            <w:pPr>
              <w:jc w:val="both"/>
              <w:rPr>
                <w:sz w:val="28"/>
                <w:szCs w:val="28"/>
              </w:rPr>
            </w:pPr>
            <w:r w:rsidRPr="00D7036B">
              <w:rPr>
                <w:sz w:val="28"/>
                <w:szCs w:val="28"/>
              </w:rPr>
              <w:t>917,5</w:t>
            </w:r>
          </w:p>
        </w:tc>
      </w:tr>
    </w:tbl>
    <w:p w:rsidR="00B643CD" w:rsidRPr="00D7036B" w:rsidRDefault="00B643CD" w:rsidP="00B643CD">
      <w:pPr>
        <w:ind w:firstLine="708"/>
        <w:jc w:val="both"/>
        <w:rPr>
          <w:sz w:val="28"/>
          <w:szCs w:val="28"/>
        </w:rPr>
      </w:pPr>
      <w:r w:rsidRPr="00D7036B">
        <w:rPr>
          <w:sz w:val="28"/>
          <w:szCs w:val="28"/>
        </w:rPr>
        <w:t xml:space="preserve">За 2009 год объем отгруженных товаров  собственного производства, выполненных работ и услуг  крупными и средними предприятиями  муниципального  района составил  917,5 млн. рублей, к прошлому году  - </w:t>
      </w:r>
      <w:r w:rsidRPr="00D7036B">
        <w:rPr>
          <w:sz w:val="28"/>
          <w:szCs w:val="28"/>
        </w:rPr>
        <w:br/>
        <w:t xml:space="preserve">86,4 процента в сопоставимых  ценах. </w:t>
      </w:r>
    </w:p>
    <w:p w:rsidR="00B643CD" w:rsidRPr="00D7036B" w:rsidRDefault="00B643CD" w:rsidP="00B643CD">
      <w:pPr>
        <w:ind w:firstLine="708"/>
        <w:jc w:val="both"/>
        <w:rPr>
          <w:sz w:val="28"/>
          <w:szCs w:val="28"/>
        </w:rPr>
      </w:pPr>
      <w:r w:rsidRPr="00D7036B">
        <w:rPr>
          <w:sz w:val="28"/>
          <w:szCs w:val="28"/>
        </w:rPr>
        <w:t xml:space="preserve">В структуре промышленного производства «добыча полезных ископаемых» занимает 62,5 процента ООО «Ярославская горнорудная компания». Влияние мирового финансового кризиса привело к тому, что   на предприятии сокращаются  объемы производства плавикошпатового концентрата из-за роста импорта аналогичного продукта из Монголии. </w:t>
      </w:r>
    </w:p>
    <w:p w:rsidR="00B643CD" w:rsidRPr="00D7036B" w:rsidRDefault="00B643CD" w:rsidP="00B643CD">
      <w:pPr>
        <w:ind w:firstLine="708"/>
        <w:jc w:val="both"/>
        <w:rPr>
          <w:sz w:val="28"/>
          <w:szCs w:val="28"/>
        </w:rPr>
      </w:pPr>
      <w:r w:rsidRPr="00D7036B">
        <w:rPr>
          <w:sz w:val="28"/>
          <w:szCs w:val="28"/>
        </w:rPr>
        <w:t>Увеличение производства продукции по отрасли «обрабатывающие производства» произошло в основном  за счет  развития предприятия  ООО «Молочные продукты».  Руководством предприятия уделяется большое внимание увеличению ассортимента выпускаемой продукции, ее качеству. Для производства и переработки продукции, молоко закупается  в личных подсобных хозяйствах района.</w:t>
      </w:r>
    </w:p>
    <w:p w:rsidR="00B643CD" w:rsidRPr="00D7036B" w:rsidRDefault="00B643CD" w:rsidP="00B643CD">
      <w:pPr>
        <w:ind w:firstLine="708"/>
        <w:jc w:val="both"/>
        <w:rPr>
          <w:sz w:val="28"/>
          <w:szCs w:val="28"/>
        </w:rPr>
      </w:pPr>
      <w:r w:rsidRPr="00D7036B">
        <w:rPr>
          <w:i/>
          <w:sz w:val="28"/>
          <w:szCs w:val="28"/>
        </w:rPr>
        <w:t xml:space="preserve">Сельское хозяйство. </w:t>
      </w:r>
      <w:r w:rsidRPr="00D7036B">
        <w:rPr>
          <w:sz w:val="28"/>
          <w:szCs w:val="28"/>
        </w:rPr>
        <w:t>Производство продукции сельского хозяйства по всем категориям хозяйств за 2009 год по оценке составило  1058  млн. рублей (106 процентов в сопоставимой оценке к уровню  2008 года). Сельскохозяйственным производством занимаются 13 коллективных хозяйств различных форм собственности, крестьянско-фермерские хозяйства и ЛПХ.</w:t>
      </w:r>
    </w:p>
    <w:p w:rsidR="00B643CD" w:rsidRPr="00D7036B" w:rsidRDefault="00B643CD" w:rsidP="00B643CD">
      <w:pPr>
        <w:ind w:firstLine="708"/>
        <w:jc w:val="both"/>
        <w:rPr>
          <w:sz w:val="28"/>
          <w:szCs w:val="28"/>
        </w:rPr>
      </w:pPr>
      <w:r w:rsidRPr="00D7036B">
        <w:rPr>
          <w:sz w:val="28"/>
          <w:szCs w:val="28"/>
        </w:rPr>
        <w:t>Производство сельскохозяйственной продукции во всех категориях хозяйств сельхозпроизводителями:</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1"/>
        <w:gridCol w:w="1459"/>
        <w:gridCol w:w="1839"/>
        <w:gridCol w:w="1839"/>
        <w:gridCol w:w="1530"/>
      </w:tblGrid>
      <w:tr w:rsidR="00B643CD" w:rsidRPr="00D7036B" w:rsidTr="00B643CD">
        <w:trPr>
          <w:tblHeader/>
        </w:trPr>
        <w:tc>
          <w:tcPr>
            <w:tcW w:w="2981" w:type="dxa"/>
          </w:tcPr>
          <w:p w:rsidR="00B643CD" w:rsidRPr="00B22D56" w:rsidRDefault="00B643CD" w:rsidP="00B643CD">
            <w:pPr>
              <w:ind w:firstLine="360"/>
              <w:jc w:val="both"/>
            </w:pPr>
            <w:r>
              <w:t>П</w:t>
            </w:r>
            <w:r w:rsidRPr="00B22D56">
              <w:t>оказатели</w:t>
            </w:r>
          </w:p>
        </w:tc>
        <w:tc>
          <w:tcPr>
            <w:tcW w:w="1459" w:type="dxa"/>
          </w:tcPr>
          <w:p w:rsidR="00B643CD" w:rsidRPr="00B22D56" w:rsidRDefault="00B643CD" w:rsidP="00B643CD">
            <w:pPr>
              <w:jc w:val="both"/>
            </w:pPr>
            <w:r>
              <w:t>Е</w:t>
            </w:r>
            <w:r w:rsidRPr="00B22D56">
              <w:t>дин. изм.</w:t>
            </w:r>
          </w:p>
          <w:p w:rsidR="00B643CD" w:rsidRPr="00B22D56" w:rsidRDefault="00B643CD" w:rsidP="00B643CD">
            <w:pPr>
              <w:jc w:val="both"/>
            </w:pPr>
          </w:p>
        </w:tc>
        <w:tc>
          <w:tcPr>
            <w:tcW w:w="1839" w:type="dxa"/>
          </w:tcPr>
          <w:p w:rsidR="00B643CD" w:rsidRPr="00B22D56" w:rsidRDefault="00B643CD" w:rsidP="00B643CD">
            <w:pPr>
              <w:ind w:firstLine="360"/>
              <w:jc w:val="both"/>
            </w:pPr>
            <w:r w:rsidRPr="00B22D56">
              <w:t>2007 год</w:t>
            </w:r>
          </w:p>
        </w:tc>
        <w:tc>
          <w:tcPr>
            <w:tcW w:w="1839" w:type="dxa"/>
          </w:tcPr>
          <w:p w:rsidR="00B643CD" w:rsidRPr="00B22D56" w:rsidRDefault="00B643CD" w:rsidP="00B643CD">
            <w:pPr>
              <w:ind w:firstLine="360"/>
              <w:jc w:val="both"/>
            </w:pPr>
            <w:r w:rsidRPr="00B22D56">
              <w:t>2008 год</w:t>
            </w:r>
          </w:p>
        </w:tc>
        <w:tc>
          <w:tcPr>
            <w:tcW w:w="1530" w:type="dxa"/>
          </w:tcPr>
          <w:p w:rsidR="00B643CD" w:rsidRPr="00B22D56" w:rsidRDefault="00B643CD" w:rsidP="00B643CD">
            <w:pPr>
              <w:jc w:val="both"/>
            </w:pPr>
            <w:r w:rsidRPr="00B22D56">
              <w:t>2009 год</w:t>
            </w:r>
          </w:p>
        </w:tc>
      </w:tr>
      <w:tr w:rsidR="00B643CD" w:rsidRPr="00D7036B" w:rsidTr="00B643CD">
        <w:tc>
          <w:tcPr>
            <w:tcW w:w="2981" w:type="dxa"/>
          </w:tcPr>
          <w:p w:rsidR="00B643CD" w:rsidRPr="00B22D56" w:rsidRDefault="00B643CD" w:rsidP="00B643CD">
            <w:pPr>
              <w:jc w:val="both"/>
            </w:pPr>
            <w:r w:rsidRPr="00B22D56">
              <w:t>Пр-во продукции во всех категориях хоз-в</w:t>
            </w:r>
          </w:p>
        </w:tc>
        <w:tc>
          <w:tcPr>
            <w:tcW w:w="1459" w:type="dxa"/>
          </w:tcPr>
          <w:p w:rsidR="00B643CD" w:rsidRPr="00B22D56" w:rsidRDefault="00B643CD" w:rsidP="00B643CD">
            <w:pPr>
              <w:jc w:val="both"/>
            </w:pPr>
          </w:p>
          <w:p w:rsidR="00B643CD" w:rsidRPr="00B22D56" w:rsidRDefault="00B643CD" w:rsidP="00B643CD">
            <w:pPr>
              <w:jc w:val="both"/>
            </w:pPr>
            <w:r w:rsidRPr="00B22D56">
              <w:t>млн. руб.</w:t>
            </w:r>
          </w:p>
        </w:tc>
        <w:tc>
          <w:tcPr>
            <w:tcW w:w="1839" w:type="dxa"/>
          </w:tcPr>
          <w:p w:rsidR="00B643CD" w:rsidRPr="00B22D56" w:rsidRDefault="00B643CD" w:rsidP="00B643CD">
            <w:pPr>
              <w:ind w:firstLine="360"/>
              <w:jc w:val="both"/>
            </w:pPr>
            <w:r w:rsidRPr="00B22D56">
              <w:t>748,1</w:t>
            </w:r>
          </w:p>
        </w:tc>
        <w:tc>
          <w:tcPr>
            <w:tcW w:w="1839" w:type="dxa"/>
          </w:tcPr>
          <w:p w:rsidR="00B643CD" w:rsidRPr="00B22D56" w:rsidRDefault="00B643CD" w:rsidP="00B643CD">
            <w:pPr>
              <w:ind w:firstLine="360"/>
              <w:jc w:val="both"/>
            </w:pPr>
            <w:r w:rsidRPr="00B22D56">
              <w:t>921,8</w:t>
            </w:r>
          </w:p>
        </w:tc>
        <w:tc>
          <w:tcPr>
            <w:tcW w:w="1530" w:type="dxa"/>
          </w:tcPr>
          <w:p w:rsidR="00B643CD" w:rsidRPr="00B22D56" w:rsidRDefault="00B643CD" w:rsidP="00B643CD">
            <w:pPr>
              <w:ind w:firstLine="360"/>
              <w:jc w:val="both"/>
            </w:pPr>
            <w:r w:rsidRPr="00B22D56">
              <w:t>1058</w:t>
            </w:r>
          </w:p>
        </w:tc>
      </w:tr>
      <w:tr w:rsidR="00B643CD" w:rsidRPr="00D7036B" w:rsidTr="00B643CD">
        <w:tc>
          <w:tcPr>
            <w:tcW w:w="2981" w:type="dxa"/>
          </w:tcPr>
          <w:p w:rsidR="00B643CD" w:rsidRPr="00B22D56" w:rsidRDefault="00B643CD" w:rsidP="00B643CD">
            <w:pPr>
              <w:jc w:val="both"/>
            </w:pPr>
            <w:r w:rsidRPr="00B22D56">
              <w:t>производство  основных видов продукции:</w:t>
            </w:r>
          </w:p>
        </w:tc>
        <w:tc>
          <w:tcPr>
            <w:tcW w:w="1459" w:type="dxa"/>
          </w:tcPr>
          <w:p w:rsidR="00B643CD" w:rsidRPr="00B22D56" w:rsidRDefault="00B643CD" w:rsidP="00B643CD">
            <w:pPr>
              <w:jc w:val="both"/>
            </w:pPr>
          </w:p>
        </w:tc>
        <w:tc>
          <w:tcPr>
            <w:tcW w:w="1839" w:type="dxa"/>
          </w:tcPr>
          <w:p w:rsidR="00B643CD" w:rsidRPr="00B22D56" w:rsidRDefault="00B643CD" w:rsidP="00B643CD">
            <w:pPr>
              <w:ind w:firstLine="360"/>
              <w:jc w:val="both"/>
            </w:pPr>
          </w:p>
        </w:tc>
        <w:tc>
          <w:tcPr>
            <w:tcW w:w="1839" w:type="dxa"/>
          </w:tcPr>
          <w:p w:rsidR="00B643CD" w:rsidRPr="00B22D56" w:rsidRDefault="00B643CD" w:rsidP="00B643CD">
            <w:pPr>
              <w:ind w:firstLine="360"/>
              <w:jc w:val="both"/>
            </w:pPr>
          </w:p>
        </w:tc>
        <w:tc>
          <w:tcPr>
            <w:tcW w:w="1530" w:type="dxa"/>
          </w:tcPr>
          <w:p w:rsidR="00B643CD" w:rsidRPr="00B22D56" w:rsidRDefault="00B643CD" w:rsidP="00B643CD">
            <w:pPr>
              <w:ind w:firstLine="360"/>
              <w:jc w:val="both"/>
            </w:pPr>
          </w:p>
        </w:tc>
      </w:tr>
      <w:tr w:rsidR="00B643CD" w:rsidRPr="00D7036B" w:rsidTr="00B643CD">
        <w:tc>
          <w:tcPr>
            <w:tcW w:w="2981" w:type="dxa"/>
          </w:tcPr>
          <w:p w:rsidR="00B643CD" w:rsidRPr="00B22D56" w:rsidRDefault="00B643CD" w:rsidP="00B643CD">
            <w:pPr>
              <w:jc w:val="both"/>
            </w:pPr>
            <w:r w:rsidRPr="00B22D56">
              <w:t>мясо</w:t>
            </w:r>
          </w:p>
        </w:tc>
        <w:tc>
          <w:tcPr>
            <w:tcW w:w="1459" w:type="dxa"/>
          </w:tcPr>
          <w:p w:rsidR="00B643CD" w:rsidRPr="00B22D56" w:rsidRDefault="00B643CD" w:rsidP="00B643CD">
            <w:pPr>
              <w:jc w:val="both"/>
            </w:pPr>
            <w:r w:rsidRPr="00B22D56">
              <w:t>тыс. тонн</w:t>
            </w:r>
          </w:p>
        </w:tc>
        <w:tc>
          <w:tcPr>
            <w:tcW w:w="1839" w:type="dxa"/>
          </w:tcPr>
          <w:p w:rsidR="00B643CD" w:rsidRPr="00B22D56" w:rsidRDefault="00B643CD" w:rsidP="00B643CD">
            <w:pPr>
              <w:ind w:firstLine="360"/>
              <w:jc w:val="both"/>
            </w:pPr>
            <w:r w:rsidRPr="00B22D56">
              <w:t>1,5</w:t>
            </w:r>
          </w:p>
        </w:tc>
        <w:tc>
          <w:tcPr>
            <w:tcW w:w="1839" w:type="dxa"/>
          </w:tcPr>
          <w:p w:rsidR="00B643CD" w:rsidRPr="00B22D56" w:rsidRDefault="00B643CD" w:rsidP="00B643CD">
            <w:pPr>
              <w:ind w:firstLine="360"/>
              <w:jc w:val="both"/>
            </w:pPr>
            <w:r w:rsidRPr="00B22D56">
              <w:t>1,7</w:t>
            </w:r>
          </w:p>
        </w:tc>
        <w:tc>
          <w:tcPr>
            <w:tcW w:w="1530" w:type="dxa"/>
          </w:tcPr>
          <w:p w:rsidR="00B643CD" w:rsidRPr="00B22D56" w:rsidRDefault="00B643CD" w:rsidP="00B643CD">
            <w:pPr>
              <w:ind w:firstLine="360"/>
              <w:jc w:val="both"/>
            </w:pPr>
            <w:r w:rsidRPr="00B22D56">
              <w:t>1,7</w:t>
            </w:r>
          </w:p>
        </w:tc>
      </w:tr>
      <w:tr w:rsidR="00B643CD" w:rsidRPr="00D7036B" w:rsidTr="00B643CD">
        <w:tc>
          <w:tcPr>
            <w:tcW w:w="2981" w:type="dxa"/>
          </w:tcPr>
          <w:p w:rsidR="00B643CD" w:rsidRPr="00B22D56" w:rsidRDefault="00B643CD" w:rsidP="00B643CD">
            <w:pPr>
              <w:jc w:val="both"/>
            </w:pPr>
            <w:r w:rsidRPr="00B22D56">
              <w:t>молоко</w:t>
            </w:r>
          </w:p>
        </w:tc>
        <w:tc>
          <w:tcPr>
            <w:tcW w:w="1459" w:type="dxa"/>
          </w:tcPr>
          <w:p w:rsidR="00B643CD" w:rsidRPr="00B22D56" w:rsidRDefault="00B643CD" w:rsidP="00B643CD">
            <w:pPr>
              <w:jc w:val="both"/>
            </w:pPr>
            <w:r w:rsidRPr="00B22D56">
              <w:t>тыс. тонн</w:t>
            </w:r>
          </w:p>
        </w:tc>
        <w:tc>
          <w:tcPr>
            <w:tcW w:w="1839" w:type="dxa"/>
          </w:tcPr>
          <w:p w:rsidR="00B643CD" w:rsidRPr="00B22D56" w:rsidRDefault="00B643CD" w:rsidP="00B643CD">
            <w:pPr>
              <w:ind w:firstLine="360"/>
              <w:jc w:val="both"/>
            </w:pPr>
            <w:r w:rsidRPr="00B22D56">
              <w:t>10,5</w:t>
            </w:r>
          </w:p>
        </w:tc>
        <w:tc>
          <w:tcPr>
            <w:tcW w:w="1839" w:type="dxa"/>
          </w:tcPr>
          <w:p w:rsidR="00B643CD" w:rsidRPr="00B22D56" w:rsidRDefault="00B643CD" w:rsidP="00B643CD">
            <w:pPr>
              <w:ind w:firstLine="360"/>
              <w:jc w:val="both"/>
            </w:pPr>
            <w:r w:rsidRPr="00B22D56">
              <w:t>11,2</w:t>
            </w:r>
          </w:p>
        </w:tc>
        <w:tc>
          <w:tcPr>
            <w:tcW w:w="1530" w:type="dxa"/>
          </w:tcPr>
          <w:p w:rsidR="00B643CD" w:rsidRPr="00B22D56" w:rsidRDefault="00B643CD" w:rsidP="00B643CD">
            <w:pPr>
              <w:ind w:firstLine="360"/>
              <w:jc w:val="both"/>
            </w:pPr>
            <w:r w:rsidRPr="00B22D56">
              <w:t>11,1</w:t>
            </w:r>
          </w:p>
        </w:tc>
      </w:tr>
      <w:tr w:rsidR="00B643CD" w:rsidRPr="00D7036B" w:rsidTr="00B643CD">
        <w:tc>
          <w:tcPr>
            <w:tcW w:w="2981" w:type="dxa"/>
          </w:tcPr>
          <w:p w:rsidR="00B643CD" w:rsidRPr="00B22D56" w:rsidRDefault="00B643CD" w:rsidP="00B643CD">
            <w:pPr>
              <w:jc w:val="both"/>
            </w:pPr>
            <w:r w:rsidRPr="00B22D56">
              <w:t>яйцо куриное</w:t>
            </w:r>
          </w:p>
        </w:tc>
        <w:tc>
          <w:tcPr>
            <w:tcW w:w="1459" w:type="dxa"/>
          </w:tcPr>
          <w:p w:rsidR="00B643CD" w:rsidRPr="00B22D56" w:rsidRDefault="00B643CD" w:rsidP="00B643CD">
            <w:pPr>
              <w:jc w:val="both"/>
            </w:pPr>
            <w:r w:rsidRPr="00B22D56">
              <w:t>тыс. штук</w:t>
            </w:r>
          </w:p>
        </w:tc>
        <w:tc>
          <w:tcPr>
            <w:tcW w:w="1839" w:type="dxa"/>
          </w:tcPr>
          <w:p w:rsidR="00B643CD" w:rsidRPr="00B22D56" w:rsidRDefault="00B643CD" w:rsidP="00B643CD">
            <w:pPr>
              <w:ind w:firstLine="360"/>
              <w:jc w:val="both"/>
            </w:pPr>
            <w:r w:rsidRPr="00B22D56">
              <w:t>5040</w:t>
            </w:r>
          </w:p>
        </w:tc>
        <w:tc>
          <w:tcPr>
            <w:tcW w:w="1839" w:type="dxa"/>
          </w:tcPr>
          <w:p w:rsidR="00B643CD" w:rsidRPr="00B22D56" w:rsidRDefault="00B643CD" w:rsidP="00B643CD">
            <w:pPr>
              <w:ind w:firstLine="360"/>
              <w:jc w:val="both"/>
            </w:pPr>
            <w:r w:rsidRPr="00B22D56">
              <w:t>5819</w:t>
            </w:r>
          </w:p>
        </w:tc>
        <w:tc>
          <w:tcPr>
            <w:tcW w:w="1530" w:type="dxa"/>
          </w:tcPr>
          <w:p w:rsidR="00B643CD" w:rsidRPr="00B22D56" w:rsidRDefault="00B643CD" w:rsidP="00B643CD">
            <w:pPr>
              <w:ind w:firstLine="360"/>
              <w:jc w:val="both"/>
            </w:pPr>
            <w:r w:rsidRPr="00B22D56">
              <w:t>6078</w:t>
            </w:r>
          </w:p>
        </w:tc>
      </w:tr>
      <w:tr w:rsidR="00B643CD" w:rsidRPr="00D7036B" w:rsidTr="00B643CD">
        <w:tc>
          <w:tcPr>
            <w:tcW w:w="2981" w:type="dxa"/>
          </w:tcPr>
          <w:p w:rsidR="00B643CD" w:rsidRPr="00B22D56" w:rsidRDefault="00B643CD" w:rsidP="00B643CD">
            <w:pPr>
              <w:jc w:val="both"/>
            </w:pPr>
            <w:r w:rsidRPr="00B22D56">
              <w:t xml:space="preserve">Зерновые </w:t>
            </w:r>
          </w:p>
        </w:tc>
        <w:tc>
          <w:tcPr>
            <w:tcW w:w="1459" w:type="dxa"/>
          </w:tcPr>
          <w:p w:rsidR="00B643CD" w:rsidRPr="00B22D56" w:rsidRDefault="00B643CD" w:rsidP="00B643CD">
            <w:pPr>
              <w:jc w:val="both"/>
            </w:pPr>
            <w:r w:rsidRPr="00B22D56">
              <w:t>тыс. тонн</w:t>
            </w:r>
          </w:p>
        </w:tc>
        <w:tc>
          <w:tcPr>
            <w:tcW w:w="1839" w:type="dxa"/>
          </w:tcPr>
          <w:p w:rsidR="00B643CD" w:rsidRPr="00B22D56" w:rsidRDefault="00B643CD" w:rsidP="00B643CD">
            <w:pPr>
              <w:ind w:firstLine="360"/>
              <w:jc w:val="both"/>
            </w:pPr>
            <w:r w:rsidRPr="00B22D56">
              <w:t>19,3</w:t>
            </w:r>
          </w:p>
        </w:tc>
        <w:tc>
          <w:tcPr>
            <w:tcW w:w="1839" w:type="dxa"/>
          </w:tcPr>
          <w:p w:rsidR="00B643CD" w:rsidRPr="00B22D56" w:rsidRDefault="00B643CD" w:rsidP="00B643CD">
            <w:pPr>
              <w:ind w:firstLine="360"/>
              <w:jc w:val="both"/>
            </w:pPr>
            <w:r w:rsidRPr="00B22D56">
              <w:t>28,5</w:t>
            </w:r>
          </w:p>
        </w:tc>
        <w:tc>
          <w:tcPr>
            <w:tcW w:w="1530" w:type="dxa"/>
          </w:tcPr>
          <w:p w:rsidR="00B643CD" w:rsidRPr="00B22D56" w:rsidRDefault="00B643CD" w:rsidP="00B643CD">
            <w:pPr>
              <w:ind w:firstLine="360"/>
              <w:jc w:val="both"/>
            </w:pPr>
            <w:r w:rsidRPr="00B22D56">
              <w:t>35,3</w:t>
            </w:r>
          </w:p>
        </w:tc>
      </w:tr>
      <w:tr w:rsidR="00B643CD" w:rsidRPr="00D7036B" w:rsidTr="00B643CD">
        <w:tc>
          <w:tcPr>
            <w:tcW w:w="2981" w:type="dxa"/>
          </w:tcPr>
          <w:p w:rsidR="00B643CD" w:rsidRPr="00B22D56" w:rsidRDefault="00B643CD" w:rsidP="00B643CD">
            <w:pPr>
              <w:jc w:val="both"/>
            </w:pPr>
            <w:r w:rsidRPr="00B22D56">
              <w:t>соя</w:t>
            </w:r>
          </w:p>
        </w:tc>
        <w:tc>
          <w:tcPr>
            <w:tcW w:w="1459" w:type="dxa"/>
          </w:tcPr>
          <w:p w:rsidR="00B643CD" w:rsidRPr="00B22D56" w:rsidRDefault="00B643CD" w:rsidP="00B643CD">
            <w:pPr>
              <w:jc w:val="both"/>
            </w:pPr>
            <w:r w:rsidRPr="00B22D56">
              <w:t>тыс. тонн</w:t>
            </w:r>
          </w:p>
        </w:tc>
        <w:tc>
          <w:tcPr>
            <w:tcW w:w="1839" w:type="dxa"/>
          </w:tcPr>
          <w:p w:rsidR="00B643CD" w:rsidRPr="00B22D56" w:rsidRDefault="00B643CD" w:rsidP="00B643CD">
            <w:pPr>
              <w:ind w:firstLine="360"/>
              <w:jc w:val="both"/>
            </w:pPr>
            <w:r w:rsidRPr="00B22D56">
              <w:t>9,5</w:t>
            </w:r>
          </w:p>
        </w:tc>
        <w:tc>
          <w:tcPr>
            <w:tcW w:w="1839" w:type="dxa"/>
          </w:tcPr>
          <w:p w:rsidR="00B643CD" w:rsidRPr="00B22D56" w:rsidRDefault="00B643CD" w:rsidP="00B643CD">
            <w:pPr>
              <w:ind w:firstLine="360"/>
              <w:jc w:val="both"/>
            </w:pPr>
            <w:r w:rsidRPr="00B22D56">
              <w:t>14,0</w:t>
            </w:r>
          </w:p>
        </w:tc>
        <w:tc>
          <w:tcPr>
            <w:tcW w:w="1530" w:type="dxa"/>
          </w:tcPr>
          <w:p w:rsidR="00B643CD" w:rsidRPr="00B22D56" w:rsidRDefault="00B643CD" w:rsidP="00B643CD">
            <w:pPr>
              <w:ind w:firstLine="360"/>
              <w:jc w:val="both"/>
            </w:pPr>
            <w:r w:rsidRPr="00B22D56">
              <w:t>18,5</w:t>
            </w:r>
          </w:p>
        </w:tc>
      </w:tr>
      <w:tr w:rsidR="00B643CD" w:rsidRPr="00D7036B" w:rsidTr="00B643CD">
        <w:tc>
          <w:tcPr>
            <w:tcW w:w="2981" w:type="dxa"/>
          </w:tcPr>
          <w:p w:rsidR="00B643CD" w:rsidRPr="00B22D56" w:rsidRDefault="00B643CD" w:rsidP="00B643CD">
            <w:pPr>
              <w:jc w:val="both"/>
            </w:pPr>
            <w:r w:rsidRPr="00B22D56">
              <w:t>картофель</w:t>
            </w:r>
          </w:p>
        </w:tc>
        <w:tc>
          <w:tcPr>
            <w:tcW w:w="1459" w:type="dxa"/>
          </w:tcPr>
          <w:p w:rsidR="00B643CD" w:rsidRPr="00B22D56" w:rsidRDefault="00B643CD" w:rsidP="00B643CD">
            <w:pPr>
              <w:jc w:val="both"/>
            </w:pPr>
            <w:r w:rsidRPr="00B22D56">
              <w:t>тыс. тонн</w:t>
            </w:r>
          </w:p>
        </w:tc>
        <w:tc>
          <w:tcPr>
            <w:tcW w:w="1839" w:type="dxa"/>
          </w:tcPr>
          <w:p w:rsidR="00B643CD" w:rsidRPr="00B22D56" w:rsidRDefault="00B643CD" w:rsidP="00B643CD">
            <w:pPr>
              <w:ind w:firstLine="360"/>
              <w:jc w:val="both"/>
            </w:pPr>
            <w:r w:rsidRPr="00B22D56">
              <w:t>17,3</w:t>
            </w:r>
          </w:p>
        </w:tc>
        <w:tc>
          <w:tcPr>
            <w:tcW w:w="1839" w:type="dxa"/>
          </w:tcPr>
          <w:p w:rsidR="00B643CD" w:rsidRPr="00B22D56" w:rsidRDefault="00B643CD" w:rsidP="00B643CD">
            <w:pPr>
              <w:ind w:firstLine="360"/>
              <w:jc w:val="both"/>
            </w:pPr>
            <w:r w:rsidRPr="00B22D56">
              <w:t>12,7</w:t>
            </w:r>
          </w:p>
        </w:tc>
        <w:tc>
          <w:tcPr>
            <w:tcW w:w="1530" w:type="dxa"/>
          </w:tcPr>
          <w:p w:rsidR="00B643CD" w:rsidRPr="00B22D56" w:rsidRDefault="00B643CD" w:rsidP="00B643CD">
            <w:pPr>
              <w:ind w:firstLine="360"/>
              <w:jc w:val="both"/>
            </w:pPr>
            <w:r w:rsidRPr="00B22D56">
              <w:t>12,7</w:t>
            </w:r>
          </w:p>
        </w:tc>
      </w:tr>
      <w:tr w:rsidR="00B643CD" w:rsidRPr="00D7036B" w:rsidTr="00B643CD">
        <w:tc>
          <w:tcPr>
            <w:tcW w:w="2981" w:type="dxa"/>
          </w:tcPr>
          <w:p w:rsidR="00B643CD" w:rsidRPr="00B22D56" w:rsidRDefault="00B643CD" w:rsidP="00B643CD">
            <w:pPr>
              <w:jc w:val="both"/>
            </w:pPr>
            <w:r w:rsidRPr="00B22D56">
              <w:t>овощи</w:t>
            </w:r>
          </w:p>
        </w:tc>
        <w:tc>
          <w:tcPr>
            <w:tcW w:w="1459" w:type="dxa"/>
          </w:tcPr>
          <w:p w:rsidR="00B643CD" w:rsidRPr="00B22D56" w:rsidRDefault="00B643CD" w:rsidP="00B643CD">
            <w:pPr>
              <w:jc w:val="both"/>
            </w:pPr>
            <w:r w:rsidRPr="00B22D56">
              <w:t>тыс. тонн</w:t>
            </w:r>
          </w:p>
        </w:tc>
        <w:tc>
          <w:tcPr>
            <w:tcW w:w="1839" w:type="dxa"/>
          </w:tcPr>
          <w:p w:rsidR="00B643CD" w:rsidRPr="00B22D56" w:rsidRDefault="00B643CD" w:rsidP="00B643CD">
            <w:pPr>
              <w:ind w:firstLine="360"/>
              <w:jc w:val="both"/>
            </w:pPr>
            <w:r w:rsidRPr="00B22D56">
              <w:t>4,5</w:t>
            </w:r>
          </w:p>
        </w:tc>
        <w:tc>
          <w:tcPr>
            <w:tcW w:w="1839" w:type="dxa"/>
          </w:tcPr>
          <w:p w:rsidR="00B643CD" w:rsidRPr="00B22D56" w:rsidRDefault="00B643CD" w:rsidP="00B643CD">
            <w:pPr>
              <w:ind w:firstLine="360"/>
              <w:jc w:val="both"/>
            </w:pPr>
            <w:r w:rsidRPr="00B22D56">
              <w:t>2,1</w:t>
            </w:r>
          </w:p>
        </w:tc>
        <w:tc>
          <w:tcPr>
            <w:tcW w:w="1530" w:type="dxa"/>
          </w:tcPr>
          <w:p w:rsidR="00B643CD" w:rsidRPr="00B22D56" w:rsidRDefault="00B643CD" w:rsidP="00B643CD">
            <w:pPr>
              <w:ind w:firstLine="360"/>
              <w:jc w:val="both"/>
            </w:pPr>
            <w:r w:rsidRPr="00B22D56">
              <w:t>4,6</w:t>
            </w:r>
          </w:p>
        </w:tc>
      </w:tr>
    </w:tbl>
    <w:p w:rsidR="00B643CD" w:rsidRPr="00D7036B" w:rsidRDefault="00B643CD" w:rsidP="00B643CD">
      <w:pPr>
        <w:ind w:firstLine="708"/>
        <w:jc w:val="both"/>
        <w:rPr>
          <w:sz w:val="28"/>
          <w:szCs w:val="28"/>
        </w:rPr>
      </w:pPr>
      <w:bookmarkStart w:id="19" w:name="_Toc245873005"/>
      <w:r w:rsidRPr="00D7036B">
        <w:rPr>
          <w:i/>
          <w:sz w:val="28"/>
          <w:szCs w:val="28"/>
        </w:rPr>
        <w:t>Инвестиции</w:t>
      </w:r>
      <w:bookmarkEnd w:id="19"/>
      <w:r w:rsidRPr="00D7036B">
        <w:rPr>
          <w:i/>
          <w:sz w:val="28"/>
          <w:szCs w:val="28"/>
        </w:rPr>
        <w:t xml:space="preserve">. </w:t>
      </w:r>
      <w:r w:rsidRPr="00D7036B">
        <w:rPr>
          <w:sz w:val="28"/>
          <w:szCs w:val="28"/>
        </w:rPr>
        <w:t xml:space="preserve">Район не обеспечен вниманием инвесторов по реализации проектов развития отраслей экономики, отдельных видов предпринимательской деятельности. </w:t>
      </w:r>
    </w:p>
    <w:p w:rsidR="00B643CD" w:rsidRPr="00D7036B" w:rsidRDefault="00B643CD" w:rsidP="00B643CD">
      <w:pPr>
        <w:ind w:firstLine="708"/>
        <w:jc w:val="both"/>
        <w:rPr>
          <w:sz w:val="28"/>
          <w:szCs w:val="28"/>
        </w:rPr>
      </w:pPr>
      <w:r w:rsidRPr="00D7036B">
        <w:rPr>
          <w:sz w:val="28"/>
          <w:szCs w:val="28"/>
        </w:rPr>
        <w:t xml:space="preserve">Привлечению инвестиций препятствует финансовая неустойчивость  предприятий по причине износа основных фондов (более 70 процентов), высоких энерготарифов. </w:t>
      </w:r>
    </w:p>
    <w:p w:rsidR="00B643CD" w:rsidRPr="00D7036B" w:rsidRDefault="00B643CD" w:rsidP="00B643CD">
      <w:pPr>
        <w:ind w:firstLine="708"/>
        <w:jc w:val="both"/>
        <w:rPr>
          <w:sz w:val="28"/>
          <w:szCs w:val="28"/>
        </w:rPr>
      </w:pPr>
      <w:r w:rsidRPr="00D7036B">
        <w:rPr>
          <w:sz w:val="28"/>
          <w:szCs w:val="28"/>
        </w:rPr>
        <w:t>Общая динамика инвестиций в основной капитал в 2007-2009 годах по данным крупных и средних предприятий, зарегистрированных в районе</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0"/>
        <w:gridCol w:w="766"/>
        <w:gridCol w:w="766"/>
        <w:gridCol w:w="730"/>
        <w:gridCol w:w="1716"/>
      </w:tblGrid>
      <w:tr w:rsidR="00B643CD" w:rsidRPr="00D7036B" w:rsidTr="00B643CD">
        <w:trPr>
          <w:trHeight w:val="421"/>
        </w:trPr>
        <w:tc>
          <w:tcPr>
            <w:tcW w:w="0" w:type="auto"/>
          </w:tcPr>
          <w:p w:rsidR="00B643CD" w:rsidRPr="00B22D56" w:rsidRDefault="00B643CD" w:rsidP="00B643CD">
            <w:pPr>
              <w:ind w:firstLine="708"/>
              <w:jc w:val="both"/>
            </w:pPr>
            <w:r>
              <w:t>Показатели</w:t>
            </w:r>
          </w:p>
          <w:p w:rsidR="00B643CD" w:rsidRPr="00B22D56" w:rsidRDefault="00B643CD" w:rsidP="00B643CD">
            <w:pPr>
              <w:ind w:firstLine="708"/>
              <w:jc w:val="both"/>
            </w:pPr>
          </w:p>
        </w:tc>
        <w:tc>
          <w:tcPr>
            <w:tcW w:w="0" w:type="auto"/>
          </w:tcPr>
          <w:p w:rsidR="00B643CD" w:rsidRPr="00B22D56" w:rsidRDefault="00B643CD" w:rsidP="00B643CD">
            <w:pPr>
              <w:ind w:hanging="102"/>
              <w:jc w:val="center"/>
            </w:pPr>
            <w:r w:rsidRPr="00B22D56">
              <w:t>2007</w:t>
            </w:r>
          </w:p>
        </w:tc>
        <w:tc>
          <w:tcPr>
            <w:tcW w:w="0" w:type="auto"/>
          </w:tcPr>
          <w:p w:rsidR="00B643CD" w:rsidRPr="00B22D56" w:rsidRDefault="00B643CD" w:rsidP="00B643CD">
            <w:pPr>
              <w:ind w:firstLine="11"/>
              <w:jc w:val="center"/>
            </w:pPr>
            <w:r w:rsidRPr="00B22D56">
              <w:t>2008</w:t>
            </w:r>
          </w:p>
        </w:tc>
        <w:tc>
          <w:tcPr>
            <w:tcW w:w="0" w:type="auto"/>
          </w:tcPr>
          <w:p w:rsidR="00B643CD" w:rsidRPr="00B22D56" w:rsidRDefault="00B643CD" w:rsidP="00B643CD">
            <w:pPr>
              <w:ind w:firstLine="34"/>
              <w:jc w:val="center"/>
            </w:pPr>
            <w:r w:rsidRPr="00B22D56">
              <w:t>2009</w:t>
            </w:r>
          </w:p>
        </w:tc>
        <w:tc>
          <w:tcPr>
            <w:tcW w:w="1716" w:type="dxa"/>
          </w:tcPr>
          <w:p w:rsidR="00B643CD" w:rsidRPr="00B22D56" w:rsidRDefault="00B643CD" w:rsidP="00B643CD">
            <w:pPr>
              <w:jc w:val="center"/>
            </w:pPr>
            <w:r w:rsidRPr="00B22D56">
              <w:t>2009 к 2008</w:t>
            </w:r>
          </w:p>
          <w:p w:rsidR="00B643CD" w:rsidRPr="00B22D56" w:rsidRDefault="00B643CD" w:rsidP="00B643CD">
            <w:pPr>
              <w:jc w:val="center"/>
            </w:pPr>
            <w:r w:rsidRPr="00B22D56">
              <w:t>(процент)</w:t>
            </w:r>
          </w:p>
        </w:tc>
      </w:tr>
      <w:tr w:rsidR="00B643CD" w:rsidRPr="00D7036B" w:rsidTr="00B643CD">
        <w:trPr>
          <w:trHeight w:val="544"/>
        </w:trPr>
        <w:tc>
          <w:tcPr>
            <w:tcW w:w="0" w:type="auto"/>
          </w:tcPr>
          <w:p w:rsidR="00B643CD" w:rsidRPr="00B22D56" w:rsidRDefault="00B643CD" w:rsidP="00B643CD">
            <w:pPr>
              <w:jc w:val="both"/>
            </w:pPr>
            <w:r w:rsidRPr="00B22D56">
              <w:t>Инвестиции в основной капитал (млн. руб.)</w:t>
            </w:r>
          </w:p>
        </w:tc>
        <w:tc>
          <w:tcPr>
            <w:tcW w:w="0" w:type="auto"/>
            <w:vAlign w:val="center"/>
          </w:tcPr>
          <w:p w:rsidR="00B643CD" w:rsidRPr="00B22D56" w:rsidRDefault="00B643CD" w:rsidP="00B643CD">
            <w:pPr>
              <w:ind w:firstLine="10"/>
              <w:jc w:val="center"/>
            </w:pPr>
            <w:r w:rsidRPr="00B22D56">
              <w:t>228,1</w:t>
            </w:r>
          </w:p>
        </w:tc>
        <w:tc>
          <w:tcPr>
            <w:tcW w:w="0" w:type="auto"/>
            <w:vAlign w:val="center"/>
          </w:tcPr>
          <w:p w:rsidR="00B643CD" w:rsidRPr="00B22D56" w:rsidRDefault="00B643CD" w:rsidP="00B643CD">
            <w:pPr>
              <w:ind w:firstLine="10"/>
              <w:jc w:val="center"/>
            </w:pPr>
            <w:r w:rsidRPr="00B22D56">
              <w:t>192,1</w:t>
            </w:r>
          </w:p>
        </w:tc>
        <w:tc>
          <w:tcPr>
            <w:tcW w:w="0" w:type="auto"/>
            <w:vAlign w:val="center"/>
          </w:tcPr>
          <w:p w:rsidR="00B643CD" w:rsidRPr="00B22D56" w:rsidRDefault="00B643CD" w:rsidP="00B643CD">
            <w:pPr>
              <w:ind w:firstLine="10"/>
              <w:jc w:val="center"/>
            </w:pPr>
            <w:r w:rsidRPr="00B22D56">
              <w:t>86,1</w:t>
            </w:r>
          </w:p>
        </w:tc>
        <w:tc>
          <w:tcPr>
            <w:tcW w:w="1716" w:type="dxa"/>
            <w:vAlign w:val="center"/>
          </w:tcPr>
          <w:p w:rsidR="00B643CD" w:rsidRPr="00B22D56" w:rsidRDefault="00B643CD" w:rsidP="00B643CD">
            <w:pPr>
              <w:ind w:firstLine="10"/>
              <w:jc w:val="center"/>
            </w:pPr>
            <w:r w:rsidRPr="00B22D56">
              <w:t>44,8</w:t>
            </w:r>
          </w:p>
        </w:tc>
      </w:tr>
      <w:tr w:rsidR="00B643CD" w:rsidRPr="00D7036B" w:rsidTr="00B643CD">
        <w:tc>
          <w:tcPr>
            <w:tcW w:w="0" w:type="auto"/>
          </w:tcPr>
          <w:p w:rsidR="00B643CD" w:rsidRPr="00B22D56" w:rsidRDefault="00B643CD" w:rsidP="00B643CD">
            <w:pPr>
              <w:jc w:val="both"/>
            </w:pPr>
            <w:r w:rsidRPr="00B22D56">
              <w:t>Средства предприятий</w:t>
            </w:r>
          </w:p>
        </w:tc>
        <w:tc>
          <w:tcPr>
            <w:tcW w:w="0" w:type="auto"/>
            <w:vAlign w:val="center"/>
          </w:tcPr>
          <w:p w:rsidR="00B643CD" w:rsidRPr="00B22D56" w:rsidRDefault="00B643CD" w:rsidP="00B643CD">
            <w:pPr>
              <w:ind w:firstLine="10"/>
              <w:jc w:val="center"/>
            </w:pPr>
            <w:r w:rsidRPr="00B22D56">
              <w:t>50,9</w:t>
            </w:r>
          </w:p>
        </w:tc>
        <w:tc>
          <w:tcPr>
            <w:tcW w:w="0" w:type="auto"/>
            <w:vAlign w:val="center"/>
          </w:tcPr>
          <w:p w:rsidR="00B643CD" w:rsidRPr="00B22D56" w:rsidRDefault="00B643CD" w:rsidP="00B643CD">
            <w:pPr>
              <w:ind w:firstLine="10"/>
              <w:jc w:val="center"/>
            </w:pPr>
            <w:r w:rsidRPr="00B22D56">
              <w:t>79,6</w:t>
            </w:r>
          </w:p>
        </w:tc>
        <w:tc>
          <w:tcPr>
            <w:tcW w:w="0" w:type="auto"/>
            <w:vAlign w:val="center"/>
          </w:tcPr>
          <w:p w:rsidR="00B643CD" w:rsidRPr="00B22D56" w:rsidRDefault="00B643CD" w:rsidP="00B643CD">
            <w:pPr>
              <w:ind w:firstLine="10"/>
              <w:jc w:val="center"/>
            </w:pPr>
            <w:r w:rsidRPr="00B22D56">
              <w:t>71,2</w:t>
            </w:r>
          </w:p>
        </w:tc>
        <w:tc>
          <w:tcPr>
            <w:tcW w:w="1716" w:type="dxa"/>
            <w:vAlign w:val="center"/>
          </w:tcPr>
          <w:p w:rsidR="00B643CD" w:rsidRPr="00B22D56" w:rsidRDefault="00B643CD" w:rsidP="00B643CD">
            <w:pPr>
              <w:ind w:firstLine="10"/>
              <w:jc w:val="center"/>
            </w:pPr>
            <w:r w:rsidRPr="00B22D56">
              <w:t>139,9</w:t>
            </w:r>
          </w:p>
        </w:tc>
      </w:tr>
      <w:tr w:rsidR="00B643CD" w:rsidRPr="00D7036B" w:rsidTr="00B643CD">
        <w:trPr>
          <w:trHeight w:val="485"/>
        </w:trPr>
        <w:tc>
          <w:tcPr>
            <w:tcW w:w="0" w:type="auto"/>
          </w:tcPr>
          <w:p w:rsidR="00B643CD" w:rsidRPr="00B22D56" w:rsidRDefault="00B643CD" w:rsidP="00B643CD">
            <w:pPr>
              <w:jc w:val="both"/>
            </w:pPr>
            <w:r w:rsidRPr="00B22D56">
              <w:t>Прочие (ИЖС, малые предприятия,   неформальная экономика)</w:t>
            </w:r>
          </w:p>
        </w:tc>
        <w:tc>
          <w:tcPr>
            <w:tcW w:w="0" w:type="auto"/>
            <w:vAlign w:val="center"/>
          </w:tcPr>
          <w:p w:rsidR="00B643CD" w:rsidRPr="00B22D56" w:rsidRDefault="00B643CD" w:rsidP="00B643CD">
            <w:pPr>
              <w:ind w:firstLine="10"/>
              <w:jc w:val="center"/>
            </w:pPr>
            <w:r w:rsidRPr="00B22D56">
              <w:t>177,2</w:t>
            </w:r>
          </w:p>
        </w:tc>
        <w:tc>
          <w:tcPr>
            <w:tcW w:w="0" w:type="auto"/>
            <w:vAlign w:val="center"/>
          </w:tcPr>
          <w:p w:rsidR="00B643CD" w:rsidRPr="00B22D56" w:rsidRDefault="00B643CD" w:rsidP="00B643CD">
            <w:pPr>
              <w:ind w:firstLine="10"/>
              <w:jc w:val="center"/>
            </w:pPr>
            <w:r w:rsidRPr="00B22D56">
              <w:t>112,5</w:t>
            </w:r>
          </w:p>
        </w:tc>
        <w:tc>
          <w:tcPr>
            <w:tcW w:w="0" w:type="auto"/>
            <w:vAlign w:val="center"/>
          </w:tcPr>
          <w:p w:rsidR="00B643CD" w:rsidRPr="00B22D56" w:rsidRDefault="00B643CD" w:rsidP="00B643CD">
            <w:pPr>
              <w:ind w:firstLine="10"/>
              <w:jc w:val="center"/>
            </w:pPr>
            <w:r w:rsidRPr="00B22D56">
              <w:t>14,9</w:t>
            </w:r>
          </w:p>
        </w:tc>
        <w:tc>
          <w:tcPr>
            <w:tcW w:w="1716" w:type="dxa"/>
            <w:vAlign w:val="center"/>
          </w:tcPr>
          <w:p w:rsidR="00B643CD" w:rsidRPr="00B22D56" w:rsidRDefault="00B643CD" w:rsidP="00B643CD">
            <w:pPr>
              <w:ind w:firstLine="10"/>
              <w:jc w:val="center"/>
            </w:pPr>
            <w:r w:rsidRPr="00B22D56">
              <w:t>8,4</w:t>
            </w:r>
          </w:p>
        </w:tc>
      </w:tr>
    </w:tbl>
    <w:p w:rsidR="00B643CD" w:rsidRPr="00D7036B" w:rsidRDefault="00B643CD" w:rsidP="00B643CD">
      <w:pPr>
        <w:ind w:firstLine="708"/>
        <w:jc w:val="both"/>
        <w:rPr>
          <w:sz w:val="28"/>
          <w:szCs w:val="28"/>
        </w:rPr>
      </w:pPr>
      <w:r w:rsidRPr="00D7036B">
        <w:rPr>
          <w:i/>
          <w:sz w:val="28"/>
          <w:szCs w:val="28"/>
        </w:rPr>
        <w:t xml:space="preserve">Жилищно- коммунальное хозяйство. </w:t>
      </w:r>
      <w:r w:rsidRPr="00D7036B">
        <w:rPr>
          <w:sz w:val="28"/>
          <w:szCs w:val="28"/>
        </w:rPr>
        <w:t>Ресурсоснабжающими компаниями,  поставщиками коммунальных услуг населению в муниципальном районе являются предприятиями государственной, муниципальной  и частных форм собственности.</w:t>
      </w:r>
    </w:p>
    <w:p w:rsidR="00B643CD" w:rsidRPr="00D7036B" w:rsidRDefault="00B643CD" w:rsidP="00B643CD">
      <w:pPr>
        <w:ind w:firstLine="708"/>
        <w:jc w:val="both"/>
        <w:rPr>
          <w:sz w:val="28"/>
          <w:szCs w:val="28"/>
        </w:rPr>
      </w:pPr>
      <w:r w:rsidRPr="00D7036B">
        <w:rPr>
          <w:sz w:val="28"/>
          <w:szCs w:val="28"/>
        </w:rPr>
        <w:t xml:space="preserve">Для решения жилищной проблемы на территории Хорольского муниципального района принимаются меры для привлечения средств из федерального Фонда содействия реформированию жилищно-коммунального хозяйства. </w:t>
      </w:r>
    </w:p>
    <w:p w:rsidR="00B643CD" w:rsidRPr="00D7036B" w:rsidRDefault="00B643CD" w:rsidP="00B643CD">
      <w:pPr>
        <w:ind w:firstLine="708"/>
        <w:jc w:val="both"/>
        <w:rPr>
          <w:sz w:val="28"/>
          <w:szCs w:val="28"/>
        </w:rPr>
      </w:pPr>
      <w:r w:rsidRPr="00D7036B">
        <w:rPr>
          <w:sz w:val="28"/>
          <w:szCs w:val="28"/>
        </w:rPr>
        <w:t xml:space="preserve">На территории муниципального района созданы  четыре  ТСЖ, два в Хорольском сельском и два в Ярославском городском  поселениях.  </w:t>
      </w:r>
    </w:p>
    <w:p w:rsidR="00B643CD" w:rsidRPr="00D7036B" w:rsidRDefault="00B643CD" w:rsidP="00B643CD">
      <w:pPr>
        <w:ind w:firstLine="708"/>
        <w:jc w:val="both"/>
        <w:rPr>
          <w:sz w:val="28"/>
          <w:szCs w:val="28"/>
        </w:rPr>
      </w:pPr>
      <w:r w:rsidRPr="00D7036B">
        <w:rPr>
          <w:i/>
          <w:sz w:val="28"/>
          <w:szCs w:val="28"/>
        </w:rPr>
        <w:t xml:space="preserve">Транспорт.  </w:t>
      </w:r>
      <w:r w:rsidRPr="00D7036B">
        <w:rPr>
          <w:sz w:val="28"/>
          <w:szCs w:val="28"/>
        </w:rPr>
        <w:t xml:space="preserve">Состояние и развитие транспорта имеют для Хорольского муниципального района  важное  значение.  В настоящее время в Хорольском муниципальном районе развит только один вид транспортного  сообщения – автомобильный. </w:t>
      </w:r>
    </w:p>
    <w:p w:rsidR="00B643CD" w:rsidRPr="00D7036B" w:rsidRDefault="00B643CD" w:rsidP="00B643CD">
      <w:pPr>
        <w:ind w:firstLine="708"/>
        <w:jc w:val="both"/>
        <w:rPr>
          <w:sz w:val="28"/>
          <w:szCs w:val="28"/>
        </w:rPr>
      </w:pPr>
      <w:r w:rsidRPr="00D7036B">
        <w:rPr>
          <w:i/>
          <w:sz w:val="28"/>
          <w:szCs w:val="28"/>
        </w:rPr>
        <w:t xml:space="preserve">Связь. </w:t>
      </w:r>
      <w:r w:rsidRPr="00D7036B">
        <w:rPr>
          <w:sz w:val="28"/>
          <w:szCs w:val="28"/>
        </w:rPr>
        <w:t>Связь является одной из базовых инфраструктурных отраслей, а предшествующий период характерен динамичным распространением новых технологий.</w:t>
      </w:r>
    </w:p>
    <w:p w:rsidR="00B643CD" w:rsidRPr="00D7036B" w:rsidRDefault="00B643CD" w:rsidP="00B643CD">
      <w:pPr>
        <w:ind w:firstLine="708"/>
        <w:jc w:val="both"/>
        <w:rPr>
          <w:sz w:val="28"/>
          <w:szCs w:val="28"/>
        </w:rPr>
      </w:pPr>
      <w:r w:rsidRPr="00D7036B">
        <w:rPr>
          <w:sz w:val="28"/>
          <w:szCs w:val="28"/>
        </w:rPr>
        <w:t xml:space="preserve">На территории района действует 20 отделений почтовой связи, которыми оказываются услуги населению. </w:t>
      </w:r>
    </w:p>
    <w:p w:rsidR="00B643CD" w:rsidRPr="00D7036B" w:rsidRDefault="00B643CD" w:rsidP="00B643CD">
      <w:pPr>
        <w:ind w:firstLine="708"/>
        <w:jc w:val="both"/>
        <w:rPr>
          <w:sz w:val="28"/>
          <w:szCs w:val="28"/>
        </w:rPr>
      </w:pPr>
      <w:r w:rsidRPr="00D7036B">
        <w:rPr>
          <w:sz w:val="28"/>
          <w:szCs w:val="28"/>
        </w:rPr>
        <w:t xml:space="preserve">Жителям  района обеспечен  свободный доступ к сети Интернет, кроме того,  операторами связи реализуются универсальные телефонные карты, предоставляющие право выхода в Интернет. </w:t>
      </w:r>
    </w:p>
    <w:p w:rsidR="00B643CD" w:rsidRPr="00D7036B" w:rsidRDefault="00B643CD" w:rsidP="00B643CD">
      <w:pPr>
        <w:ind w:firstLine="708"/>
        <w:jc w:val="both"/>
        <w:rPr>
          <w:sz w:val="28"/>
          <w:szCs w:val="28"/>
        </w:rPr>
      </w:pPr>
      <w:r w:rsidRPr="00D7036B">
        <w:rPr>
          <w:sz w:val="28"/>
          <w:szCs w:val="28"/>
        </w:rPr>
        <w:t xml:space="preserve">Основными направлениями развития связи до 2012 года станут: внедрение новых перспективных информационных технологий, расширение служб передачи данных в стационарных и мобильных сетях. </w:t>
      </w:r>
    </w:p>
    <w:p w:rsidR="00B643CD" w:rsidRPr="00D7036B" w:rsidRDefault="00B643CD" w:rsidP="00B643CD">
      <w:pPr>
        <w:ind w:firstLine="708"/>
        <w:jc w:val="both"/>
        <w:rPr>
          <w:sz w:val="28"/>
          <w:szCs w:val="28"/>
        </w:rPr>
      </w:pPr>
      <w:r w:rsidRPr="00D7036B">
        <w:rPr>
          <w:i/>
          <w:sz w:val="28"/>
          <w:szCs w:val="28"/>
        </w:rPr>
        <w:t xml:space="preserve">Здравоохранение. </w:t>
      </w:r>
      <w:r w:rsidRPr="00D7036B">
        <w:rPr>
          <w:sz w:val="28"/>
          <w:szCs w:val="28"/>
        </w:rPr>
        <w:t xml:space="preserve">Здравоохранение Хорольского муниципального района представлено центральной районной больницей, в структуре которой: Ярославская участковая больница, 2 поликлиники на 802 посещения в смену, стационар на 187 коек круглосуточного пребывания, дневной стационар поликлиники на 67 коек, 19 фельдшерско-акушерских пункта, из них в полном объеме функционируют 17 по причине отсутствия кадров. </w:t>
      </w:r>
    </w:p>
    <w:p w:rsidR="00B643CD" w:rsidRPr="00D7036B" w:rsidRDefault="00B643CD" w:rsidP="00B643CD">
      <w:pPr>
        <w:ind w:firstLine="708"/>
        <w:jc w:val="both"/>
        <w:rPr>
          <w:sz w:val="28"/>
          <w:szCs w:val="28"/>
        </w:rPr>
      </w:pPr>
      <w:r w:rsidRPr="00D7036B">
        <w:rPr>
          <w:i/>
          <w:sz w:val="28"/>
          <w:szCs w:val="28"/>
        </w:rPr>
        <w:t xml:space="preserve">Народное  образование. </w:t>
      </w:r>
      <w:r w:rsidRPr="00D7036B">
        <w:rPr>
          <w:sz w:val="28"/>
          <w:szCs w:val="28"/>
        </w:rPr>
        <w:t xml:space="preserve">Дошкольное образование представлено </w:t>
      </w:r>
      <w:r w:rsidRPr="00D7036B">
        <w:rPr>
          <w:sz w:val="28"/>
          <w:szCs w:val="28"/>
        </w:rPr>
        <w:br/>
        <w:t>8 дошкольными образовательными  учреждениями, в которых число детей  составляет 948 человек.</w:t>
      </w:r>
    </w:p>
    <w:p w:rsidR="00B643CD" w:rsidRPr="00D7036B" w:rsidRDefault="00B643CD" w:rsidP="00B643CD">
      <w:pPr>
        <w:ind w:firstLine="708"/>
        <w:jc w:val="both"/>
        <w:rPr>
          <w:sz w:val="28"/>
          <w:szCs w:val="28"/>
        </w:rPr>
      </w:pPr>
      <w:r w:rsidRPr="00D7036B">
        <w:rPr>
          <w:sz w:val="28"/>
          <w:szCs w:val="28"/>
        </w:rPr>
        <w:t xml:space="preserve">Услуги общего образования  предоставляют 14 общеобразовательных учреждений. Кроме того, дополнительные услуги образования дети получают в учреждениях дополнительного образования - МОУ ДОД «Хорольская ДШИ», МОУ  ДОД ДОЦ «Отечество», МОУ ДОД «Детско-юношеская спортивная школа». </w:t>
      </w:r>
    </w:p>
    <w:p w:rsidR="00B643CD" w:rsidRPr="00D7036B" w:rsidRDefault="00B643CD" w:rsidP="00B643CD">
      <w:pPr>
        <w:ind w:firstLine="708"/>
        <w:jc w:val="both"/>
        <w:rPr>
          <w:sz w:val="28"/>
          <w:szCs w:val="28"/>
        </w:rPr>
      </w:pPr>
      <w:r w:rsidRPr="00D7036B">
        <w:rPr>
          <w:i/>
          <w:sz w:val="28"/>
          <w:szCs w:val="28"/>
        </w:rPr>
        <w:t xml:space="preserve">Социальная защита населения. </w:t>
      </w:r>
      <w:r w:rsidRPr="00D7036B">
        <w:rPr>
          <w:sz w:val="28"/>
          <w:szCs w:val="28"/>
        </w:rPr>
        <w:t>Система социальной  защиты Хорольского муниципального района представлена стационарным учреждением социального обслуживания «Хорольский дом-интернат для престарелых и инвалидов», в котором проживает 65 пенсионеров.  Социальными работниками Хорольского филиала  «Приморского центра социального обслуживания населения» предоставляются услуги по обслуживанию на дому пожилых граждан. 212 человек пользуются надомными социально-бытовыми услугами во всех населенных пунктах района. Хорольский филиал  «Приморского центра социального обслуживания населения» работает в контакте с организациями района, службами, структурными подразделениями администрации района и поселений района по вопросам социального обслуживания; по вопросам социального обеспечения и социальных выплат (Пенсионный фонд, Краевой центр по выплате пособий), Центром занятости, с органами профилактики безнадзорности и правонарушений несовершеннолетних (КДН, ОВД, органы опеки и попечительства, учреждения здравоохранения и образования и т.д.), с предприятиями жилищно-коммунального хозяйства по предоставлению мер социальной поддержки специалистам, проживающим в сельской местности.</w:t>
      </w:r>
    </w:p>
    <w:p w:rsidR="00B643CD" w:rsidRPr="00D7036B" w:rsidRDefault="00B643CD" w:rsidP="00B643CD">
      <w:pPr>
        <w:ind w:firstLine="708"/>
        <w:jc w:val="both"/>
        <w:rPr>
          <w:sz w:val="28"/>
          <w:szCs w:val="28"/>
        </w:rPr>
      </w:pPr>
      <w:r w:rsidRPr="00D7036B">
        <w:rPr>
          <w:sz w:val="28"/>
          <w:szCs w:val="28"/>
        </w:rPr>
        <w:t>Сведения о территории вселения приводятся в приложении 4.15 к Программе.</w:t>
      </w:r>
    </w:p>
    <w:p w:rsidR="00B643CD" w:rsidRPr="00D7036B" w:rsidRDefault="00B643CD" w:rsidP="00B643CD">
      <w:pPr>
        <w:ind w:firstLine="709"/>
        <w:jc w:val="both"/>
        <w:outlineLvl w:val="3"/>
        <w:rPr>
          <w:b/>
          <w:i/>
          <w:sz w:val="28"/>
          <w:szCs w:val="28"/>
        </w:rPr>
      </w:pPr>
      <w:r w:rsidRPr="00D7036B">
        <w:rPr>
          <w:b/>
          <w:i/>
          <w:sz w:val="28"/>
          <w:szCs w:val="28"/>
        </w:rPr>
        <w:t>2. Оценка потребности в рабочей силе</w:t>
      </w:r>
    </w:p>
    <w:p w:rsidR="00B643CD" w:rsidRPr="00D7036B" w:rsidRDefault="00B643CD" w:rsidP="00B643CD">
      <w:pPr>
        <w:ind w:firstLine="708"/>
        <w:jc w:val="both"/>
        <w:rPr>
          <w:sz w:val="28"/>
          <w:szCs w:val="28"/>
        </w:rPr>
      </w:pPr>
      <w:r w:rsidRPr="00D7036B">
        <w:rPr>
          <w:sz w:val="28"/>
          <w:szCs w:val="28"/>
        </w:rPr>
        <w:t xml:space="preserve">Рынок труда Хорольского района находится в постоянной динамике. Активизируется оборот рабочей силы, растет количество вакансий, расширяется диапазон поиска работы. Немаловажную роль в формировании рынка труда оказывает развитие социально - экономической ситуации в районе. Преобладающая часть занятого населения в 2010 году была сосредоточена на предприятиях промышленности, сельского хозяйства, торговли, в учреждениях бюджетной сферы и сферы обслуживания всех форм собственности. </w:t>
      </w:r>
    </w:p>
    <w:p w:rsidR="00B643CD" w:rsidRPr="00D7036B" w:rsidRDefault="00B643CD" w:rsidP="00B643CD">
      <w:pPr>
        <w:jc w:val="both"/>
        <w:rPr>
          <w:sz w:val="28"/>
          <w:szCs w:val="28"/>
        </w:rPr>
      </w:pPr>
      <w:r w:rsidRPr="00D7036B">
        <w:tab/>
      </w:r>
      <w:r w:rsidRPr="00D7036B">
        <w:rPr>
          <w:sz w:val="28"/>
          <w:szCs w:val="28"/>
        </w:rPr>
        <w:t xml:space="preserve">На конец 2010 года в органах службы занятости зарегистрировано </w:t>
      </w:r>
      <w:r w:rsidRPr="00D7036B">
        <w:rPr>
          <w:sz w:val="28"/>
          <w:szCs w:val="28"/>
        </w:rPr>
        <w:br/>
        <w:t xml:space="preserve">811 безработных граждан (на 204 человека меньше, чем на конец 2009 года). Уровень безработицы составляет 5,7 процента (в 2009 году – 6,9 процента). Коэффициент напряженности на рынке труда (число незанятых граждан на </w:t>
      </w:r>
      <w:r w:rsidRPr="00D7036B">
        <w:rPr>
          <w:sz w:val="28"/>
          <w:szCs w:val="28"/>
        </w:rPr>
        <w:br/>
        <w:t>1 вакантное рабочее место) – 1,4 (в 2009 году – 1,9 чел./на 1 вакансию).</w:t>
      </w:r>
    </w:p>
    <w:p w:rsidR="00B643CD" w:rsidRPr="00D7036B" w:rsidRDefault="00B643CD" w:rsidP="00B643CD">
      <w:pPr>
        <w:jc w:val="both"/>
        <w:rPr>
          <w:sz w:val="28"/>
          <w:szCs w:val="28"/>
        </w:rPr>
      </w:pPr>
      <w:r w:rsidRPr="00D7036B">
        <w:rPr>
          <w:sz w:val="28"/>
          <w:szCs w:val="28"/>
        </w:rPr>
        <w:tab/>
        <w:t>В течение 2010 года по направлению службы занятости трудоустроено 1220 человек в 92 организации, что на 20 процентов меньше, чем в 2009 году (1525 человек). Основная доля граждан 93,9 процента трудоустроены на рабочие профессии. По видам экономической деятельности наибольшее количество трудоустроенных граждан пришлось на сельское хозяйство, оптовую и розничную торговлю, образование, здравоохранение, производство и распределение электроэнергии, газа и воды.</w:t>
      </w:r>
    </w:p>
    <w:p w:rsidR="00B643CD" w:rsidRPr="00D7036B" w:rsidRDefault="00B643CD" w:rsidP="00B643CD">
      <w:pPr>
        <w:jc w:val="both"/>
        <w:rPr>
          <w:sz w:val="28"/>
          <w:szCs w:val="28"/>
        </w:rPr>
      </w:pPr>
      <w:r w:rsidRPr="00D7036B">
        <w:rPr>
          <w:sz w:val="28"/>
          <w:szCs w:val="28"/>
        </w:rPr>
        <w:tab/>
        <w:t xml:space="preserve">Основные показатели рынка труда территории приводятся в приложении 3.15 к Программе. </w:t>
      </w:r>
    </w:p>
    <w:p w:rsidR="00B643CD" w:rsidRPr="00D7036B" w:rsidRDefault="00B643CD" w:rsidP="00B643CD">
      <w:pPr>
        <w:pStyle w:val="aff0"/>
        <w:spacing w:after="40" w:line="240" w:lineRule="auto"/>
        <w:ind w:left="0" w:firstLine="720"/>
        <w:jc w:val="both"/>
        <w:rPr>
          <w:rFonts w:ascii="Times New Roman" w:hAnsi="Times New Roman"/>
          <w:sz w:val="28"/>
          <w:szCs w:val="28"/>
        </w:rPr>
      </w:pPr>
      <w:r w:rsidRPr="00D7036B">
        <w:rPr>
          <w:rFonts w:ascii="Times New Roman" w:hAnsi="Times New Roman"/>
          <w:sz w:val="28"/>
          <w:szCs w:val="28"/>
        </w:rPr>
        <w:t xml:space="preserve">За 2010 год потребность в работниках, заявленная предприятиями в службу занятости, в сравнении с 2009 годом снизилась на 34 процента, поступило вакансий от 110 работодателей,  для замещения свободных рабочих мест в количестве 1426 человек. На государственный сектор приходится </w:t>
      </w:r>
      <w:r w:rsidRPr="00D7036B">
        <w:rPr>
          <w:rFonts w:ascii="Times New Roman" w:hAnsi="Times New Roman"/>
          <w:sz w:val="28"/>
          <w:szCs w:val="28"/>
        </w:rPr>
        <w:br/>
        <w:t>10,8 процента всех заявленных вакансий. Доля работодателей, обратившихся за содействием в поиске подходящих работников, в общем количестве хозяйствующих субъектов  в регионе (без учета индивидуальных предпринимателей) на конец 2010 года составляет 74,8 процента.</w:t>
      </w:r>
    </w:p>
    <w:p w:rsidR="00B643CD" w:rsidRPr="00D7036B" w:rsidRDefault="00B643CD" w:rsidP="00B643CD">
      <w:pPr>
        <w:pStyle w:val="aff0"/>
        <w:spacing w:after="40" w:line="240" w:lineRule="auto"/>
        <w:ind w:left="0" w:firstLine="720"/>
        <w:jc w:val="both"/>
        <w:rPr>
          <w:rFonts w:ascii="Times New Roman" w:hAnsi="Times New Roman"/>
          <w:sz w:val="28"/>
          <w:szCs w:val="28"/>
        </w:rPr>
      </w:pPr>
      <w:r w:rsidRPr="00D7036B">
        <w:rPr>
          <w:rFonts w:ascii="Times New Roman" w:hAnsi="Times New Roman"/>
          <w:sz w:val="28"/>
          <w:szCs w:val="28"/>
        </w:rPr>
        <w:t>Вместе с тем, проблема укомплектования вакансий, в особенности квалифицированной рабочей силой, остается. Причиной тому является несоответствие спроса и предложения рабочей силы по территориально - квалификационному признаку. Наиболее востребованными  профессиями  в районе являются овощеводы (165 вакансий), рисоводы (506 вакансий), подсобные рабочие (782 вакансии), в том числе на временные рабочие места для участия в программе активной политики занятости населения, машинисты котельных установок (53 вакансии), водители автомобилей, механизаторы, кухонные рабочие и т.д.</w:t>
      </w:r>
    </w:p>
    <w:p w:rsidR="00B643CD" w:rsidRPr="00D7036B" w:rsidRDefault="00B643CD" w:rsidP="00B643CD">
      <w:pPr>
        <w:ind w:firstLine="708"/>
        <w:jc w:val="both"/>
        <w:rPr>
          <w:sz w:val="28"/>
          <w:szCs w:val="28"/>
        </w:rPr>
      </w:pPr>
      <w:r w:rsidRPr="00D7036B">
        <w:rPr>
          <w:sz w:val="28"/>
          <w:szCs w:val="28"/>
        </w:rPr>
        <w:t>Данные по рабочим местам, возможности по жилищному обустройству приводятся в приложении 5.15 к Программе.</w:t>
      </w:r>
    </w:p>
    <w:p w:rsidR="00B643CD" w:rsidRPr="00D7036B" w:rsidRDefault="00B643CD" w:rsidP="00B643CD">
      <w:pPr>
        <w:ind w:firstLine="709"/>
        <w:jc w:val="both"/>
        <w:outlineLvl w:val="3"/>
        <w:rPr>
          <w:b/>
          <w:i/>
          <w:sz w:val="28"/>
          <w:szCs w:val="28"/>
        </w:rPr>
      </w:pPr>
      <w:r w:rsidRPr="00D7036B">
        <w:rPr>
          <w:b/>
          <w:i/>
          <w:sz w:val="28"/>
          <w:szCs w:val="28"/>
        </w:rPr>
        <w:t>3. Оценка возможностей приема и обустройства переселенцев на территории вселения «Хорольский район»</w:t>
      </w:r>
    </w:p>
    <w:p w:rsidR="00B643CD" w:rsidRPr="00D7036B" w:rsidRDefault="00B643CD" w:rsidP="00B643CD">
      <w:pPr>
        <w:jc w:val="both"/>
        <w:rPr>
          <w:sz w:val="28"/>
          <w:szCs w:val="28"/>
        </w:rPr>
      </w:pPr>
      <w:r w:rsidRPr="00D7036B">
        <w:rPr>
          <w:b/>
          <w:sz w:val="28"/>
          <w:szCs w:val="28"/>
        </w:rPr>
        <w:tab/>
      </w:r>
      <w:r w:rsidRPr="00D7036B">
        <w:rPr>
          <w:sz w:val="28"/>
          <w:szCs w:val="28"/>
        </w:rPr>
        <w:t>На территории муниципального района имеются объекты социальной инфраструктуры, необходимые для обеспечения нормальной жизнедеятельности переселенцев и членов их семей.</w:t>
      </w:r>
    </w:p>
    <w:p w:rsidR="00B643CD" w:rsidRPr="00D7036B" w:rsidRDefault="00B643CD" w:rsidP="00B643CD">
      <w:pPr>
        <w:ind w:firstLine="708"/>
        <w:jc w:val="both"/>
        <w:rPr>
          <w:sz w:val="28"/>
          <w:szCs w:val="28"/>
        </w:rPr>
      </w:pPr>
      <w:r w:rsidRPr="00D7036B">
        <w:rPr>
          <w:sz w:val="28"/>
          <w:szCs w:val="28"/>
        </w:rPr>
        <w:t>Жилищный фонд работодателей, общежития, арендное и служебное жилье, зарезервированное для переселенцев, отсутствует.</w:t>
      </w:r>
    </w:p>
    <w:p w:rsidR="00B643CD" w:rsidRPr="00D7036B" w:rsidRDefault="00B643CD" w:rsidP="00B643CD">
      <w:pPr>
        <w:ind w:firstLine="709"/>
        <w:jc w:val="both"/>
        <w:outlineLvl w:val="3"/>
        <w:rPr>
          <w:sz w:val="28"/>
          <w:szCs w:val="28"/>
        </w:rPr>
      </w:pPr>
      <w:r w:rsidRPr="00D7036B">
        <w:rPr>
          <w:sz w:val="28"/>
          <w:szCs w:val="28"/>
        </w:rPr>
        <w:t xml:space="preserve">Участники программы могут приобрести жилье за счет ипотечного кредитования. В рамках приоритетного национального проекта «Развитие агропромышленного комплекса Российской Федерации» планируется участие  жителей муниципального  района в федеральной   целевой программе  «Развитие села до 2012 года». </w:t>
      </w:r>
    </w:p>
    <w:p w:rsidR="00B643CD" w:rsidRPr="00D7036B" w:rsidRDefault="00B643CD" w:rsidP="00B643CD">
      <w:pPr>
        <w:pStyle w:val="a3"/>
        <w:spacing w:after="0"/>
        <w:ind w:firstLine="709"/>
        <w:jc w:val="both"/>
        <w:rPr>
          <w:b/>
          <w:i/>
          <w:sz w:val="28"/>
          <w:szCs w:val="28"/>
        </w:rPr>
      </w:pPr>
      <w:r w:rsidRPr="00D7036B">
        <w:rPr>
          <w:b/>
          <w:i/>
          <w:sz w:val="28"/>
          <w:szCs w:val="28"/>
        </w:rPr>
        <w:t>4. Мероприятия по приему и обустройству переселенцев в Хорольском муниципальном районе</w:t>
      </w:r>
    </w:p>
    <w:p w:rsidR="00B643CD" w:rsidRPr="00D7036B" w:rsidRDefault="00B643CD" w:rsidP="00B643CD">
      <w:pPr>
        <w:pStyle w:val="a3"/>
        <w:spacing w:after="0"/>
        <w:ind w:firstLine="709"/>
        <w:jc w:val="both"/>
        <w:rPr>
          <w:b/>
          <w:i/>
          <w:sz w:val="10"/>
          <w:szCs w:val="1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1"/>
        <w:gridCol w:w="2780"/>
        <w:gridCol w:w="1668"/>
      </w:tblGrid>
      <w:tr w:rsidR="00B643CD" w:rsidRPr="00D7036B" w:rsidTr="00B643CD">
        <w:trPr>
          <w:tblHeader/>
        </w:trPr>
        <w:tc>
          <w:tcPr>
            <w:tcW w:w="5191" w:type="dxa"/>
            <w:tcBorders>
              <w:top w:val="single" w:sz="4" w:space="0" w:color="auto"/>
              <w:left w:val="single" w:sz="4" w:space="0" w:color="auto"/>
              <w:bottom w:val="single" w:sz="4" w:space="0" w:color="auto"/>
              <w:right w:val="single" w:sz="4" w:space="0" w:color="auto"/>
            </w:tcBorders>
            <w:vAlign w:val="center"/>
          </w:tcPr>
          <w:p w:rsidR="00B643CD" w:rsidRPr="00D7036B" w:rsidRDefault="00B643CD" w:rsidP="00B643CD">
            <w:pPr>
              <w:tabs>
                <w:tab w:val="left" w:pos="1022"/>
              </w:tabs>
              <w:jc w:val="center"/>
              <w:rPr>
                <w:spacing w:val="3"/>
              </w:rPr>
            </w:pPr>
            <w:r w:rsidRPr="00D7036B">
              <w:rPr>
                <w:spacing w:val="3"/>
              </w:rPr>
              <w:t>Мероприятие</w:t>
            </w:r>
          </w:p>
        </w:tc>
        <w:tc>
          <w:tcPr>
            <w:tcW w:w="2780" w:type="dxa"/>
            <w:tcBorders>
              <w:top w:val="single" w:sz="4" w:space="0" w:color="auto"/>
              <w:left w:val="single" w:sz="4" w:space="0" w:color="auto"/>
              <w:bottom w:val="single" w:sz="4" w:space="0" w:color="auto"/>
              <w:right w:val="single" w:sz="4" w:space="0" w:color="auto"/>
            </w:tcBorders>
            <w:vAlign w:val="center"/>
          </w:tcPr>
          <w:p w:rsidR="00B643CD" w:rsidRPr="00D7036B" w:rsidRDefault="00B643CD" w:rsidP="00B643CD">
            <w:pPr>
              <w:tabs>
                <w:tab w:val="left" w:pos="1022"/>
              </w:tabs>
              <w:jc w:val="center"/>
              <w:rPr>
                <w:spacing w:val="3"/>
              </w:rPr>
            </w:pPr>
            <w:r w:rsidRPr="00D7036B">
              <w:rPr>
                <w:spacing w:val="3"/>
              </w:rPr>
              <w:t>Ответственные</w:t>
            </w:r>
          </w:p>
          <w:p w:rsidR="00B643CD" w:rsidRPr="00D7036B" w:rsidRDefault="00B643CD" w:rsidP="00B643CD">
            <w:pPr>
              <w:tabs>
                <w:tab w:val="left" w:pos="1022"/>
              </w:tabs>
              <w:jc w:val="center"/>
              <w:rPr>
                <w:spacing w:val="3"/>
              </w:rPr>
            </w:pPr>
            <w:r w:rsidRPr="00D7036B">
              <w:rPr>
                <w:spacing w:val="3"/>
              </w:rPr>
              <w:t>исполнители</w:t>
            </w:r>
          </w:p>
        </w:tc>
        <w:tc>
          <w:tcPr>
            <w:tcW w:w="1668" w:type="dxa"/>
            <w:tcBorders>
              <w:top w:val="single" w:sz="4" w:space="0" w:color="auto"/>
              <w:left w:val="single" w:sz="4" w:space="0" w:color="auto"/>
              <w:bottom w:val="single" w:sz="4" w:space="0" w:color="auto"/>
              <w:right w:val="single" w:sz="4" w:space="0" w:color="auto"/>
            </w:tcBorders>
            <w:vAlign w:val="center"/>
          </w:tcPr>
          <w:p w:rsidR="00B643CD" w:rsidRPr="00D7036B" w:rsidRDefault="00B643CD" w:rsidP="00B643CD">
            <w:pPr>
              <w:tabs>
                <w:tab w:val="left" w:pos="1022"/>
              </w:tabs>
              <w:jc w:val="center"/>
              <w:rPr>
                <w:spacing w:val="3"/>
              </w:rPr>
            </w:pPr>
            <w:r w:rsidRPr="00D7036B">
              <w:rPr>
                <w:spacing w:val="3"/>
              </w:rPr>
              <w:t>Срок</w:t>
            </w:r>
          </w:p>
          <w:p w:rsidR="00B643CD" w:rsidRPr="00D7036B" w:rsidRDefault="00B643CD" w:rsidP="00B643CD">
            <w:pPr>
              <w:tabs>
                <w:tab w:val="left" w:pos="1022"/>
              </w:tabs>
              <w:jc w:val="center"/>
              <w:rPr>
                <w:spacing w:val="3"/>
              </w:rPr>
            </w:pPr>
            <w:r w:rsidRPr="00D7036B">
              <w:rPr>
                <w:spacing w:val="3"/>
              </w:rPr>
              <w:t>исполнения, годы</w:t>
            </w:r>
          </w:p>
        </w:tc>
      </w:tr>
      <w:tr w:rsidR="00B643CD" w:rsidRPr="00D7036B" w:rsidTr="00B643CD">
        <w:trPr>
          <w:trHeight w:val="74"/>
        </w:trPr>
        <w:tc>
          <w:tcPr>
            <w:tcW w:w="519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Организация приема участника краевой программы и членов его семьи, их временному размещению и обустройству на территории вселения</w:t>
            </w:r>
          </w:p>
        </w:tc>
        <w:tc>
          <w:tcPr>
            <w:tcW w:w="278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Хорольского муниципального района администрации городского и сельских поселений</w:t>
            </w:r>
          </w:p>
        </w:tc>
        <w:tc>
          <w:tcPr>
            <w:tcW w:w="16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19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 xml:space="preserve">Содействие трудоустройству </w:t>
            </w:r>
            <w:r w:rsidRPr="00D7036B">
              <w:rPr>
                <w:spacing w:val="-6"/>
              </w:rPr>
              <w:t xml:space="preserve"> участников </w:t>
            </w:r>
            <w:r w:rsidRPr="00D7036B">
              <w:rPr>
                <w:spacing w:val="-8"/>
              </w:rPr>
              <w:t>краевой</w:t>
            </w:r>
            <w:r w:rsidRPr="00D7036B">
              <w:rPr>
                <w:spacing w:val="-6"/>
              </w:rPr>
              <w:t xml:space="preserve"> программы </w:t>
            </w:r>
          </w:p>
        </w:tc>
        <w:tc>
          <w:tcPr>
            <w:tcW w:w="278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КГКУ «Центр занятости населения Хорольского района»</w:t>
            </w:r>
          </w:p>
        </w:tc>
        <w:tc>
          <w:tcPr>
            <w:tcW w:w="16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19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 xml:space="preserve">Организация профессиональной подготовки повышения квалификации и переподготовки </w:t>
            </w:r>
            <w:r w:rsidRPr="00D7036B">
              <w:rPr>
                <w:spacing w:val="-6"/>
              </w:rPr>
              <w:t xml:space="preserve">участников </w:t>
            </w:r>
            <w:r w:rsidRPr="00D7036B">
              <w:rPr>
                <w:spacing w:val="-8"/>
              </w:rPr>
              <w:t>краевой</w:t>
            </w:r>
            <w:r w:rsidRPr="00D7036B">
              <w:rPr>
                <w:spacing w:val="-6"/>
              </w:rPr>
              <w:t xml:space="preserve"> программы</w:t>
            </w:r>
          </w:p>
        </w:tc>
        <w:tc>
          <w:tcPr>
            <w:tcW w:w="2780" w:type="dxa"/>
            <w:tcBorders>
              <w:top w:val="single" w:sz="4" w:space="0" w:color="auto"/>
              <w:left w:val="single" w:sz="4" w:space="0" w:color="auto"/>
              <w:bottom w:val="single" w:sz="4" w:space="0" w:color="auto"/>
              <w:right w:val="single" w:sz="4" w:space="0" w:color="auto"/>
            </w:tcBorders>
          </w:tcPr>
          <w:p w:rsidR="00B643CD" w:rsidRPr="00D7036B" w:rsidRDefault="00B643CD" w:rsidP="00B643CD">
            <w:r w:rsidRPr="00D7036B">
              <w:t>КГКУ «Центр занятости населения Хорольского района»</w:t>
            </w:r>
          </w:p>
        </w:tc>
        <w:tc>
          <w:tcPr>
            <w:tcW w:w="16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19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Профессиональная адаптация отдельных кате</w:t>
            </w:r>
            <w:r w:rsidRPr="00D7036B">
              <w:rPr>
                <w:spacing w:val="-6"/>
              </w:rPr>
              <w:t>горий специалистов</w:t>
            </w:r>
          </w:p>
        </w:tc>
        <w:tc>
          <w:tcPr>
            <w:tcW w:w="2780" w:type="dxa"/>
            <w:tcBorders>
              <w:top w:val="single" w:sz="4" w:space="0" w:color="auto"/>
              <w:left w:val="single" w:sz="4" w:space="0" w:color="auto"/>
              <w:bottom w:val="single" w:sz="4" w:space="0" w:color="auto"/>
              <w:right w:val="single" w:sz="4" w:space="0" w:color="auto"/>
            </w:tcBorders>
          </w:tcPr>
          <w:p w:rsidR="00B643CD" w:rsidRPr="00D7036B" w:rsidRDefault="00B643CD" w:rsidP="00B643CD">
            <w:r w:rsidRPr="00D7036B">
              <w:t>КГКУ «Центр занятости населения Хорольского района»</w:t>
            </w:r>
          </w:p>
        </w:tc>
        <w:tc>
          <w:tcPr>
            <w:tcW w:w="16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19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 xml:space="preserve">Организация временного трудоустройства, в том числе на общественные работы </w:t>
            </w:r>
          </w:p>
        </w:tc>
        <w:tc>
          <w:tcPr>
            <w:tcW w:w="2780" w:type="dxa"/>
            <w:tcBorders>
              <w:top w:val="single" w:sz="4" w:space="0" w:color="auto"/>
              <w:left w:val="single" w:sz="4" w:space="0" w:color="auto"/>
              <w:bottom w:val="single" w:sz="4" w:space="0" w:color="auto"/>
              <w:right w:val="single" w:sz="4" w:space="0" w:color="auto"/>
            </w:tcBorders>
          </w:tcPr>
          <w:p w:rsidR="00B643CD" w:rsidRPr="00D7036B" w:rsidRDefault="00B643CD" w:rsidP="00B643CD">
            <w:r w:rsidRPr="00D7036B">
              <w:t>КГКУ «Центр занятости населения Хорольского района»</w:t>
            </w:r>
          </w:p>
        </w:tc>
        <w:tc>
          <w:tcPr>
            <w:tcW w:w="16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19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2"/>
              </w:rPr>
            </w:pPr>
            <w:r w:rsidRPr="00D7036B">
              <w:rPr>
                <w:spacing w:val="-2"/>
              </w:rPr>
              <w:t>Оказание консультационной и информационной поддержки по вопросам предпринимательской деятельности</w:t>
            </w:r>
          </w:p>
        </w:tc>
        <w:tc>
          <w:tcPr>
            <w:tcW w:w="278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Хорольского муниципального района администрации городского и сельских поселений</w:t>
            </w:r>
          </w:p>
        </w:tc>
        <w:tc>
          <w:tcPr>
            <w:tcW w:w="16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19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Содействие в жилищном обустройстве участников краевой программы на территории вселения</w:t>
            </w:r>
          </w:p>
        </w:tc>
        <w:tc>
          <w:tcPr>
            <w:tcW w:w="278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Хорольского муниципального района администрации городского и сельских поселений</w:t>
            </w:r>
          </w:p>
        </w:tc>
        <w:tc>
          <w:tcPr>
            <w:tcW w:w="16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19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 xml:space="preserve">Предоставление </w:t>
            </w:r>
            <w:r w:rsidRPr="00D7036B">
              <w:rPr>
                <w:spacing w:val="-6"/>
              </w:rPr>
              <w:t xml:space="preserve">участникам </w:t>
            </w:r>
            <w:r w:rsidRPr="00D7036B">
              <w:rPr>
                <w:spacing w:val="-8"/>
              </w:rPr>
              <w:t>краевой</w:t>
            </w:r>
            <w:r w:rsidRPr="00D7036B">
              <w:rPr>
                <w:spacing w:val="-9"/>
              </w:rPr>
              <w:t xml:space="preserve"> </w:t>
            </w:r>
            <w:r w:rsidRPr="00D7036B">
              <w:rPr>
                <w:spacing w:val="-6"/>
              </w:rPr>
              <w:t>программы и членам их семей</w:t>
            </w:r>
            <w:r w:rsidRPr="00D7036B">
              <w:rPr>
                <w:spacing w:val="-8"/>
              </w:rPr>
              <w:t xml:space="preserve"> гарантированного объема образовательных услуг, а также содействие в обучении русскому языку в случае необходимости</w:t>
            </w:r>
          </w:p>
        </w:tc>
        <w:tc>
          <w:tcPr>
            <w:tcW w:w="278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 xml:space="preserve">Администрация Хорольского муниципального района администрации городского и сельских поселений </w:t>
            </w:r>
          </w:p>
        </w:tc>
        <w:tc>
          <w:tcPr>
            <w:tcW w:w="16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19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6"/>
              </w:rPr>
              <w:t xml:space="preserve">Предоставление медицинских услуг в рамках </w:t>
            </w:r>
            <w:r w:rsidRPr="00D7036B">
              <w:t xml:space="preserve">территориальной программы государственных </w:t>
            </w:r>
            <w:r w:rsidRPr="00D7036B">
              <w:rPr>
                <w:spacing w:val="-3"/>
              </w:rPr>
              <w:t>гарантий оказания гражданам бесплатной меди</w:t>
            </w:r>
            <w:r w:rsidRPr="00D7036B">
              <w:rPr>
                <w:spacing w:val="-8"/>
              </w:rPr>
              <w:t>цинской помощи</w:t>
            </w:r>
          </w:p>
        </w:tc>
        <w:tc>
          <w:tcPr>
            <w:tcW w:w="278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Хорольского муниципального района администрации городского и сельских поселений</w:t>
            </w:r>
          </w:p>
        </w:tc>
        <w:tc>
          <w:tcPr>
            <w:tcW w:w="16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19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8"/>
              </w:rPr>
            </w:pPr>
            <w:r w:rsidRPr="00D7036B">
              <w:rPr>
                <w:spacing w:val="-8"/>
              </w:rPr>
              <w:t>Предоставление услуг учреждений социального обслуживания</w:t>
            </w:r>
          </w:p>
        </w:tc>
        <w:tc>
          <w:tcPr>
            <w:tcW w:w="278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Хорольского муниципального района администрации городского и сельских поселений</w:t>
            </w:r>
          </w:p>
        </w:tc>
        <w:tc>
          <w:tcPr>
            <w:tcW w:w="16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19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autoSpaceDE w:val="0"/>
              <w:autoSpaceDN w:val="0"/>
              <w:adjustRightInd w:val="0"/>
              <w:rPr>
                <w:spacing w:val="-8"/>
              </w:rPr>
            </w:pPr>
            <w:r w:rsidRPr="00D7036B">
              <w:t xml:space="preserve">Обеспечение социальной поддержки отдельных категорий </w:t>
            </w:r>
            <w:r w:rsidRPr="00D7036B">
              <w:rPr>
                <w:spacing w:val="-9"/>
              </w:rPr>
              <w:t xml:space="preserve">участников </w:t>
            </w:r>
            <w:r w:rsidRPr="00D7036B">
              <w:rPr>
                <w:spacing w:val="-8"/>
              </w:rPr>
              <w:t xml:space="preserve">краевой </w:t>
            </w:r>
            <w:r w:rsidRPr="00D7036B">
              <w:rPr>
                <w:spacing w:val="-9"/>
              </w:rPr>
              <w:t>программы</w:t>
            </w:r>
            <w:r w:rsidRPr="00D7036B">
              <w:t xml:space="preserve"> в соответствии с законодательством Приморского края и органов местного самоуправления</w:t>
            </w:r>
          </w:p>
        </w:tc>
        <w:tc>
          <w:tcPr>
            <w:tcW w:w="278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Хорольского муниципального района администрации городского и сельских поселений</w:t>
            </w:r>
          </w:p>
        </w:tc>
        <w:tc>
          <w:tcPr>
            <w:tcW w:w="16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2010-2012 </w:t>
            </w:r>
          </w:p>
        </w:tc>
      </w:tr>
      <w:tr w:rsidR="00B643CD" w:rsidRPr="00D7036B" w:rsidTr="00B643CD">
        <w:trPr>
          <w:trHeight w:val="74"/>
        </w:trPr>
        <w:tc>
          <w:tcPr>
            <w:tcW w:w="519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6"/>
              </w:rPr>
            </w:pPr>
            <w:r w:rsidRPr="00D7036B">
              <w:t>Предоставление отдельным категориям соотечественников мер социальной поддержки, на которую имеют право некоторые категории граждан Российской Федерации (включая набор социальных услуг и единые денежные выплаты)</w:t>
            </w:r>
          </w:p>
        </w:tc>
        <w:tc>
          <w:tcPr>
            <w:tcW w:w="278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Хорольского муниципального района администрации городского и сельских поселений</w:t>
            </w:r>
          </w:p>
        </w:tc>
        <w:tc>
          <w:tcPr>
            <w:tcW w:w="16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19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pPr>
            <w:r w:rsidRPr="00D7036B">
              <w:rPr>
                <w:spacing w:val="-6"/>
              </w:rPr>
              <w:t xml:space="preserve">Содействие социальной и культурной адаптации и интеграции участников </w:t>
            </w:r>
            <w:r w:rsidRPr="00D7036B">
              <w:rPr>
                <w:spacing w:val="-8"/>
              </w:rPr>
              <w:t>краевой</w:t>
            </w:r>
            <w:r w:rsidRPr="00D7036B">
              <w:rPr>
                <w:spacing w:val="-6"/>
              </w:rPr>
              <w:t xml:space="preserve"> программы и членам их семей, в том числе </w:t>
            </w:r>
            <w:r w:rsidRPr="00D7036B">
              <w:rPr>
                <w:spacing w:val="-10"/>
              </w:rPr>
              <w:t>при участии общественных организаций и диаспор</w:t>
            </w:r>
          </w:p>
        </w:tc>
        <w:tc>
          <w:tcPr>
            <w:tcW w:w="278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Хорольского муниципального района администрации городского и сельских поселений</w:t>
            </w:r>
          </w:p>
        </w:tc>
        <w:tc>
          <w:tcPr>
            <w:tcW w:w="16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19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pPr>
            <w:r w:rsidRPr="00D7036B">
              <w:t xml:space="preserve">Информирование участников </w:t>
            </w:r>
            <w:r w:rsidRPr="00D7036B">
              <w:rPr>
                <w:spacing w:val="-8"/>
              </w:rPr>
              <w:t>краевой</w:t>
            </w:r>
            <w:r w:rsidRPr="00D7036B">
              <w:rPr>
                <w:spacing w:val="-9"/>
              </w:rPr>
              <w:t xml:space="preserve"> </w:t>
            </w:r>
            <w:r w:rsidRPr="00D7036B">
              <w:t>программы о целях, зада</w:t>
            </w:r>
            <w:r w:rsidRPr="00D7036B">
              <w:rPr>
                <w:spacing w:val="-7"/>
              </w:rPr>
              <w:t>чах и содержании проекта, о возможностях трудо</w:t>
            </w:r>
            <w:r w:rsidRPr="00D7036B">
              <w:rPr>
                <w:spacing w:val="-3"/>
              </w:rPr>
              <w:t xml:space="preserve">устройства, об условиях проживания в регионе, </w:t>
            </w:r>
            <w:r w:rsidRPr="00D7036B">
              <w:rPr>
                <w:spacing w:val="-1"/>
              </w:rPr>
              <w:t>предлагаемом для переселения, предоставляе</w:t>
            </w:r>
            <w:r w:rsidRPr="00D7036B">
              <w:rPr>
                <w:spacing w:val="-4"/>
              </w:rPr>
              <w:t>мых социальных гарантиях</w:t>
            </w:r>
          </w:p>
        </w:tc>
        <w:tc>
          <w:tcPr>
            <w:tcW w:w="278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Хорольского муниципального района,  администрации городского и сельских поселений</w:t>
            </w:r>
          </w:p>
          <w:p w:rsidR="00B643CD" w:rsidRPr="00D7036B" w:rsidRDefault="00B643CD" w:rsidP="00B643CD">
            <w:pPr>
              <w:tabs>
                <w:tab w:val="left" w:pos="1022"/>
              </w:tabs>
            </w:pPr>
            <w:r w:rsidRPr="00D7036B">
              <w:t>КГКУ «Центр занятости населения Хорольского района»,</w:t>
            </w:r>
          </w:p>
          <w:p w:rsidR="00B643CD" w:rsidRPr="00D7036B" w:rsidRDefault="00B643CD" w:rsidP="00B643CD">
            <w:pPr>
              <w:tabs>
                <w:tab w:val="left" w:pos="1022"/>
              </w:tabs>
            </w:pPr>
            <w:r>
              <w:t>о</w:t>
            </w:r>
            <w:r w:rsidRPr="00D7036B">
              <w:t xml:space="preserve">тделение Управления </w:t>
            </w:r>
            <w:r>
              <w:t>ф</w:t>
            </w:r>
            <w:r w:rsidRPr="00D7036B">
              <w:t>едеральной миграционной службы по Приморскому  краю в Хорольском  районе</w:t>
            </w:r>
          </w:p>
        </w:tc>
        <w:tc>
          <w:tcPr>
            <w:tcW w:w="16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19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pPr>
            <w:r w:rsidRPr="00D7036B">
              <w:rPr>
                <w:spacing w:val="-2"/>
              </w:rPr>
              <w:t>Формирование толерантного отношения ко</w:t>
            </w:r>
            <w:r w:rsidRPr="00D7036B">
              <w:rPr>
                <w:spacing w:val="-6"/>
              </w:rPr>
              <w:t xml:space="preserve">ренного населения к участникам </w:t>
            </w:r>
            <w:r w:rsidRPr="00D7036B">
              <w:rPr>
                <w:spacing w:val="-8"/>
              </w:rPr>
              <w:t>краевой</w:t>
            </w:r>
            <w:r w:rsidRPr="00D7036B">
              <w:rPr>
                <w:spacing w:val="-6"/>
              </w:rPr>
              <w:t xml:space="preserve"> программы и членам их семей</w:t>
            </w:r>
          </w:p>
        </w:tc>
        <w:tc>
          <w:tcPr>
            <w:tcW w:w="278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Хорольского муниципального района администрации городского и сельских поселений</w:t>
            </w:r>
          </w:p>
        </w:tc>
        <w:tc>
          <w:tcPr>
            <w:tcW w:w="16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19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2"/>
              </w:rPr>
            </w:pPr>
            <w:r w:rsidRPr="00D7036B">
              <w:rPr>
                <w:spacing w:val="-2"/>
              </w:rPr>
              <w:t>Взаимодействие с общественными организациями края</w:t>
            </w:r>
          </w:p>
        </w:tc>
        <w:tc>
          <w:tcPr>
            <w:tcW w:w="278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Хорольского муниципального района администрации городского и сельских поселений</w:t>
            </w:r>
          </w:p>
        </w:tc>
        <w:tc>
          <w:tcPr>
            <w:tcW w:w="16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r w:rsidR="00B643CD" w:rsidRPr="00D7036B" w:rsidTr="00B643CD">
        <w:trPr>
          <w:trHeight w:val="74"/>
        </w:trPr>
        <w:tc>
          <w:tcPr>
            <w:tcW w:w="5191"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num" w:pos="-360"/>
                <w:tab w:val="left" w:pos="1260"/>
              </w:tabs>
              <w:snapToGrid w:val="0"/>
              <w:rPr>
                <w:spacing w:val="-2"/>
              </w:rPr>
            </w:pPr>
            <w:r w:rsidRPr="00D7036B">
              <w:rPr>
                <w:spacing w:val="-2"/>
              </w:rPr>
              <w:t xml:space="preserve">Организация мониторинга реализации Программы на территории </w:t>
            </w:r>
            <w:r w:rsidRPr="00D7036B">
              <w:rPr>
                <w:spacing w:val="-8"/>
              </w:rPr>
              <w:t>вселения</w:t>
            </w:r>
            <w:r w:rsidRPr="00D7036B">
              <w:rPr>
                <w:spacing w:val="-2"/>
              </w:rPr>
              <w:t>, оценка ее эффективности</w:t>
            </w:r>
          </w:p>
        </w:tc>
        <w:tc>
          <w:tcPr>
            <w:tcW w:w="2780"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pPr>
            <w:r w:rsidRPr="00D7036B">
              <w:t>Администрация Хорольского муниципального района,  администрации городского и сельских поселений</w:t>
            </w:r>
          </w:p>
          <w:p w:rsidR="00B643CD" w:rsidRPr="00D7036B" w:rsidRDefault="00B643CD" w:rsidP="00B643CD">
            <w:pPr>
              <w:tabs>
                <w:tab w:val="left" w:pos="1022"/>
              </w:tabs>
            </w:pPr>
            <w:r w:rsidRPr="00D7036B">
              <w:t xml:space="preserve">КГКУ «Центр занятости населения Хорольского района», </w:t>
            </w:r>
            <w:r>
              <w:t>о</w:t>
            </w:r>
            <w:r w:rsidRPr="00D7036B">
              <w:t xml:space="preserve">тделение Управления </w:t>
            </w:r>
            <w:r>
              <w:t>ф</w:t>
            </w:r>
            <w:r w:rsidRPr="00D7036B">
              <w:t xml:space="preserve">едеральной миграционной службы по Приморскому краю в Хорольском  районе   </w:t>
            </w:r>
          </w:p>
        </w:tc>
        <w:tc>
          <w:tcPr>
            <w:tcW w:w="1668" w:type="dxa"/>
            <w:tcBorders>
              <w:top w:val="single" w:sz="4" w:space="0" w:color="auto"/>
              <w:left w:val="single" w:sz="4" w:space="0" w:color="auto"/>
              <w:bottom w:val="single" w:sz="4" w:space="0" w:color="auto"/>
              <w:right w:val="single" w:sz="4" w:space="0" w:color="auto"/>
            </w:tcBorders>
          </w:tcPr>
          <w:p w:rsidR="00B643CD" w:rsidRPr="00D7036B" w:rsidRDefault="00B643CD" w:rsidP="00B643CD">
            <w:pPr>
              <w:tabs>
                <w:tab w:val="left" w:pos="1022"/>
              </w:tabs>
              <w:jc w:val="center"/>
              <w:rPr>
                <w:spacing w:val="3"/>
              </w:rPr>
            </w:pPr>
            <w:r w:rsidRPr="00D7036B">
              <w:rPr>
                <w:spacing w:val="3"/>
              </w:rPr>
              <w:t xml:space="preserve">2011-2012 </w:t>
            </w:r>
          </w:p>
        </w:tc>
      </w:tr>
    </w:tbl>
    <w:p w:rsidR="00B643CD" w:rsidRPr="00D7036B" w:rsidRDefault="00B643CD" w:rsidP="00B643CD">
      <w:pPr>
        <w:ind w:firstLine="709"/>
        <w:jc w:val="both"/>
        <w:rPr>
          <w:b/>
          <w:i/>
          <w:sz w:val="10"/>
          <w:szCs w:val="10"/>
        </w:rPr>
      </w:pPr>
    </w:p>
    <w:p w:rsidR="00B643CD" w:rsidRPr="00D7036B" w:rsidRDefault="00B643CD" w:rsidP="00B643CD">
      <w:pPr>
        <w:ind w:firstLine="709"/>
        <w:jc w:val="both"/>
        <w:rPr>
          <w:b/>
          <w:i/>
          <w:sz w:val="28"/>
          <w:szCs w:val="28"/>
        </w:rPr>
      </w:pPr>
      <w:r w:rsidRPr="00D7036B">
        <w:rPr>
          <w:b/>
          <w:i/>
          <w:sz w:val="28"/>
          <w:szCs w:val="28"/>
        </w:rPr>
        <w:t>5. Определение объема затрат, связанных с приемом соотечественников, в том числе затрат, связанных с их первичным обустройством.</w:t>
      </w:r>
    </w:p>
    <w:p w:rsidR="00B643CD" w:rsidRPr="00D7036B" w:rsidRDefault="00B643CD" w:rsidP="00B643CD">
      <w:pPr>
        <w:ind w:firstLine="709"/>
        <w:jc w:val="both"/>
        <w:outlineLvl w:val="3"/>
        <w:rPr>
          <w:sz w:val="28"/>
          <w:szCs w:val="28"/>
        </w:rPr>
      </w:pPr>
      <w:r w:rsidRPr="00D7036B">
        <w:rPr>
          <w:sz w:val="28"/>
          <w:szCs w:val="28"/>
        </w:rPr>
        <w:t xml:space="preserve">Жилищное обустройство участников программы и членов их семей предполагается в два этапа. </w:t>
      </w:r>
    </w:p>
    <w:p w:rsidR="00B643CD" w:rsidRPr="00D7036B" w:rsidRDefault="00B643CD" w:rsidP="00B643CD">
      <w:pPr>
        <w:ind w:firstLine="709"/>
        <w:jc w:val="both"/>
        <w:outlineLvl w:val="3"/>
        <w:rPr>
          <w:sz w:val="28"/>
          <w:szCs w:val="28"/>
        </w:rPr>
      </w:pPr>
      <w:r w:rsidRPr="00D7036B">
        <w:rPr>
          <w:sz w:val="28"/>
          <w:szCs w:val="28"/>
        </w:rPr>
        <w:t xml:space="preserve">На этапе временного размещения в муниципальных образованиях за счет средств соотечественников предполагается аренда жилья на вторичном рынке или оплата за общежитие, гостиницы. </w:t>
      </w:r>
    </w:p>
    <w:p w:rsidR="00B643CD" w:rsidRPr="00D7036B" w:rsidRDefault="00B643CD" w:rsidP="00B643CD">
      <w:pPr>
        <w:ind w:firstLine="709"/>
        <w:jc w:val="both"/>
        <w:outlineLvl w:val="3"/>
        <w:rPr>
          <w:sz w:val="28"/>
          <w:szCs w:val="28"/>
        </w:rPr>
      </w:pPr>
      <w:r w:rsidRPr="00D7036B">
        <w:rPr>
          <w:sz w:val="28"/>
          <w:szCs w:val="28"/>
        </w:rPr>
        <w:t>На этапе постоянного жительства предполагается содействие жилищному обустройству соотечественников в рамках действующих краевых целевых программ.</w:t>
      </w:r>
    </w:p>
    <w:p w:rsidR="00B643CD" w:rsidRPr="00D7036B" w:rsidRDefault="00B643CD" w:rsidP="00B643CD">
      <w:pPr>
        <w:ind w:firstLine="708"/>
        <w:jc w:val="both"/>
        <w:rPr>
          <w:sz w:val="28"/>
          <w:szCs w:val="28"/>
        </w:rPr>
      </w:pPr>
    </w:p>
    <w:p w:rsidR="00B643CD" w:rsidRPr="00D7036B" w:rsidRDefault="00B643CD" w:rsidP="00B643CD">
      <w:pPr>
        <w:ind w:firstLine="708"/>
        <w:jc w:val="both"/>
        <w:rPr>
          <w:sz w:val="28"/>
          <w:szCs w:val="28"/>
        </w:rPr>
      </w:pPr>
    </w:p>
    <w:p w:rsidR="00B643CD" w:rsidRPr="00D7036B" w:rsidRDefault="00B643CD" w:rsidP="00B643CD">
      <w:pPr>
        <w:ind w:firstLine="708"/>
        <w:jc w:val="both"/>
        <w:rPr>
          <w:b/>
          <w:sz w:val="28"/>
          <w:szCs w:val="28"/>
        </w:rPr>
      </w:pPr>
      <w:r w:rsidRPr="00D7036B">
        <w:rPr>
          <w:b/>
          <w:sz w:val="28"/>
          <w:szCs w:val="28"/>
        </w:rPr>
        <w:t xml:space="preserve">4 А.2.7. Территория вселения «Черниговский район» </w:t>
      </w:r>
    </w:p>
    <w:p w:rsidR="00B643CD" w:rsidRPr="00D7036B" w:rsidRDefault="00B643CD" w:rsidP="00B643CD">
      <w:pPr>
        <w:ind w:firstLine="708"/>
        <w:jc w:val="both"/>
        <w:rPr>
          <w:b/>
          <w:i/>
          <w:sz w:val="28"/>
          <w:szCs w:val="28"/>
        </w:rPr>
      </w:pPr>
    </w:p>
    <w:p w:rsidR="00B643CD" w:rsidRPr="00D7036B" w:rsidRDefault="00B643CD" w:rsidP="00B643CD">
      <w:pPr>
        <w:ind w:firstLine="720"/>
        <w:jc w:val="both"/>
        <w:rPr>
          <w:b/>
          <w:i/>
          <w:sz w:val="28"/>
          <w:szCs w:val="28"/>
        </w:rPr>
      </w:pPr>
      <w:r w:rsidRPr="00D7036B">
        <w:rPr>
          <w:b/>
          <w:i/>
          <w:sz w:val="28"/>
          <w:szCs w:val="28"/>
        </w:rPr>
        <w:t>1. Общая характеристика территории вселения «</w:t>
      </w:r>
      <w:r w:rsidRPr="00D7036B">
        <w:rPr>
          <w:b/>
          <w:i/>
          <w:iCs/>
          <w:sz w:val="28"/>
          <w:szCs w:val="28"/>
        </w:rPr>
        <w:t>Черниговский район</w:t>
      </w:r>
      <w:r w:rsidRPr="00D7036B">
        <w:rPr>
          <w:b/>
          <w:i/>
          <w:sz w:val="28"/>
          <w:szCs w:val="28"/>
        </w:rPr>
        <w:t>»</w:t>
      </w:r>
    </w:p>
    <w:p w:rsidR="00B643CD" w:rsidRPr="00D7036B" w:rsidRDefault="00B643CD" w:rsidP="00B643CD">
      <w:pPr>
        <w:ind w:firstLine="708"/>
        <w:jc w:val="both"/>
        <w:rPr>
          <w:sz w:val="28"/>
          <w:szCs w:val="28"/>
        </w:rPr>
      </w:pPr>
      <w:r w:rsidRPr="00D7036B">
        <w:rPr>
          <w:sz w:val="28"/>
          <w:szCs w:val="28"/>
        </w:rPr>
        <w:t>Черниговский район является составной частью Приморского края и находится на юго-западе. По территории района проходит участок Транссибирской железнодорожной магистрали с узловой станцией Сибирцево. От нее отходят железнодорожные линии Сибирцево - Турий Рог, Сибирцево-Чугуевка. С севера на юг проходит государственная трасса Хабаровск-Владивосток. Имеются грунтовые дороги, связывающие Черниговский район с соседними районами: Черниговка - Хороль, Сибирцево - Ярославка, Черниговка – Реттиховка - Чугуевка.</w:t>
      </w:r>
    </w:p>
    <w:p w:rsidR="00B643CD" w:rsidRPr="00D7036B" w:rsidRDefault="00B643CD" w:rsidP="00B643CD">
      <w:pPr>
        <w:ind w:firstLine="708"/>
        <w:jc w:val="both"/>
        <w:rPr>
          <w:sz w:val="28"/>
          <w:szCs w:val="28"/>
        </w:rPr>
      </w:pPr>
      <w:r w:rsidRPr="00D7036B">
        <w:rPr>
          <w:sz w:val="28"/>
          <w:szCs w:val="28"/>
        </w:rPr>
        <w:t>Положение Черниговского района в узле важнейших транспортных магистралей является исключительным для установки торгово-экономических связей как с соседними районами края, так и страны.</w:t>
      </w:r>
    </w:p>
    <w:p w:rsidR="00B643CD" w:rsidRPr="00D7036B" w:rsidRDefault="00B643CD" w:rsidP="00B643CD">
      <w:pPr>
        <w:ind w:firstLine="708"/>
        <w:jc w:val="both"/>
        <w:rPr>
          <w:sz w:val="28"/>
          <w:szCs w:val="28"/>
        </w:rPr>
      </w:pPr>
      <w:r w:rsidRPr="00D7036B">
        <w:rPr>
          <w:sz w:val="28"/>
          <w:szCs w:val="28"/>
        </w:rPr>
        <w:t>Территория Черниговского района составляет 1798,76 кв. км., численность населения 34,9 тыс. чел., плотность населения  21 чел. на 1 кв. км. В составе муниципального района образовано 1 городское и 4 сельских поселения, включающих в себя  24   населенных пункта.</w:t>
      </w:r>
    </w:p>
    <w:p w:rsidR="00B643CD" w:rsidRPr="00D7036B" w:rsidRDefault="00B643CD" w:rsidP="00B643CD">
      <w:pPr>
        <w:ind w:firstLine="708"/>
        <w:jc w:val="both"/>
        <w:rPr>
          <w:sz w:val="28"/>
          <w:szCs w:val="28"/>
        </w:rPr>
      </w:pPr>
      <w:r w:rsidRPr="00D7036B">
        <w:rPr>
          <w:sz w:val="28"/>
          <w:szCs w:val="28"/>
        </w:rPr>
        <w:t>Общая убыль населения в 2009 году составляет 274 человека.</w:t>
      </w:r>
    </w:p>
    <w:p w:rsidR="00B643CD" w:rsidRPr="00D7036B" w:rsidRDefault="00B643CD" w:rsidP="00B643CD">
      <w:pPr>
        <w:ind w:firstLine="708"/>
        <w:jc w:val="both"/>
        <w:rPr>
          <w:sz w:val="28"/>
          <w:szCs w:val="28"/>
        </w:rPr>
      </w:pPr>
      <w:r w:rsidRPr="00D7036B">
        <w:rPr>
          <w:sz w:val="28"/>
          <w:szCs w:val="28"/>
        </w:rPr>
        <w:t>Число умерших превысило число родившихся на 132 человека, миграционный отток составил 142 человека.</w:t>
      </w:r>
    </w:p>
    <w:p w:rsidR="00B643CD" w:rsidRPr="00D7036B" w:rsidRDefault="00B643CD" w:rsidP="00B643CD">
      <w:pPr>
        <w:ind w:firstLine="708"/>
        <w:jc w:val="both"/>
        <w:rPr>
          <w:sz w:val="28"/>
          <w:szCs w:val="28"/>
        </w:rPr>
      </w:pPr>
      <w:r w:rsidRPr="00D7036B">
        <w:rPr>
          <w:sz w:val="28"/>
          <w:szCs w:val="28"/>
        </w:rPr>
        <w:t>Численность пенсионеров в районе составляет 10 445 человек, в том числе работающих 2 496 человек. В структуре населения района доля пенсионеров составляет 29,8 процента.</w:t>
      </w:r>
    </w:p>
    <w:p w:rsidR="00B643CD" w:rsidRPr="00D7036B" w:rsidRDefault="00B643CD" w:rsidP="00B643CD">
      <w:pPr>
        <w:ind w:firstLine="708"/>
        <w:jc w:val="both"/>
        <w:rPr>
          <w:sz w:val="28"/>
          <w:szCs w:val="28"/>
        </w:rPr>
      </w:pPr>
      <w:r w:rsidRPr="00D7036B">
        <w:rPr>
          <w:i/>
          <w:sz w:val="28"/>
          <w:szCs w:val="28"/>
        </w:rPr>
        <w:t>Образование.</w:t>
      </w:r>
      <w:r w:rsidRPr="00D7036B">
        <w:rPr>
          <w:sz w:val="28"/>
          <w:szCs w:val="28"/>
        </w:rPr>
        <w:t xml:space="preserve"> На территории Черниговского муниципального района функционируют 36 муниципальных образовательных учреждений, подотчётных Управлению образования Администрации Черниговского района:</w:t>
      </w:r>
    </w:p>
    <w:p w:rsidR="00B643CD" w:rsidRPr="00D7036B" w:rsidRDefault="00B643CD" w:rsidP="00B643CD">
      <w:pPr>
        <w:ind w:firstLine="708"/>
        <w:jc w:val="both"/>
        <w:rPr>
          <w:sz w:val="28"/>
          <w:szCs w:val="28"/>
        </w:rPr>
      </w:pPr>
      <w:r w:rsidRPr="00D7036B">
        <w:rPr>
          <w:sz w:val="28"/>
          <w:szCs w:val="28"/>
        </w:rPr>
        <w:t>10 средних школ;</w:t>
      </w:r>
    </w:p>
    <w:p w:rsidR="00B643CD" w:rsidRPr="00D7036B" w:rsidRDefault="00B643CD" w:rsidP="00B643CD">
      <w:pPr>
        <w:ind w:firstLine="708"/>
        <w:jc w:val="both"/>
        <w:rPr>
          <w:sz w:val="28"/>
          <w:szCs w:val="28"/>
        </w:rPr>
      </w:pPr>
      <w:r w:rsidRPr="00D7036B">
        <w:rPr>
          <w:sz w:val="28"/>
          <w:szCs w:val="28"/>
        </w:rPr>
        <w:t>7 основных школ;</w:t>
      </w:r>
    </w:p>
    <w:p w:rsidR="00B643CD" w:rsidRPr="00D7036B" w:rsidRDefault="00B643CD" w:rsidP="00B643CD">
      <w:pPr>
        <w:ind w:firstLine="708"/>
        <w:jc w:val="both"/>
        <w:rPr>
          <w:sz w:val="28"/>
          <w:szCs w:val="28"/>
        </w:rPr>
      </w:pPr>
      <w:r w:rsidRPr="00D7036B">
        <w:rPr>
          <w:sz w:val="28"/>
          <w:szCs w:val="28"/>
        </w:rPr>
        <w:t>1 начальная школа-сад;</w:t>
      </w:r>
    </w:p>
    <w:p w:rsidR="00B643CD" w:rsidRPr="00D7036B" w:rsidRDefault="00B643CD" w:rsidP="00B643CD">
      <w:pPr>
        <w:ind w:firstLine="708"/>
        <w:jc w:val="both"/>
        <w:rPr>
          <w:sz w:val="28"/>
          <w:szCs w:val="28"/>
        </w:rPr>
      </w:pPr>
      <w:r w:rsidRPr="00D7036B">
        <w:rPr>
          <w:sz w:val="28"/>
          <w:szCs w:val="28"/>
        </w:rPr>
        <w:t>1 Прогимназия;</w:t>
      </w:r>
    </w:p>
    <w:p w:rsidR="00B643CD" w:rsidRPr="00D7036B" w:rsidRDefault="00B643CD" w:rsidP="00B643CD">
      <w:pPr>
        <w:ind w:firstLine="708"/>
        <w:jc w:val="both"/>
        <w:rPr>
          <w:sz w:val="28"/>
          <w:szCs w:val="28"/>
        </w:rPr>
      </w:pPr>
      <w:r w:rsidRPr="00D7036B">
        <w:rPr>
          <w:sz w:val="28"/>
          <w:szCs w:val="28"/>
        </w:rPr>
        <w:t>1 вечерняя школа;</w:t>
      </w:r>
    </w:p>
    <w:p w:rsidR="00B643CD" w:rsidRPr="00D7036B" w:rsidRDefault="00B643CD" w:rsidP="00B643CD">
      <w:pPr>
        <w:ind w:firstLine="708"/>
        <w:jc w:val="both"/>
        <w:rPr>
          <w:sz w:val="28"/>
          <w:szCs w:val="28"/>
        </w:rPr>
      </w:pPr>
      <w:r w:rsidRPr="00D7036B">
        <w:rPr>
          <w:sz w:val="28"/>
          <w:szCs w:val="28"/>
        </w:rPr>
        <w:t>2 учреждения дополнительного образования (Дом детского творчества, Детско-юношеская спортивная школа);</w:t>
      </w:r>
    </w:p>
    <w:p w:rsidR="00B643CD" w:rsidRPr="00D7036B" w:rsidRDefault="00B643CD" w:rsidP="00B643CD">
      <w:pPr>
        <w:ind w:firstLine="708"/>
        <w:jc w:val="both"/>
        <w:rPr>
          <w:sz w:val="28"/>
          <w:szCs w:val="28"/>
        </w:rPr>
      </w:pPr>
      <w:r w:rsidRPr="00D7036B">
        <w:rPr>
          <w:sz w:val="28"/>
          <w:szCs w:val="28"/>
        </w:rPr>
        <w:t>14 дошкольных образовательных учреждения (ДОУ).</w:t>
      </w:r>
    </w:p>
    <w:p w:rsidR="00B643CD" w:rsidRPr="00D7036B" w:rsidRDefault="00B643CD" w:rsidP="00B643CD">
      <w:pPr>
        <w:ind w:firstLine="708"/>
        <w:jc w:val="both"/>
        <w:rPr>
          <w:sz w:val="28"/>
          <w:szCs w:val="28"/>
        </w:rPr>
      </w:pPr>
      <w:r w:rsidRPr="00D7036B">
        <w:rPr>
          <w:i/>
          <w:sz w:val="28"/>
          <w:szCs w:val="28"/>
        </w:rPr>
        <w:t>Здравоохранение.</w:t>
      </w:r>
      <w:r w:rsidRPr="00D7036B">
        <w:rPr>
          <w:sz w:val="28"/>
          <w:szCs w:val="28"/>
        </w:rPr>
        <w:t xml:space="preserve"> Сеть учреждений здравоохранения  представлена МУЗ Черниговского района ЦРБ с. Черниговка. В её состав входят 2 филиала, </w:t>
      </w:r>
      <w:r w:rsidRPr="00D7036B">
        <w:rPr>
          <w:sz w:val="28"/>
          <w:szCs w:val="28"/>
        </w:rPr>
        <w:br/>
        <w:t xml:space="preserve">13 фельдшерско–акушерских  пунктов, 1 здравпункт. </w:t>
      </w:r>
    </w:p>
    <w:p w:rsidR="00B643CD" w:rsidRPr="00D7036B" w:rsidRDefault="00B643CD" w:rsidP="00B643CD">
      <w:pPr>
        <w:ind w:firstLine="708"/>
        <w:jc w:val="both"/>
        <w:rPr>
          <w:sz w:val="28"/>
          <w:szCs w:val="28"/>
        </w:rPr>
      </w:pPr>
      <w:r w:rsidRPr="00D7036B">
        <w:rPr>
          <w:i/>
          <w:sz w:val="28"/>
          <w:szCs w:val="28"/>
        </w:rPr>
        <w:t>Культура.</w:t>
      </w:r>
      <w:r w:rsidRPr="00D7036B">
        <w:rPr>
          <w:sz w:val="28"/>
          <w:szCs w:val="28"/>
        </w:rPr>
        <w:t xml:space="preserve"> Исполнение полномочий в области культуры в районе и поселениях непосредственно осуществляют районные муниципальных учреждения: муниципальное учреждение культуры «Черниговский районный центр культуры и досуга», муниципальное учреждение «Историко-краеведческий музей», муниципальное учреждение дополнительного образования детей «Детская школа искусств Черниговского района» и </w:t>
      </w:r>
      <w:r>
        <w:rPr>
          <w:sz w:val="28"/>
          <w:szCs w:val="28"/>
        </w:rPr>
        <w:br/>
      </w:r>
      <w:r w:rsidRPr="00D7036B">
        <w:rPr>
          <w:sz w:val="28"/>
          <w:szCs w:val="28"/>
        </w:rPr>
        <w:t>5 муниципальных учреждений культуры, функционирующих в каждом поселении, входящем в состав Черниговского муниципального района.</w:t>
      </w:r>
    </w:p>
    <w:p w:rsidR="00B643CD" w:rsidRPr="00D7036B" w:rsidRDefault="00B643CD" w:rsidP="00B643CD">
      <w:pPr>
        <w:ind w:firstLine="708"/>
        <w:jc w:val="both"/>
        <w:rPr>
          <w:sz w:val="28"/>
          <w:szCs w:val="28"/>
        </w:rPr>
      </w:pPr>
      <w:r w:rsidRPr="00D7036B">
        <w:rPr>
          <w:i/>
          <w:sz w:val="28"/>
          <w:szCs w:val="28"/>
        </w:rPr>
        <w:t>Промышленность.</w:t>
      </w:r>
      <w:r w:rsidRPr="00D7036B">
        <w:rPr>
          <w:sz w:val="28"/>
          <w:szCs w:val="28"/>
        </w:rPr>
        <w:t xml:space="preserve"> В районе развита добыча полезных ископаемых, производство и распределение электроэнергии, газа и воды. Наибольший рост объемов производства  достигнут на  Сибирцевском щебеночном заводе — </w:t>
      </w:r>
      <w:r w:rsidRPr="00D7036B">
        <w:rPr>
          <w:sz w:val="28"/>
          <w:szCs w:val="28"/>
        </w:rPr>
        <w:br/>
        <w:t>95,6 процента, связано это с тем, что Сибирцевский щебеночный завод в конце 2008 года вышел из состава ОАО «РЖД», является филиалом «Первой нерудной компании», в связи с чем изменился учет произведенной и реализованной продукции: ранее реализация щебня, гравия и т.д. структурным подразделениям ОАО «РЖД» товарной продукцией не являлась, при смене учредителя весь объем реализации - товарная продукция. По этой причине объем реализации продукции увеличился. В тоже время снижают объемы реализации ООО «СКСИ» и ООО «Сибирцевский завод строительных материалов»,   производство пищевых продуктов развито недостаточно.</w:t>
      </w:r>
    </w:p>
    <w:p w:rsidR="00B643CD" w:rsidRPr="00D7036B" w:rsidRDefault="00B643CD" w:rsidP="00B643CD">
      <w:pPr>
        <w:ind w:firstLine="708"/>
        <w:jc w:val="both"/>
        <w:rPr>
          <w:sz w:val="28"/>
          <w:szCs w:val="28"/>
        </w:rPr>
      </w:pPr>
      <w:r w:rsidRPr="00D7036B">
        <w:rPr>
          <w:i/>
          <w:sz w:val="28"/>
          <w:szCs w:val="28"/>
        </w:rPr>
        <w:t>Сельское хозяйство.</w:t>
      </w:r>
      <w:r w:rsidRPr="00D7036B">
        <w:rPr>
          <w:sz w:val="28"/>
          <w:szCs w:val="28"/>
        </w:rPr>
        <w:t xml:space="preserve"> Вся посевная площадь в Черниговском районе  составила </w:t>
      </w:r>
      <w:smartTag w:uri="urn:schemas-microsoft-com:office:smarttags" w:element="metricconverter">
        <w:smartTagPr>
          <w:attr w:name="ProductID" w:val="25761,8 га"/>
        </w:smartTagPr>
        <w:r w:rsidRPr="00D7036B">
          <w:rPr>
            <w:sz w:val="28"/>
            <w:szCs w:val="28"/>
          </w:rPr>
          <w:t>25761,8 га</w:t>
        </w:r>
      </w:smartTag>
      <w:r w:rsidRPr="00D7036B">
        <w:rPr>
          <w:sz w:val="28"/>
          <w:szCs w:val="28"/>
        </w:rPr>
        <w:t xml:space="preserve">. Сельскохозяйственными производителями всех форм собственности посеяно зерновых культур  </w:t>
      </w:r>
      <w:smartTag w:uri="urn:schemas-microsoft-com:office:smarttags" w:element="metricconverter">
        <w:smartTagPr>
          <w:attr w:name="ProductID" w:val="9086 га"/>
        </w:smartTagPr>
        <w:r w:rsidRPr="00D7036B">
          <w:rPr>
            <w:sz w:val="28"/>
            <w:szCs w:val="28"/>
          </w:rPr>
          <w:t>9086 га</w:t>
        </w:r>
      </w:smartTag>
      <w:r w:rsidRPr="00D7036B">
        <w:rPr>
          <w:sz w:val="28"/>
          <w:szCs w:val="28"/>
        </w:rPr>
        <w:t xml:space="preserve">, сои — </w:t>
      </w:r>
      <w:smartTag w:uri="urn:schemas-microsoft-com:office:smarttags" w:element="metricconverter">
        <w:smartTagPr>
          <w:attr w:name="ProductID" w:val="13284 га"/>
        </w:smartTagPr>
        <w:r w:rsidRPr="00D7036B">
          <w:rPr>
            <w:sz w:val="28"/>
            <w:szCs w:val="28"/>
          </w:rPr>
          <w:t>13284 га</w:t>
        </w:r>
      </w:smartTag>
      <w:r w:rsidRPr="00D7036B">
        <w:rPr>
          <w:sz w:val="28"/>
          <w:szCs w:val="28"/>
        </w:rPr>
        <w:t xml:space="preserve">, картофеля — </w:t>
      </w:r>
      <w:smartTag w:uri="urn:schemas-microsoft-com:office:smarttags" w:element="metricconverter">
        <w:smartTagPr>
          <w:attr w:name="ProductID" w:val="1099 га"/>
        </w:smartTagPr>
        <w:r w:rsidRPr="00D7036B">
          <w:rPr>
            <w:sz w:val="28"/>
            <w:szCs w:val="28"/>
          </w:rPr>
          <w:t>1099 га</w:t>
        </w:r>
      </w:smartTag>
      <w:r w:rsidRPr="00D7036B">
        <w:rPr>
          <w:sz w:val="28"/>
          <w:szCs w:val="28"/>
        </w:rPr>
        <w:t xml:space="preserve">, овощей — </w:t>
      </w:r>
      <w:smartTag w:uri="urn:schemas-microsoft-com:office:smarttags" w:element="metricconverter">
        <w:smartTagPr>
          <w:attr w:name="ProductID" w:val="378,8 га"/>
        </w:smartTagPr>
        <w:r w:rsidRPr="00D7036B">
          <w:rPr>
            <w:sz w:val="28"/>
            <w:szCs w:val="28"/>
          </w:rPr>
          <w:t>378,8 га</w:t>
        </w:r>
      </w:smartTag>
      <w:r w:rsidRPr="00D7036B">
        <w:rPr>
          <w:sz w:val="28"/>
          <w:szCs w:val="28"/>
        </w:rPr>
        <w:t xml:space="preserve">. </w:t>
      </w:r>
    </w:p>
    <w:p w:rsidR="00B643CD" w:rsidRPr="00D7036B" w:rsidRDefault="00B643CD" w:rsidP="00B643CD">
      <w:pPr>
        <w:ind w:firstLine="708"/>
        <w:jc w:val="both"/>
        <w:rPr>
          <w:sz w:val="28"/>
          <w:szCs w:val="28"/>
        </w:rPr>
      </w:pPr>
      <w:r w:rsidRPr="00D7036B">
        <w:rPr>
          <w:sz w:val="28"/>
          <w:szCs w:val="28"/>
        </w:rPr>
        <w:t>В 2009 году по договорам строительного подряда по полному кругу организаций выполненный объем работ составил 889,1 млн. рублей.  Основной объем работ выполняется ПМС - 18 (ремонт железнодорожного пути) и филиалом «Черниговским» КГП «Примавтодор» (ремонт и содержание дорог»). Организациями малого предпринимательства по договорам строительного подряда выполнен объем работ на сумму 53,1 млн. рублей (6 процентов  общего объема работ).</w:t>
      </w:r>
    </w:p>
    <w:p w:rsidR="00B643CD" w:rsidRPr="00D7036B" w:rsidRDefault="00B643CD" w:rsidP="00B643CD">
      <w:pPr>
        <w:ind w:firstLine="708"/>
        <w:jc w:val="both"/>
        <w:rPr>
          <w:sz w:val="28"/>
          <w:szCs w:val="28"/>
        </w:rPr>
      </w:pPr>
      <w:r w:rsidRPr="00D7036B">
        <w:rPr>
          <w:i/>
          <w:sz w:val="28"/>
          <w:szCs w:val="28"/>
        </w:rPr>
        <w:t>Торговля.</w:t>
      </w:r>
      <w:r w:rsidRPr="00D7036B">
        <w:rPr>
          <w:sz w:val="28"/>
          <w:szCs w:val="28"/>
        </w:rPr>
        <w:t xml:space="preserve"> На 1 января 2010 года в Черниговском районе действует </w:t>
      </w:r>
      <w:r w:rsidRPr="00D7036B">
        <w:rPr>
          <w:sz w:val="28"/>
          <w:szCs w:val="28"/>
        </w:rPr>
        <w:br/>
        <w:t xml:space="preserve">215 магазинов, 40 предприятий общественного питания, 2 розничных рынка, </w:t>
      </w:r>
      <w:r w:rsidRPr="00D7036B">
        <w:rPr>
          <w:sz w:val="28"/>
          <w:szCs w:val="28"/>
        </w:rPr>
        <w:br/>
        <w:t>75 предприятий бытового обслуживания населения.</w:t>
      </w:r>
    </w:p>
    <w:p w:rsidR="00B643CD" w:rsidRPr="00D7036B" w:rsidRDefault="00B643CD" w:rsidP="00B643CD">
      <w:pPr>
        <w:ind w:firstLine="708"/>
        <w:jc w:val="both"/>
        <w:rPr>
          <w:sz w:val="28"/>
          <w:szCs w:val="28"/>
        </w:rPr>
      </w:pPr>
      <w:r w:rsidRPr="00D7036B">
        <w:rPr>
          <w:sz w:val="28"/>
          <w:szCs w:val="28"/>
        </w:rPr>
        <w:t xml:space="preserve">Потребительский рынок района имеет устойчивое состояние и характеризуется высокой насыщенностью товарами и услугами. </w:t>
      </w:r>
    </w:p>
    <w:p w:rsidR="00B643CD" w:rsidRPr="00D7036B" w:rsidRDefault="00B643CD" w:rsidP="00B643CD">
      <w:pPr>
        <w:ind w:firstLine="708"/>
        <w:jc w:val="both"/>
        <w:rPr>
          <w:sz w:val="28"/>
          <w:szCs w:val="28"/>
        </w:rPr>
      </w:pPr>
      <w:r w:rsidRPr="00D7036B">
        <w:rPr>
          <w:i/>
          <w:sz w:val="28"/>
          <w:szCs w:val="28"/>
        </w:rPr>
        <w:t>ЖКХ.</w:t>
      </w:r>
      <w:r w:rsidRPr="00D7036B">
        <w:rPr>
          <w:sz w:val="28"/>
          <w:szCs w:val="28"/>
        </w:rPr>
        <w:t xml:space="preserve"> Площадь жилого фонда по Черниговскому району составляет </w:t>
      </w:r>
      <w:r w:rsidRPr="00D7036B">
        <w:rPr>
          <w:sz w:val="28"/>
          <w:szCs w:val="28"/>
        </w:rPr>
        <w:br/>
        <w:t xml:space="preserve">853,3 тыс. кв. м., строительство жилых помещений  в районе производится только за счет  частных застройщиков в малых объемах. Общая протяженность тепловых сетей </w:t>
      </w:r>
      <w:smartTag w:uri="urn:schemas-microsoft-com:office:smarttags" w:element="metricconverter">
        <w:smartTagPr>
          <w:attr w:name="ProductID" w:val="34 км"/>
        </w:smartTagPr>
        <w:r w:rsidRPr="00D7036B">
          <w:rPr>
            <w:sz w:val="28"/>
            <w:szCs w:val="28"/>
          </w:rPr>
          <w:t>34 км</w:t>
        </w:r>
      </w:smartTag>
      <w:r w:rsidRPr="00D7036B">
        <w:rPr>
          <w:sz w:val="28"/>
          <w:szCs w:val="28"/>
        </w:rPr>
        <w:t xml:space="preserve">. (в двухтрубном исчислении), в том числе ветхих - </w:t>
      </w:r>
      <w:smartTag w:uri="urn:schemas-microsoft-com:office:smarttags" w:element="metricconverter">
        <w:smartTagPr>
          <w:attr w:name="ProductID" w:val="12 км"/>
        </w:smartTagPr>
        <w:r w:rsidRPr="00D7036B">
          <w:rPr>
            <w:sz w:val="28"/>
            <w:szCs w:val="28"/>
          </w:rPr>
          <w:t>12 км</w:t>
        </w:r>
      </w:smartTag>
      <w:r w:rsidRPr="00D7036B">
        <w:rPr>
          <w:sz w:val="28"/>
          <w:szCs w:val="28"/>
        </w:rPr>
        <w:t>.</w:t>
      </w:r>
    </w:p>
    <w:p w:rsidR="00B643CD" w:rsidRPr="00D7036B" w:rsidRDefault="00B643CD" w:rsidP="00B643CD">
      <w:pPr>
        <w:ind w:firstLine="708"/>
        <w:jc w:val="both"/>
        <w:rPr>
          <w:sz w:val="28"/>
          <w:szCs w:val="28"/>
        </w:rPr>
      </w:pPr>
      <w:r w:rsidRPr="00D7036B">
        <w:rPr>
          <w:i/>
          <w:sz w:val="28"/>
          <w:szCs w:val="28"/>
        </w:rPr>
        <w:t>Уровень жизни.</w:t>
      </w:r>
      <w:r w:rsidRPr="00D7036B">
        <w:rPr>
          <w:sz w:val="28"/>
          <w:szCs w:val="28"/>
        </w:rPr>
        <w:t xml:space="preserve"> В отчетном периоде среднемесячная заработная плата составила по муниципальному образованию 13 510 рублей.</w:t>
      </w:r>
    </w:p>
    <w:p w:rsidR="00B643CD" w:rsidRPr="00D7036B" w:rsidRDefault="00B643CD" w:rsidP="00B643CD">
      <w:pPr>
        <w:ind w:firstLine="708"/>
        <w:jc w:val="both"/>
        <w:rPr>
          <w:sz w:val="28"/>
          <w:szCs w:val="28"/>
        </w:rPr>
      </w:pPr>
      <w:r w:rsidRPr="00D7036B">
        <w:rPr>
          <w:sz w:val="28"/>
          <w:szCs w:val="28"/>
        </w:rPr>
        <w:t>Анализ величины среднемесячной заработной платы показывает, что сохраняется существенная дифференциация ее по отраслям и отдельным предприятиям. Среди отраслей реального сектора экономики наиболее высокий уровень отмечен в сфере добыча полезных ископаемых -25343 руб., строительстве- 23055 руб., электроэнергетике 13245 руб., металлургическом производстве12133 руб.</w:t>
      </w:r>
    </w:p>
    <w:p w:rsidR="00B643CD" w:rsidRPr="00D7036B" w:rsidRDefault="00B643CD" w:rsidP="00B643CD">
      <w:pPr>
        <w:ind w:firstLine="708"/>
        <w:jc w:val="both"/>
        <w:rPr>
          <w:sz w:val="28"/>
          <w:szCs w:val="28"/>
        </w:rPr>
      </w:pPr>
      <w:r w:rsidRPr="00D7036B">
        <w:rPr>
          <w:sz w:val="28"/>
          <w:szCs w:val="28"/>
        </w:rPr>
        <w:t xml:space="preserve">Низкий уровень  среднемесячной заработной платы отмечен в сельском хозяйстве-6445 руб., пищевой промышленности- 6654 руб., торговле — </w:t>
      </w:r>
      <w:r w:rsidRPr="00D7036B">
        <w:rPr>
          <w:sz w:val="28"/>
          <w:szCs w:val="28"/>
        </w:rPr>
        <w:br/>
        <w:t>9584 рублей.</w:t>
      </w:r>
    </w:p>
    <w:p w:rsidR="00B643CD" w:rsidRPr="00D7036B" w:rsidRDefault="00B643CD" w:rsidP="00B643CD">
      <w:pPr>
        <w:ind w:firstLine="708"/>
        <w:jc w:val="both"/>
        <w:rPr>
          <w:sz w:val="28"/>
          <w:szCs w:val="28"/>
        </w:rPr>
      </w:pPr>
      <w:r w:rsidRPr="00D7036B">
        <w:rPr>
          <w:sz w:val="28"/>
          <w:szCs w:val="28"/>
        </w:rPr>
        <w:t xml:space="preserve">Средний размер назначенной пенсии составил 5 700,9  рублей и превысил уровень прошлого года на 36,6 процента. Номинальные среднемесячные денежные доходы (в среднем на душу населения) составили 6 171 рублей. Темп роста денежных доходов по номиналу составил 12,6 процента. </w:t>
      </w:r>
    </w:p>
    <w:p w:rsidR="00B643CD" w:rsidRPr="00D7036B" w:rsidRDefault="00B643CD" w:rsidP="00B643CD">
      <w:pPr>
        <w:ind w:firstLine="708"/>
        <w:jc w:val="both"/>
        <w:rPr>
          <w:sz w:val="28"/>
          <w:szCs w:val="28"/>
        </w:rPr>
      </w:pPr>
      <w:r w:rsidRPr="00D7036B">
        <w:rPr>
          <w:sz w:val="28"/>
          <w:szCs w:val="28"/>
        </w:rPr>
        <w:t>Общее количество получателей мер социальной поддержки и социальных услуг в 2009 году составило 14 800 человек из них 10 890 пенсионеры.</w:t>
      </w:r>
    </w:p>
    <w:p w:rsidR="00B643CD" w:rsidRPr="00D7036B" w:rsidRDefault="00B643CD" w:rsidP="00B643CD">
      <w:pPr>
        <w:ind w:firstLine="708"/>
        <w:jc w:val="both"/>
        <w:rPr>
          <w:sz w:val="28"/>
          <w:szCs w:val="28"/>
        </w:rPr>
      </w:pPr>
      <w:r w:rsidRPr="00D7036B">
        <w:rPr>
          <w:sz w:val="28"/>
          <w:szCs w:val="28"/>
        </w:rPr>
        <w:t>За отчетный период, по обращениям граждан, были назначены и произведены выплаты:</w:t>
      </w:r>
    </w:p>
    <w:p w:rsidR="00B643CD" w:rsidRPr="00D7036B" w:rsidRDefault="00B643CD" w:rsidP="00B643CD">
      <w:pPr>
        <w:ind w:firstLine="708"/>
        <w:jc w:val="both"/>
        <w:rPr>
          <w:sz w:val="28"/>
          <w:szCs w:val="28"/>
        </w:rPr>
      </w:pPr>
      <w:r w:rsidRPr="00D7036B">
        <w:rPr>
          <w:sz w:val="28"/>
          <w:szCs w:val="28"/>
        </w:rPr>
        <w:t xml:space="preserve">ежемесячные денежные выплаты на оплату услуг жилого помещения и коммунальных услуг – 5 675 человек; </w:t>
      </w:r>
    </w:p>
    <w:p w:rsidR="00B643CD" w:rsidRPr="00D7036B" w:rsidRDefault="00B643CD" w:rsidP="00B643CD">
      <w:pPr>
        <w:ind w:firstLine="708"/>
        <w:jc w:val="both"/>
        <w:rPr>
          <w:sz w:val="28"/>
          <w:szCs w:val="28"/>
        </w:rPr>
      </w:pPr>
      <w:r w:rsidRPr="00D7036B">
        <w:rPr>
          <w:sz w:val="28"/>
          <w:szCs w:val="28"/>
        </w:rPr>
        <w:t>социальные выплаты ЕДВ – 3 474 человек;</w:t>
      </w:r>
    </w:p>
    <w:p w:rsidR="00B643CD" w:rsidRPr="00D7036B" w:rsidRDefault="00B643CD" w:rsidP="00B643CD">
      <w:pPr>
        <w:ind w:firstLine="708"/>
        <w:jc w:val="both"/>
        <w:rPr>
          <w:sz w:val="28"/>
          <w:szCs w:val="28"/>
        </w:rPr>
      </w:pPr>
      <w:r w:rsidRPr="00D7036B">
        <w:rPr>
          <w:sz w:val="28"/>
          <w:szCs w:val="28"/>
        </w:rPr>
        <w:t>субвенции на оплату жилищно - коммунальных услуг  -1 976 человек;</w:t>
      </w:r>
    </w:p>
    <w:p w:rsidR="00B643CD" w:rsidRPr="00D7036B" w:rsidRDefault="00B643CD" w:rsidP="00B643CD">
      <w:pPr>
        <w:ind w:firstLine="708"/>
        <w:jc w:val="both"/>
        <w:rPr>
          <w:sz w:val="28"/>
          <w:szCs w:val="28"/>
        </w:rPr>
      </w:pPr>
      <w:r w:rsidRPr="00D7036B">
        <w:rPr>
          <w:sz w:val="28"/>
          <w:szCs w:val="28"/>
        </w:rPr>
        <w:t>ежемесячное детское пособие получили 1 742 человека;</w:t>
      </w:r>
    </w:p>
    <w:p w:rsidR="00B643CD" w:rsidRPr="00D7036B" w:rsidRDefault="00B643CD" w:rsidP="00B643CD">
      <w:pPr>
        <w:ind w:firstLine="708"/>
        <w:jc w:val="both"/>
        <w:rPr>
          <w:sz w:val="28"/>
          <w:szCs w:val="28"/>
        </w:rPr>
      </w:pPr>
      <w:r w:rsidRPr="00D7036B">
        <w:rPr>
          <w:sz w:val="28"/>
          <w:szCs w:val="28"/>
        </w:rPr>
        <w:t xml:space="preserve">пособия на рождение ребенка - 151 человек; </w:t>
      </w:r>
    </w:p>
    <w:p w:rsidR="00B643CD" w:rsidRPr="00D7036B" w:rsidRDefault="00B643CD" w:rsidP="00B643CD">
      <w:pPr>
        <w:ind w:firstLine="708"/>
        <w:jc w:val="both"/>
        <w:rPr>
          <w:sz w:val="28"/>
          <w:szCs w:val="28"/>
        </w:rPr>
      </w:pPr>
      <w:r w:rsidRPr="00D7036B">
        <w:rPr>
          <w:sz w:val="28"/>
          <w:szCs w:val="28"/>
        </w:rPr>
        <w:t>материальная помощь гражданам оказавшимися в трудной жизненной ситуации - 50 человек;</w:t>
      </w:r>
    </w:p>
    <w:p w:rsidR="00B643CD" w:rsidRPr="00D7036B" w:rsidRDefault="00B643CD" w:rsidP="00B643CD">
      <w:pPr>
        <w:ind w:firstLine="708"/>
        <w:jc w:val="both"/>
        <w:rPr>
          <w:sz w:val="28"/>
          <w:szCs w:val="28"/>
        </w:rPr>
      </w:pPr>
      <w:r w:rsidRPr="00D7036B">
        <w:rPr>
          <w:sz w:val="28"/>
          <w:szCs w:val="28"/>
        </w:rPr>
        <w:t xml:space="preserve">адресная социальная помощь неработающим пенсионерам оказана </w:t>
      </w:r>
      <w:r w:rsidRPr="00D7036B">
        <w:rPr>
          <w:sz w:val="28"/>
          <w:szCs w:val="28"/>
        </w:rPr>
        <w:br/>
        <w:t>60 нуждающимся.</w:t>
      </w:r>
    </w:p>
    <w:p w:rsidR="00B643CD" w:rsidRPr="00D7036B" w:rsidRDefault="00B643CD" w:rsidP="00B643CD">
      <w:pPr>
        <w:ind w:firstLine="708"/>
        <w:jc w:val="both"/>
        <w:rPr>
          <w:sz w:val="28"/>
          <w:szCs w:val="28"/>
        </w:rPr>
      </w:pPr>
      <w:r w:rsidRPr="00D7036B">
        <w:rPr>
          <w:sz w:val="28"/>
          <w:szCs w:val="28"/>
        </w:rPr>
        <w:t>Сведения о территории вселения приводятся в приложении 4.16 к Программе.</w:t>
      </w:r>
    </w:p>
    <w:p w:rsidR="00B643CD" w:rsidRPr="00D7036B" w:rsidRDefault="00B643CD" w:rsidP="00B643CD">
      <w:pPr>
        <w:ind w:firstLine="720"/>
        <w:rPr>
          <w:b/>
          <w:i/>
          <w:sz w:val="28"/>
          <w:szCs w:val="28"/>
        </w:rPr>
      </w:pPr>
      <w:r w:rsidRPr="00D7036B">
        <w:rPr>
          <w:b/>
          <w:i/>
          <w:sz w:val="28"/>
          <w:szCs w:val="28"/>
        </w:rPr>
        <w:t>2. Оценка потребности в рабочей силе</w:t>
      </w:r>
    </w:p>
    <w:p w:rsidR="00B643CD" w:rsidRPr="00D7036B" w:rsidRDefault="00B643CD" w:rsidP="00B643CD">
      <w:pPr>
        <w:ind w:firstLine="708"/>
        <w:jc w:val="both"/>
        <w:rPr>
          <w:sz w:val="28"/>
          <w:szCs w:val="28"/>
        </w:rPr>
      </w:pPr>
      <w:r w:rsidRPr="00D7036B">
        <w:rPr>
          <w:sz w:val="28"/>
          <w:szCs w:val="28"/>
        </w:rPr>
        <w:t xml:space="preserve">Численность занятых в экономике района в 2010 году составляет </w:t>
      </w:r>
      <w:r w:rsidRPr="00D7036B">
        <w:rPr>
          <w:sz w:val="28"/>
          <w:szCs w:val="28"/>
        </w:rPr>
        <w:br/>
        <w:t xml:space="preserve">11,8 тыс. чел., по сравнению с 2009 годом данный показатель не изменился. Численность экономически активного населения – 12,4 тыс. человек.  </w:t>
      </w:r>
    </w:p>
    <w:p w:rsidR="00B643CD" w:rsidRPr="00D7036B" w:rsidRDefault="00B643CD" w:rsidP="00B643CD">
      <w:pPr>
        <w:ind w:firstLine="708"/>
        <w:jc w:val="both"/>
        <w:rPr>
          <w:sz w:val="28"/>
          <w:szCs w:val="28"/>
        </w:rPr>
      </w:pPr>
      <w:r w:rsidRPr="00D7036B">
        <w:rPr>
          <w:sz w:val="28"/>
          <w:szCs w:val="28"/>
        </w:rPr>
        <w:t xml:space="preserve">В 2010 году зарегистрировано 1905 граждан, обратившихся по вопросу трудоустройства. Численность зарегистрированных безработных в службе занятости населения по состоянию на 31.12.2010 составляет 595 человек. Уровень регистрируемой безработицы (к численности экономически – активного населения) -  4,8 процента  против  6,2 процента  на конец  2009 года. </w:t>
      </w:r>
    </w:p>
    <w:p w:rsidR="00B643CD" w:rsidRPr="00D7036B" w:rsidRDefault="00B643CD" w:rsidP="00B643CD">
      <w:pPr>
        <w:ind w:firstLine="708"/>
        <w:jc w:val="both"/>
        <w:rPr>
          <w:sz w:val="28"/>
          <w:szCs w:val="28"/>
        </w:rPr>
      </w:pPr>
      <w:r w:rsidRPr="00D7036B">
        <w:rPr>
          <w:sz w:val="28"/>
          <w:szCs w:val="28"/>
        </w:rPr>
        <w:t xml:space="preserve">Средний период продолжительности безработицы увеличился  до </w:t>
      </w:r>
      <w:r w:rsidRPr="00D7036B">
        <w:rPr>
          <w:sz w:val="28"/>
          <w:szCs w:val="28"/>
        </w:rPr>
        <w:br/>
        <w:t>4,8 месяцев против 4,5 месяцев в  2009 году.</w:t>
      </w:r>
    </w:p>
    <w:p w:rsidR="00B643CD" w:rsidRPr="00D7036B" w:rsidRDefault="00B643CD" w:rsidP="00B643CD">
      <w:pPr>
        <w:ind w:firstLine="708"/>
        <w:jc w:val="both"/>
        <w:rPr>
          <w:sz w:val="28"/>
          <w:szCs w:val="28"/>
        </w:rPr>
      </w:pPr>
      <w:r w:rsidRPr="00D7036B">
        <w:rPr>
          <w:sz w:val="28"/>
          <w:szCs w:val="28"/>
        </w:rPr>
        <w:t>Коэффициент напряженности на регистрируемом рынке труда на конец  2010 года составляет  5,1 незанятых граждан на 1 вакансию.</w:t>
      </w:r>
    </w:p>
    <w:p w:rsidR="00B643CD" w:rsidRPr="00D7036B" w:rsidRDefault="00B643CD" w:rsidP="00B643CD">
      <w:pPr>
        <w:ind w:firstLine="708"/>
        <w:jc w:val="both"/>
        <w:rPr>
          <w:sz w:val="28"/>
          <w:szCs w:val="28"/>
        </w:rPr>
      </w:pPr>
      <w:r w:rsidRPr="00D7036B">
        <w:rPr>
          <w:sz w:val="28"/>
          <w:szCs w:val="28"/>
        </w:rPr>
        <w:t>В  2010 году в банке вакансий  было зарегистрировано  1 564 вакантных рабочих места (с учетом переходящих с 2009 года).  В течение года трудоустроено 1 008 человек, что составляет 36,8 процента от общего количества нуждающихся в трудоустройстве.</w:t>
      </w:r>
    </w:p>
    <w:p w:rsidR="00B643CD" w:rsidRPr="00D7036B" w:rsidRDefault="00B643CD" w:rsidP="00B643CD">
      <w:pPr>
        <w:ind w:firstLine="708"/>
        <w:jc w:val="both"/>
        <w:rPr>
          <w:sz w:val="28"/>
          <w:szCs w:val="28"/>
        </w:rPr>
      </w:pPr>
      <w:r w:rsidRPr="00D7036B">
        <w:rPr>
          <w:sz w:val="28"/>
          <w:szCs w:val="28"/>
        </w:rPr>
        <w:t>Основные показатели рынка труда территории приводятся в приложении 3.16 к Программе.</w:t>
      </w:r>
    </w:p>
    <w:p w:rsidR="00B643CD" w:rsidRPr="00D7036B" w:rsidRDefault="00B643CD" w:rsidP="00B643CD">
      <w:pPr>
        <w:ind w:firstLine="708"/>
        <w:jc w:val="both"/>
        <w:rPr>
          <w:sz w:val="28"/>
          <w:szCs w:val="28"/>
        </w:rPr>
      </w:pPr>
      <w:r w:rsidRPr="00D7036B">
        <w:rPr>
          <w:sz w:val="28"/>
          <w:szCs w:val="28"/>
        </w:rPr>
        <w:t xml:space="preserve">В среднем ежемесячно в центр занятости населения  поступает </w:t>
      </w:r>
      <w:r w:rsidRPr="00D7036B">
        <w:rPr>
          <w:sz w:val="28"/>
          <w:szCs w:val="28"/>
        </w:rPr>
        <w:br/>
        <w:t xml:space="preserve">122 вакансии от 121 работодателя, обратившегося с целью подбора необходимых работников (в 2009 году – 130 работодателей). </w:t>
      </w:r>
    </w:p>
    <w:p w:rsidR="00B643CD" w:rsidRPr="00D7036B" w:rsidRDefault="00B643CD" w:rsidP="00B643CD">
      <w:pPr>
        <w:ind w:firstLine="708"/>
        <w:jc w:val="both"/>
        <w:rPr>
          <w:sz w:val="28"/>
          <w:szCs w:val="28"/>
        </w:rPr>
      </w:pPr>
      <w:r w:rsidRPr="00D7036B">
        <w:rPr>
          <w:sz w:val="28"/>
          <w:szCs w:val="28"/>
        </w:rPr>
        <w:t>Вакансии с заработной платой ниже прожиточного минимума составляют 60,3 процента.  В структуре заявленных вакансий преобладает спрос на рабочие профессии, на их долю приходится 87,4 процента. Чаще в центр занятости населения обращаются предприятия негосударственного сектора экономики, доля их вакансий составила 65,3 процента. В районе отмечается спрос на специалистов с высшим образованием и опытом работы - экономистов, бухгалтеров, врачей, учителей, программистов, энергетиков. Так же требуются высококвалифицированные рабочие - сварщики, токари-фрезеровщики, экскаваторщики, бульдозеристы, электрики.</w:t>
      </w:r>
    </w:p>
    <w:p w:rsidR="00B643CD" w:rsidRPr="00D7036B" w:rsidRDefault="00B643CD" w:rsidP="00B643CD">
      <w:pPr>
        <w:ind w:firstLine="720"/>
        <w:jc w:val="both"/>
        <w:rPr>
          <w:sz w:val="28"/>
          <w:szCs w:val="28"/>
        </w:rPr>
      </w:pPr>
      <w:r w:rsidRPr="00D7036B">
        <w:rPr>
          <w:sz w:val="28"/>
          <w:szCs w:val="28"/>
        </w:rPr>
        <w:t xml:space="preserve">Данные по рабочим местам, возможности по жилищному обустройству приводятся в приложении 5.16 к Программе. </w:t>
      </w:r>
    </w:p>
    <w:p w:rsidR="00B643CD" w:rsidRPr="00D7036B" w:rsidRDefault="00B643CD" w:rsidP="00B643CD">
      <w:pPr>
        <w:ind w:firstLine="708"/>
        <w:jc w:val="both"/>
        <w:rPr>
          <w:b/>
          <w:i/>
          <w:iCs/>
          <w:sz w:val="28"/>
          <w:szCs w:val="28"/>
        </w:rPr>
      </w:pPr>
      <w:r w:rsidRPr="00D7036B">
        <w:rPr>
          <w:b/>
          <w:i/>
          <w:sz w:val="28"/>
          <w:szCs w:val="28"/>
        </w:rPr>
        <w:t xml:space="preserve">3. </w:t>
      </w:r>
      <w:r w:rsidRPr="00D7036B">
        <w:rPr>
          <w:b/>
          <w:i/>
          <w:iCs/>
          <w:sz w:val="28"/>
          <w:szCs w:val="28"/>
        </w:rPr>
        <w:t>Оценка возможностей приема и обустройства переселенцев в Черниговском районе</w:t>
      </w:r>
    </w:p>
    <w:p w:rsidR="00B643CD" w:rsidRPr="00D7036B" w:rsidRDefault="00B643CD" w:rsidP="00B643CD">
      <w:pPr>
        <w:jc w:val="both"/>
        <w:rPr>
          <w:sz w:val="28"/>
          <w:szCs w:val="28"/>
        </w:rPr>
      </w:pPr>
      <w:r w:rsidRPr="00D7036B">
        <w:rPr>
          <w:sz w:val="28"/>
          <w:szCs w:val="28"/>
        </w:rPr>
        <w:tab/>
        <w:t>На территории муниципального района имеются объекты социальной инфраструктуры, необходимые для обеспечения нормальной жизнедеятельности переселенцев и членов их семей.</w:t>
      </w:r>
    </w:p>
    <w:p w:rsidR="00B643CD" w:rsidRPr="00D7036B" w:rsidRDefault="00B643CD" w:rsidP="00B643CD">
      <w:pPr>
        <w:ind w:firstLine="708"/>
        <w:jc w:val="both"/>
        <w:rPr>
          <w:sz w:val="28"/>
          <w:szCs w:val="28"/>
        </w:rPr>
      </w:pPr>
      <w:r w:rsidRPr="00D7036B">
        <w:rPr>
          <w:sz w:val="28"/>
          <w:szCs w:val="28"/>
        </w:rPr>
        <w:t>Жилищный фонд работодателей, общежития, арендное и служебное жилье, зарезервированное для переселенцев, отсутствует.</w:t>
      </w:r>
    </w:p>
    <w:p w:rsidR="00B643CD" w:rsidRPr="00D7036B" w:rsidRDefault="00B643CD" w:rsidP="00B643CD">
      <w:pPr>
        <w:ind w:firstLine="708"/>
        <w:jc w:val="both"/>
        <w:rPr>
          <w:sz w:val="28"/>
          <w:szCs w:val="28"/>
        </w:rPr>
      </w:pPr>
      <w:r w:rsidRPr="00D7036B">
        <w:rPr>
          <w:sz w:val="28"/>
          <w:szCs w:val="28"/>
        </w:rPr>
        <w:t xml:space="preserve">Для соотечественников могут быть выделены земельные участки под жилищное строительство на условиях ипотечного кредитования и собственных средств переселенцев. </w:t>
      </w:r>
    </w:p>
    <w:p w:rsidR="00B643CD" w:rsidRPr="00D7036B" w:rsidRDefault="00B643CD" w:rsidP="00B643CD">
      <w:pPr>
        <w:ind w:firstLine="708"/>
        <w:jc w:val="both"/>
        <w:rPr>
          <w:b/>
          <w:i/>
          <w:sz w:val="28"/>
          <w:szCs w:val="28"/>
        </w:rPr>
      </w:pPr>
      <w:r w:rsidRPr="00D7036B">
        <w:rPr>
          <w:b/>
          <w:i/>
          <w:sz w:val="28"/>
          <w:szCs w:val="28"/>
        </w:rPr>
        <w:t xml:space="preserve">4. Мероприятия по приему и обустройству переселенцев </w:t>
      </w:r>
    </w:p>
    <w:p w:rsidR="00B643CD" w:rsidRPr="00D7036B" w:rsidRDefault="00B643CD" w:rsidP="00B643CD">
      <w:pPr>
        <w:ind w:firstLine="708"/>
        <w:jc w:val="both"/>
        <w:rPr>
          <w:b/>
          <w:i/>
          <w:sz w:val="10"/>
          <w:szCs w:val="10"/>
        </w:rPr>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3337"/>
        <w:gridCol w:w="2160"/>
      </w:tblGrid>
      <w:tr w:rsidR="00B643CD" w:rsidRPr="00D7036B" w:rsidTr="00B643CD">
        <w:tc>
          <w:tcPr>
            <w:tcW w:w="4428" w:type="dxa"/>
          </w:tcPr>
          <w:p w:rsidR="00B643CD" w:rsidRPr="00D7036B" w:rsidRDefault="00B643CD" w:rsidP="00B643CD">
            <w:pPr>
              <w:jc w:val="center"/>
            </w:pPr>
            <w:r w:rsidRPr="00D7036B">
              <w:t>Мероприятие</w:t>
            </w:r>
          </w:p>
        </w:tc>
        <w:tc>
          <w:tcPr>
            <w:tcW w:w="3337" w:type="dxa"/>
          </w:tcPr>
          <w:p w:rsidR="00B643CD" w:rsidRPr="00D7036B" w:rsidRDefault="00B643CD" w:rsidP="00B643CD">
            <w:pPr>
              <w:jc w:val="center"/>
            </w:pPr>
            <w:r w:rsidRPr="00D7036B">
              <w:t>Ответственные исполнители</w:t>
            </w:r>
          </w:p>
        </w:tc>
        <w:tc>
          <w:tcPr>
            <w:tcW w:w="2160" w:type="dxa"/>
          </w:tcPr>
          <w:p w:rsidR="00B643CD" w:rsidRPr="00D7036B" w:rsidRDefault="00B643CD" w:rsidP="00B643CD">
            <w:pPr>
              <w:jc w:val="center"/>
            </w:pPr>
            <w:r w:rsidRPr="00D7036B">
              <w:t>Срок исполнения, годы</w:t>
            </w:r>
          </w:p>
        </w:tc>
      </w:tr>
    </w:tbl>
    <w:p w:rsidR="00B643CD" w:rsidRPr="00D7036B" w:rsidRDefault="00B643CD" w:rsidP="00B643CD">
      <w:pPr>
        <w:ind w:firstLine="708"/>
        <w:jc w:val="both"/>
        <w:rPr>
          <w:b/>
          <w:i/>
          <w:sz w:val="2"/>
          <w:szCs w:val="2"/>
        </w:rPr>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3337"/>
        <w:gridCol w:w="2160"/>
      </w:tblGrid>
      <w:tr w:rsidR="00B643CD" w:rsidRPr="00D7036B" w:rsidTr="00B643CD">
        <w:tc>
          <w:tcPr>
            <w:tcW w:w="4428" w:type="dxa"/>
          </w:tcPr>
          <w:p w:rsidR="00B643CD" w:rsidRPr="00D7036B" w:rsidRDefault="00B643CD" w:rsidP="00B643CD">
            <w:pPr>
              <w:jc w:val="center"/>
            </w:pPr>
            <w:r w:rsidRPr="00D7036B">
              <w:t>1</w:t>
            </w:r>
          </w:p>
        </w:tc>
        <w:tc>
          <w:tcPr>
            <w:tcW w:w="3337" w:type="dxa"/>
          </w:tcPr>
          <w:p w:rsidR="00B643CD" w:rsidRPr="00D7036B" w:rsidRDefault="00B643CD" w:rsidP="00B643CD">
            <w:pPr>
              <w:jc w:val="center"/>
            </w:pPr>
            <w:r w:rsidRPr="00D7036B">
              <w:t>2</w:t>
            </w:r>
          </w:p>
        </w:tc>
        <w:tc>
          <w:tcPr>
            <w:tcW w:w="2160" w:type="dxa"/>
          </w:tcPr>
          <w:p w:rsidR="00B643CD" w:rsidRPr="00D7036B" w:rsidRDefault="00B643CD" w:rsidP="00B643CD">
            <w:pPr>
              <w:jc w:val="center"/>
            </w:pPr>
            <w:r w:rsidRPr="00D7036B">
              <w:t>3</w:t>
            </w:r>
          </w:p>
        </w:tc>
      </w:tr>
      <w:tr w:rsidR="00B643CD" w:rsidRPr="00D7036B" w:rsidTr="00B643CD">
        <w:tc>
          <w:tcPr>
            <w:tcW w:w="4428" w:type="dxa"/>
          </w:tcPr>
          <w:p w:rsidR="00B643CD" w:rsidRPr="00D7036B" w:rsidRDefault="00B643CD" w:rsidP="00B643CD">
            <w:pPr>
              <w:jc w:val="both"/>
            </w:pPr>
            <w:r w:rsidRPr="00D7036B">
              <w:t>Содействие трудоустройству участников Программы</w:t>
            </w:r>
          </w:p>
        </w:tc>
        <w:tc>
          <w:tcPr>
            <w:tcW w:w="3337" w:type="dxa"/>
          </w:tcPr>
          <w:p w:rsidR="00B643CD" w:rsidRPr="00D7036B" w:rsidRDefault="00B643CD" w:rsidP="00B643CD">
            <w:pPr>
              <w:jc w:val="both"/>
            </w:pPr>
            <w:r w:rsidRPr="00D7036B">
              <w:t>КГКУ «Центр занятости населения Черниговского района»</w:t>
            </w:r>
          </w:p>
        </w:tc>
        <w:tc>
          <w:tcPr>
            <w:tcW w:w="2160" w:type="dxa"/>
          </w:tcPr>
          <w:p w:rsidR="00B643CD" w:rsidRPr="00D7036B" w:rsidRDefault="00B643CD" w:rsidP="00B643CD">
            <w:pPr>
              <w:jc w:val="center"/>
            </w:pPr>
            <w:r w:rsidRPr="00D7036B">
              <w:t>2011-2012</w:t>
            </w:r>
          </w:p>
        </w:tc>
      </w:tr>
      <w:tr w:rsidR="00B643CD" w:rsidRPr="00D7036B" w:rsidTr="00B643CD">
        <w:tc>
          <w:tcPr>
            <w:tcW w:w="4428" w:type="dxa"/>
          </w:tcPr>
          <w:p w:rsidR="00B643CD" w:rsidRPr="00D7036B" w:rsidRDefault="00B643CD" w:rsidP="00B643CD">
            <w:pPr>
              <w:jc w:val="both"/>
            </w:pPr>
            <w:r w:rsidRPr="00D7036B">
              <w:t>Организация профессиональной подготовки повышения квалификации и переподготовки участников Программы</w:t>
            </w:r>
          </w:p>
        </w:tc>
        <w:tc>
          <w:tcPr>
            <w:tcW w:w="3337" w:type="dxa"/>
          </w:tcPr>
          <w:p w:rsidR="00B643CD" w:rsidRPr="00D7036B" w:rsidRDefault="00B643CD" w:rsidP="00B643CD">
            <w:pPr>
              <w:jc w:val="both"/>
            </w:pPr>
            <w:r w:rsidRPr="00D7036B">
              <w:t>КГКУ «Центр занятости населения Черниговского района»</w:t>
            </w:r>
          </w:p>
        </w:tc>
        <w:tc>
          <w:tcPr>
            <w:tcW w:w="2160" w:type="dxa"/>
          </w:tcPr>
          <w:p w:rsidR="00B643CD" w:rsidRPr="00D7036B" w:rsidRDefault="00B643CD" w:rsidP="00B643CD">
            <w:pPr>
              <w:jc w:val="center"/>
            </w:pPr>
            <w:r w:rsidRPr="00D7036B">
              <w:t>2011-2012</w:t>
            </w:r>
          </w:p>
        </w:tc>
      </w:tr>
      <w:tr w:rsidR="00B643CD" w:rsidRPr="00D7036B" w:rsidTr="00B643CD">
        <w:tc>
          <w:tcPr>
            <w:tcW w:w="4428" w:type="dxa"/>
          </w:tcPr>
          <w:p w:rsidR="00B643CD" w:rsidRPr="00D7036B" w:rsidRDefault="00B643CD" w:rsidP="00B643CD">
            <w:pPr>
              <w:jc w:val="both"/>
            </w:pPr>
            <w:r w:rsidRPr="00D7036B">
              <w:t>Профессиональная адаптация отдельных категории граждан</w:t>
            </w:r>
          </w:p>
        </w:tc>
        <w:tc>
          <w:tcPr>
            <w:tcW w:w="3337" w:type="dxa"/>
          </w:tcPr>
          <w:p w:rsidR="00B643CD" w:rsidRPr="00D7036B" w:rsidRDefault="00B643CD" w:rsidP="00B643CD">
            <w:pPr>
              <w:jc w:val="both"/>
            </w:pPr>
            <w:r w:rsidRPr="00D7036B">
              <w:t>КГКУ «Центр занятости населения Черниговского района»</w:t>
            </w:r>
          </w:p>
        </w:tc>
        <w:tc>
          <w:tcPr>
            <w:tcW w:w="2160" w:type="dxa"/>
          </w:tcPr>
          <w:p w:rsidR="00B643CD" w:rsidRPr="00D7036B" w:rsidRDefault="00B643CD" w:rsidP="00B643CD">
            <w:pPr>
              <w:jc w:val="center"/>
            </w:pPr>
            <w:r w:rsidRPr="00D7036B">
              <w:t>2011-2012</w:t>
            </w:r>
          </w:p>
        </w:tc>
      </w:tr>
      <w:tr w:rsidR="00B643CD" w:rsidRPr="00D7036B" w:rsidTr="00B643CD">
        <w:tc>
          <w:tcPr>
            <w:tcW w:w="4428" w:type="dxa"/>
          </w:tcPr>
          <w:p w:rsidR="00B643CD" w:rsidRPr="00D7036B" w:rsidRDefault="00B643CD" w:rsidP="00B643CD">
            <w:pPr>
              <w:jc w:val="both"/>
            </w:pPr>
            <w:r w:rsidRPr="00D7036B">
              <w:t>Организация временного трудоустройства, в том числе на общественные работы</w:t>
            </w:r>
          </w:p>
        </w:tc>
        <w:tc>
          <w:tcPr>
            <w:tcW w:w="3337" w:type="dxa"/>
          </w:tcPr>
          <w:p w:rsidR="00B643CD" w:rsidRPr="00D7036B" w:rsidRDefault="00B643CD" w:rsidP="00B643CD">
            <w:pPr>
              <w:jc w:val="both"/>
            </w:pPr>
            <w:r w:rsidRPr="00D7036B">
              <w:t>КГКУ «Центр занятости населения Черниговского района»</w:t>
            </w:r>
          </w:p>
        </w:tc>
        <w:tc>
          <w:tcPr>
            <w:tcW w:w="2160" w:type="dxa"/>
          </w:tcPr>
          <w:p w:rsidR="00B643CD" w:rsidRPr="00D7036B" w:rsidRDefault="00B643CD" w:rsidP="00B643CD">
            <w:pPr>
              <w:jc w:val="center"/>
            </w:pPr>
            <w:r w:rsidRPr="00D7036B">
              <w:t>2011-2012</w:t>
            </w:r>
          </w:p>
        </w:tc>
      </w:tr>
      <w:tr w:rsidR="00B643CD" w:rsidRPr="00D7036B" w:rsidTr="00B643CD">
        <w:tc>
          <w:tcPr>
            <w:tcW w:w="4428" w:type="dxa"/>
          </w:tcPr>
          <w:p w:rsidR="00B643CD" w:rsidRPr="00D7036B" w:rsidRDefault="00B643CD" w:rsidP="00B643CD">
            <w:pPr>
              <w:jc w:val="both"/>
            </w:pPr>
            <w:r w:rsidRPr="00D7036B">
              <w:t>Оказание консультационной и информационной поддержки по вопросам предпринимательской деятельности</w:t>
            </w:r>
          </w:p>
        </w:tc>
        <w:tc>
          <w:tcPr>
            <w:tcW w:w="3337" w:type="dxa"/>
          </w:tcPr>
          <w:p w:rsidR="00B643CD" w:rsidRPr="00D7036B" w:rsidRDefault="00B643CD" w:rsidP="00B643CD">
            <w:pPr>
              <w:jc w:val="both"/>
            </w:pPr>
            <w:r w:rsidRPr="00D7036B">
              <w:t>КГКУ «Центр занятости населения Черниговского района»</w:t>
            </w:r>
          </w:p>
        </w:tc>
        <w:tc>
          <w:tcPr>
            <w:tcW w:w="2160" w:type="dxa"/>
          </w:tcPr>
          <w:p w:rsidR="00B643CD" w:rsidRPr="00D7036B" w:rsidRDefault="00B643CD" w:rsidP="00B643CD">
            <w:pPr>
              <w:jc w:val="center"/>
            </w:pPr>
            <w:r w:rsidRPr="00D7036B">
              <w:t>2011-2012</w:t>
            </w:r>
          </w:p>
        </w:tc>
      </w:tr>
      <w:tr w:rsidR="00B643CD" w:rsidRPr="00D7036B" w:rsidTr="00B643CD">
        <w:tc>
          <w:tcPr>
            <w:tcW w:w="4428" w:type="dxa"/>
          </w:tcPr>
          <w:p w:rsidR="00B643CD" w:rsidRPr="00D7036B" w:rsidRDefault="00B643CD" w:rsidP="00B643CD">
            <w:pPr>
              <w:jc w:val="both"/>
            </w:pPr>
            <w:r w:rsidRPr="00D7036B">
              <w:t>Содействие в жилищном обустройстве участников Программы на территории вселения</w:t>
            </w:r>
          </w:p>
        </w:tc>
        <w:tc>
          <w:tcPr>
            <w:tcW w:w="3337" w:type="dxa"/>
          </w:tcPr>
          <w:p w:rsidR="00B643CD" w:rsidRPr="00D7036B" w:rsidRDefault="00B643CD" w:rsidP="00B643CD">
            <w:pPr>
              <w:jc w:val="both"/>
            </w:pPr>
            <w:r w:rsidRPr="00D7036B">
              <w:t>Администрация Черниговского муниципального района, руководители организаций, главы поселений КМР при наличии жилья</w:t>
            </w:r>
          </w:p>
        </w:tc>
        <w:tc>
          <w:tcPr>
            <w:tcW w:w="2160" w:type="dxa"/>
          </w:tcPr>
          <w:p w:rsidR="00B643CD" w:rsidRPr="00D7036B" w:rsidRDefault="00B643CD" w:rsidP="00B643CD">
            <w:pPr>
              <w:jc w:val="center"/>
            </w:pPr>
            <w:r w:rsidRPr="00D7036B">
              <w:t>2011-2012</w:t>
            </w:r>
          </w:p>
        </w:tc>
      </w:tr>
      <w:tr w:rsidR="00B643CD" w:rsidRPr="00D7036B" w:rsidTr="00B643CD">
        <w:tc>
          <w:tcPr>
            <w:tcW w:w="4428" w:type="dxa"/>
          </w:tcPr>
          <w:p w:rsidR="00B643CD" w:rsidRPr="00D7036B" w:rsidRDefault="00B643CD" w:rsidP="00B643CD">
            <w:pPr>
              <w:jc w:val="both"/>
            </w:pPr>
            <w:r w:rsidRPr="00D7036B">
              <w:t>Предоставление участникам Программы и членам их семей гарантированного объема образовательных услуг, а также содействие в обучении русскому языку в случае необходимости</w:t>
            </w:r>
          </w:p>
        </w:tc>
        <w:tc>
          <w:tcPr>
            <w:tcW w:w="3337" w:type="dxa"/>
          </w:tcPr>
          <w:p w:rsidR="00B643CD" w:rsidRPr="00D7036B" w:rsidRDefault="00B643CD" w:rsidP="00B643CD">
            <w:pPr>
              <w:jc w:val="both"/>
            </w:pPr>
            <w:r w:rsidRPr="00D7036B">
              <w:t>Управление образованием Администрация Черниговского муниципального района</w:t>
            </w:r>
          </w:p>
        </w:tc>
        <w:tc>
          <w:tcPr>
            <w:tcW w:w="2160" w:type="dxa"/>
          </w:tcPr>
          <w:p w:rsidR="00B643CD" w:rsidRPr="00D7036B" w:rsidRDefault="00B643CD" w:rsidP="00B643CD">
            <w:pPr>
              <w:jc w:val="center"/>
            </w:pPr>
            <w:r w:rsidRPr="00D7036B">
              <w:t>2011-2012</w:t>
            </w:r>
          </w:p>
        </w:tc>
      </w:tr>
      <w:tr w:rsidR="00B643CD" w:rsidRPr="00D7036B" w:rsidTr="00B643CD">
        <w:tc>
          <w:tcPr>
            <w:tcW w:w="4428" w:type="dxa"/>
          </w:tcPr>
          <w:p w:rsidR="00B643CD" w:rsidRPr="00D7036B" w:rsidRDefault="00B643CD" w:rsidP="00B643CD">
            <w:pPr>
              <w:jc w:val="both"/>
            </w:pPr>
            <w:r w:rsidRPr="00D7036B">
              <w:t>Предоставление медицинских услуг в рамках территориальной программы государственных гарантий бесплатной медицинской помощи</w:t>
            </w:r>
          </w:p>
        </w:tc>
        <w:tc>
          <w:tcPr>
            <w:tcW w:w="3337" w:type="dxa"/>
          </w:tcPr>
          <w:p w:rsidR="00B643CD" w:rsidRPr="00D7036B" w:rsidRDefault="00B643CD" w:rsidP="00B643CD">
            <w:pPr>
              <w:jc w:val="both"/>
            </w:pPr>
            <w:r w:rsidRPr="00D7036B">
              <w:t>ЦРБ</w:t>
            </w:r>
          </w:p>
        </w:tc>
        <w:tc>
          <w:tcPr>
            <w:tcW w:w="2160" w:type="dxa"/>
          </w:tcPr>
          <w:p w:rsidR="00B643CD" w:rsidRPr="00D7036B" w:rsidRDefault="00B643CD" w:rsidP="00B643CD">
            <w:pPr>
              <w:jc w:val="center"/>
            </w:pPr>
            <w:r w:rsidRPr="00D7036B">
              <w:t>2011-2012</w:t>
            </w:r>
          </w:p>
        </w:tc>
      </w:tr>
      <w:tr w:rsidR="00B643CD" w:rsidRPr="00D7036B" w:rsidTr="00B643CD">
        <w:tc>
          <w:tcPr>
            <w:tcW w:w="4428" w:type="dxa"/>
          </w:tcPr>
          <w:p w:rsidR="00B643CD" w:rsidRPr="00D7036B" w:rsidRDefault="00B643CD" w:rsidP="00B643CD">
            <w:pPr>
              <w:jc w:val="both"/>
            </w:pPr>
            <w:r w:rsidRPr="00D7036B">
              <w:t>Предоставление услуг учреждений социального обслуживания</w:t>
            </w:r>
          </w:p>
        </w:tc>
        <w:tc>
          <w:tcPr>
            <w:tcW w:w="3337" w:type="dxa"/>
          </w:tcPr>
          <w:p w:rsidR="00B643CD" w:rsidRPr="00D7036B" w:rsidRDefault="00B643CD" w:rsidP="00B643CD">
            <w:pPr>
              <w:jc w:val="both"/>
            </w:pPr>
            <w:r w:rsidRPr="00D7036B">
              <w:t>Отдел социальной защиты населения по  Черниговскому муниципальному району ДСЗН Приморского края</w:t>
            </w:r>
          </w:p>
        </w:tc>
        <w:tc>
          <w:tcPr>
            <w:tcW w:w="2160" w:type="dxa"/>
          </w:tcPr>
          <w:p w:rsidR="00B643CD" w:rsidRPr="00D7036B" w:rsidRDefault="00B643CD" w:rsidP="00B643CD">
            <w:pPr>
              <w:jc w:val="center"/>
            </w:pPr>
            <w:r w:rsidRPr="00D7036B">
              <w:t>2011-2012</w:t>
            </w:r>
          </w:p>
        </w:tc>
      </w:tr>
      <w:tr w:rsidR="00B643CD" w:rsidRPr="00D7036B" w:rsidTr="00B643CD">
        <w:tc>
          <w:tcPr>
            <w:tcW w:w="4428" w:type="dxa"/>
          </w:tcPr>
          <w:p w:rsidR="00B643CD" w:rsidRPr="00D7036B" w:rsidRDefault="00B643CD" w:rsidP="00B643CD">
            <w:pPr>
              <w:jc w:val="both"/>
            </w:pPr>
            <w:r w:rsidRPr="00D7036B">
              <w:t>Содействие социальной и культурной адаптации и интеграции участии</w:t>
            </w:r>
          </w:p>
        </w:tc>
        <w:tc>
          <w:tcPr>
            <w:tcW w:w="3337" w:type="dxa"/>
          </w:tcPr>
          <w:p w:rsidR="00B643CD" w:rsidRPr="00D7036B" w:rsidRDefault="00B643CD" w:rsidP="00B643CD">
            <w:pPr>
              <w:jc w:val="both"/>
            </w:pPr>
            <w:r w:rsidRPr="00D7036B">
              <w:t>Отдел культуры, спорта и делам молодежи Администрации Черниговского муниципального района, главы поселений</w:t>
            </w:r>
          </w:p>
        </w:tc>
        <w:tc>
          <w:tcPr>
            <w:tcW w:w="2160" w:type="dxa"/>
          </w:tcPr>
          <w:p w:rsidR="00B643CD" w:rsidRPr="00D7036B" w:rsidRDefault="00B643CD" w:rsidP="00B643CD">
            <w:pPr>
              <w:jc w:val="center"/>
            </w:pPr>
            <w:r w:rsidRPr="00D7036B">
              <w:t>2011-2012</w:t>
            </w:r>
          </w:p>
        </w:tc>
      </w:tr>
      <w:tr w:rsidR="00B643CD" w:rsidRPr="00D7036B" w:rsidTr="00B643CD">
        <w:tc>
          <w:tcPr>
            <w:tcW w:w="4428" w:type="dxa"/>
          </w:tcPr>
          <w:p w:rsidR="00B643CD" w:rsidRPr="00D7036B" w:rsidRDefault="00B643CD" w:rsidP="00B643CD">
            <w:pPr>
              <w:jc w:val="both"/>
            </w:pPr>
            <w:r w:rsidRPr="00D7036B">
              <w:t>Информирование участников Программы о целях, задачах и содержании проекта, о возможностях трудоустройства, об условиях проживания в районе, предоставляемых социальных гарантиях</w:t>
            </w:r>
          </w:p>
        </w:tc>
        <w:tc>
          <w:tcPr>
            <w:tcW w:w="3337" w:type="dxa"/>
          </w:tcPr>
          <w:p w:rsidR="00B643CD" w:rsidRPr="00D7036B" w:rsidRDefault="00B643CD" w:rsidP="00B643CD">
            <w:pPr>
              <w:jc w:val="both"/>
            </w:pPr>
            <w:r w:rsidRPr="00D7036B">
              <w:t>Администрация Черниговского муниципального района,</w:t>
            </w:r>
          </w:p>
          <w:p w:rsidR="00B643CD" w:rsidRPr="00D7036B" w:rsidRDefault="00B643CD" w:rsidP="00B643CD">
            <w:pPr>
              <w:jc w:val="both"/>
            </w:pPr>
            <w:r w:rsidRPr="00D7036B">
              <w:t>КГКУ «Центр занятости населения Черниговского района»,</w:t>
            </w:r>
          </w:p>
          <w:p w:rsidR="00B643CD" w:rsidRPr="00D7036B" w:rsidRDefault="00B643CD" w:rsidP="00B643CD">
            <w:pPr>
              <w:jc w:val="both"/>
            </w:pPr>
            <w:r>
              <w:t>о</w:t>
            </w:r>
            <w:r w:rsidRPr="00D7036B">
              <w:t>тделение УФМС России по Приморскому краю в Черниговском районе</w:t>
            </w:r>
          </w:p>
        </w:tc>
        <w:tc>
          <w:tcPr>
            <w:tcW w:w="2160" w:type="dxa"/>
          </w:tcPr>
          <w:p w:rsidR="00B643CD" w:rsidRPr="00D7036B" w:rsidRDefault="00B643CD" w:rsidP="00B643CD">
            <w:pPr>
              <w:jc w:val="center"/>
            </w:pPr>
            <w:r w:rsidRPr="00D7036B">
              <w:t>2011-2012</w:t>
            </w:r>
          </w:p>
        </w:tc>
      </w:tr>
      <w:tr w:rsidR="00B643CD" w:rsidRPr="00D7036B" w:rsidTr="00B643CD">
        <w:tc>
          <w:tcPr>
            <w:tcW w:w="4428" w:type="dxa"/>
          </w:tcPr>
          <w:p w:rsidR="00B643CD" w:rsidRPr="00D7036B" w:rsidRDefault="00B643CD" w:rsidP="00B643CD">
            <w:pPr>
              <w:jc w:val="both"/>
            </w:pPr>
            <w:r w:rsidRPr="00D7036B">
              <w:t>Организация мониторинга реализации Программы на территории Красноармейского района, оценка её эффективности</w:t>
            </w:r>
          </w:p>
        </w:tc>
        <w:tc>
          <w:tcPr>
            <w:tcW w:w="3337" w:type="dxa"/>
          </w:tcPr>
          <w:p w:rsidR="00B643CD" w:rsidRPr="00D7036B" w:rsidRDefault="00B643CD" w:rsidP="00B643CD">
            <w:pPr>
              <w:jc w:val="both"/>
            </w:pPr>
            <w:r w:rsidRPr="00D7036B">
              <w:t>Администрация Черниговского муниципального района,</w:t>
            </w:r>
          </w:p>
          <w:p w:rsidR="00B643CD" w:rsidRPr="00D7036B" w:rsidRDefault="00B643CD" w:rsidP="00B643CD">
            <w:pPr>
              <w:jc w:val="both"/>
            </w:pPr>
            <w:r w:rsidRPr="00D7036B">
              <w:t>КГКУ «Центр занятости населения Черниговского района»,</w:t>
            </w:r>
          </w:p>
          <w:p w:rsidR="00B643CD" w:rsidRPr="00D7036B" w:rsidRDefault="00B643CD" w:rsidP="00B643CD">
            <w:pPr>
              <w:jc w:val="both"/>
            </w:pPr>
            <w:r>
              <w:t>о</w:t>
            </w:r>
            <w:r w:rsidRPr="00D7036B">
              <w:t>тделение УФМС России по Приморскому краю в Черниговском районе</w:t>
            </w:r>
          </w:p>
        </w:tc>
        <w:tc>
          <w:tcPr>
            <w:tcW w:w="2160" w:type="dxa"/>
          </w:tcPr>
          <w:p w:rsidR="00B643CD" w:rsidRPr="00D7036B" w:rsidRDefault="00B643CD" w:rsidP="00B643CD">
            <w:pPr>
              <w:jc w:val="center"/>
            </w:pPr>
            <w:r w:rsidRPr="00D7036B">
              <w:t>2011-2012</w:t>
            </w:r>
          </w:p>
        </w:tc>
      </w:tr>
    </w:tbl>
    <w:p w:rsidR="00B643CD" w:rsidRPr="00D7036B" w:rsidRDefault="00B643CD" w:rsidP="00B643CD">
      <w:pPr>
        <w:rPr>
          <w:sz w:val="10"/>
          <w:szCs w:val="10"/>
        </w:rPr>
      </w:pPr>
    </w:p>
    <w:p w:rsidR="00B643CD" w:rsidRPr="00D7036B" w:rsidRDefault="00B643CD" w:rsidP="00B643CD">
      <w:pPr>
        <w:ind w:firstLine="540"/>
        <w:jc w:val="both"/>
        <w:rPr>
          <w:b/>
          <w:i/>
          <w:sz w:val="28"/>
          <w:szCs w:val="28"/>
        </w:rPr>
      </w:pPr>
      <w:r w:rsidRPr="00D7036B">
        <w:rPr>
          <w:b/>
          <w:i/>
          <w:sz w:val="28"/>
          <w:szCs w:val="28"/>
        </w:rPr>
        <w:t>5. Определение объема затрат, связанных с приемом соотечественников, в том числе затрат, связанных с их первичным обустройством.</w:t>
      </w:r>
    </w:p>
    <w:p w:rsidR="00B643CD" w:rsidRPr="00D7036B" w:rsidRDefault="00B643CD" w:rsidP="00B643CD">
      <w:pPr>
        <w:ind w:firstLine="708"/>
        <w:jc w:val="both"/>
        <w:rPr>
          <w:sz w:val="28"/>
          <w:szCs w:val="28"/>
        </w:rPr>
      </w:pPr>
      <w:r w:rsidRPr="00D7036B">
        <w:rPr>
          <w:sz w:val="28"/>
          <w:szCs w:val="28"/>
        </w:rPr>
        <w:t>Жилищное обустройство участников Программы и членов их семей предполагается в два этапа:</w:t>
      </w:r>
    </w:p>
    <w:p w:rsidR="00B643CD" w:rsidRPr="00D7036B" w:rsidRDefault="00B643CD" w:rsidP="00B643CD">
      <w:pPr>
        <w:ind w:firstLine="708"/>
        <w:jc w:val="both"/>
        <w:rPr>
          <w:sz w:val="28"/>
          <w:szCs w:val="28"/>
        </w:rPr>
      </w:pPr>
      <w:r w:rsidRPr="00D7036B">
        <w:rPr>
          <w:sz w:val="28"/>
          <w:szCs w:val="28"/>
        </w:rPr>
        <w:t>на этапе временного размещения в муниципальных образованиях за счет средств соотечественников предполагается оплата за общежитие; муниципальные образования в рамках своих программ будут осуществлять информационные услуги по аренде жилья;</w:t>
      </w:r>
    </w:p>
    <w:p w:rsidR="00B643CD" w:rsidRPr="00D7036B" w:rsidRDefault="00B643CD" w:rsidP="00B643CD">
      <w:pPr>
        <w:ind w:firstLine="540"/>
        <w:jc w:val="both"/>
        <w:rPr>
          <w:b/>
          <w:i/>
          <w:sz w:val="28"/>
          <w:szCs w:val="28"/>
        </w:rPr>
      </w:pPr>
      <w:r w:rsidRPr="00D7036B">
        <w:rPr>
          <w:sz w:val="28"/>
          <w:szCs w:val="28"/>
        </w:rPr>
        <w:t>на этапе постоянного жительства предполагается содействие жилищному обустройству соотечественников в рамках действующих на территории программ.</w:t>
      </w:r>
    </w:p>
    <w:p w:rsidR="00B643CD" w:rsidRDefault="00B643CD" w:rsidP="00B643CD"/>
    <w:p w:rsidR="00B643CD" w:rsidRDefault="00B643CD" w:rsidP="00E52CD3">
      <w:pPr>
        <w:ind w:firstLine="708"/>
        <w:jc w:val="both"/>
        <w:rPr>
          <w:iCs/>
          <w:sz w:val="28"/>
          <w:szCs w:val="28"/>
        </w:rPr>
      </w:pPr>
    </w:p>
    <w:p w:rsidR="00B643CD" w:rsidRDefault="00B643CD" w:rsidP="00E52CD3">
      <w:pPr>
        <w:ind w:firstLine="708"/>
        <w:jc w:val="both"/>
        <w:rPr>
          <w:iCs/>
          <w:sz w:val="28"/>
          <w:szCs w:val="28"/>
        </w:rPr>
        <w:sectPr w:rsidR="00B643CD" w:rsidSect="00B643CD">
          <w:headerReference w:type="even" r:id="rId10"/>
          <w:headerReference w:type="default" r:id="rId11"/>
          <w:pgSz w:w="11906" w:h="16838"/>
          <w:pgMar w:top="1134" w:right="1134" w:bottom="1134" w:left="1134" w:header="709" w:footer="709" w:gutter="0"/>
          <w:pgNumType w:start="121"/>
          <w:cols w:space="708"/>
          <w:docGrid w:linePitch="360"/>
        </w:sectPr>
      </w:pPr>
    </w:p>
    <w:p w:rsidR="00B643CD" w:rsidRDefault="00B643CD" w:rsidP="00B643CD">
      <w:pPr>
        <w:tabs>
          <w:tab w:val="left" w:pos="9360"/>
        </w:tabs>
        <w:ind w:left="9540"/>
      </w:pPr>
      <w:r>
        <w:t>Приложение 5.1</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Pr="00115626" w:rsidRDefault="00B643CD" w:rsidP="00B643CD">
      <w:pPr>
        <w:jc w:val="center"/>
        <w:rPr>
          <w:b/>
        </w:rPr>
      </w:pPr>
      <w:r>
        <w:rPr>
          <w:b/>
        </w:rPr>
        <w:t>Перечень рабочих мест</w:t>
      </w:r>
      <w:r w:rsidRPr="00115626">
        <w:rPr>
          <w:b/>
        </w:rPr>
        <w:t xml:space="preserve"> территории вселения «</w:t>
      </w:r>
      <w:r>
        <w:rPr>
          <w:b/>
        </w:rPr>
        <w:t xml:space="preserve">Асеньевский </w:t>
      </w:r>
      <w:r w:rsidRPr="00115626">
        <w:rPr>
          <w:b/>
        </w:rPr>
        <w:t>городско</w:t>
      </w:r>
      <w:r>
        <w:rPr>
          <w:b/>
        </w:rPr>
        <w:t>й</w:t>
      </w:r>
      <w:r w:rsidRPr="00115626">
        <w:rPr>
          <w:b/>
        </w:rPr>
        <w:t xml:space="preserve"> округ»,</w:t>
      </w:r>
    </w:p>
    <w:p w:rsidR="00B643CD" w:rsidRDefault="00B643CD" w:rsidP="00B643CD">
      <w:pPr>
        <w:jc w:val="center"/>
        <w:rPr>
          <w:b/>
        </w:rPr>
      </w:pPr>
      <w:r w:rsidRPr="00115626">
        <w:rPr>
          <w:b/>
        </w:rPr>
        <w:t>входящий в проект переселения «</w:t>
      </w:r>
      <w:r>
        <w:rPr>
          <w:b/>
        </w:rPr>
        <w:t>Северный</w:t>
      </w:r>
      <w:r w:rsidRPr="00115626">
        <w:rPr>
          <w:b/>
        </w:rPr>
        <w:t xml:space="preserve"> макрорайон»</w:t>
      </w:r>
    </w:p>
    <w:p w:rsidR="00B643CD" w:rsidRDefault="00B643CD" w:rsidP="00B643CD">
      <w:pPr>
        <w:jc w:val="center"/>
        <w:rPr>
          <w:b/>
        </w:rPr>
      </w:pPr>
    </w:p>
    <w:p w:rsidR="00B643CD" w:rsidRDefault="00B643CD" w:rsidP="00B643CD">
      <w:pPr>
        <w:jc w:val="center"/>
        <w:rPr>
          <w:b/>
        </w:rPr>
      </w:pPr>
    </w:p>
    <w:tbl>
      <w:tblPr>
        <w:tblW w:w="15305" w:type="dxa"/>
        <w:tblInd w:w="103" w:type="dxa"/>
        <w:tblLayout w:type="fixed"/>
        <w:tblLook w:val="0000" w:firstRow="0" w:lastRow="0" w:firstColumn="0" w:lastColumn="0" w:noHBand="0" w:noVBand="0"/>
      </w:tblPr>
      <w:tblGrid>
        <w:gridCol w:w="1625"/>
        <w:gridCol w:w="1800"/>
        <w:gridCol w:w="1893"/>
        <w:gridCol w:w="1887"/>
        <w:gridCol w:w="1146"/>
        <w:gridCol w:w="1080"/>
        <w:gridCol w:w="1554"/>
        <w:gridCol w:w="1133"/>
        <w:gridCol w:w="1535"/>
        <w:gridCol w:w="1652"/>
      </w:tblGrid>
      <w:tr w:rsidR="00B643CD" w:rsidRPr="006F14CA" w:rsidTr="00B643CD">
        <w:trPr>
          <w:trHeight w:val="315"/>
          <w:tblHeader/>
        </w:trPr>
        <w:tc>
          <w:tcPr>
            <w:tcW w:w="1625"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Pr>
                <w:bCs/>
              </w:rPr>
              <w:t>П</w:t>
            </w:r>
            <w:r w:rsidRPr="006F14CA">
              <w:rPr>
                <w:bCs/>
              </w:rPr>
              <w:t>рофессия</w:t>
            </w:r>
          </w:p>
        </w:tc>
        <w:tc>
          <w:tcPr>
            <w:tcW w:w="1800"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sidRPr="006F14CA">
              <w:rPr>
                <w:bCs/>
              </w:rPr>
              <w:t>Требования к специалисту</w:t>
            </w:r>
          </w:p>
        </w:tc>
        <w:tc>
          <w:tcPr>
            <w:tcW w:w="1893"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sidRPr="006F14CA">
              <w:rPr>
                <w:bCs/>
              </w:rPr>
              <w:t>Предполагаемая заработная плата (рублей)</w:t>
            </w:r>
          </w:p>
        </w:tc>
        <w:tc>
          <w:tcPr>
            <w:tcW w:w="1887"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sidRPr="006F14CA">
              <w:rPr>
                <w:bCs/>
              </w:rPr>
              <w:t>Возможность обучения (переобучения)</w:t>
            </w:r>
          </w:p>
        </w:tc>
        <w:tc>
          <w:tcPr>
            <w:tcW w:w="2226" w:type="dxa"/>
            <w:gridSpan w:val="2"/>
            <w:tcBorders>
              <w:top w:val="single" w:sz="4" w:space="0" w:color="auto"/>
              <w:left w:val="nil"/>
              <w:bottom w:val="single" w:sz="4" w:space="0" w:color="auto"/>
              <w:right w:val="single" w:sz="4" w:space="0" w:color="000000"/>
            </w:tcBorders>
            <w:shd w:val="clear" w:color="auto" w:fill="auto"/>
          </w:tcPr>
          <w:p w:rsidR="00B643CD" w:rsidRPr="006F14CA" w:rsidRDefault="00B643CD" w:rsidP="00B643CD">
            <w:pPr>
              <w:jc w:val="center"/>
              <w:rPr>
                <w:bCs/>
              </w:rPr>
            </w:pPr>
            <w:r w:rsidRPr="006F14CA">
              <w:rPr>
                <w:bCs/>
              </w:rPr>
              <w:t>Потребность в работниках, человек</w:t>
            </w:r>
          </w:p>
        </w:tc>
        <w:tc>
          <w:tcPr>
            <w:tcW w:w="4222" w:type="dxa"/>
            <w:gridSpan w:val="3"/>
            <w:tcBorders>
              <w:top w:val="single" w:sz="4" w:space="0" w:color="auto"/>
              <w:left w:val="nil"/>
              <w:bottom w:val="single" w:sz="4" w:space="0" w:color="auto"/>
              <w:right w:val="single" w:sz="4" w:space="0" w:color="000000"/>
            </w:tcBorders>
            <w:shd w:val="clear" w:color="auto" w:fill="auto"/>
          </w:tcPr>
          <w:p w:rsidR="00B643CD" w:rsidRPr="006F14CA" w:rsidRDefault="00B643CD" w:rsidP="00B643CD">
            <w:pPr>
              <w:jc w:val="center"/>
              <w:rPr>
                <w:bCs/>
              </w:rPr>
            </w:pPr>
            <w:r w:rsidRPr="006F14CA">
              <w:rPr>
                <w:bCs/>
              </w:rPr>
              <w:t>Жилищное об</w:t>
            </w:r>
            <w:r>
              <w:rPr>
                <w:bCs/>
              </w:rPr>
              <w:t>у</w:t>
            </w:r>
            <w:r w:rsidRPr="006F14CA">
              <w:rPr>
                <w:bCs/>
              </w:rPr>
              <w:t>стройство</w:t>
            </w:r>
          </w:p>
        </w:tc>
        <w:tc>
          <w:tcPr>
            <w:tcW w:w="1652"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sidRPr="006F14CA">
              <w:rPr>
                <w:bCs/>
              </w:rPr>
              <w:t>Дополнительная информация</w:t>
            </w:r>
          </w:p>
        </w:tc>
      </w:tr>
      <w:tr w:rsidR="00B643CD" w:rsidRPr="006F14CA" w:rsidTr="00B643CD">
        <w:trPr>
          <w:trHeight w:val="630"/>
          <w:tblHeader/>
        </w:trPr>
        <w:tc>
          <w:tcPr>
            <w:tcW w:w="1625"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c>
          <w:tcPr>
            <w:tcW w:w="1800"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c>
          <w:tcPr>
            <w:tcW w:w="1893"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c>
          <w:tcPr>
            <w:tcW w:w="1887"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c>
          <w:tcPr>
            <w:tcW w:w="1146" w:type="dxa"/>
            <w:tcBorders>
              <w:top w:val="nil"/>
              <w:left w:val="nil"/>
              <w:bottom w:val="single" w:sz="4" w:space="0" w:color="auto"/>
              <w:right w:val="single" w:sz="4" w:space="0" w:color="auto"/>
            </w:tcBorders>
            <w:shd w:val="clear" w:color="auto" w:fill="auto"/>
          </w:tcPr>
          <w:p w:rsidR="00B643CD" w:rsidRPr="006F14CA" w:rsidRDefault="00B643CD" w:rsidP="00B643CD">
            <w:pPr>
              <w:jc w:val="center"/>
              <w:rPr>
                <w:bCs/>
              </w:rPr>
            </w:pPr>
            <w:r w:rsidRPr="006F14CA">
              <w:rPr>
                <w:bCs/>
              </w:rPr>
              <w:t>2011</w:t>
            </w:r>
          </w:p>
        </w:tc>
        <w:tc>
          <w:tcPr>
            <w:tcW w:w="1080" w:type="dxa"/>
            <w:tcBorders>
              <w:top w:val="nil"/>
              <w:left w:val="nil"/>
              <w:bottom w:val="single" w:sz="4" w:space="0" w:color="auto"/>
              <w:right w:val="single" w:sz="4" w:space="0" w:color="auto"/>
            </w:tcBorders>
            <w:shd w:val="clear" w:color="auto" w:fill="auto"/>
          </w:tcPr>
          <w:p w:rsidR="00B643CD" w:rsidRPr="006F14CA" w:rsidRDefault="00B643CD" w:rsidP="00B643CD">
            <w:pPr>
              <w:jc w:val="center"/>
              <w:rPr>
                <w:bCs/>
              </w:rPr>
            </w:pPr>
            <w:r w:rsidRPr="006F14CA">
              <w:rPr>
                <w:bCs/>
              </w:rPr>
              <w:t>2012</w:t>
            </w:r>
          </w:p>
        </w:tc>
        <w:tc>
          <w:tcPr>
            <w:tcW w:w="1554" w:type="dxa"/>
            <w:tcBorders>
              <w:top w:val="nil"/>
              <w:left w:val="nil"/>
              <w:bottom w:val="single" w:sz="4" w:space="0" w:color="auto"/>
              <w:right w:val="single" w:sz="4" w:space="0" w:color="auto"/>
            </w:tcBorders>
            <w:shd w:val="clear" w:color="auto" w:fill="auto"/>
          </w:tcPr>
          <w:p w:rsidR="00B643CD" w:rsidRPr="006F14CA" w:rsidRDefault="00B643CD" w:rsidP="00B643CD">
            <w:pPr>
              <w:jc w:val="center"/>
              <w:rPr>
                <w:bCs/>
              </w:rPr>
            </w:pPr>
            <w:r w:rsidRPr="006F14CA">
              <w:rPr>
                <w:bCs/>
              </w:rPr>
              <w:t>Жилье в общежитии</w:t>
            </w:r>
          </w:p>
        </w:tc>
        <w:tc>
          <w:tcPr>
            <w:tcW w:w="1133" w:type="dxa"/>
            <w:tcBorders>
              <w:top w:val="nil"/>
              <w:left w:val="nil"/>
              <w:bottom w:val="single" w:sz="4" w:space="0" w:color="auto"/>
              <w:right w:val="single" w:sz="4" w:space="0" w:color="auto"/>
            </w:tcBorders>
            <w:shd w:val="clear" w:color="auto" w:fill="auto"/>
          </w:tcPr>
          <w:p w:rsidR="00B643CD" w:rsidRPr="006F14CA" w:rsidRDefault="00B643CD" w:rsidP="00B643CD">
            <w:pPr>
              <w:ind w:left="-108"/>
              <w:jc w:val="center"/>
              <w:rPr>
                <w:bCs/>
              </w:rPr>
            </w:pPr>
            <w:r>
              <w:rPr>
                <w:bCs/>
              </w:rPr>
              <w:t>К</w:t>
            </w:r>
            <w:r w:rsidRPr="006F14CA">
              <w:rPr>
                <w:bCs/>
              </w:rPr>
              <w:t>вартира</w:t>
            </w:r>
          </w:p>
        </w:tc>
        <w:tc>
          <w:tcPr>
            <w:tcW w:w="1535" w:type="dxa"/>
            <w:tcBorders>
              <w:top w:val="nil"/>
              <w:left w:val="nil"/>
              <w:bottom w:val="single" w:sz="4" w:space="0" w:color="auto"/>
              <w:right w:val="single" w:sz="4" w:space="0" w:color="auto"/>
            </w:tcBorders>
            <w:shd w:val="clear" w:color="auto" w:fill="auto"/>
          </w:tcPr>
          <w:p w:rsidR="00B643CD" w:rsidRPr="006F14CA" w:rsidRDefault="00B643CD" w:rsidP="00B643CD">
            <w:pPr>
              <w:jc w:val="center"/>
              <w:rPr>
                <w:bCs/>
              </w:rPr>
            </w:pPr>
            <w:r w:rsidRPr="006F14CA">
              <w:rPr>
                <w:bCs/>
              </w:rPr>
              <w:t>Иное жилье (указать)</w:t>
            </w:r>
          </w:p>
        </w:tc>
        <w:tc>
          <w:tcPr>
            <w:tcW w:w="1652"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r>
      <w:tr w:rsidR="00B643CD" w:rsidRPr="006F14CA" w:rsidTr="00B643CD">
        <w:trPr>
          <w:trHeight w:val="278"/>
        </w:trPr>
        <w:tc>
          <w:tcPr>
            <w:tcW w:w="15305" w:type="dxa"/>
            <w:gridSpan w:val="10"/>
            <w:tcBorders>
              <w:top w:val="nil"/>
              <w:left w:val="single" w:sz="4" w:space="0" w:color="auto"/>
              <w:bottom w:val="single" w:sz="4" w:space="0" w:color="auto"/>
              <w:right w:val="single" w:sz="4" w:space="0" w:color="auto"/>
            </w:tcBorders>
            <w:shd w:val="clear" w:color="auto" w:fill="auto"/>
          </w:tcPr>
          <w:p w:rsidR="00B643CD" w:rsidRPr="006F5DE3" w:rsidRDefault="00B643CD" w:rsidP="00B643CD">
            <w:pPr>
              <w:rPr>
                <w:b/>
              </w:rPr>
            </w:pPr>
            <w:r w:rsidRPr="006F5DE3">
              <w:rPr>
                <w:b/>
              </w:rPr>
              <w:t>ОАО «Аскольд»</w:t>
            </w:r>
          </w:p>
        </w:tc>
      </w:tr>
      <w:tr w:rsidR="00B643CD" w:rsidTr="00B643CD">
        <w:trPr>
          <w:trHeight w:val="381"/>
        </w:trPr>
        <w:tc>
          <w:tcPr>
            <w:tcW w:w="1625" w:type="dxa"/>
            <w:tcBorders>
              <w:top w:val="nil"/>
              <w:left w:val="single" w:sz="4" w:space="0" w:color="auto"/>
              <w:bottom w:val="single" w:sz="4" w:space="0" w:color="auto"/>
              <w:right w:val="single" w:sz="4" w:space="0" w:color="auto"/>
            </w:tcBorders>
            <w:shd w:val="clear" w:color="auto" w:fill="auto"/>
          </w:tcPr>
          <w:p w:rsidR="00B643CD" w:rsidRDefault="00B643CD" w:rsidP="00B643CD">
            <w:pPr>
              <w:jc w:val="center"/>
            </w:pPr>
            <w:r>
              <w:t xml:space="preserve">Токарь, </w:t>
            </w:r>
          </w:p>
          <w:p w:rsidR="00B643CD" w:rsidRPr="00A006FE" w:rsidRDefault="00B643CD" w:rsidP="00B643CD">
            <w:pPr>
              <w:jc w:val="center"/>
            </w:pPr>
            <w:r>
              <w:t>токарь-расточник</w:t>
            </w:r>
          </w:p>
          <w:p w:rsidR="00B643CD" w:rsidRDefault="00B643CD" w:rsidP="00B643CD">
            <w:pPr>
              <w:jc w:val="center"/>
            </w:pPr>
          </w:p>
        </w:tc>
        <w:tc>
          <w:tcPr>
            <w:tcW w:w="1800" w:type="dxa"/>
            <w:tcBorders>
              <w:top w:val="nil"/>
              <w:left w:val="nil"/>
              <w:bottom w:val="single" w:sz="4" w:space="0" w:color="auto"/>
              <w:right w:val="single" w:sz="4" w:space="0" w:color="auto"/>
            </w:tcBorders>
            <w:shd w:val="clear" w:color="auto" w:fill="auto"/>
          </w:tcPr>
          <w:p w:rsidR="00B643CD" w:rsidRDefault="00B643CD" w:rsidP="00B643CD">
            <w:pPr>
              <w:jc w:val="center"/>
            </w:pPr>
            <w:r>
              <w:t>4-6 разряд, опыт работы</w:t>
            </w:r>
          </w:p>
          <w:p w:rsidR="00B643CD" w:rsidRDefault="00B643CD" w:rsidP="00B643CD">
            <w:pPr>
              <w:jc w:val="center"/>
            </w:pPr>
          </w:p>
          <w:p w:rsidR="00B643CD" w:rsidRDefault="00B643CD" w:rsidP="00B643CD">
            <w:pPr>
              <w:jc w:val="center"/>
            </w:pPr>
          </w:p>
        </w:tc>
        <w:tc>
          <w:tcPr>
            <w:tcW w:w="1893" w:type="dxa"/>
            <w:tcBorders>
              <w:top w:val="nil"/>
              <w:left w:val="nil"/>
              <w:bottom w:val="single" w:sz="4" w:space="0" w:color="auto"/>
              <w:right w:val="single" w:sz="4" w:space="0" w:color="auto"/>
            </w:tcBorders>
            <w:shd w:val="clear" w:color="auto" w:fill="auto"/>
          </w:tcPr>
          <w:p w:rsidR="00B643CD" w:rsidRDefault="00B643CD" w:rsidP="00B643CD">
            <w:pPr>
              <w:jc w:val="center"/>
            </w:pPr>
            <w:r>
              <w:t>От 12000-00 до 45000-00</w:t>
            </w:r>
          </w:p>
        </w:tc>
        <w:tc>
          <w:tcPr>
            <w:tcW w:w="1887" w:type="dxa"/>
            <w:tcBorders>
              <w:top w:val="nil"/>
              <w:left w:val="nil"/>
              <w:bottom w:val="single" w:sz="4" w:space="0" w:color="auto"/>
              <w:right w:val="single" w:sz="4" w:space="0" w:color="auto"/>
            </w:tcBorders>
            <w:shd w:val="clear" w:color="auto" w:fill="auto"/>
            <w:noWrap/>
          </w:tcPr>
          <w:p w:rsidR="00B643CD" w:rsidRDefault="00B643CD" w:rsidP="00B643CD">
            <w:pPr>
              <w:jc w:val="center"/>
            </w:pPr>
            <w:r>
              <w:t>нет</w:t>
            </w:r>
          </w:p>
          <w:p w:rsidR="00B643CD" w:rsidRDefault="00B643CD" w:rsidP="00B643CD">
            <w:pPr>
              <w:jc w:val="center"/>
            </w:pPr>
          </w:p>
        </w:tc>
        <w:tc>
          <w:tcPr>
            <w:tcW w:w="1146" w:type="dxa"/>
            <w:tcBorders>
              <w:top w:val="nil"/>
              <w:left w:val="nil"/>
              <w:bottom w:val="single" w:sz="4" w:space="0" w:color="auto"/>
              <w:right w:val="single" w:sz="4" w:space="0" w:color="auto"/>
            </w:tcBorders>
            <w:shd w:val="clear" w:color="auto" w:fill="auto"/>
          </w:tcPr>
          <w:p w:rsidR="00B643CD" w:rsidRDefault="00B643CD" w:rsidP="00B643CD">
            <w:pPr>
              <w:jc w:val="center"/>
            </w:pPr>
            <w:r>
              <w:t>25</w:t>
            </w:r>
          </w:p>
        </w:tc>
        <w:tc>
          <w:tcPr>
            <w:tcW w:w="1080" w:type="dxa"/>
            <w:tcBorders>
              <w:top w:val="nil"/>
              <w:left w:val="nil"/>
              <w:bottom w:val="single" w:sz="4" w:space="0" w:color="auto"/>
              <w:right w:val="single" w:sz="4" w:space="0" w:color="auto"/>
            </w:tcBorders>
            <w:shd w:val="clear" w:color="auto" w:fill="auto"/>
          </w:tcPr>
          <w:p w:rsidR="00B643CD" w:rsidRDefault="00B643CD" w:rsidP="00B643CD">
            <w:pPr>
              <w:jc w:val="center"/>
            </w:pPr>
            <w:r>
              <w:t>0</w:t>
            </w:r>
          </w:p>
          <w:p w:rsidR="00B643CD" w:rsidRDefault="00B643CD" w:rsidP="00B643CD">
            <w:pPr>
              <w:jc w:val="center"/>
            </w:pPr>
          </w:p>
        </w:tc>
        <w:tc>
          <w:tcPr>
            <w:tcW w:w="4222" w:type="dxa"/>
            <w:gridSpan w:val="3"/>
            <w:tcBorders>
              <w:top w:val="nil"/>
              <w:left w:val="nil"/>
              <w:bottom w:val="single" w:sz="4" w:space="0" w:color="auto"/>
              <w:right w:val="single" w:sz="4" w:space="0" w:color="auto"/>
            </w:tcBorders>
            <w:shd w:val="clear" w:color="auto" w:fill="auto"/>
          </w:tcPr>
          <w:p w:rsidR="00B643CD" w:rsidRDefault="00B643CD" w:rsidP="00B643CD">
            <w:r>
              <w:t>оказание помощи в поиске жилья, долевое участие в компенсации на съем жилья</w:t>
            </w:r>
          </w:p>
          <w:p w:rsidR="00B643CD" w:rsidRDefault="00B643CD" w:rsidP="00B643CD"/>
        </w:tc>
        <w:tc>
          <w:tcPr>
            <w:tcW w:w="1652"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После предварительного согласования тел. (42361)</w:t>
            </w:r>
          </w:p>
          <w:p w:rsidR="00B643CD" w:rsidRDefault="00B643CD" w:rsidP="00B643CD">
            <w:pPr>
              <w:jc w:val="center"/>
            </w:pPr>
            <w:r>
              <w:t>4-95-68,</w:t>
            </w:r>
          </w:p>
          <w:p w:rsidR="00B643CD" w:rsidRPr="00581AAC" w:rsidRDefault="00B643CD" w:rsidP="00B643CD">
            <w:pPr>
              <w:jc w:val="center"/>
            </w:pPr>
            <w:r>
              <w:rPr>
                <w:lang w:val="en-US"/>
              </w:rPr>
              <w:t>E</w:t>
            </w:r>
            <w:r w:rsidRPr="00C150E3">
              <w:t>-</w:t>
            </w:r>
            <w:r>
              <w:rPr>
                <w:lang w:val="en-US"/>
              </w:rPr>
              <w:t>mail</w:t>
            </w:r>
            <w:r>
              <w:t>:</w:t>
            </w:r>
          </w:p>
          <w:p w:rsidR="00B643CD" w:rsidRDefault="00B643CD" w:rsidP="00B643CD">
            <w:pPr>
              <w:jc w:val="center"/>
            </w:pPr>
            <w:r w:rsidRPr="0062077A">
              <w:rPr>
                <w:lang w:val="en-US"/>
              </w:rPr>
              <w:t>ascold</w:t>
            </w:r>
            <w:r w:rsidRPr="0062077A">
              <w:t>@</w:t>
            </w:r>
            <w:r w:rsidRPr="0062077A">
              <w:rPr>
                <w:lang w:val="en-US"/>
              </w:rPr>
              <w:t>mail</w:t>
            </w:r>
            <w:r w:rsidRPr="0062077A">
              <w:t>.</w:t>
            </w:r>
            <w:r w:rsidRPr="0062077A">
              <w:rPr>
                <w:lang w:val="en-US"/>
              </w:rPr>
              <w:t>primorye</w:t>
            </w:r>
            <w:r w:rsidRPr="0062077A">
              <w:t>.</w:t>
            </w:r>
            <w:r w:rsidRPr="0062077A">
              <w:rPr>
                <w:lang w:val="en-US"/>
              </w:rPr>
              <w:t>ru</w:t>
            </w:r>
          </w:p>
        </w:tc>
      </w:tr>
      <w:tr w:rsidR="00B643CD" w:rsidTr="00B643CD">
        <w:trPr>
          <w:trHeight w:val="381"/>
        </w:trPr>
        <w:tc>
          <w:tcPr>
            <w:tcW w:w="1625" w:type="dxa"/>
            <w:tcBorders>
              <w:top w:val="nil"/>
              <w:left w:val="single" w:sz="4" w:space="0" w:color="auto"/>
              <w:bottom w:val="single" w:sz="4" w:space="0" w:color="auto"/>
              <w:right w:val="single" w:sz="4" w:space="0" w:color="auto"/>
            </w:tcBorders>
            <w:shd w:val="clear" w:color="auto" w:fill="auto"/>
          </w:tcPr>
          <w:p w:rsidR="00B643CD" w:rsidRDefault="00B643CD" w:rsidP="00B643CD">
            <w:pPr>
              <w:jc w:val="center"/>
            </w:pPr>
            <w:r>
              <w:t>Специалисты литейного, сварочного, гальваничес-кого, термическо-го, инструмен-тального производств от инженера-технолога (конструкто-ра) до главных специалистов</w:t>
            </w:r>
          </w:p>
        </w:tc>
        <w:tc>
          <w:tcPr>
            <w:tcW w:w="1800" w:type="dxa"/>
            <w:tcBorders>
              <w:top w:val="nil"/>
              <w:left w:val="nil"/>
              <w:bottom w:val="single" w:sz="4" w:space="0" w:color="auto"/>
              <w:right w:val="single" w:sz="4" w:space="0" w:color="auto"/>
            </w:tcBorders>
            <w:shd w:val="clear" w:color="auto" w:fill="auto"/>
          </w:tcPr>
          <w:p w:rsidR="00B643CD" w:rsidRDefault="00B643CD" w:rsidP="00B643CD">
            <w:pPr>
              <w:jc w:val="center"/>
            </w:pPr>
            <w:r>
              <w:t>опыт работы</w:t>
            </w:r>
          </w:p>
          <w:p w:rsidR="00B643CD" w:rsidRDefault="00B643CD" w:rsidP="00B643CD">
            <w:pPr>
              <w:jc w:val="center"/>
            </w:pPr>
          </w:p>
        </w:tc>
        <w:tc>
          <w:tcPr>
            <w:tcW w:w="1893" w:type="dxa"/>
            <w:tcBorders>
              <w:top w:val="nil"/>
              <w:left w:val="nil"/>
              <w:bottom w:val="single" w:sz="4" w:space="0" w:color="auto"/>
              <w:right w:val="single" w:sz="4" w:space="0" w:color="auto"/>
            </w:tcBorders>
            <w:shd w:val="clear" w:color="auto" w:fill="auto"/>
          </w:tcPr>
          <w:p w:rsidR="00B643CD" w:rsidRDefault="00B643CD" w:rsidP="00B643CD">
            <w:pPr>
              <w:jc w:val="center"/>
            </w:pPr>
            <w:r>
              <w:t>От 12000-00 до 25000-00</w:t>
            </w:r>
          </w:p>
        </w:tc>
        <w:tc>
          <w:tcPr>
            <w:tcW w:w="1887" w:type="dxa"/>
            <w:tcBorders>
              <w:top w:val="nil"/>
              <w:left w:val="nil"/>
              <w:bottom w:val="single" w:sz="4" w:space="0" w:color="auto"/>
              <w:right w:val="single" w:sz="4" w:space="0" w:color="auto"/>
            </w:tcBorders>
            <w:shd w:val="clear" w:color="auto" w:fill="auto"/>
            <w:noWrap/>
          </w:tcPr>
          <w:p w:rsidR="00B643CD" w:rsidRDefault="00B643CD" w:rsidP="00B643CD">
            <w:pPr>
              <w:jc w:val="center"/>
            </w:pPr>
            <w:r>
              <w:t>нет</w:t>
            </w:r>
          </w:p>
          <w:p w:rsidR="00B643CD" w:rsidRDefault="00B643CD" w:rsidP="00B643CD">
            <w:pPr>
              <w:jc w:val="center"/>
            </w:pPr>
          </w:p>
        </w:tc>
        <w:tc>
          <w:tcPr>
            <w:tcW w:w="1146" w:type="dxa"/>
            <w:tcBorders>
              <w:top w:val="nil"/>
              <w:left w:val="nil"/>
              <w:bottom w:val="single" w:sz="4" w:space="0" w:color="auto"/>
              <w:right w:val="single" w:sz="4" w:space="0" w:color="auto"/>
            </w:tcBorders>
            <w:shd w:val="clear" w:color="auto" w:fill="auto"/>
          </w:tcPr>
          <w:p w:rsidR="00B643CD" w:rsidRDefault="00B643CD" w:rsidP="00B643CD">
            <w:pPr>
              <w:jc w:val="center"/>
            </w:pPr>
            <w:r>
              <w:t>8</w:t>
            </w:r>
          </w:p>
        </w:tc>
        <w:tc>
          <w:tcPr>
            <w:tcW w:w="1080" w:type="dxa"/>
            <w:tcBorders>
              <w:top w:val="nil"/>
              <w:left w:val="nil"/>
              <w:bottom w:val="single" w:sz="4" w:space="0" w:color="auto"/>
              <w:right w:val="single" w:sz="4" w:space="0" w:color="auto"/>
            </w:tcBorders>
            <w:shd w:val="clear" w:color="auto" w:fill="auto"/>
          </w:tcPr>
          <w:p w:rsidR="00B643CD" w:rsidRDefault="00B643CD" w:rsidP="00B643CD">
            <w:pPr>
              <w:jc w:val="center"/>
            </w:pPr>
            <w:r>
              <w:t>0</w:t>
            </w:r>
          </w:p>
        </w:tc>
        <w:tc>
          <w:tcPr>
            <w:tcW w:w="4222" w:type="dxa"/>
            <w:gridSpan w:val="3"/>
            <w:tcBorders>
              <w:top w:val="nil"/>
              <w:left w:val="nil"/>
              <w:bottom w:val="single" w:sz="4" w:space="0" w:color="auto"/>
              <w:right w:val="single" w:sz="4" w:space="0" w:color="auto"/>
            </w:tcBorders>
            <w:shd w:val="clear" w:color="auto" w:fill="auto"/>
            <w:vAlign w:val="center"/>
          </w:tcPr>
          <w:p w:rsidR="00B643CD" w:rsidRDefault="00B643CD" w:rsidP="00B643CD">
            <w:pPr>
              <w:jc w:val="center"/>
            </w:pPr>
            <w:r>
              <w:t>-//-</w:t>
            </w:r>
          </w:p>
        </w:tc>
        <w:tc>
          <w:tcPr>
            <w:tcW w:w="1652"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both"/>
            </w:pPr>
            <w:r>
              <w:t>Пригодны по медицинским показаниям</w:t>
            </w:r>
          </w:p>
          <w:p w:rsidR="00B643CD" w:rsidRDefault="00B643CD" w:rsidP="00B643CD">
            <w:pPr>
              <w:jc w:val="center"/>
            </w:pPr>
          </w:p>
        </w:tc>
      </w:tr>
      <w:tr w:rsidR="00B643CD" w:rsidTr="00B643CD">
        <w:trPr>
          <w:trHeight w:val="381"/>
        </w:trPr>
        <w:tc>
          <w:tcPr>
            <w:tcW w:w="1625" w:type="dxa"/>
            <w:tcBorders>
              <w:top w:val="single" w:sz="4" w:space="0" w:color="auto"/>
              <w:left w:val="single" w:sz="4" w:space="0" w:color="auto"/>
              <w:bottom w:val="single" w:sz="4" w:space="0" w:color="auto"/>
              <w:right w:val="single" w:sz="4" w:space="0" w:color="auto"/>
            </w:tcBorders>
            <w:shd w:val="clear" w:color="auto" w:fill="auto"/>
          </w:tcPr>
          <w:p w:rsidR="00B643CD" w:rsidRDefault="00B643CD" w:rsidP="00B643CD">
            <w:pPr>
              <w:ind w:right="-108"/>
              <w:jc w:val="center"/>
            </w:pPr>
            <w:r>
              <w:t>Главный метролог</w:t>
            </w:r>
          </w:p>
        </w:tc>
        <w:tc>
          <w:tcPr>
            <w:tcW w:w="1800"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Высшее образование, опыт работы</w:t>
            </w:r>
          </w:p>
        </w:tc>
        <w:tc>
          <w:tcPr>
            <w:tcW w:w="1893"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23000-00 – 25000-00</w:t>
            </w:r>
          </w:p>
        </w:tc>
        <w:tc>
          <w:tcPr>
            <w:tcW w:w="1887" w:type="dxa"/>
            <w:tcBorders>
              <w:top w:val="single" w:sz="4" w:space="0" w:color="auto"/>
              <w:left w:val="nil"/>
              <w:bottom w:val="single" w:sz="4" w:space="0" w:color="auto"/>
              <w:right w:val="single" w:sz="4" w:space="0" w:color="auto"/>
            </w:tcBorders>
            <w:shd w:val="clear" w:color="auto" w:fill="auto"/>
            <w:noWrap/>
          </w:tcPr>
          <w:p w:rsidR="00B643CD" w:rsidRDefault="00B643CD" w:rsidP="00B643CD">
            <w:pPr>
              <w:jc w:val="center"/>
            </w:pPr>
            <w:r>
              <w:t>нет</w:t>
            </w:r>
          </w:p>
          <w:p w:rsidR="00B643CD" w:rsidRDefault="00B643CD" w:rsidP="00B643CD">
            <w:pPr>
              <w:jc w:val="center"/>
            </w:pPr>
          </w:p>
        </w:tc>
        <w:tc>
          <w:tcPr>
            <w:tcW w:w="1146"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1</w:t>
            </w:r>
          </w:p>
        </w:tc>
        <w:tc>
          <w:tcPr>
            <w:tcW w:w="1080"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0</w:t>
            </w:r>
          </w:p>
        </w:tc>
        <w:tc>
          <w:tcPr>
            <w:tcW w:w="4222" w:type="dxa"/>
            <w:gridSpan w:val="3"/>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t>-//-</w:t>
            </w:r>
          </w:p>
          <w:p w:rsidR="00B643CD" w:rsidRDefault="00B643CD" w:rsidP="00B643CD">
            <w:pPr>
              <w:jc w:val="center"/>
            </w:pPr>
          </w:p>
        </w:tc>
        <w:tc>
          <w:tcPr>
            <w:tcW w:w="1652"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После предварительного согласования тел. (42361)</w:t>
            </w:r>
          </w:p>
          <w:p w:rsidR="00B643CD" w:rsidRDefault="00B643CD" w:rsidP="00B643CD">
            <w:pPr>
              <w:jc w:val="center"/>
            </w:pPr>
            <w:r>
              <w:t>4-95-68,</w:t>
            </w:r>
          </w:p>
          <w:p w:rsidR="00B643CD" w:rsidRPr="00581AAC" w:rsidRDefault="00B643CD" w:rsidP="00B643CD">
            <w:pPr>
              <w:jc w:val="center"/>
            </w:pPr>
            <w:r>
              <w:rPr>
                <w:lang w:val="en-US"/>
              </w:rPr>
              <w:t>E</w:t>
            </w:r>
            <w:r w:rsidRPr="00C150E3">
              <w:t>-</w:t>
            </w:r>
            <w:r>
              <w:rPr>
                <w:lang w:val="en-US"/>
              </w:rPr>
              <w:t>mail</w:t>
            </w:r>
            <w:r>
              <w:t>:</w:t>
            </w:r>
          </w:p>
          <w:p w:rsidR="00B643CD" w:rsidRDefault="00B643CD" w:rsidP="00B643CD">
            <w:pPr>
              <w:jc w:val="both"/>
            </w:pPr>
            <w:r w:rsidRPr="0062077A">
              <w:rPr>
                <w:lang w:val="en-US"/>
              </w:rPr>
              <w:t>ascold</w:t>
            </w:r>
            <w:r w:rsidRPr="0062077A">
              <w:t>@</w:t>
            </w:r>
            <w:r w:rsidRPr="0062077A">
              <w:rPr>
                <w:lang w:val="en-US"/>
              </w:rPr>
              <w:t>mail</w:t>
            </w:r>
            <w:r w:rsidRPr="0062077A">
              <w:t>.</w:t>
            </w:r>
            <w:r w:rsidRPr="0062077A">
              <w:rPr>
                <w:lang w:val="en-US"/>
              </w:rPr>
              <w:t>primorye</w:t>
            </w:r>
            <w:r w:rsidRPr="0062077A">
              <w:t>.</w:t>
            </w:r>
            <w:r w:rsidRPr="0062077A">
              <w:rPr>
                <w:lang w:val="en-US"/>
              </w:rPr>
              <w:t>ru</w:t>
            </w:r>
          </w:p>
        </w:tc>
      </w:tr>
      <w:tr w:rsidR="00B643CD" w:rsidTr="00B643CD">
        <w:trPr>
          <w:trHeight w:val="381"/>
        </w:trPr>
        <w:tc>
          <w:tcPr>
            <w:tcW w:w="1625" w:type="dxa"/>
            <w:tcBorders>
              <w:top w:val="single" w:sz="4" w:space="0" w:color="auto"/>
              <w:left w:val="single" w:sz="4" w:space="0" w:color="auto"/>
              <w:bottom w:val="single" w:sz="4" w:space="0" w:color="auto"/>
              <w:right w:val="single" w:sz="4" w:space="0" w:color="auto"/>
            </w:tcBorders>
            <w:shd w:val="clear" w:color="auto" w:fill="auto"/>
          </w:tcPr>
          <w:p w:rsidR="00B643CD" w:rsidRDefault="00B643CD" w:rsidP="00B643CD">
            <w:pPr>
              <w:ind w:right="-108"/>
              <w:jc w:val="center"/>
            </w:pPr>
            <w:r>
              <w:t>Производст-венный мастер</w:t>
            </w:r>
          </w:p>
        </w:tc>
        <w:tc>
          <w:tcPr>
            <w:tcW w:w="1800"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Опыт работы, высшее образование</w:t>
            </w:r>
          </w:p>
          <w:p w:rsidR="00B643CD" w:rsidRDefault="00B643CD" w:rsidP="00B643CD">
            <w:pPr>
              <w:jc w:val="center"/>
            </w:pPr>
          </w:p>
        </w:tc>
        <w:tc>
          <w:tcPr>
            <w:tcW w:w="1893"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12000 - 15000</w:t>
            </w:r>
          </w:p>
        </w:tc>
        <w:tc>
          <w:tcPr>
            <w:tcW w:w="1887" w:type="dxa"/>
            <w:tcBorders>
              <w:top w:val="single" w:sz="4" w:space="0" w:color="auto"/>
              <w:left w:val="nil"/>
              <w:bottom w:val="single" w:sz="4" w:space="0" w:color="auto"/>
              <w:right w:val="single" w:sz="4" w:space="0" w:color="auto"/>
            </w:tcBorders>
            <w:shd w:val="clear" w:color="auto" w:fill="auto"/>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5</w:t>
            </w:r>
          </w:p>
        </w:tc>
        <w:tc>
          <w:tcPr>
            <w:tcW w:w="1080"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0</w:t>
            </w:r>
          </w:p>
        </w:tc>
        <w:tc>
          <w:tcPr>
            <w:tcW w:w="4222" w:type="dxa"/>
            <w:gridSpan w:val="3"/>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t>-//-</w:t>
            </w:r>
          </w:p>
        </w:tc>
        <w:tc>
          <w:tcPr>
            <w:tcW w:w="1652"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both"/>
            </w:pPr>
          </w:p>
        </w:tc>
      </w:tr>
      <w:tr w:rsidR="00B643CD" w:rsidTr="00B643CD">
        <w:trPr>
          <w:trHeight w:val="381"/>
        </w:trPr>
        <w:tc>
          <w:tcPr>
            <w:tcW w:w="1625" w:type="dxa"/>
            <w:tcBorders>
              <w:top w:val="single" w:sz="4" w:space="0" w:color="auto"/>
              <w:left w:val="single" w:sz="4" w:space="0" w:color="auto"/>
              <w:bottom w:val="single" w:sz="4" w:space="0" w:color="auto"/>
              <w:right w:val="single" w:sz="4" w:space="0" w:color="auto"/>
            </w:tcBorders>
            <w:shd w:val="clear" w:color="auto" w:fill="auto"/>
          </w:tcPr>
          <w:p w:rsidR="00B643CD" w:rsidRDefault="00B643CD" w:rsidP="00B643CD">
            <w:pPr>
              <w:ind w:right="-108"/>
              <w:jc w:val="center"/>
            </w:pPr>
            <w:r>
              <w:t>Начальник участка</w:t>
            </w:r>
          </w:p>
        </w:tc>
        <w:tc>
          <w:tcPr>
            <w:tcW w:w="1800"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Опыт работы, высшее образование</w:t>
            </w:r>
          </w:p>
        </w:tc>
        <w:tc>
          <w:tcPr>
            <w:tcW w:w="1893"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12000-15000</w:t>
            </w:r>
          </w:p>
        </w:tc>
        <w:tc>
          <w:tcPr>
            <w:tcW w:w="1887" w:type="dxa"/>
            <w:tcBorders>
              <w:top w:val="single" w:sz="4" w:space="0" w:color="auto"/>
              <w:left w:val="nil"/>
              <w:bottom w:val="single" w:sz="4" w:space="0" w:color="auto"/>
              <w:right w:val="single" w:sz="4" w:space="0" w:color="auto"/>
            </w:tcBorders>
            <w:shd w:val="clear" w:color="auto" w:fill="auto"/>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5</w:t>
            </w:r>
          </w:p>
        </w:tc>
        <w:tc>
          <w:tcPr>
            <w:tcW w:w="1080"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0</w:t>
            </w:r>
          </w:p>
        </w:tc>
        <w:tc>
          <w:tcPr>
            <w:tcW w:w="4222" w:type="dxa"/>
            <w:gridSpan w:val="3"/>
            <w:tcBorders>
              <w:top w:val="single" w:sz="4" w:space="0" w:color="auto"/>
              <w:left w:val="nil"/>
              <w:bottom w:val="single" w:sz="4" w:space="0" w:color="auto"/>
              <w:right w:val="single" w:sz="4" w:space="0" w:color="auto"/>
            </w:tcBorders>
            <w:shd w:val="clear" w:color="auto" w:fill="auto"/>
            <w:vAlign w:val="center"/>
          </w:tcPr>
          <w:p w:rsidR="00B643CD" w:rsidRDefault="00B643CD" w:rsidP="00B643CD">
            <w:pPr>
              <w:jc w:val="center"/>
            </w:pPr>
            <w:r>
              <w:t>-//-</w:t>
            </w:r>
          </w:p>
        </w:tc>
        <w:tc>
          <w:tcPr>
            <w:tcW w:w="1652"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both"/>
            </w:pPr>
          </w:p>
        </w:tc>
      </w:tr>
    </w:tbl>
    <w:p w:rsidR="00B643CD" w:rsidRDefault="00B643CD" w:rsidP="00B643CD">
      <w:pPr>
        <w:tabs>
          <w:tab w:val="left" w:pos="9360"/>
        </w:tabs>
        <w:ind w:left="9540"/>
      </w:pPr>
    </w:p>
    <w:p w:rsidR="00B643CD" w:rsidRDefault="00B643CD" w:rsidP="00B643CD">
      <w:pPr>
        <w:tabs>
          <w:tab w:val="left" w:pos="9360"/>
        </w:tabs>
        <w:ind w:left="9540"/>
      </w:pPr>
      <w:r>
        <w:t>Приложение 5.2</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Pr="00115626" w:rsidRDefault="00B643CD" w:rsidP="00B643CD">
      <w:pPr>
        <w:jc w:val="center"/>
        <w:rPr>
          <w:b/>
        </w:rPr>
      </w:pPr>
      <w:r>
        <w:rPr>
          <w:b/>
        </w:rPr>
        <w:t>Перечень рабочих мест</w:t>
      </w:r>
      <w:r w:rsidRPr="00115626">
        <w:rPr>
          <w:b/>
        </w:rPr>
        <w:t xml:space="preserve"> территории вселения «</w:t>
      </w:r>
      <w:r>
        <w:rPr>
          <w:b/>
        </w:rPr>
        <w:t xml:space="preserve">Дальнегорский </w:t>
      </w:r>
      <w:r w:rsidRPr="00115626">
        <w:rPr>
          <w:b/>
        </w:rPr>
        <w:t>городско</w:t>
      </w:r>
      <w:r>
        <w:rPr>
          <w:b/>
        </w:rPr>
        <w:t>й</w:t>
      </w:r>
      <w:r w:rsidRPr="00115626">
        <w:rPr>
          <w:b/>
        </w:rPr>
        <w:t xml:space="preserve"> округ»,</w:t>
      </w:r>
    </w:p>
    <w:p w:rsidR="00B643CD" w:rsidRDefault="00B643CD" w:rsidP="00B643CD">
      <w:pPr>
        <w:jc w:val="center"/>
        <w:rPr>
          <w:b/>
        </w:rPr>
      </w:pPr>
      <w:r w:rsidRPr="00115626">
        <w:rPr>
          <w:b/>
        </w:rPr>
        <w:t>входящий в проект переселения «</w:t>
      </w:r>
      <w:r>
        <w:rPr>
          <w:b/>
        </w:rPr>
        <w:t>Северный</w:t>
      </w:r>
      <w:r w:rsidRPr="00115626">
        <w:rPr>
          <w:b/>
        </w:rPr>
        <w:t xml:space="preserve"> макрорайон</w:t>
      </w:r>
      <w:r>
        <w:rPr>
          <w:b/>
        </w:rPr>
        <w:t>»</w:t>
      </w:r>
    </w:p>
    <w:p w:rsidR="00B643CD" w:rsidRDefault="00B643CD" w:rsidP="00B643CD">
      <w:pPr>
        <w:jc w:val="center"/>
      </w:pPr>
    </w:p>
    <w:tbl>
      <w:tblPr>
        <w:tblW w:w="15305" w:type="dxa"/>
        <w:tblInd w:w="103" w:type="dxa"/>
        <w:tblLayout w:type="fixed"/>
        <w:tblLook w:val="0000" w:firstRow="0" w:lastRow="0" w:firstColumn="0" w:lastColumn="0" w:noHBand="0" w:noVBand="0"/>
      </w:tblPr>
      <w:tblGrid>
        <w:gridCol w:w="1625"/>
        <w:gridCol w:w="1800"/>
        <w:gridCol w:w="1893"/>
        <w:gridCol w:w="1887"/>
        <w:gridCol w:w="1146"/>
        <w:gridCol w:w="1080"/>
        <w:gridCol w:w="1554"/>
        <w:gridCol w:w="1133"/>
        <w:gridCol w:w="1535"/>
        <w:gridCol w:w="1652"/>
      </w:tblGrid>
      <w:tr w:rsidR="00B643CD" w:rsidRPr="006F14CA" w:rsidTr="00B643CD">
        <w:trPr>
          <w:trHeight w:val="315"/>
          <w:tblHeader/>
        </w:trPr>
        <w:tc>
          <w:tcPr>
            <w:tcW w:w="1625"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Pr>
                <w:bCs/>
              </w:rPr>
              <w:t>П</w:t>
            </w:r>
            <w:r w:rsidRPr="006F14CA">
              <w:rPr>
                <w:bCs/>
              </w:rPr>
              <w:t>рофессия</w:t>
            </w:r>
          </w:p>
        </w:tc>
        <w:tc>
          <w:tcPr>
            <w:tcW w:w="1800"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sidRPr="006F14CA">
              <w:rPr>
                <w:bCs/>
              </w:rPr>
              <w:t>Требования к специалисту</w:t>
            </w:r>
          </w:p>
        </w:tc>
        <w:tc>
          <w:tcPr>
            <w:tcW w:w="1893"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sidRPr="006F14CA">
              <w:rPr>
                <w:bCs/>
              </w:rPr>
              <w:t>Предполагаемая заработная плата (рублей)</w:t>
            </w:r>
          </w:p>
        </w:tc>
        <w:tc>
          <w:tcPr>
            <w:tcW w:w="1887"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sidRPr="006F14CA">
              <w:rPr>
                <w:bCs/>
              </w:rPr>
              <w:t>Возможность обучения (переобучения)</w:t>
            </w:r>
          </w:p>
        </w:tc>
        <w:tc>
          <w:tcPr>
            <w:tcW w:w="2226" w:type="dxa"/>
            <w:gridSpan w:val="2"/>
            <w:tcBorders>
              <w:top w:val="single" w:sz="4" w:space="0" w:color="auto"/>
              <w:left w:val="nil"/>
              <w:bottom w:val="single" w:sz="4" w:space="0" w:color="auto"/>
              <w:right w:val="single" w:sz="4" w:space="0" w:color="000000"/>
            </w:tcBorders>
            <w:shd w:val="clear" w:color="auto" w:fill="auto"/>
          </w:tcPr>
          <w:p w:rsidR="00B643CD" w:rsidRPr="006F14CA" w:rsidRDefault="00B643CD" w:rsidP="00B643CD">
            <w:pPr>
              <w:jc w:val="center"/>
              <w:rPr>
                <w:bCs/>
              </w:rPr>
            </w:pPr>
            <w:r w:rsidRPr="006F14CA">
              <w:rPr>
                <w:bCs/>
              </w:rPr>
              <w:t>Потребность в работниках, человек</w:t>
            </w:r>
          </w:p>
        </w:tc>
        <w:tc>
          <w:tcPr>
            <w:tcW w:w="4222" w:type="dxa"/>
            <w:gridSpan w:val="3"/>
            <w:tcBorders>
              <w:top w:val="single" w:sz="4" w:space="0" w:color="auto"/>
              <w:left w:val="nil"/>
              <w:bottom w:val="single" w:sz="4" w:space="0" w:color="auto"/>
              <w:right w:val="single" w:sz="4" w:space="0" w:color="000000"/>
            </w:tcBorders>
            <w:shd w:val="clear" w:color="auto" w:fill="auto"/>
          </w:tcPr>
          <w:p w:rsidR="00B643CD" w:rsidRPr="006F14CA" w:rsidRDefault="00B643CD" w:rsidP="00B643CD">
            <w:pPr>
              <w:jc w:val="center"/>
              <w:rPr>
                <w:bCs/>
              </w:rPr>
            </w:pPr>
            <w:r w:rsidRPr="006F14CA">
              <w:rPr>
                <w:bCs/>
              </w:rPr>
              <w:t>Жилищное об</w:t>
            </w:r>
            <w:r>
              <w:rPr>
                <w:bCs/>
              </w:rPr>
              <w:t>у</w:t>
            </w:r>
            <w:r w:rsidRPr="006F14CA">
              <w:rPr>
                <w:bCs/>
              </w:rPr>
              <w:t>стройство</w:t>
            </w:r>
          </w:p>
        </w:tc>
        <w:tc>
          <w:tcPr>
            <w:tcW w:w="1652"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sidRPr="006F14CA">
              <w:rPr>
                <w:bCs/>
              </w:rPr>
              <w:t>Дополнитель</w:t>
            </w:r>
            <w:r>
              <w:rPr>
                <w:bCs/>
              </w:rPr>
              <w:t>-</w:t>
            </w:r>
            <w:r w:rsidRPr="006F14CA">
              <w:rPr>
                <w:bCs/>
              </w:rPr>
              <w:t>ная информация</w:t>
            </w:r>
          </w:p>
        </w:tc>
      </w:tr>
      <w:tr w:rsidR="00B643CD" w:rsidRPr="006F14CA" w:rsidTr="00B643CD">
        <w:trPr>
          <w:trHeight w:val="630"/>
          <w:tblHeader/>
        </w:trPr>
        <w:tc>
          <w:tcPr>
            <w:tcW w:w="1625"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c>
          <w:tcPr>
            <w:tcW w:w="1800"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c>
          <w:tcPr>
            <w:tcW w:w="1893"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c>
          <w:tcPr>
            <w:tcW w:w="1887"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c>
          <w:tcPr>
            <w:tcW w:w="1146" w:type="dxa"/>
            <w:tcBorders>
              <w:top w:val="nil"/>
              <w:left w:val="nil"/>
              <w:bottom w:val="single" w:sz="4" w:space="0" w:color="auto"/>
              <w:right w:val="single" w:sz="4" w:space="0" w:color="auto"/>
            </w:tcBorders>
            <w:shd w:val="clear" w:color="auto" w:fill="auto"/>
          </w:tcPr>
          <w:p w:rsidR="00B643CD" w:rsidRPr="006F14CA" w:rsidRDefault="00B643CD" w:rsidP="00B643CD">
            <w:pPr>
              <w:jc w:val="center"/>
              <w:rPr>
                <w:bCs/>
              </w:rPr>
            </w:pPr>
            <w:r w:rsidRPr="006F14CA">
              <w:rPr>
                <w:bCs/>
              </w:rPr>
              <w:t>2011</w:t>
            </w:r>
          </w:p>
        </w:tc>
        <w:tc>
          <w:tcPr>
            <w:tcW w:w="1080" w:type="dxa"/>
            <w:tcBorders>
              <w:top w:val="nil"/>
              <w:left w:val="nil"/>
              <w:bottom w:val="single" w:sz="4" w:space="0" w:color="auto"/>
              <w:right w:val="single" w:sz="4" w:space="0" w:color="auto"/>
            </w:tcBorders>
            <w:shd w:val="clear" w:color="auto" w:fill="auto"/>
          </w:tcPr>
          <w:p w:rsidR="00B643CD" w:rsidRPr="006F14CA" w:rsidRDefault="00B643CD" w:rsidP="00B643CD">
            <w:pPr>
              <w:jc w:val="center"/>
              <w:rPr>
                <w:bCs/>
              </w:rPr>
            </w:pPr>
            <w:r w:rsidRPr="006F14CA">
              <w:rPr>
                <w:bCs/>
              </w:rPr>
              <w:t>2012</w:t>
            </w:r>
          </w:p>
        </w:tc>
        <w:tc>
          <w:tcPr>
            <w:tcW w:w="1554" w:type="dxa"/>
            <w:tcBorders>
              <w:top w:val="nil"/>
              <w:left w:val="nil"/>
              <w:bottom w:val="single" w:sz="4" w:space="0" w:color="auto"/>
              <w:right w:val="single" w:sz="4" w:space="0" w:color="auto"/>
            </w:tcBorders>
            <w:shd w:val="clear" w:color="auto" w:fill="auto"/>
          </w:tcPr>
          <w:p w:rsidR="00B643CD" w:rsidRPr="006F14CA" w:rsidRDefault="00B643CD" w:rsidP="00B643CD">
            <w:pPr>
              <w:jc w:val="center"/>
              <w:rPr>
                <w:bCs/>
              </w:rPr>
            </w:pPr>
            <w:r w:rsidRPr="006F14CA">
              <w:rPr>
                <w:bCs/>
              </w:rPr>
              <w:t>Жилье в общежитии</w:t>
            </w:r>
          </w:p>
        </w:tc>
        <w:tc>
          <w:tcPr>
            <w:tcW w:w="1133" w:type="dxa"/>
            <w:tcBorders>
              <w:top w:val="nil"/>
              <w:left w:val="nil"/>
              <w:bottom w:val="single" w:sz="4" w:space="0" w:color="auto"/>
              <w:right w:val="single" w:sz="4" w:space="0" w:color="auto"/>
            </w:tcBorders>
            <w:shd w:val="clear" w:color="auto" w:fill="auto"/>
          </w:tcPr>
          <w:p w:rsidR="00B643CD" w:rsidRPr="006F14CA" w:rsidRDefault="00B643CD" w:rsidP="00B643CD">
            <w:pPr>
              <w:ind w:left="-108" w:right="-55" w:firstLine="108"/>
              <w:jc w:val="center"/>
              <w:rPr>
                <w:bCs/>
              </w:rPr>
            </w:pPr>
            <w:r>
              <w:rPr>
                <w:bCs/>
              </w:rPr>
              <w:t>К</w:t>
            </w:r>
            <w:r w:rsidRPr="006F14CA">
              <w:rPr>
                <w:bCs/>
              </w:rPr>
              <w:t>вартира</w:t>
            </w:r>
          </w:p>
        </w:tc>
        <w:tc>
          <w:tcPr>
            <w:tcW w:w="1535" w:type="dxa"/>
            <w:tcBorders>
              <w:top w:val="nil"/>
              <w:left w:val="nil"/>
              <w:bottom w:val="single" w:sz="4" w:space="0" w:color="auto"/>
              <w:right w:val="single" w:sz="4" w:space="0" w:color="auto"/>
            </w:tcBorders>
            <w:shd w:val="clear" w:color="auto" w:fill="auto"/>
          </w:tcPr>
          <w:p w:rsidR="00B643CD" w:rsidRPr="006F14CA" w:rsidRDefault="00B643CD" w:rsidP="00B643CD">
            <w:pPr>
              <w:jc w:val="center"/>
              <w:rPr>
                <w:bCs/>
              </w:rPr>
            </w:pPr>
            <w:r w:rsidRPr="006F14CA">
              <w:rPr>
                <w:bCs/>
              </w:rPr>
              <w:t>Иное жилье (указать)</w:t>
            </w:r>
          </w:p>
        </w:tc>
        <w:tc>
          <w:tcPr>
            <w:tcW w:w="1652"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r>
      <w:tr w:rsidR="00B643CD" w:rsidRPr="006F14CA" w:rsidTr="00B643CD">
        <w:trPr>
          <w:trHeight w:val="278"/>
        </w:trPr>
        <w:tc>
          <w:tcPr>
            <w:tcW w:w="15305" w:type="dxa"/>
            <w:gridSpan w:val="10"/>
            <w:tcBorders>
              <w:top w:val="nil"/>
              <w:left w:val="single" w:sz="4" w:space="0" w:color="auto"/>
              <w:bottom w:val="single" w:sz="4" w:space="0" w:color="auto"/>
              <w:right w:val="single" w:sz="4" w:space="0" w:color="auto"/>
            </w:tcBorders>
            <w:shd w:val="clear" w:color="auto" w:fill="auto"/>
          </w:tcPr>
          <w:p w:rsidR="00B643CD" w:rsidRPr="006F14CA" w:rsidRDefault="00B643CD" w:rsidP="00B643CD">
            <w:pPr>
              <w:jc w:val="center"/>
              <w:rPr>
                <w:b/>
              </w:rPr>
            </w:pPr>
            <w:r>
              <w:rPr>
                <w:b/>
              </w:rPr>
              <w:t>Муниципальное учреждение здравоохранения «Дальнегорская центральная городская больница»</w:t>
            </w:r>
          </w:p>
        </w:tc>
      </w:tr>
      <w:tr w:rsidR="00B643CD" w:rsidTr="00B643CD">
        <w:trPr>
          <w:trHeight w:val="381"/>
        </w:trPr>
        <w:tc>
          <w:tcPr>
            <w:tcW w:w="1625" w:type="dxa"/>
            <w:tcBorders>
              <w:top w:val="nil"/>
              <w:left w:val="single" w:sz="4" w:space="0" w:color="auto"/>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p>
          <w:p w:rsidR="00B643CD" w:rsidRDefault="00B643CD" w:rsidP="00B643CD">
            <w:pPr>
              <w:jc w:val="center"/>
            </w:pPr>
            <w:r>
              <w:t xml:space="preserve">Врач </w:t>
            </w:r>
          </w:p>
          <w:p w:rsidR="00B643CD" w:rsidRDefault="00B643CD" w:rsidP="00B643CD">
            <w:pPr>
              <w:jc w:val="center"/>
            </w:pPr>
            <w:r>
              <w:t>хирург</w:t>
            </w:r>
          </w:p>
        </w:tc>
        <w:tc>
          <w:tcPr>
            <w:tcW w:w="1800" w:type="dxa"/>
            <w:tcBorders>
              <w:top w:val="nil"/>
              <w:left w:val="nil"/>
              <w:bottom w:val="single" w:sz="4" w:space="0" w:color="auto"/>
              <w:right w:val="single" w:sz="4" w:space="0" w:color="auto"/>
            </w:tcBorders>
            <w:shd w:val="clear" w:color="auto" w:fill="auto"/>
          </w:tcPr>
          <w:p w:rsidR="00B643CD" w:rsidRDefault="00B643CD" w:rsidP="00B643CD">
            <w:pPr>
              <w:jc w:val="center"/>
            </w:pPr>
            <w:r>
              <w:t>Высшее образование</w:t>
            </w:r>
          </w:p>
          <w:p w:rsidR="00B643CD" w:rsidRDefault="00B643CD" w:rsidP="00B643CD">
            <w:pPr>
              <w:jc w:val="center"/>
            </w:pPr>
            <w:r>
              <w:t xml:space="preserve">Сертификат по данной специальности </w:t>
            </w:r>
          </w:p>
        </w:tc>
        <w:tc>
          <w:tcPr>
            <w:tcW w:w="1893"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p>
          <w:p w:rsidR="00B643CD" w:rsidRDefault="00B643CD" w:rsidP="00B643CD">
            <w:pPr>
              <w:jc w:val="center"/>
            </w:pPr>
          </w:p>
          <w:p w:rsidR="00B643CD" w:rsidRDefault="00B643CD" w:rsidP="00B643CD">
            <w:pPr>
              <w:jc w:val="center"/>
            </w:pPr>
            <w:r>
              <w:t>5 000</w:t>
            </w:r>
          </w:p>
        </w:tc>
        <w:tc>
          <w:tcPr>
            <w:tcW w:w="1887" w:type="dxa"/>
            <w:tcBorders>
              <w:top w:val="nil"/>
              <w:left w:val="nil"/>
              <w:bottom w:val="single" w:sz="4" w:space="0" w:color="auto"/>
              <w:right w:val="single" w:sz="4" w:space="0" w:color="auto"/>
            </w:tcBorders>
            <w:shd w:val="clear" w:color="auto" w:fill="auto"/>
            <w:noWrap/>
          </w:tcPr>
          <w:p w:rsidR="00B643CD" w:rsidRDefault="00B643CD" w:rsidP="00B643CD">
            <w:pPr>
              <w:jc w:val="center"/>
            </w:pPr>
          </w:p>
          <w:p w:rsidR="00B643CD" w:rsidRDefault="00B643CD" w:rsidP="00B643CD">
            <w:pPr>
              <w:jc w:val="center"/>
            </w:pPr>
            <w:r>
              <w:t xml:space="preserve">Переподготовка на базе ВМГУ г.Владивосток для присвоения категории </w:t>
            </w:r>
          </w:p>
        </w:tc>
        <w:tc>
          <w:tcPr>
            <w:tcW w:w="1146"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p>
          <w:p w:rsidR="00B643CD" w:rsidRDefault="00B643CD" w:rsidP="00B643CD">
            <w:pPr>
              <w:jc w:val="center"/>
            </w:pPr>
            <w:r>
              <w:t>1</w:t>
            </w:r>
          </w:p>
        </w:tc>
        <w:tc>
          <w:tcPr>
            <w:tcW w:w="1080"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p>
          <w:p w:rsidR="00B643CD" w:rsidRDefault="00B643CD" w:rsidP="00B643CD">
            <w:pPr>
              <w:jc w:val="center"/>
            </w:pPr>
            <w:r>
              <w:t>-</w:t>
            </w:r>
          </w:p>
        </w:tc>
        <w:tc>
          <w:tcPr>
            <w:tcW w:w="1554"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r>
              <w:t>Комната в общежитии коридорного типа</w:t>
            </w:r>
          </w:p>
        </w:tc>
        <w:tc>
          <w:tcPr>
            <w:tcW w:w="1133" w:type="dxa"/>
            <w:tcBorders>
              <w:top w:val="nil"/>
              <w:left w:val="nil"/>
              <w:bottom w:val="single" w:sz="4" w:space="0" w:color="auto"/>
              <w:right w:val="single" w:sz="4" w:space="0" w:color="auto"/>
            </w:tcBorders>
            <w:shd w:val="clear" w:color="auto" w:fill="auto"/>
            <w:noWrap/>
          </w:tcPr>
          <w:p w:rsidR="00B643CD" w:rsidRDefault="00B643CD" w:rsidP="00B643CD">
            <w:pPr>
              <w:jc w:val="center"/>
            </w:pPr>
          </w:p>
        </w:tc>
        <w:tc>
          <w:tcPr>
            <w:tcW w:w="1535" w:type="dxa"/>
            <w:tcBorders>
              <w:top w:val="nil"/>
              <w:left w:val="nil"/>
              <w:bottom w:val="single" w:sz="4" w:space="0" w:color="auto"/>
              <w:right w:val="single" w:sz="4" w:space="0" w:color="auto"/>
            </w:tcBorders>
            <w:shd w:val="clear" w:color="auto" w:fill="auto"/>
          </w:tcPr>
          <w:p w:rsidR="00B643CD" w:rsidRDefault="00B643CD" w:rsidP="00B643CD"/>
        </w:tc>
        <w:tc>
          <w:tcPr>
            <w:tcW w:w="1652"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Размер оплаты труда в зависимости от разряда</w:t>
            </w:r>
          </w:p>
        </w:tc>
      </w:tr>
      <w:tr w:rsidR="00B643CD" w:rsidTr="00B643CD">
        <w:trPr>
          <w:trHeight w:val="381"/>
        </w:trPr>
        <w:tc>
          <w:tcPr>
            <w:tcW w:w="1625" w:type="dxa"/>
            <w:tcBorders>
              <w:top w:val="nil"/>
              <w:left w:val="single" w:sz="4" w:space="0" w:color="auto"/>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r>
              <w:t xml:space="preserve">Врач </w:t>
            </w:r>
          </w:p>
          <w:p w:rsidR="00B643CD" w:rsidRDefault="00B643CD" w:rsidP="00B643CD">
            <w:pPr>
              <w:jc w:val="center"/>
            </w:pPr>
            <w:r>
              <w:t>педиатр</w:t>
            </w:r>
          </w:p>
        </w:tc>
        <w:tc>
          <w:tcPr>
            <w:tcW w:w="1800" w:type="dxa"/>
            <w:tcBorders>
              <w:top w:val="nil"/>
              <w:left w:val="nil"/>
              <w:bottom w:val="single" w:sz="4" w:space="0" w:color="auto"/>
              <w:right w:val="single" w:sz="4" w:space="0" w:color="auto"/>
            </w:tcBorders>
            <w:shd w:val="clear" w:color="auto" w:fill="auto"/>
          </w:tcPr>
          <w:p w:rsidR="00B643CD" w:rsidRDefault="00B643CD" w:rsidP="00B643CD">
            <w:pPr>
              <w:jc w:val="center"/>
            </w:pPr>
            <w:r>
              <w:t>Высшее образование</w:t>
            </w:r>
          </w:p>
          <w:p w:rsidR="00B643CD" w:rsidRDefault="00B643CD" w:rsidP="00B643CD">
            <w:pPr>
              <w:jc w:val="center"/>
            </w:pPr>
            <w:r>
              <w:t xml:space="preserve">Сертификат по данной специальности </w:t>
            </w:r>
          </w:p>
        </w:tc>
        <w:tc>
          <w:tcPr>
            <w:tcW w:w="1893"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r>
              <w:t xml:space="preserve">              </w:t>
            </w:r>
          </w:p>
          <w:p w:rsidR="00B643CD" w:rsidRDefault="00B643CD" w:rsidP="00B643CD">
            <w:pPr>
              <w:jc w:val="center"/>
            </w:pPr>
            <w:r>
              <w:t>от  3 800</w:t>
            </w:r>
          </w:p>
          <w:p w:rsidR="00B643CD" w:rsidRDefault="00B643CD" w:rsidP="00B643CD">
            <w:pPr>
              <w:jc w:val="center"/>
            </w:pPr>
            <w:r>
              <w:t>до 4 800</w:t>
            </w:r>
          </w:p>
        </w:tc>
        <w:tc>
          <w:tcPr>
            <w:tcW w:w="1887" w:type="dxa"/>
            <w:tcBorders>
              <w:top w:val="nil"/>
              <w:left w:val="nil"/>
              <w:bottom w:val="single" w:sz="4" w:space="0" w:color="auto"/>
              <w:right w:val="single" w:sz="4" w:space="0" w:color="auto"/>
            </w:tcBorders>
            <w:shd w:val="clear" w:color="auto" w:fill="auto"/>
            <w:noWrap/>
          </w:tcPr>
          <w:p w:rsidR="00B643CD" w:rsidRDefault="00B643CD" w:rsidP="00B643CD">
            <w:pPr>
              <w:jc w:val="center"/>
            </w:pPr>
          </w:p>
          <w:p w:rsidR="00B643CD" w:rsidRDefault="00B643CD" w:rsidP="00B643CD">
            <w:pPr>
              <w:jc w:val="center"/>
            </w:pPr>
            <w:r>
              <w:t xml:space="preserve">Переподготовка на базе ВМГУ г.Владивосток для присвоения категории </w:t>
            </w:r>
          </w:p>
        </w:tc>
        <w:tc>
          <w:tcPr>
            <w:tcW w:w="1146"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p>
          <w:p w:rsidR="00B643CD" w:rsidRDefault="00B643CD" w:rsidP="00B643CD">
            <w:pPr>
              <w:jc w:val="center"/>
            </w:pPr>
            <w:r>
              <w:t>1</w:t>
            </w:r>
          </w:p>
          <w:p w:rsidR="00B643CD" w:rsidRDefault="00B643CD" w:rsidP="00B643CD">
            <w:pPr>
              <w:jc w:val="center"/>
            </w:pPr>
          </w:p>
        </w:tc>
        <w:tc>
          <w:tcPr>
            <w:tcW w:w="1080"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p>
          <w:p w:rsidR="00B643CD" w:rsidRDefault="00B643CD" w:rsidP="00B643CD">
            <w:pPr>
              <w:jc w:val="center"/>
            </w:pPr>
            <w:r>
              <w:t>1</w:t>
            </w:r>
          </w:p>
        </w:tc>
        <w:tc>
          <w:tcPr>
            <w:tcW w:w="1554"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r>
              <w:t>Комната в общежитии коридорного типа</w:t>
            </w:r>
          </w:p>
        </w:tc>
        <w:tc>
          <w:tcPr>
            <w:tcW w:w="1133" w:type="dxa"/>
            <w:tcBorders>
              <w:top w:val="nil"/>
              <w:left w:val="nil"/>
              <w:bottom w:val="single" w:sz="4" w:space="0" w:color="auto"/>
              <w:right w:val="single" w:sz="4" w:space="0" w:color="auto"/>
            </w:tcBorders>
            <w:shd w:val="clear" w:color="auto" w:fill="auto"/>
            <w:noWrap/>
          </w:tcPr>
          <w:p w:rsidR="00B643CD" w:rsidRDefault="00B643CD" w:rsidP="00B643CD">
            <w:pPr>
              <w:jc w:val="center"/>
            </w:pPr>
          </w:p>
        </w:tc>
        <w:tc>
          <w:tcPr>
            <w:tcW w:w="1535" w:type="dxa"/>
            <w:tcBorders>
              <w:top w:val="nil"/>
              <w:left w:val="nil"/>
              <w:bottom w:val="single" w:sz="4" w:space="0" w:color="auto"/>
              <w:right w:val="single" w:sz="4" w:space="0" w:color="auto"/>
            </w:tcBorders>
            <w:shd w:val="clear" w:color="auto" w:fill="auto"/>
          </w:tcPr>
          <w:p w:rsidR="00B643CD" w:rsidRDefault="00B643CD" w:rsidP="00B643CD"/>
        </w:tc>
        <w:tc>
          <w:tcPr>
            <w:tcW w:w="1652"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Размер оплаты труда в зависимости от разряда</w:t>
            </w:r>
          </w:p>
        </w:tc>
      </w:tr>
      <w:tr w:rsidR="00B643CD" w:rsidTr="00B643CD">
        <w:trPr>
          <w:trHeight w:val="381"/>
        </w:trPr>
        <w:tc>
          <w:tcPr>
            <w:tcW w:w="1625" w:type="dxa"/>
            <w:tcBorders>
              <w:top w:val="nil"/>
              <w:left w:val="single" w:sz="4" w:space="0" w:color="auto"/>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r>
              <w:t>Врач терапевт</w:t>
            </w:r>
          </w:p>
        </w:tc>
        <w:tc>
          <w:tcPr>
            <w:tcW w:w="1800" w:type="dxa"/>
            <w:tcBorders>
              <w:top w:val="nil"/>
              <w:left w:val="nil"/>
              <w:bottom w:val="single" w:sz="4" w:space="0" w:color="auto"/>
              <w:right w:val="single" w:sz="4" w:space="0" w:color="auto"/>
            </w:tcBorders>
            <w:shd w:val="clear" w:color="auto" w:fill="auto"/>
          </w:tcPr>
          <w:p w:rsidR="00B643CD" w:rsidRDefault="00B643CD" w:rsidP="00B643CD">
            <w:pPr>
              <w:jc w:val="center"/>
            </w:pPr>
            <w:r>
              <w:t>Высшее образование</w:t>
            </w:r>
          </w:p>
          <w:p w:rsidR="00B643CD" w:rsidRDefault="00B643CD" w:rsidP="00B643CD">
            <w:pPr>
              <w:jc w:val="center"/>
            </w:pPr>
            <w:r>
              <w:t xml:space="preserve">Сертификат по данной специальности </w:t>
            </w:r>
          </w:p>
        </w:tc>
        <w:tc>
          <w:tcPr>
            <w:tcW w:w="1893"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p>
          <w:p w:rsidR="00B643CD" w:rsidRDefault="00B643CD" w:rsidP="00B643CD">
            <w:pPr>
              <w:jc w:val="center"/>
            </w:pPr>
            <w:r>
              <w:t>8 600</w:t>
            </w:r>
          </w:p>
        </w:tc>
        <w:tc>
          <w:tcPr>
            <w:tcW w:w="1887" w:type="dxa"/>
            <w:tcBorders>
              <w:top w:val="nil"/>
              <w:left w:val="nil"/>
              <w:bottom w:val="single" w:sz="4" w:space="0" w:color="auto"/>
              <w:right w:val="single" w:sz="4" w:space="0" w:color="auto"/>
            </w:tcBorders>
            <w:shd w:val="clear" w:color="auto" w:fill="auto"/>
            <w:noWrap/>
          </w:tcPr>
          <w:p w:rsidR="00B643CD" w:rsidRDefault="00B643CD" w:rsidP="00B643CD">
            <w:pPr>
              <w:jc w:val="center"/>
            </w:pPr>
          </w:p>
          <w:p w:rsidR="00B643CD" w:rsidRDefault="00B643CD" w:rsidP="00B643CD">
            <w:pPr>
              <w:jc w:val="center"/>
            </w:pPr>
            <w:r>
              <w:t xml:space="preserve">Переподготовка на базе ВМГУ г.Владивосток для присвоения категории </w:t>
            </w:r>
          </w:p>
        </w:tc>
        <w:tc>
          <w:tcPr>
            <w:tcW w:w="1146"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p>
          <w:p w:rsidR="00B643CD" w:rsidRDefault="00B643CD" w:rsidP="00B643CD">
            <w:pPr>
              <w:jc w:val="center"/>
            </w:pPr>
            <w:r>
              <w:t>2</w:t>
            </w:r>
          </w:p>
        </w:tc>
        <w:tc>
          <w:tcPr>
            <w:tcW w:w="1080"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p>
          <w:p w:rsidR="00B643CD" w:rsidRDefault="00B643CD" w:rsidP="00B643CD">
            <w:pPr>
              <w:jc w:val="center"/>
            </w:pPr>
            <w:r>
              <w:t>1</w:t>
            </w:r>
          </w:p>
        </w:tc>
        <w:tc>
          <w:tcPr>
            <w:tcW w:w="1554"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r>
              <w:t>Комната в общежитии коридорного типа</w:t>
            </w:r>
          </w:p>
        </w:tc>
        <w:tc>
          <w:tcPr>
            <w:tcW w:w="1133" w:type="dxa"/>
            <w:tcBorders>
              <w:top w:val="nil"/>
              <w:left w:val="nil"/>
              <w:bottom w:val="single" w:sz="4" w:space="0" w:color="auto"/>
              <w:right w:val="single" w:sz="4" w:space="0" w:color="auto"/>
            </w:tcBorders>
            <w:shd w:val="clear" w:color="auto" w:fill="auto"/>
            <w:noWrap/>
          </w:tcPr>
          <w:p w:rsidR="00B643CD" w:rsidRDefault="00B643CD" w:rsidP="00B643CD">
            <w:pPr>
              <w:jc w:val="center"/>
            </w:pPr>
          </w:p>
        </w:tc>
        <w:tc>
          <w:tcPr>
            <w:tcW w:w="1535" w:type="dxa"/>
            <w:tcBorders>
              <w:top w:val="nil"/>
              <w:left w:val="nil"/>
              <w:bottom w:val="single" w:sz="4" w:space="0" w:color="auto"/>
              <w:right w:val="single" w:sz="4" w:space="0" w:color="auto"/>
            </w:tcBorders>
            <w:shd w:val="clear" w:color="auto" w:fill="auto"/>
          </w:tcPr>
          <w:p w:rsidR="00B643CD" w:rsidRDefault="00B643CD" w:rsidP="00B643CD"/>
        </w:tc>
        <w:tc>
          <w:tcPr>
            <w:tcW w:w="1652"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Размер оплаты труда в зависимости от разряда</w:t>
            </w:r>
          </w:p>
        </w:tc>
      </w:tr>
      <w:tr w:rsidR="00B643CD" w:rsidTr="00B643CD">
        <w:trPr>
          <w:trHeight w:val="381"/>
        </w:trPr>
        <w:tc>
          <w:tcPr>
            <w:tcW w:w="1625" w:type="dxa"/>
            <w:tcBorders>
              <w:top w:val="nil"/>
              <w:left w:val="single" w:sz="4" w:space="0" w:color="auto"/>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p>
          <w:p w:rsidR="00B643CD" w:rsidRDefault="00B643CD" w:rsidP="00B643CD">
            <w:pPr>
              <w:jc w:val="center"/>
            </w:pPr>
            <w:r>
              <w:t xml:space="preserve">Врач </w:t>
            </w:r>
          </w:p>
          <w:p w:rsidR="00B643CD" w:rsidRDefault="00B643CD" w:rsidP="00B643CD">
            <w:pPr>
              <w:jc w:val="center"/>
            </w:pPr>
            <w:r>
              <w:t>УЗИ</w:t>
            </w:r>
          </w:p>
        </w:tc>
        <w:tc>
          <w:tcPr>
            <w:tcW w:w="1800" w:type="dxa"/>
            <w:tcBorders>
              <w:top w:val="nil"/>
              <w:left w:val="nil"/>
              <w:bottom w:val="single" w:sz="4" w:space="0" w:color="auto"/>
              <w:right w:val="single" w:sz="4" w:space="0" w:color="auto"/>
            </w:tcBorders>
            <w:shd w:val="clear" w:color="auto" w:fill="auto"/>
          </w:tcPr>
          <w:p w:rsidR="00B643CD" w:rsidRDefault="00B643CD" w:rsidP="00B643CD">
            <w:pPr>
              <w:jc w:val="center"/>
            </w:pPr>
            <w:r>
              <w:t>Высшее образование</w:t>
            </w:r>
          </w:p>
          <w:p w:rsidR="00B643CD" w:rsidRDefault="00B643CD" w:rsidP="00B643CD">
            <w:pPr>
              <w:jc w:val="center"/>
            </w:pPr>
            <w:r>
              <w:t xml:space="preserve">Сертификат по данной специальности </w:t>
            </w:r>
          </w:p>
        </w:tc>
        <w:tc>
          <w:tcPr>
            <w:tcW w:w="1893"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p>
          <w:p w:rsidR="00B643CD" w:rsidRDefault="00B643CD" w:rsidP="00B643CD">
            <w:pPr>
              <w:jc w:val="center"/>
            </w:pPr>
            <w:r>
              <w:t>8 600</w:t>
            </w:r>
          </w:p>
        </w:tc>
        <w:tc>
          <w:tcPr>
            <w:tcW w:w="1887" w:type="dxa"/>
            <w:tcBorders>
              <w:top w:val="nil"/>
              <w:left w:val="nil"/>
              <w:bottom w:val="single" w:sz="4" w:space="0" w:color="auto"/>
              <w:right w:val="single" w:sz="4" w:space="0" w:color="auto"/>
            </w:tcBorders>
            <w:shd w:val="clear" w:color="auto" w:fill="auto"/>
            <w:noWrap/>
          </w:tcPr>
          <w:p w:rsidR="00B643CD" w:rsidRDefault="00B643CD" w:rsidP="00B643CD">
            <w:pPr>
              <w:jc w:val="center"/>
            </w:pPr>
          </w:p>
          <w:p w:rsidR="00B643CD" w:rsidRDefault="00B643CD" w:rsidP="00B643CD">
            <w:pPr>
              <w:jc w:val="center"/>
            </w:pPr>
            <w:r>
              <w:t xml:space="preserve">Переподготовка на базе ВМГУ г.Владивосток для присвоения категории </w:t>
            </w:r>
          </w:p>
        </w:tc>
        <w:tc>
          <w:tcPr>
            <w:tcW w:w="1146"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p>
          <w:p w:rsidR="00B643CD" w:rsidRDefault="00B643CD" w:rsidP="00B643CD">
            <w:pPr>
              <w:jc w:val="center"/>
            </w:pPr>
            <w:r>
              <w:t>1</w:t>
            </w:r>
          </w:p>
        </w:tc>
        <w:tc>
          <w:tcPr>
            <w:tcW w:w="1080"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p>
          <w:p w:rsidR="00B643CD" w:rsidRDefault="00B643CD" w:rsidP="00B643CD">
            <w:pPr>
              <w:jc w:val="center"/>
            </w:pPr>
            <w:r>
              <w:t>-</w:t>
            </w:r>
          </w:p>
        </w:tc>
        <w:tc>
          <w:tcPr>
            <w:tcW w:w="1554"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r>
              <w:t>Комната в общежитии коридорного типа</w:t>
            </w:r>
          </w:p>
        </w:tc>
        <w:tc>
          <w:tcPr>
            <w:tcW w:w="1133" w:type="dxa"/>
            <w:tcBorders>
              <w:top w:val="nil"/>
              <w:left w:val="nil"/>
              <w:bottom w:val="single" w:sz="4" w:space="0" w:color="auto"/>
              <w:right w:val="single" w:sz="4" w:space="0" w:color="auto"/>
            </w:tcBorders>
            <w:shd w:val="clear" w:color="auto" w:fill="auto"/>
            <w:noWrap/>
          </w:tcPr>
          <w:p w:rsidR="00B643CD" w:rsidRDefault="00B643CD" w:rsidP="00B643CD">
            <w:pPr>
              <w:jc w:val="center"/>
            </w:pPr>
          </w:p>
        </w:tc>
        <w:tc>
          <w:tcPr>
            <w:tcW w:w="1535" w:type="dxa"/>
            <w:tcBorders>
              <w:top w:val="nil"/>
              <w:left w:val="nil"/>
              <w:bottom w:val="single" w:sz="4" w:space="0" w:color="auto"/>
              <w:right w:val="single" w:sz="4" w:space="0" w:color="auto"/>
            </w:tcBorders>
            <w:shd w:val="clear" w:color="auto" w:fill="auto"/>
          </w:tcPr>
          <w:p w:rsidR="00B643CD" w:rsidRDefault="00B643CD" w:rsidP="00B643CD"/>
        </w:tc>
        <w:tc>
          <w:tcPr>
            <w:tcW w:w="1652"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Размер оплаты труда в зависимости от разряда</w:t>
            </w:r>
          </w:p>
        </w:tc>
      </w:tr>
      <w:tr w:rsidR="00B643CD" w:rsidTr="00B643CD">
        <w:trPr>
          <w:trHeight w:val="74"/>
        </w:trPr>
        <w:tc>
          <w:tcPr>
            <w:tcW w:w="1625" w:type="dxa"/>
            <w:tcBorders>
              <w:top w:val="nil"/>
              <w:left w:val="single" w:sz="4" w:space="0" w:color="auto"/>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p>
          <w:p w:rsidR="00B643CD" w:rsidRDefault="00B643CD" w:rsidP="00B643CD">
            <w:pPr>
              <w:jc w:val="center"/>
            </w:pPr>
            <w:r>
              <w:t xml:space="preserve">Лаборант </w:t>
            </w:r>
          </w:p>
        </w:tc>
        <w:tc>
          <w:tcPr>
            <w:tcW w:w="1800" w:type="dxa"/>
            <w:tcBorders>
              <w:top w:val="nil"/>
              <w:left w:val="nil"/>
              <w:bottom w:val="single" w:sz="4" w:space="0" w:color="auto"/>
              <w:right w:val="single" w:sz="4" w:space="0" w:color="auto"/>
            </w:tcBorders>
            <w:shd w:val="clear" w:color="auto" w:fill="auto"/>
          </w:tcPr>
          <w:p w:rsidR="00B643CD" w:rsidRDefault="00B643CD" w:rsidP="00B643CD">
            <w:pPr>
              <w:jc w:val="center"/>
            </w:pPr>
            <w:r>
              <w:t>Высшее образование</w:t>
            </w:r>
          </w:p>
          <w:p w:rsidR="00B643CD" w:rsidRDefault="00B643CD" w:rsidP="00B643CD">
            <w:pPr>
              <w:jc w:val="center"/>
            </w:pPr>
            <w:r>
              <w:t xml:space="preserve">Сертификат по данной специальности </w:t>
            </w:r>
          </w:p>
        </w:tc>
        <w:tc>
          <w:tcPr>
            <w:tcW w:w="1893"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p>
          <w:p w:rsidR="00B643CD" w:rsidRDefault="00B643CD" w:rsidP="00B643CD">
            <w:pPr>
              <w:jc w:val="center"/>
            </w:pPr>
            <w:r>
              <w:t>4 000</w:t>
            </w:r>
          </w:p>
        </w:tc>
        <w:tc>
          <w:tcPr>
            <w:tcW w:w="1887" w:type="dxa"/>
            <w:tcBorders>
              <w:top w:val="nil"/>
              <w:left w:val="nil"/>
              <w:bottom w:val="single" w:sz="4" w:space="0" w:color="auto"/>
              <w:right w:val="single" w:sz="4" w:space="0" w:color="auto"/>
            </w:tcBorders>
            <w:shd w:val="clear" w:color="auto" w:fill="auto"/>
            <w:noWrap/>
          </w:tcPr>
          <w:p w:rsidR="00B643CD" w:rsidRDefault="00B643CD" w:rsidP="00B643CD">
            <w:pPr>
              <w:jc w:val="center"/>
            </w:pPr>
          </w:p>
          <w:p w:rsidR="00B643CD" w:rsidRDefault="00B643CD" w:rsidP="00B643CD">
            <w:pPr>
              <w:jc w:val="center"/>
            </w:pPr>
            <w:r>
              <w:t xml:space="preserve">Переподготовка на базе ВМГУ г.Владивосток для присвоения категории </w:t>
            </w:r>
          </w:p>
        </w:tc>
        <w:tc>
          <w:tcPr>
            <w:tcW w:w="1146"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p>
          <w:p w:rsidR="00B643CD" w:rsidRDefault="00B643CD" w:rsidP="00B643CD">
            <w:pPr>
              <w:jc w:val="center"/>
            </w:pPr>
            <w:r>
              <w:t>1</w:t>
            </w:r>
          </w:p>
        </w:tc>
        <w:tc>
          <w:tcPr>
            <w:tcW w:w="1080"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p>
          <w:p w:rsidR="00B643CD" w:rsidRDefault="00B643CD" w:rsidP="00B643CD">
            <w:pPr>
              <w:jc w:val="center"/>
            </w:pPr>
            <w:r>
              <w:t>1</w:t>
            </w:r>
          </w:p>
        </w:tc>
        <w:tc>
          <w:tcPr>
            <w:tcW w:w="1554" w:type="dxa"/>
            <w:tcBorders>
              <w:top w:val="nil"/>
              <w:left w:val="nil"/>
              <w:bottom w:val="single" w:sz="4" w:space="0" w:color="auto"/>
              <w:right w:val="single" w:sz="4" w:space="0" w:color="auto"/>
            </w:tcBorders>
            <w:shd w:val="clear" w:color="auto" w:fill="auto"/>
          </w:tcPr>
          <w:p w:rsidR="00B643CD" w:rsidRDefault="00B643CD" w:rsidP="00B643CD">
            <w:pPr>
              <w:jc w:val="center"/>
            </w:pPr>
          </w:p>
          <w:p w:rsidR="00B643CD" w:rsidRDefault="00B643CD" w:rsidP="00B643CD">
            <w:pPr>
              <w:jc w:val="center"/>
            </w:pPr>
            <w:r>
              <w:t>Комната в общежитии коридорного типа</w:t>
            </w:r>
          </w:p>
        </w:tc>
        <w:tc>
          <w:tcPr>
            <w:tcW w:w="1133" w:type="dxa"/>
            <w:tcBorders>
              <w:top w:val="nil"/>
              <w:left w:val="nil"/>
              <w:bottom w:val="single" w:sz="4" w:space="0" w:color="auto"/>
              <w:right w:val="single" w:sz="4" w:space="0" w:color="auto"/>
            </w:tcBorders>
            <w:shd w:val="clear" w:color="auto" w:fill="auto"/>
            <w:noWrap/>
          </w:tcPr>
          <w:p w:rsidR="00B643CD" w:rsidRDefault="00B643CD" w:rsidP="00B643CD">
            <w:pPr>
              <w:jc w:val="center"/>
            </w:pPr>
          </w:p>
        </w:tc>
        <w:tc>
          <w:tcPr>
            <w:tcW w:w="1535" w:type="dxa"/>
            <w:tcBorders>
              <w:top w:val="nil"/>
              <w:left w:val="nil"/>
              <w:bottom w:val="single" w:sz="4" w:space="0" w:color="auto"/>
              <w:right w:val="single" w:sz="4" w:space="0" w:color="auto"/>
            </w:tcBorders>
            <w:shd w:val="clear" w:color="auto" w:fill="auto"/>
          </w:tcPr>
          <w:p w:rsidR="00B643CD" w:rsidRDefault="00B643CD" w:rsidP="00B643CD"/>
        </w:tc>
        <w:tc>
          <w:tcPr>
            <w:tcW w:w="1652"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Размер оплаты труда в зависимости от разряда</w:t>
            </w:r>
          </w:p>
        </w:tc>
      </w:tr>
    </w:tbl>
    <w:p w:rsidR="00B643CD" w:rsidRDefault="00B643CD" w:rsidP="00B643CD">
      <w:pPr>
        <w:jc w:val="center"/>
      </w:pPr>
    </w:p>
    <w:p w:rsidR="00B643CD" w:rsidRDefault="00B643CD" w:rsidP="00B643CD">
      <w:pPr>
        <w:jc w:val="center"/>
      </w:pPr>
    </w:p>
    <w:p w:rsidR="00B643CD" w:rsidRDefault="00B643CD" w:rsidP="00B643CD">
      <w:pPr>
        <w:tabs>
          <w:tab w:val="left" w:pos="9360"/>
        </w:tabs>
        <w:ind w:left="9540"/>
      </w:pPr>
      <w:r>
        <w:t>Приложение 5.3</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Default="00B643CD" w:rsidP="00B643CD">
      <w:pPr>
        <w:jc w:val="center"/>
        <w:rPr>
          <w:b/>
          <w:sz w:val="26"/>
          <w:szCs w:val="26"/>
        </w:rPr>
      </w:pPr>
    </w:p>
    <w:p w:rsidR="00B643CD" w:rsidRPr="00115626" w:rsidRDefault="00B643CD" w:rsidP="00B643CD">
      <w:pPr>
        <w:jc w:val="center"/>
        <w:rPr>
          <w:b/>
        </w:rPr>
      </w:pPr>
      <w:r>
        <w:rPr>
          <w:b/>
        </w:rPr>
        <w:t>Перечень рабочих мест</w:t>
      </w:r>
      <w:r w:rsidRPr="00115626">
        <w:rPr>
          <w:b/>
        </w:rPr>
        <w:t xml:space="preserve"> территории вселения «</w:t>
      </w:r>
      <w:r>
        <w:rPr>
          <w:b/>
        </w:rPr>
        <w:t>Городской округ Спасск-Дальний</w:t>
      </w:r>
      <w:r w:rsidRPr="00115626">
        <w:rPr>
          <w:b/>
        </w:rPr>
        <w:t>»,</w:t>
      </w:r>
    </w:p>
    <w:p w:rsidR="00B643CD" w:rsidRDefault="00B643CD" w:rsidP="00B643CD">
      <w:pPr>
        <w:jc w:val="center"/>
        <w:rPr>
          <w:b/>
        </w:rPr>
      </w:pPr>
      <w:r w:rsidRPr="00115626">
        <w:rPr>
          <w:b/>
        </w:rPr>
        <w:t>входящий в проект переселения «</w:t>
      </w:r>
      <w:r>
        <w:rPr>
          <w:b/>
        </w:rPr>
        <w:t>Северный</w:t>
      </w:r>
      <w:r w:rsidRPr="00115626">
        <w:rPr>
          <w:b/>
        </w:rPr>
        <w:t xml:space="preserve"> макрорайон</w:t>
      </w:r>
      <w:r>
        <w:rPr>
          <w:b/>
        </w:rPr>
        <w:t>»</w:t>
      </w:r>
    </w:p>
    <w:p w:rsidR="00B643CD" w:rsidRDefault="00B643CD" w:rsidP="00B643CD">
      <w:pPr>
        <w:tabs>
          <w:tab w:val="left" w:pos="9360"/>
        </w:tabs>
      </w:pPr>
    </w:p>
    <w:tbl>
      <w:tblPr>
        <w:tblW w:w="15235" w:type="dxa"/>
        <w:tblInd w:w="103" w:type="dxa"/>
        <w:tblLayout w:type="fixed"/>
        <w:tblLook w:val="0000" w:firstRow="0" w:lastRow="0" w:firstColumn="0" w:lastColumn="0" w:noHBand="0" w:noVBand="0"/>
      </w:tblPr>
      <w:tblGrid>
        <w:gridCol w:w="2165"/>
        <w:gridCol w:w="1287"/>
        <w:gridCol w:w="1893"/>
        <w:gridCol w:w="1794"/>
        <w:gridCol w:w="1146"/>
        <w:gridCol w:w="1080"/>
        <w:gridCol w:w="1406"/>
        <w:gridCol w:w="1133"/>
        <w:gridCol w:w="1420"/>
        <w:gridCol w:w="1911"/>
      </w:tblGrid>
      <w:tr w:rsidR="00B643CD" w:rsidRPr="006F14CA" w:rsidTr="00B643CD">
        <w:trPr>
          <w:trHeight w:val="315"/>
          <w:tblHeader/>
        </w:trPr>
        <w:tc>
          <w:tcPr>
            <w:tcW w:w="2165"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sidRPr="006F14CA">
              <w:rPr>
                <w:bCs/>
              </w:rPr>
              <w:t>профессия</w:t>
            </w:r>
          </w:p>
        </w:tc>
        <w:tc>
          <w:tcPr>
            <w:tcW w:w="1287"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sidRPr="006F14CA">
              <w:rPr>
                <w:bCs/>
              </w:rPr>
              <w:t>Требования к специа</w:t>
            </w:r>
            <w:r>
              <w:rPr>
                <w:bCs/>
              </w:rPr>
              <w:t>-</w:t>
            </w:r>
            <w:r w:rsidRPr="006F14CA">
              <w:rPr>
                <w:bCs/>
              </w:rPr>
              <w:t>листу</w:t>
            </w:r>
          </w:p>
        </w:tc>
        <w:tc>
          <w:tcPr>
            <w:tcW w:w="1893"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sidRPr="006F14CA">
              <w:rPr>
                <w:bCs/>
              </w:rPr>
              <w:t>Предполагаемая заработная плата (рублей)</w:t>
            </w:r>
          </w:p>
        </w:tc>
        <w:tc>
          <w:tcPr>
            <w:tcW w:w="1794"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sidRPr="006F14CA">
              <w:rPr>
                <w:bCs/>
              </w:rPr>
              <w:t>Возможность обучения (переобучения)</w:t>
            </w:r>
          </w:p>
        </w:tc>
        <w:tc>
          <w:tcPr>
            <w:tcW w:w="2226" w:type="dxa"/>
            <w:gridSpan w:val="2"/>
            <w:tcBorders>
              <w:top w:val="single" w:sz="4" w:space="0" w:color="auto"/>
              <w:left w:val="nil"/>
              <w:bottom w:val="single" w:sz="4" w:space="0" w:color="auto"/>
              <w:right w:val="single" w:sz="4" w:space="0" w:color="000000"/>
            </w:tcBorders>
            <w:shd w:val="clear" w:color="auto" w:fill="auto"/>
          </w:tcPr>
          <w:p w:rsidR="00B643CD" w:rsidRPr="006F14CA" w:rsidRDefault="00B643CD" w:rsidP="00B643CD">
            <w:pPr>
              <w:jc w:val="center"/>
              <w:rPr>
                <w:bCs/>
              </w:rPr>
            </w:pPr>
            <w:r w:rsidRPr="006F14CA">
              <w:rPr>
                <w:bCs/>
              </w:rPr>
              <w:t>Потребность в работниках, человек</w:t>
            </w:r>
          </w:p>
        </w:tc>
        <w:tc>
          <w:tcPr>
            <w:tcW w:w="3959" w:type="dxa"/>
            <w:gridSpan w:val="3"/>
            <w:tcBorders>
              <w:top w:val="single" w:sz="4" w:space="0" w:color="auto"/>
              <w:left w:val="nil"/>
              <w:bottom w:val="single" w:sz="4" w:space="0" w:color="auto"/>
              <w:right w:val="single" w:sz="4" w:space="0" w:color="000000"/>
            </w:tcBorders>
            <w:shd w:val="clear" w:color="auto" w:fill="auto"/>
          </w:tcPr>
          <w:p w:rsidR="00B643CD" w:rsidRPr="006F14CA" w:rsidRDefault="00B643CD" w:rsidP="00B643CD">
            <w:pPr>
              <w:jc w:val="center"/>
              <w:rPr>
                <w:bCs/>
              </w:rPr>
            </w:pPr>
            <w:r w:rsidRPr="006F14CA">
              <w:rPr>
                <w:bCs/>
              </w:rPr>
              <w:t>Жилищное об</w:t>
            </w:r>
            <w:r>
              <w:rPr>
                <w:bCs/>
              </w:rPr>
              <w:t>у</w:t>
            </w:r>
            <w:r w:rsidRPr="006F14CA">
              <w:rPr>
                <w:bCs/>
              </w:rPr>
              <w:t>стройство</w:t>
            </w:r>
          </w:p>
        </w:tc>
        <w:tc>
          <w:tcPr>
            <w:tcW w:w="1911"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sidRPr="006F14CA">
              <w:rPr>
                <w:bCs/>
              </w:rPr>
              <w:t>Дополнительная информация</w:t>
            </w:r>
          </w:p>
        </w:tc>
      </w:tr>
      <w:tr w:rsidR="00B643CD" w:rsidRPr="006F14CA" w:rsidTr="00B643CD">
        <w:trPr>
          <w:trHeight w:val="630"/>
          <w:tblHeader/>
        </w:trPr>
        <w:tc>
          <w:tcPr>
            <w:tcW w:w="2165"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c>
          <w:tcPr>
            <w:tcW w:w="1287"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c>
          <w:tcPr>
            <w:tcW w:w="1893"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c>
          <w:tcPr>
            <w:tcW w:w="1794"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c>
          <w:tcPr>
            <w:tcW w:w="1146" w:type="dxa"/>
            <w:tcBorders>
              <w:top w:val="single" w:sz="4" w:space="0" w:color="auto"/>
              <w:left w:val="nil"/>
              <w:bottom w:val="single" w:sz="4" w:space="0" w:color="auto"/>
              <w:right w:val="single" w:sz="4" w:space="0" w:color="auto"/>
            </w:tcBorders>
            <w:shd w:val="clear" w:color="auto" w:fill="auto"/>
          </w:tcPr>
          <w:p w:rsidR="00B643CD" w:rsidRPr="006F14CA" w:rsidRDefault="00B643CD" w:rsidP="00B643CD">
            <w:pPr>
              <w:jc w:val="center"/>
              <w:rPr>
                <w:bCs/>
              </w:rPr>
            </w:pPr>
            <w:r w:rsidRPr="006F14CA">
              <w:rPr>
                <w:bCs/>
              </w:rPr>
              <w:t>2011</w:t>
            </w:r>
          </w:p>
        </w:tc>
        <w:tc>
          <w:tcPr>
            <w:tcW w:w="1080" w:type="dxa"/>
            <w:tcBorders>
              <w:top w:val="single" w:sz="4" w:space="0" w:color="auto"/>
              <w:left w:val="nil"/>
              <w:bottom w:val="single" w:sz="4" w:space="0" w:color="auto"/>
              <w:right w:val="single" w:sz="4" w:space="0" w:color="auto"/>
            </w:tcBorders>
            <w:shd w:val="clear" w:color="auto" w:fill="auto"/>
          </w:tcPr>
          <w:p w:rsidR="00B643CD" w:rsidRPr="006F14CA" w:rsidRDefault="00B643CD" w:rsidP="00B643CD">
            <w:pPr>
              <w:jc w:val="center"/>
              <w:rPr>
                <w:bCs/>
              </w:rPr>
            </w:pPr>
            <w:r w:rsidRPr="006F14CA">
              <w:rPr>
                <w:bCs/>
              </w:rPr>
              <w:t>2012</w:t>
            </w:r>
          </w:p>
        </w:tc>
        <w:tc>
          <w:tcPr>
            <w:tcW w:w="1406" w:type="dxa"/>
            <w:tcBorders>
              <w:top w:val="single" w:sz="4" w:space="0" w:color="auto"/>
              <w:left w:val="nil"/>
              <w:bottom w:val="single" w:sz="4" w:space="0" w:color="auto"/>
              <w:right w:val="single" w:sz="4" w:space="0" w:color="auto"/>
            </w:tcBorders>
            <w:shd w:val="clear" w:color="auto" w:fill="auto"/>
          </w:tcPr>
          <w:p w:rsidR="00B643CD" w:rsidRPr="006F14CA" w:rsidRDefault="00B643CD" w:rsidP="00B643CD">
            <w:pPr>
              <w:jc w:val="center"/>
              <w:rPr>
                <w:bCs/>
              </w:rPr>
            </w:pPr>
            <w:r w:rsidRPr="006F14CA">
              <w:rPr>
                <w:bCs/>
              </w:rPr>
              <w:t>Жилье в общежитии</w:t>
            </w:r>
          </w:p>
        </w:tc>
        <w:tc>
          <w:tcPr>
            <w:tcW w:w="1133" w:type="dxa"/>
            <w:tcBorders>
              <w:top w:val="single" w:sz="4" w:space="0" w:color="auto"/>
              <w:left w:val="nil"/>
              <w:bottom w:val="single" w:sz="4" w:space="0" w:color="auto"/>
              <w:right w:val="single" w:sz="4" w:space="0" w:color="auto"/>
            </w:tcBorders>
            <w:shd w:val="clear" w:color="auto" w:fill="auto"/>
          </w:tcPr>
          <w:p w:rsidR="00B643CD" w:rsidRPr="006F14CA" w:rsidRDefault="00B643CD" w:rsidP="00B643CD">
            <w:pPr>
              <w:ind w:left="-74"/>
              <w:jc w:val="center"/>
              <w:rPr>
                <w:bCs/>
              </w:rPr>
            </w:pPr>
            <w:r>
              <w:rPr>
                <w:bCs/>
              </w:rPr>
              <w:t>К</w:t>
            </w:r>
            <w:r w:rsidRPr="006F14CA">
              <w:rPr>
                <w:bCs/>
              </w:rPr>
              <w:t>вартира</w:t>
            </w:r>
          </w:p>
        </w:tc>
        <w:tc>
          <w:tcPr>
            <w:tcW w:w="1420" w:type="dxa"/>
            <w:tcBorders>
              <w:top w:val="single" w:sz="4" w:space="0" w:color="auto"/>
              <w:left w:val="nil"/>
              <w:bottom w:val="single" w:sz="4" w:space="0" w:color="auto"/>
              <w:right w:val="single" w:sz="4" w:space="0" w:color="auto"/>
            </w:tcBorders>
            <w:shd w:val="clear" w:color="auto" w:fill="auto"/>
          </w:tcPr>
          <w:p w:rsidR="00B643CD" w:rsidRPr="006F14CA" w:rsidRDefault="00B643CD" w:rsidP="00B643CD">
            <w:pPr>
              <w:ind w:right="-109"/>
              <w:jc w:val="center"/>
              <w:rPr>
                <w:bCs/>
              </w:rPr>
            </w:pPr>
            <w:r w:rsidRPr="006F14CA">
              <w:rPr>
                <w:bCs/>
              </w:rPr>
              <w:t>Иное жилье (указать)</w:t>
            </w:r>
          </w:p>
        </w:tc>
        <w:tc>
          <w:tcPr>
            <w:tcW w:w="1911"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r>
      <w:tr w:rsidR="00B643CD" w:rsidRPr="006F14CA" w:rsidTr="00B643CD">
        <w:trPr>
          <w:trHeight w:val="278"/>
        </w:trPr>
        <w:tc>
          <w:tcPr>
            <w:tcW w:w="15235" w:type="dxa"/>
            <w:gridSpan w:val="10"/>
            <w:tcBorders>
              <w:top w:val="nil"/>
              <w:left w:val="single" w:sz="4" w:space="0" w:color="auto"/>
              <w:bottom w:val="single" w:sz="4" w:space="0" w:color="auto"/>
              <w:right w:val="single" w:sz="4" w:space="0" w:color="auto"/>
            </w:tcBorders>
            <w:shd w:val="clear" w:color="auto" w:fill="auto"/>
          </w:tcPr>
          <w:p w:rsidR="00B643CD" w:rsidRPr="007F1C1C" w:rsidRDefault="00B643CD" w:rsidP="00B643CD">
            <w:pPr>
              <w:rPr>
                <w:b/>
              </w:rPr>
            </w:pPr>
            <w:r w:rsidRPr="007F1C1C">
              <w:rPr>
                <w:b/>
              </w:rPr>
              <w:t>Наименование организации:  Муниципальное учреждение здравоохранения «Спасская городская больница»  </w:t>
            </w:r>
          </w:p>
        </w:tc>
      </w:tr>
      <w:tr w:rsidR="00B643CD" w:rsidRPr="00732B60" w:rsidTr="00B643CD">
        <w:trPr>
          <w:trHeight w:val="1890"/>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7F1C1C" w:rsidRDefault="00B643CD" w:rsidP="00B643CD">
            <w:pPr>
              <w:jc w:val="center"/>
            </w:pPr>
            <w:r w:rsidRPr="007F1C1C">
              <w:t>врач-неонатолог</w:t>
            </w:r>
          </w:p>
        </w:tc>
        <w:tc>
          <w:tcPr>
            <w:tcW w:w="1287"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r w:rsidRPr="007F1C1C">
              <w:t>наличие сертифи</w:t>
            </w:r>
            <w:r>
              <w:t>-</w:t>
            </w:r>
            <w:r w:rsidRPr="007F1C1C">
              <w:t>ката специа</w:t>
            </w:r>
            <w:r>
              <w:t>-</w:t>
            </w:r>
            <w:r w:rsidRPr="007F1C1C">
              <w:t>листа</w:t>
            </w:r>
          </w:p>
        </w:tc>
        <w:tc>
          <w:tcPr>
            <w:tcW w:w="1893"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r w:rsidRPr="007F1C1C">
              <w:t>8907</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7F1C1C" w:rsidRDefault="00B643CD" w:rsidP="00B643CD">
            <w:pPr>
              <w:jc w:val="center"/>
            </w:pPr>
          </w:p>
        </w:tc>
        <w:tc>
          <w:tcPr>
            <w:tcW w:w="1146"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r w:rsidRPr="007F1C1C">
              <w:t>1</w:t>
            </w:r>
          </w:p>
        </w:tc>
        <w:tc>
          <w:tcPr>
            <w:tcW w:w="1080"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p>
        </w:tc>
        <w:tc>
          <w:tcPr>
            <w:tcW w:w="1406"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p>
        </w:tc>
        <w:tc>
          <w:tcPr>
            <w:tcW w:w="1133" w:type="dxa"/>
            <w:tcBorders>
              <w:top w:val="single" w:sz="4" w:space="0" w:color="auto"/>
              <w:left w:val="nil"/>
              <w:bottom w:val="single" w:sz="4" w:space="0" w:color="auto"/>
              <w:right w:val="single" w:sz="4" w:space="0" w:color="auto"/>
            </w:tcBorders>
            <w:shd w:val="clear" w:color="auto" w:fill="auto"/>
            <w:noWrap/>
          </w:tcPr>
          <w:p w:rsidR="00B643CD" w:rsidRPr="007F1C1C" w:rsidRDefault="00B643CD" w:rsidP="00B643CD">
            <w:pPr>
              <w:jc w:val="center"/>
            </w:pPr>
          </w:p>
        </w:tc>
        <w:tc>
          <w:tcPr>
            <w:tcW w:w="1420"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r w:rsidRPr="007F1C1C">
              <w:t>на этапе обустройства  - прожива</w:t>
            </w:r>
            <w:r>
              <w:t>-</w:t>
            </w:r>
            <w:r w:rsidRPr="007F1C1C">
              <w:t>ние в гостинице за счет средств переселен</w:t>
            </w:r>
            <w:r>
              <w:t>-</w:t>
            </w:r>
            <w:r w:rsidRPr="007F1C1C">
              <w:t>цев</w:t>
            </w:r>
          </w:p>
        </w:tc>
        <w:tc>
          <w:tcPr>
            <w:tcW w:w="1911"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r w:rsidRPr="007F1C1C">
              <w:t>возможно выделение земельных участков для строительства индивидуально</w:t>
            </w:r>
            <w:r>
              <w:t>-</w:t>
            </w:r>
            <w:r w:rsidRPr="007F1C1C">
              <w:t>го жилья</w:t>
            </w:r>
          </w:p>
        </w:tc>
      </w:tr>
      <w:tr w:rsidR="00B643CD" w:rsidTr="00B643CD">
        <w:trPr>
          <w:trHeight w:val="1890"/>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7F1C1C" w:rsidRDefault="00B643CD" w:rsidP="00B643CD">
            <w:pPr>
              <w:jc w:val="center"/>
            </w:pPr>
            <w:r w:rsidRPr="007F1C1C">
              <w:t>врач-акушер-гинеколог</w:t>
            </w:r>
          </w:p>
        </w:tc>
        <w:tc>
          <w:tcPr>
            <w:tcW w:w="1287"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r w:rsidRPr="007F1C1C">
              <w:t>наличие сертифи</w:t>
            </w:r>
            <w:r>
              <w:t>-</w:t>
            </w:r>
            <w:r w:rsidRPr="007F1C1C">
              <w:t>ката специа</w:t>
            </w:r>
            <w:r>
              <w:t>-</w:t>
            </w:r>
            <w:r w:rsidRPr="007F1C1C">
              <w:t>листа</w:t>
            </w:r>
          </w:p>
        </w:tc>
        <w:tc>
          <w:tcPr>
            <w:tcW w:w="1893"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r w:rsidRPr="007F1C1C">
              <w:t>8907</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7F1C1C" w:rsidRDefault="00B643CD" w:rsidP="00B643CD">
            <w:pPr>
              <w:jc w:val="center"/>
            </w:pPr>
          </w:p>
        </w:tc>
        <w:tc>
          <w:tcPr>
            <w:tcW w:w="1146"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p>
        </w:tc>
        <w:tc>
          <w:tcPr>
            <w:tcW w:w="1080"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r w:rsidRPr="007F1C1C">
              <w:t>1</w:t>
            </w:r>
          </w:p>
        </w:tc>
        <w:tc>
          <w:tcPr>
            <w:tcW w:w="1406"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p>
        </w:tc>
        <w:tc>
          <w:tcPr>
            <w:tcW w:w="1133" w:type="dxa"/>
            <w:tcBorders>
              <w:top w:val="single" w:sz="4" w:space="0" w:color="auto"/>
              <w:left w:val="nil"/>
              <w:bottom w:val="single" w:sz="4" w:space="0" w:color="auto"/>
              <w:right w:val="single" w:sz="4" w:space="0" w:color="auto"/>
            </w:tcBorders>
            <w:shd w:val="clear" w:color="auto" w:fill="auto"/>
            <w:noWrap/>
          </w:tcPr>
          <w:p w:rsidR="00B643CD" w:rsidRPr="007F1C1C" w:rsidRDefault="00B643CD" w:rsidP="00B643CD">
            <w:pPr>
              <w:jc w:val="center"/>
            </w:pPr>
          </w:p>
        </w:tc>
        <w:tc>
          <w:tcPr>
            <w:tcW w:w="1420"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r w:rsidRPr="007F1C1C">
              <w:t>на этапе обустройства  - прожива</w:t>
            </w:r>
            <w:r>
              <w:t>-</w:t>
            </w:r>
            <w:r w:rsidRPr="007F1C1C">
              <w:t>ние в гостинице за счет средств переселен</w:t>
            </w:r>
            <w:r>
              <w:t>-</w:t>
            </w:r>
            <w:r w:rsidRPr="007F1C1C">
              <w:t xml:space="preserve">цев  </w:t>
            </w:r>
          </w:p>
        </w:tc>
        <w:tc>
          <w:tcPr>
            <w:tcW w:w="1911"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r w:rsidRPr="007F1C1C">
              <w:t>возможно выделение земельных участков для строительства индивидуального жилья</w:t>
            </w:r>
          </w:p>
        </w:tc>
      </w:tr>
      <w:tr w:rsidR="00B643CD" w:rsidTr="00B643CD">
        <w:trPr>
          <w:trHeight w:val="1890"/>
        </w:trPr>
        <w:tc>
          <w:tcPr>
            <w:tcW w:w="2165" w:type="dxa"/>
            <w:tcBorders>
              <w:top w:val="nil"/>
              <w:left w:val="single" w:sz="4" w:space="0" w:color="auto"/>
              <w:bottom w:val="single" w:sz="4" w:space="0" w:color="auto"/>
              <w:right w:val="single" w:sz="4" w:space="0" w:color="auto"/>
            </w:tcBorders>
            <w:shd w:val="clear" w:color="auto" w:fill="auto"/>
          </w:tcPr>
          <w:p w:rsidR="00B643CD" w:rsidRPr="007F1C1C" w:rsidRDefault="00B643CD" w:rsidP="00B643CD">
            <w:pPr>
              <w:jc w:val="center"/>
            </w:pPr>
            <w:r w:rsidRPr="007F1C1C">
              <w:t>врач-анестезиолог-реаниматолог</w:t>
            </w:r>
          </w:p>
        </w:tc>
        <w:tc>
          <w:tcPr>
            <w:tcW w:w="1287" w:type="dxa"/>
            <w:tcBorders>
              <w:top w:val="nil"/>
              <w:left w:val="nil"/>
              <w:bottom w:val="single" w:sz="4" w:space="0" w:color="auto"/>
              <w:right w:val="single" w:sz="4" w:space="0" w:color="auto"/>
            </w:tcBorders>
            <w:shd w:val="clear" w:color="auto" w:fill="auto"/>
          </w:tcPr>
          <w:p w:rsidR="00B643CD" w:rsidRPr="007F1C1C" w:rsidRDefault="00B643CD" w:rsidP="00B643CD">
            <w:pPr>
              <w:jc w:val="center"/>
            </w:pPr>
            <w:r w:rsidRPr="007F1C1C">
              <w:t>наличие сертифи</w:t>
            </w:r>
            <w:r>
              <w:t>-</w:t>
            </w:r>
            <w:r w:rsidRPr="007F1C1C">
              <w:t>ката специа</w:t>
            </w:r>
            <w:r>
              <w:t>-</w:t>
            </w:r>
            <w:r w:rsidRPr="007F1C1C">
              <w:t>листа</w:t>
            </w:r>
          </w:p>
        </w:tc>
        <w:tc>
          <w:tcPr>
            <w:tcW w:w="1893" w:type="dxa"/>
            <w:tcBorders>
              <w:top w:val="nil"/>
              <w:left w:val="nil"/>
              <w:bottom w:val="single" w:sz="4" w:space="0" w:color="auto"/>
              <w:right w:val="single" w:sz="4" w:space="0" w:color="auto"/>
            </w:tcBorders>
            <w:shd w:val="clear" w:color="auto" w:fill="auto"/>
          </w:tcPr>
          <w:p w:rsidR="00B643CD" w:rsidRPr="007F1C1C" w:rsidRDefault="00B643CD" w:rsidP="00B643CD">
            <w:pPr>
              <w:jc w:val="center"/>
            </w:pPr>
            <w:r w:rsidRPr="007F1C1C">
              <w:t>8262</w:t>
            </w:r>
          </w:p>
        </w:tc>
        <w:tc>
          <w:tcPr>
            <w:tcW w:w="1794" w:type="dxa"/>
            <w:tcBorders>
              <w:top w:val="nil"/>
              <w:left w:val="nil"/>
              <w:bottom w:val="single" w:sz="4" w:space="0" w:color="auto"/>
              <w:right w:val="single" w:sz="4" w:space="0" w:color="auto"/>
            </w:tcBorders>
            <w:shd w:val="clear" w:color="auto" w:fill="auto"/>
            <w:noWrap/>
          </w:tcPr>
          <w:p w:rsidR="00B643CD" w:rsidRPr="007F1C1C" w:rsidRDefault="00B643CD" w:rsidP="00B643CD">
            <w:pPr>
              <w:jc w:val="center"/>
            </w:pPr>
          </w:p>
        </w:tc>
        <w:tc>
          <w:tcPr>
            <w:tcW w:w="1146" w:type="dxa"/>
            <w:tcBorders>
              <w:top w:val="nil"/>
              <w:left w:val="nil"/>
              <w:bottom w:val="single" w:sz="4" w:space="0" w:color="auto"/>
              <w:right w:val="single" w:sz="4" w:space="0" w:color="auto"/>
            </w:tcBorders>
            <w:shd w:val="clear" w:color="auto" w:fill="auto"/>
          </w:tcPr>
          <w:p w:rsidR="00B643CD" w:rsidRPr="007F1C1C" w:rsidRDefault="00B643CD" w:rsidP="00B643CD">
            <w:pPr>
              <w:jc w:val="center"/>
            </w:pPr>
            <w:r w:rsidRPr="007F1C1C">
              <w:t>1</w:t>
            </w:r>
          </w:p>
        </w:tc>
        <w:tc>
          <w:tcPr>
            <w:tcW w:w="1080" w:type="dxa"/>
            <w:tcBorders>
              <w:top w:val="nil"/>
              <w:left w:val="nil"/>
              <w:bottom w:val="single" w:sz="4" w:space="0" w:color="auto"/>
              <w:right w:val="single" w:sz="4" w:space="0" w:color="auto"/>
            </w:tcBorders>
            <w:shd w:val="clear" w:color="auto" w:fill="auto"/>
          </w:tcPr>
          <w:p w:rsidR="00B643CD" w:rsidRPr="007F1C1C" w:rsidRDefault="00B643CD" w:rsidP="00B643CD">
            <w:pPr>
              <w:jc w:val="center"/>
            </w:pPr>
          </w:p>
        </w:tc>
        <w:tc>
          <w:tcPr>
            <w:tcW w:w="1406" w:type="dxa"/>
            <w:tcBorders>
              <w:top w:val="nil"/>
              <w:left w:val="nil"/>
              <w:bottom w:val="single" w:sz="4" w:space="0" w:color="auto"/>
              <w:right w:val="single" w:sz="4" w:space="0" w:color="auto"/>
            </w:tcBorders>
            <w:shd w:val="clear" w:color="auto" w:fill="auto"/>
          </w:tcPr>
          <w:p w:rsidR="00B643CD" w:rsidRPr="007F1C1C" w:rsidRDefault="00B643CD" w:rsidP="00B643CD">
            <w:pPr>
              <w:jc w:val="center"/>
            </w:pPr>
          </w:p>
        </w:tc>
        <w:tc>
          <w:tcPr>
            <w:tcW w:w="1133" w:type="dxa"/>
            <w:tcBorders>
              <w:top w:val="nil"/>
              <w:left w:val="nil"/>
              <w:bottom w:val="single" w:sz="4" w:space="0" w:color="auto"/>
              <w:right w:val="single" w:sz="4" w:space="0" w:color="auto"/>
            </w:tcBorders>
            <w:shd w:val="clear" w:color="auto" w:fill="auto"/>
            <w:noWrap/>
          </w:tcPr>
          <w:p w:rsidR="00B643CD" w:rsidRPr="007F1C1C" w:rsidRDefault="00B643CD" w:rsidP="00B643CD">
            <w:pPr>
              <w:jc w:val="center"/>
            </w:pPr>
          </w:p>
        </w:tc>
        <w:tc>
          <w:tcPr>
            <w:tcW w:w="1420" w:type="dxa"/>
            <w:tcBorders>
              <w:top w:val="nil"/>
              <w:left w:val="nil"/>
              <w:bottom w:val="single" w:sz="4" w:space="0" w:color="auto"/>
              <w:right w:val="single" w:sz="4" w:space="0" w:color="auto"/>
            </w:tcBorders>
            <w:shd w:val="clear" w:color="auto" w:fill="auto"/>
          </w:tcPr>
          <w:p w:rsidR="00B643CD" w:rsidRPr="007F1C1C" w:rsidRDefault="00B643CD" w:rsidP="00B643CD">
            <w:r w:rsidRPr="007F1C1C">
              <w:t>на этапе обустройства  - прожива</w:t>
            </w:r>
            <w:r>
              <w:t>-</w:t>
            </w:r>
            <w:r w:rsidRPr="007F1C1C">
              <w:t>ние в гостинице за счет средств переселен</w:t>
            </w:r>
            <w:r>
              <w:t>-</w:t>
            </w:r>
            <w:r w:rsidRPr="007F1C1C">
              <w:t xml:space="preserve">цев  </w:t>
            </w:r>
          </w:p>
        </w:tc>
        <w:tc>
          <w:tcPr>
            <w:tcW w:w="1911"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r w:rsidRPr="007F1C1C">
              <w:t>возможно выделение земельных участков для строительства индивидуального жилья</w:t>
            </w:r>
          </w:p>
        </w:tc>
      </w:tr>
      <w:tr w:rsidR="00B643CD" w:rsidTr="00B643CD">
        <w:trPr>
          <w:trHeight w:val="1890"/>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7F1C1C" w:rsidRDefault="00B643CD" w:rsidP="00B643CD">
            <w:pPr>
              <w:jc w:val="center"/>
            </w:pPr>
            <w:r w:rsidRPr="007F1C1C">
              <w:t>врач-хирург</w:t>
            </w:r>
          </w:p>
        </w:tc>
        <w:tc>
          <w:tcPr>
            <w:tcW w:w="1287" w:type="dxa"/>
            <w:tcBorders>
              <w:top w:val="single" w:sz="4" w:space="0" w:color="auto"/>
              <w:left w:val="single" w:sz="4" w:space="0" w:color="auto"/>
              <w:bottom w:val="single" w:sz="4" w:space="0" w:color="auto"/>
              <w:right w:val="single" w:sz="4" w:space="0" w:color="auto"/>
            </w:tcBorders>
            <w:shd w:val="clear" w:color="auto" w:fill="auto"/>
          </w:tcPr>
          <w:p w:rsidR="00B643CD" w:rsidRPr="007F1C1C" w:rsidRDefault="00B643CD" w:rsidP="00B643CD">
            <w:pPr>
              <w:jc w:val="center"/>
            </w:pPr>
            <w:r w:rsidRPr="007F1C1C">
              <w:t>наличие сертифи</w:t>
            </w:r>
            <w:r>
              <w:t>-</w:t>
            </w:r>
            <w:r w:rsidRPr="007F1C1C">
              <w:t>ката специа</w:t>
            </w:r>
            <w:r>
              <w:t>-</w:t>
            </w:r>
            <w:r w:rsidRPr="007F1C1C">
              <w:t>листа</w:t>
            </w:r>
          </w:p>
        </w:tc>
        <w:tc>
          <w:tcPr>
            <w:tcW w:w="1893" w:type="dxa"/>
            <w:tcBorders>
              <w:top w:val="single" w:sz="4" w:space="0" w:color="auto"/>
              <w:left w:val="single" w:sz="4" w:space="0" w:color="auto"/>
              <w:bottom w:val="single" w:sz="4" w:space="0" w:color="auto"/>
              <w:right w:val="single" w:sz="4" w:space="0" w:color="auto"/>
            </w:tcBorders>
            <w:shd w:val="clear" w:color="auto" w:fill="auto"/>
          </w:tcPr>
          <w:p w:rsidR="00B643CD" w:rsidRPr="007F1C1C" w:rsidRDefault="00B643CD" w:rsidP="00B643CD">
            <w:pPr>
              <w:jc w:val="center"/>
            </w:pPr>
            <w:r w:rsidRPr="007F1C1C">
              <w:t>8907</w:t>
            </w:r>
          </w:p>
        </w:tc>
        <w:tc>
          <w:tcPr>
            <w:tcW w:w="1794" w:type="dxa"/>
            <w:tcBorders>
              <w:top w:val="single" w:sz="4" w:space="0" w:color="auto"/>
              <w:left w:val="single" w:sz="4" w:space="0" w:color="auto"/>
              <w:bottom w:val="single" w:sz="4" w:space="0" w:color="auto"/>
              <w:right w:val="single" w:sz="4" w:space="0" w:color="auto"/>
            </w:tcBorders>
            <w:shd w:val="clear" w:color="auto" w:fill="auto"/>
            <w:noWrap/>
          </w:tcPr>
          <w:p w:rsidR="00B643CD" w:rsidRPr="007F1C1C" w:rsidRDefault="00B643CD" w:rsidP="00B643CD">
            <w:pPr>
              <w:jc w:val="center"/>
            </w:pP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B643CD" w:rsidRPr="007F1C1C" w:rsidRDefault="00B643CD" w:rsidP="00B643CD">
            <w:pPr>
              <w:jc w:val="center"/>
            </w:pPr>
            <w:r w:rsidRPr="007F1C1C">
              <w:t>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B643CD" w:rsidRPr="007F1C1C" w:rsidRDefault="00B643CD" w:rsidP="00B643CD">
            <w:pPr>
              <w:jc w:val="center"/>
            </w:pPr>
          </w:p>
        </w:tc>
        <w:tc>
          <w:tcPr>
            <w:tcW w:w="1406" w:type="dxa"/>
            <w:tcBorders>
              <w:top w:val="single" w:sz="4" w:space="0" w:color="auto"/>
              <w:left w:val="single" w:sz="4" w:space="0" w:color="auto"/>
              <w:bottom w:val="single" w:sz="4" w:space="0" w:color="auto"/>
              <w:right w:val="single" w:sz="4" w:space="0" w:color="auto"/>
            </w:tcBorders>
            <w:shd w:val="clear" w:color="auto" w:fill="auto"/>
          </w:tcPr>
          <w:p w:rsidR="00B643CD" w:rsidRPr="007F1C1C" w:rsidRDefault="00B643CD" w:rsidP="00B643CD">
            <w:pPr>
              <w:jc w:val="center"/>
            </w:pP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B643CD" w:rsidRPr="007F1C1C" w:rsidRDefault="00B643CD" w:rsidP="00B643CD">
            <w:pPr>
              <w:jc w:val="center"/>
            </w:pPr>
          </w:p>
        </w:tc>
        <w:tc>
          <w:tcPr>
            <w:tcW w:w="1420" w:type="dxa"/>
            <w:tcBorders>
              <w:top w:val="single" w:sz="4" w:space="0" w:color="auto"/>
              <w:left w:val="single" w:sz="4" w:space="0" w:color="auto"/>
              <w:bottom w:val="single" w:sz="4" w:space="0" w:color="auto"/>
              <w:right w:val="single" w:sz="4" w:space="0" w:color="auto"/>
            </w:tcBorders>
            <w:shd w:val="clear" w:color="auto" w:fill="auto"/>
          </w:tcPr>
          <w:p w:rsidR="00B643CD" w:rsidRPr="007F1C1C" w:rsidRDefault="00B643CD" w:rsidP="00B643CD">
            <w:r w:rsidRPr="007F1C1C">
              <w:t>на этапе обустройства  - прожива</w:t>
            </w:r>
            <w:r>
              <w:t>-</w:t>
            </w:r>
            <w:r w:rsidRPr="007F1C1C">
              <w:t>ние в гостинице за счет средств переселен</w:t>
            </w:r>
            <w:r>
              <w:t>-</w:t>
            </w:r>
            <w:r w:rsidRPr="007F1C1C">
              <w:t xml:space="preserve">цев  </w:t>
            </w:r>
          </w:p>
        </w:tc>
        <w:tc>
          <w:tcPr>
            <w:tcW w:w="1911" w:type="dxa"/>
            <w:tcBorders>
              <w:top w:val="single" w:sz="4" w:space="0" w:color="auto"/>
              <w:left w:val="single" w:sz="4" w:space="0" w:color="auto"/>
              <w:bottom w:val="single" w:sz="4" w:space="0" w:color="auto"/>
              <w:right w:val="single" w:sz="4" w:space="0" w:color="auto"/>
            </w:tcBorders>
            <w:shd w:val="clear" w:color="auto" w:fill="auto"/>
          </w:tcPr>
          <w:p w:rsidR="00B643CD" w:rsidRPr="007F1C1C" w:rsidRDefault="00B643CD" w:rsidP="00B643CD">
            <w:pPr>
              <w:jc w:val="center"/>
            </w:pPr>
            <w:r w:rsidRPr="007F1C1C">
              <w:t>возможно выделение земельных участков для строительства индивидуально</w:t>
            </w:r>
            <w:r>
              <w:t>-</w:t>
            </w:r>
            <w:r w:rsidRPr="007F1C1C">
              <w:t>го жилья</w:t>
            </w:r>
          </w:p>
        </w:tc>
      </w:tr>
      <w:tr w:rsidR="00B643CD" w:rsidTr="00B643CD">
        <w:trPr>
          <w:trHeight w:val="317"/>
        </w:trPr>
        <w:tc>
          <w:tcPr>
            <w:tcW w:w="15235" w:type="dxa"/>
            <w:gridSpan w:val="10"/>
            <w:tcBorders>
              <w:top w:val="single" w:sz="4" w:space="0" w:color="auto"/>
              <w:left w:val="single" w:sz="4" w:space="0" w:color="auto"/>
              <w:bottom w:val="single" w:sz="4" w:space="0" w:color="auto"/>
              <w:right w:val="single" w:sz="4" w:space="0" w:color="auto"/>
            </w:tcBorders>
            <w:shd w:val="clear" w:color="auto" w:fill="auto"/>
          </w:tcPr>
          <w:p w:rsidR="00B643CD" w:rsidRPr="007F1C1C" w:rsidRDefault="00B643CD" w:rsidP="00B643CD">
            <w:r w:rsidRPr="007F1C1C">
              <w:rPr>
                <w:b/>
              </w:rPr>
              <w:t>Наименование организации:  Муниципальное учреждение здравоохранения «Спасская городская поликлиника»</w:t>
            </w:r>
          </w:p>
        </w:tc>
      </w:tr>
      <w:tr w:rsidR="00B643CD" w:rsidTr="00B643CD">
        <w:trPr>
          <w:trHeight w:val="1890"/>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7F1C1C" w:rsidRDefault="00B643CD" w:rsidP="00B643CD">
            <w:pPr>
              <w:jc w:val="center"/>
            </w:pPr>
            <w:r w:rsidRPr="007F1C1C">
              <w:t>врач-кардиолог</w:t>
            </w:r>
          </w:p>
        </w:tc>
        <w:tc>
          <w:tcPr>
            <w:tcW w:w="1287"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r w:rsidRPr="007F1C1C">
              <w:t>иметь квалифи</w:t>
            </w:r>
            <w:r>
              <w:t>-</w:t>
            </w:r>
            <w:r w:rsidRPr="007F1C1C">
              <w:t>кацион</w:t>
            </w:r>
            <w:r>
              <w:t>-</w:t>
            </w:r>
            <w:r w:rsidRPr="007F1C1C">
              <w:t>ную катего</w:t>
            </w:r>
            <w:r>
              <w:t>-</w:t>
            </w:r>
            <w:r w:rsidRPr="007F1C1C">
              <w:t>рию</w:t>
            </w:r>
          </w:p>
        </w:tc>
        <w:tc>
          <w:tcPr>
            <w:tcW w:w="1893"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r w:rsidRPr="007F1C1C">
              <w:t>7378</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7F1C1C" w:rsidRDefault="00B643CD" w:rsidP="00B643CD">
            <w:pPr>
              <w:jc w:val="center"/>
            </w:pPr>
          </w:p>
        </w:tc>
        <w:tc>
          <w:tcPr>
            <w:tcW w:w="1146"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p>
        </w:tc>
        <w:tc>
          <w:tcPr>
            <w:tcW w:w="1080"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r w:rsidRPr="007F1C1C">
              <w:t>1</w:t>
            </w:r>
          </w:p>
        </w:tc>
        <w:tc>
          <w:tcPr>
            <w:tcW w:w="1406"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p>
        </w:tc>
        <w:tc>
          <w:tcPr>
            <w:tcW w:w="1133" w:type="dxa"/>
            <w:tcBorders>
              <w:top w:val="single" w:sz="4" w:space="0" w:color="auto"/>
              <w:left w:val="nil"/>
              <w:bottom w:val="single" w:sz="4" w:space="0" w:color="auto"/>
              <w:right w:val="single" w:sz="4" w:space="0" w:color="auto"/>
            </w:tcBorders>
            <w:shd w:val="clear" w:color="auto" w:fill="auto"/>
            <w:noWrap/>
          </w:tcPr>
          <w:p w:rsidR="00B643CD" w:rsidRPr="007F1C1C" w:rsidRDefault="00B643CD" w:rsidP="00B643CD">
            <w:pPr>
              <w:jc w:val="center"/>
            </w:pPr>
          </w:p>
        </w:tc>
        <w:tc>
          <w:tcPr>
            <w:tcW w:w="1420"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r w:rsidRPr="007F1C1C">
              <w:t>на этапе обустройства  - прожива</w:t>
            </w:r>
            <w:r>
              <w:t>-</w:t>
            </w:r>
            <w:r w:rsidRPr="007F1C1C">
              <w:t>ние в гостинице за счет средств переселен</w:t>
            </w:r>
            <w:r>
              <w:t>-</w:t>
            </w:r>
            <w:r w:rsidRPr="007F1C1C">
              <w:t xml:space="preserve">цев  </w:t>
            </w:r>
          </w:p>
        </w:tc>
        <w:tc>
          <w:tcPr>
            <w:tcW w:w="1911"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r w:rsidRPr="007F1C1C">
              <w:t>возможно выделение земельных участков для строительства индивидуально</w:t>
            </w:r>
            <w:r>
              <w:t>-</w:t>
            </w:r>
            <w:r w:rsidRPr="007F1C1C">
              <w:t>го жилья</w:t>
            </w:r>
          </w:p>
        </w:tc>
      </w:tr>
      <w:tr w:rsidR="00B643CD" w:rsidRPr="00732B60" w:rsidTr="00B643CD">
        <w:trPr>
          <w:trHeight w:val="281"/>
        </w:trPr>
        <w:tc>
          <w:tcPr>
            <w:tcW w:w="15235" w:type="dxa"/>
            <w:gridSpan w:val="10"/>
            <w:tcBorders>
              <w:top w:val="nil"/>
              <w:left w:val="single" w:sz="4" w:space="0" w:color="auto"/>
              <w:bottom w:val="single" w:sz="4" w:space="0" w:color="auto"/>
              <w:right w:val="single" w:sz="4" w:space="0" w:color="auto"/>
            </w:tcBorders>
            <w:shd w:val="clear" w:color="auto" w:fill="auto"/>
          </w:tcPr>
          <w:p w:rsidR="00B643CD" w:rsidRPr="007F1C1C" w:rsidRDefault="00B643CD" w:rsidP="00B643CD">
            <w:r w:rsidRPr="007F1C1C">
              <w:rPr>
                <w:b/>
              </w:rPr>
              <w:t>Наименование организации:  Муниципальное учреждение здравоохранения «Спасская городская детская поликлиника»</w:t>
            </w:r>
          </w:p>
        </w:tc>
      </w:tr>
      <w:tr w:rsidR="00B643CD" w:rsidTr="00B643CD">
        <w:trPr>
          <w:trHeight w:val="287"/>
        </w:trPr>
        <w:tc>
          <w:tcPr>
            <w:tcW w:w="2165" w:type="dxa"/>
            <w:tcBorders>
              <w:top w:val="nil"/>
              <w:left w:val="single" w:sz="4" w:space="0" w:color="auto"/>
              <w:bottom w:val="single" w:sz="4" w:space="0" w:color="auto"/>
              <w:right w:val="single" w:sz="4" w:space="0" w:color="auto"/>
            </w:tcBorders>
            <w:shd w:val="clear" w:color="auto" w:fill="auto"/>
          </w:tcPr>
          <w:p w:rsidR="00B643CD" w:rsidRPr="007F1C1C" w:rsidRDefault="00B643CD" w:rsidP="00B643CD">
            <w:pPr>
              <w:jc w:val="center"/>
            </w:pPr>
            <w:r w:rsidRPr="007F1C1C">
              <w:t>врач-невролог</w:t>
            </w:r>
          </w:p>
        </w:tc>
        <w:tc>
          <w:tcPr>
            <w:tcW w:w="1287" w:type="dxa"/>
            <w:tcBorders>
              <w:top w:val="nil"/>
              <w:left w:val="nil"/>
              <w:bottom w:val="single" w:sz="4" w:space="0" w:color="auto"/>
              <w:right w:val="single" w:sz="4" w:space="0" w:color="auto"/>
            </w:tcBorders>
            <w:shd w:val="clear" w:color="auto" w:fill="auto"/>
          </w:tcPr>
          <w:p w:rsidR="00B643CD" w:rsidRPr="007F1C1C" w:rsidRDefault="00B643CD" w:rsidP="00B643CD">
            <w:pPr>
              <w:jc w:val="center"/>
            </w:pPr>
            <w:r w:rsidRPr="007F1C1C">
              <w:t>наличие сертифи</w:t>
            </w:r>
            <w:r>
              <w:t>-</w:t>
            </w:r>
            <w:r w:rsidRPr="007F1C1C">
              <w:t>ката специа</w:t>
            </w:r>
            <w:r>
              <w:t>-</w:t>
            </w:r>
            <w:r w:rsidRPr="007F1C1C">
              <w:t>листа</w:t>
            </w:r>
          </w:p>
        </w:tc>
        <w:tc>
          <w:tcPr>
            <w:tcW w:w="1893" w:type="dxa"/>
            <w:tcBorders>
              <w:top w:val="nil"/>
              <w:left w:val="nil"/>
              <w:bottom w:val="single" w:sz="4" w:space="0" w:color="auto"/>
              <w:right w:val="single" w:sz="4" w:space="0" w:color="auto"/>
            </w:tcBorders>
            <w:shd w:val="clear" w:color="auto" w:fill="auto"/>
          </w:tcPr>
          <w:p w:rsidR="00B643CD" w:rsidRPr="007F1C1C" w:rsidRDefault="00B643CD" w:rsidP="00B643CD">
            <w:pPr>
              <w:jc w:val="center"/>
            </w:pPr>
            <w:r w:rsidRPr="007F1C1C">
              <w:t>6140</w:t>
            </w:r>
          </w:p>
        </w:tc>
        <w:tc>
          <w:tcPr>
            <w:tcW w:w="1794" w:type="dxa"/>
            <w:tcBorders>
              <w:top w:val="nil"/>
              <w:left w:val="nil"/>
              <w:bottom w:val="single" w:sz="4" w:space="0" w:color="auto"/>
              <w:right w:val="single" w:sz="4" w:space="0" w:color="auto"/>
            </w:tcBorders>
            <w:shd w:val="clear" w:color="auto" w:fill="auto"/>
            <w:noWrap/>
          </w:tcPr>
          <w:p w:rsidR="00B643CD" w:rsidRPr="007F1C1C" w:rsidRDefault="00B643CD" w:rsidP="00B643CD">
            <w:pPr>
              <w:jc w:val="center"/>
            </w:pPr>
          </w:p>
        </w:tc>
        <w:tc>
          <w:tcPr>
            <w:tcW w:w="1146" w:type="dxa"/>
            <w:tcBorders>
              <w:top w:val="nil"/>
              <w:left w:val="nil"/>
              <w:bottom w:val="single" w:sz="4" w:space="0" w:color="auto"/>
              <w:right w:val="single" w:sz="4" w:space="0" w:color="auto"/>
            </w:tcBorders>
            <w:shd w:val="clear" w:color="auto" w:fill="auto"/>
          </w:tcPr>
          <w:p w:rsidR="00B643CD" w:rsidRPr="007F1C1C" w:rsidRDefault="00B643CD" w:rsidP="00B643CD">
            <w:pPr>
              <w:jc w:val="center"/>
            </w:pPr>
          </w:p>
        </w:tc>
        <w:tc>
          <w:tcPr>
            <w:tcW w:w="1080" w:type="dxa"/>
            <w:tcBorders>
              <w:top w:val="nil"/>
              <w:left w:val="nil"/>
              <w:bottom w:val="single" w:sz="4" w:space="0" w:color="auto"/>
              <w:right w:val="single" w:sz="4" w:space="0" w:color="auto"/>
            </w:tcBorders>
            <w:shd w:val="clear" w:color="auto" w:fill="auto"/>
          </w:tcPr>
          <w:p w:rsidR="00B643CD" w:rsidRPr="007F1C1C" w:rsidRDefault="00B643CD" w:rsidP="00B643CD">
            <w:pPr>
              <w:jc w:val="center"/>
            </w:pPr>
            <w:r w:rsidRPr="007F1C1C">
              <w:t>1</w:t>
            </w:r>
          </w:p>
        </w:tc>
        <w:tc>
          <w:tcPr>
            <w:tcW w:w="1406" w:type="dxa"/>
            <w:tcBorders>
              <w:top w:val="nil"/>
              <w:left w:val="nil"/>
              <w:bottom w:val="single" w:sz="4" w:space="0" w:color="auto"/>
              <w:right w:val="single" w:sz="4" w:space="0" w:color="auto"/>
            </w:tcBorders>
            <w:shd w:val="clear" w:color="auto" w:fill="auto"/>
          </w:tcPr>
          <w:p w:rsidR="00B643CD" w:rsidRPr="007F1C1C" w:rsidRDefault="00B643CD" w:rsidP="00B643CD">
            <w:pPr>
              <w:jc w:val="center"/>
            </w:pPr>
          </w:p>
        </w:tc>
        <w:tc>
          <w:tcPr>
            <w:tcW w:w="1133" w:type="dxa"/>
            <w:tcBorders>
              <w:top w:val="nil"/>
              <w:left w:val="nil"/>
              <w:bottom w:val="single" w:sz="4" w:space="0" w:color="auto"/>
              <w:right w:val="single" w:sz="4" w:space="0" w:color="auto"/>
            </w:tcBorders>
            <w:shd w:val="clear" w:color="auto" w:fill="auto"/>
            <w:noWrap/>
          </w:tcPr>
          <w:p w:rsidR="00B643CD" w:rsidRPr="007F1C1C" w:rsidRDefault="00B643CD" w:rsidP="00B643CD">
            <w:pPr>
              <w:jc w:val="center"/>
            </w:pPr>
          </w:p>
        </w:tc>
        <w:tc>
          <w:tcPr>
            <w:tcW w:w="1420" w:type="dxa"/>
            <w:tcBorders>
              <w:top w:val="nil"/>
              <w:left w:val="nil"/>
              <w:bottom w:val="single" w:sz="4" w:space="0" w:color="auto"/>
              <w:right w:val="single" w:sz="4" w:space="0" w:color="auto"/>
            </w:tcBorders>
            <w:shd w:val="clear" w:color="auto" w:fill="auto"/>
          </w:tcPr>
          <w:p w:rsidR="00B643CD" w:rsidRPr="007F1C1C" w:rsidRDefault="00B643CD" w:rsidP="00B643CD">
            <w:r w:rsidRPr="007F1C1C">
              <w:t>на этапе обустройства  - прожива</w:t>
            </w:r>
            <w:r>
              <w:t>-</w:t>
            </w:r>
            <w:r w:rsidRPr="007F1C1C">
              <w:t>ние в гостинице за счет средств переселен</w:t>
            </w:r>
            <w:r>
              <w:t>-</w:t>
            </w:r>
            <w:r w:rsidRPr="007F1C1C">
              <w:t xml:space="preserve">цев   </w:t>
            </w:r>
          </w:p>
        </w:tc>
        <w:tc>
          <w:tcPr>
            <w:tcW w:w="1911" w:type="dxa"/>
            <w:tcBorders>
              <w:top w:val="single" w:sz="4" w:space="0" w:color="auto"/>
              <w:left w:val="nil"/>
              <w:bottom w:val="single" w:sz="4" w:space="0" w:color="auto"/>
              <w:right w:val="single" w:sz="4" w:space="0" w:color="auto"/>
            </w:tcBorders>
            <w:shd w:val="clear" w:color="auto" w:fill="auto"/>
          </w:tcPr>
          <w:p w:rsidR="00B643CD" w:rsidRPr="007F1C1C" w:rsidRDefault="00B643CD" w:rsidP="00B643CD">
            <w:pPr>
              <w:jc w:val="center"/>
            </w:pPr>
            <w:r w:rsidRPr="007F1C1C">
              <w:t>возможно выделение земельных участков для строительства индивидуально</w:t>
            </w:r>
            <w:r>
              <w:t>-</w:t>
            </w:r>
            <w:r w:rsidRPr="007F1C1C">
              <w:t>го жилья</w:t>
            </w:r>
          </w:p>
        </w:tc>
      </w:tr>
    </w:tbl>
    <w:p w:rsidR="00B643CD" w:rsidRDefault="00B643CD" w:rsidP="00B643CD">
      <w:pPr>
        <w:tabs>
          <w:tab w:val="left" w:pos="9360"/>
        </w:tabs>
      </w:pPr>
    </w:p>
    <w:p w:rsidR="00B643CD" w:rsidRDefault="00B643CD" w:rsidP="00B643CD">
      <w:pPr>
        <w:tabs>
          <w:tab w:val="left" w:pos="9360"/>
        </w:tabs>
      </w:pPr>
    </w:p>
    <w:p w:rsidR="00B643CD" w:rsidRDefault="00B643CD" w:rsidP="00B643CD">
      <w:pPr>
        <w:tabs>
          <w:tab w:val="left" w:pos="9360"/>
        </w:tabs>
        <w:ind w:left="9540"/>
      </w:pPr>
      <w:r>
        <w:t>Приложение 5.4</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Default="00B643CD" w:rsidP="00B643CD">
      <w:pPr>
        <w:jc w:val="center"/>
        <w:rPr>
          <w:b/>
          <w:sz w:val="26"/>
          <w:szCs w:val="26"/>
        </w:rPr>
      </w:pPr>
    </w:p>
    <w:p w:rsidR="00B643CD" w:rsidRPr="00115626" w:rsidRDefault="00B643CD" w:rsidP="00B643CD">
      <w:pPr>
        <w:jc w:val="center"/>
        <w:rPr>
          <w:b/>
        </w:rPr>
      </w:pPr>
      <w:r>
        <w:rPr>
          <w:b/>
        </w:rPr>
        <w:t>Перечень рабочих мест</w:t>
      </w:r>
      <w:r w:rsidRPr="00115626">
        <w:rPr>
          <w:b/>
        </w:rPr>
        <w:t xml:space="preserve"> территории вселения «</w:t>
      </w:r>
      <w:r>
        <w:rPr>
          <w:b/>
        </w:rPr>
        <w:t>Красноармейский район</w:t>
      </w:r>
      <w:r w:rsidRPr="00115626">
        <w:rPr>
          <w:b/>
        </w:rPr>
        <w:t>»,</w:t>
      </w:r>
    </w:p>
    <w:p w:rsidR="00B643CD" w:rsidRDefault="00B643CD" w:rsidP="00B643CD">
      <w:pPr>
        <w:jc w:val="center"/>
        <w:rPr>
          <w:b/>
        </w:rPr>
      </w:pPr>
      <w:r w:rsidRPr="00115626">
        <w:rPr>
          <w:b/>
        </w:rPr>
        <w:t>входящий в проект переселения «</w:t>
      </w:r>
      <w:r>
        <w:rPr>
          <w:b/>
        </w:rPr>
        <w:t>Северный</w:t>
      </w:r>
      <w:r w:rsidRPr="00115626">
        <w:rPr>
          <w:b/>
        </w:rPr>
        <w:t xml:space="preserve"> макрорайон</w:t>
      </w:r>
      <w:r>
        <w:rPr>
          <w:b/>
        </w:rPr>
        <w:t>»</w:t>
      </w:r>
    </w:p>
    <w:p w:rsidR="00B643CD" w:rsidRDefault="00B643CD" w:rsidP="00B643CD">
      <w:pPr>
        <w:jc w:val="center"/>
        <w:rPr>
          <w:b/>
        </w:rPr>
      </w:pPr>
    </w:p>
    <w:tbl>
      <w:tblPr>
        <w:tblW w:w="15235" w:type="dxa"/>
        <w:tblInd w:w="103" w:type="dxa"/>
        <w:tblLayout w:type="fixed"/>
        <w:tblLook w:val="0000" w:firstRow="0" w:lastRow="0" w:firstColumn="0" w:lastColumn="0" w:noHBand="0" w:noVBand="0"/>
      </w:tblPr>
      <w:tblGrid>
        <w:gridCol w:w="1805"/>
        <w:gridCol w:w="1800"/>
        <w:gridCol w:w="1740"/>
        <w:gridCol w:w="1794"/>
        <w:gridCol w:w="1146"/>
        <w:gridCol w:w="1080"/>
        <w:gridCol w:w="1406"/>
        <w:gridCol w:w="1133"/>
        <w:gridCol w:w="1781"/>
        <w:gridCol w:w="1550"/>
      </w:tblGrid>
      <w:tr w:rsidR="00B643CD" w:rsidRPr="006F14CA" w:rsidTr="00B643CD">
        <w:trPr>
          <w:trHeight w:val="315"/>
          <w:tblHeader/>
        </w:trPr>
        <w:tc>
          <w:tcPr>
            <w:tcW w:w="1805"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Pr>
                <w:bCs/>
              </w:rPr>
              <w:t>П</w:t>
            </w:r>
            <w:r w:rsidRPr="006F14CA">
              <w:rPr>
                <w:bCs/>
              </w:rPr>
              <w:t>рофессия</w:t>
            </w:r>
          </w:p>
        </w:tc>
        <w:tc>
          <w:tcPr>
            <w:tcW w:w="1800"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sidRPr="006F14CA">
              <w:rPr>
                <w:bCs/>
              </w:rPr>
              <w:t>Требования к специалисту</w:t>
            </w:r>
          </w:p>
        </w:tc>
        <w:tc>
          <w:tcPr>
            <w:tcW w:w="1740"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sidRPr="006F14CA">
              <w:rPr>
                <w:bCs/>
              </w:rPr>
              <w:t>Предполагаемая заработная плата (рублей)</w:t>
            </w:r>
          </w:p>
        </w:tc>
        <w:tc>
          <w:tcPr>
            <w:tcW w:w="1794"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sidRPr="006F14CA">
              <w:rPr>
                <w:bCs/>
              </w:rPr>
              <w:t>Возможность обучения (переобучения)</w:t>
            </w:r>
          </w:p>
        </w:tc>
        <w:tc>
          <w:tcPr>
            <w:tcW w:w="2226" w:type="dxa"/>
            <w:gridSpan w:val="2"/>
            <w:tcBorders>
              <w:top w:val="single" w:sz="4" w:space="0" w:color="auto"/>
              <w:left w:val="nil"/>
              <w:bottom w:val="single" w:sz="4" w:space="0" w:color="auto"/>
              <w:right w:val="single" w:sz="4" w:space="0" w:color="000000"/>
            </w:tcBorders>
            <w:shd w:val="clear" w:color="auto" w:fill="auto"/>
          </w:tcPr>
          <w:p w:rsidR="00B643CD" w:rsidRPr="006F14CA" w:rsidRDefault="00B643CD" w:rsidP="00B643CD">
            <w:pPr>
              <w:jc w:val="center"/>
              <w:rPr>
                <w:bCs/>
              </w:rPr>
            </w:pPr>
            <w:r w:rsidRPr="006F14CA">
              <w:rPr>
                <w:bCs/>
              </w:rPr>
              <w:t>Потребность в работниках, человек</w:t>
            </w:r>
          </w:p>
        </w:tc>
        <w:tc>
          <w:tcPr>
            <w:tcW w:w="4320" w:type="dxa"/>
            <w:gridSpan w:val="3"/>
            <w:tcBorders>
              <w:top w:val="single" w:sz="4" w:space="0" w:color="auto"/>
              <w:left w:val="nil"/>
              <w:bottom w:val="single" w:sz="4" w:space="0" w:color="auto"/>
              <w:right w:val="single" w:sz="4" w:space="0" w:color="000000"/>
            </w:tcBorders>
            <w:shd w:val="clear" w:color="auto" w:fill="auto"/>
          </w:tcPr>
          <w:p w:rsidR="00B643CD" w:rsidRPr="006F14CA" w:rsidRDefault="00B643CD" w:rsidP="00B643CD">
            <w:pPr>
              <w:jc w:val="center"/>
              <w:rPr>
                <w:bCs/>
              </w:rPr>
            </w:pPr>
            <w:r w:rsidRPr="006F14CA">
              <w:rPr>
                <w:bCs/>
              </w:rPr>
              <w:t>Жилищное об</w:t>
            </w:r>
            <w:r>
              <w:rPr>
                <w:bCs/>
              </w:rPr>
              <w:t>у</w:t>
            </w:r>
            <w:r w:rsidRPr="006F14CA">
              <w:rPr>
                <w:bCs/>
              </w:rPr>
              <w:t>стройство</w:t>
            </w:r>
          </w:p>
        </w:tc>
        <w:tc>
          <w:tcPr>
            <w:tcW w:w="1550"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6F14CA" w:rsidRDefault="00B643CD" w:rsidP="00B643CD">
            <w:pPr>
              <w:jc w:val="center"/>
              <w:rPr>
                <w:bCs/>
              </w:rPr>
            </w:pPr>
            <w:r w:rsidRPr="006F14CA">
              <w:rPr>
                <w:bCs/>
              </w:rPr>
              <w:t>Дополнительная информация</w:t>
            </w:r>
          </w:p>
        </w:tc>
      </w:tr>
      <w:tr w:rsidR="00B643CD" w:rsidRPr="006F14CA" w:rsidTr="00B643CD">
        <w:trPr>
          <w:trHeight w:val="630"/>
          <w:tblHeader/>
        </w:trPr>
        <w:tc>
          <w:tcPr>
            <w:tcW w:w="1805"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c>
          <w:tcPr>
            <w:tcW w:w="1800"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c>
          <w:tcPr>
            <w:tcW w:w="1740"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c>
          <w:tcPr>
            <w:tcW w:w="1794"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c>
          <w:tcPr>
            <w:tcW w:w="1146" w:type="dxa"/>
            <w:tcBorders>
              <w:top w:val="nil"/>
              <w:left w:val="nil"/>
              <w:bottom w:val="single" w:sz="4" w:space="0" w:color="auto"/>
              <w:right w:val="single" w:sz="4" w:space="0" w:color="auto"/>
            </w:tcBorders>
            <w:shd w:val="clear" w:color="auto" w:fill="auto"/>
          </w:tcPr>
          <w:p w:rsidR="00B643CD" w:rsidRPr="006F14CA" w:rsidRDefault="00B643CD" w:rsidP="00B643CD">
            <w:pPr>
              <w:jc w:val="center"/>
              <w:rPr>
                <w:bCs/>
              </w:rPr>
            </w:pPr>
            <w:r w:rsidRPr="006F14CA">
              <w:rPr>
                <w:bCs/>
              </w:rPr>
              <w:t>2011</w:t>
            </w:r>
          </w:p>
        </w:tc>
        <w:tc>
          <w:tcPr>
            <w:tcW w:w="1080" w:type="dxa"/>
            <w:tcBorders>
              <w:top w:val="nil"/>
              <w:left w:val="nil"/>
              <w:bottom w:val="single" w:sz="4" w:space="0" w:color="auto"/>
              <w:right w:val="single" w:sz="4" w:space="0" w:color="auto"/>
            </w:tcBorders>
            <w:shd w:val="clear" w:color="auto" w:fill="auto"/>
          </w:tcPr>
          <w:p w:rsidR="00B643CD" w:rsidRPr="006F14CA" w:rsidRDefault="00B643CD" w:rsidP="00B643CD">
            <w:pPr>
              <w:jc w:val="center"/>
              <w:rPr>
                <w:bCs/>
              </w:rPr>
            </w:pPr>
            <w:r w:rsidRPr="006F14CA">
              <w:rPr>
                <w:bCs/>
              </w:rPr>
              <w:t>2012</w:t>
            </w:r>
          </w:p>
        </w:tc>
        <w:tc>
          <w:tcPr>
            <w:tcW w:w="1406" w:type="dxa"/>
            <w:tcBorders>
              <w:top w:val="nil"/>
              <w:left w:val="nil"/>
              <w:bottom w:val="single" w:sz="4" w:space="0" w:color="auto"/>
              <w:right w:val="single" w:sz="4" w:space="0" w:color="auto"/>
            </w:tcBorders>
            <w:shd w:val="clear" w:color="auto" w:fill="auto"/>
          </w:tcPr>
          <w:p w:rsidR="00B643CD" w:rsidRPr="006F14CA" w:rsidRDefault="00B643CD" w:rsidP="00B643CD">
            <w:pPr>
              <w:jc w:val="center"/>
              <w:rPr>
                <w:bCs/>
              </w:rPr>
            </w:pPr>
            <w:r w:rsidRPr="006F14CA">
              <w:rPr>
                <w:bCs/>
              </w:rPr>
              <w:t>Жилье в общежитии</w:t>
            </w:r>
          </w:p>
        </w:tc>
        <w:tc>
          <w:tcPr>
            <w:tcW w:w="1133" w:type="dxa"/>
            <w:tcBorders>
              <w:top w:val="nil"/>
              <w:left w:val="nil"/>
              <w:bottom w:val="single" w:sz="4" w:space="0" w:color="auto"/>
              <w:right w:val="single" w:sz="4" w:space="0" w:color="auto"/>
            </w:tcBorders>
            <w:shd w:val="clear" w:color="auto" w:fill="auto"/>
          </w:tcPr>
          <w:p w:rsidR="00B643CD" w:rsidRPr="006F14CA" w:rsidRDefault="00B643CD" w:rsidP="00B643CD">
            <w:pPr>
              <w:ind w:left="-74" w:right="-89" w:firstLine="74"/>
              <w:jc w:val="center"/>
              <w:rPr>
                <w:bCs/>
              </w:rPr>
            </w:pPr>
            <w:r>
              <w:rPr>
                <w:bCs/>
              </w:rPr>
              <w:t>К</w:t>
            </w:r>
            <w:r w:rsidRPr="006F14CA">
              <w:rPr>
                <w:bCs/>
              </w:rPr>
              <w:t>вартира</w:t>
            </w:r>
          </w:p>
        </w:tc>
        <w:tc>
          <w:tcPr>
            <w:tcW w:w="1781" w:type="dxa"/>
            <w:tcBorders>
              <w:top w:val="nil"/>
              <w:left w:val="nil"/>
              <w:bottom w:val="single" w:sz="4" w:space="0" w:color="auto"/>
              <w:right w:val="single" w:sz="4" w:space="0" w:color="auto"/>
            </w:tcBorders>
            <w:shd w:val="clear" w:color="auto" w:fill="auto"/>
          </w:tcPr>
          <w:p w:rsidR="00B643CD" w:rsidRPr="006F14CA" w:rsidRDefault="00B643CD" w:rsidP="00B643CD">
            <w:pPr>
              <w:jc w:val="center"/>
              <w:rPr>
                <w:bCs/>
              </w:rPr>
            </w:pPr>
            <w:r w:rsidRPr="006F14CA">
              <w:rPr>
                <w:bCs/>
              </w:rPr>
              <w:t>Иное жилье (указать)</w:t>
            </w:r>
          </w:p>
        </w:tc>
        <w:tc>
          <w:tcPr>
            <w:tcW w:w="1550" w:type="dxa"/>
            <w:vMerge/>
            <w:tcBorders>
              <w:top w:val="single" w:sz="4" w:space="0" w:color="auto"/>
              <w:left w:val="single" w:sz="4" w:space="0" w:color="auto"/>
              <w:bottom w:val="single" w:sz="4" w:space="0" w:color="000000"/>
              <w:right w:val="single" w:sz="4" w:space="0" w:color="auto"/>
            </w:tcBorders>
            <w:vAlign w:val="center"/>
          </w:tcPr>
          <w:p w:rsidR="00B643CD" w:rsidRPr="006F14CA" w:rsidRDefault="00B643CD" w:rsidP="00B643CD">
            <w:pPr>
              <w:rPr>
                <w:bCs/>
              </w:rPr>
            </w:pPr>
          </w:p>
        </w:tc>
      </w:tr>
      <w:tr w:rsidR="00B643CD" w:rsidTr="00B643CD">
        <w:trPr>
          <w:trHeight w:val="278"/>
        </w:trPr>
        <w:tc>
          <w:tcPr>
            <w:tcW w:w="15235" w:type="dxa"/>
            <w:gridSpan w:val="10"/>
            <w:tcBorders>
              <w:top w:val="nil"/>
              <w:left w:val="single" w:sz="4" w:space="0" w:color="auto"/>
              <w:bottom w:val="single" w:sz="4" w:space="0" w:color="auto"/>
              <w:right w:val="single" w:sz="4" w:space="0" w:color="auto"/>
            </w:tcBorders>
            <w:shd w:val="clear" w:color="auto" w:fill="auto"/>
          </w:tcPr>
          <w:p w:rsidR="00B643CD" w:rsidRPr="006F14CA" w:rsidRDefault="00B643CD" w:rsidP="00B643CD">
            <w:pPr>
              <w:rPr>
                <w:b/>
              </w:rPr>
            </w:pPr>
            <w:r>
              <w:rPr>
                <w:b/>
              </w:rPr>
              <w:t xml:space="preserve">Наименование организации </w:t>
            </w:r>
            <w:r w:rsidRPr="006F14CA">
              <w:rPr>
                <w:b/>
              </w:rPr>
              <w:t> </w:t>
            </w:r>
            <w:r>
              <w:rPr>
                <w:b/>
              </w:rPr>
              <w:t xml:space="preserve">   ООО «ЕВРОСТАНДАРТ»</w:t>
            </w:r>
          </w:p>
        </w:tc>
      </w:tr>
      <w:tr w:rsidR="00B643CD" w:rsidTr="00B643CD">
        <w:trPr>
          <w:trHeight w:val="810"/>
        </w:trPr>
        <w:tc>
          <w:tcPr>
            <w:tcW w:w="1805" w:type="dxa"/>
            <w:tcBorders>
              <w:top w:val="nil"/>
              <w:left w:val="single" w:sz="4" w:space="0" w:color="auto"/>
              <w:bottom w:val="single" w:sz="4" w:space="0" w:color="auto"/>
              <w:right w:val="single" w:sz="4" w:space="0" w:color="auto"/>
            </w:tcBorders>
            <w:shd w:val="clear" w:color="auto" w:fill="auto"/>
          </w:tcPr>
          <w:p w:rsidR="00B643CD" w:rsidRDefault="00B643CD" w:rsidP="00B643CD">
            <w:pPr>
              <w:jc w:val="center"/>
            </w:pPr>
            <w:r>
              <w:t>токарь</w:t>
            </w:r>
          </w:p>
        </w:tc>
        <w:tc>
          <w:tcPr>
            <w:tcW w:w="1800" w:type="dxa"/>
            <w:tcBorders>
              <w:top w:val="nil"/>
              <w:left w:val="nil"/>
              <w:bottom w:val="single" w:sz="4" w:space="0" w:color="auto"/>
              <w:right w:val="single" w:sz="4" w:space="0" w:color="auto"/>
            </w:tcBorders>
            <w:shd w:val="clear" w:color="auto" w:fill="auto"/>
          </w:tcPr>
          <w:p w:rsidR="00B643CD" w:rsidRDefault="00B643CD" w:rsidP="00B643CD">
            <w:pPr>
              <w:jc w:val="center"/>
            </w:pPr>
            <w:r>
              <w:t>Стаж-5лет,</w:t>
            </w:r>
          </w:p>
          <w:p w:rsidR="00B643CD" w:rsidRDefault="00B643CD" w:rsidP="00B643CD">
            <w:pPr>
              <w:jc w:val="center"/>
            </w:pPr>
            <w:r>
              <w:t>Образ.- средн.профес.</w:t>
            </w:r>
          </w:p>
        </w:tc>
        <w:tc>
          <w:tcPr>
            <w:tcW w:w="1740" w:type="dxa"/>
            <w:tcBorders>
              <w:top w:val="nil"/>
              <w:left w:val="nil"/>
              <w:bottom w:val="single" w:sz="4" w:space="0" w:color="auto"/>
              <w:right w:val="single" w:sz="4" w:space="0" w:color="auto"/>
            </w:tcBorders>
            <w:shd w:val="clear" w:color="auto" w:fill="auto"/>
          </w:tcPr>
          <w:p w:rsidR="00B643CD" w:rsidRDefault="00B643CD" w:rsidP="00B643CD">
            <w:pPr>
              <w:jc w:val="center"/>
            </w:pPr>
            <w:r>
              <w:t>15000 руб.</w:t>
            </w:r>
          </w:p>
        </w:tc>
        <w:tc>
          <w:tcPr>
            <w:tcW w:w="1794" w:type="dxa"/>
            <w:tcBorders>
              <w:top w:val="nil"/>
              <w:left w:val="nil"/>
              <w:bottom w:val="single" w:sz="4" w:space="0" w:color="auto"/>
              <w:right w:val="single" w:sz="4" w:space="0" w:color="auto"/>
            </w:tcBorders>
            <w:shd w:val="clear" w:color="auto" w:fill="auto"/>
            <w:noWrap/>
          </w:tcPr>
          <w:p w:rsidR="00B643CD" w:rsidRDefault="00B643CD" w:rsidP="00B643CD">
            <w:pPr>
              <w:jc w:val="center"/>
            </w:pPr>
            <w:r>
              <w:t>нет</w:t>
            </w:r>
          </w:p>
        </w:tc>
        <w:tc>
          <w:tcPr>
            <w:tcW w:w="1146" w:type="dxa"/>
            <w:tcBorders>
              <w:top w:val="nil"/>
              <w:left w:val="nil"/>
              <w:bottom w:val="single" w:sz="4" w:space="0" w:color="auto"/>
              <w:right w:val="single" w:sz="4" w:space="0" w:color="auto"/>
            </w:tcBorders>
            <w:shd w:val="clear" w:color="auto" w:fill="auto"/>
          </w:tcPr>
          <w:p w:rsidR="00B643CD" w:rsidRDefault="00B643CD" w:rsidP="00B643CD">
            <w:pPr>
              <w:jc w:val="center"/>
            </w:pPr>
            <w:r>
              <w:t>1</w:t>
            </w:r>
          </w:p>
        </w:tc>
        <w:tc>
          <w:tcPr>
            <w:tcW w:w="1080" w:type="dxa"/>
            <w:tcBorders>
              <w:top w:val="nil"/>
              <w:left w:val="nil"/>
              <w:bottom w:val="single" w:sz="4" w:space="0" w:color="auto"/>
              <w:right w:val="single" w:sz="4" w:space="0" w:color="auto"/>
            </w:tcBorders>
            <w:shd w:val="clear" w:color="auto" w:fill="auto"/>
          </w:tcPr>
          <w:p w:rsidR="00B643CD" w:rsidRDefault="00B643CD" w:rsidP="00B643CD">
            <w:pPr>
              <w:jc w:val="center"/>
            </w:pPr>
            <w:r>
              <w:t>0</w:t>
            </w:r>
          </w:p>
        </w:tc>
        <w:tc>
          <w:tcPr>
            <w:tcW w:w="1406" w:type="dxa"/>
            <w:tcBorders>
              <w:top w:val="nil"/>
              <w:left w:val="nil"/>
              <w:bottom w:val="single" w:sz="4" w:space="0" w:color="auto"/>
              <w:right w:val="single" w:sz="4" w:space="0" w:color="auto"/>
            </w:tcBorders>
            <w:shd w:val="clear" w:color="auto" w:fill="auto"/>
          </w:tcPr>
          <w:p w:rsidR="00B643CD" w:rsidRDefault="00B643CD" w:rsidP="00B643CD">
            <w:pPr>
              <w:jc w:val="center"/>
            </w:pPr>
            <w:r>
              <w:t>нет</w:t>
            </w:r>
          </w:p>
        </w:tc>
        <w:tc>
          <w:tcPr>
            <w:tcW w:w="1133" w:type="dxa"/>
            <w:tcBorders>
              <w:top w:val="nil"/>
              <w:left w:val="nil"/>
              <w:bottom w:val="single" w:sz="4" w:space="0" w:color="auto"/>
              <w:right w:val="single" w:sz="4" w:space="0" w:color="auto"/>
            </w:tcBorders>
            <w:shd w:val="clear" w:color="auto" w:fill="auto"/>
            <w:noWrap/>
          </w:tcPr>
          <w:p w:rsidR="00B643CD" w:rsidRDefault="00B643CD" w:rsidP="00B643CD">
            <w:pPr>
              <w:jc w:val="center"/>
            </w:pPr>
            <w:r>
              <w:t>нет</w:t>
            </w:r>
          </w:p>
        </w:tc>
        <w:tc>
          <w:tcPr>
            <w:tcW w:w="1781" w:type="dxa"/>
            <w:tcBorders>
              <w:top w:val="nil"/>
              <w:left w:val="nil"/>
              <w:bottom w:val="single" w:sz="4" w:space="0" w:color="auto"/>
              <w:right w:val="single" w:sz="4" w:space="0" w:color="auto"/>
            </w:tcBorders>
            <w:shd w:val="clear" w:color="auto" w:fill="auto"/>
          </w:tcPr>
          <w:p w:rsidR="00B643CD" w:rsidRDefault="00B643CD" w:rsidP="00B643CD">
            <w:pPr>
              <w:jc w:val="both"/>
            </w:pPr>
            <w:r>
              <w:t>Самостоятельное приобретение</w:t>
            </w:r>
          </w:p>
        </w:tc>
        <w:tc>
          <w:tcPr>
            <w:tcW w:w="1550"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нет</w:t>
            </w:r>
          </w:p>
        </w:tc>
      </w:tr>
      <w:tr w:rsidR="00B643CD" w:rsidTr="00B643CD">
        <w:trPr>
          <w:trHeight w:val="1065"/>
        </w:trPr>
        <w:tc>
          <w:tcPr>
            <w:tcW w:w="1805" w:type="dxa"/>
            <w:tcBorders>
              <w:top w:val="single" w:sz="4" w:space="0" w:color="auto"/>
              <w:left w:val="single" w:sz="4" w:space="0" w:color="auto"/>
              <w:bottom w:val="single" w:sz="4" w:space="0" w:color="auto"/>
              <w:right w:val="single" w:sz="4" w:space="0" w:color="auto"/>
            </w:tcBorders>
            <w:shd w:val="clear" w:color="auto" w:fill="auto"/>
          </w:tcPr>
          <w:p w:rsidR="00B643CD" w:rsidRDefault="00B643CD" w:rsidP="00B643CD">
            <w:pPr>
              <w:jc w:val="center"/>
            </w:pPr>
            <w:r>
              <w:t>автоэлектрик</w:t>
            </w:r>
          </w:p>
        </w:tc>
        <w:tc>
          <w:tcPr>
            <w:tcW w:w="1800"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Стаж-3лет,</w:t>
            </w:r>
          </w:p>
          <w:p w:rsidR="00B643CD" w:rsidRDefault="00B643CD" w:rsidP="00B643CD">
            <w:pPr>
              <w:jc w:val="center"/>
            </w:pPr>
            <w:r>
              <w:t>Образ.- средн.профес.</w:t>
            </w:r>
          </w:p>
        </w:tc>
        <w:tc>
          <w:tcPr>
            <w:tcW w:w="1740"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12000 руб.</w:t>
            </w:r>
          </w:p>
        </w:tc>
        <w:tc>
          <w:tcPr>
            <w:tcW w:w="1794" w:type="dxa"/>
            <w:tcBorders>
              <w:top w:val="single" w:sz="4" w:space="0" w:color="auto"/>
              <w:left w:val="nil"/>
              <w:bottom w:val="single" w:sz="4" w:space="0" w:color="auto"/>
              <w:right w:val="single" w:sz="4" w:space="0" w:color="auto"/>
            </w:tcBorders>
            <w:shd w:val="clear" w:color="auto" w:fill="auto"/>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1</w:t>
            </w:r>
          </w:p>
        </w:tc>
        <w:tc>
          <w:tcPr>
            <w:tcW w:w="1080"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shd w:val="clear" w:color="auto" w:fill="auto"/>
            <w:noWrap/>
          </w:tcPr>
          <w:p w:rsidR="00B643CD" w:rsidRDefault="00B643CD" w:rsidP="00B643CD">
            <w:pPr>
              <w:jc w:val="center"/>
            </w:pPr>
            <w:r>
              <w:t>нет</w:t>
            </w:r>
          </w:p>
        </w:tc>
        <w:tc>
          <w:tcPr>
            <w:tcW w:w="1781"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both"/>
            </w:pPr>
            <w:r>
              <w:t>Самостоятельное приобретение</w:t>
            </w:r>
          </w:p>
        </w:tc>
        <w:tc>
          <w:tcPr>
            <w:tcW w:w="1550"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нет</w:t>
            </w:r>
          </w:p>
        </w:tc>
      </w:tr>
      <w:tr w:rsidR="00B643CD" w:rsidTr="00B643CD">
        <w:trPr>
          <w:trHeight w:val="1065"/>
        </w:trPr>
        <w:tc>
          <w:tcPr>
            <w:tcW w:w="1805" w:type="dxa"/>
            <w:tcBorders>
              <w:top w:val="single" w:sz="4" w:space="0" w:color="auto"/>
              <w:left w:val="single" w:sz="4" w:space="0" w:color="auto"/>
              <w:bottom w:val="single" w:sz="4" w:space="0" w:color="auto"/>
              <w:right w:val="single" w:sz="4" w:space="0" w:color="auto"/>
            </w:tcBorders>
            <w:shd w:val="clear" w:color="auto" w:fill="auto"/>
          </w:tcPr>
          <w:p w:rsidR="00B643CD" w:rsidRDefault="00B643CD" w:rsidP="00B643CD">
            <w:pPr>
              <w:jc w:val="center"/>
            </w:pPr>
            <w:r>
              <w:t>Инженер-электронщик</w:t>
            </w:r>
          </w:p>
        </w:tc>
        <w:tc>
          <w:tcPr>
            <w:tcW w:w="1800"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Стаж-3лет,</w:t>
            </w:r>
          </w:p>
          <w:p w:rsidR="00B643CD" w:rsidRDefault="00B643CD" w:rsidP="00B643CD">
            <w:pPr>
              <w:jc w:val="center"/>
            </w:pPr>
            <w:r>
              <w:t>Образ.- высшее</w:t>
            </w:r>
          </w:p>
        </w:tc>
        <w:tc>
          <w:tcPr>
            <w:tcW w:w="1740"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30000 руб.</w:t>
            </w:r>
          </w:p>
        </w:tc>
        <w:tc>
          <w:tcPr>
            <w:tcW w:w="1794" w:type="dxa"/>
            <w:tcBorders>
              <w:top w:val="single" w:sz="4" w:space="0" w:color="auto"/>
              <w:left w:val="nil"/>
              <w:bottom w:val="single" w:sz="4" w:space="0" w:color="auto"/>
              <w:right w:val="single" w:sz="4" w:space="0" w:color="auto"/>
            </w:tcBorders>
            <w:shd w:val="clear" w:color="auto" w:fill="auto"/>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1</w:t>
            </w:r>
          </w:p>
        </w:tc>
        <w:tc>
          <w:tcPr>
            <w:tcW w:w="1080"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p>
        </w:tc>
        <w:tc>
          <w:tcPr>
            <w:tcW w:w="1406"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shd w:val="clear" w:color="auto" w:fill="auto"/>
            <w:noWrap/>
          </w:tcPr>
          <w:p w:rsidR="00B643CD" w:rsidRDefault="00B643CD" w:rsidP="00B643CD">
            <w:pPr>
              <w:jc w:val="center"/>
            </w:pPr>
            <w:r>
              <w:t>Во  времен-ное пользование</w:t>
            </w:r>
          </w:p>
        </w:tc>
        <w:tc>
          <w:tcPr>
            <w:tcW w:w="1781"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both"/>
            </w:pPr>
            <w:r>
              <w:t>Самостоятельное приобретение</w:t>
            </w:r>
          </w:p>
        </w:tc>
        <w:tc>
          <w:tcPr>
            <w:tcW w:w="1550" w:type="dxa"/>
            <w:tcBorders>
              <w:top w:val="single" w:sz="4" w:space="0" w:color="auto"/>
              <w:left w:val="nil"/>
              <w:bottom w:val="single" w:sz="4" w:space="0" w:color="auto"/>
              <w:right w:val="single" w:sz="4" w:space="0" w:color="auto"/>
            </w:tcBorders>
            <w:shd w:val="clear" w:color="auto" w:fill="auto"/>
          </w:tcPr>
          <w:p w:rsidR="00B643CD" w:rsidRDefault="00B643CD" w:rsidP="00B643CD">
            <w:pPr>
              <w:jc w:val="center"/>
            </w:pPr>
            <w:r>
              <w:t>нет</w:t>
            </w:r>
          </w:p>
        </w:tc>
      </w:tr>
    </w:tbl>
    <w:p w:rsidR="00B643CD" w:rsidRDefault="00B643CD" w:rsidP="00B643CD">
      <w:pPr>
        <w:tabs>
          <w:tab w:val="left" w:pos="8916"/>
        </w:tabs>
      </w:pPr>
    </w:p>
    <w:p w:rsidR="00B643CD" w:rsidRDefault="00B643CD" w:rsidP="00B643CD">
      <w:pPr>
        <w:tabs>
          <w:tab w:val="left" w:pos="8916"/>
        </w:tabs>
      </w:pPr>
    </w:p>
    <w:p w:rsidR="00B643CD" w:rsidRDefault="00B643CD" w:rsidP="00B643CD">
      <w:pPr>
        <w:tabs>
          <w:tab w:val="left" w:pos="9360"/>
        </w:tabs>
        <w:ind w:left="9540"/>
      </w:pPr>
      <w:r>
        <w:t>Приложение 5.5</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Default="00B643CD" w:rsidP="00B643CD">
      <w:pPr>
        <w:jc w:val="center"/>
        <w:rPr>
          <w:b/>
          <w:sz w:val="26"/>
          <w:szCs w:val="26"/>
        </w:rPr>
      </w:pPr>
    </w:p>
    <w:p w:rsidR="00B643CD" w:rsidRPr="00115626" w:rsidRDefault="00B643CD" w:rsidP="00B643CD">
      <w:pPr>
        <w:jc w:val="center"/>
        <w:rPr>
          <w:b/>
        </w:rPr>
      </w:pPr>
      <w:r>
        <w:rPr>
          <w:b/>
        </w:rPr>
        <w:t>Перечень рабочих мест</w:t>
      </w:r>
      <w:r w:rsidRPr="00115626">
        <w:rPr>
          <w:b/>
        </w:rPr>
        <w:t xml:space="preserve"> территории вселения «</w:t>
      </w:r>
      <w:r>
        <w:rPr>
          <w:b/>
        </w:rPr>
        <w:t>Пожарский район</w:t>
      </w:r>
      <w:r w:rsidRPr="00115626">
        <w:rPr>
          <w:b/>
        </w:rPr>
        <w:t>»,</w:t>
      </w:r>
    </w:p>
    <w:p w:rsidR="00B643CD" w:rsidRDefault="00B643CD" w:rsidP="00B643CD">
      <w:pPr>
        <w:jc w:val="center"/>
        <w:rPr>
          <w:b/>
        </w:rPr>
      </w:pPr>
      <w:r w:rsidRPr="00115626">
        <w:rPr>
          <w:b/>
        </w:rPr>
        <w:t>входящий в проект переселения «</w:t>
      </w:r>
      <w:r>
        <w:rPr>
          <w:b/>
        </w:rPr>
        <w:t>Северный</w:t>
      </w:r>
      <w:r w:rsidRPr="00115626">
        <w:rPr>
          <w:b/>
        </w:rPr>
        <w:t xml:space="preserve"> макрорайон</w:t>
      </w:r>
      <w:r>
        <w:rPr>
          <w:b/>
        </w:rPr>
        <w:t>»</w:t>
      </w:r>
    </w:p>
    <w:p w:rsidR="00B643CD" w:rsidRDefault="00B643CD" w:rsidP="00B643CD">
      <w:pPr>
        <w:tabs>
          <w:tab w:val="left" w:pos="9360"/>
        </w:tabs>
      </w:pPr>
    </w:p>
    <w:p w:rsidR="00B643CD" w:rsidRDefault="00B643CD" w:rsidP="00B643CD">
      <w:pPr>
        <w:tabs>
          <w:tab w:val="left" w:pos="9360"/>
        </w:tabs>
      </w:pPr>
    </w:p>
    <w:tbl>
      <w:tblPr>
        <w:tblW w:w="15309" w:type="dxa"/>
        <w:tblInd w:w="103" w:type="dxa"/>
        <w:tblLayout w:type="fixed"/>
        <w:tblLook w:val="0000" w:firstRow="0" w:lastRow="0" w:firstColumn="0" w:lastColumn="0" w:noHBand="0" w:noVBand="0"/>
      </w:tblPr>
      <w:tblGrid>
        <w:gridCol w:w="3088"/>
        <w:gridCol w:w="1378"/>
        <w:gridCol w:w="1806"/>
        <w:gridCol w:w="1604"/>
        <w:gridCol w:w="928"/>
        <w:gridCol w:w="973"/>
        <w:gridCol w:w="1206"/>
        <w:gridCol w:w="1061"/>
        <w:gridCol w:w="1547"/>
        <w:gridCol w:w="1718"/>
      </w:tblGrid>
      <w:tr w:rsidR="00B643CD" w:rsidRPr="006A1AE6" w:rsidTr="00B643CD">
        <w:trPr>
          <w:trHeight w:val="315"/>
          <w:tblHeader/>
        </w:trPr>
        <w:tc>
          <w:tcPr>
            <w:tcW w:w="3245"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BA6367" w:rsidRDefault="00B643CD" w:rsidP="00B643CD">
            <w:pPr>
              <w:jc w:val="center"/>
              <w:rPr>
                <w:bCs/>
              </w:rPr>
            </w:pPr>
            <w:r w:rsidRPr="00BA6367">
              <w:rPr>
                <w:bCs/>
              </w:rPr>
              <w:t>Профессия</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BA6367" w:rsidRDefault="00B643CD" w:rsidP="00B643CD">
            <w:pPr>
              <w:ind w:left="-108" w:right="-81"/>
              <w:jc w:val="center"/>
              <w:rPr>
                <w:bCs/>
              </w:rPr>
            </w:pPr>
            <w:r w:rsidRPr="00BA6367">
              <w:rPr>
                <w:bCs/>
              </w:rPr>
              <w:t>Требования к специалисту</w:t>
            </w:r>
          </w:p>
        </w:tc>
        <w:tc>
          <w:tcPr>
            <w:tcW w:w="1893"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BA6367" w:rsidRDefault="00B643CD" w:rsidP="00B643CD">
            <w:pPr>
              <w:jc w:val="center"/>
              <w:rPr>
                <w:bCs/>
              </w:rPr>
            </w:pPr>
            <w:r w:rsidRPr="00BA6367">
              <w:rPr>
                <w:bCs/>
              </w:rPr>
              <w:t>Предполагае</w:t>
            </w:r>
            <w:r>
              <w:rPr>
                <w:bCs/>
              </w:rPr>
              <w:t>-</w:t>
            </w:r>
            <w:r w:rsidRPr="00BA6367">
              <w:rPr>
                <w:bCs/>
              </w:rPr>
              <w:t>мая заработная плата (рублей)</w:t>
            </w:r>
          </w:p>
        </w:tc>
        <w:tc>
          <w:tcPr>
            <w:tcW w:w="1680"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BA6367" w:rsidRDefault="00B643CD" w:rsidP="00B643CD">
            <w:pPr>
              <w:jc w:val="center"/>
              <w:rPr>
                <w:bCs/>
              </w:rPr>
            </w:pPr>
            <w:r w:rsidRPr="00BA6367">
              <w:rPr>
                <w:bCs/>
              </w:rPr>
              <w:t>Возможность обучения (переобуче</w:t>
            </w:r>
            <w:r>
              <w:rPr>
                <w:bCs/>
              </w:rPr>
              <w:t>-</w:t>
            </w:r>
            <w:r w:rsidRPr="00BA6367">
              <w:rPr>
                <w:bCs/>
              </w:rPr>
              <w:t>ния)</w:t>
            </w:r>
          </w:p>
        </w:tc>
        <w:tc>
          <w:tcPr>
            <w:tcW w:w="1980" w:type="dxa"/>
            <w:gridSpan w:val="2"/>
            <w:tcBorders>
              <w:top w:val="single" w:sz="4" w:space="0" w:color="auto"/>
              <w:left w:val="nil"/>
              <w:bottom w:val="single" w:sz="4" w:space="0" w:color="auto"/>
              <w:right w:val="single" w:sz="4" w:space="0" w:color="000000"/>
            </w:tcBorders>
            <w:shd w:val="clear" w:color="auto" w:fill="auto"/>
          </w:tcPr>
          <w:p w:rsidR="00B643CD" w:rsidRPr="00BA6367" w:rsidRDefault="00B643CD" w:rsidP="00B643CD">
            <w:pPr>
              <w:jc w:val="center"/>
              <w:rPr>
                <w:bCs/>
              </w:rPr>
            </w:pPr>
            <w:r w:rsidRPr="00BA6367">
              <w:rPr>
                <w:bCs/>
              </w:rPr>
              <w:t>Потребность в работниках, человек</w:t>
            </w:r>
          </w:p>
        </w:tc>
        <w:tc>
          <w:tcPr>
            <w:tcW w:w="3987" w:type="dxa"/>
            <w:gridSpan w:val="3"/>
            <w:tcBorders>
              <w:top w:val="single" w:sz="4" w:space="0" w:color="auto"/>
              <w:left w:val="nil"/>
              <w:bottom w:val="single" w:sz="4" w:space="0" w:color="auto"/>
              <w:right w:val="single" w:sz="4" w:space="0" w:color="000000"/>
            </w:tcBorders>
            <w:shd w:val="clear" w:color="auto" w:fill="auto"/>
          </w:tcPr>
          <w:p w:rsidR="00B643CD" w:rsidRPr="00BA6367" w:rsidRDefault="00B643CD" w:rsidP="00B643CD">
            <w:pPr>
              <w:jc w:val="center"/>
              <w:rPr>
                <w:bCs/>
              </w:rPr>
            </w:pPr>
            <w:r w:rsidRPr="00BA6367">
              <w:rPr>
                <w:bCs/>
              </w:rPr>
              <w:t>Жилищное обустройство</w:t>
            </w:r>
          </w:p>
        </w:tc>
        <w:tc>
          <w:tcPr>
            <w:tcW w:w="1800"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BA6367" w:rsidRDefault="00B643CD" w:rsidP="00B643CD">
            <w:pPr>
              <w:jc w:val="center"/>
              <w:rPr>
                <w:bCs/>
              </w:rPr>
            </w:pPr>
            <w:r w:rsidRPr="00BA6367">
              <w:rPr>
                <w:bCs/>
              </w:rPr>
              <w:t>Дополнитель</w:t>
            </w:r>
            <w:r>
              <w:rPr>
                <w:bCs/>
              </w:rPr>
              <w:t>-</w:t>
            </w:r>
            <w:r w:rsidRPr="00BA6367">
              <w:rPr>
                <w:bCs/>
              </w:rPr>
              <w:t>ная информация</w:t>
            </w:r>
          </w:p>
        </w:tc>
      </w:tr>
      <w:tr w:rsidR="00B643CD" w:rsidRPr="006A1AE6" w:rsidTr="00B643CD">
        <w:trPr>
          <w:trHeight w:val="630"/>
          <w:tblHeader/>
        </w:trPr>
        <w:tc>
          <w:tcPr>
            <w:tcW w:w="3245" w:type="dxa"/>
            <w:vMerge/>
            <w:tcBorders>
              <w:top w:val="single" w:sz="4" w:space="0" w:color="auto"/>
              <w:left w:val="single" w:sz="4" w:space="0" w:color="auto"/>
              <w:bottom w:val="single" w:sz="4" w:space="0" w:color="000000"/>
              <w:right w:val="single" w:sz="4" w:space="0" w:color="auto"/>
            </w:tcBorders>
            <w:vAlign w:val="center"/>
          </w:tcPr>
          <w:p w:rsidR="00B643CD" w:rsidRPr="00BA6367" w:rsidRDefault="00B643CD" w:rsidP="00B643CD">
            <w:pPr>
              <w:rPr>
                <w:bCs/>
              </w:rPr>
            </w:pPr>
          </w:p>
        </w:tc>
        <w:tc>
          <w:tcPr>
            <w:tcW w:w="1440" w:type="dxa"/>
            <w:vMerge/>
            <w:tcBorders>
              <w:top w:val="single" w:sz="4" w:space="0" w:color="auto"/>
              <w:left w:val="single" w:sz="4" w:space="0" w:color="auto"/>
              <w:bottom w:val="single" w:sz="4" w:space="0" w:color="000000"/>
              <w:right w:val="single" w:sz="4" w:space="0" w:color="auto"/>
            </w:tcBorders>
            <w:vAlign w:val="center"/>
          </w:tcPr>
          <w:p w:rsidR="00B643CD" w:rsidRPr="00BA6367" w:rsidRDefault="00B643CD" w:rsidP="00B643CD">
            <w:pPr>
              <w:rPr>
                <w:bCs/>
              </w:rPr>
            </w:pPr>
          </w:p>
        </w:tc>
        <w:tc>
          <w:tcPr>
            <w:tcW w:w="1893" w:type="dxa"/>
            <w:vMerge/>
            <w:tcBorders>
              <w:top w:val="single" w:sz="4" w:space="0" w:color="auto"/>
              <w:left w:val="single" w:sz="4" w:space="0" w:color="auto"/>
              <w:bottom w:val="single" w:sz="4" w:space="0" w:color="000000"/>
              <w:right w:val="single" w:sz="4" w:space="0" w:color="auto"/>
            </w:tcBorders>
            <w:vAlign w:val="center"/>
          </w:tcPr>
          <w:p w:rsidR="00B643CD" w:rsidRPr="00BA6367" w:rsidRDefault="00B643CD" w:rsidP="00B643CD">
            <w:pPr>
              <w:rPr>
                <w:bCs/>
              </w:rPr>
            </w:pPr>
          </w:p>
        </w:tc>
        <w:tc>
          <w:tcPr>
            <w:tcW w:w="1680" w:type="dxa"/>
            <w:vMerge/>
            <w:tcBorders>
              <w:top w:val="single" w:sz="4" w:space="0" w:color="auto"/>
              <w:left w:val="single" w:sz="4" w:space="0" w:color="auto"/>
              <w:bottom w:val="single" w:sz="4" w:space="0" w:color="000000"/>
              <w:right w:val="single" w:sz="4" w:space="0" w:color="auto"/>
            </w:tcBorders>
            <w:vAlign w:val="center"/>
          </w:tcPr>
          <w:p w:rsidR="00B643CD" w:rsidRPr="00BA6367" w:rsidRDefault="00B643CD" w:rsidP="00B643CD">
            <w:pPr>
              <w:rPr>
                <w:bCs/>
              </w:rPr>
            </w:pP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bCs/>
              </w:rPr>
            </w:pPr>
            <w:r w:rsidRPr="00BA6367">
              <w:rPr>
                <w:bCs/>
              </w:rPr>
              <w:t>2011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bCs/>
              </w:rPr>
            </w:pPr>
            <w:r w:rsidRPr="00BA6367">
              <w:rPr>
                <w:bCs/>
              </w:rPr>
              <w:t>2012</w:t>
            </w: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bCs/>
              </w:rPr>
            </w:pPr>
            <w:r w:rsidRPr="00BA6367">
              <w:rPr>
                <w:bCs/>
              </w:rPr>
              <w:t>Жилье в общежи</w:t>
            </w:r>
            <w:r>
              <w:rPr>
                <w:bCs/>
              </w:rPr>
              <w:t>-</w:t>
            </w:r>
            <w:r w:rsidRPr="00BA6367">
              <w:rPr>
                <w:bCs/>
              </w:rPr>
              <w:t>тии</w:t>
            </w:r>
          </w:p>
        </w:tc>
        <w:tc>
          <w:tcPr>
            <w:tcW w:w="1107" w:type="dxa"/>
            <w:tcBorders>
              <w:top w:val="nil"/>
              <w:left w:val="nil"/>
              <w:bottom w:val="single" w:sz="4" w:space="0" w:color="auto"/>
              <w:right w:val="single" w:sz="4" w:space="0" w:color="auto"/>
            </w:tcBorders>
            <w:shd w:val="clear" w:color="auto" w:fill="auto"/>
          </w:tcPr>
          <w:p w:rsidR="00B643CD" w:rsidRPr="00BA6367" w:rsidRDefault="00B643CD" w:rsidP="00B643CD">
            <w:pPr>
              <w:ind w:left="-106" w:right="-129"/>
              <w:jc w:val="center"/>
              <w:rPr>
                <w:bCs/>
              </w:rPr>
            </w:pPr>
            <w:r w:rsidRPr="00BA6367">
              <w:rPr>
                <w:bCs/>
              </w:rPr>
              <w:t>Квартира</w:t>
            </w: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bCs/>
              </w:rPr>
            </w:pPr>
            <w:r w:rsidRPr="00BA6367">
              <w:rPr>
                <w:bCs/>
              </w:rPr>
              <w:t>Иное жилье (указать)</w:t>
            </w:r>
          </w:p>
        </w:tc>
        <w:tc>
          <w:tcPr>
            <w:tcW w:w="1800" w:type="dxa"/>
            <w:vMerge/>
            <w:tcBorders>
              <w:top w:val="single" w:sz="4" w:space="0" w:color="auto"/>
              <w:left w:val="single" w:sz="4" w:space="0" w:color="auto"/>
              <w:bottom w:val="single" w:sz="4" w:space="0" w:color="000000"/>
              <w:right w:val="single" w:sz="4" w:space="0" w:color="auto"/>
            </w:tcBorders>
            <w:vAlign w:val="center"/>
          </w:tcPr>
          <w:p w:rsidR="00B643CD" w:rsidRPr="00BA6367" w:rsidRDefault="00B643CD" w:rsidP="00B643CD">
            <w:pPr>
              <w:rPr>
                <w:bCs/>
              </w:rPr>
            </w:pPr>
          </w:p>
        </w:tc>
      </w:tr>
      <w:tr w:rsidR="00B643CD" w:rsidRPr="003509ED" w:rsidTr="00B643CD">
        <w:trPr>
          <w:trHeight w:val="278"/>
        </w:trPr>
        <w:tc>
          <w:tcPr>
            <w:tcW w:w="16025" w:type="dxa"/>
            <w:gridSpan w:val="10"/>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rPr>
                <w:b/>
              </w:rPr>
              <w:t>Лучегорское городское поселение МУЗ «Лучегорская ЦРБ» (пгт Лучегорск)</w:t>
            </w:r>
          </w:p>
        </w:tc>
      </w:tr>
      <w:tr w:rsidR="00B643CD" w:rsidRPr="00134D3F"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Врач-терапевт</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высшее профессиональное 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от 8000 до 10000 </w:t>
            </w:r>
          </w:p>
          <w:p w:rsidR="00B643CD" w:rsidRPr="00BA6367" w:rsidRDefault="00B643CD" w:rsidP="00B643CD">
            <w:pPr>
              <w:jc w:val="center"/>
            </w:pPr>
            <w:r w:rsidRPr="00BA6367">
              <w:t>(с доплатой за работу на участке)  плюс стимулирующие и компенсационные  выплаты</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r w:rsidRPr="00BA6367">
              <w:t>обучение, переобучение</w:t>
            </w: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2</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2</w:t>
            </w: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ind w:left="-81"/>
              <w:jc w:val="center"/>
            </w:pPr>
            <w:r>
              <w:t>с</w:t>
            </w:r>
            <w:r w:rsidRPr="00BA6367">
              <w:t>лужеб</w:t>
            </w:r>
            <w:r>
              <w:t>-</w:t>
            </w:r>
            <w:r w:rsidRPr="00BA6367">
              <w:t>ная</w:t>
            </w: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rPr>
                <w:highlight w:val="yellow"/>
              </w:rPr>
            </w:pP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p>
        </w:tc>
      </w:tr>
      <w:tr w:rsidR="00B643CD" w:rsidRPr="00134D3F"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Врач-педиатр</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высшее профессиональное 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от 8000 до 10000 </w:t>
            </w:r>
          </w:p>
          <w:p w:rsidR="00B643CD" w:rsidRPr="00BA6367" w:rsidRDefault="00B643CD" w:rsidP="00B643CD">
            <w:pPr>
              <w:jc w:val="center"/>
            </w:pPr>
            <w:r w:rsidRPr="00BA6367">
              <w:t>(с доплатой за работу на участке)  плюс стимулирующие и компенсационные  выплаты</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r w:rsidRPr="00BA6367">
              <w:t>обучение, переобуче</w:t>
            </w:r>
            <w:r>
              <w:t>-</w:t>
            </w:r>
            <w:r w:rsidRPr="00BA6367">
              <w:t>ние</w:t>
            </w: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2</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2</w:t>
            </w: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ind w:left="-81"/>
              <w:jc w:val="center"/>
            </w:pPr>
            <w:r>
              <w:t>с</w:t>
            </w:r>
            <w:r w:rsidRPr="00BA6367">
              <w:t>лужеб</w:t>
            </w:r>
            <w:r>
              <w:t>-</w:t>
            </w:r>
            <w:r w:rsidRPr="00BA6367">
              <w:t>ная</w:t>
            </w: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rPr>
                <w:highlight w:val="yellow"/>
              </w:rPr>
            </w:pP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p>
        </w:tc>
      </w:tr>
      <w:tr w:rsidR="00B643CD" w:rsidRPr="00134D3F"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Врач-анестезиолог-реаниматолог</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высшее профессиональное 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от 8000 до 10000 </w:t>
            </w:r>
          </w:p>
          <w:p w:rsidR="00B643CD" w:rsidRPr="00BA6367" w:rsidRDefault="00B643CD" w:rsidP="00B643CD">
            <w:pPr>
              <w:jc w:val="center"/>
            </w:pPr>
            <w:r w:rsidRPr="00BA6367">
              <w:t>(с доплатой за работу на участке)  плюс стимулирую</w:t>
            </w:r>
            <w:r>
              <w:t>-</w:t>
            </w:r>
            <w:r w:rsidRPr="00BA6367">
              <w:t>щие и компенса</w:t>
            </w:r>
            <w:r>
              <w:t>-</w:t>
            </w:r>
            <w:r w:rsidRPr="00BA6367">
              <w:t>ционные  выплаты</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r w:rsidRPr="00BA6367">
              <w:t>обучение, переобуче</w:t>
            </w:r>
            <w:r>
              <w:t>-</w:t>
            </w:r>
            <w:r w:rsidRPr="00BA6367">
              <w:t>ние</w:t>
            </w: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ind w:left="-81"/>
              <w:jc w:val="center"/>
            </w:pPr>
            <w:r>
              <w:t>с</w:t>
            </w:r>
            <w:r w:rsidRPr="00BA6367">
              <w:t>лужеб</w:t>
            </w:r>
            <w:r>
              <w:t>-</w:t>
            </w:r>
            <w:r w:rsidRPr="00BA6367">
              <w:t>ная</w:t>
            </w: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rPr>
                <w:highlight w:val="yellow"/>
              </w:rPr>
            </w:pP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p>
        </w:tc>
      </w:tr>
      <w:tr w:rsidR="00B643CD" w:rsidRPr="00134D3F"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Врач-хирург детский</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высшее профессиональное 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от 8000 до 10000 </w:t>
            </w:r>
          </w:p>
          <w:p w:rsidR="00B643CD" w:rsidRPr="00BA6367" w:rsidRDefault="00B643CD" w:rsidP="00B643CD">
            <w:pPr>
              <w:jc w:val="center"/>
            </w:pPr>
            <w:r w:rsidRPr="00BA6367">
              <w:t>(с доплатой за работу на участке)  плюс стимулирую</w:t>
            </w:r>
            <w:r>
              <w:t>-</w:t>
            </w:r>
            <w:r w:rsidRPr="00BA6367">
              <w:t>щие и компенса</w:t>
            </w:r>
            <w:r>
              <w:t>-</w:t>
            </w:r>
            <w:r w:rsidRPr="00BA6367">
              <w:t>ционные  выплаты</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r w:rsidRPr="00BA6367">
              <w:t>обучение, переобуче</w:t>
            </w:r>
            <w:r>
              <w:t>-</w:t>
            </w:r>
            <w:r w:rsidRPr="00BA6367">
              <w:t>ние</w:t>
            </w: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ind w:left="-81"/>
              <w:jc w:val="center"/>
            </w:pPr>
            <w:r>
              <w:t>с</w:t>
            </w:r>
            <w:r w:rsidRPr="00BA6367">
              <w:t>лужеб</w:t>
            </w:r>
            <w:r>
              <w:t>-</w:t>
            </w:r>
            <w:r w:rsidRPr="00BA6367">
              <w:t>ная</w:t>
            </w: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rPr>
                <w:highlight w:val="yellow"/>
              </w:rPr>
            </w:pP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p>
        </w:tc>
      </w:tr>
      <w:tr w:rsidR="00B643CD" w:rsidRPr="00134D3F"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Врач-педиатр эндокринолог</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высшее профес</w:t>
            </w:r>
            <w:r>
              <w:t>-</w:t>
            </w:r>
            <w:r w:rsidRPr="00BA6367">
              <w:t>сиональ</w:t>
            </w:r>
            <w:r>
              <w:t>-</w:t>
            </w:r>
            <w:r w:rsidRPr="00BA6367">
              <w:t>ное образова</w:t>
            </w:r>
            <w:r>
              <w:t>-</w:t>
            </w:r>
            <w:r w:rsidRPr="00BA6367">
              <w:t>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от 8000 до 10000 </w:t>
            </w:r>
          </w:p>
          <w:p w:rsidR="00B643CD" w:rsidRPr="00BA6367" w:rsidRDefault="00B643CD" w:rsidP="00B643CD">
            <w:pPr>
              <w:jc w:val="center"/>
            </w:pPr>
            <w:r w:rsidRPr="00BA6367">
              <w:t>(с доплатой за работу на участке)  плюс стимулирующие и компенсационные  выплаты</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r w:rsidRPr="00BA6367">
              <w:t>обучение, переобуче</w:t>
            </w:r>
            <w:r>
              <w:t>-</w:t>
            </w:r>
            <w:r w:rsidRPr="00BA6367">
              <w:t>ние</w:t>
            </w: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ind w:left="-81"/>
              <w:jc w:val="center"/>
            </w:pPr>
            <w:r>
              <w:t>с</w:t>
            </w:r>
            <w:r w:rsidRPr="00BA6367">
              <w:t>лужеб</w:t>
            </w:r>
            <w:r>
              <w:t>-</w:t>
            </w:r>
            <w:r w:rsidRPr="00BA6367">
              <w:t>ная</w:t>
            </w: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rPr>
                <w:highlight w:val="yellow"/>
              </w:rPr>
            </w:pP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p>
        </w:tc>
      </w:tr>
      <w:tr w:rsidR="00B643CD" w:rsidRPr="00134D3F"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Врач-патологоанатом</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высшее профес</w:t>
            </w:r>
            <w:r>
              <w:t>-</w:t>
            </w:r>
            <w:r w:rsidRPr="00BA6367">
              <w:t>сиональ</w:t>
            </w:r>
            <w:r>
              <w:t>-</w:t>
            </w:r>
            <w:r w:rsidRPr="00BA6367">
              <w:t>ное образова</w:t>
            </w:r>
            <w:r>
              <w:t>-</w:t>
            </w:r>
            <w:r w:rsidRPr="00BA6367">
              <w:t>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от 8000 до 10000 </w:t>
            </w:r>
          </w:p>
          <w:p w:rsidR="00B643CD" w:rsidRPr="00BA6367" w:rsidRDefault="00B643CD" w:rsidP="00B643CD">
            <w:pPr>
              <w:jc w:val="center"/>
            </w:pPr>
            <w:r w:rsidRPr="00BA6367">
              <w:t>(с доплатой за работу на участке)  плюс стимулирующие и компенсационные  выплаты</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r w:rsidRPr="00BA6367">
              <w:t>обучение, переобуче</w:t>
            </w:r>
            <w:r>
              <w:t>-</w:t>
            </w:r>
            <w:r w:rsidRPr="00BA6367">
              <w:t>ние</w:t>
            </w: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ind w:left="-81"/>
              <w:jc w:val="center"/>
            </w:pPr>
            <w:r>
              <w:t>с</w:t>
            </w:r>
            <w:r w:rsidRPr="00BA6367">
              <w:t>лужеб</w:t>
            </w:r>
            <w:r>
              <w:t>-</w:t>
            </w:r>
            <w:r w:rsidRPr="00BA6367">
              <w:t>ная</w:t>
            </w: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rPr>
                <w:highlight w:val="yellow"/>
              </w:rPr>
            </w:pP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p>
        </w:tc>
      </w:tr>
      <w:tr w:rsidR="00B643CD" w:rsidRPr="00134D3F"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Врач-стоматолог</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высшее профес</w:t>
            </w:r>
            <w:r>
              <w:t>-</w:t>
            </w:r>
            <w:r w:rsidRPr="00BA6367">
              <w:t>сиональ</w:t>
            </w:r>
            <w:r>
              <w:t>-</w:t>
            </w:r>
            <w:r w:rsidRPr="00BA6367">
              <w:t>ное образова</w:t>
            </w:r>
            <w:r>
              <w:t>-</w:t>
            </w:r>
            <w:r w:rsidRPr="00BA6367">
              <w:t>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от 8000 до 10000 </w:t>
            </w:r>
          </w:p>
          <w:p w:rsidR="00B643CD" w:rsidRPr="00BA6367" w:rsidRDefault="00B643CD" w:rsidP="00B643CD">
            <w:pPr>
              <w:jc w:val="center"/>
            </w:pPr>
            <w:r w:rsidRPr="00BA6367">
              <w:t>(с доплатой за работу на участке)  плюс стимулирую</w:t>
            </w:r>
            <w:r>
              <w:t>-</w:t>
            </w:r>
            <w:r w:rsidRPr="00BA6367">
              <w:t>щие и компенса</w:t>
            </w:r>
            <w:r>
              <w:t>-</w:t>
            </w:r>
            <w:r w:rsidRPr="00BA6367">
              <w:t>ционные  выплаты</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r w:rsidRPr="00BA6367">
              <w:t>обучение, переобуче</w:t>
            </w:r>
            <w:r>
              <w:t>-</w:t>
            </w:r>
            <w:r w:rsidRPr="00BA6367">
              <w:t>ние</w:t>
            </w: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ind w:left="-81"/>
              <w:jc w:val="center"/>
            </w:pPr>
            <w:r>
              <w:t>с</w:t>
            </w:r>
            <w:r w:rsidRPr="00BA6367">
              <w:t>лужеб</w:t>
            </w:r>
            <w:r>
              <w:t>-</w:t>
            </w:r>
            <w:r w:rsidRPr="00BA6367">
              <w:t>ная</w:t>
            </w: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rPr>
                <w:highlight w:val="yellow"/>
              </w:rPr>
            </w:pP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p>
        </w:tc>
      </w:tr>
      <w:tr w:rsidR="00B643CD" w:rsidRPr="00134D3F"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Зубной врач</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высшее профессиональное 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от 8000 до 10000 </w:t>
            </w:r>
          </w:p>
          <w:p w:rsidR="00B643CD" w:rsidRPr="00BA6367" w:rsidRDefault="00B643CD" w:rsidP="00B643CD">
            <w:pPr>
              <w:jc w:val="center"/>
            </w:pPr>
            <w:r w:rsidRPr="00BA6367">
              <w:t>(с доплатой за работу на участке)  плюс стимулирую</w:t>
            </w:r>
            <w:r>
              <w:t>-</w:t>
            </w:r>
            <w:r w:rsidRPr="00BA6367">
              <w:t>щие и компенса</w:t>
            </w:r>
            <w:r>
              <w:t>-</w:t>
            </w:r>
            <w:r w:rsidRPr="00BA6367">
              <w:t>ционные  выплаты</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r w:rsidRPr="00BA6367">
              <w:t>обучение, переобуче</w:t>
            </w:r>
            <w:r>
              <w:t>-</w:t>
            </w:r>
            <w:r w:rsidRPr="00BA6367">
              <w:t>ние</w:t>
            </w: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ind w:left="-81"/>
              <w:jc w:val="center"/>
            </w:pPr>
            <w:r>
              <w:t>с</w:t>
            </w:r>
            <w:r w:rsidRPr="00BA6367">
              <w:t>лужеб</w:t>
            </w:r>
            <w:r>
              <w:t>-</w:t>
            </w:r>
            <w:r w:rsidRPr="00BA6367">
              <w:t>ная</w:t>
            </w: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rPr>
                <w:highlight w:val="yellow"/>
              </w:rPr>
            </w:pP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p>
        </w:tc>
      </w:tr>
      <w:tr w:rsidR="00B643CD" w:rsidRPr="00134D3F"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Врач-эпидемиолог</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высшее профессиональное 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от 8000 до 10000 </w:t>
            </w:r>
          </w:p>
          <w:p w:rsidR="00B643CD" w:rsidRPr="00BA6367" w:rsidRDefault="00B643CD" w:rsidP="00B643CD">
            <w:pPr>
              <w:jc w:val="center"/>
            </w:pPr>
            <w:r w:rsidRPr="00BA6367">
              <w:t>(с доплатой за работу на участке)  плюс стимулирующие и компенса</w:t>
            </w:r>
            <w:r>
              <w:t>-</w:t>
            </w:r>
            <w:r w:rsidRPr="00BA6367">
              <w:t>ционные  выплаты</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r w:rsidRPr="00BA6367">
              <w:t>обучение, переобучение</w:t>
            </w: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ind w:left="-81"/>
              <w:jc w:val="center"/>
            </w:pPr>
            <w:r>
              <w:t>с</w:t>
            </w:r>
            <w:r w:rsidRPr="00BA6367">
              <w:t>лужеб</w:t>
            </w:r>
            <w:r>
              <w:t>-</w:t>
            </w:r>
            <w:r w:rsidRPr="00BA6367">
              <w:t>ная</w:t>
            </w: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rPr>
                <w:highlight w:val="yellow"/>
              </w:rPr>
            </w:pP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p>
        </w:tc>
      </w:tr>
      <w:tr w:rsidR="00B643CD" w:rsidRPr="00134D3F"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Врач травматолог-ортопед</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высшее профес</w:t>
            </w:r>
            <w:r>
              <w:t>-</w:t>
            </w:r>
            <w:r w:rsidRPr="00BA6367">
              <w:t>сиональ</w:t>
            </w:r>
            <w:r>
              <w:t>-</w:t>
            </w:r>
            <w:r w:rsidRPr="00BA6367">
              <w:t>ное образова</w:t>
            </w:r>
            <w:r>
              <w:t>-</w:t>
            </w:r>
            <w:r w:rsidRPr="00BA6367">
              <w:t>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от 8000 до 10000 </w:t>
            </w:r>
          </w:p>
          <w:p w:rsidR="00B643CD" w:rsidRPr="00BA6367" w:rsidRDefault="00B643CD" w:rsidP="00B643CD">
            <w:pPr>
              <w:jc w:val="center"/>
            </w:pPr>
            <w:r w:rsidRPr="00BA6367">
              <w:t>(с доплатой за работу на участке)  плюс стимулирую</w:t>
            </w:r>
            <w:r>
              <w:t>-</w:t>
            </w:r>
            <w:r w:rsidRPr="00BA6367">
              <w:t>щие и компенса</w:t>
            </w:r>
            <w:r>
              <w:t>-</w:t>
            </w:r>
            <w:r w:rsidRPr="00BA6367">
              <w:t>ционные  выплаты</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r w:rsidRPr="00BA6367">
              <w:t>обучение, переобучение</w:t>
            </w: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ind w:left="-81"/>
              <w:jc w:val="center"/>
            </w:pPr>
            <w:r>
              <w:t>с</w:t>
            </w:r>
            <w:r w:rsidRPr="00BA6367">
              <w:t>лужеб</w:t>
            </w:r>
            <w:r>
              <w:t>-</w:t>
            </w:r>
            <w:r w:rsidRPr="00BA6367">
              <w:t>ная</w:t>
            </w: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rPr>
                <w:highlight w:val="yellow"/>
              </w:rPr>
            </w:pP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p>
        </w:tc>
      </w:tr>
      <w:tr w:rsidR="00B643CD" w:rsidRPr="00134D3F"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Рентгенлаборант</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среднее профес</w:t>
            </w:r>
            <w:r>
              <w:t>-</w:t>
            </w:r>
            <w:r w:rsidRPr="00BA6367">
              <w:t>сиональ</w:t>
            </w:r>
            <w:r>
              <w:t>-</w:t>
            </w:r>
            <w:r w:rsidRPr="00BA6367">
              <w:t>ное образова</w:t>
            </w:r>
            <w:r>
              <w:t>-</w:t>
            </w:r>
            <w:r w:rsidRPr="00BA6367">
              <w:t>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от 5000 до 6000 без категории, </w:t>
            </w:r>
          </w:p>
          <w:p w:rsidR="00B643CD" w:rsidRPr="00BA6367" w:rsidRDefault="00B643CD" w:rsidP="00B643CD">
            <w:pPr>
              <w:jc w:val="center"/>
            </w:pPr>
            <w:r w:rsidRPr="00BA6367">
              <w:t xml:space="preserve">от 8000 до 9000 </w:t>
            </w:r>
          </w:p>
          <w:p w:rsidR="00B643CD" w:rsidRPr="00BA6367" w:rsidRDefault="00B643CD" w:rsidP="00B643CD">
            <w:pPr>
              <w:jc w:val="center"/>
            </w:pPr>
            <w:r w:rsidRPr="00BA6367">
              <w:t>с 1 категории.</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r w:rsidRPr="00BA6367">
              <w:t>обучение, переобуче</w:t>
            </w:r>
            <w:r>
              <w:t>-</w:t>
            </w:r>
            <w:r w:rsidRPr="00BA6367">
              <w:t>ние</w:t>
            </w: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ind w:left="-81"/>
              <w:jc w:val="center"/>
            </w:pPr>
            <w:r>
              <w:t>с</w:t>
            </w:r>
            <w:r w:rsidRPr="00BA6367">
              <w:t>лужеб</w:t>
            </w:r>
            <w:r>
              <w:t>-</w:t>
            </w:r>
            <w:r w:rsidRPr="00BA6367">
              <w:t>ная</w:t>
            </w: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rPr>
                <w:highlight w:val="yellow"/>
              </w:rPr>
            </w:pP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p>
        </w:tc>
      </w:tr>
      <w:tr w:rsidR="00B643CD" w:rsidRPr="00134D3F"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Медсестра</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среднее профессиональное 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от 5000 до 6000 без категории, </w:t>
            </w:r>
          </w:p>
          <w:p w:rsidR="00B643CD" w:rsidRPr="00BA6367" w:rsidRDefault="00B643CD" w:rsidP="00B643CD">
            <w:pPr>
              <w:jc w:val="center"/>
            </w:pPr>
            <w:r w:rsidRPr="00BA6367">
              <w:t xml:space="preserve">от 8000 до 9000 </w:t>
            </w:r>
          </w:p>
          <w:p w:rsidR="00B643CD" w:rsidRPr="00BA6367" w:rsidRDefault="00B643CD" w:rsidP="00B643CD">
            <w:pPr>
              <w:jc w:val="center"/>
            </w:pPr>
            <w:r w:rsidRPr="00BA6367">
              <w:t>с 1 категории.</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r w:rsidRPr="00BA6367">
              <w:t>обучение, переобучение</w:t>
            </w: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3</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2</w:t>
            </w: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ind w:left="-81"/>
              <w:jc w:val="center"/>
            </w:pPr>
            <w:r>
              <w:t>с</w:t>
            </w:r>
            <w:r w:rsidRPr="00BA6367">
              <w:t>лужеб</w:t>
            </w:r>
            <w:r>
              <w:t>-</w:t>
            </w:r>
            <w:r w:rsidRPr="00BA6367">
              <w:t>ная</w:t>
            </w: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rPr>
                <w:highlight w:val="yellow"/>
              </w:rPr>
            </w:pP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p>
        </w:tc>
      </w:tr>
      <w:tr w:rsidR="00B643CD" w:rsidRPr="00134D3F"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Медсестра по массажу</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среднее профессиональное 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от 5000 до 6000 без категории, </w:t>
            </w:r>
          </w:p>
          <w:p w:rsidR="00B643CD" w:rsidRPr="00BA6367" w:rsidRDefault="00B643CD" w:rsidP="00B643CD">
            <w:pPr>
              <w:jc w:val="center"/>
            </w:pPr>
            <w:r w:rsidRPr="00BA6367">
              <w:t xml:space="preserve">от 8000 до 9000 </w:t>
            </w:r>
          </w:p>
          <w:p w:rsidR="00B643CD" w:rsidRPr="00BA6367" w:rsidRDefault="00B643CD" w:rsidP="00B643CD">
            <w:pPr>
              <w:jc w:val="center"/>
            </w:pPr>
            <w:r w:rsidRPr="00BA6367">
              <w:t>с 1 категории.</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r w:rsidRPr="00BA6367">
              <w:t>обучение, переобучение</w:t>
            </w: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ind w:left="-81"/>
              <w:jc w:val="center"/>
            </w:pPr>
            <w:r>
              <w:t>с</w:t>
            </w:r>
            <w:r w:rsidRPr="00BA6367">
              <w:t>лужеб</w:t>
            </w:r>
            <w:r>
              <w:t>-</w:t>
            </w:r>
            <w:r w:rsidRPr="00BA6367">
              <w:t>ная</w:t>
            </w: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rPr>
                <w:highlight w:val="yellow"/>
              </w:rPr>
            </w:pP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p>
        </w:tc>
      </w:tr>
      <w:tr w:rsidR="00B643CD" w:rsidRPr="00134D3F"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Медсестра по физиотерапии</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среднее профессиональное 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от 5000 до 6000 без категории, </w:t>
            </w:r>
          </w:p>
          <w:p w:rsidR="00B643CD" w:rsidRPr="00BA6367" w:rsidRDefault="00B643CD" w:rsidP="00B643CD">
            <w:pPr>
              <w:jc w:val="center"/>
            </w:pPr>
            <w:r w:rsidRPr="00BA6367">
              <w:t xml:space="preserve">от 8000 до 9000 </w:t>
            </w:r>
          </w:p>
          <w:p w:rsidR="00B643CD" w:rsidRPr="00BA6367" w:rsidRDefault="00B643CD" w:rsidP="00B643CD">
            <w:pPr>
              <w:jc w:val="center"/>
            </w:pPr>
            <w:r w:rsidRPr="00BA6367">
              <w:t>с 1 категории.</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r w:rsidRPr="00BA6367">
              <w:t>обучение, переобучение</w:t>
            </w: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1</w:t>
            </w: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ind w:left="-81"/>
              <w:jc w:val="center"/>
            </w:pPr>
            <w:r>
              <w:t>с</w:t>
            </w:r>
            <w:r w:rsidRPr="00BA6367">
              <w:t>лужеб</w:t>
            </w:r>
            <w:r>
              <w:t>-</w:t>
            </w:r>
            <w:r w:rsidRPr="00BA6367">
              <w:t>ная</w:t>
            </w: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rPr>
                <w:highlight w:val="yellow"/>
              </w:rPr>
            </w:pP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p>
        </w:tc>
      </w:tr>
      <w:tr w:rsidR="00B643CD" w:rsidRPr="003509ED" w:rsidTr="00B643CD">
        <w:trPr>
          <w:trHeight w:val="278"/>
        </w:trPr>
        <w:tc>
          <w:tcPr>
            <w:tcW w:w="16025" w:type="dxa"/>
            <w:gridSpan w:val="10"/>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rPr>
                <w:b/>
              </w:rPr>
              <w:t>Общеобразовательные учреждения пгт Лучегорск</w:t>
            </w:r>
          </w:p>
        </w:tc>
      </w:tr>
      <w:tr w:rsidR="00B643CD" w:rsidRPr="00583D67"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Учитель математики, информатики</w:t>
            </w:r>
          </w:p>
          <w:p w:rsidR="00B643CD" w:rsidRPr="00BA6367" w:rsidRDefault="00B643CD" w:rsidP="00B643CD">
            <w:r w:rsidRPr="00BA6367">
              <w:t xml:space="preserve">МОУ СОШ № 2 </w:t>
            </w:r>
          </w:p>
          <w:p w:rsidR="00B643CD" w:rsidRPr="00BA6367" w:rsidRDefault="00B643CD" w:rsidP="00B643CD">
            <w:pPr>
              <w:rPr>
                <w:highlight w:val="yellow"/>
              </w:rPr>
            </w:pPr>
            <w:r w:rsidRPr="00BA6367">
              <w:t>пгт Лучегорск</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высшее профессиональное 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8000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rPr>
                <w:highlight w:val="yellow"/>
              </w:rPr>
            </w:pP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на территории</w:t>
            </w:r>
          </w:p>
          <w:p w:rsidR="00B643CD" w:rsidRPr="00BA6367" w:rsidRDefault="00B643CD" w:rsidP="00B643CD">
            <w:pPr>
              <w:jc w:val="center"/>
              <w:rPr>
                <w:highlight w:val="yellow"/>
              </w:rPr>
            </w:pPr>
            <w:r w:rsidRPr="00BA6367">
              <w:t>Лучегор</w:t>
            </w:r>
            <w:r>
              <w:t>-</w:t>
            </w:r>
            <w:r w:rsidRPr="00BA6367">
              <w:t>ского городского поселения имеется жилье на вторичном рынке, возможное для покупки.</w:t>
            </w: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Средняя рыночная стоимость </w:t>
            </w:r>
            <w:r>
              <w:br/>
            </w:r>
            <w:r w:rsidRPr="00BA6367">
              <w:t xml:space="preserve">1 кв. м жилья на территории Лучегорского городского поселения – </w:t>
            </w:r>
          </w:p>
          <w:p w:rsidR="00B643CD" w:rsidRPr="00BA6367" w:rsidRDefault="00B643CD" w:rsidP="00B643CD">
            <w:pPr>
              <w:jc w:val="center"/>
              <w:rPr>
                <w:highlight w:val="yellow"/>
              </w:rPr>
            </w:pPr>
            <w:r w:rsidRPr="00BA6367">
              <w:t>31,8 тыс. руб.</w:t>
            </w:r>
          </w:p>
        </w:tc>
      </w:tr>
      <w:tr w:rsidR="00B643CD" w:rsidRPr="00583D67"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Учитель технологии (мальчики) пгт Лучегорск</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высшее профес</w:t>
            </w:r>
            <w:r>
              <w:t>-</w:t>
            </w:r>
            <w:r w:rsidRPr="00BA6367">
              <w:t>сиональ</w:t>
            </w:r>
            <w:r>
              <w:t>-</w:t>
            </w:r>
            <w:r w:rsidRPr="00BA6367">
              <w:t>ное образова</w:t>
            </w:r>
            <w:r>
              <w:t>-</w:t>
            </w:r>
            <w:r w:rsidRPr="00BA6367">
              <w:t>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8000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rPr>
                <w:highlight w:val="yellow"/>
              </w:rPr>
            </w:pP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на территории</w:t>
            </w:r>
          </w:p>
          <w:p w:rsidR="00B643CD" w:rsidRPr="00BA6367" w:rsidRDefault="00B643CD" w:rsidP="00B643CD">
            <w:pPr>
              <w:jc w:val="center"/>
              <w:rPr>
                <w:highlight w:val="yellow"/>
              </w:rPr>
            </w:pPr>
            <w:r w:rsidRPr="00BA6367">
              <w:t>Лучегор</w:t>
            </w:r>
            <w:r>
              <w:t>-</w:t>
            </w:r>
            <w:r w:rsidRPr="00BA6367">
              <w:t>ского городского поселения имеется жилье на вторичном рынке, возможное для покупки</w:t>
            </w: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Средняя рыночная стоимость </w:t>
            </w:r>
            <w:r>
              <w:br/>
            </w:r>
            <w:r w:rsidRPr="00BA6367">
              <w:t xml:space="preserve">1 кв. м жилья на территории Лучегорского городского поселения – </w:t>
            </w:r>
          </w:p>
          <w:p w:rsidR="00B643CD" w:rsidRPr="00BA6367" w:rsidRDefault="00B643CD" w:rsidP="00B643CD">
            <w:pPr>
              <w:jc w:val="center"/>
              <w:rPr>
                <w:highlight w:val="yellow"/>
              </w:rPr>
            </w:pPr>
            <w:r w:rsidRPr="00BA6367">
              <w:t>31,8 тыс. руб.</w:t>
            </w:r>
          </w:p>
        </w:tc>
      </w:tr>
      <w:tr w:rsidR="00B643CD" w:rsidRPr="00583D67"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Учитель истории</w:t>
            </w:r>
          </w:p>
          <w:p w:rsidR="00B643CD" w:rsidRPr="00BA6367" w:rsidRDefault="00B643CD" w:rsidP="00B643CD">
            <w:r w:rsidRPr="00BA6367">
              <w:t>пгт Лучегорск</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высшее профес</w:t>
            </w:r>
            <w:r>
              <w:t>-</w:t>
            </w:r>
            <w:r w:rsidRPr="00BA6367">
              <w:t>сиональ</w:t>
            </w:r>
            <w:r>
              <w:t>-</w:t>
            </w:r>
            <w:r w:rsidRPr="00BA6367">
              <w:t>ное образова</w:t>
            </w:r>
            <w:r>
              <w:t>-</w:t>
            </w:r>
            <w:r w:rsidRPr="00BA6367">
              <w:t>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8000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rPr>
                <w:highlight w:val="yellow"/>
              </w:rPr>
            </w:pP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2</w:t>
            </w: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на территории</w:t>
            </w:r>
          </w:p>
          <w:p w:rsidR="00B643CD" w:rsidRPr="00BA6367" w:rsidRDefault="00B643CD" w:rsidP="00B643CD">
            <w:pPr>
              <w:jc w:val="center"/>
              <w:rPr>
                <w:highlight w:val="yellow"/>
              </w:rPr>
            </w:pPr>
            <w:r w:rsidRPr="00BA6367">
              <w:t>Лучегор</w:t>
            </w:r>
            <w:r>
              <w:t>-</w:t>
            </w:r>
            <w:r w:rsidRPr="00BA6367">
              <w:t>ского городского поселения имеется жилье на вторичном рынке, возможное для покупки.</w:t>
            </w: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Средняя рыночная стоимость </w:t>
            </w:r>
            <w:r>
              <w:br/>
            </w:r>
            <w:r w:rsidRPr="00BA6367">
              <w:t xml:space="preserve">1 кв. м жилья на территории Лучегорского городского поселения – </w:t>
            </w:r>
          </w:p>
          <w:p w:rsidR="00B643CD" w:rsidRPr="00BA6367" w:rsidRDefault="00B643CD" w:rsidP="00B643CD">
            <w:pPr>
              <w:jc w:val="center"/>
              <w:rPr>
                <w:highlight w:val="yellow"/>
              </w:rPr>
            </w:pPr>
            <w:r w:rsidRPr="00BA6367">
              <w:t>31,8 тыс. руб.</w:t>
            </w:r>
          </w:p>
        </w:tc>
      </w:tr>
      <w:tr w:rsidR="00B643CD" w:rsidRPr="00583D67"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Учитель русского языка</w:t>
            </w:r>
          </w:p>
          <w:p w:rsidR="00B643CD" w:rsidRPr="00BA6367" w:rsidRDefault="00B643CD" w:rsidP="00B643CD">
            <w:r w:rsidRPr="00BA6367">
              <w:t>пгт Лучегорск</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высшее профес</w:t>
            </w:r>
            <w:r>
              <w:t>-</w:t>
            </w:r>
            <w:r w:rsidRPr="00BA6367">
              <w:t>сиональ</w:t>
            </w:r>
            <w:r>
              <w:t>-</w:t>
            </w:r>
            <w:r w:rsidRPr="00BA6367">
              <w:t>ное образова</w:t>
            </w:r>
            <w:r>
              <w:t>-</w:t>
            </w:r>
            <w:r w:rsidRPr="00BA6367">
              <w:t>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8000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rPr>
                <w:highlight w:val="yellow"/>
              </w:rPr>
            </w:pP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на территории</w:t>
            </w:r>
          </w:p>
          <w:p w:rsidR="00B643CD" w:rsidRPr="00BA6367" w:rsidRDefault="00B643CD" w:rsidP="00B643CD">
            <w:pPr>
              <w:jc w:val="center"/>
              <w:rPr>
                <w:highlight w:val="yellow"/>
              </w:rPr>
            </w:pPr>
            <w:r w:rsidRPr="00BA6367">
              <w:t>Лучегор</w:t>
            </w:r>
            <w:r>
              <w:t>-</w:t>
            </w:r>
            <w:r w:rsidRPr="00BA6367">
              <w:t>ского городского поселения имеется жилье на вторичном рынке, возможное для покупки.</w:t>
            </w: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Средняя рыночная стоимость </w:t>
            </w:r>
            <w:r w:rsidRPr="00BA6367">
              <w:br/>
            </w:r>
            <w:smartTag w:uri="urn:schemas-microsoft-com:office:smarttags" w:element="metricconverter">
              <w:smartTagPr>
                <w:attr w:name="ProductID" w:val="1 кв. м"/>
              </w:smartTagPr>
              <w:r w:rsidRPr="00BA6367">
                <w:t>1 кв. м</w:t>
              </w:r>
            </w:smartTag>
            <w:r w:rsidRPr="00BA6367">
              <w:t xml:space="preserve"> жилья на территории Лучегорского городского поселения – </w:t>
            </w:r>
          </w:p>
          <w:p w:rsidR="00B643CD" w:rsidRPr="00BA6367" w:rsidRDefault="00B643CD" w:rsidP="00B643CD">
            <w:pPr>
              <w:jc w:val="center"/>
              <w:rPr>
                <w:highlight w:val="yellow"/>
              </w:rPr>
            </w:pPr>
            <w:r w:rsidRPr="00BA6367">
              <w:t>31,8 тыс. руб.</w:t>
            </w:r>
          </w:p>
        </w:tc>
      </w:tr>
      <w:tr w:rsidR="00B643CD" w:rsidRPr="00583D67"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Учитель начальных классов</w:t>
            </w:r>
          </w:p>
          <w:p w:rsidR="00B643CD" w:rsidRPr="00BA6367" w:rsidRDefault="00B643CD" w:rsidP="00B643CD">
            <w:r w:rsidRPr="00BA6367">
              <w:t>пгт Лучегорск</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высшее профес-сиональ-ное 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8000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rPr>
                <w:highlight w:val="yellow"/>
              </w:rPr>
            </w:pP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2</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3</w:t>
            </w: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на территории</w:t>
            </w:r>
          </w:p>
          <w:p w:rsidR="00B643CD" w:rsidRPr="00BA6367" w:rsidRDefault="00B643CD" w:rsidP="00B643CD">
            <w:pPr>
              <w:jc w:val="center"/>
              <w:rPr>
                <w:highlight w:val="yellow"/>
              </w:rPr>
            </w:pPr>
            <w:r w:rsidRPr="00BA6367">
              <w:t>Лучегор-ского городского поселения имеется жилье на вторичном рынке, возможное для покупки</w:t>
            </w: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Средняя рыночная стоимость </w:t>
            </w:r>
            <w:r w:rsidRPr="00BA6367">
              <w:br/>
            </w:r>
            <w:smartTag w:uri="urn:schemas-microsoft-com:office:smarttags" w:element="metricconverter">
              <w:smartTagPr>
                <w:attr w:name="ProductID" w:val="1 кв. м"/>
              </w:smartTagPr>
              <w:r w:rsidRPr="00BA6367">
                <w:t>1 кв. м</w:t>
              </w:r>
            </w:smartTag>
            <w:r w:rsidRPr="00BA6367">
              <w:t xml:space="preserve"> жилья на территории Лучегорского городского поселения – </w:t>
            </w:r>
          </w:p>
          <w:p w:rsidR="00B643CD" w:rsidRPr="00BA6367" w:rsidRDefault="00B643CD" w:rsidP="00B643CD">
            <w:pPr>
              <w:jc w:val="center"/>
              <w:rPr>
                <w:highlight w:val="yellow"/>
              </w:rPr>
            </w:pPr>
            <w:r w:rsidRPr="00BA6367">
              <w:t>31,8 тыс. руб.</w:t>
            </w:r>
          </w:p>
        </w:tc>
      </w:tr>
      <w:tr w:rsidR="00B643CD" w:rsidRPr="00B075A4" w:rsidTr="00B643CD">
        <w:trPr>
          <w:trHeight w:val="278"/>
        </w:trPr>
        <w:tc>
          <w:tcPr>
            <w:tcW w:w="16025" w:type="dxa"/>
            <w:gridSpan w:val="10"/>
            <w:tcBorders>
              <w:top w:val="nil"/>
              <w:left w:val="single" w:sz="4" w:space="0" w:color="auto"/>
              <w:bottom w:val="single" w:sz="4" w:space="0" w:color="auto"/>
              <w:right w:val="single" w:sz="4" w:space="0" w:color="auto"/>
            </w:tcBorders>
            <w:shd w:val="clear" w:color="auto" w:fill="auto"/>
          </w:tcPr>
          <w:p w:rsidR="00B643CD" w:rsidRPr="00BA6367" w:rsidRDefault="00B643CD" w:rsidP="00B643CD">
            <w:pPr>
              <w:rPr>
                <w:b/>
                <w:i/>
              </w:rPr>
            </w:pPr>
            <w:r w:rsidRPr="00BA6367">
              <w:rPr>
                <w:b/>
                <w:i/>
              </w:rPr>
              <w:t>Муниципальное образовательное учреждение дополнительного образования детей «Центр детского-юношеского творчества «Мегаватт»</w:t>
            </w:r>
          </w:p>
          <w:p w:rsidR="00B643CD" w:rsidRPr="00BA6367" w:rsidRDefault="00B643CD" w:rsidP="00B643CD">
            <w:pPr>
              <w:rPr>
                <w:b/>
                <w:i/>
              </w:rPr>
            </w:pPr>
            <w:r w:rsidRPr="00BA6367">
              <w:rPr>
                <w:b/>
                <w:i/>
              </w:rPr>
              <w:t>(пгт Лучегорск)</w:t>
            </w:r>
          </w:p>
        </w:tc>
      </w:tr>
      <w:tr w:rsidR="00B643CD" w:rsidRPr="00583D67"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Педагог (0,5 ставки)</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высшее профес-сиональ-ное 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3499-00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rPr>
                <w:highlight w:val="yellow"/>
              </w:rPr>
            </w:pP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на территории</w:t>
            </w:r>
          </w:p>
          <w:p w:rsidR="00B643CD" w:rsidRPr="00BA6367" w:rsidRDefault="00B643CD" w:rsidP="00B643CD">
            <w:pPr>
              <w:jc w:val="center"/>
              <w:rPr>
                <w:highlight w:val="yellow"/>
              </w:rPr>
            </w:pPr>
            <w:r w:rsidRPr="00BA6367">
              <w:t>Лучегорского городского поселения имеется жилье на вторичном рынке, возможное для покупки.</w:t>
            </w: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Средняя рыночная стоимость </w:t>
            </w:r>
            <w:r w:rsidRPr="00BA6367">
              <w:br/>
            </w:r>
            <w:smartTag w:uri="urn:schemas-microsoft-com:office:smarttags" w:element="metricconverter">
              <w:smartTagPr>
                <w:attr w:name="ProductID" w:val="1 кв. м"/>
              </w:smartTagPr>
              <w:r w:rsidRPr="00BA6367">
                <w:t>1 кв. м</w:t>
              </w:r>
            </w:smartTag>
            <w:r w:rsidRPr="00BA6367">
              <w:t xml:space="preserve"> жилья на территории Лучегорского городского поселения – </w:t>
            </w:r>
          </w:p>
          <w:p w:rsidR="00B643CD" w:rsidRPr="00BA6367" w:rsidRDefault="00B643CD" w:rsidP="00B643CD">
            <w:pPr>
              <w:jc w:val="center"/>
              <w:rPr>
                <w:highlight w:val="yellow"/>
              </w:rPr>
            </w:pPr>
            <w:r w:rsidRPr="00BA6367">
              <w:t>31,8 тыс. руб.</w:t>
            </w:r>
          </w:p>
        </w:tc>
      </w:tr>
      <w:tr w:rsidR="00B643CD" w:rsidRPr="00F25C18" w:rsidTr="00B643CD">
        <w:trPr>
          <w:trHeight w:val="278"/>
        </w:trPr>
        <w:tc>
          <w:tcPr>
            <w:tcW w:w="16025" w:type="dxa"/>
            <w:gridSpan w:val="10"/>
            <w:tcBorders>
              <w:top w:val="nil"/>
              <w:left w:val="single" w:sz="4" w:space="0" w:color="auto"/>
              <w:bottom w:val="single" w:sz="4" w:space="0" w:color="auto"/>
              <w:right w:val="single" w:sz="4" w:space="0" w:color="auto"/>
            </w:tcBorders>
            <w:shd w:val="clear" w:color="auto" w:fill="auto"/>
          </w:tcPr>
          <w:p w:rsidR="00B643CD" w:rsidRPr="00BA6367" w:rsidRDefault="00B643CD" w:rsidP="00B643CD">
            <w:pPr>
              <w:rPr>
                <w:b/>
                <w:i/>
              </w:rPr>
            </w:pPr>
            <w:r w:rsidRPr="00BA6367">
              <w:rPr>
                <w:b/>
                <w:i/>
              </w:rPr>
              <w:t>Муниципальное учреждение клубного типа Районный Дворец культуры «Энергетик» (пгт Лучегорск)</w:t>
            </w:r>
          </w:p>
        </w:tc>
      </w:tr>
      <w:tr w:rsidR="00B643CD" w:rsidRPr="00583D67"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Режиссер</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высшее или среднее профес-сиональ-ное 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6150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rPr>
                <w:highlight w:val="yellow"/>
              </w:rPr>
            </w:pP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на территории</w:t>
            </w:r>
          </w:p>
          <w:p w:rsidR="00B643CD" w:rsidRPr="00BA6367" w:rsidRDefault="00B643CD" w:rsidP="00B643CD">
            <w:pPr>
              <w:jc w:val="center"/>
              <w:rPr>
                <w:highlight w:val="yellow"/>
              </w:rPr>
            </w:pPr>
            <w:r w:rsidRPr="00BA6367">
              <w:t>Лучегор-ского городского поселения имеется жилье на вторичном рынке, возможное для покупки</w:t>
            </w: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Средняя рыночная стоимость </w:t>
            </w:r>
            <w:r w:rsidRPr="00BA6367">
              <w:br/>
            </w:r>
            <w:smartTag w:uri="urn:schemas-microsoft-com:office:smarttags" w:element="metricconverter">
              <w:smartTagPr>
                <w:attr w:name="ProductID" w:val="1 кв. м"/>
              </w:smartTagPr>
              <w:r w:rsidRPr="00BA6367">
                <w:t>1 кв. м</w:t>
              </w:r>
            </w:smartTag>
            <w:r w:rsidRPr="00BA6367">
              <w:t xml:space="preserve"> жилья на территории Лучегорского городского поселения – </w:t>
            </w:r>
          </w:p>
          <w:p w:rsidR="00B643CD" w:rsidRPr="00BA6367" w:rsidRDefault="00B643CD" w:rsidP="00B643CD">
            <w:pPr>
              <w:jc w:val="center"/>
              <w:rPr>
                <w:highlight w:val="yellow"/>
              </w:rPr>
            </w:pPr>
            <w:r w:rsidRPr="00BA6367">
              <w:t>31,8 тыс. руб.</w:t>
            </w:r>
          </w:p>
        </w:tc>
      </w:tr>
      <w:tr w:rsidR="00B643CD" w:rsidRPr="00583D67"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Хореограф</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высшее или среднее профес-сиональ-ное 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6150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rPr>
                <w:highlight w:val="yellow"/>
              </w:rPr>
            </w:pP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на территории</w:t>
            </w:r>
          </w:p>
          <w:p w:rsidR="00B643CD" w:rsidRPr="00BA6367" w:rsidRDefault="00B643CD" w:rsidP="00B643CD">
            <w:pPr>
              <w:jc w:val="center"/>
              <w:rPr>
                <w:highlight w:val="yellow"/>
              </w:rPr>
            </w:pPr>
            <w:r w:rsidRPr="00BA6367">
              <w:t>Лучегорско-го городского поселения имеется жилье на вторичном рынке, возможное для покупки.</w:t>
            </w: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Средняя рыночная стоимость </w:t>
            </w:r>
            <w:r w:rsidRPr="00BA6367">
              <w:br/>
            </w:r>
            <w:smartTag w:uri="urn:schemas-microsoft-com:office:smarttags" w:element="metricconverter">
              <w:smartTagPr>
                <w:attr w:name="ProductID" w:val="1 кв. м"/>
              </w:smartTagPr>
              <w:r w:rsidRPr="00BA6367">
                <w:t>1 кв. м</w:t>
              </w:r>
            </w:smartTag>
            <w:r w:rsidRPr="00BA6367">
              <w:t xml:space="preserve"> жилья на территории Лучегорского городского поселения – </w:t>
            </w:r>
          </w:p>
          <w:p w:rsidR="00B643CD" w:rsidRPr="00BA6367" w:rsidRDefault="00B643CD" w:rsidP="00B643CD">
            <w:pPr>
              <w:jc w:val="center"/>
              <w:rPr>
                <w:highlight w:val="yellow"/>
              </w:rPr>
            </w:pPr>
            <w:r w:rsidRPr="00BA6367">
              <w:t>31,8 тыс. руб.</w:t>
            </w:r>
          </w:p>
        </w:tc>
      </w:tr>
      <w:tr w:rsidR="00B643CD" w:rsidRPr="00583D67"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Методист</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высшее или среднее профес</w:t>
            </w:r>
            <w:r w:rsidRPr="00684DB6">
              <w:t>-</w:t>
            </w:r>
            <w:r w:rsidRPr="00BA6367">
              <w:t>сиональ</w:t>
            </w:r>
            <w:r w:rsidRPr="00684DB6">
              <w:t>-</w:t>
            </w:r>
            <w:r w:rsidRPr="00BA6367">
              <w:t>ное образова</w:t>
            </w:r>
            <w:r w:rsidRPr="00684DB6">
              <w:t>-</w:t>
            </w:r>
            <w:r w:rsidRPr="00BA6367">
              <w:t>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6628</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rPr>
                <w:highlight w:val="yellow"/>
              </w:rPr>
            </w:pP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на территории</w:t>
            </w:r>
          </w:p>
          <w:p w:rsidR="00B643CD" w:rsidRPr="00BA6367" w:rsidRDefault="00B643CD" w:rsidP="00B643CD">
            <w:pPr>
              <w:jc w:val="center"/>
              <w:rPr>
                <w:highlight w:val="yellow"/>
              </w:rPr>
            </w:pPr>
            <w:r w:rsidRPr="00BA6367">
              <w:t>Лучегорско-го городского поселения имеется жилье на вторичном рынке, возможное для покупки.</w:t>
            </w: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Средняя рыночная стоимость </w:t>
            </w:r>
            <w:r w:rsidRPr="00BA6367">
              <w:br/>
            </w:r>
            <w:smartTag w:uri="urn:schemas-microsoft-com:office:smarttags" w:element="metricconverter">
              <w:smartTagPr>
                <w:attr w:name="ProductID" w:val="1 кв. м"/>
              </w:smartTagPr>
              <w:r w:rsidRPr="00BA6367">
                <w:t>1 кв. м</w:t>
              </w:r>
            </w:smartTag>
            <w:r w:rsidRPr="00BA6367">
              <w:t xml:space="preserve"> жилья на территории Лучегорского городского поселения – </w:t>
            </w:r>
          </w:p>
          <w:p w:rsidR="00B643CD" w:rsidRPr="00BA6367" w:rsidRDefault="00B643CD" w:rsidP="00B643CD">
            <w:pPr>
              <w:jc w:val="center"/>
              <w:rPr>
                <w:highlight w:val="yellow"/>
              </w:rPr>
            </w:pPr>
            <w:r w:rsidRPr="00BA6367">
              <w:t>31,8 тыс. руб.</w:t>
            </w:r>
          </w:p>
        </w:tc>
      </w:tr>
      <w:tr w:rsidR="00B643CD" w:rsidRPr="003509ED" w:rsidTr="00B643CD">
        <w:trPr>
          <w:trHeight w:val="278"/>
        </w:trPr>
        <w:tc>
          <w:tcPr>
            <w:tcW w:w="16025" w:type="dxa"/>
            <w:gridSpan w:val="10"/>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rPr>
                <w:b/>
              </w:rPr>
              <w:t xml:space="preserve">Соболинское сельское поселение </w:t>
            </w:r>
          </w:p>
          <w:p w:rsidR="00B643CD" w:rsidRPr="00BA6367" w:rsidRDefault="00B643CD" w:rsidP="00B643CD">
            <w:r w:rsidRPr="00BA6367">
              <w:rPr>
                <w:b/>
                <w:i/>
              </w:rPr>
              <w:t>МОУ СОШ №10 с. Соболиное</w:t>
            </w:r>
          </w:p>
        </w:tc>
      </w:tr>
      <w:tr w:rsidR="00B643CD" w:rsidRPr="00583D67"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 xml:space="preserve">Учитель математики и физики или математики-информатики </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высшее профес</w:t>
            </w:r>
            <w:r w:rsidRPr="00684DB6">
              <w:t>-</w:t>
            </w:r>
            <w:r w:rsidRPr="00BA6367">
              <w:t>сиональ</w:t>
            </w:r>
            <w:r w:rsidRPr="00684DB6">
              <w:t>-</w:t>
            </w:r>
            <w:r w:rsidRPr="00BA6367">
              <w:t>ное образова</w:t>
            </w:r>
            <w:r w:rsidRPr="00684DB6">
              <w:t>-</w:t>
            </w:r>
            <w:r w:rsidRPr="00BA6367">
              <w:t>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10000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rPr>
                <w:highlight w:val="yellow"/>
              </w:rPr>
            </w:pP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Дом с печным отоплением</w:t>
            </w:r>
          </w:p>
          <w:p w:rsidR="00B643CD" w:rsidRPr="00BA6367" w:rsidRDefault="00B643CD" w:rsidP="00B643CD">
            <w:pPr>
              <w:jc w:val="center"/>
            </w:pPr>
            <w:r w:rsidRPr="00BA6367">
              <w:t>(требует реконструк</w:t>
            </w:r>
            <w:r w:rsidRPr="00684DB6">
              <w:t>-</w:t>
            </w:r>
            <w:r w:rsidRPr="00BA6367">
              <w:t>ции и капитально</w:t>
            </w:r>
            <w:r w:rsidRPr="00684DB6">
              <w:t>-</w:t>
            </w:r>
            <w:r w:rsidRPr="00BA6367">
              <w:t>го ремонта)</w:t>
            </w: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r>
      <w:tr w:rsidR="00B643CD" w:rsidRPr="003509ED" w:rsidTr="00B643CD">
        <w:trPr>
          <w:trHeight w:val="278"/>
        </w:trPr>
        <w:tc>
          <w:tcPr>
            <w:tcW w:w="16025" w:type="dxa"/>
            <w:gridSpan w:val="10"/>
            <w:tcBorders>
              <w:top w:val="nil"/>
              <w:left w:val="single" w:sz="4" w:space="0" w:color="auto"/>
              <w:bottom w:val="single" w:sz="4" w:space="0" w:color="auto"/>
              <w:right w:val="single" w:sz="4" w:space="0" w:color="auto"/>
            </w:tcBorders>
            <w:shd w:val="clear" w:color="auto" w:fill="auto"/>
          </w:tcPr>
          <w:p w:rsidR="00B643CD" w:rsidRPr="00684DB6" w:rsidRDefault="00B643CD" w:rsidP="00B643CD">
            <w:r w:rsidRPr="00684DB6">
              <w:rPr>
                <w:b/>
              </w:rPr>
              <w:t xml:space="preserve">Верхнеперевальское сельское поселение МОУ СОШ №16  с. Верхний-Перевал </w:t>
            </w:r>
          </w:p>
        </w:tc>
      </w:tr>
      <w:tr w:rsidR="00B643CD" w:rsidRPr="00583D67"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 xml:space="preserve">Учитель английского языка </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высшее профессиональное 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15000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ind w:right="-135" w:hanging="201"/>
              <w:jc w:val="center"/>
            </w:pPr>
            <w:r w:rsidRPr="00BA6367">
              <w:t xml:space="preserve">переобучение, курсы </w:t>
            </w: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Дом с печным отоплением</w:t>
            </w:r>
          </w:p>
          <w:p w:rsidR="00B643CD" w:rsidRPr="00BA6367" w:rsidRDefault="00B643CD" w:rsidP="00B643CD">
            <w:pPr>
              <w:jc w:val="center"/>
            </w:pPr>
            <w:r w:rsidRPr="00BA6367">
              <w:t>(требует реконструк</w:t>
            </w:r>
            <w:r w:rsidRPr="00684DB6">
              <w:t>-</w:t>
            </w:r>
            <w:r w:rsidRPr="00BA6367">
              <w:t>ции и капитально</w:t>
            </w:r>
            <w:r w:rsidRPr="00684DB6">
              <w:t>-</w:t>
            </w:r>
            <w:r w:rsidRPr="00BA6367">
              <w:t>го ремонта)</w:t>
            </w: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r>
      <w:tr w:rsidR="00B643CD" w:rsidRPr="00583D67"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 xml:space="preserve">Учитель физкультуры </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высшее профессиональное 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10000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ind w:right="-135" w:hanging="201"/>
              <w:jc w:val="center"/>
            </w:pPr>
            <w:r w:rsidRPr="00BA6367">
              <w:t xml:space="preserve">переобучение, курсы </w:t>
            </w: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Дом с печным отоплением</w:t>
            </w:r>
          </w:p>
          <w:p w:rsidR="00B643CD" w:rsidRPr="00BA6367" w:rsidRDefault="00B643CD" w:rsidP="00B643CD">
            <w:pPr>
              <w:jc w:val="center"/>
            </w:pPr>
            <w:r w:rsidRPr="00BA6367">
              <w:t>(требует реконструк</w:t>
            </w:r>
            <w:r w:rsidRPr="00684DB6">
              <w:t>-</w:t>
            </w:r>
            <w:r w:rsidRPr="00BA6367">
              <w:t>ции и капитально</w:t>
            </w:r>
            <w:r w:rsidRPr="00684DB6">
              <w:t>-</w:t>
            </w:r>
            <w:r w:rsidRPr="00BA6367">
              <w:t>го ремонта).</w:t>
            </w: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r>
      <w:tr w:rsidR="00B643CD" w:rsidRPr="004D46F2" w:rsidTr="00B643CD">
        <w:trPr>
          <w:trHeight w:val="278"/>
        </w:trPr>
        <w:tc>
          <w:tcPr>
            <w:tcW w:w="16025" w:type="dxa"/>
            <w:gridSpan w:val="10"/>
            <w:tcBorders>
              <w:top w:val="nil"/>
              <w:left w:val="single" w:sz="4" w:space="0" w:color="auto"/>
              <w:bottom w:val="single" w:sz="4" w:space="0" w:color="auto"/>
              <w:right w:val="single" w:sz="4" w:space="0" w:color="auto"/>
            </w:tcBorders>
            <w:shd w:val="clear" w:color="auto" w:fill="auto"/>
          </w:tcPr>
          <w:p w:rsidR="00B643CD" w:rsidRPr="00684DB6" w:rsidRDefault="00B643CD" w:rsidP="00B643CD">
            <w:pPr>
              <w:rPr>
                <w:highlight w:val="yellow"/>
              </w:rPr>
            </w:pPr>
            <w:r w:rsidRPr="00684DB6">
              <w:rPr>
                <w:b/>
              </w:rPr>
              <w:t>Краснояровское сельское поселение МОУ СОШ №15  с. Красный Яр</w:t>
            </w:r>
          </w:p>
        </w:tc>
      </w:tr>
      <w:tr w:rsidR="00B643CD" w:rsidRPr="00583D67"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 xml:space="preserve">Учитель математики </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высшее профессиональное 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10000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rPr>
                <w:highlight w:val="yellow"/>
              </w:rPr>
            </w:pP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Дом с печным отоплением</w:t>
            </w:r>
          </w:p>
          <w:p w:rsidR="00B643CD" w:rsidRPr="00BA6367" w:rsidRDefault="00B643CD" w:rsidP="00B643CD">
            <w:pPr>
              <w:jc w:val="center"/>
            </w:pPr>
            <w:r w:rsidRPr="00BA6367">
              <w:t>(требует реконструкции и капитального ремонта).</w:t>
            </w: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r>
      <w:tr w:rsidR="00B643CD" w:rsidRPr="00583D67"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Учитель химии-биологии</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высшее профе</w:t>
            </w:r>
            <w:r w:rsidRPr="00684DB6">
              <w:t>-</w:t>
            </w:r>
            <w:r w:rsidRPr="00BA6367">
              <w:t>сиональ</w:t>
            </w:r>
            <w:r w:rsidRPr="00684DB6">
              <w:t>-</w:t>
            </w:r>
            <w:r w:rsidRPr="00BA6367">
              <w:t>ное образова</w:t>
            </w:r>
            <w:r w:rsidRPr="00684DB6">
              <w:t>-</w:t>
            </w:r>
            <w:r w:rsidRPr="00BA6367">
              <w:t>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10000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rPr>
                <w:highlight w:val="yellow"/>
              </w:rPr>
            </w:pP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Дом с печным отоплением</w:t>
            </w:r>
          </w:p>
          <w:p w:rsidR="00B643CD" w:rsidRPr="00BA6367" w:rsidRDefault="00B643CD" w:rsidP="00B643CD">
            <w:pPr>
              <w:jc w:val="center"/>
            </w:pPr>
            <w:r w:rsidRPr="00BA6367">
              <w:t>(требует реконструк</w:t>
            </w:r>
            <w:r w:rsidRPr="00684DB6">
              <w:t>-</w:t>
            </w:r>
            <w:r w:rsidRPr="00BA6367">
              <w:t>ции и капитально</w:t>
            </w:r>
            <w:r w:rsidRPr="00684DB6">
              <w:t>-</w:t>
            </w:r>
            <w:r w:rsidRPr="00BA6367">
              <w:t>го ремонта)</w:t>
            </w: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r>
      <w:tr w:rsidR="00B643CD" w:rsidRPr="007456AB" w:rsidTr="00B643CD">
        <w:trPr>
          <w:trHeight w:val="278"/>
        </w:trPr>
        <w:tc>
          <w:tcPr>
            <w:tcW w:w="16025" w:type="dxa"/>
            <w:gridSpan w:val="10"/>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rPr>
                <w:b/>
              </w:rPr>
              <w:t xml:space="preserve">Нагорненское сельское поселение </w:t>
            </w:r>
          </w:p>
          <w:p w:rsidR="00B643CD" w:rsidRPr="00BA6367" w:rsidRDefault="00B643CD" w:rsidP="00B643CD">
            <w:pPr>
              <w:rPr>
                <w:b/>
              </w:rPr>
            </w:pPr>
            <w:r w:rsidRPr="00BA6367">
              <w:rPr>
                <w:b/>
                <w:i/>
              </w:rPr>
              <w:t>МОУ СОШ №5  с. Нагорное</w:t>
            </w:r>
            <w:r w:rsidRPr="00BA6367">
              <w:rPr>
                <w:b/>
              </w:rPr>
              <w:t xml:space="preserve"> </w:t>
            </w:r>
          </w:p>
        </w:tc>
      </w:tr>
      <w:tr w:rsidR="00B643CD" w:rsidRPr="00583D67"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 xml:space="preserve">Учитель математики </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высшее профес</w:t>
            </w:r>
            <w:r w:rsidRPr="00684DB6">
              <w:t>-</w:t>
            </w:r>
            <w:r w:rsidRPr="00BA6367">
              <w:t>сиональ</w:t>
            </w:r>
            <w:r w:rsidRPr="00684DB6">
              <w:t>-</w:t>
            </w:r>
            <w:r w:rsidRPr="00BA6367">
              <w:t>ное образова</w:t>
            </w:r>
            <w:r w:rsidRPr="00684DB6">
              <w:t>-</w:t>
            </w:r>
            <w:r w:rsidRPr="00BA6367">
              <w:t>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10000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rPr>
                <w:highlight w:val="yellow"/>
              </w:rPr>
            </w:pP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ind w:left="-81" w:right="-108"/>
              <w:jc w:val="center"/>
            </w:pPr>
            <w:r w:rsidRPr="00BA6367">
              <w:t>Благоуст</w:t>
            </w:r>
            <w:r w:rsidRPr="00684DB6">
              <w:t>-</w:t>
            </w:r>
            <w:r w:rsidRPr="00BA6367">
              <w:t xml:space="preserve">роенная </w:t>
            </w:r>
          </w:p>
          <w:p w:rsidR="00B643CD" w:rsidRPr="00BA6367" w:rsidRDefault="00B643CD" w:rsidP="00B643CD">
            <w:pPr>
              <w:ind w:left="-81" w:right="-108"/>
              <w:jc w:val="center"/>
            </w:pPr>
            <w:r w:rsidRPr="00BA6367">
              <w:t>1 комнат</w:t>
            </w:r>
            <w:r w:rsidRPr="00684DB6">
              <w:t>-</w:t>
            </w:r>
            <w:r w:rsidRPr="00BA6367">
              <w:t>ная квартира</w:t>
            </w: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rPr>
                <w:highlight w:val="yellow"/>
              </w:rPr>
            </w:pP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r>
      <w:tr w:rsidR="00B643CD" w:rsidRPr="00583D67"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Учитель истории</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высшее профес</w:t>
            </w:r>
            <w:r w:rsidRPr="00684DB6">
              <w:t>-</w:t>
            </w:r>
            <w:r w:rsidRPr="00BA6367">
              <w:t>сиональ</w:t>
            </w:r>
            <w:r w:rsidRPr="00684DB6">
              <w:t>-</w:t>
            </w:r>
            <w:r w:rsidRPr="00BA6367">
              <w:t>ное образова</w:t>
            </w:r>
            <w:r w:rsidRPr="00684DB6">
              <w:t>-</w:t>
            </w:r>
            <w:r w:rsidRPr="00BA6367">
              <w:t>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10000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rPr>
                <w:highlight w:val="yellow"/>
              </w:rPr>
            </w:pP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ind w:left="-81" w:right="-108"/>
              <w:jc w:val="center"/>
            </w:pPr>
            <w:r w:rsidRPr="00BA6367">
              <w:t>Благоуст</w:t>
            </w:r>
            <w:r w:rsidRPr="00684DB6">
              <w:t>-</w:t>
            </w:r>
            <w:r w:rsidRPr="00BA6367">
              <w:t xml:space="preserve">роенная </w:t>
            </w:r>
          </w:p>
          <w:p w:rsidR="00B643CD" w:rsidRPr="00BA6367" w:rsidRDefault="00B643CD" w:rsidP="00B643CD">
            <w:pPr>
              <w:ind w:left="-81" w:right="-108"/>
              <w:jc w:val="center"/>
            </w:pPr>
            <w:r w:rsidRPr="00BA6367">
              <w:t>1 комнат</w:t>
            </w:r>
            <w:r w:rsidRPr="00684DB6">
              <w:t>-</w:t>
            </w:r>
            <w:r w:rsidRPr="00BA6367">
              <w:t>ная квартира</w:t>
            </w: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rPr>
                <w:highlight w:val="yellow"/>
              </w:rPr>
            </w:pP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r>
      <w:tr w:rsidR="00B643CD" w:rsidRPr="00583D67" w:rsidTr="00B643CD">
        <w:trPr>
          <w:trHeight w:val="278"/>
        </w:trPr>
        <w:tc>
          <w:tcPr>
            <w:tcW w:w="16025" w:type="dxa"/>
            <w:gridSpan w:val="10"/>
            <w:tcBorders>
              <w:top w:val="nil"/>
              <w:left w:val="single" w:sz="4" w:space="0" w:color="auto"/>
              <w:bottom w:val="single" w:sz="4" w:space="0" w:color="auto"/>
              <w:right w:val="single" w:sz="4" w:space="0" w:color="auto"/>
            </w:tcBorders>
            <w:shd w:val="clear" w:color="auto" w:fill="auto"/>
          </w:tcPr>
          <w:p w:rsidR="00B643CD" w:rsidRPr="00BA6367" w:rsidRDefault="00B643CD" w:rsidP="00B643CD">
            <w:pPr>
              <w:rPr>
                <w:highlight w:val="yellow"/>
              </w:rPr>
            </w:pPr>
            <w:r w:rsidRPr="00BA6367">
              <w:rPr>
                <w:b/>
                <w:i/>
              </w:rPr>
              <w:t>ООО «Восток-Агро» (с. Нагорное)</w:t>
            </w:r>
          </w:p>
        </w:tc>
      </w:tr>
      <w:tr w:rsidR="00B643CD" w:rsidRPr="007B133F"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механизатор</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t>с</w:t>
            </w:r>
            <w:r w:rsidRPr="00BA6367">
              <w:t>пециаль</w:t>
            </w:r>
            <w:r w:rsidRPr="00684DB6">
              <w:t>-</w:t>
            </w:r>
            <w:r w:rsidRPr="00BA6367">
              <w:t>ное профес</w:t>
            </w:r>
            <w:r w:rsidRPr="00684DB6">
              <w:t>-</w:t>
            </w:r>
            <w:r w:rsidRPr="00BA6367">
              <w:t>сиональ</w:t>
            </w:r>
            <w:r w:rsidRPr="00684DB6">
              <w:t>-</w:t>
            </w:r>
            <w:r w:rsidRPr="00BA6367">
              <w:t>ное</w:t>
            </w:r>
          </w:p>
          <w:p w:rsidR="00B643CD" w:rsidRPr="00BA6367" w:rsidRDefault="00B643CD" w:rsidP="00B643CD">
            <w:r>
              <w:t>о</w:t>
            </w:r>
            <w:r w:rsidRPr="00BA6367">
              <w:t>бразова</w:t>
            </w:r>
            <w:r w:rsidRPr="00B643CD">
              <w:t>-</w:t>
            </w:r>
            <w:r w:rsidRPr="00BA6367">
              <w:t>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15000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2</w:t>
            </w: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на территории</w:t>
            </w:r>
          </w:p>
          <w:p w:rsidR="00B643CD" w:rsidRPr="00BA6367" w:rsidRDefault="00B643CD" w:rsidP="00B643CD">
            <w:pPr>
              <w:jc w:val="center"/>
            </w:pPr>
            <w:r w:rsidRPr="00BA6367">
              <w:t>Нагорнен</w:t>
            </w:r>
            <w:r>
              <w:t>-</w:t>
            </w:r>
            <w:r w:rsidRPr="00BA6367">
              <w:t xml:space="preserve">ского сельского поселения имеется жилье на вторичном рынке, возможное для покупки, </w:t>
            </w:r>
          </w:p>
          <w:p w:rsidR="00B643CD" w:rsidRPr="00BA6367" w:rsidRDefault="00B643CD" w:rsidP="00B643CD">
            <w:pPr>
              <w:jc w:val="center"/>
            </w:pPr>
            <w:r w:rsidRPr="00BA6367">
              <w:t>имеются земельные участки под строительство нового жилья.</w:t>
            </w: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Средняя рыночная стоимость </w:t>
            </w:r>
            <w:r>
              <w:br/>
            </w:r>
            <w:r w:rsidRPr="00BA6367">
              <w:t>1 кв. м жилья на территории Нагорнен</w:t>
            </w:r>
            <w:r>
              <w:t>-</w:t>
            </w:r>
            <w:r w:rsidRPr="00BA6367">
              <w:t>ского сельского поселения –</w:t>
            </w:r>
          </w:p>
          <w:p w:rsidR="00B643CD" w:rsidRPr="00BA6367" w:rsidRDefault="00B643CD" w:rsidP="00B643CD">
            <w:pPr>
              <w:jc w:val="center"/>
            </w:pPr>
            <w:r w:rsidRPr="00BA6367">
              <w:t xml:space="preserve">23,5 </w:t>
            </w:r>
          </w:p>
          <w:p w:rsidR="00B643CD" w:rsidRPr="00BA6367" w:rsidRDefault="00B643CD" w:rsidP="00B643CD">
            <w:pPr>
              <w:jc w:val="center"/>
            </w:pPr>
            <w:r w:rsidRPr="00BA6367">
              <w:t xml:space="preserve"> тыс. руб.</w:t>
            </w:r>
          </w:p>
        </w:tc>
      </w:tr>
      <w:tr w:rsidR="00B643CD" w:rsidRPr="00551C59" w:rsidTr="00B643CD">
        <w:trPr>
          <w:trHeight w:val="278"/>
        </w:trPr>
        <w:tc>
          <w:tcPr>
            <w:tcW w:w="16025" w:type="dxa"/>
            <w:gridSpan w:val="10"/>
            <w:tcBorders>
              <w:top w:val="nil"/>
              <w:left w:val="single" w:sz="4" w:space="0" w:color="auto"/>
              <w:bottom w:val="single" w:sz="4" w:space="0" w:color="auto"/>
              <w:right w:val="single" w:sz="4" w:space="0" w:color="auto"/>
            </w:tcBorders>
            <w:shd w:val="clear" w:color="auto" w:fill="auto"/>
          </w:tcPr>
          <w:p w:rsidR="00B643CD" w:rsidRPr="00684DB6" w:rsidRDefault="00B643CD" w:rsidP="00B643CD">
            <w:r w:rsidRPr="00684DB6">
              <w:rPr>
                <w:b/>
              </w:rPr>
              <w:t>Федосьевское сельское поселение Дом культуры с. Федосьевка</w:t>
            </w:r>
          </w:p>
        </w:tc>
      </w:tr>
      <w:tr w:rsidR="00B643CD" w:rsidRPr="00583D67"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Директор Дома культуры</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высшее или среднее профес</w:t>
            </w:r>
            <w:r>
              <w:t>-</w:t>
            </w:r>
            <w:r w:rsidRPr="00BA6367">
              <w:t>сиональ</w:t>
            </w:r>
            <w:r>
              <w:t>-</w:t>
            </w:r>
            <w:r w:rsidRPr="00BA6367">
              <w:t>ное образова</w:t>
            </w:r>
            <w:r>
              <w:t>-</w:t>
            </w:r>
            <w:r w:rsidRPr="00BA6367">
              <w:t>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7700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Возмож</w:t>
            </w:r>
            <w:r>
              <w:t>-</w:t>
            </w:r>
            <w:r w:rsidRPr="00BA6367">
              <w:t>ность приобретения жилья на вторичном  рынке на территории</w:t>
            </w:r>
          </w:p>
          <w:p w:rsidR="00B643CD" w:rsidRPr="00BA6367" w:rsidRDefault="00B643CD" w:rsidP="00B643CD">
            <w:pPr>
              <w:jc w:val="center"/>
            </w:pPr>
            <w:r w:rsidRPr="00BA6367">
              <w:t>Лучегорско</w:t>
            </w:r>
            <w:r>
              <w:t>-</w:t>
            </w:r>
            <w:r w:rsidRPr="00BA6367">
              <w:t>го городского поселения.</w:t>
            </w:r>
          </w:p>
          <w:p w:rsidR="00B643CD" w:rsidRPr="00BA6367" w:rsidRDefault="00B643CD" w:rsidP="00B643CD">
            <w:pPr>
              <w:jc w:val="center"/>
            </w:pPr>
            <w:r w:rsidRPr="00BA6367">
              <w:t xml:space="preserve">Удаленность </w:t>
            </w:r>
          </w:p>
          <w:p w:rsidR="00B643CD" w:rsidRPr="00BA6367" w:rsidRDefault="00B643CD" w:rsidP="00B643CD">
            <w:pPr>
              <w:ind w:right="-108"/>
              <w:jc w:val="center"/>
            </w:pPr>
            <w:r w:rsidRPr="00BA6367">
              <w:t xml:space="preserve">с. Федосьевка от пгт Лучегорск – </w:t>
            </w:r>
            <w:smartTag w:uri="urn:schemas-microsoft-com:office:smarttags" w:element="metricconverter">
              <w:smartTagPr>
                <w:attr w:name="ProductID" w:val="12 км"/>
              </w:smartTagPr>
              <w:r w:rsidRPr="00BA6367">
                <w:t>12 км</w:t>
              </w:r>
            </w:smartTag>
            <w:r w:rsidRPr="00BA6367">
              <w:t xml:space="preserve">, имеется регулярное транспортное сообщение между пгт Лучегорск и </w:t>
            </w:r>
          </w:p>
          <w:p w:rsidR="00B643CD" w:rsidRPr="00BA6367" w:rsidRDefault="00B643CD" w:rsidP="00B643CD">
            <w:pPr>
              <w:jc w:val="center"/>
              <w:rPr>
                <w:highlight w:val="yellow"/>
              </w:rPr>
            </w:pPr>
            <w:r w:rsidRPr="00BA6367">
              <w:t>с. Федосьевка.</w:t>
            </w: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Средняя рыночная стоимость </w:t>
            </w:r>
            <w:smartTag w:uri="urn:schemas-microsoft-com:office:smarttags" w:element="metricconverter">
              <w:smartTagPr>
                <w:attr w:name="ProductID" w:val="1 кв. м"/>
              </w:smartTagPr>
              <w:r w:rsidRPr="00BA6367">
                <w:t>1 кв. м</w:t>
              </w:r>
            </w:smartTag>
            <w:r w:rsidRPr="00BA6367">
              <w:t xml:space="preserve"> жилья на территории Лучегорского городского поселения – </w:t>
            </w:r>
          </w:p>
          <w:p w:rsidR="00B643CD" w:rsidRPr="00BA6367" w:rsidRDefault="00B643CD" w:rsidP="00B643CD">
            <w:pPr>
              <w:jc w:val="center"/>
              <w:rPr>
                <w:highlight w:val="yellow"/>
              </w:rPr>
            </w:pPr>
            <w:r w:rsidRPr="00BA6367">
              <w:t>31,8 тыс. руб.</w:t>
            </w:r>
          </w:p>
        </w:tc>
      </w:tr>
      <w:tr w:rsidR="00B643CD" w:rsidRPr="00583D67" w:rsidTr="00B643CD">
        <w:trPr>
          <w:trHeight w:val="278"/>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Художественный руководитель Дома культуры</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высшее или среднее профес</w:t>
            </w:r>
            <w:r>
              <w:t>-</w:t>
            </w:r>
            <w:r w:rsidRPr="00BA6367">
              <w:t>сиональ</w:t>
            </w:r>
            <w:r>
              <w:t>-</w:t>
            </w:r>
            <w:r w:rsidRPr="00BA6367">
              <w:t>ное образова</w:t>
            </w:r>
            <w:r>
              <w:t>-</w:t>
            </w:r>
            <w:r w:rsidRPr="00BA6367">
              <w:t>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6400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Возмож</w:t>
            </w:r>
            <w:r>
              <w:t>-</w:t>
            </w:r>
            <w:r w:rsidRPr="00BA6367">
              <w:t>ность приобретения жилья на вторичном  рынке на территории</w:t>
            </w:r>
          </w:p>
          <w:p w:rsidR="00B643CD" w:rsidRPr="00BA6367" w:rsidRDefault="00B643CD" w:rsidP="00B643CD">
            <w:pPr>
              <w:jc w:val="center"/>
            </w:pPr>
            <w:r w:rsidRPr="00BA6367">
              <w:t>Лучегорско</w:t>
            </w:r>
            <w:r>
              <w:t>-</w:t>
            </w:r>
            <w:r w:rsidRPr="00BA6367">
              <w:t xml:space="preserve">го городского поселения. Удаленность </w:t>
            </w:r>
          </w:p>
          <w:p w:rsidR="00B643CD" w:rsidRPr="00BA6367" w:rsidRDefault="00B643CD" w:rsidP="00B643CD">
            <w:pPr>
              <w:ind w:right="-108"/>
              <w:jc w:val="center"/>
            </w:pPr>
            <w:r w:rsidRPr="00BA6367">
              <w:t xml:space="preserve">с. Федосьевка от пгт Лучегорск – </w:t>
            </w:r>
            <w:smartTag w:uri="urn:schemas-microsoft-com:office:smarttags" w:element="metricconverter">
              <w:smartTagPr>
                <w:attr w:name="ProductID" w:val="12 км"/>
              </w:smartTagPr>
              <w:r w:rsidRPr="00BA6367">
                <w:t>12 км</w:t>
              </w:r>
            </w:smartTag>
            <w:r w:rsidRPr="00BA6367">
              <w:t xml:space="preserve">, имеется регулярное транспортное сообщение между пгт Лучегорск и </w:t>
            </w:r>
          </w:p>
          <w:p w:rsidR="00B643CD" w:rsidRPr="00BA6367" w:rsidRDefault="00B643CD" w:rsidP="00B643CD">
            <w:pPr>
              <w:jc w:val="center"/>
              <w:rPr>
                <w:highlight w:val="yellow"/>
              </w:rPr>
            </w:pPr>
            <w:r w:rsidRPr="00BA6367">
              <w:t>с. Федосьевка</w:t>
            </w: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Средняя рыночная стоимость </w:t>
            </w:r>
            <w:r>
              <w:br/>
            </w:r>
            <w:r w:rsidRPr="00BA6367">
              <w:t xml:space="preserve">1 кв. м жилья на территории Лучегорского городского поселения – </w:t>
            </w:r>
          </w:p>
          <w:p w:rsidR="00B643CD" w:rsidRPr="00BA6367" w:rsidRDefault="00B643CD" w:rsidP="00B643CD">
            <w:pPr>
              <w:jc w:val="center"/>
              <w:rPr>
                <w:highlight w:val="yellow"/>
              </w:rPr>
            </w:pPr>
            <w:r w:rsidRPr="00BA6367">
              <w:t>31,8 тыс. руб.</w:t>
            </w:r>
          </w:p>
        </w:tc>
      </w:tr>
      <w:tr w:rsidR="00B643CD" w:rsidRPr="0094311F" w:rsidTr="00B643CD">
        <w:trPr>
          <w:trHeight w:val="278"/>
        </w:trPr>
        <w:tc>
          <w:tcPr>
            <w:tcW w:w="16025" w:type="dxa"/>
            <w:gridSpan w:val="10"/>
            <w:tcBorders>
              <w:top w:val="nil"/>
              <w:left w:val="single" w:sz="4" w:space="0" w:color="auto"/>
              <w:bottom w:val="single" w:sz="4" w:space="0" w:color="auto"/>
              <w:right w:val="single" w:sz="4" w:space="0" w:color="auto"/>
            </w:tcBorders>
            <w:shd w:val="clear" w:color="auto" w:fill="auto"/>
          </w:tcPr>
          <w:p w:rsidR="00B643CD" w:rsidRPr="00684DB6" w:rsidRDefault="00B643CD" w:rsidP="00B643CD">
            <w:pPr>
              <w:rPr>
                <w:b/>
              </w:rPr>
            </w:pPr>
            <w:r w:rsidRPr="00684DB6">
              <w:rPr>
                <w:b/>
              </w:rPr>
              <w:t>Светлогорское сельское поселение Амбулатория с. Светлогорье</w:t>
            </w:r>
          </w:p>
        </w:tc>
      </w:tr>
      <w:tr w:rsidR="00B643CD" w:rsidRPr="00134D3F" w:rsidTr="00B643CD">
        <w:trPr>
          <w:trHeight w:val="313"/>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 xml:space="preserve">Врач-специалист </w:t>
            </w:r>
          </w:p>
          <w:p w:rsidR="00B643CD" w:rsidRPr="00BA6367" w:rsidRDefault="00B643CD" w:rsidP="00B643CD">
            <w:pPr>
              <w:rPr>
                <w:highlight w:val="yellow"/>
              </w:rPr>
            </w:pPr>
            <w:r w:rsidRPr="00BA6367">
              <w:t xml:space="preserve">(терапевт или педиатр) </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высшее профессиональное 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от 8000 до 10000 </w:t>
            </w:r>
          </w:p>
          <w:p w:rsidR="00B643CD" w:rsidRPr="00BA6367" w:rsidRDefault="00B643CD" w:rsidP="00B643CD">
            <w:pPr>
              <w:jc w:val="center"/>
            </w:pPr>
            <w:r w:rsidRPr="00BA6367">
              <w:t>(с доплатой за работу на участке)  плюс стимулирующие и компенсационные  выплаты</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rPr>
                <w:highlight w:val="yellow"/>
              </w:rPr>
            </w:pPr>
            <w:r w:rsidRPr="00BA6367">
              <w:t>обучение, переобучение</w:t>
            </w: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ind w:left="-81"/>
              <w:jc w:val="center"/>
            </w:pPr>
            <w:r>
              <w:t>с</w:t>
            </w:r>
            <w:r w:rsidRPr="00BA6367">
              <w:t>лужеб</w:t>
            </w:r>
            <w:r>
              <w:t>-</w:t>
            </w:r>
            <w:r w:rsidRPr="00BA6367">
              <w:t>ная</w:t>
            </w: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rPr>
                <w:highlight w:val="yellow"/>
              </w:rPr>
            </w:pP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r w:rsidRPr="00BA6367">
              <w:t>Возможность предоставления служебного жилья временно.</w:t>
            </w:r>
          </w:p>
        </w:tc>
      </w:tr>
      <w:tr w:rsidR="00B643CD" w:rsidRPr="00134D3F" w:rsidTr="00B643CD">
        <w:trPr>
          <w:trHeight w:val="313"/>
        </w:trPr>
        <w:tc>
          <w:tcPr>
            <w:tcW w:w="16025" w:type="dxa"/>
            <w:gridSpan w:val="10"/>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rPr>
                <w:b/>
                <w:i/>
              </w:rPr>
              <w:t>Дом культуры  с. Светлогорье</w:t>
            </w:r>
          </w:p>
        </w:tc>
      </w:tr>
      <w:tr w:rsidR="00B643CD" w:rsidRPr="007B133F" w:rsidTr="00B643CD">
        <w:trPr>
          <w:trHeight w:val="313"/>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B643CD">
            <w:r w:rsidRPr="00BA6367">
              <w:t xml:space="preserve">Художественный руководитель Дома культуры </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высшее или среднее профессиональное 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6400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pP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rPr>
                <w:highlight w:val="yellow"/>
              </w:rP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ind w:left="-81"/>
              <w:jc w:val="center"/>
            </w:pP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на территории</w:t>
            </w:r>
          </w:p>
          <w:p w:rsidR="00B643CD" w:rsidRPr="00BA6367" w:rsidRDefault="00B643CD" w:rsidP="00B643CD">
            <w:pPr>
              <w:jc w:val="center"/>
            </w:pPr>
            <w:r w:rsidRPr="00BA6367">
              <w:t>Светлогор</w:t>
            </w:r>
            <w:r>
              <w:t>-</w:t>
            </w:r>
            <w:r w:rsidRPr="00BA6367">
              <w:t>ского сельского поселения имеется жилье на вторичном рынке, возможное для покупки</w:t>
            </w: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Средняя рыночная стоимость </w:t>
            </w:r>
            <w:r>
              <w:br/>
            </w:r>
            <w:r w:rsidRPr="00BA6367">
              <w:t>1 кв. м жилья на территории Светлогор</w:t>
            </w:r>
            <w:r>
              <w:t>-</w:t>
            </w:r>
            <w:r w:rsidRPr="00BA6367">
              <w:t xml:space="preserve">ского сельского поселения – </w:t>
            </w:r>
          </w:p>
          <w:p w:rsidR="00B643CD" w:rsidRPr="00BA6367" w:rsidRDefault="00B643CD" w:rsidP="00B643CD">
            <w:pPr>
              <w:jc w:val="center"/>
            </w:pPr>
            <w:r w:rsidRPr="00BA6367">
              <w:t>18 тыс. руб.</w:t>
            </w:r>
          </w:p>
        </w:tc>
      </w:tr>
      <w:tr w:rsidR="00B643CD" w:rsidRPr="0094311F" w:rsidTr="00B643CD">
        <w:trPr>
          <w:trHeight w:val="313"/>
        </w:trPr>
        <w:tc>
          <w:tcPr>
            <w:tcW w:w="16025" w:type="dxa"/>
            <w:gridSpan w:val="10"/>
            <w:tcBorders>
              <w:top w:val="nil"/>
              <w:left w:val="single" w:sz="4" w:space="0" w:color="auto"/>
              <w:bottom w:val="single" w:sz="4" w:space="0" w:color="auto"/>
              <w:right w:val="single" w:sz="4" w:space="0" w:color="auto"/>
            </w:tcBorders>
            <w:shd w:val="clear" w:color="auto" w:fill="auto"/>
          </w:tcPr>
          <w:p w:rsidR="00B643CD" w:rsidRPr="00684DB6" w:rsidRDefault="00B643CD" w:rsidP="00B643CD">
            <w:r w:rsidRPr="00684DB6">
              <w:rPr>
                <w:b/>
              </w:rPr>
              <w:t>Филиал «Лермонтовский ГОК» КГУП Примтеплоэнерго» (с. Светлогорье)</w:t>
            </w:r>
          </w:p>
        </w:tc>
      </w:tr>
      <w:tr w:rsidR="00B643CD" w:rsidRPr="007B133F" w:rsidTr="00B643CD">
        <w:trPr>
          <w:trHeight w:val="2531"/>
        </w:trPr>
        <w:tc>
          <w:tcPr>
            <w:tcW w:w="3245" w:type="dxa"/>
            <w:tcBorders>
              <w:top w:val="nil"/>
              <w:left w:val="single" w:sz="4" w:space="0" w:color="auto"/>
              <w:bottom w:val="single" w:sz="4" w:space="0" w:color="auto"/>
              <w:right w:val="single" w:sz="4" w:space="0" w:color="auto"/>
            </w:tcBorders>
            <w:shd w:val="clear" w:color="auto" w:fill="auto"/>
          </w:tcPr>
          <w:p w:rsidR="00B643CD" w:rsidRPr="00BA6367" w:rsidRDefault="00B643CD" w:rsidP="00166CF8">
            <w:pPr>
              <w:numPr>
                <w:ilvl w:val="0"/>
                <w:numId w:val="4"/>
              </w:numPr>
              <w:tabs>
                <w:tab w:val="clear" w:pos="720"/>
                <w:tab w:val="num" w:pos="257"/>
              </w:tabs>
              <w:ind w:hanging="643"/>
            </w:pPr>
            <w:r w:rsidRPr="00BA6367">
              <w:t>электрогазосварщик</w:t>
            </w:r>
          </w:p>
          <w:p w:rsidR="00B643CD" w:rsidRPr="00BA6367" w:rsidRDefault="00B643CD" w:rsidP="00166CF8">
            <w:pPr>
              <w:numPr>
                <w:ilvl w:val="0"/>
                <w:numId w:val="4"/>
              </w:numPr>
              <w:tabs>
                <w:tab w:val="clear" w:pos="720"/>
                <w:tab w:val="num" w:pos="257"/>
              </w:tabs>
              <w:ind w:left="257" w:hanging="180"/>
            </w:pPr>
            <w:r w:rsidRPr="00BA6367">
              <w:t>машинист бульдозера,   водитель «Белаза»</w:t>
            </w:r>
          </w:p>
          <w:p w:rsidR="00B643CD" w:rsidRPr="00BA6367" w:rsidRDefault="00B643CD" w:rsidP="00166CF8">
            <w:pPr>
              <w:numPr>
                <w:ilvl w:val="0"/>
                <w:numId w:val="4"/>
              </w:numPr>
              <w:tabs>
                <w:tab w:val="clear" w:pos="720"/>
                <w:tab w:val="num" w:pos="257"/>
              </w:tabs>
              <w:ind w:left="257" w:hanging="180"/>
            </w:pPr>
            <w:r w:rsidRPr="00BA6367">
              <w:t>машинист экскаватора 6 разряда</w:t>
            </w:r>
          </w:p>
          <w:p w:rsidR="00B643CD" w:rsidRPr="00BA6367" w:rsidRDefault="00B643CD" w:rsidP="00166CF8">
            <w:pPr>
              <w:numPr>
                <w:ilvl w:val="0"/>
                <w:numId w:val="4"/>
              </w:numPr>
              <w:tabs>
                <w:tab w:val="clear" w:pos="720"/>
                <w:tab w:val="num" w:pos="257"/>
              </w:tabs>
              <w:ind w:left="257" w:hanging="180"/>
            </w:pPr>
            <w:r w:rsidRPr="00BA6367">
              <w:t>мастер дробильного отделения</w:t>
            </w:r>
          </w:p>
          <w:p w:rsidR="00B643CD" w:rsidRPr="00BA6367" w:rsidRDefault="00B643CD" w:rsidP="00166CF8">
            <w:pPr>
              <w:numPr>
                <w:ilvl w:val="0"/>
                <w:numId w:val="4"/>
              </w:numPr>
              <w:tabs>
                <w:tab w:val="clear" w:pos="720"/>
                <w:tab w:val="num" w:pos="257"/>
              </w:tabs>
              <w:ind w:left="257" w:hanging="180"/>
            </w:pPr>
            <w:r w:rsidRPr="00BA6367">
              <w:t>дробильщик 3 разрада</w:t>
            </w:r>
          </w:p>
          <w:p w:rsidR="00B643CD" w:rsidRPr="00BA6367" w:rsidRDefault="00B643CD" w:rsidP="00166CF8">
            <w:pPr>
              <w:numPr>
                <w:ilvl w:val="0"/>
                <w:numId w:val="4"/>
              </w:numPr>
              <w:tabs>
                <w:tab w:val="clear" w:pos="720"/>
                <w:tab w:val="num" w:pos="257"/>
              </w:tabs>
              <w:ind w:left="257" w:hanging="180"/>
            </w:pPr>
            <w:r w:rsidRPr="00BA6367">
              <w:t>сушильщик</w:t>
            </w:r>
          </w:p>
        </w:tc>
        <w:tc>
          <w:tcPr>
            <w:tcW w:w="144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специальное профессиональное</w:t>
            </w:r>
          </w:p>
          <w:p w:rsidR="00B643CD" w:rsidRPr="00BA6367" w:rsidRDefault="00B643CD" w:rsidP="00B643CD">
            <w:pPr>
              <w:jc w:val="center"/>
            </w:pPr>
            <w:r w:rsidRPr="00BA6367">
              <w:t>образование</w:t>
            </w:r>
          </w:p>
        </w:tc>
        <w:tc>
          <w:tcPr>
            <w:tcW w:w="1893"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12000</w:t>
            </w:r>
          </w:p>
          <w:p w:rsidR="00B643CD" w:rsidRPr="00BA6367" w:rsidRDefault="00B643CD" w:rsidP="00B643CD">
            <w:pPr>
              <w:jc w:val="center"/>
            </w:pPr>
            <w:r w:rsidRPr="00BA6367">
              <w:t>12000</w:t>
            </w:r>
          </w:p>
          <w:p w:rsidR="00B643CD" w:rsidRPr="00BA6367" w:rsidRDefault="00B643CD" w:rsidP="00B643CD">
            <w:pPr>
              <w:jc w:val="center"/>
            </w:pPr>
          </w:p>
          <w:p w:rsidR="00B643CD" w:rsidRPr="00BA6367" w:rsidRDefault="00B643CD" w:rsidP="00B643CD">
            <w:pPr>
              <w:jc w:val="center"/>
            </w:pPr>
            <w:r w:rsidRPr="00BA6367">
              <w:t>12000</w:t>
            </w:r>
          </w:p>
          <w:p w:rsidR="00B643CD" w:rsidRPr="00BA6367" w:rsidRDefault="00B643CD" w:rsidP="00B643CD">
            <w:pPr>
              <w:jc w:val="center"/>
            </w:pPr>
          </w:p>
          <w:p w:rsidR="00B643CD" w:rsidRPr="00BA6367" w:rsidRDefault="00B643CD" w:rsidP="00B643CD">
            <w:pPr>
              <w:jc w:val="center"/>
            </w:pPr>
            <w:r w:rsidRPr="00BA6367">
              <w:t>12000</w:t>
            </w:r>
          </w:p>
          <w:p w:rsidR="00B643CD" w:rsidRPr="00BA6367" w:rsidRDefault="00B643CD" w:rsidP="00B643CD">
            <w:pPr>
              <w:jc w:val="center"/>
            </w:pPr>
          </w:p>
          <w:p w:rsidR="00B643CD" w:rsidRPr="00BA6367" w:rsidRDefault="00B643CD" w:rsidP="00B643CD">
            <w:pPr>
              <w:jc w:val="center"/>
            </w:pPr>
            <w:r w:rsidRPr="00BA6367">
              <w:t>12000</w:t>
            </w:r>
          </w:p>
          <w:p w:rsidR="00B643CD" w:rsidRPr="00BA6367" w:rsidRDefault="00B643CD" w:rsidP="00B643CD">
            <w:pPr>
              <w:jc w:val="center"/>
            </w:pPr>
            <w:r w:rsidRPr="00BA6367">
              <w:t>12000</w:t>
            </w:r>
          </w:p>
        </w:tc>
        <w:tc>
          <w:tcPr>
            <w:tcW w:w="1680"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pPr>
            <w:r w:rsidRPr="00BA6367">
              <w:t>обучение</w:t>
            </w:r>
          </w:p>
          <w:p w:rsidR="00B643CD" w:rsidRPr="00BA6367" w:rsidRDefault="00B643CD" w:rsidP="00B643CD">
            <w:pPr>
              <w:jc w:val="center"/>
            </w:pPr>
            <w:r w:rsidRPr="00BA6367">
              <w:t>обучение</w:t>
            </w:r>
          </w:p>
          <w:p w:rsidR="00B643CD" w:rsidRPr="00BA6367" w:rsidRDefault="00B643CD" w:rsidP="00B643CD">
            <w:pPr>
              <w:jc w:val="center"/>
            </w:pPr>
          </w:p>
          <w:p w:rsidR="00B643CD" w:rsidRPr="00BA6367" w:rsidRDefault="00B643CD" w:rsidP="00B643CD">
            <w:pPr>
              <w:jc w:val="center"/>
            </w:pPr>
            <w:r w:rsidRPr="00BA6367">
              <w:t>обучение</w:t>
            </w:r>
          </w:p>
          <w:p w:rsidR="00B643CD" w:rsidRPr="00BA6367" w:rsidRDefault="00B643CD" w:rsidP="00B643CD">
            <w:pPr>
              <w:jc w:val="center"/>
            </w:pPr>
          </w:p>
          <w:p w:rsidR="00B643CD" w:rsidRPr="00BA6367" w:rsidRDefault="00B643CD" w:rsidP="00B643CD">
            <w:pPr>
              <w:jc w:val="center"/>
            </w:pPr>
            <w:r w:rsidRPr="00BA6367">
              <w:t>обучение</w:t>
            </w:r>
          </w:p>
          <w:p w:rsidR="00B643CD" w:rsidRPr="00BA6367" w:rsidRDefault="00B643CD" w:rsidP="00B643CD">
            <w:pPr>
              <w:jc w:val="center"/>
            </w:pPr>
          </w:p>
          <w:p w:rsidR="00B643CD" w:rsidRPr="00BA6367" w:rsidRDefault="00B643CD" w:rsidP="00B643CD">
            <w:pPr>
              <w:jc w:val="center"/>
            </w:pPr>
            <w:r w:rsidRPr="00BA6367">
              <w:t>обучение</w:t>
            </w:r>
          </w:p>
          <w:p w:rsidR="00B643CD" w:rsidRPr="00BA6367" w:rsidRDefault="00B643CD" w:rsidP="00B643CD">
            <w:pPr>
              <w:jc w:val="center"/>
            </w:pPr>
            <w:r w:rsidRPr="00BA6367">
              <w:t>обучение</w:t>
            </w:r>
          </w:p>
        </w:tc>
        <w:tc>
          <w:tcPr>
            <w:tcW w:w="966"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2</w:t>
            </w:r>
          </w:p>
          <w:p w:rsidR="00B643CD" w:rsidRPr="00BA6367" w:rsidRDefault="00B643CD" w:rsidP="00B643CD">
            <w:pPr>
              <w:jc w:val="center"/>
            </w:pPr>
            <w:r w:rsidRPr="00BA6367">
              <w:t>2</w:t>
            </w:r>
          </w:p>
          <w:p w:rsidR="00B643CD" w:rsidRPr="00BA6367" w:rsidRDefault="00B643CD" w:rsidP="00B643CD">
            <w:pPr>
              <w:jc w:val="center"/>
            </w:pPr>
          </w:p>
          <w:p w:rsidR="00B643CD" w:rsidRPr="00BA6367" w:rsidRDefault="00B643CD" w:rsidP="00B643CD">
            <w:pPr>
              <w:jc w:val="center"/>
            </w:pPr>
            <w:r w:rsidRPr="00BA6367">
              <w:t>2</w:t>
            </w:r>
          </w:p>
          <w:p w:rsidR="00B643CD" w:rsidRPr="00BA6367" w:rsidRDefault="00B643CD" w:rsidP="00B643CD">
            <w:pPr>
              <w:jc w:val="center"/>
            </w:pPr>
          </w:p>
          <w:p w:rsidR="00B643CD" w:rsidRPr="00BA6367" w:rsidRDefault="00B643CD" w:rsidP="00B643CD">
            <w:pPr>
              <w:jc w:val="center"/>
            </w:pPr>
            <w:r w:rsidRPr="00BA6367">
              <w:t>1</w:t>
            </w:r>
          </w:p>
          <w:p w:rsidR="00B643CD" w:rsidRPr="00BA6367" w:rsidRDefault="00B643CD" w:rsidP="00B643CD">
            <w:pPr>
              <w:jc w:val="center"/>
            </w:pPr>
          </w:p>
          <w:p w:rsidR="00B643CD" w:rsidRPr="00BA6367" w:rsidRDefault="00B643CD" w:rsidP="00B643CD">
            <w:pPr>
              <w:jc w:val="center"/>
            </w:pPr>
            <w:r w:rsidRPr="00BA6367">
              <w:t>1</w:t>
            </w:r>
          </w:p>
          <w:p w:rsidR="00B643CD" w:rsidRPr="00BA6367" w:rsidRDefault="00B643CD" w:rsidP="00B643CD">
            <w:pPr>
              <w:jc w:val="center"/>
            </w:pPr>
            <w:r w:rsidRPr="00BA6367">
              <w:t>1</w:t>
            </w:r>
          </w:p>
        </w:tc>
        <w:tc>
          <w:tcPr>
            <w:tcW w:w="1014"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1</w:t>
            </w:r>
          </w:p>
          <w:p w:rsidR="00B643CD" w:rsidRPr="00BA6367" w:rsidRDefault="00B643CD" w:rsidP="00B643CD">
            <w:pPr>
              <w:jc w:val="center"/>
            </w:pPr>
            <w:r w:rsidRPr="00BA6367">
              <w:t>1</w:t>
            </w:r>
          </w:p>
          <w:p w:rsidR="00B643CD" w:rsidRPr="00BA6367" w:rsidRDefault="00B643CD" w:rsidP="00B643CD">
            <w:pPr>
              <w:jc w:val="center"/>
            </w:pPr>
          </w:p>
          <w:p w:rsidR="00B643CD" w:rsidRPr="00BA6367" w:rsidRDefault="00B643CD" w:rsidP="00B643CD">
            <w:pPr>
              <w:jc w:val="center"/>
            </w:pPr>
            <w:r w:rsidRPr="00BA6367">
              <w:t>1</w:t>
            </w:r>
          </w:p>
          <w:p w:rsidR="00B643CD" w:rsidRPr="00BA6367" w:rsidRDefault="00B643CD" w:rsidP="00B643CD">
            <w:pPr>
              <w:jc w:val="center"/>
            </w:pPr>
          </w:p>
          <w:p w:rsidR="00B643CD" w:rsidRPr="00BA6367" w:rsidRDefault="00B643CD" w:rsidP="00B643CD">
            <w:pPr>
              <w:jc w:val="center"/>
            </w:pPr>
            <w:r w:rsidRPr="00BA6367">
              <w:t>1</w:t>
            </w:r>
          </w:p>
          <w:p w:rsidR="00B643CD" w:rsidRPr="00BA6367" w:rsidRDefault="00B643CD" w:rsidP="00B643CD">
            <w:pPr>
              <w:jc w:val="center"/>
            </w:pPr>
          </w:p>
          <w:p w:rsidR="00B643CD" w:rsidRPr="00BA6367" w:rsidRDefault="00B643CD" w:rsidP="00B643CD">
            <w:pPr>
              <w:jc w:val="center"/>
            </w:pPr>
            <w:r w:rsidRPr="00BA6367">
              <w:t>1</w:t>
            </w:r>
          </w:p>
          <w:p w:rsidR="00B643CD" w:rsidRPr="00BA6367" w:rsidRDefault="00B643CD" w:rsidP="00B643CD">
            <w:pPr>
              <w:jc w:val="center"/>
            </w:pPr>
            <w:r w:rsidRPr="00BA6367">
              <w:t>1</w:t>
            </w:r>
          </w:p>
        </w:tc>
        <w:tc>
          <w:tcPr>
            <w:tcW w:w="126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p>
        </w:tc>
        <w:tc>
          <w:tcPr>
            <w:tcW w:w="1107" w:type="dxa"/>
            <w:tcBorders>
              <w:top w:val="nil"/>
              <w:left w:val="nil"/>
              <w:bottom w:val="single" w:sz="4" w:space="0" w:color="auto"/>
              <w:right w:val="single" w:sz="4" w:space="0" w:color="auto"/>
            </w:tcBorders>
            <w:shd w:val="clear" w:color="auto" w:fill="auto"/>
            <w:noWrap/>
          </w:tcPr>
          <w:p w:rsidR="00B643CD" w:rsidRPr="00BA6367" w:rsidRDefault="00B643CD" w:rsidP="00B643CD">
            <w:pPr>
              <w:jc w:val="center"/>
            </w:pPr>
          </w:p>
        </w:tc>
        <w:tc>
          <w:tcPr>
            <w:tcW w:w="1620" w:type="dxa"/>
            <w:tcBorders>
              <w:top w:val="nil"/>
              <w:left w:val="nil"/>
              <w:bottom w:val="single" w:sz="4" w:space="0" w:color="auto"/>
              <w:right w:val="single" w:sz="4" w:space="0" w:color="auto"/>
            </w:tcBorders>
            <w:shd w:val="clear" w:color="auto" w:fill="auto"/>
          </w:tcPr>
          <w:p w:rsidR="00B643CD" w:rsidRPr="00BA6367" w:rsidRDefault="00B643CD" w:rsidP="00B643CD">
            <w:pPr>
              <w:jc w:val="center"/>
            </w:pPr>
            <w:r w:rsidRPr="00BA6367">
              <w:t>на территории</w:t>
            </w:r>
          </w:p>
          <w:p w:rsidR="00B643CD" w:rsidRPr="00BA6367" w:rsidRDefault="00B643CD" w:rsidP="00B643CD">
            <w:pPr>
              <w:jc w:val="center"/>
            </w:pPr>
            <w:r w:rsidRPr="00BA6367">
              <w:t>Светлогор</w:t>
            </w:r>
            <w:r>
              <w:t>-</w:t>
            </w:r>
            <w:r w:rsidRPr="00BA6367">
              <w:t>ского сельского поселения имеется жилье на вторичном рынке, возможное для покупки.</w:t>
            </w:r>
          </w:p>
        </w:tc>
        <w:tc>
          <w:tcPr>
            <w:tcW w:w="1800" w:type="dxa"/>
            <w:tcBorders>
              <w:top w:val="single" w:sz="4" w:space="0" w:color="auto"/>
              <w:left w:val="nil"/>
              <w:bottom w:val="single" w:sz="4" w:space="0" w:color="auto"/>
              <w:right w:val="single" w:sz="4" w:space="0" w:color="auto"/>
            </w:tcBorders>
            <w:shd w:val="clear" w:color="auto" w:fill="auto"/>
          </w:tcPr>
          <w:p w:rsidR="00B643CD" w:rsidRPr="00BA6367" w:rsidRDefault="00B643CD" w:rsidP="00B643CD">
            <w:pPr>
              <w:jc w:val="center"/>
            </w:pPr>
            <w:r w:rsidRPr="00BA6367">
              <w:t xml:space="preserve">Средняя рыночная стоимость </w:t>
            </w:r>
            <w:r>
              <w:br/>
            </w:r>
            <w:r w:rsidRPr="00BA6367">
              <w:t xml:space="preserve">1 кв. м жилья на территории Светлогорского сельского поселения – </w:t>
            </w:r>
          </w:p>
          <w:p w:rsidR="00B643CD" w:rsidRPr="00BA6367" w:rsidRDefault="00B643CD" w:rsidP="00B643CD">
            <w:pPr>
              <w:jc w:val="center"/>
            </w:pPr>
            <w:r w:rsidRPr="00BA6367">
              <w:t>18 тыс. руб.</w:t>
            </w:r>
          </w:p>
        </w:tc>
      </w:tr>
    </w:tbl>
    <w:p w:rsidR="00B643CD" w:rsidRDefault="00B643CD" w:rsidP="00B643CD">
      <w:pPr>
        <w:tabs>
          <w:tab w:val="left" w:pos="9360"/>
        </w:tabs>
        <w:ind w:left="9540"/>
      </w:pPr>
      <w:r>
        <w:br w:type="page"/>
        <w:t>Приложение 5.6</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Default="00B643CD" w:rsidP="00B643CD">
      <w:pPr>
        <w:jc w:val="center"/>
        <w:rPr>
          <w:b/>
          <w:sz w:val="26"/>
          <w:szCs w:val="26"/>
        </w:rPr>
      </w:pPr>
    </w:p>
    <w:p w:rsidR="00B643CD" w:rsidRPr="00115626" w:rsidRDefault="00B643CD" w:rsidP="00B643CD">
      <w:pPr>
        <w:jc w:val="center"/>
        <w:rPr>
          <w:b/>
        </w:rPr>
      </w:pPr>
      <w:r>
        <w:rPr>
          <w:b/>
        </w:rPr>
        <w:t>Перечень рабочих мест</w:t>
      </w:r>
      <w:r w:rsidRPr="00115626">
        <w:rPr>
          <w:b/>
        </w:rPr>
        <w:t xml:space="preserve"> территории вселения «</w:t>
      </w:r>
      <w:r>
        <w:rPr>
          <w:b/>
        </w:rPr>
        <w:t>Спасский район</w:t>
      </w:r>
      <w:r w:rsidRPr="00115626">
        <w:rPr>
          <w:b/>
        </w:rPr>
        <w:t>»,</w:t>
      </w:r>
    </w:p>
    <w:p w:rsidR="00B643CD" w:rsidRDefault="00B643CD" w:rsidP="00B643CD">
      <w:pPr>
        <w:jc w:val="center"/>
        <w:rPr>
          <w:b/>
        </w:rPr>
      </w:pPr>
      <w:r w:rsidRPr="00115626">
        <w:rPr>
          <w:b/>
        </w:rPr>
        <w:t>входящий в проект переселения «</w:t>
      </w:r>
      <w:r>
        <w:rPr>
          <w:b/>
        </w:rPr>
        <w:t>Северный</w:t>
      </w:r>
      <w:r w:rsidRPr="00115626">
        <w:rPr>
          <w:b/>
        </w:rPr>
        <w:t xml:space="preserve"> макрорайон</w:t>
      </w:r>
      <w:r>
        <w:rPr>
          <w:b/>
        </w:rPr>
        <w:t>»</w:t>
      </w:r>
    </w:p>
    <w:p w:rsidR="00B643CD" w:rsidRDefault="00B643CD" w:rsidP="00B643CD">
      <w:pPr>
        <w:jc w:val="center"/>
      </w:pPr>
    </w:p>
    <w:tbl>
      <w:tblPr>
        <w:tblW w:w="15235" w:type="dxa"/>
        <w:tblInd w:w="103" w:type="dxa"/>
        <w:tblLayout w:type="fixed"/>
        <w:tblLook w:val="0000" w:firstRow="0" w:lastRow="0" w:firstColumn="0" w:lastColumn="0" w:noHBand="0" w:noVBand="0"/>
      </w:tblPr>
      <w:tblGrid>
        <w:gridCol w:w="2165"/>
        <w:gridCol w:w="1287"/>
        <w:gridCol w:w="1893"/>
        <w:gridCol w:w="1794"/>
        <w:gridCol w:w="1146"/>
        <w:gridCol w:w="1080"/>
        <w:gridCol w:w="1406"/>
        <w:gridCol w:w="1133"/>
        <w:gridCol w:w="1420"/>
        <w:gridCol w:w="1911"/>
      </w:tblGrid>
      <w:tr w:rsidR="00B643CD" w:rsidRPr="00A67103" w:rsidTr="00B643CD">
        <w:trPr>
          <w:trHeight w:val="315"/>
          <w:tblHeader/>
        </w:trPr>
        <w:tc>
          <w:tcPr>
            <w:tcW w:w="2165"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A67103" w:rsidRDefault="00B643CD" w:rsidP="00B643CD">
            <w:pPr>
              <w:jc w:val="center"/>
              <w:rPr>
                <w:bCs/>
              </w:rPr>
            </w:pPr>
            <w:r>
              <w:rPr>
                <w:bCs/>
              </w:rPr>
              <w:t>П</w:t>
            </w:r>
            <w:r w:rsidRPr="00A67103">
              <w:rPr>
                <w:bCs/>
              </w:rPr>
              <w:t>рофессия</w:t>
            </w:r>
          </w:p>
        </w:tc>
        <w:tc>
          <w:tcPr>
            <w:tcW w:w="1287"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A67103" w:rsidRDefault="00B643CD" w:rsidP="00B643CD">
            <w:pPr>
              <w:jc w:val="center"/>
              <w:rPr>
                <w:bCs/>
              </w:rPr>
            </w:pPr>
            <w:r w:rsidRPr="00A67103">
              <w:rPr>
                <w:bCs/>
              </w:rPr>
              <w:t>Требова</w:t>
            </w:r>
            <w:r>
              <w:rPr>
                <w:bCs/>
              </w:rPr>
              <w:t>-</w:t>
            </w:r>
            <w:r w:rsidRPr="00A67103">
              <w:rPr>
                <w:bCs/>
              </w:rPr>
              <w:t>ния к специа</w:t>
            </w:r>
            <w:r>
              <w:rPr>
                <w:bCs/>
              </w:rPr>
              <w:t>-</w:t>
            </w:r>
            <w:r w:rsidRPr="00A67103">
              <w:rPr>
                <w:bCs/>
              </w:rPr>
              <w:t>листу</w:t>
            </w:r>
          </w:p>
        </w:tc>
        <w:tc>
          <w:tcPr>
            <w:tcW w:w="1893"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A67103" w:rsidRDefault="00B643CD" w:rsidP="00B643CD">
            <w:pPr>
              <w:jc w:val="center"/>
              <w:rPr>
                <w:bCs/>
              </w:rPr>
            </w:pPr>
            <w:r w:rsidRPr="00A67103">
              <w:rPr>
                <w:bCs/>
              </w:rPr>
              <w:t>Предполагаемая заработная плата (рублей)</w:t>
            </w:r>
          </w:p>
        </w:tc>
        <w:tc>
          <w:tcPr>
            <w:tcW w:w="1794"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A67103" w:rsidRDefault="00B643CD" w:rsidP="00B643CD">
            <w:pPr>
              <w:jc w:val="center"/>
              <w:rPr>
                <w:bCs/>
              </w:rPr>
            </w:pPr>
            <w:r w:rsidRPr="00A67103">
              <w:rPr>
                <w:bCs/>
              </w:rPr>
              <w:t>Возможность обучения (переобучения)</w:t>
            </w:r>
          </w:p>
        </w:tc>
        <w:tc>
          <w:tcPr>
            <w:tcW w:w="2226" w:type="dxa"/>
            <w:gridSpan w:val="2"/>
            <w:tcBorders>
              <w:top w:val="single" w:sz="4" w:space="0" w:color="auto"/>
              <w:left w:val="nil"/>
              <w:bottom w:val="single" w:sz="4" w:space="0" w:color="auto"/>
              <w:right w:val="single" w:sz="4" w:space="0" w:color="000000"/>
            </w:tcBorders>
            <w:shd w:val="clear" w:color="auto" w:fill="auto"/>
          </w:tcPr>
          <w:p w:rsidR="00B643CD" w:rsidRPr="00A67103" w:rsidRDefault="00B643CD" w:rsidP="00B643CD">
            <w:pPr>
              <w:jc w:val="center"/>
              <w:rPr>
                <w:bCs/>
              </w:rPr>
            </w:pPr>
            <w:r w:rsidRPr="00A67103">
              <w:rPr>
                <w:bCs/>
              </w:rPr>
              <w:t>Потребность в работниках, человек</w:t>
            </w:r>
          </w:p>
        </w:tc>
        <w:tc>
          <w:tcPr>
            <w:tcW w:w="3959" w:type="dxa"/>
            <w:gridSpan w:val="3"/>
            <w:tcBorders>
              <w:top w:val="single" w:sz="4" w:space="0" w:color="auto"/>
              <w:left w:val="nil"/>
              <w:bottom w:val="single" w:sz="4" w:space="0" w:color="auto"/>
              <w:right w:val="single" w:sz="4" w:space="0" w:color="000000"/>
            </w:tcBorders>
            <w:shd w:val="clear" w:color="auto" w:fill="auto"/>
          </w:tcPr>
          <w:p w:rsidR="00B643CD" w:rsidRPr="00A67103" w:rsidRDefault="00B643CD" w:rsidP="00B643CD">
            <w:pPr>
              <w:jc w:val="center"/>
              <w:rPr>
                <w:bCs/>
              </w:rPr>
            </w:pPr>
            <w:r w:rsidRPr="00A67103">
              <w:rPr>
                <w:bCs/>
              </w:rPr>
              <w:t>Жилищное обустройство</w:t>
            </w:r>
          </w:p>
        </w:tc>
        <w:tc>
          <w:tcPr>
            <w:tcW w:w="1911" w:type="dxa"/>
            <w:vMerge w:val="restart"/>
            <w:tcBorders>
              <w:top w:val="single" w:sz="4" w:space="0" w:color="auto"/>
              <w:left w:val="single" w:sz="4" w:space="0" w:color="auto"/>
              <w:bottom w:val="single" w:sz="4" w:space="0" w:color="000000"/>
              <w:right w:val="single" w:sz="4" w:space="0" w:color="auto"/>
            </w:tcBorders>
            <w:shd w:val="clear" w:color="auto" w:fill="auto"/>
          </w:tcPr>
          <w:p w:rsidR="00B643CD" w:rsidRPr="00A67103" w:rsidRDefault="00B643CD" w:rsidP="00B643CD">
            <w:pPr>
              <w:jc w:val="center"/>
              <w:rPr>
                <w:bCs/>
              </w:rPr>
            </w:pPr>
            <w:r w:rsidRPr="00A67103">
              <w:rPr>
                <w:bCs/>
              </w:rPr>
              <w:t>Дополнительная информация</w:t>
            </w:r>
          </w:p>
        </w:tc>
      </w:tr>
      <w:tr w:rsidR="00B643CD" w:rsidRPr="00A67103" w:rsidTr="00B643CD">
        <w:trPr>
          <w:trHeight w:val="630"/>
          <w:tblHeader/>
        </w:trPr>
        <w:tc>
          <w:tcPr>
            <w:tcW w:w="2165" w:type="dxa"/>
            <w:vMerge/>
            <w:tcBorders>
              <w:top w:val="single" w:sz="4" w:space="0" w:color="auto"/>
              <w:left w:val="single" w:sz="4" w:space="0" w:color="auto"/>
              <w:bottom w:val="single" w:sz="4" w:space="0" w:color="000000"/>
              <w:right w:val="single" w:sz="4" w:space="0" w:color="auto"/>
            </w:tcBorders>
            <w:vAlign w:val="center"/>
          </w:tcPr>
          <w:p w:rsidR="00B643CD" w:rsidRPr="00A67103" w:rsidRDefault="00B643CD" w:rsidP="00B643CD">
            <w:pPr>
              <w:rPr>
                <w:bCs/>
              </w:rPr>
            </w:pPr>
          </w:p>
        </w:tc>
        <w:tc>
          <w:tcPr>
            <w:tcW w:w="1287" w:type="dxa"/>
            <w:vMerge/>
            <w:tcBorders>
              <w:top w:val="single" w:sz="4" w:space="0" w:color="auto"/>
              <w:left w:val="single" w:sz="4" w:space="0" w:color="auto"/>
              <w:bottom w:val="single" w:sz="4" w:space="0" w:color="000000"/>
              <w:right w:val="single" w:sz="4" w:space="0" w:color="auto"/>
            </w:tcBorders>
            <w:vAlign w:val="center"/>
          </w:tcPr>
          <w:p w:rsidR="00B643CD" w:rsidRPr="00A67103" w:rsidRDefault="00B643CD" w:rsidP="00B643CD">
            <w:pPr>
              <w:rPr>
                <w:bCs/>
              </w:rPr>
            </w:pPr>
          </w:p>
        </w:tc>
        <w:tc>
          <w:tcPr>
            <w:tcW w:w="1893" w:type="dxa"/>
            <w:vMerge/>
            <w:tcBorders>
              <w:top w:val="single" w:sz="4" w:space="0" w:color="auto"/>
              <w:left w:val="single" w:sz="4" w:space="0" w:color="auto"/>
              <w:bottom w:val="single" w:sz="4" w:space="0" w:color="000000"/>
              <w:right w:val="single" w:sz="4" w:space="0" w:color="auto"/>
            </w:tcBorders>
            <w:vAlign w:val="center"/>
          </w:tcPr>
          <w:p w:rsidR="00B643CD" w:rsidRPr="00A67103" w:rsidRDefault="00B643CD" w:rsidP="00B643CD">
            <w:pPr>
              <w:rPr>
                <w:bCs/>
              </w:rPr>
            </w:pPr>
          </w:p>
        </w:tc>
        <w:tc>
          <w:tcPr>
            <w:tcW w:w="1794" w:type="dxa"/>
            <w:vMerge/>
            <w:tcBorders>
              <w:top w:val="single" w:sz="4" w:space="0" w:color="auto"/>
              <w:left w:val="single" w:sz="4" w:space="0" w:color="auto"/>
              <w:bottom w:val="single" w:sz="4" w:space="0" w:color="000000"/>
              <w:right w:val="single" w:sz="4" w:space="0" w:color="auto"/>
            </w:tcBorders>
            <w:vAlign w:val="center"/>
          </w:tcPr>
          <w:p w:rsidR="00B643CD" w:rsidRPr="00A67103" w:rsidRDefault="00B643CD" w:rsidP="00B643CD">
            <w:pPr>
              <w:rPr>
                <w:bCs/>
              </w:rPr>
            </w:pPr>
          </w:p>
        </w:tc>
        <w:tc>
          <w:tcPr>
            <w:tcW w:w="1146" w:type="dxa"/>
            <w:tcBorders>
              <w:top w:val="nil"/>
              <w:left w:val="nil"/>
              <w:bottom w:val="single" w:sz="4" w:space="0" w:color="auto"/>
              <w:right w:val="single" w:sz="4" w:space="0" w:color="auto"/>
            </w:tcBorders>
            <w:shd w:val="clear" w:color="auto" w:fill="auto"/>
          </w:tcPr>
          <w:p w:rsidR="00B643CD" w:rsidRPr="00A67103" w:rsidRDefault="00B643CD" w:rsidP="00B643CD">
            <w:pPr>
              <w:jc w:val="center"/>
              <w:rPr>
                <w:bCs/>
              </w:rPr>
            </w:pPr>
            <w:r w:rsidRPr="00A67103">
              <w:rPr>
                <w:bCs/>
              </w:rPr>
              <w:t>2011</w:t>
            </w:r>
          </w:p>
        </w:tc>
        <w:tc>
          <w:tcPr>
            <w:tcW w:w="1080" w:type="dxa"/>
            <w:tcBorders>
              <w:top w:val="nil"/>
              <w:left w:val="nil"/>
              <w:bottom w:val="single" w:sz="4" w:space="0" w:color="auto"/>
              <w:right w:val="single" w:sz="4" w:space="0" w:color="auto"/>
            </w:tcBorders>
            <w:shd w:val="clear" w:color="auto" w:fill="auto"/>
          </w:tcPr>
          <w:p w:rsidR="00B643CD" w:rsidRPr="00A67103" w:rsidRDefault="00B643CD" w:rsidP="00B643CD">
            <w:pPr>
              <w:jc w:val="center"/>
              <w:rPr>
                <w:bCs/>
              </w:rPr>
            </w:pPr>
            <w:r w:rsidRPr="00A67103">
              <w:rPr>
                <w:bCs/>
              </w:rPr>
              <w:t>2012</w:t>
            </w:r>
          </w:p>
        </w:tc>
        <w:tc>
          <w:tcPr>
            <w:tcW w:w="1406" w:type="dxa"/>
            <w:tcBorders>
              <w:top w:val="nil"/>
              <w:left w:val="nil"/>
              <w:bottom w:val="single" w:sz="4" w:space="0" w:color="auto"/>
              <w:right w:val="single" w:sz="4" w:space="0" w:color="auto"/>
            </w:tcBorders>
            <w:shd w:val="clear" w:color="auto" w:fill="auto"/>
          </w:tcPr>
          <w:p w:rsidR="00B643CD" w:rsidRPr="00A67103" w:rsidRDefault="00B643CD" w:rsidP="00B643CD">
            <w:pPr>
              <w:jc w:val="center"/>
              <w:rPr>
                <w:bCs/>
              </w:rPr>
            </w:pPr>
            <w:r w:rsidRPr="00A67103">
              <w:rPr>
                <w:bCs/>
              </w:rPr>
              <w:t>Жилье в общежитии</w:t>
            </w:r>
          </w:p>
        </w:tc>
        <w:tc>
          <w:tcPr>
            <w:tcW w:w="1133" w:type="dxa"/>
            <w:tcBorders>
              <w:top w:val="nil"/>
              <w:left w:val="nil"/>
              <w:bottom w:val="single" w:sz="4" w:space="0" w:color="auto"/>
              <w:right w:val="single" w:sz="4" w:space="0" w:color="auto"/>
            </w:tcBorders>
            <w:shd w:val="clear" w:color="auto" w:fill="auto"/>
          </w:tcPr>
          <w:p w:rsidR="00B643CD" w:rsidRPr="00A67103" w:rsidRDefault="00B643CD" w:rsidP="00B643CD">
            <w:pPr>
              <w:ind w:left="-74" w:right="-89" w:firstLine="74"/>
              <w:jc w:val="center"/>
              <w:rPr>
                <w:bCs/>
              </w:rPr>
            </w:pPr>
            <w:r>
              <w:rPr>
                <w:bCs/>
              </w:rPr>
              <w:t>К</w:t>
            </w:r>
            <w:r w:rsidRPr="00A67103">
              <w:rPr>
                <w:bCs/>
              </w:rPr>
              <w:t>вартира</w:t>
            </w:r>
          </w:p>
        </w:tc>
        <w:tc>
          <w:tcPr>
            <w:tcW w:w="1420" w:type="dxa"/>
            <w:tcBorders>
              <w:top w:val="nil"/>
              <w:left w:val="nil"/>
              <w:bottom w:val="single" w:sz="4" w:space="0" w:color="auto"/>
              <w:right w:val="single" w:sz="4" w:space="0" w:color="auto"/>
            </w:tcBorders>
            <w:shd w:val="clear" w:color="auto" w:fill="auto"/>
          </w:tcPr>
          <w:p w:rsidR="00B643CD" w:rsidRPr="00A67103" w:rsidRDefault="00B643CD" w:rsidP="00B643CD">
            <w:pPr>
              <w:ind w:right="-109"/>
              <w:jc w:val="center"/>
              <w:rPr>
                <w:bCs/>
              </w:rPr>
            </w:pPr>
            <w:r w:rsidRPr="00A67103">
              <w:rPr>
                <w:bCs/>
              </w:rPr>
              <w:t>Иное жилье (указать)</w:t>
            </w:r>
          </w:p>
        </w:tc>
        <w:tc>
          <w:tcPr>
            <w:tcW w:w="1911" w:type="dxa"/>
            <w:vMerge/>
            <w:tcBorders>
              <w:top w:val="single" w:sz="4" w:space="0" w:color="auto"/>
              <w:left w:val="single" w:sz="4" w:space="0" w:color="auto"/>
              <w:bottom w:val="single" w:sz="4" w:space="0" w:color="000000"/>
              <w:right w:val="single" w:sz="4" w:space="0" w:color="auto"/>
            </w:tcBorders>
            <w:vAlign w:val="center"/>
          </w:tcPr>
          <w:p w:rsidR="00B643CD" w:rsidRPr="00A67103" w:rsidRDefault="00B643CD" w:rsidP="00B643CD">
            <w:pPr>
              <w:rPr>
                <w:bCs/>
              </w:rPr>
            </w:pPr>
          </w:p>
        </w:tc>
      </w:tr>
      <w:tr w:rsidR="00B643CD" w:rsidRPr="00A67103" w:rsidTr="00B643CD">
        <w:trPr>
          <w:trHeight w:val="167"/>
        </w:trPr>
        <w:tc>
          <w:tcPr>
            <w:tcW w:w="15235" w:type="dxa"/>
            <w:gridSpan w:val="10"/>
            <w:tcBorders>
              <w:top w:val="nil"/>
              <w:left w:val="single" w:sz="4" w:space="0" w:color="auto"/>
              <w:bottom w:val="single" w:sz="4" w:space="0" w:color="auto"/>
              <w:right w:val="single" w:sz="4" w:space="0" w:color="auto"/>
            </w:tcBorders>
            <w:shd w:val="clear" w:color="auto" w:fill="auto"/>
          </w:tcPr>
          <w:p w:rsidR="00B643CD" w:rsidRPr="00A67103" w:rsidRDefault="00B643CD" w:rsidP="00B643CD">
            <w:pPr>
              <w:rPr>
                <w:b/>
              </w:rPr>
            </w:pPr>
            <w:r w:rsidRPr="00A67103">
              <w:rPr>
                <w:b/>
              </w:rPr>
              <w:t>Наименование организации  </w:t>
            </w:r>
          </w:p>
        </w:tc>
      </w:tr>
      <w:tr w:rsidR="00B643CD" w:rsidRPr="00A67103" w:rsidTr="00B643CD">
        <w:trPr>
          <w:trHeight w:val="248"/>
        </w:trPr>
        <w:tc>
          <w:tcPr>
            <w:tcW w:w="2165" w:type="dxa"/>
            <w:tcBorders>
              <w:top w:val="nil"/>
              <w:left w:val="single" w:sz="4" w:space="0" w:color="auto"/>
              <w:bottom w:val="single" w:sz="4" w:space="0" w:color="auto"/>
              <w:right w:val="single" w:sz="4" w:space="0" w:color="auto"/>
            </w:tcBorders>
            <w:shd w:val="clear" w:color="auto" w:fill="auto"/>
          </w:tcPr>
          <w:p w:rsidR="00B643CD" w:rsidRPr="00A67103" w:rsidRDefault="00B643CD" w:rsidP="00B643CD">
            <w:pPr>
              <w:jc w:val="center"/>
            </w:pPr>
            <w:r w:rsidRPr="00A67103">
              <w:t xml:space="preserve">Зоотехник </w:t>
            </w:r>
          </w:p>
        </w:tc>
        <w:tc>
          <w:tcPr>
            <w:tcW w:w="1287" w:type="dxa"/>
            <w:vMerge w:val="restart"/>
            <w:tcBorders>
              <w:top w:val="nil"/>
              <w:left w:val="nil"/>
              <w:right w:val="single" w:sz="4" w:space="0" w:color="auto"/>
            </w:tcBorders>
            <w:shd w:val="clear" w:color="auto" w:fill="auto"/>
          </w:tcPr>
          <w:p w:rsidR="00B643CD" w:rsidRPr="00A67103" w:rsidRDefault="00B643CD" w:rsidP="00B643CD">
            <w:pPr>
              <w:jc w:val="center"/>
            </w:pPr>
            <w:r w:rsidRPr="00A67103">
              <w:t>Наличие соответ</w:t>
            </w:r>
            <w:r>
              <w:t>-</w:t>
            </w:r>
            <w:r w:rsidRPr="00A67103">
              <w:t>ствующе</w:t>
            </w:r>
            <w:r>
              <w:t>-</w:t>
            </w:r>
            <w:r w:rsidRPr="00A67103">
              <w:t>го образо</w:t>
            </w:r>
            <w:r>
              <w:t>-</w:t>
            </w:r>
            <w:r w:rsidRPr="00A67103">
              <w:t>вания</w:t>
            </w:r>
          </w:p>
        </w:tc>
        <w:tc>
          <w:tcPr>
            <w:tcW w:w="1893" w:type="dxa"/>
            <w:tcBorders>
              <w:top w:val="nil"/>
              <w:left w:val="nil"/>
              <w:bottom w:val="single" w:sz="4" w:space="0" w:color="auto"/>
              <w:right w:val="single" w:sz="4" w:space="0" w:color="auto"/>
            </w:tcBorders>
            <w:shd w:val="clear" w:color="auto" w:fill="auto"/>
          </w:tcPr>
          <w:p w:rsidR="00B643CD" w:rsidRPr="00A67103" w:rsidRDefault="00B643CD" w:rsidP="00B643CD">
            <w:pPr>
              <w:jc w:val="center"/>
            </w:pPr>
            <w:r w:rsidRPr="00A67103">
              <w:t>свыше 10 000 рублей</w:t>
            </w:r>
          </w:p>
        </w:tc>
        <w:tc>
          <w:tcPr>
            <w:tcW w:w="1794" w:type="dxa"/>
            <w:tcBorders>
              <w:top w:val="nil"/>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146" w:type="dxa"/>
            <w:tcBorders>
              <w:top w:val="nil"/>
              <w:left w:val="nil"/>
              <w:bottom w:val="single" w:sz="4" w:space="0" w:color="auto"/>
              <w:right w:val="single" w:sz="4" w:space="0" w:color="auto"/>
            </w:tcBorders>
            <w:shd w:val="clear" w:color="auto" w:fill="auto"/>
          </w:tcPr>
          <w:p w:rsidR="00B643CD" w:rsidRPr="00A67103" w:rsidRDefault="00B643CD" w:rsidP="00B643CD">
            <w:pPr>
              <w:jc w:val="center"/>
            </w:pPr>
            <w:r w:rsidRPr="00A67103">
              <w:t>1</w:t>
            </w:r>
          </w:p>
        </w:tc>
        <w:tc>
          <w:tcPr>
            <w:tcW w:w="1080" w:type="dxa"/>
            <w:tcBorders>
              <w:top w:val="nil"/>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406" w:type="dxa"/>
            <w:tcBorders>
              <w:top w:val="nil"/>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133" w:type="dxa"/>
            <w:tcBorders>
              <w:top w:val="nil"/>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420" w:type="dxa"/>
            <w:tcBorders>
              <w:top w:val="nil"/>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911"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p>
        </w:tc>
      </w:tr>
      <w:tr w:rsidR="00B643CD" w:rsidRPr="00A67103" w:rsidTr="00B643CD">
        <w:trPr>
          <w:trHeight w:val="70"/>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A67103" w:rsidRDefault="00B643CD" w:rsidP="00B643CD">
            <w:pPr>
              <w:jc w:val="center"/>
            </w:pPr>
            <w:r w:rsidRPr="00A67103">
              <w:t>Мастер по проходке горных выработок</w:t>
            </w:r>
          </w:p>
        </w:tc>
        <w:tc>
          <w:tcPr>
            <w:tcW w:w="1287" w:type="dxa"/>
            <w:vMerge/>
            <w:tcBorders>
              <w:left w:val="nil"/>
              <w:right w:val="single" w:sz="4" w:space="0" w:color="auto"/>
            </w:tcBorders>
            <w:shd w:val="clear" w:color="auto" w:fill="auto"/>
          </w:tcPr>
          <w:p w:rsidR="00B643CD" w:rsidRPr="00A67103" w:rsidRDefault="00B643CD" w:rsidP="00B643CD">
            <w:pPr>
              <w:jc w:val="center"/>
            </w:pPr>
          </w:p>
        </w:tc>
        <w:tc>
          <w:tcPr>
            <w:tcW w:w="1893"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от 12 000 рублей</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14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1</w:t>
            </w:r>
          </w:p>
        </w:tc>
        <w:tc>
          <w:tcPr>
            <w:tcW w:w="108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40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133"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42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911"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p>
        </w:tc>
      </w:tr>
      <w:tr w:rsidR="00B643CD" w:rsidRPr="00A67103" w:rsidTr="00B643CD">
        <w:trPr>
          <w:trHeight w:val="70"/>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A67103" w:rsidRDefault="00B643CD" w:rsidP="00B643CD">
            <w:pPr>
              <w:jc w:val="center"/>
            </w:pPr>
            <w:r w:rsidRPr="00A67103">
              <w:t>Инженер-конструктор</w:t>
            </w:r>
          </w:p>
        </w:tc>
        <w:tc>
          <w:tcPr>
            <w:tcW w:w="1287" w:type="dxa"/>
            <w:vMerge/>
            <w:tcBorders>
              <w:left w:val="nil"/>
              <w:right w:val="single" w:sz="4" w:space="0" w:color="auto"/>
            </w:tcBorders>
            <w:shd w:val="clear" w:color="auto" w:fill="auto"/>
          </w:tcPr>
          <w:p w:rsidR="00B643CD" w:rsidRPr="00A67103" w:rsidRDefault="00B643CD" w:rsidP="00B643CD">
            <w:pPr>
              <w:jc w:val="center"/>
            </w:pPr>
          </w:p>
        </w:tc>
        <w:tc>
          <w:tcPr>
            <w:tcW w:w="1893"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от 17 000 рублей</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r w:rsidRPr="00A67103">
              <w:t>-</w:t>
            </w:r>
          </w:p>
        </w:tc>
        <w:tc>
          <w:tcPr>
            <w:tcW w:w="114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1</w:t>
            </w:r>
          </w:p>
        </w:tc>
        <w:tc>
          <w:tcPr>
            <w:tcW w:w="108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40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133"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42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911"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p>
        </w:tc>
      </w:tr>
      <w:tr w:rsidR="00B643CD" w:rsidRPr="00A67103" w:rsidTr="00B643CD">
        <w:trPr>
          <w:trHeight w:val="70"/>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A67103" w:rsidRDefault="00B643CD" w:rsidP="00B643CD">
            <w:pPr>
              <w:jc w:val="center"/>
            </w:pPr>
            <w:r w:rsidRPr="00A67103">
              <w:t xml:space="preserve">Маркшейдер </w:t>
            </w:r>
          </w:p>
        </w:tc>
        <w:tc>
          <w:tcPr>
            <w:tcW w:w="1287" w:type="dxa"/>
            <w:vMerge/>
            <w:tcBorders>
              <w:left w:val="nil"/>
              <w:right w:val="single" w:sz="4" w:space="0" w:color="auto"/>
            </w:tcBorders>
            <w:shd w:val="clear" w:color="auto" w:fill="auto"/>
          </w:tcPr>
          <w:p w:rsidR="00B643CD" w:rsidRPr="00A67103" w:rsidRDefault="00B643CD" w:rsidP="00B643CD">
            <w:pPr>
              <w:jc w:val="center"/>
            </w:pPr>
          </w:p>
        </w:tc>
        <w:tc>
          <w:tcPr>
            <w:tcW w:w="1893"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от 14 000 рублей</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r w:rsidRPr="00A67103">
              <w:t>-</w:t>
            </w:r>
          </w:p>
        </w:tc>
        <w:tc>
          <w:tcPr>
            <w:tcW w:w="114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1</w:t>
            </w:r>
          </w:p>
        </w:tc>
        <w:tc>
          <w:tcPr>
            <w:tcW w:w="108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40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133"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42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911"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p>
        </w:tc>
      </w:tr>
      <w:tr w:rsidR="00B643CD" w:rsidRPr="00A67103" w:rsidTr="00B643CD">
        <w:trPr>
          <w:trHeight w:val="255"/>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A67103" w:rsidRDefault="00B643CD" w:rsidP="00B643CD">
            <w:pPr>
              <w:jc w:val="center"/>
            </w:pPr>
            <w:r w:rsidRPr="00A67103">
              <w:t xml:space="preserve">Агроном </w:t>
            </w:r>
          </w:p>
        </w:tc>
        <w:tc>
          <w:tcPr>
            <w:tcW w:w="1287" w:type="dxa"/>
            <w:vMerge/>
            <w:tcBorders>
              <w:left w:val="nil"/>
              <w:right w:val="single" w:sz="4" w:space="0" w:color="auto"/>
            </w:tcBorders>
            <w:shd w:val="clear" w:color="auto" w:fill="auto"/>
          </w:tcPr>
          <w:p w:rsidR="00B643CD" w:rsidRPr="00A67103" w:rsidRDefault="00B643CD" w:rsidP="00B643CD">
            <w:pPr>
              <w:jc w:val="center"/>
            </w:pPr>
          </w:p>
        </w:tc>
        <w:tc>
          <w:tcPr>
            <w:tcW w:w="1893"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от 10 000 рублей</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r w:rsidRPr="00A67103">
              <w:t>-</w:t>
            </w:r>
          </w:p>
        </w:tc>
        <w:tc>
          <w:tcPr>
            <w:tcW w:w="114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1</w:t>
            </w:r>
          </w:p>
        </w:tc>
        <w:tc>
          <w:tcPr>
            <w:tcW w:w="108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40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133"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42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911"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p>
        </w:tc>
      </w:tr>
      <w:tr w:rsidR="00B643CD" w:rsidRPr="00A67103" w:rsidTr="00B643CD">
        <w:trPr>
          <w:trHeight w:val="255"/>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A67103" w:rsidRDefault="00B643CD" w:rsidP="00B643CD">
            <w:pPr>
              <w:jc w:val="center"/>
            </w:pPr>
            <w:r w:rsidRPr="00A67103">
              <w:t xml:space="preserve">Рисовод </w:t>
            </w:r>
          </w:p>
        </w:tc>
        <w:tc>
          <w:tcPr>
            <w:tcW w:w="1287" w:type="dxa"/>
            <w:vMerge/>
            <w:tcBorders>
              <w:left w:val="nil"/>
              <w:right w:val="single" w:sz="4" w:space="0" w:color="auto"/>
            </w:tcBorders>
            <w:shd w:val="clear" w:color="auto" w:fill="auto"/>
          </w:tcPr>
          <w:p w:rsidR="00B643CD" w:rsidRPr="00A67103" w:rsidRDefault="00B643CD" w:rsidP="00B643CD">
            <w:pPr>
              <w:jc w:val="center"/>
            </w:pPr>
          </w:p>
        </w:tc>
        <w:tc>
          <w:tcPr>
            <w:tcW w:w="1893"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от 8 000 рублей</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r w:rsidRPr="00A67103">
              <w:t>-</w:t>
            </w:r>
          </w:p>
        </w:tc>
        <w:tc>
          <w:tcPr>
            <w:tcW w:w="114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1</w:t>
            </w:r>
          </w:p>
        </w:tc>
        <w:tc>
          <w:tcPr>
            <w:tcW w:w="108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40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133"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42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911"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p>
        </w:tc>
      </w:tr>
      <w:tr w:rsidR="00B643CD" w:rsidRPr="00A67103" w:rsidTr="00B643CD">
        <w:trPr>
          <w:trHeight w:val="255"/>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A67103" w:rsidRDefault="00B643CD" w:rsidP="00B643CD">
            <w:pPr>
              <w:jc w:val="center"/>
            </w:pPr>
            <w:r w:rsidRPr="00A67103">
              <w:t>Врач-терапевт</w:t>
            </w:r>
          </w:p>
        </w:tc>
        <w:tc>
          <w:tcPr>
            <w:tcW w:w="1287" w:type="dxa"/>
            <w:vMerge/>
            <w:tcBorders>
              <w:left w:val="nil"/>
              <w:right w:val="single" w:sz="4" w:space="0" w:color="auto"/>
            </w:tcBorders>
            <w:shd w:val="clear" w:color="auto" w:fill="auto"/>
          </w:tcPr>
          <w:p w:rsidR="00B643CD" w:rsidRPr="00A67103" w:rsidRDefault="00B643CD" w:rsidP="00B643CD">
            <w:pPr>
              <w:jc w:val="center"/>
            </w:pPr>
          </w:p>
        </w:tc>
        <w:tc>
          <w:tcPr>
            <w:tcW w:w="1893"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от 8 262 рублей</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r w:rsidRPr="00A67103">
              <w:t>-</w:t>
            </w:r>
          </w:p>
        </w:tc>
        <w:tc>
          <w:tcPr>
            <w:tcW w:w="114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1</w:t>
            </w:r>
          </w:p>
        </w:tc>
        <w:tc>
          <w:tcPr>
            <w:tcW w:w="108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40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133"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42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911"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p>
        </w:tc>
      </w:tr>
      <w:tr w:rsidR="00B643CD" w:rsidRPr="00A67103" w:rsidTr="00B643CD">
        <w:trPr>
          <w:trHeight w:val="255"/>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A67103" w:rsidRDefault="00B643CD" w:rsidP="00B643CD">
            <w:pPr>
              <w:jc w:val="center"/>
            </w:pPr>
            <w:r w:rsidRPr="00A67103">
              <w:t>Врач-лаборант</w:t>
            </w:r>
          </w:p>
        </w:tc>
        <w:tc>
          <w:tcPr>
            <w:tcW w:w="1287" w:type="dxa"/>
            <w:vMerge/>
            <w:tcBorders>
              <w:left w:val="nil"/>
              <w:right w:val="single" w:sz="4" w:space="0" w:color="auto"/>
            </w:tcBorders>
            <w:shd w:val="clear" w:color="auto" w:fill="auto"/>
          </w:tcPr>
          <w:p w:rsidR="00B643CD" w:rsidRPr="00A67103" w:rsidRDefault="00B643CD" w:rsidP="00B643CD">
            <w:pPr>
              <w:jc w:val="center"/>
            </w:pPr>
          </w:p>
        </w:tc>
        <w:tc>
          <w:tcPr>
            <w:tcW w:w="1893"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от 8 262 рублей</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r w:rsidRPr="00A67103">
              <w:t>-</w:t>
            </w:r>
          </w:p>
        </w:tc>
        <w:tc>
          <w:tcPr>
            <w:tcW w:w="114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1</w:t>
            </w:r>
          </w:p>
        </w:tc>
        <w:tc>
          <w:tcPr>
            <w:tcW w:w="108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40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133"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42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911"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p>
        </w:tc>
      </w:tr>
      <w:tr w:rsidR="00B643CD" w:rsidRPr="00A67103" w:rsidTr="00B643CD">
        <w:trPr>
          <w:trHeight w:val="255"/>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A67103" w:rsidRDefault="00B643CD" w:rsidP="00B643CD">
            <w:pPr>
              <w:jc w:val="center"/>
            </w:pPr>
            <w:r w:rsidRPr="00A67103">
              <w:t>Врач-инфекционист</w:t>
            </w:r>
          </w:p>
        </w:tc>
        <w:tc>
          <w:tcPr>
            <w:tcW w:w="1287" w:type="dxa"/>
            <w:vMerge/>
            <w:tcBorders>
              <w:left w:val="nil"/>
              <w:right w:val="single" w:sz="4" w:space="0" w:color="auto"/>
            </w:tcBorders>
            <w:shd w:val="clear" w:color="auto" w:fill="auto"/>
          </w:tcPr>
          <w:p w:rsidR="00B643CD" w:rsidRPr="00A67103" w:rsidRDefault="00B643CD" w:rsidP="00B643CD">
            <w:pPr>
              <w:jc w:val="center"/>
            </w:pPr>
          </w:p>
        </w:tc>
        <w:tc>
          <w:tcPr>
            <w:tcW w:w="1893"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от 8 262 рублей</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r w:rsidRPr="00A67103">
              <w:t>-</w:t>
            </w:r>
          </w:p>
        </w:tc>
        <w:tc>
          <w:tcPr>
            <w:tcW w:w="114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p>
        </w:tc>
        <w:tc>
          <w:tcPr>
            <w:tcW w:w="108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40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133"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42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911"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p>
        </w:tc>
      </w:tr>
      <w:tr w:rsidR="00B643CD" w:rsidRPr="00A67103" w:rsidTr="00B643CD">
        <w:trPr>
          <w:trHeight w:val="255"/>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A67103" w:rsidRDefault="00B643CD" w:rsidP="00B643CD">
            <w:pPr>
              <w:jc w:val="center"/>
            </w:pPr>
            <w:r w:rsidRPr="00A67103">
              <w:t>Врач-акушер-гинеколог</w:t>
            </w:r>
          </w:p>
        </w:tc>
        <w:tc>
          <w:tcPr>
            <w:tcW w:w="1287" w:type="dxa"/>
            <w:vMerge/>
            <w:tcBorders>
              <w:left w:val="nil"/>
              <w:right w:val="single" w:sz="4" w:space="0" w:color="auto"/>
            </w:tcBorders>
            <w:shd w:val="clear" w:color="auto" w:fill="auto"/>
          </w:tcPr>
          <w:p w:rsidR="00B643CD" w:rsidRPr="00A67103" w:rsidRDefault="00B643CD" w:rsidP="00B643CD">
            <w:pPr>
              <w:jc w:val="center"/>
            </w:pPr>
          </w:p>
        </w:tc>
        <w:tc>
          <w:tcPr>
            <w:tcW w:w="1893"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от 8 907 рублей</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r w:rsidRPr="00A67103">
              <w:t>-</w:t>
            </w:r>
          </w:p>
        </w:tc>
        <w:tc>
          <w:tcPr>
            <w:tcW w:w="114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1</w:t>
            </w:r>
          </w:p>
        </w:tc>
        <w:tc>
          <w:tcPr>
            <w:tcW w:w="108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40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133"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42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911"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p>
        </w:tc>
      </w:tr>
      <w:tr w:rsidR="00B643CD" w:rsidRPr="00A67103" w:rsidTr="00B643CD">
        <w:trPr>
          <w:trHeight w:val="255"/>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A67103" w:rsidRDefault="00B643CD" w:rsidP="00B643CD">
            <w:pPr>
              <w:jc w:val="center"/>
            </w:pPr>
            <w:r w:rsidRPr="00A67103">
              <w:t>Врач-хирург</w:t>
            </w:r>
          </w:p>
        </w:tc>
        <w:tc>
          <w:tcPr>
            <w:tcW w:w="1287" w:type="dxa"/>
            <w:vMerge/>
            <w:tcBorders>
              <w:left w:val="nil"/>
              <w:right w:val="single" w:sz="4" w:space="0" w:color="auto"/>
            </w:tcBorders>
            <w:shd w:val="clear" w:color="auto" w:fill="auto"/>
          </w:tcPr>
          <w:p w:rsidR="00B643CD" w:rsidRPr="00A67103" w:rsidRDefault="00B643CD" w:rsidP="00B643CD">
            <w:pPr>
              <w:jc w:val="center"/>
            </w:pPr>
          </w:p>
        </w:tc>
        <w:tc>
          <w:tcPr>
            <w:tcW w:w="1893"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от 8 907 рублей</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r w:rsidRPr="00A67103">
              <w:t>-</w:t>
            </w:r>
          </w:p>
        </w:tc>
        <w:tc>
          <w:tcPr>
            <w:tcW w:w="114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1</w:t>
            </w:r>
          </w:p>
        </w:tc>
        <w:tc>
          <w:tcPr>
            <w:tcW w:w="108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40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133"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42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911"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p>
        </w:tc>
      </w:tr>
      <w:tr w:rsidR="00B643CD" w:rsidRPr="00A67103" w:rsidTr="00B643CD">
        <w:trPr>
          <w:trHeight w:val="255"/>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A67103" w:rsidRDefault="00B643CD" w:rsidP="00B643CD">
            <w:pPr>
              <w:jc w:val="center"/>
            </w:pPr>
            <w:r w:rsidRPr="00A67103">
              <w:t xml:space="preserve">Врач </w:t>
            </w:r>
          </w:p>
        </w:tc>
        <w:tc>
          <w:tcPr>
            <w:tcW w:w="1287" w:type="dxa"/>
            <w:vMerge/>
            <w:tcBorders>
              <w:left w:val="nil"/>
              <w:right w:val="single" w:sz="4" w:space="0" w:color="auto"/>
            </w:tcBorders>
            <w:shd w:val="clear" w:color="auto" w:fill="auto"/>
          </w:tcPr>
          <w:p w:rsidR="00B643CD" w:rsidRPr="00A67103" w:rsidRDefault="00B643CD" w:rsidP="00B643CD">
            <w:pPr>
              <w:jc w:val="center"/>
            </w:pPr>
          </w:p>
        </w:tc>
        <w:tc>
          <w:tcPr>
            <w:tcW w:w="1893"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от 8 907 рублей</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r w:rsidRPr="00A67103">
              <w:t>-</w:t>
            </w:r>
          </w:p>
        </w:tc>
        <w:tc>
          <w:tcPr>
            <w:tcW w:w="114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1</w:t>
            </w:r>
          </w:p>
        </w:tc>
        <w:tc>
          <w:tcPr>
            <w:tcW w:w="108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40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133"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42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911"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p>
        </w:tc>
      </w:tr>
      <w:tr w:rsidR="00B643CD" w:rsidRPr="00A67103" w:rsidTr="00B643CD">
        <w:trPr>
          <w:trHeight w:val="255"/>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A67103" w:rsidRDefault="00B643CD" w:rsidP="00B643CD">
            <w:pPr>
              <w:jc w:val="center"/>
            </w:pPr>
            <w:r w:rsidRPr="00A67103">
              <w:t>Врач-анестизиолог-реанимотолог</w:t>
            </w:r>
          </w:p>
        </w:tc>
        <w:tc>
          <w:tcPr>
            <w:tcW w:w="1287" w:type="dxa"/>
            <w:vMerge/>
            <w:tcBorders>
              <w:left w:val="nil"/>
              <w:right w:val="single" w:sz="4" w:space="0" w:color="auto"/>
            </w:tcBorders>
            <w:shd w:val="clear" w:color="auto" w:fill="auto"/>
          </w:tcPr>
          <w:p w:rsidR="00B643CD" w:rsidRPr="00A67103" w:rsidRDefault="00B643CD" w:rsidP="00B643CD">
            <w:pPr>
              <w:jc w:val="center"/>
            </w:pPr>
          </w:p>
        </w:tc>
        <w:tc>
          <w:tcPr>
            <w:tcW w:w="1893"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от 8 262 рублей</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r w:rsidRPr="00A67103">
              <w:t>-</w:t>
            </w:r>
          </w:p>
        </w:tc>
        <w:tc>
          <w:tcPr>
            <w:tcW w:w="114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1</w:t>
            </w:r>
          </w:p>
        </w:tc>
        <w:tc>
          <w:tcPr>
            <w:tcW w:w="108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40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133"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42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911"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p>
        </w:tc>
      </w:tr>
      <w:tr w:rsidR="00B643CD" w:rsidRPr="00A67103" w:rsidTr="00B643CD">
        <w:trPr>
          <w:trHeight w:val="255"/>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A67103" w:rsidRDefault="00B643CD" w:rsidP="00B643CD">
            <w:pPr>
              <w:jc w:val="center"/>
            </w:pPr>
            <w:r w:rsidRPr="00A67103">
              <w:t>Врач-невролог</w:t>
            </w:r>
          </w:p>
        </w:tc>
        <w:tc>
          <w:tcPr>
            <w:tcW w:w="1287" w:type="dxa"/>
            <w:vMerge/>
            <w:tcBorders>
              <w:left w:val="nil"/>
              <w:right w:val="single" w:sz="4" w:space="0" w:color="auto"/>
            </w:tcBorders>
            <w:shd w:val="clear" w:color="auto" w:fill="auto"/>
          </w:tcPr>
          <w:p w:rsidR="00B643CD" w:rsidRPr="00A67103" w:rsidRDefault="00B643CD" w:rsidP="00B643CD">
            <w:pPr>
              <w:jc w:val="center"/>
            </w:pPr>
          </w:p>
        </w:tc>
        <w:tc>
          <w:tcPr>
            <w:tcW w:w="1893"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от 6 148 рублей</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r w:rsidRPr="00A67103">
              <w:t>-</w:t>
            </w:r>
          </w:p>
        </w:tc>
        <w:tc>
          <w:tcPr>
            <w:tcW w:w="114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1</w:t>
            </w:r>
          </w:p>
        </w:tc>
        <w:tc>
          <w:tcPr>
            <w:tcW w:w="108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40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133"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42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911"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p>
        </w:tc>
      </w:tr>
      <w:tr w:rsidR="00B643CD" w:rsidRPr="00A67103" w:rsidTr="00B643CD">
        <w:trPr>
          <w:trHeight w:val="70"/>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A67103" w:rsidRDefault="00B643CD" w:rsidP="00B643CD">
            <w:pPr>
              <w:jc w:val="center"/>
            </w:pPr>
            <w:r w:rsidRPr="00A67103">
              <w:t>Врач-педиатр</w:t>
            </w:r>
          </w:p>
        </w:tc>
        <w:tc>
          <w:tcPr>
            <w:tcW w:w="1287" w:type="dxa"/>
            <w:vMerge/>
            <w:tcBorders>
              <w:left w:val="nil"/>
              <w:right w:val="single" w:sz="4" w:space="0" w:color="auto"/>
            </w:tcBorders>
            <w:shd w:val="clear" w:color="auto" w:fill="auto"/>
          </w:tcPr>
          <w:p w:rsidR="00B643CD" w:rsidRPr="00A67103" w:rsidRDefault="00B643CD" w:rsidP="00B643CD">
            <w:pPr>
              <w:jc w:val="center"/>
            </w:pPr>
          </w:p>
        </w:tc>
        <w:tc>
          <w:tcPr>
            <w:tcW w:w="1893"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от 6 148 рублей</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r w:rsidRPr="00A67103">
              <w:t>-</w:t>
            </w:r>
          </w:p>
        </w:tc>
        <w:tc>
          <w:tcPr>
            <w:tcW w:w="114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1</w:t>
            </w:r>
          </w:p>
        </w:tc>
        <w:tc>
          <w:tcPr>
            <w:tcW w:w="108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40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133"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42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911"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p>
        </w:tc>
      </w:tr>
      <w:tr w:rsidR="00B643CD" w:rsidRPr="00A67103" w:rsidTr="00B643CD">
        <w:trPr>
          <w:trHeight w:val="420"/>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A67103" w:rsidRDefault="00B643CD" w:rsidP="00B643CD">
            <w:pPr>
              <w:jc w:val="center"/>
            </w:pPr>
            <w:r w:rsidRPr="00A67103">
              <w:t>Врач-уролог</w:t>
            </w:r>
          </w:p>
        </w:tc>
        <w:tc>
          <w:tcPr>
            <w:tcW w:w="1287" w:type="dxa"/>
            <w:vMerge/>
            <w:tcBorders>
              <w:left w:val="nil"/>
              <w:right w:val="single" w:sz="4" w:space="0" w:color="auto"/>
            </w:tcBorders>
            <w:shd w:val="clear" w:color="auto" w:fill="auto"/>
          </w:tcPr>
          <w:p w:rsidR="00B643CD" w:rsidRPr="00A67103" w:rsidRDefault="00B643CD" w:rsidP="00B643CD">
            <w:pPr>
              <w:jc w:val="center"/>
            </w:pPr>
          </w:p>
        </w:tc>
        <w:tc>
          <w:tcPr>
            <w:tcW w:w="1893"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r w:rsidRPr="00A67103">
              <w:rPr>
                <w:rStyle w:val="apple-style-span"/>
              </w:rPr>
              <w:t xml:space="preserve">от 7 378 </w:t>
            </w:r>
            <w:r w:rsidRPr="00A67103">
              <w:br/>
            </w:r>
            <w:r w:rsidRPr="00A67103">
              <w:rPr>
                <w:rStyle w:val="apple-style-span"/>
              </w:rPr>
              <w:t>до 7 993 рублей</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r w:rsidRPr="00A67103">
              <w:t>-</w:t>
            </w:r>
          </w:p>
        </w:tc>
        <w:tc>
          <w:tcPr>
            <w:tcW w:w="114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1</w:t>
            </w:r>
          </w:p>
        </w:tc>
        <w:tc>
          <w:tcPr>
            <w:tcW w:w="108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40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133"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42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911"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p>
        </w:tc>
      </w:tr>
      <w:tr w:rsidR="00B643CD" w:rsidRPr="00A67103" w:rsidTr="00B643CD">
        <w:trPr>
          <w:trHeight w:val="210"/>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A67103" w:rsidRDefault="00B643CD" w:rsidP="00B643CD">
            <w:pPr>
              <w:jc w:val="center"/>
            </w:pPr>
            <w:r w:rsidRPr="00A67103">
              <w:t>Врач-онколог</w:t>
            </w:r>
          </w:p>
        </w:tc>
        <w:tc>
          <w:tcPr>
            <w:tcW w:w="1287" w:type="dxa"/>
            <w:vMerge/>
            <w:tcBorders>
              <w:left w:val="nil"/>
              <w:right w:val="single" w:sz="4" w:space="0" w:color="auto"/>
            </w:tcBorders>
            <w:shd w:val="clear" w:color="auto" w:fill="auto"/>
          </w:tcPr>
          <w:p w:rsidR="00B643CD" w:rsidRPr="00A67103" w:rsidRDefault="00B643CD" w:rsidP="00B643CD">
            <w:pPr>
              <w:jc w:val="center"/>
            </w:pPr>
          </w:p>
        </w:tc>
        <w:tc>
          <w:tcPr>
            <w:tcW w:w="1893"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r w:rsidRPr="00A67103">
              <w:rPr>
                <w:rStyle w:val="apple-style-span"/>
              </w:rPr>
              <w:t xml:space="preserve">от 7 378 </w:t>
            </w:r>
            <w:r w:rsidRPr="00A67103">
              <w:br/>
            </w:r>
            <w:r w:rsidRPr="00A67103">
              <w:rPr>
                <w:rStyle w:val="apple-style-span"/>
              </w:rPr>
              <w:t>до 7 993 рублей</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r w:rsidRPr="00A67103">
              <w:t>-</w:t>
            </w:r>
          </w:p>
        </w:tc>
        <w:tc>
          <w:tcPr>
            <w:tcW w:w="114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1</w:t>
            </w:r>
          </w:p>
        </w:tc>
        <w:tc>
          <w:tcPr>
            <w:tcW w:w="108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40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133"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42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911"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p>
        </w:tc>
      </w:tr>
      <w:tr w:rsidR="00B643CD" w:rsidRPr="00A67103" w:rsidTr="00B643CD">
        <w:trPr>
          <w:trHeight w:val="72"/>
        </w:trPr>
        <w:tc>
          <w:tcPr>
            <w:tcW w:w="2165" w:type="dxa"/>
            <w:tcBorders>
              <w:top w:val="single" w:sz="4" w:space="0" w:color="auto"/>
              <w:left w:val="single" w:sz="4" w:space="0" w:color="auto"/>
              <w:bottom w:val="single" w:sz="4" w:space="0" w:color="auto"/>
              <w:right w:val="single" w:sz="4" w:space="0" w:color="auto"/>
            </w:tcBorders>
            <w:shd w:val="clear" w:color="auto" w:fill="auto"/>
          </w:tcPr>
          <w:p w:rsidR="00B643CD" w:rsidRPr="00A67103" w:rsidRDefault="00B643CD" w:rsidP="00B643CD">
            <w:pPr>
              <w:jc w:val="center"/>
            </w:pPr>
            <w:r w:rsidRPr="00A67103">
              <w:t>Врач-ортопед</w:t>
            </w:r>
          </w:p>
        </w:tc>
        <w:tc>
          <w:tcPr>
            <w:tcW w:w="1287" w:type="dxa"/>
            <w:vMerge/>
            <w:tcBorders>
              <w:left w:val="nil"/>
              <w:bottom w:val="single" w:sz="4" w:space="0" w:color="auto"/>
              <w:right w:val="single" w:sz="4" w:space="0" w:color="auto"/>
            </w:tcBorders>
            <w:shd w:val="clear" w:color="auto" w:fill="auto"/>
          </w:tcPr>
          <w:p w:rsidR="00B643CD" w:rsidRPr="00A67103" w:rsidRDefault="00B643CD" w:rsidP="00B643CD">
            <w:pPr>
              <w:jc w:val="center"/>
            </w:pPr>
          </w:p>
        </w:tc>
        <w:tc>
          <w:tcPr>
            <w:tcW w:w="1893"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r w:rsidRPr="00A67103">
              <w:rPr>
                <w:rStyle w:val="apple-style-span"/>
              </w:rPr>
              <w:t xml:space="preserve">от 7 378 </w:t>
            </w:r>
            <w:r w:rsidRPr="00A67103">
              <w:br/>
            </w:r>
            <w:r w:rsidRPr="00A67103">
              <w:rPr>
                <w:rStyle w:val="apple-style-span"/>
              </w:rPr>
              <w:t>до 7 993 рублей</w:t>
            </w:r>
          </w:p>
        </w:tc>
        <w:tc>
          <w:tcPr>
            <w:tcW w:w="1794"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r w:rsidRPr="00A67103">
              <w:t>-</w:t>
            </w:r>
          </w:p>
        </w:tc>
        <w:tc>
          <w:tcPr>
            <w:tcW w:w="114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1</w:t>
            </w:r>
          </w:p>
        </w:tc>
        <w:tc>
          <w:tcPr>
            <w:tcW w:w="108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406"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133" w:type="dxa"/>
            <w:tcBorders>
              <w:top w:val="single" w:sz="4" w:space="0" w:color="auto"/>
              <w:left w:val="nil"/>
              <w:bottom w:val="single" w:sz="4" w:space="0" w:color="auto"/>
              <w:right w:val="single" w:sz="4" w:space="0" w:color="auto"/>
            </w:tcBorders>
            <w:shd w:val="clear" w:color="auto" w:fill="auto"/>
            <w:noWrap/>
          </w:tcPr>
          <w:p w:rsidR="00B643CD" w:rsidRPr="00A67103" w:rsidRDefault="00B643CD" w:rsidP="00B643CD">
            <w:pPr>
              <w:jc w:val="center"/>
            </w:pPr>
            <w:r w:rsidRPr="00A67103">
              <w:t>-</w:t>
            </w:r>
          </w:p>
        </w:tc>
        <w:tc>
          <w:tcPr>
            <w:tcW w:w="1420"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r w:rsidRPr="00A67103">
              <w:t>-</w:t>
            </w:r>
          </w:p>
        </w:tc>
        <w:tc>
          <w:tcPr>
            <w:tcW w:w="1911" w:type="dxa"/>
            <w:tcBorders>
              <w:top w:val="single" w:sz="4" w:space="0" w:color="auto"/>
              <w:left w:val="nil"/>
              <w:bottom w:val="single" w:sz="4" w:space="0" w:color="auto"/>
              <w:right w:val="single" w:sz="4" w:space="0" w:color="auto"/>
            </w:tcBorders>
            <w:shd w:val="clear" w:color="auto" w:fill="auto"/>
          </w:tcPr>
          <w:p w:rsidR="00B643CD" w:rsidRPr="00A67103" w:rsidRDefault="00B643CD" w:rsidP="00B643CD">
            <w:pPr>
              <w:jc w:val="center"/>
            </w:pPr>
          </w:p>
        </w:tc>
      </w:tr>
    </w:tbl>
    <w:p w:rsidR="00B643CD" w:rsidRDefault="00B643CD" w:rsidP="00B643CD">
      <w:pPr>
        <w:jc w:val="center"/>
      </w:pPr>
    </w:p>
    <w:p w:rsidR="00B643CD" w:rsidRDefault="00B643CD" w:rsidP="00B643CD">
      <w:pPr>
        <w:jc w:val="center"/>
      </w:pPr>
    </w:p>
    <w:p w:rsidR="00B643CD" w:rsidRDefault="00B643CD" w:rsidP="00B643CD">
      <w:pPr>
        <w:tabs>
          <w:tab w:val="left" w:pos="9360"/>
        </w:tabs>
        <w:ind w:left="9540"/>
      </w:pPr>
      <w:r>
        <w:t>Приложение 5.7</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Default="00B643CD" w:rsidP="00B643CD">
      <w:pPr>
        <w:jc w:val="center"/>
        <w:rPr>
          <w:b/>
          <w:sz w:val="26"/>
          <w:szCs w:val="26"/>
        </w:rPr>
      </w:pPr>
    </w:p>
    <w:p w:rsidR="00B643CD" w:rsidRPr="00115626" w:rsidRDefault="00B643CD" w:rsidP="00B643CD">
      <w:pPr>
        <w:jc w:val="center"/>
        <w:rPr>
          <w:b/>
        </w:rPr>
      </w:pPr>
      <w:r>
        <w:rPr>
          <w:b/>
        </w:rPr>
        <w:t>Перечень рабочих мест</w:t>
      </w:r>
      <w:r w:rsidRPr="00115626">
        <w:rPr>
          <w:b/>
        </w:rPr>
        <w:t xml:space="preserve"> территории вселения «</w:t>
      </w:r>
      <w:r>
        <w:rPr>
          <w:b/>
        </w:rPr>
        <w:t>Тернейский район</w:t>
      </w:r>
      <w:r w:rsidRPr="00115626">
        <w:rPr>
          <w:b/>
        </w:rPr>
        <w:t>»,</w:t>
      </w:r>
    </w:p>
    <w:p w:rsidR="00B643CD" w:rsidRDefault="00B643CD" w:rsidP="00B643CD">
      <w:pPr>
        <w:jc w:val="center"/>
        <w:rPr>
          <w:b/>
        </w:rPr>
      </w:pPr>
      <w:r w:rsidRPr="00115626">
        <w:rPr>
          <w:b/>
        </w:rPr>
        <w:t>входящий в проект переселения «</w:t>
      </w:r>
      <w:r>
        <w:rPr>
          <w:b/>
        </w:rPr>
        <w:t>Северный</w:t>
      </w:r>
      <w:r w:rsidRPr="00115626">
        <w:rPr>
          <w:b/>
        </w:rPr>
        <w:t xml:space="preserve"> макрорайон</w:t>
      </w:r>
      <w:r>
        <w:rPr>
          <w:b/>
        </w:rPr>
        <w:t>»</w:t>
      </w:r>
    </w:p>
    <w:p w:rsidR="00B643CD" w:rsidRDefault="00B643CD" w:rsidP="00B643CD">
      <w:pPr>
        <w:jc w:val="center"/>
      </w:pPr>
    </w:p>
    <w:tbl>
      <w:tblPr>
        <w:tblW w:w="15235" w:type="dxa"/>
        <w:tblInd w:w="103" w:type="dxa"/>
        <w:tblLayout w:type="fixed"/>
        <w:tblLook w:val="0000" w:firstRow="0" w:lastRow="0" w:firstColumn="0" w:lastColumn="0" w:noHBand="0" w:noVBand="0"/>
      </w:tblPr>
      <w:tblGrid>
        <w:gridCol w:w="2165"/>
        <w:gridCol w:w="1287"/>
        <w:gridCol w:w="1893"/>
        <w:gridCol w:w="1794"/>
        <w:gridCol w:w="1146"/>
        <w:gridCol w:w="1080"/>
        <w:gridCol w:w="1406"/>
        <w:gridCol w:w="1133"/>
        <w:gridCol w:w="1420"/>
        <w:gridCol w:w="1911"/>
      </w:tblGrid>
      <w:tr w:rsidR="00B643CD" w:rsidTr="00B643CD">
        <w:trPr>
          <w:trHeight w:val="315"/>
          <w:tblHeader/>
        </w:trPr>
        <w:tc>
          <w:tcPr>
            <w:tcW w:w="2165"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Профессия</w:t>
            </w:r>
          </w:p>
        </w:tc>
        <w:tc>
          <w:tcPr>
            <w:tcW w:w="1287"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Требова-ния к специали-сту</w:t>
            </w:r>
          </w:p>
        </w:tc>
        <w:tc>
          <w:tcPr>
            <w:tcW w:w="1893"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Предполагаемая заработная плата (рублей)</w:t>
            </w:r>
          </w:p>
        </w:tc>
        <w:tc>
          <w:tcPr>
            <w:tcW w:w="1794"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Возможность обучения (переобучения)</w:t>
            </w:r>
          </w:p>
        </w:tc>
        <w:tc>
          <w:tcPr>
            <w:tcW w:w="2226" w:type="dxa"/>
            <w:gridSpan w:val="2"/>
            <w:tcBorders>
              <w:top w:val="single" w:sz="4" w:space="0" w:color="auto"/>
              <w:left w:val="nil"/>
              <w:bottom w:val="single" w:sz="4" w:space="0" w:color="auto"/>
              <w:right w:val="single" w:sz="4" w:space="0" w:color="000000"/>
            </w:tcBorders>
          </w:tcPr>
          <w:p w:rsidR="00B643CD" w:rsidRDefault="00B643CD" w:rsidP="00B643CD">
            <w:pPr>
              <w:jc w:val="center"/>
              <w:rPr>
                <w:bCs/>
              </w:rPr>
            </w:pPr>
            <w:r>
              <w:rPr>
                <w:bCs/>
              </w:rPr>
              <w:t>Потребность в работниках, человек</w:t>
            </w:r>
          </w:p>
        </w:tc>
        <w:tc>
          <w:tcPr>
            <w:tcW w:w="3959" w:type="dxa"/>
            <w:gridSpan w:val="3"/>
            <w:tcBorders>
              <w:top w:val="single" w:sz="4" w:space="0" w:color="auto"/>
              <w:left w:val="nil"/>
              <w:bottom w:val="single" w:sz="4" w:space="0" w:color="auto"/>
              <w:right w:val="single" w:sz="4" w:space="0" w:color="000000"/>
            </w:tcBorders>
          </w:tcPr>
          <w:p w:rsidR="00B643CD" w:rsidRDefault="00B643CD" w:rsidP="00B643CD">
            <w:pPr>
              <w:jc w:val="center"/>
              <w:rPr>
                <w:bCs/>
              </w:rPr>
            </w:pPr>
            <w:r>
              <w:rPr>
                <w:bCs/>
              </w:rPr>
              <w:t>Жилищное обустройство</w:t>
            </w:r>
          </w:p>
        </w:tc>
        <w:tc>
          <w:tcPr>
            <w:tcW w:w="1911"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Дополнительная информация</w:t>
            </w:r>
          </w:p>
        </w:tc>
      </w:tr>
      <w:tr w:rsidR="00B643CD" w:rsidTr="00B643CD">
        <w:trPr>
          <w:trHeight w:val="630"/>
          <w:tblHeader/>
        </w:trPr>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1146" w:type="dxa"/>
            <w:tcBorders>
              <w:top w:val="nil"/>
              <w:left w:val="nil"/>
              <w:bottom w:val="single" w:sz="4" w:space="0" w:color="auto"/>
              <w:right w:val="single" w:sz="4" w:space="0" w:color="auto"/>
            </w:tcBorders>
          </w:tcPr>
          <w:p w:rsidR="00B643CD" w:rsidRDefault="00B643CD" w:rsidP="00B643CD">
            <w:pPr>
              <w:jc w:val="center"/>
              <w:rPr>
                <w:bCs/>
              </w:rPr>
            </w:pPr>
            <w:r>
              <w:rPr>
                <w:bCs/>
              </w:rPr>
              <w:t>2011</w:t>
            </w:r>
          </w:p>
        </w:tc>
        <w:tc>
          <w:tcPr>
            <w:tcW w:w="1080" w:type="dxa"/>
            <w:tcBorders>
              <w:top w:val="nil"/>
              <w:left w:val="nil"/>
              <w:bottom w:val="single" w:sz="4" w:space="0" w:color="auto"/>
              <w:right w:val="single" w:sz="4" w:space="0" w:color="auto"/>
            </w:tcBorders>
          </w:tcPr>
          <w:p w:rsidR="00B643CD" w:rsidRDefault="00B643CD" w:rsidP="00B643CD">
            <w:pPr>
              <w:jc w:val="center"/>
              <w:rPr>
                <w:bCs/>
              </w:rPr>
            </w:pPr>
            <w:r>
              <w:rPr>
                <w:bCs/>
              </w:rPr>
              <w:t>2012</w:t>
            </w:r>
          </w:p>
        </w:tc>
        <w:tc>
          <w:tcPr>
            <w:tcW w:w="1406" w:type="dxa"/>
            <w:tcBorders>
              <w:top w:val="nil"/>
              <w:left w:val="nil"/>
              <w:bottom w:val="single" w:sz="4" w:space="0" w:color="auto"/>
              <w:right w:val="single" w:sz="4" w:space="0" w:color="auto"/>
            </w:tcBorders>
          </w:tcPr>
          <w:p w:rsidR="00B643CD" w:rsidRDefault="00B643CD" w:rsidP="00B643CD">
            <w:pPr>
              <w:jc w:val="center"/>
              <w:rPr>
                <w:bCs/>
              </w:rPr>
            </w:pPr>
            <w:r>
              <w:rPr>
                <w:bCs/>
              </w:rPr>
              <w:t>Жилье в общежитии</w:t>
            </w:r>
          </w:p>
        </w:tc>
        <w:tc>
          <w:tcPr>
            <w:tcW w:w="1133" w:type="dxa"/>
            <w:tcBorders>
              <w:top w:val="nil"/>
              <w:left w:val="nil"/>
              <w:bottom w:val="single" w:sz="4" w:space="0" w:color="auto"/>
              <w:right w:val="single" w:sz="4" w:space="0" w:color="auto"/>
            </w:tcBorders>
          </w:tcPr>
          <w:p w:rsidR="00B643CD" w:rsidRDefault="00B643CD" w:rsidP="00B643CD">
            <w:pPr>
              <w:ind w:right="-89"/>
              <w:jc w:val="center"/>
              <w:rPr>
                <w:bCs/>
              </w:rPr>
            </w:pPr>
            <w:r>
              <w:rPr>
                <w:bCs/>
              </w:rPr>
              <w:t>Квартира</w:t>
            </w:r>
          </w:p>
        </w:tc>
        <w:tc>
          <w:tcPr>
            <w:tcW w:w="1420" w:type="dxa"/>
            <w:tcBorders>
              <w:top w:val="nil"/>
              <w:left w:val="nil"/>
              <w:bottom w:val="single" w:sz="4" w:space="0" w:color="auto"/>
              <w:right w:val="single" w:sz="4" w:space="0" w:color="auto"/>
            </w:tcBorders>
          </w:tcPr>
          <w:p w:rsidR="00B643CD" w:rsidRDefault="00B643CD" w:rsidP="00B643CD">
            <w:pPr>
              <w:ind w:right="-109"/>
              <w:jc w:val="center"/>
              <w:rPr>
                <w:bCs/>
              </w:rPr>
            </w:pPr>
            <w:r>
              <w:rPr>
                <w:bCs/>
              </w:rPr>
              <w:t>Иное жилье (указать)</w:t>
            </w: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r>
      <w:tr w:rsidR="00B643CD" w:rsidTr="00B643CD">
        <w:trPr>
          <w:trHeight w:val="353"/>
        </w:trPr>
        <w:tc>
          <w:tcPr>
            <w:tcW w:w="15235" w:type="dxa"/>
            <w:gridSpan w:val="10"/>
            <w:tcBorders>
              <w:top w:val="nil"/>
              <w:left w:val="single" w:sz="4" w:space="0" w:color="auto"/>
              <w:bottom w:val="single" w:sz="4" w:space="0" w:color="auto"/>
              <w:right w:val="single" w:sz="4" w:space="0" w:color="auto"/>
            </w:tcBorders>
          </w:tcPr>
          <w:p w:rsidR="00B643CD" w:rsidRDefault="00B643CD" w:rsidP="00B643CD">
            <w:pPr>
              <w:rPr>
                <w:b/>
              </w:rPr>
            </w:pPr>
            <w:r>
              <w:rPr>
                <w:b/>
              </w:rPr>
              <w:t>ОАО «Тернейлес»</w:t>
            </w:r>
          </w:p>
        </w:tc>
      </w:tr>
      <w:tr w:rsidR="00B643CD" w:rsidTr="00B643CD">
        <w:trPr>
          <w:trHeight w:val="433"/>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Водитель автомобиля кат.Е</w:t>
            </w:r>
          </w:p>
        </w:tc>
        <w:tc>
          <w:tcPr>
            <w:tcW w:w="1287" w:type="dxa"/>
            <w:tcBorders>
              <w:top w:val="single" w:sz="4" w:space="0" w:color="auto"/>
              <w:left w:val="nil"/>
              <w:bottom w:val="single" w:sz="4" w:space="0" w:color="auto"/>
              <w:right w:val="single" w:sz="4" w:space="0" w:color="auto"/>
            </w:tcBorders>
          </w:tcPr>
          <w:p w:rsidR="00B643CD" w:rsidRDefault="00B643CD" w:rsidP="00B643CD">
            <w:pPr>
              <w:jc w:val="center"/>
            </w:pPr>
            <w:r>
              <w:t>Опыт работы  от 3 лет</w:t>
            </w:r>
          </w:p>
        </w:tc>
        <w:tc>
          <w:tcPr>
            <w:tcW w:w="1893" w:type="dxa"/>
            <w:tcBorders>
              <w:top w:val="single" w:sz="4" w:space="0" w:color="auto"/>
              <w:left w:val="nil"/>
              <w:bottom w:val="single" w:sz="4" w:space="0" w:color="auto"/>
              <w:right w:val="single" w:sz="4" w:space="0" w:color="auto"/>
            </w:tcBorders>
          </w:tcPr>
          <w:p w:rsidR="00B643CD" w:rsidRDefault="00B643CD" w:rsidP="00B643CD">
            <w:pPr>
              <w:jc w:val="center"/>
            </w:pPr>
            <w:r>
              <w:t>22000-23000</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9</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5</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на период вахты</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w:t>
            </w:r>
          </w:p>
        </w:tc>
        <w:tc>
          <w:tcPr>
            <w:tcW w:w="1420" w:type="dxa"/>
            <w:tcBorders>
              <w:top w:val="single" w:sz="4" w:space="0" w:color="auto"/>
              <w:left w:val="nil"/>
              <w:bottom w:val="single" w:sz="4" w:space="0" w:color="auto"/>
              <w:right w:val="single" w:sz="4" w:space="0" w:color="auto"/>
            </w:tcBorders>
          </w:tcPr>
          <w:p w:rsidR="00B643CD" w:rsidRDefault="00B643CD" w:rsidP="00B643CD">
            <w:pPr>
              <w:jc w:val="center"/>
            </w:pPr>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433"/>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Машинист бульдозера</w:t>
            </w:r>
          </w:p>
        </w:tc>
        <w:tc>
          <w:tcPr>
            <w:tcW w:w="1287" w:type="dxa"/>
            <w:tcBorders>
              <w:top w:val="single" w:sz="4" w:space="0" w:color="auto"/>
              <w:left w:val="nil"/>
              <w:bottom w:val="single" w:sz="4" w:space="0" w:color="auto"/>
              <w:right w:val="single" w:sz="4" w:space="0" w:color="auto"/>
            </w:tcBorders>
          </w:tcPr>
          <w:p w:rsidR="00B643CD" w:rsidRDefault="00B643CD" w:rsidP="00B643CD">
            <w:pPr>
              <w:jc w:val="center"/>
            </w:pPr>
            <w:r w:rsidRPr="00AD4D85">
              <w:t>Опыт работы  от 3 лет</w:t>
            </w:r>
          </w:p>
        </w:tc>
        <w:tc>
          <w:tcPr>
            <w:tcW w:w="1893" w:type="dxa"/>
            <w:tcBorders>
              <w:top w:val="single" w:sz="4" w:space="0" w:color="auto"/>
              <w:left w:val="nil"/>
              <w:bottom w:val="single" w:sz="4" w:space="0" w:color="auto"/>
              <w:right w:val="single" w:sz="4" w:space="0" w:color="auto"/>
            </w:tcBorders>
          </w:tcPr>
          <w:p w:rsidR="00B643CD" w:rsidRDefault="00B643CD" w:rsidP="00B643CD">
            <w:pPr>
              <w:jc w:val="center"/>
            </w:pPr>
            <w:r>
              <w:t>18000</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5</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2</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на период вахты</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w:t>
            </w:r>
          </w:p>
        </w:tc>
        <w:tc>
          <w:tcPr>
            <w:tcW w:w="1420" w:type="dxa"/>
            <w:tcBorders>
              <w:top w:val="single" w:sz="4" w:space="0" w:color="auto"/>
              <w:left w:val="nil"/>
              <w:bottom w:val="single" w:sz="4" w:space="0" w:color="auto"/>
              <w:right w:val="single" w:sz="4" w:space="0" w:color="auto"/>
            </w:tcBorders>
          </w:tcPr>
          <w:p w:rsidR="00B643CD" w:rsidRDefault="00B643CD" w:rsidP="00B643CD">
            <w:pPr>
              <w:jc w:val="center"/>
            </w:pPr>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433"/>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Докер-механизатор</w:t>
            </w:r>
          </w:p>
        </w:tc>
        <w:tc>
          <w:tcPr>
            <w:tcW w:w="1287" w:type="dxa"/>
            <w:tcBorders>
              <w:top w:val="single" w:sz="4" w:space="0" w:color="auto"/>
              <w:left w:val="nil"/>
              <w:bottom w:val="single" w:sz="4" w:space="0" w:color="auto"/>
              <w:right w:val="single" w:sz="4" w:space="0" w:color="auto"/>
            </w:tcBorders>
          </w:tcPr>
          <w:p w:rsidR="00B643CD" w:rsidRDefault="00B643CD" w:rsidP="00B643CD">
            <w:pPr>
              <w:jc w:val="center"/>
            </w:pPr>
            <w:r w:rsidRPr="00AD4D85">
              <w:t>Опыт работы  от 3 лет</w:t>
            </w:r>
          </w:p>
        </w:tc>
        <w:tc>
          <w:tcPr>
            <w:tcW w:w="1893" w:type="dxa"/>
            <w:tcBorders>
              <w:top w:val="single" w:sz="4" w:space="0" w:color="auto"/>
              <w:left w:val="nil"/>
              <w:bottom w:val="single" w:sz="4" w:space="0" w:color="auto"/>
              <w:right w:val="single" w:sz="4" w:space="0" w:color="auto"/>
            </w:tcBorders>
          </w:tcPr>
          <w:p w:rsidR="00B643CD" w:rsidRDefault="00B643CD" w:rsidP="00B643CD">
            <w:pPr>
              <w:jc w:val="center"/>
            </w:pPr>
            <w:r>
              <w:t>15000</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7</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2</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на период вахты</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w:t>
            </w:r>
          </w:p>
        </w:tc>
        <w:tc>
          <w:tcPr>
            <w:tcW w:w="1420" w:type="dxa"/>
            <w:tcBorders>
              <w:top w:val="single" w:sz="4" w:space="0" w:color="auto"/>
              <w:left w:val="nil"/>
              <w:bottom w:val="single" w:sz="4" w:space="0" w:color="auto"/>
              <w:right w:val="single" w:sz="4" w:space="0" w:color="auto"/>
            </w:tcBorders>
          </w:tcPr>
          <w:p w:rsidR="00B643CD" w:rsidRDefault="00B643CD" w:rsidP="00B643CD">
            <w:pPr>
              <w:jc w:val="center"/>
            </w:pPr>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RPr="00532F90" w:rsidTr="00B643CD">
        <w:trPr>
          <w:trHeight w:val="349"/>
        </w:trPr>
        <w:tc>
          <w:tcPr>
            <w:tcW w:w="15235" w:type="dxa"/>
            <w:gridSpan w:val="10"/>
            <w:tcBorders>
              <w:top w:val="single" w:sz="4" w:space="0" w:color="auto"/>
              <w:left w:val="single" w:sz="4" w:space="0" w:color="auto"/>
              <w:bottom w:val="single" w:sz="4" w:space="0" w:color="auto"/>
              <w:right w:val="single" w:sz="4" w:space="0" w:color="auto"/>
            </w:tcBorders>
          </w:tcPr>
          <w:p w:rsidR="00B643CD" w:rsidRPr="00532F90" w:rsidRDefault="00B643CD" w:rsidP="00B643CD">
            <w:pPr>
              <w:rPr>
                <w:b/>
              </w:rPr>
            </w:pPr>
            <w:r w:rsidRPr="00532F90">
              <w:rPr>
                <w:b/>
              </w:rPr>
              <w:t>ЗАО «ПТС Хардвуд»</w:t>
            </w:r>
          </w:p>
        </w:tc>
      </w:tr>
      <w:tr w:rsidR="00B643CD" w:rsidTr="00B643CD">
        <w:trPr>
          <w:trHeight w:val="433"/>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Станочник деревообрабатывающих станков</w:t>
            </w:r>
          </w:p>
        </w:tc>
        <w:tc>
          <w:tcPr>
            <w:tcW w:w="1287" w:type="dxa"/>
            <w:tcBorders>
              <w:top w:val="single" w:sz="4" w:space="0" w:color="auto"/>
              <w:left w:val="nil"/>
              <w:bottom w:val="single" w:sz="4" w:space="0" w:color="auto"/>
              <w:right w:val="single" w:sz="4" w:space="0" w:color="auto"/>
            </w:tcBorders>
          </w:tcPr>
          <w:p w:rsidR="00B643CD" w:rsidRDefault="00B643CD" w:rsidP="00B643CD">
            <w:pPr>
              <w:jc w:val="center"/>
            </w:pPr>
            <w:r>
              <w:t>-</w:t>
            </w:r>
          </w:p>
        </w:tc>
        <w:tc>
          <w:tcPr>
            <w:tcW w:w="1893" w:type="dxa"/>
            <w:tcBorders>
              <w:top w:val="single" w:sz="4" w:space="0" w:color="auto"/>
              <w:left w:val="nil"/>
              <w:bottom w:val="single" w:sz="4" w:space="0" w:color="auto"/>
              <w:right w:val="single" w:sz="4" w:space="0" w:color="auto"/>
            </w:tcBorders>
          </w:tcPr>
          <w:p w:rsidR="00B643CD" w:rsidRDefault="00B643CD" w:rsidP="00B643CD">
            <w:pPr>
              <w:jc w:val="center"/>
            </w:pPr>
            <w:r>
              <w:t>10000</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да</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10</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7</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на период вахты</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w:t>
            </w:r>
          </w:p>
        </w:tc>
        <w:tc>
          <w:tcPr>
            <w:tcW w:w="1420" w:type="dxa"/>
            <w:tcBorders>
              <w:top w:val="single" w:sz="4" w:space="0" w:color="auto"/>
              <w:left w:val="nil"/>
              <w:bottom w:val="single" w:sz="4" w:space="0" w:color="auto"/>
              <w:right w:val="single" w:sz="4" w:space="0" w:color="auto"/>
            </w:tcBorders>
          </w:tcPr>
          <w:p w:rsidR="00B643CD" w:rsidRDefault="00B643CD" w:rsidP="00B643CD">
            <w:pPr>
              <w:jc w:val="center"/>
            </w:pPr>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433"/>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Укладчик пиломатериалов</w:t>
            </w:r>
          </w:p>
        </w:tc>
        <w:tc>
          <w:tcPr>
            <w:tcW w:w="1287" w:type="dxa"/>
            <w:tcBorders>
              <w:top w:val="single" w:sz="4" w:space="0" w:color="auto"/>
              <w:left w:val="nil"/>
              <w:bottom w:val="single" w:sz="4" w:space="0" w:color="auto"/>
              <w:right w:val="single" w:sz="4" w:space="0" w:color="auto"/>
            </w:tcBorders>
          </w:tcPr>
          <w:p w:rsidR="00B643CD" w:rsidRDefault="00B643CD" w:rsidP="00B643CD">
            <w:pPr>
              <w:jc w:val="center"/>
            </w:pPr>
            <w:r>
              <w:t>-</w:t>
            </w:r>
          </w:p>
        </w:tc>
        <w:tc>
          <w:tcPr>
            <w:tcW w:w="1893" w:type="dxa"/>
            <w:tcBorders>
              <w:top w:val="single" w:sz="4" w:space="0" w:color="auto"/>
              <w:left w:val="nil"/>
              <w:bottom w:val="single" w:sz="4" w:space="0" w:color="auto"/>
              <w:right w:val="single" w:sz="4" w:space="0" w:color="auto"/>
            </w:tcBorders>
          </w:tcPr>
          <w:p w:rsidR="00B643CD" w:rsidRDefault="00B643CD" w:rsidP="00B643CD">
            <w:pPr>
              <w:jc w:val="center"/>
            </w:pPr>
            <w:r>
              <w:t>10000</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да</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10</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7</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на период вахты</w:t>
            </w:r>
          </w:p>
          <w:p w:rsidR="00B643CD" w:rsidRDefault="00B643CD" w:rsidP="00B643CD">
            <w:pPr>
              <w:jc w:val="center"/>
            </w:pP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w:t>
            </w:r>
          </w:p>
        </w:tc>
        <w:tc>
          <w:tcPr>
            <w:tcW w:w="1420" w:type="dxa"/>
            <w:tcBorders>
              <w:top w:val="single" w:sz="4" w:space="0" w:color="auto"/>
              <w:left w:val="nil"/>
              <w:bottom w:val="single" w:sz="4" w:space="0" w:color="auto"/>
              <w:right w:val="single" w:sz="4" w:space="0" w:color="auto"/>
            </w:tcBorders>
          </w:tcPr>
          <w:p w:rsidR="00B643CD" w:rsidRDefault="00B643CD" w:rsidP="00B643CD">
            <w:pPr>
              <w:jc w:val="center"/>
            </w:pPr>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bl>
    <w:p w:rsidR="00B643CD" w:rsidRDefault="00B643CD" w:rsidP="00B643CD">
      <w:pPr>
        <w:tabs>
          <w:tab w:val="left" w:pos="9360"/>
        </w:tabs>
        <w:ind w:left="9540"/>
      </w:pPr>
    </w:p>
    <w:p w:rsidR="00B643CD" w:rsidRDefault="00B643CD" w:rsidP="00B643CD">
      <w:pPr>
        <w:tabs>
          <w:tab w:val="left" w:pos="9360"/>
        </w:tabs>
        <w:ind w:left="9540"/>
      </w:pPr>
    </w:p>
    <w:p w:rsidR="00B643CD" w:rsidRDefault="00B643CD" w:rsidP="00B643CD">
      <w:pPr>
        <w:tabs>
          <w:tab w:val="left" w:pos="9360"/>
        </w:tabs>
        <w:ind w:left="9540"/>
      </w:pPr>
      <w:r>
        <w:t>Приложение 5.8</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Default="00B643CD" w:rsidP="00B643CD">
      <w:pPr>
        <w:jc w:val="center"/>
        <w:rPr>
          <w:b/>
        </w:rPr>
      </w:pPr>
      <w:r>
        <w:rPr>
          <w:b/>
        </w:rPr>
        <w:t>Перечень рабочих мест территории вселения «Артемовский городской округ»,</w:t>
      </w:r>
    </w:p>
    <w:p w:rsidR="00B643CD" w:rsidRDefault="00B643CD" w:rsidP="00B643CD">
      <w:pPr>
        <w:jc w:val="center"/>
        <w:rPr>
          <w:b/>
        </w:rPr>
      </w:pPr>
      <w:r>
        <w:rPr>
          <w:b/>
        </w:rPr>
        <w:t>входящий в проект переселения «Южный макрорайон»</w:t>
      </w:r>
    </w:p>
    <w:p w:rsidR="00B643CD" w:rsidRDefault="00B643CD" w:rsidP="00B643CD"/>
    <w:tbl>
      <w:tblPr>
        <w:tblW w:w="0" w:type="auto"/>
        <w:tblInd w:w="40" w:type="dxa"/>
        <w:tblLayout w:type="fixed"/>
        <w:tblCellMar>
          <w:left w:w="40" w:type="dxa"/>
          <w:right w:w="40" w:type="dxa"/>
        </w:tblCellMar>
        <w:tblLook w:val="0000" w:firstRow="0" w:lastRow="0" w:firstColumn="0" w:lastColumn="0" w:noHBand="0" w:noVBand="0"/>
      </w:tblPr>
      <w:tblGrid>
        <w:gridCol w:w="1980"/>
        <w:gridCol w:w="1564"/>
        <w:gridCol w:w="142"/>
        <w:gridCol w:w="1534"/>
        <w:gridCol w:w="1941"/>
        <w:gridCol w:w="1152"/>
        <w:gridCol w:w="1085"/>
        <w:gridCol w:w="1411"/>
        <w:gridCol w:w="1133"/>
        <w:gridCol w:w="1430"/>
        <w:gridCol w:w="1939"/>
      </w:tblGrid>
      <w:tr w:rsidR="00B643CD" w:rsidTr="00B643CD">
        <w:trPr>
          <w:trHeight w:hRule="exact" w:val="874"/>
        </w:trPr>
        <w:tc>
          <w:tcPr>
            <w:tcW w:w="1980" w:type="dxa"/>
            <w:tcBorders>
              <w:top w:val="single" w:sz="6" w:space="0" w:color="auto"/>
              <w:left w:val="single" w:sz="6" w:space="0" w:color="auto"/>
              <w:bottom w:val="nil"/>
              <w:right w:val="single" w:sz="6" w:space="0" w:color="auto"/>
            </w:tcBorders>
            <w:shd w:val="clear" w:color="auto" w:fill="FFFFFF"/>
          </w:tcPr>
          <w:p w:rsidR="00B643CD" w:rsidRDefault="00B643CD" w:rsidP="00B643CD">
            <w:pPr>
              <w:shd w:val="clear" w:color="auto" w:fill="FFFFFF"/>
              <w:ind w:left="442"/>
              <w:jc w:val="center"/>
              <w:rPr>
                <w:sz w:val="22"/>
                <w:szCs w:val="22"/>
              </w:rPr>
            </w:pPr>
            <w:r>
              <w:rPr>
                <w:color w:val="000000"/>
                <w:spacing w:val="-2"/>
                <w:sz w:val="22"/>
                <w:szCs w:val="22"/>
              </w:rPr>
              <w:t>профессия</w:t>
            </w:r>
          </w:p>
        </w:tc>
        <w:tc>
          <w:tcPr>
            <w:tcW w:w="1564" w:type="dxa"/>
            <w:tcBorders>
              <w:top w:val="single" w:sz="6" w:space="0" w:color="auto"/>
              <w:left w:val="single" w:sz="6" w:space="0" w:color="auto"/>
              <w:bottom w:val="nil"/>
              <w:right w:val="single" w:sz="6" w:space="0" w:color="auto"/>
            </w:tcBorders>
            <w:shd w:val="clear" w:color="auto" w:fill="FFFFFF"/>
          </w:tcPr>
          <w:p w:rsidR="00B643CD" w:rsidRDefault="00B643CD" w:rsidP="00B643CD">
            <w:pPr>
              <w:shd w:val="clear" w:color="auto" w:fill="FFFFFF"/>
              <w:spacing w:line="278" w:lineRule="exact"/>
              <w:jc w:val="center"/>
              <w:rPr>
                <w:sz w:val="22"/>
                <w:szCs w:val="22"/>
              </w:rPr>
            </w:pPr>
            <w:r>
              <w:rPr>
                <w:color w:val="000000"/>
                <w:sz w:val="22"/>
                <w:szCs w:val="22"/>
              </w:rPr>
              <w:t>Требован</w:t>
            </w:r>
            <w:r>
              <w:rPr>
                <w:color w:val="000000"/>
                <w:spacing w:val="21"/>
                <w:sz w:val="22"/>
                <w:szCs w:val="22"/>
              </w:rPr>
              <w:t xml:space="preserve">ия к </w:t>
            </w:r>
            <w:r>
              <w:rPr>
                <w:color w:val="000000"/>
                <w:spacing w:val="-2"/>
                <w:sz w:val="22"/>
                <w:szCs w:val="22"/>
              </w:rPr>
              <w:t>специалис</w:t>
            </w:r>
            <w:r>
              <w:rPr>
                <w:color w:val="000000"/>
                <w:sz w:val="22"/>
                <w:szCs w:val="22"/>
              </w:rPr>
              <w:t>ту</w:t>
            </w:r>
          </w:p>
        </w:tc>
        <w:tc>
          <w:tcPr>
            <w:tcW w:w="1676" w:type="dxa"/>
            <w:gridSpan w:val="2"/>
            <w:tcBorders>
              <w:top w:val="single" w:sz="6" w:space="0" w:color="auto"/>
              <w:left w:val="single" w:sz="6" w:space="0" w:color="auto"/>
              <w:bottom w:val="nil"/>
              <w:right w:val="single" w:sz="6" w:space="0" w:color="auto"/>
            </w:tcBorders>
            <w:shd w:val="clear" w:color="auto" w:fill="FFFFFF"/>
          </w:tcPr>
          <w:p w:rsidR="00B643CD" w:rsidRDefault="00B643CD" w:rsidP="00B643CD">
            <w:pPr>
              <w:shd w:val="clear" w:color="auto" w:fill="FFFFFF"/>
              <w:spacing w:line="278" w:lineRule="exact"/>
              <w:jc w:val="center"/>
              <w:rPr>
                <w:sz w:val="22"/>
                <w:szCs w:val="22"/>
              </w:rPr>
            </w:pPr>
            <w:r>
              <w:rPr>
                <w:color w:val="000000"/>
                <w:spacing w:val="-2"/>
                <w:sz w:val="22"/>
                <w:szCs w:val="22"/>
              </w:rPr>
              <w:t xml:space="preserve">Предполагаемая </w:t>
            </w:r>
            <w:r>
              <w:rPr>
                <w:color w:val="000000"/>
                <w:sz w:val="22"/>
                <w:szCs w:val="22"/>
              </w:rPr>
              <w:t xml:space="preserve">заработная </w:t>
            </w:r>
            <w:r>
              <w:rPr>
                <w:color w:val="000000"/>
                <w:spacing w:val="5"/>
                <w:sz w:val="22"/>
                <w:szCs w:val="22"/>
              </w:rPr>
              <w:t>плата(рублей)</w:t>
            </w:r>
          </w:p>
        </w:tc>
        <w:tc>
          <w:tcPr>
            <w:tcW w:w="1941" w:type="dxa"/>
            <w:tcBorders>
              <w:top w:val="single" w:sz="6" w:space="0" w:color="auto"/>
              <w:left w:val="single" w:sz="6" w:space="0" w:color="auto"/>
              <w:bottom w:val="nil"/>
              <w:right w:val="single" w:sz="6" w:space="0" w:color="auto"/>
            </w:tcBorders>
            <w:shd w:val="clear" w:color="auto" w:fill="FFFFFF"/>
          </w:tcPr>
          <w:p w:rsidR="00B643CD" w:rsidRDefault="00B643CD" w:rsidP="00B643CD">
            <w:pPr>
              <w:shd w:val="clear" w:color="auto" w:fill="FFFFFF"/>
              <w:spacing w:line="283" w:lineRule="exact"/>
              <w:ind w:left="5"/>
              <w:jc w:val="center"/>
              <w:rPr>
                <w:sz w:val="22"/>
                <w:szCs w:val="22"/>
              </w:rPr>
            </w:pPr>
            <w:r>
              <w:rPr>
                <w:color w:val="000000"/>
                <w:sz w:val="22"/>
                <w:szCs w:val="22"/>
              </w:rPr>
              <w:t xml:space="preserve">Возможность обучения </w:t>
            </w:r>
            <w:r>
              <w:rPr>
                <w:color w:val="000000"/>
                <w:spacing w:val="-3"/>
                <w:sz w:val="22"/>
                <w:szCs w:val="22"/>
              </w:rPr>
              <w:t>(переобучения)</w:t>
            </w:r>
          </w:p>
        </w:tc>
        <w:tc>
          <w:tcPr>
            <w:tcW w:w="2237" w:type="dxa"/>
            <w:gridSpan w:val="2"/>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spacing w:line="278" w:lineRule="exact"/>
              <w:ind w:left="254" w:right="254"/>
              <w:jc w:val="center"/>
              <w:rPr>
                <w:sz w:val="22"/>
                <w:szCs w:val="22"/>
              </w:rPr>
            </w:pPr>
            <w:r>
              <w:rPr>
                <w:color w:val="000000"/>
                <w:spacing w:val="-1"/>
                <w:sz w:val="22"/>
                <w:szCs w:val="22"/>
              </w:rPr>
              <w:t xml:space="preserve">Потребность в </w:t>
            </w:r>
            <w:r>
              <w:rPr>
                <w:color w:val="000000"/>
                <w:sz w:val="22"/>
                <w:szCs w:val="22"/>
              </w:rPr>
              <w:t>работниках, человек</w:t>
            </w:r>
          </w:p>
        </w:tc>
        <w:tc>
          <w:tcPr>
            <w:tcW w:w="3974" w:type="dxa"/>
            <w:gridSpan w:val="3"/>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ind w:left="571"/>
              <w:jc w:val="center"/>
              <w:rPr>
                <w:sz w:val="22"/>
                <w:szCs w:val="22"/>
              </w:rPr>
            </w:pPr>
            <w:r>
              <w:rPr>
                <w:color w:val="000000"/>
                <w:spacing w:val="-2"/>
                <w:sz w:val="22"/>
                <w:szCs w:val="22"/>
              </w:rPr>
              <w:t>Жилищное обустройство</w:t>
            </w:r>
          </w:p>
        </w:tc>
        <w:tc>
          <w:tcPr>
            <w:tcW w:w="1939" w:type="dxa"/>
            <w:tcBorders>
              <w:top w:val="single" w:sz="6" w:space="0" w:color="auto"/>
              <w:left w:val="single" w:sz="6" w:space="0" w:color="auto"/>
              <w:bottom w:val="nil"/>
              <w:right w:val="single" w:sz="6" w:space="0" w:color="auto"/>
            </w:tcBorders>
            <w:shd w:val="clear" w:color="auto" w:fill="FFFFFF"/>
          </w:tcPr>
          <w:p w:rsidR="00B643CD" w:rsidRDefault="00B643CD" w:rsidP="00B643CD">
            <w:pPr>
              <w:shd w:val="clear" w:color="auto" w:fill="FFFFFF"/>
              <w:spacing w:line="278" w:lineRule="exact"/>
              <w:jc w:val="center"/>
              <w:rPr>
                <w:sz w:val="22"/>
                <w:szCs w:val="22"/>
              </w:rPr>
            </w:pPr>
            <w:r>
              <w:rPr>
                <w:color w:val="000000"/>
                <w:spacing w:val="1"/>
                <w:sz w:val="22"/>
                <w:szCs w:val="22"/>
              </w:rPr>
              <w:t xml:space="preserve">Дополнительная </w:t>
            </w:r>
            <w:r>
              <w:rPr>
                <w:color w:val="000000"/>
                <w:sz w:val="22"/>
                <w:szCs w:val="22"/>
              </w:rPr>
              <w:t xml:space="preserve">информация </w:t>
            </w:r>
          </w:p>
        </w:tc>
      </w:tr>
      <w:tr w:rsidR="00B643CD" w:rsidTr="00B643CD">
        <w:trPr>
          <w:trHeight w:hRule="exact" w:val="854"/>
        </w:trPr>
        <w:tc>
          <w:tcPr>
            <w:tcW w:w="1980" w:type="dxa"/>
            <w:tcBorders>
              <w:top w:val="nil"/>
              <w:left w:val="single" w:sz="6" w:space="0" w:color="auto"/>
              <w:bottom w:val="single" w:sz="6" w:space="0" w:color="auto"/>
              <w:right w:val="single" w:sz="6" w:space="0" w:color="auto"/>
            </w:tcBorders>
            <w:shd w:val="clear" w:color="auto" w:fill="FFFFFF"/>
          </w:tcPr>
          <w:p w:rsidR="00B643CD" w:rsidRDefault="00B643CD" w:rsidP="00B643CD">
            <w:pPr>
              <w:rPr>
                <w:sz w:val="22"/>
                <w:szCs w:val="22"/>
              </w:rPr>
            </w:pPr>
          </w:p>
          <w:p w:rsidR="00B643CD" w:rsidRDefault="00B643CD" w:rsidP="00B643CD">
            <w:pPr>
              <w:rPr>
                <w:sz w:val="22"/>
                <w:szCs w:val="22"/>
              </w:rPr>
            </w:pPr>
          </w:p>
        </w:tc>
        <w:tc>
          <w:tcPr>
            <w:tcW w:w="1564" w:type="dxa"/>
            <w:tcBorders>
              <w:top w:val="nil"/>
              <w:left w:val="single" w:sz="6" w:space="0" w:color="auto"/>
              <w:bottom w:val="single" w:sz="6" w:space="0" w:color="auto"/>
              <w:right w:val="single" w:sz="6" w:space="0" w:color="auto"/>
            </w:tcBorders>
            <w:shd w:val="clear" w:color="auto" w:fill="FFFFFF"/>
          </w:tcPr>
          <w:p w:rsidR="00B643CD" w:rsidRDefault="00B643CD" w:rsidP="00B643CD">
            <w:pPr>
              <w:rPr>
                <w:sz w:val="22"/>
                <w:szCs w:val="22"/>
              </w:rPr>
            </w:pPr>
          </w:p>
          <w:p w:rsidR="00B643CD" w:rsidRDefault="00B643CD" w:rsidP="00B643CD">
            <w:pPr>
              <w:rPr>
                <w:sz w:val="22"/>
                <w:szCs w:val="22"/>
              </w:rPr>
            </w:pPr>
          </w:p>
        </w:tc>
        <w:tc>
          <w:tcPr>
            <w:tcW w:w="1676" w:type="dxa"/>
            <w:gridSpan w:val="2"/>
            <w:tcBorders>
              <w:top w:val="nil"/>
              <w:left w:val="single" w:sz="6" w:space="0" w:color="auto"/>
              <w:bottom w:val="single" w:sz="6" w:space="0" w:color="auto"/>
              <w:right w:val="single" w:sz="6" w:space="0" w:color="auto"/>
            </w:tcBorders>
            <w:shd w:val="clear" w:color="auto" w:fill="FFFFFF"/>
          </w:tcPr>
          <w:p w:rsidR="00B643CD" w:rsidRDefault="00B643CD" w:rsidP="00B643CD">
            <w:pPr>
              <w:rPr>
                <w:sz w:val="22"/>
                <w:szCs w:val="22"/>
              </w:rPr>
            </w:pPr>
          </w:p>
          <w:p w:rsidR="00B643CD" w:rsidRDefault="00B643CD" w:rsidP="00B643CD">
            <w:pPr>
              <w:rPr>
                <w:sz w:val="22"/>
                <w:szCs w:val="22"/>
              </w:rPr>
            </w:pPr>
          </w:p>
        </w:tc>
        <w:tc>
          <w:tcPr>
            <w:tcW w:w="1941" w:type="dxa"/>
            <w:tcBorders>
              <w:top w:val="nil"/>
              <w:left w:val="single" w:sz="6" w:space="0" w:color="auto"/>
              <w:bottom w:val="single" w:sz="6" w:space="0" w:color="auto"/>
              <w:right w:val="single" w:sz="6" w:space="0" w:color="auto"/>
            </w:tcBorders>
            <w:shd w:val="clear" w:color="auto" w:fill="FFFFFF"/>
          </w:tcPr>
          <w:p w:rsidR="00B643CD" w:rsidRDefault="00B643CD" w:rsidP="00B643CD">
            <w:pPr>
              <w:rPr>
                <w:sz w:val="22"/>
                <w:szCs w:val="22"/>
              </w:rPr>
            </w:pPr>
          </w:p>
          <w:p w:rsidR="00B643CD" w:rsidRDefault="00B643CD" w:rsidP="00B643CD">
            <w:pPr>
              <w:rPr>
                <w:sz w:val="22"/>
                <w:szCs w:val="22"/>
              </w:rPr>
            </w:pP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ind w:left="226"/>
              <w:rPr>
                <w:sz w:val="22"/>
                <w:szCs w:val="22"/>
              </w:rPr>
            </w:pPr>
            <w:r>
              <w:rPr>
                <w:color w:val="000000"/>
                <w:sz w:val="22"/>
                <w:szCs w:val="22"/>
              </w:rPr>
              <w:t>2011</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ind w:left="187"/>
              <w:rPr>
                <w:sz w:val="22"/>
                <w:szCs w:val="22"/>
              </w:rPr>
            </w:pPr>
            <w:r>
              <w:rPr>
                <w:color w:val="000000"/>
                <w:sz w:val="22"/>
                <w:szCs w:val="22"/>
              </w:rPr>
              <w:t>2012</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spacing w:line="274" w:lineRule="exact"/>
              <w:rPr>
                <w:sz w:val="22"/>
                <w:szCs w:val="22"/>
              </w:rPr>
            </w:pPr>
            <w:r>
              <w:rPr>
                <w:color w:val="000000"/>
                <w:sz w:val="22"/>
                <w:szCs w:val="22"/>
              </w:rPr>
              <w:t xml:space="preserve">Жилье в </w:t>
            </w:r>
            <w:r>
              <w:rPr>
                <w:color w:val="000000"/>
                <w:spacing w:val="-2"/>
                <w:sz w:val="22"/>
                <w:szCs w:val="22"/>
              </w:rPr>
              <w:t>общежитии</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rPr>
                <w:sz w:val="22"/>
                <w:szCs w:val="22"/>
              </w:rPr>
            </w:pPr>
            <w:r>
              <w:rPr>
                <w:color w:val="000000"/>
                <w:spacing w:val="-2"/>
                <w:sz w:val="22"/>
                <w:szCs w:val="22"/>
              </w:rPr>
              <w:t>Квартира</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spacing w:line="278" w:lineRule="exact"/>
              <w:ind w:right="144"/>
              <w:rPr>
                <w:sz w:val="22"/>
                <w:szCs w:val="22"/>
              </w:rPr>
            </w:pPr>
            <w:r>
              <w:rPr>
                <w:color w:val="000000"/>
                <w:sz w:val="22"/>
                <w:szCs w:val="22"/>
              </w:rPr>
              <w:t xml:space="preserve">Иное жилье </w:t>
            </w:r>
            <w:r>
              <w:rPr>
                <w:color w:val="000000"/>
                <w:spacing w:val="-2"/>
                <w:sz w:val="22"/>
                <w:szCs w:val="22"/>
              </w:rPr>
              <w:t>(указать)</w:t>
            </w:r>
          </w:p>
        </w:tc>
        <w:tc>
          <w:tcPr>
            <w:tcW w:w="1939" w:type="dxa"/>
            <w:tcBorders>
              <w:top w:val="nil"/>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spacing w:line="278" w:lineRule="exact"/>
              <w:ind w:left="139" w:right="144"/>
              <w:rPr>
                <w:sz w:val="22"/>
                <w:szCs w:val="22"/>
              </w:rPr>
            </w:pPr>
          </w:p>
          <w:p w:rsidR="00B643CD" w:rsidRDefault="00B643CD" w:rsidP="00B643CD">
            <w:pPr>
              <w:shd w:val="clear" w:color="auto" w:fill="FFFFFF"/>
              <w:spacing w:line="278" w:lineRule="exact"/>
              <w:ind w:left="139" w:right="144"/>
              <w:rPr>
                <w:sz w:val="22"/>
                <w:szCs w:val="22"/>
              </w:rPr>
            </w:pPr>
          </w:p>
        </w:tc>
      </w:tr>
      <w:tr w:rsidR="00B643CD" w:rsidTr="00B643CD">
        <w:trPr>
          <w:trHeight w:val="288"/>
        </w:trPr>
        <w:tc>
          <w:tcPr>
            <w:tcW w:w="15311" w:type="dxa"/>
            <w:gridSpan w:val="11"/>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ind w:left="10"/>
              <w:rPr>
                <w:b/>
              </w:rPr>
            </w:pPr>
            <w:r>
              <w:rPr>
                <w:b/>
              </w:rPr>
              <w:t>МУЗ «Городская больница №1»</w:t>
            </w:r>
          </w:p>
        </w:tc>
      </w:tr>
      <w:tr w:rsidR="00B643CD" w:rsidTr="00B643CD">
        <w:trPr>
          <w:trHeight w:hRule="exact" w:val="486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Врач-терапевт (участковый)</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Врач-офтальмолог</w:t>
            </w:r>
          </w:p>
        </w:tc>
        <w:tc>
          <w:tcPr>
            <w:tcW w:w="1706" w:type="dxa"/>
            <w:gridSpan w:val="2"/>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Высшее медицинское образование, наличие сертификата, подтверждение эквивалентности диплома на территории РФ.</w:t>
            </w:r>
          </w:p>
          <w:p w:rsidR="00B643CD" w:rsidRDefault="00B643CD" w:rsidP="00B643CD">
            <w:pPr>
              <w:shd w:val="clear" w:color="auto" w:fill="FFFFFF"/>
              <w:jc w:val="center"/>
              <w:rPr>
                <w:sz w:val="22"/>
                <w:szCs w:val="22"/>
              </w:rPr>
            </w:pPr>
            <w:r>
              <w:rPr>
                <w:sz w:val="22"/>
                <w:szCs w:val="22"/>
              </w:rPr>
              <w:t>Высшее медицинское образование, наличие  сертификата,</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15000</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8000-9000</w:t>
            </w:r>
          </w:p>
        </w:tc>
        <w:tc>
          <w:tcPr>
            <w:tcW w:w="1941"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Возможно прохождение сертификационных циклов (за собственные средства)</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Возможно прохождение сертификационных циклов (за собственные средства)</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3</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1</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3</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1</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Возможно трудоустройство выпускников без опыта работы</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Возможно трудоустройство выпускников без опыта работы.</w:t>
            </w:r>
          </w:p>
        </w:tc>
      </w:tr>
      <w:tr w:rsidR="00B643CD" w:rsidTr="00B643CD">
        <w:trPr>
          <w:trHeight w:hRule="exact" w:val="5593"/>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Врач-травматолог</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Медицинская сестра</w:t>
            </w:r>
          </w:p>
          <w:p w:rsidR="00B643CD" w:rsidRDefault="00B643CD" w:rsidP="00B643CD">
            <w:pPr>
              <w:shd w:val="clear" w:color="auto" w:fill="FFFFFF"/>
              <w:jc w:val="center"/>
              <w:rPr>
                <w:sz w:val="22"/>
                <w:szCs w:val="22"/>
              </w:rPr>
            </w:pPr>
            <w:r>
              <w:rPr>
                <w:sz w:val="22"/>
                <w:szCs w:val="22"/>
              </w:rPr>
              <w:t>(участковая)</w:t>
            </w:r>
          </w:p>
        </w:tc>
        <w:tc>
          <w:tcPr>
            <w:tcW w:w="1706" w:type="dxa"/>
            <w:gridSpan w:val="2"/>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подтверждение эквивалентности диплома на территории РФ</w:t>
            </w:r>
          </w:p>
          <w:p w:rsidR="00B643CD" w:rsidRDefault="00B643CD" w:rsidP="00B643CD">
            <w:pPr>
              <w:shd w:val="clear" w:color="auto" w:fill="FFFFFF"/>
              <w:jc w:val="center"/>
              <w:rPr>
                <w:sz w:val="22"/>
                <w:szCs w:val="22"/>
              </w:rPr>
            </w:pPr>
            <w:r>
              <w:rPr>
                <w:sz w:val="22"/>
                <w:szCs w:val="22"/>
              </w:rPr>
              <w:t>Высшее медицинское образование, наличие сертификата, подтверждение эквивалентности диплома на территории РФ</w:t>
            </w:r>
          </w:p>
          <w:p w:rsidR="00B643CD" w:rsidRDefault="00B643CD" w:rsidP="00B643CD">
            <w:pPr>
              <w:shd w:val="clear" w:color="auto" w:fill="FFFFFF"/>
              <w:jc w:val="center"/>
              <w:rPr>
                <w:sz w:val="22"/>
                <w:szCs w:val="22"/>
              </w:rPr>
            </w:pPr>
            <w:r>
              <w:rPr>
                <w:sz w:val="22"/>
                <w:szCs w:val="22"/>
              </w:rPr>
              <w:t>Средне-профессиональное образование, наличие сертификата, подтверждение эквивалентности диплома на территории РФ</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8000-9000</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13000</w:t>
            </w:r>
          </w:p>
        </w:tc>
        <w:tc>
          <w:tcPr>
            <w:tcW w:w="1941"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Возможно прохождение сертификационных циклов (за средства соотечественника)</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Возможно прохождение сертификационных циклов (за средства соотечественника)</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2</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4</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2</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3</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Возможно трудоустройство выпускников без опыта работы.</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Возможно трудоустройство выпускников без опыта работы</w:t>
            </w:r>
          </w:p>
        </w:tc>
      </w:tr>
      <w:tr w:rsidR="00B643CD" w:rsidTr="00B643CD">
        <w:trPr>
          <w:trHeight w:val="288"/>
        </w:trPr>
        <w:tc>
          <w:tcPr>
            <w:tcW w:w="15311" w:type="dxa"/>
            <w:gridSpan w:val="11"/>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ind w:left="10"/>
              <w:rPr>
                <w:b/>
              </w:rPr>
            </w:pPr>
            <w:r>
              <w:rPr>
                <w:b/>
              </w:rPr>
              <w:t>МЛПУ «Станция скорой медицинской помощи» г. Артема</w:t>
            </w:r>
          </w:p>
        </w:tc>
      </w:tr>
      <w:tr w:rsidR="00B643CD" w:rsidTr="00B643CD">
        <w:trPr>
          <w:trHeight w:hRule="exact" w:val="3616"/>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Врач скорой медицинской помощи</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Фельдшер</w:t>
            </w:r>
          </w:p>
        </w:tc>
        <w:tc>
          <w:tcPr>
            <w:tcW w:w="1706" w:type="dxa"/>
            <w:gridSpan w:val="2"/>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Высшее медицинское образование, наличие сертификата по специальности «Скорая медицинская помощь»,</w:t>
            </w:r>
          </w:p>
          <w:p w:rsidR="00B643CD" w:rsidRDefault="00B643CD" w:rsidP="00B643CD">
            <w:pPr>
              <w:shd w:val="clear" w:color="auto" w:fill="FFFFFF"/>
              <w:jc w:val="center"/>
              <w:rPr>
                <w:sz w:val="22"/>
                <w:szCs w:val="22"/>
              </w:rPr>
            </w:pPr>
            <w:r>
              <w:rPr>
                <w:sz w:val="22"/>
                <w:szCs w:val="22"/>
              </w:rPr>
              <w:t>Средне-профессиональное образование</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8000</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8000</w:t>
            </w:r>
          </w:p>
        </w:tc>
        <w:tc>
          <w:tcPr>
            <w:tcW w:w="1941"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 xml:space="preserve">Возможно прохождение сертификационных циклов </w:t>
            </w:r>
          </w:p>
          <w:p w:rsidR="00B643CD" w:rsidRDefault="00B643CD" w:rsidP="00B643CD">
            <w:pPr>
              <w:shd w:val="clear" w:color="auto" w:fill="FFFFFF"/>
              <w:jc w:val="center"/>
              <w:rPr>
                <w:sz w:val="22"/>
                <w:szCs w:val="22"/>
              </w:rPr>
            </w:pPr>
            <w:r>
              <w:rPr>
                <w:sz w:val="22"/>
                <w:szCs w:val="22"/>
              </w:rPr>
              <w:t>(за средства соотечественника)</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Возможно прохождение сертификационных циклов (за средства соотечественника)</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3</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5</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3</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5</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Желательно специалисты  без семьи.</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Стаж работы от 3 лет</w:t>
            </w:r>
          </w:p>
        </w:tc>
      </w:tr>
      <w:tr w:rsidR="00B643CD" w:rsidTr="00B643CD">
        <w:trPr>
          <w:trHeight w:val="533"/>
        </w:trPr>
        <w:tc>
          <w:tcPr>
            <w:tcW w:w="15311" w:type="dxa"/>
            <w:gridSpan w:val="11"/>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rPr>
                <w:b/>
              </w:rPr>
            </w:pPr>
            <w:r>
              <w:rPr>
                <w:b/>
              </w:rPr>
              <w:t>ООО Предприятие «Фрахт»</w:t>
            </w:r>
          </w:p>
        </w:tc>
      </w:tr>
      <w:tr w:rsidR="00B643CD" w:rsidTr="00B643CD">
        <w:trPr>
          <w:trHeight w:hRule="exact" w:val="1278"/>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Водитель автомобиля категории «Е»</w:t>
            </w:r>
          </w:p>
        </w:tc>
        <w:tc>
          <w:tcPr>
            <w:tcW w:w="1706" w:type="dxa"/>
            <w:gridSpan w:val="2"/>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Среднее (общее) 11 кл.</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20000-30000</w:t>
            </w:r>
          </w:p>
        </w:tc>
        <w:tc>
          <w:tcPr>
            <w:tcW w:w="1941"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2</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1</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Опыт работы водителем категориия «Е» 5-7 лет.</w:t>
            </w:r>
          </w:p>
        </w:tc>
      </w:tr>
    </w:tbl>
    <w:p w:rsidR="00B643CD" w:rsidRDefault="00B643CD" w:rsidP="00B643CD"/>
    <w:tbl>
      <w:tblPr>
        <w:tblW w:w="0" w:type="auto"/>
        <w:tblInd w:w="40" w:type="dxa"/>
        <w:tblLayout w:type="fixed"/>
        <w:tblCellMar>
          <w:left w:w="40" w:type="dxa"/>
          <w:right w:w="40" w:type="dxa"/>
        </w:tblCellMar>
        <w:tblLook w:val="0000" w:firstRow="0" w:lastRow="0" w:firstColumn="0" w:lastColumn="0" w:noHBand="0" w:noVBand="0"/>
      </w:tblPr>
      <w:tblGrid>
        <w:gridCol w:w="2179"/>
        <w:gridCol w:w="1507"/>
        <w:gridCol w:w="1680"/>
        <w:gridCol w:w="1795"/>
        <w:gridCol w:w="1152"/>
        <w:gridCol w:w="1085"/>
        <w:gridCol w:w="1411"/>
        <w:gridCol w:w="1133"/>
        <w:gridCol w:w="1430"/>
        <w:gridCol w:w="1939"/>
      </w:tblGrid>
      <w:tr w:rsidR="00B643CD" w:rsidTr="00B643CD">
        <w:trPr>
          <w:trHeight w:val="432"/>
        </w:trPr>
        <w:tc>
          <w:tcPr>
            <w:tcW w:w="15311" w:type="dxa"/>
            <w:gridSpan w:val="10"/>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rPr>
                <w:b/>
              </w:rPr>
            </w:pPr>
            <w:r>
              <w:rPr>
                <w:b/>
              </w:rPr>
              <w:t>ФГУП «Дальневосточное» Россельхозакадемии</w:t>
            </w:r>
          </w:p>
        </w:tc>
      </w:tr>
      <w:tr w:rsidR="00B643CD" w:rsidTr="00B643CD">
        <w:trPr>
          <w:trHeight w:hRule="exact" w:val="3134"/>
        </w:trPr>
        <w:tc>
          <w:tcPr>
            <w:tcW w:w="2179"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Механизатор</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Дояр</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Тракторист</w:t>
            </w:r>
          </w:p>
          <w:p w:rsidR="00B643CD" w:rsidRDefault="00B643CD" w:rsidP="00B643CD">
            <w:pPr>
              <w:shd w:val="clear" w:color="auto" w:fill="FFFFFF"/>
              <w:jc w:val="center"/>
              <w:rPr>
                <w:sz w:val="22"/>
                <w:szCs w:val="22"/>
              </w:rPr>
            </w:pPr>
          </w:p>
          <w:p w:rsidR="00B643CD" w:rsidRDefault="00B643CD" w:rsidP="00B643CD">
            <w:pPr>
              <w:shd w:val="clear" w:color="auto" w:fill="FFFFFF"/>
              <w:rPr>
                <w:sz w:val="22"/>
                <w:szCs w:val="22"/>
              </w:rPr>
            </w:pPr>
          </w:p>
        </w:tc>
        <w:tc>
          <w:tcPr>
            <w:tcW w:w="1507"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Начальное профессиональное</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Начальное профессиональное</w:t>
            </w: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15000</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15000</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12000</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1</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2</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2</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1</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2</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2</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Опыт работы, наличие документов, подтверждающих квалификацию.</w:t>
            </w:r>
          </w:p>
          <w:p w:rsidR="00B643CD" w:rsidRDefault="00B643CD" w:rsidP="00B643CD">
            <w:pPr>
              <w:shd w:val="clear" w:color="auto" w:fill="FFFFFF"/>
              <w:jc w:val="center"/>
              <w:rPr>
                <w:sz w:val="22"/>
                <w:szCs w:val="22"/>
              </w:rPr>
            </w:pPr>
            <w:r>
              <w:rPr>
                <w:sz w:val="22"/>
                <w:szCs w:val="22"/>
              </w:rPr>
              <w:t>Опыт работы</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Опыт работы</w:t>
            </w:r>
          </w:p>
        </w:tc>
      </w:tr>
      <w:tr w:rsidR="00B643CD" w:rsidTr="00B643CD">
        <w:trPr>
          <w:trHeight w:val="462"/>
        </w:trPr>
        <w:tc>
          <w:tcPr>
            <w:tcW w:w="15311" w:type="dxa"/>
            <w:gridSpan w:val="10"/>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rPr>
                <w:b/>
              </w:rPr>
            </w:pPr>
            <w:r>
              <w:rPr>
                <w:b/>
              </w:rPr>
              <w:t>ООО СХП «Артемовское»</w:t>
            </w:r>
          </w:p>
        </w:tc>
      </w:tr>
      <w:tr w:rsidR="00B643CD" w:rsidTr="00B643CD">
        <w:trPr>
          <w:trHeight w:hRule="exact" w:val="1955"/>
        </w:trPr>
        <w:tc>
          <w:tcPr>
            <w:tcW w:w="2179"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rPr>
                <w:sz w:val="22"/>
                <w:szCs w:val="22"/>
              </w:rPr>
            </w:pPr>
            <w:r>
              <w:rPr>
                <w:sz w:val="22"/>
                <w:szCs w:val="22"/>
              </w:rPr>
              <w:t>Ветеринарный врач</w:t>
            </w:r>
          </w:p>
          <w:p w:rsidR="00B643CD" w:rsidRDefault="00B643CD" w:rsidP="00B643CD">
            <w:pPr>
              <w:shd w:val="clear" w:color="auto" w:fill="FFFFFF"/>
              <w:rPr>
                <w:sz w:val="22"/>
                <w:szCs w:val="22"/>
              </w:rPr>
            </w:pPr>
          </w:p>
          <w:p w:rsidR="00B643CD" w:rsidRDefault="00B643CD" w:rsidP="00B643CD">
            <w:pPr>
              <w:shd w:val="clear" w:color="auto" w:fill="FFFFFF"/>
              <w:rPr>
                <w:sz w:val="22"/>
                <w:szCs w:val="22"/>
              </w:rPr>
            </w:pPr>
          </w:p>
          <w:p w:rsidR="00B643CD" w:rsidRDefault="00B643CD" w:rsidP="00B643CD">
            <w:pPr>
              <w:shd w:val="clear" w:color="auto" w:fill="FFFFFF"/>
              <w:rPr>
                <w:sz w:val="22"/>
                <w:szCs w:val="22"/>
              </w:rPr>
            </w:pPr>
          </w:p>
          <w:p w:rsidR="00B643CD" w:rsidRDefault="00B643CD" w:rsidP="00B643CD">
            <w:pPr>
              <w:shd w:val="clear" w:color="auto" w:fill="FFFFFF"/>
              <w:rPr>
                <w:sz w:val="22"/>
                <w:szCs w:val="22"/>
              </w:rPr>
            </w:pPr>
            <w:r>
              <w:rPr>
                <w:sz w:val="22"/>
                <w:szCs w:val="22"/>
              </w:rPr>
              <w:t>Агроном</w:t>
            </w:r>
          </w:p>
        </w:tc>
        <w:tc>
          <w:tcPr>
            <w:tcW w:w="1507"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Высшее образование</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Высшее образование</w:t>
            </w: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12000</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12000</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1</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1</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1</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1</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w:t>
            </w: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p>
          <w:p w:rsidR="00B643CD" w:rsidRDefault="00B643CD" w:rsidP="00B643CD">
            <w:pPr>
              <w:shd w:val="clear" w:color="auto" w:fill="FFFFFF"/>
              <w:jc w:val="center"/>
              <w:rPr>
                <w:sz w:val="22"/>
                <w:szCs w:val="22"/>
              </w:rPr>
            </w:pPr>
            <w:r>
              <w:rPr>
                <w:sz w:val="22"/>
                <w:szCs w:val="22"/>
              </w:rPr>
              <w:t>-</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B643CD" w:rsidRDefault="00B643CD" w:rsidP="00B643CD">
            <w:pPr>
              <w:shd w:val="clear" w:color="auto" w:fill="FFFFFF"/>
              <w:jc w:val="center"/>
              <w:rPr>
                <w:sz w:val="22"/>
                <w:szCs w:val="22"/>
              </w:rPr>
            </w:pPr>
            <w:r>
              <w:rPr>
                <w:sz w:val="22"/>
                <w:szCs w:val="22"/>
              </w:rPr>
              <w:t>Возможно выпускник учебного заведения.</w:t>
            </w:r>
          </w:p>
          <w:p w:rsidR="00B643CD" w:rsidRDefault="00B643CD" w:rsidP="00B643CD">
            <w:pPr>
              <w:shd w:val="clear" w:color="auto" w:fill="FFFFFF"/>
              <w:jc w:val="center"/>
              <w:rPr>
                <w:sz w:val="22"/>
                <w:szCs w:val="22"/>
              </w:rPr>
            </w:pPr>
            <w:r>
              <w:rPr>
                <w:sz w:val="22"/>
                <w:szCs w:val="22"/>
              </w:rPr>
              <w:t>Желательно мужчина.</w:t>
            </w:r>
          </w:p>
        </w:tc>
      </w:tr>
    </w:tbl>
    <w:p w:rsidR="00B643CD" w:rsidRDefault="00B643CD" w:rsidP="00B643CD">
      <w:pPr>
        <w:sectPr w:rsidR="00B643CD" w:rsidSect="00B643CD">
          <w:headerReference w:type="even" r:id="rId12"/>
          <w:headerReference w:type="default" r:id="rId13"/>
          <w:footerReference w:type="even" r:id="rId14"/>
          <w:footerReference w:type="default" r:id="rId15"/>
          <w:pgSz w:w="16838" w:h="11906" w:orient="landscape"/>
          <w:pgMar w:top="1134" w:right="851" w:bottom="1134" w:left="851" w:header="709" w:footer="709" w:gutter="0"/>
          <w:pgNumType w:start="241"/>
          <w:cols w:space="720"/>
        </w:sectPr>
      </w:pPr>
    </w:p>
    <w:p w:rsidR="00B643CD" w:rsidRDefault="00B643CD" w:rsidP="00B643CD">
      <w:pPr>
        <w:tabs>
          <w:tab w:val="left" w:pos="9360"/>
        </w:tabs>
        <w:ind w:left="9540"/>
      </w:pPr>
      <w:r>
        <w:t>Приложение 5.9</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Default="00B643CD" w:rsidP="00B643CD">
      <w:pPr>
        <w:jc w:val="center"/>
        <w:rPr>
          <w:b/>
          <w:sz w:val="26"/>
          <w:szCs w:val="26"/>
        </w:rPr>
      </w:pPr>
    </w:p>
    <w:p w:rsidR="00B643CD" w:rsidRDefault="00B643CD" w:rsidP="00B643CD">
      <w:pPr>
        <w:jc w:val="center"/>
        <w:rPr>
          <w:b/>
        </w:rPr>
      </w:pPr>
      <w:r>
        <w:rPr>
          <w:b/>
        </w:rPr>
        <w:t>Перечень рабочих мест территории вселения «Находкинский городской округ»,</w:t>
      </w:r>
    </w:p>
    <w:p w:rsidR="00B643CD" w:rsidRDefault="00B643CD" w:rsidP="00B643CD">
      <w:pPr>
        <w:jc w:val="center"/>
        <w:rPr>
          <w:b/>
        </w:rPr>
      </w:pPr>
      <w:r>
        <w:rPr>
          <w:b/>
        </w:rPr>
        <w:t>входящий в проект переселения «Южный макрорайон</w:t>
      </w:r>
    </w:p>
    <w:p w:rsidR="00B643CD" w:rsidRDefault="00B643CD" w:rsidP="00B643CD">
      <w:pPr>
        <w:jc w:val="center"/>
        <w:rPr>
          <w:b/>
        </w:rPr>
      </w:pPr>
    </w:p>
    <w:tbl>
      <w:tblPr>
        <w:tblW w:w="0" w:type="auto"/>
        <w:tblInd w:w="108" w:type="dxa"/>
        <w:tblLayout w:type="fixed"/>
        <w:tblLook w:val="0000" w:firstRow="0" w:lastRow="0" w:firstColumn="0" w:lastColumn="0" w:noHBand="0" w:noVBand="0"/>
      </w:tblPr>
      <w:tblGrid>
        <w:gridCol w:w="2160"/>
        <w:gridCol w:w="1287"/>
        <w:gridCol w:w="1893"/>
        <w:gridCol w:w="1794"/>
        <w:gridCol w:w="1146"/>
        <w:gridCol w:w="1080"/>
        <w:gridCol w:w="1406"/>
        <w:gridCol w:w="1133"/>
        <w:gridCol w:w="1420"/>
        <w:gridCol w:w="1911"/>
      </w:tblGrid>
      <w:tr w:rsidR="00B643CD" w:rsidTr="00B643CD">
        <w:trPr>
          <w:trHeight w:val="315"/>
          <w:tblHeader/>
        </w:trPr>
        <w:tc>
          <w:tcPr>
            <w:tcW w:w="2160"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Профессия</w:t>
            </w:r>
          </w:p>
        </w:tc>
        <w:tc>
          <w:tcPr>
            <w:tcW w:w="1287"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Требования к специалисту</w:t>
            </w:r>
          </w:p>
        </w:tc>
        <w:tc>
          <w:tcPr>
            <w:tcW w:w="1893"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Предполагаемая заработная плата (рублей)</w:t>
            </w:r>
          </w:p>
        </w:tc>
        <w:tc>
          <w:tcPr>
            <w:tcW w:w="1794"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ind w:left="-228" w:right="-174" w:firstLine="180"/>
              <w:jc w:val="center"/>
              <w:rPr>
                <w:bCs/>
              </w:rPr>
            </w:pPr>
            <w:r>
              <w:rPr>
                <w:bCs/>
              </w:rPr>
              <w:t>Возможность обучения (переобучения)</w:t>
            </w:r>
          </w:p>
        </w:tc>
        <w:tc>
          <w:tcPr>
            <w:tcW w:w="2226" w:type="dxa"/>
            <w:gridSpan w:val="2"/>
            <w:tcBorders>
              <w:top w:val="single" w:sz="4" w:space="0" w:color="auto"/>
              <w:left w:val="nil"/>
              <w:bottom w:val="single" w:sz="4" w:space="0" w:color="auto"/>
              <w:right w:val="single" w:sz="4" w:space="0" w:color="000000"/>
            </w:tcBorders>
          </w:tcPr>
          <w:p w:rsidR="00B643CD" w:rsidRDefault="00B643CD" w:rsidP="00B643CD">
            <w:pPr>
              <w:jc w:val="center"/>
              <w:rPr>
                <w:bCs/>
              </w:rPr>
            </w:pPr>
            <w:r>
              <w:rPr>
                <w:bCs/>
              </w:rPr>
              <w:t>Потребность в работниках, человек</w:t>
            </w:r>
          </w:p>
        </w:tc>
        <w:tc>
          <w:tcPr>
            <w:tcW w:w="3959" w:type="dxa"/>
            <w:gridSpan w:val="3"/>
            <w:tcBorders>
              <w:top w:val="single" w:sz="4" w:space="0" w:color="auto"/>
              <w:left w:val="nil"/>
              <w:bottom w:val="single" w:sz="4" w:space="0" w:color="auto"/>
              <w:right w:val="single" w:sz="4" w:space="0" w:color="000000"/>
            </w:tcBorders>
          </w:tcPr>
          <w:p w:rsidR="00B643CD" w:rsidRDefault="00B643CD" w:rsidP="00B643CD">
            <w:pPr>
              <w:jc w:val="center"/>
              <w:rPr>
                <w:bCs/>
              </w:rPr>
            </w:pPr>
            <w:r>
              <w:rPr>
                <w:bCs/>
              </w:rPr>
              <w:t>Жилищное обустройство</w:t>
            </w:r>
          </w:p>
        </w:tc>
        <w:tc>
          <w:tcPr>
            <w:tcW w:w="1911"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Дополнительная информация</w:t>
            </w:r>
          </w:p>
        </w:tc>
      </w:tr>
      <w:tr w:rsidR="00B643CD" w:rsidTr="00B643CD">
        <w:trPr>
          <w:trHeight w:val="630"/>
          <w:tblHeader/>
        </w:trPr>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1146" w:type="dxa"/>
            <w:tcBorders>
              <w:top w:val="nil"/>
              <w:left w:val="nil"/>
              <w:bottom w:val="single" w:sz="4" w:space="0" w:color="auto"/>
              <w:right w:val="single" w:sz="4" w:space="0" w:color="auto"/>
            </w:tcBorders>
          </w:tcPr>
          <w:p w:rsidR="00B643CD" w:rsidRDefault="00B643CD" w:rsidP="00B643CD">
            <w:pPr>
              <w:jc w:val="center"/>
              <w:rPr>
                <w:bCs/>
              </w:rPr>
            </w:pPr>
            <w:r>
              <w:rPr>
                <w:bCs/>
              </w:rPr>
              <w:t>2011</w:t>
            </w:r>
          </w:p>
        </w:tc>
        <w:tc>
          <w:tcPr>
            <w:tcW w:w="1080" w:type="dxa"/>
            <w:tcBorders>
              <w:top w:val="nil"/>
              <w:left w:val="nil"/>
              <w:bottom w:val="single" w:sz="4" w:space="0" w:color="auto"/>
              <w:right w:val="single" w:sz="4" w:space="0" w:color="auto"/>
            </w:tcBorders>
          </w:tcPr>
          <w:p w:rsidR="00B643CD" w:rsidRDefault="00B643CD" w:rsidP="00B643CD">
            <w:pPr>
              <w:jc w:val="center"/>
              <w:rPr>
                <w:bCs/>
              </w:rPr>
            </w:pPr>
            <w:r>
              <w:rPr>
                <w:bCs/>
              </w:rPr>
              <w:t>2012</w:t>
            </w:r>
          </w:p>
        </w:tc>
        <w:tc>
          <w:tcPr>
            <w:tcW w:w="1406" w:type="dxa"/>
            <w:tcBorders>
              <w:top w:val="nil"/>
              <w:left w:val="nil"/>
              <w:bottom w:val="single" w:sz="4" w:space="0" w:color="auto"/>
              <w:right w:val="single" w:sz="4" w:space="0" w:color="auto"/>
            </w:tcBorders>
          </w:tcPr>
          <w:p w:rsidR="00B643CD" w:rsidRDefault="00B643CD" w:rsidP="00B643CD">
            <w:pPr>
              <w:jc w:val="center"/>
              <w:rPr>
                <w:bCs/>
              </w:rPr>
            </w:pPr>
            <w:r>
              <w:rPr>
                <w:bCs/>
              </w:rPr>
              <w:t>Жилье в общежитии</w:t>
            </w:r>
          </w:p>
        </w:tc>
        <w:tc>
          <w:tcPr>
            <w:tcW w:w="1133" w:type="dxa"/>
            <w:tcBorders>
              <w:top w:val="nil"/>
              <w:left w:val="nil"/>
              <w:bottom w:val="single" w:sz="4" w:space="0" w:color="auto"/>
              <w:right w:val="single" w:sz="4" w:space="0" w:color="auto"/>
            </w:tcBorders>
          </w:tcPr>
          <w:p w:rsidR="00B643CD" w:rsidRDefault="00B643CD" w:rsidP="00B643CD">
            <w:pPr>
              <w:ind w:right="-89"/>
              <w:jc w:val="center"/>
              <w:rPr>
                <w:bCs/>
              </w:rPr>
            </w:pPr>
            <w:r>
              <w:rPr>
                <w:bCs/>
              </w:rPr>
              <w:t>Квартира</w:t>
            </w:r>
          </w:p>
        </w:tc>
        <w:tc>
          <w:tcPr>
            <w:tcW w:w="1420" w:type="dxa"/>
            <w:tcBorders>
              <w:top w:val="nil"/>
              <w:left w:val="nil"/>
              <w:bottom w:val="single" w:sz="4" w:space="0" w:color="auto"/>
              <w:right w:val="single" w:sz="4" w:space="0" w:color="auto"/>
            </w:tcBorders>
          </w:tcPr>
          <w:p w:rsidR="00B643CD" w:rsidRDefault="00B643CD" w:rsidP="00B643CD">
            <w:pPr>
              <w:ind w:right="-109"/>
              <w:jc w:val="center"/>
              <w:rPr>
                <w:bCs/>
              </w:rPr>
            </w:pPr>
            <w:r>
              <w:rPr>
                <w:bCs/>
              </w:rPr>
              <w:t>Иное жилье (указать)</w:t>
            </w: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r>
      <w:tr w:rsidR="00B643CD" w:rsidTr="00B643CD">
        <w:trPr>
          <w:trHeight w:val="278"/>
        </w:trPr>
        <w:tc>
          <w:tcPr>
            <w:tcW w:w="15230" w:type="dxa"/>
            <w:gridSpan w:val="10"/>
            <w:tcBorders>
              <w:top w:val="nil"/>
              <w:left w:val="single" w:sz="4" w:space="0" w:color="auto"/>
              <w:bottom w:val="single" w:sz="4" w:space="0" w:color="auto"/>
              <w:right w:val="single" w:sz="4" w:space="0" w:color="auto"/>
            </w:tcBorders>
          </w:tcPr>
          <w:p w:rsidR="00B643CD" w:rsidRDefault="00B643CD" w:rsidP="00B643CD">
            <w:pPr>
              <w:ind w:left="-228" w:right="-174" w:firstLine="180"/>
              <w:rPr>
                <w:b/>
              </w:rPr>
            </w:pPr>
            <w:r>
              <w:rPr>
                <w:b/>
              </w:rPr>
              <w:t>МУЗ «Детская городская больница № 2»  </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педиатр школы</w:t>
            </w:r>
          </w:p>
        </w:tc>
        <w:tc>
          <w:tcPr>
            <w:tcW w:w="1287" w:type="dxa"/>
            <w:tcBorders>
              <w:top w:val="nil"/>
              <w:left w:val="nil"/>
              <w:bottom w:val="single" w:sz="4" w:space="0" w:color="auto"/>
              <w:right w:val="single" w:sz="4" w:space="0" w:color="auto"/>
            </w:tcBorders>
          </w:tcPr>
          <w:p w:rsidR="00B643CD" w:rsidRDefault="00B643CD" w:rsidP="00B643CD">
            <w:pPr>
              <w:jc w:val="center"/>
            </w:pPr>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8000р.</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jc w:val="center"/>
            </w:pPr>
            <w:r>
              <w:t>переподготовка</w:t>
            </w:r>
          </w:p>
        </w:tc>
        <w:tc>
          <w:tcPr>
            <w:tcW w:w="1146" w:type="dxa"/>
            <w:tcBorders>
              <w:top w:val="nil"/>
              <w:left w:val="nil"/>
              <w:bottom w:val="single" w:sz="4" w:space="0" w:color="auto"/>
              <w:right w:val="single" w:sz="4" w:space="0" w:color="auto"/>
            </w:tcBorders>
          </w:tcPr>
          <w:p w:rsidR="00B643CD" w:rsidRDefault="00B643CD" w:rsidP="00B643CD">
            <w:pPr>
              <w:jc w:val="center"/>
            </w:pPr>
            <w:r>
              <w:t>7</w:t>
            </w:r>
          </w:p>
        </w:tc>
        <w:tc>
          <w:tcPr>
            <w:tcW w:w="1080" w:type="dxa"/>
            <w:tcBorders>
              <w:top w:val="nil"/>
              <w:left w:val="nil"/>
              <w:bottom w:val="single" w:sz="4" w:space="0" w:color="auto"/>
              <w:right w:val="single" w:sz="4" w:space="0" w:color="auto"/>
            </w:tcBorders>
          </w:tcPr>
          <w:p w:rsidR="00B643CD" w:rsidRDefault="00B643CD" w:rsidP="00B643CD">
            <w:pPr>
              <w:jc w:val="center"/>
            </w:pPr>
            <w:r>
              <w:t>7</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педиатр дежурный</w:t>
            </w:r>
          </w:p>
        </w:tc>
        <w:tc>
          <w:tcPr>
            <w:tcW w:w="1287" w:type="dxa"/>
            <w:tcBorders>
              <w:top w:val="nil"/>
              <w:left w:val="nil"/>
              <w:bottom w:val="single" w:sz="4" w:space="0" w:color="auto"/>
              <w:right w:val="single" w:sz="4" w:space="0" w:color="auto"/>
            </w:tcBorders>
          </w:tcPr>
          <w:p w:rsidR="00B643CD" w:rsidRDefault="00B643CD" w:rsidP="00B643CD">
            <w:pPr>
              <w:jc w:val="center"/>
            </w:pPr>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15000р.</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jc w:val="center"/>
            </w:pPr>
            <w:r>
              <w:t>переподготовка</w:t>
            </w:r>
          </w:p>
        </w:tc>
        <w:tc>
          <w:tcPr>
            <w:tcW w:w="1146" w:type="dxa"/>
            <w:tcBorders>
              <w:top w:val="nil"/>
              <w:left w:val="nil"/>
              <w:bottom w:val="single" w:sz="4" w:space="0" w:color="auto"/>
              <w:right w:val="single" w:sz="4" w:space="0" w:color="auto"/>
            </w:tcBorders>
          </w:tcPr>
          <w:p w:rsidR="00B643CD" w:rsidRDefault="00B643CD" w:rsidP="00B643CD">
            <w:pPr>
              <w:jc w:val="center"/>
            </w:pPr>
            <w:r>
              <w:t>2</w:t>
            </w:r>
          </w:p>
        </w:tc>
        <w:tc>
          <w:tcPr>
            <w:tcW w:w="1080" w:type="dxa"/>
            <w:tcBorders>
              <w:top w:val="nil"/>
              <w:left w:val="nil"/>
              <w:bottom w:val="single" w:sz="4" w:space="0" w:color="auto"/>
              <w:right w:val="single" w:sz="4" w:space="0" w:color="auto"/>
            </w:tcBorders>
          </w:tcPr>
          <w:p w:rsidR="00B643CD" w:rsidRDefault="00B643CD" w:rsidP="00B643CD">
            <w:pPr>
              <w:jc w:val="center"/>
            </w:pPr>
            <w:r>
              <w:t>2</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неонатолог</w:t>
            </w:r>
          </w:p>
        </w:tc>
        <w:tc>
          <w:tcPr>
            <w:tcW w:w="1287" w:type="dxa"/>
            <w:tcBorders>
              <w:top w:val="nil"/>
              <w:left w:val="nil"/>
              <w:bottom w:val="single" w:sz="4" w:space="0" w:color="auto"/>
              <w:right w:val="single" w:sz="4" w:space="0" w:color="auto"/>
            </w:tcBorders>
          </w:tcPr>
          <w:p w:rsidR="00B643CD" w:rsidRDefault="00B643CD" w:rsidP="00B643CD">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8000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переподготовка</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комната в общежитии</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педиатр участковый</w:t>
            </w:r>
          </w:p>
        </w:tc>
        <w:tc>
          <w:tcPr>
            <w:tcW w:w="1287" w:type="dxa"/>
            <w:tcBorders>
              <w:top w:val="nil"/>
              <w:left w:val="nil"/>
              <w:bottom w:val="single" w:sz="4" w:space="0" w:color="auto"/>
              <w:right w:val="single" w:sz="4" w:space="0" w:color="auto"/>
            </w:tcBorders>
          </w:tcPr>
          <w:p w:rsidR="00B643CD" w:rsidRDefault="00B643CD" w:rsidP="00B643CD">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20000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переподготовка</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комната в общежитии</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рентгенолог</w:t>
            </w:r>
          </w:p>
        </w:tc>
        <w:tc>
          <w:tcPr>
            <w:tcW w:w="1287" w:type="dxa"/>
            <w:tcBorders>
              <w:top w:val="nil"/>
              <w:left w:val="nil"/>
              <w:bottom w:val="single" w:sz="4" w:space="0" w:color="auto"/>
              <w:right w:val="single" w:sz="4" w:space="0" w:color="auto"/>
            </w:tcBorders>
          </w:tcPr>
          <w:p w:rsidR="00B643CD" w:rsidRDefault="00B643CD" w:rsidP="00B643CD">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8000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переподготовка</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анестезиолог-реаниматолог</w:t>
            </w:r>
          </w:p>
        </w:tc>
        <w:tc>
          <w:tcPr>
            <w:tcW w:w="1287" w:type="dxa"/>
            <w:tcBorders>
              <w:top w:val="nil"/>
              <w:left w:val="nil"/>
              <w:bottom w:val="single" w:sz="4" w:space="0" w:color="auto"/>
              <w:right w:val="single" w:sz="4" w:space="0" w:color="auto"/>
            </w:tcBorders>
          </w:tcPr>
          <w:p w:rsidR="00B643CD" w:rsidRDefault="00B643CD" w:rsidP="00B643CD">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10000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переподготовка</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Фельдшер школы</w:t>
            </w:r>
          </w:p>
        </w:tc>
        <w:tc>
          <w:tcPr>
            <w:tcW w:w="1287" w:type="dxa"/>
            <w:tcBorders>
              <w:top w:val="nil"/>
              <w:left w:val="nil"/>
              <w:bottom w:val="single" w:sz="4" w:space="0" w:color="auto"/>
              <w:right w:val="single" w:sz="4" w:space="0" w:color="auto"/>
            </w:tcBorders>
          </w:tcPr>
          <w:p w:rsidR="00B643CD" w:rsidRDefault="00B643CD" w:rsidP="00B643CD">
            <w:r>
              <w:t>с/о,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6000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переподготовка</w:t>
            </w:r>
          </w:p>
        </w:tc>
        <w:tc>
          <w:tcPr>
            <w:tcW w:w="1146" w:type="dxa"/>
            <w:tcBorders>
              <w:top w:val="nil"/>
              <w:left w:val="nil"/>
              <w:bottom w:val="single" w:sz="4" w:space="0" w:color="auto"/>
              <w:right w:val="single" w:sz="4" w:space="0" w:color="auto"/>
            </w:tcBorders>
          </w:tcPr>
          <w:p w:rsidR="00B643CD" w:rsidRDefault="00B643CD" w:rsidP="00B643CD">
            <w:pPr>
              <w:jc w:val="center"/>
            </w:pPr>
            <w:r>
              <w:t>6</w:t>
            </w:r>
          </w:p>
        </w:tc>
        <w:tc>
          <w:tcPr>
            <w:tcW w:w="1080" w:type="dxa"/>
            <w:tcBorders>
              <w:top w:val="nil"/>
              <w:left w:val="nil"/>
              <w:bottom w:val="single" w:sz="4" w:space="0" w:color="auto"/>
              <w:right w:val="single" w:sz="4" w:space="0" w:color="auto"/>
            </w:tcBorders>
          </w:tcPr>
          <w:p w:rsidR="00B643CD" w:rsidRDefault="00B643CD" w:rsidP="00B643CD">
            <w:pPr>
              <w:jc w:val="center"/>
            </w:pPr>
            <w:r>
              <w:t>6</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Старшая мед.сестра</w:t>
            </w:r>
          </w:p>
        </w:tc>
        <w:tc>
          <w:tcPr>
            <w:tcW w:w="1287" w:type="dxa"/>
            <w:tcBorders>
              <w:top w:val="nil"/>
              <w:left w:val="nil"/>
              <w:bottom w:val="single" w:sz="4" w:space="0" w:color="auto"/>
              <w:right w:val="single" w:sz="4" w:space="0" w:color="auto"/>
            </w:tcBorders>
          </w:tcPr>
          <w:p w:rsidR="00B643CD" w:rsidRDefault="00B643CD" w:rsidP="00B643CD">
            <w:r>
              <w:t>с/о,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7000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переподготовка</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Мед.сестра детского сада</w:t>
            </w:r>
          </w:p>
        </w:tc>
        <w:tc>
          <w:tcPr>
            <w:tcW w:w="1287" w:type="dxa"/>
            <w:tcBorders>
              <w:top w:val="nil"/>
              <w:left w:val="nil"/>
              <w:bottom w:val="single" w:sz="4" w:space="0" w:color="auto"/>
              <w:right w:val="single" w:sz="4" w:space="0" w:color="auto"/>
            </w:tcBorders>
          </w:tcPr>
          <w:p w:rsidR="00B643CD" w:rsidRDefault="00B643CD" w:rsidP="00B643CD">
            <w:r>
              <w:t>с/о,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6000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переподготовка</w:t>
            </w:r>
          </w:p>
        </w:tc>
        <w:tc>
          <w:tcPr>
            <w:tcW w:w="1146" w:type="dxa"/>
            <w:tcBorders>
              <w:top w:val="nil"/>
              <w:left w:val="nil"/>
              <w:bottom w:val="single" w:sz="4" w:space="0" w:color="auto"/>
              <w:right w:val="single" w:sz="4" w:space="0" w:color="auto"/>
            </w:tcBorders>
          </w:tcPr>
          <w:p w:rsidR="00B643CD" w:rsidRDefault="00B643CD" w:rsidP="00B643CD">
            <w:pPr>
              <w:jc w:val="center"/>
            </w:pPr>
            <w:r>
              <w:t>3</w:t>
            </w:r>
          </w:p>
        </w:tc>
        <w:tc>
          <w:tcPr>
            <w:tcW w:w="1080" w:type="dxa"/>
            <w:tcBorders>
              <w:top w:val="nil"/>
              <w:left w:val="nil"/>
              <w:bottom w:val="single" w:sz="4" w:space="0" w:color="auto"/>
              <w:right w:val="single" w:sz="4" w:space="0" w:color="auto"/>
            </w:tcBorders>
          </w:tcPr>
          <w:p w:rsidR="00B643CD" w:rsidRDefault="00B643CD" w:rsidP="00B643CD">
            <w:pPr>
              <w:jc w:val="center"/>
            </w:pPr>
            <w:r>
              <w:t>3</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Мед.сестра палатная</w:t>
            </w:r>
          </w:p>
        </w:tc>
        <w:tc>
          <w:tcPr>
            <w:tcW w:w="1287" w:type="dxa"/>
            <w:tcBorders>
              <w:top w:val="nil"/>
              <w:left w:val="nil"/>
              <w:bottom w:val="single" w:sz="4" w:space="0" w:color="auto"/>
              <w:right w:val="single" w:sz="4" w:space="0" w:color="auto"/>
            </w:tcBorders>
          </w:tcPr>
          <w:p w:rsidR="00B643CD" w:rsidRDefault="00B643CD" w:rsidP="00B643CD">
            <w:r>
              <w:t>с/о,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6000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переподготовка</w:t>
            </w:r>
          </w:p>
        </w:tc>
        <w:tc>
          <w:tcPr>
            <w:tcW w:w="1146" w:type="dxa"/>
            <w:tcBorders>
              <w:top w:val="nil"/>
              <w:left w:val="nil"/>
              <w:bottom w:val="single" w:sz="4" w:space="0" w:color="auto"/>
              <w:right w:val="single" w:sz="4" w:space="0" w:color="auto"/>
            </w:tcBorders>
          </w:tcPr>
          <w:p w:rsidR="00B643CD" w:rsidRDefault="00B643CD" w:rsidP="00B643CD">
            <w:pPr>
              <w:jc w:val="center"/>
            </w:pPr>
            <w:r>
              <w:t>2</w:t>
            </w:r>
          </w:p>
        </w:tc>
        <w:tc>
          <w:tcPr>
            <w:tcW w:w="1080" w:type="dxa"/>
            <w:tcBorders>
              <w:top w:val="nil"/>
              <w:left w:val="nil"/>
              <w:bottom w:val="single" w:sz="4" w:space="0" w:color="auto"/>
              <w:right w:val="single" w:sz="4" w:space="0" w:color="auto"/>
            </w:tcBorders>
          </w:tcPr>
          <w:p w:rsidR="00B643CD" w:rsidRDefault="00B643CD" w:rsidP="00B643CD">
            <w:pPr>
              <w:jc w:val="center"/>
            </w:pPr>
            <w:r>
              <w:t>2</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Мед.лабораторный техник</w:t>
            </w:r>
          </w:p>
        </w:tc>
        <w:tc>
          <w:tcPr>
            <w:tcW w:w="1287" w:type="dxa"/>
            <w:tcBorders>
              <w:top w:val="nil"/>
              <w:left w:val="nil"/>
              <w:bottom w:val="single" w:sz="4" w:space="0" w:color="auto"/>
              <w:right w:val="single" w:sz="4" w:space="0" w:color="auto"/>
            </w:tcBorders>
          </w:tcPr>
          <w:p w:rsidR="00B643CD" w:rsidRDefault="00B643CD" w:rsidP="00B643CD">
            <w:r>
              <w:t>с/о,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7000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переподготовка</w:t>
            </w:r>
          </w:p>
        </w:tc>
        <w:tc>
          <w:tcPr>
            <w:tcW w:w="1146" w:type="dxa"/>
            <w:tcBorders>
              <w:top w:val="nil"/>
              <w:left w:val="nil"/>
              <w:bottom w:val="single" w:sz="4" w:space="0" w:color="auto"/>
              <w:right w:val="single" w:sz="4" w:space="0" w:color="auto"/>
            </w:tcBorders>
          </w:tcPr>
          <w:p w:rsidR="00B643CD" w:rsidRDefault="00B643CD" w:rsidP="00B643CD">
            <w:pPr>
              <w:jc w:val="center"/>
            </w:pPr>
            <w:r>
              <w:t>2</w:t>
            </w:r>
          </w:p>
        </w:tc>
        <w:tc>
          <w:tcPr>
            <w:tcW w:w="1080" w:type="dxa"/>
            <w:tcBorders>
              <w:top w:val="nil"/>
              <w:left w:val="nil"/>
              <w:bottom w:val="single" w:sz="4" w:space="0" w:color="auto"/>
              <w:right w:val="single" w:sz="4" w:space="0" w:color="auto"/>
            </w:tcBorders>
          </w:tcPr>
          <w:p w:rsidR="00B643CD" w:rsidRDefault="00B643CD" w:rsidP="00B643CD">
            <w:pPr>
              <w:jc w:val="center"/>
            </w:pPr>
            <w:r>
              <w:t>2</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196"/>
        </w:trPr>
        <w:tc>
          <w:tcPr>
            <w:tcW w:w="15230" w:type="dxa"/>
            <w:gridSpan w:val="10"/>
            <w:tcBorders>
              <w:top w:val="nil"/>
              <w:left w:val="single" w:sz="4" w:space="0" w:color="auto"/>
              <w:bottom w:val="single" w:sz="4" w:space="0" w:color="auto"/>
              <w:right w:val="single" w:sz="4" w:space="0" w:color="auto"/>
            </w:tcBorders>
          </w:tcPr>
          <w:p w:rsidR="00B643CD" w:rsidRDefault="00B643CD" w:rsidP="00B643CD">
            <w:pPr>
              <w:ind w:left="-228" w:right="-174" w:firstLine="180"/>
              <w:rPr>
                <w:b/>
              </w:rPr>
            </w:pPr>
            <w:r>
              <w:rPr>
                <w:b/>
              </w:rPr>
              <w:t>ООО «Спектр»</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Слесарь-сантехник</w:t>
            </w:r>
          </w:p>
        </w:tc>
        <w:tc>
          <w:tcPr>
            <w:tcW w:w="1287" w:type="dxa"/>
            <w:tcBorders>
              <w:top w:val="nil"/>
              <w:left w:val="nil"/>
              <w:bottom w:val="single" w:sz="4" w:space="0" w:color="auto"/>
              <w:right w:val="single" w:sz="4" w:space="0" w:color="auto"/>
            </w:tcBorders>
          </w:tcPr>
          <w:p w:rsidR="00B643CD" w:rsidRDefault="00B643CD" w:rsidP="00B643CD">
            <w:pPr>
              <w:jc w:val="center"/>
            </w:pPr>
            <w:r>
              <w:t>спец. образ.</w:t>
            </w:r>
          </w:p>
        </w:tc>
        <w:tc>
          <w:tcPr>
            <w:tcW w:w="1893" w:type="dxa"/>
            <w:tcBorders>
              <w:top w:val="nil"/>
              <w:left w:val="nil"/>
              <w:bottom w:val="single" w:sz="4" w:space="0" w:color="auto"/>
              <w:right w:val="single" w:sz="4" w:space="0" w:color="auto"/>
            </w:tcBorders>
          </w:tcPr>
          <w:p w:rsidR="00B643CD" w:rsidRDefault="00B643CD" w:rsidP="00B643CD">
            <w:pPr>
              <w:jc w:val="center"/>
            </w:pPr>
            <w:r>
              <w:t>Оклад 3782р.</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jc w:val="center"/>
            </w:pPr>
            <w:r>
              <w:t>-</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от 3-х  лет</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электромонтер</w:t>
            </w:r>
          </w:p>
        </w:tc>
        <w:tc>
          <w:tcPr>
            <w:tcW w:w="1287" w:type="dxa"/>
            <w:tcBorders>
              <w:top w:val="nil"/>
              <w:left w:val="nil"/>
              <w:bottom w:val="single" w:sz="4" w:space="0" w:color="auto"/>
              <w:right w:val="single" w:sz="4" w:space="0" w:color="auto"/>
            </w:tcBorders>
          </w:tcPr>
          <w:p w:rsidR="00B643CD" w:rsidRDefault="00B643CD" w:rsidP="00B643CD">
            <w:pPr>
              <w:jc w:val="center"/>
            </w:pPr>
            <w:r>
              <w:t>спец. образо-вание</w:t>
            </w:r>
          </w:p>
        </w:tc>
        <w:tc>
          <w:tcPr>
            <w:tcW w:w="1893" w:type="dxa"/>
            <w:tcBorders>
              <w:top w:val="nil"/>
              <w:left w:val="nil"/>
              <w:bottom w:val="single" w:sz="4" w:space="0" w:color="auto"/>
              <w:right w:val="single" w:sz="4" w:space="0" w:color="auto"/>
            </w:tcBorders>
          </w:tcPr>
          <w:p w:rsidR="00B643CD" w:rsidRDefault="00B643CD" w:rsidP="00B643CD">
            <w:pPr>
              <w:jc w:val="center"/>
            </w:pPr>
            <w:r>
              <w:t>Оклад 3782р.</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jc w:val="center"/>
            </w:pPr>
            <w:r>
              <w:t>-</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от З-х лет</w:t>
            </w:r>
          </w:p>
        </w:tc>
      </w:tr>
      <w:tr w:rsidR="00B643CD" w:rsidTr="00B643CD">
        <w:trPr>
          <w:trHeight w:val="278"/>
        </w:trPr>
        <w:tc>
          <w:tcPr>
            <w:tcW w:w="15230" w:type="dxa"/>
            <w:gridSpan w:val="10"/>
            <w:tcBorders>
              <w:top w:val="nil"/>
              <w:left w:val="single" w:sz="4" w:space="0" w:color="auto"/>
              <w:bottom w:val="single" w:sz="4" w:space="0" w:color="auto"/>
              <w:right w:val="single" w:sz="4" w:space="0" w:color="auto"/>
            </w:tcBorders>
          </w:tcPr>
          <w:p w:rsidR="00B643CD" w:rsidRDefault="00B643CD" w:rsidP="00B643CD">
            <w:pPr>
              <w:ind w:left="-228" w:right="-174" w:firstLine="180"/>
              <w:rPr>
                <w:b/>
              </w:rPr>
            </w:pPr>
            <w:r>
              <w:rPr>
                <w:b/>
              </w:rPr>
              <w:t>МУЗ «Детская поликлиника  №1»  </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педиатр участковый</w:t>
            </w:r>
          </w:p>
        </w:tc>
        <w:tc>
          <w:tcPr>
            <w:tcW w:w="1287" w:type="dxa"/>
            <w:tcBorders>
              <w:top w:val="nil"/>
              <w:left w:val="nil"/>
              <w:bottom w:val="single" w:sz="4" w:space="0" w:color="auto"/>
              <w:right w:val="single" w:sz="4" w:space="0" w:color="auto"/>
            </w:tcBorders>
          </w:tcPr>
          <w:p w:rsidR="00B643CD" w:rsidRDefault="00B643CD" w:rsidP="00B643CD">
            <w:pPr>
              <w:jc w:val="center"/>
            </w:pPr>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18399.</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jc w:val="center"/>
            </w:pPr>
            <w:r>
              <w:t>переподготовка</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койко/место или комната в общежитии</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педиатр ДШО</w:t>
            </w:r>
          </w:p>
        </w:tc>
        <w:tc>
          <w:tcPr>
            <w:tcW w:w="1287" w:type="dxa"/>
            <w:tcBorders>
              <w:top w:val="nil"/>
              <w:left w:val="nil"/>
              <w:bottom w:val="single" w:sz="4" w:space="0" w:color="auto"/>
              <w:right w:val="single" w:sz="4" w:space="0" w:color="auto"/>
            </w:tcBorders>
          </w:tcPr>
          <w:p w:rsidR="00B643CD" w:rsidRDefault="00B643CD" w:rsidP="00B643CD">
            <w:pPr>
              <w:jc w:val="center"/>
            </w:pPr>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5500р.</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jc w:val="center"/>
            </w:pPr>
            <w:r>
              <w:t>переподготовка</w:t>
            </w:r>
          </w:p>
        </w:tc>
        <w:tc>
          <w:tcPr>
            <w:tcW w:w="1146" w:type="dxa"/>
            <w:tcBorders>
              <w:top w:val="nil"/>
              <w:left w:val="nil"/>
              <w:bottom w:val="single" w:sz="4" w:space="0" w:color="auto"/>
              <w:right w:val="single" w:sz="4" w:space="0" w:color="auto"/>
            </w:tcBorders>
          </w:tcPr>
          <w:p w:rsidR="00B643CD" w:rsidRDefault="00B643CD" w:rsidP="00B643CD">
            <w:pPr>
              <w:jc w:val="center"/>
            </w:pPr>
            <w:r>
              <w:t>8</w:t>
            </w:r>
          </w:p>
        </w:tc>
        <w:tc>
          <w:tcPr>
            <w:tcW w:w="1080" w:type="dxa"/>
            <w:tcBorders>
              <w:top w:val="nil"/>
              <w:left w:val="nil"/>
              <w:bottom w:val="single" w:sz="4" w:space="0" w:color="auto"/>
              <w:right w:val="single" w:sz="4" w:space="0" w:color="auto"/>
            </w:tcBorders>
          </w:tcPr>
          <w:p w:rsidR="00B643CD" w:rsidRDefault="00B643CD" w:rsidP="00B643CD">
            <w:pPr>
              <w:jc w:val="center"/>
            </w:pPr>
            <w:r>
              <w:t>8</w:t>
            </w:r>
          </w:p>
        </w:tc>
        <w:tc>
          <w:tcPr>
            <w:tcW w:w="1406" w:type="dxa"/>
            <w:tcBorders>
              <w:top w:val="nil"/>
              <w:left w:val="nil"/>
              <w:bottom w:val="single" w:sz="4" w:space="0" w:color="auto"/>
              <w:right w:val="single" w:sz="4" w:space="0" w:color="auto"/>
            </w:tcBorders>
          </w:tcPr>
          <w:p w:rsidR="00B643CD" w:rsidRDefault="00B643CD" w:rsidP="00B643CD">
            <w:pPr>
              <w:jc w:val="center"/>
            </w:pPr>
            <w:r>
              <w:t>койко/место или комната в общежитии</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отоларинголог</w:t>
            </w:r>
          </w:p>
        </w:tc>
        <w:tc>
          <w:tcPr>
            <w:tcW w:w="1287" w:type="dxa"/>
            <w:tcBorders>
              <w:top w:val="nil"/>
              <w:left w:val="nil"/>
              <w:bottom w:val="single" w:sz="4" w:space="0" w:color="auto"/>
              <w:right w:val="single" w:sz="4" w:space="0" w:color="auto"/>
            </w:tcBorders>
          </w:tcPr>
          <w:p w:rsidR="00B643CD" w:rsidRDefault="00B643CD" w:rsidP="00B643CD">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6000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переподготовка</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комната в общежитии</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статистик</w:t>
            </w:r>
          </w:p>
        </w:tc>
        <w:tc>
          <w:tcPr>
            <w:tcW w:w="1287" w:type="dxa"/>
            <w:tcBorders>
              <w:top w:val="nil"/>
              <w:left w:val="nil"/>
              <w:bottom w:val="single" w:sz="4" w:space="0" w:color="auto"/>
              <w:right w:val="single" w:sz="4" w:space="0" w:color="auto"/>
            </w:tcBorders>
          </w:tcPr>
          <w:p w:rsidR="00B643CD" w:rsidRDefault="00B643CD" w:rsidP="00B643CD">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10000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переподготовка</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комната в общежитии</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эпидемиолог</w:t>
            </w:r>
          </w:p>
        </w:tc>
        <w:tc>
          <w:tcPr>
            <w:tcW w:w="1287" w:type="dxa"/>
            <w:tcBorders>
              <w:top w:val="nil"/>
              <w:left w:val="nil"/>
              <w:bottom w:val="single" w:sz="4" w:space="0" w:color="auto"/>
              <w:right w:val="single" w:sz="4" w:space="0" w:color="auto"/>
            </w:tcBorders>
          </w:tcPr>
          <w:p w:rsidR="00B643CD" w:rsidRDefault="00B643CD" w:rsidP="00B643CD">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10000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переподготовка</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койко/мес-то или комната в общежитии</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Мед.сестра участковая</w:t>
            </w:r>
          </w:p>
        </w:tc>
        <w:tc>
          <w:tcPr>
            <w:tcW w:w="1287" w:type="dxa"/>
            <w:tcBorders>
              <w:top w:val="nil"/>
              <w:left w:val="nil"/>
              <w:bottom w:val="single" w:sz="4" w:space="0" w:color="auto"/>
              <w:right w:val="single" w:sz="4" w:space="0" w:color="auto"/>
            </w:tcBorders>
          </w:tcPr>
          <w:p w:rsidR="00B643CD" w:rsidRDefault="00B643CD" w:rsidP="00B643CD">
            <w:r>
              <w:t>с/о, сестрин-ское дело РФ</w:t>
            </w:r>
          </w:p>
        </w:tc>
        <w:tc>
          <w:tcPr>
            <w:tcW w:w="1893" w:type="dxa"/>
            <w:tcBorders>
              <w:top w:val="nil"/>
              <w:left w:val="nil"/>
              <w:bottom w:val="single" w:sz="4" w:space="0" w:color="auto"/>
              <w:right w:val="single" w:sz="4" w:space="0" w:color="auto"/>
            </w:tcBorders>
          </w:tcPr>
          <w:p w:rsidR="00B643CD" w:rsidRDefault="00B643CD" w:rsidP="00B643CD">
            <w:pPr>
              <w:jc w:val="center"/>
            </w:pPr>
            <w:r>
              <w:t>10196</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переподготовка</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койко/мес-то или комната в общежитии</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РЕНТГЕНОЛОГ</w:t>
            </w:r>
          </w:p>
        </w:tc>
        <w:tc>
          <w:tcPr>
            <w:tcW w:w="1287" w:type="dxa"/>
            <w:tcBorders>
              <w:top w:val="nil"/>
              <w:left w:val="nil"/>
              <w:bottom w:val="single" w:sz="4" w:space="0" w:color="auto"/>
              <w:right w:val="single" w:sz="4" w:space="0" w:color="auto"/>
            </w:tcBorders>
          </w:tcPr>
          <w:p w:rsidR="00B643CD" w:rsidRDefault="00B643CD" w:rsidP="00B643CD">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5500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переподготовка</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койко/место или комната в общежитии</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Мед.статистик</w:t>
            </w:r>
          </w:p>
        </w:tc>
        <w:tc>
          <w:tcPr>
            <w:tcW w:w="1287" w:type="dxa"/>
            <w:tcBorders>
              <w:top w:val="nil"/>
              <w:left w:val="nil"/>
              <w:bottom w:val="single" w:sz="4" w:space="0" w:color="auto"/>
              <w:right w:val="single" w:sz="4" w:space="0" w:color="auto"/>
            </w:tcBorders>
          </w:tcPr>
          <w:p w:rsidR="00B643CD" w:rsidRDefault="00B643CD" w:rsidP="00B643CD">
            <w:r>
              <w:t>с/о, сестрин-ское дело РФ</w:t>
            </w:r>
          </w:p>
        </w:tc>
        <w:tc>
          <w:tcPr>
            <w:tcW w:w="1893" w:type="dxa"/>
            <w:tcBorders>
              <w:top w:val="nil"/>
              <w:left w:val="nil"/>
              <w:bottom w:val="single" w:sz="4" w:space="0" w:color="auto"/>
              <w:right w:val="single" w:sz="4" w:space="0" w:color="auto"/>
            </w:tcBorders>
          </w:tcPr>
          <w:p w:rsidR="00B643CD" w:rsidRDefault="00B643CD" w:rsidP="00B643CD">
            <w:pPr>
              <w:jc w:val="center"/>
            </w:pPr>
            <w:r>
              <w:t>5000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переподготовка</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койко/мес-то или комната в общежитии</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278"/>
        </w:trPr>
        <w:tc>
          <w:tcPr>
            <w:tcW w:w="15230" w:type="dxa"/>
            <w:gridSpan w:val="10"/>
            <w:tcBorders>
              <w:top w:val="nil"/>
              <w:left w:val="single" w:sz="4" w:space="0" w:color="auto"/>
              <w:bottom w:val="single" w:sz="4" w:space="0" w:color="auto"/>
              <w:right w:val="single" w:sz="4" w:space="0" w:color="auto"/>
            </w:tcBorders>
          </w:tcPr>
          <w:p w:rsidR="00B643CD" w:rsidRDefault="00B643CD" w:rsidP="00B643CD">
            <w:pPr>
              <w:ind w:left="-228" w:right="-174" w:firstLine="180"/>
              <w:rPr>
                <w:b/>
              </w:rPr>
            </w:pPr>
            <w:r>
              <w:rPr>
                <w:b/>
              </w:rPr>
              <w:t>ООО «Гарант-Сервис»</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Слесарь-сантехник</w:t>
            </w:r>
          </w:p>
        </w:tc>
        <w:tc>
          <w:tcPr>
            <w:tcW w:w="1287" w:type="dxa"/>
            <w:tcBorders>
              <w:top w:val="nil"/>
              <w:left w:val="nil"/>
              <w:bottom w:val="single" w:sz="4" w:space="0" w:color="auto"/>
              <w:right w:val="single" w:sz="4" w:space="0" w:color="auto"/>
            </w:tcBorders>
          </w:tcPr>
          <w:p w:rsidR="00B643CD" w:rsidRDefault="00B643CD" w:rsidP="00B643CD">
            <w:pPr>
              <w:jc w:val="center"/>
            </w:pPr>
            <w:r>
              <w:t>спец. Образ.</w:t>
            </w:r>
          </w:p>
        </w:tc>
        <w:tc>
          <w:tcPr>
            <w:tcW w:w="1893" w:type="dxa"/>
            <w:tcBorders>
              <w:top w:val="nil"/>
              <w:left w:val="nil"/>
              <w:bottom w:val="single" w:sz="4" w:space="0" w:color="auto"/>
              <w:right w:val="single" w:sz="4" w:space="0" w:color="auto"/>
            </w:tcBorders>
          </w:tcPr>
          <w:p w:rsidR="00B643CD" w:rsidRDefault="00B643CD" w:rsidP="00B643CD">
            <w:pPr>
              <w:jc w:val="center"/>
            </w:pPr>
            <w:r>
              <w:t>Оклад 4752</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jc w:val="center"/>
            </w:pPr>
            <w:r>
              <w:t>-</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койко/мес-то или комната в общежитии</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от 3-х  лет</w:t>
            </w:r>
          </w:p>
        </w:tc>
      </w:tr>
      <w:tr w:rsidR="00B643CD" w:rsidTr="00B643CD">
        <w:trPr>
          <w:trHeight w:val="278"/>
        </w:trPr>
        <w:tc>
          <w:tcPr>
            <w:tcW w:w="15230" w:type="dxa"/>
            <w:gridSpan w:val="10"/>
            <w:tcBorders>
              <w:top w:val="nil"/>
              <w:left w:val="single" w:sz="4" w:space="0" w:color="auto"/>
              <w:bottom w:val="single" w:sz="4" w:space="0" w:color="auto"/>
              <w:right w:val="single" w:sz="4" w:space="0" w:color="auto"/>
            </w:tcBorders>
          </w:tcPr>
          <w:p w:rsidR="00B643CD" w:rsidRDefault="00B643CD" w:rsidP="00B643CD">
            <w:pPr>
              <w:ind w:left="-228" w:right="-174" w:firstLine="180"/>
              <w:rPr>
                <w:b/>
              </w:rPr>
            </w:pPr>
            <w:r>
              <w:rPr>
                <w:b/>
              </w:rPr>
              <w:t>ООО «Ориент-Авто 1»</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Водитель категории «Д» с удостоверением Российского образца</w:t>
            </w:r>
          </w:p>
        </w:tc>
        <w:tc>
          <w:tcPr>
            <w:tcW w:w="1287" w:type="dxa"/>
            <w:tcBorders>
              <w:top w:val="nil"/>
              <w:left w:val="nil"/>
              <w:bottom w:val="single" w:sz="4" w:space="0" w:color="auto"/>
              <w:right w:val="single" w:sz="4" w:space="0" w:color="auto"/>
            </w:tcBorders>
          </w:tcPr>
          <w:p w:rsidR="00B643CD" w:rsidRDefault="00B643CD" w:rsidP="00B643CD">
            <w:pPr>
              <w:jc w:val="center"/>
            </w:pPr>
            <w:r>
              <w:t>подтвер-ждающий стаж не менее 3-х лет, курсы водителей</w:t>
            </w:r>
          </w:p>
        </w:tc>
        <w:tc>
          <w:tcPr>
            <w:tcW w:w="1893" w:type="dxa"/>
            <w:tcBorders>
              <w:top w:val="nil"/>
              <w:left w:val="nil"/>
              <w:bottom w:val="single" w:sz="4" w:space="0" w:color="auto"/>
              <w:right w:val="single" w:sz="4" w:space="0" w:color="auto"/>
            </w:tcBorders>
          </w:tcPr>
          <w:p w:rsidR="00B643CD" w:rsidRDefault="00B643CD" w:rsidP="00B643CD">
            <w:pPr>
              <w:jc w:val="center"/>
            </w:pPr>
            <w:r>
              <w:t>30000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jc w:val="center"/>
            </w:pPr>
            <w:r>
              <w:t>-</w:t>
            </w:r>
          </w:p>
        </w:tc>
        <w:tc>
          <w:tcPr>
            <w:tcW w:w="1146" w:type="dxa"/>
            <w:tcBorders>
              <w:top w:val="nil"/>
              <w:left w:val="nil"/>
              <w:bottom w:val="single" w:sz="4" w:space="0" w:color="auto"/>
              <w:right w:val="single" w:sz="4" w:space="0" w:color="auto"/>
            </w:tcBorders>
          </w:tcPr>
          <w:p w:rsidR="00B643CD" w:rsidRDefault="00B643CD" w:rsidP="00B643CD">
            <w:pPr>
              <w:jc w:val="center"/>
            </w:pPr>
            <w:r>
              <w:t>10</w:t>
            </w:r>
          </w:p>
        </w:tc>
        <w:tc>
          <w:tcPr>
            <w:tcW w:w="1080" w:type="dxa"/>
            <w:tcBorders>
              <w:top w:val="nil"/>
              <w:left w:val="nil"/>
              <w:bottom w:val="single" w:sz="4" w:space="0" w:color="auto"/>
              <w:right w:val="single" w:sz="4" w:space="0" w:color="auto"/>
            </w:tcBorders>
          </w:tcPr>
          <w:p w:rsidR="00B643CD" w:rsidRDefault="00B643CD" w:rsidP="00B643CD">
            <w:pPr>
              <w:jc w:val="center"/>
            </w:pPr>
            <w:r>
              <w:t>10</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от 3-хлет</w:t>
            </w:r>
          </w:p>
        </w:tc>
      </w:tr>
      <w:tr w:rsidR="00B643CD" w:rsidTr="00B643CD">
        <w:trPr>
          <w:trHeight w:val="278"/>
        </w:trPr>
        <w:tc>
          <w:tcPr>
            <w:tcW w:w="15230" w:type="dxa"/>
            <w:gridSpan w:val="10"/>
            <w:tcBorders>
              <w:top w:val="nil"/>
              <w:left w:val="single" w:sz="4" w:space="0" w:color="auto"/>
              <w:bottom w:val="single" w:sz="4" w:space="0" w:color="auto"/>
              <w:right w:val="single" w:sz="4" w:space="0" w:color="auto"/>
            </w:tcBorders>
          </w:tcPr>
          <w:p w:rsidR="00B643CD" w:rsidRDefault="00B643CD" w:rsidP="00B643CD">
            <w:pPr>
              <w:ind w:left="-228" w:right="-174" w:firstLine="180"/>
              <w:rPr>
                <w:b/>
              </w:rPr>
            </w:pPr>
            <w:r>
              <w:rPr>
                <w:b/>
              </w:rPr>
              <w:t>Крестьяенско-фермерское хозяйство Мишкин В.Н.</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Технолог-рыбовод</w:t>
            </w:r>
          </w:p>
        </w:tc>
        <w:tc>
          <w:tcPr>
            <w:tcW w:w="1287" w:type="dxa"/>
            <w:tcBorders>
              <w:top w:val="nil"/>
              <w:left w:val="nil"/>
              <w:bottom w:val="single" w:sz="4" w:space="0" w:color="auto"/>
              <w:right w:val="single" w:sz="4" w:space="0" w:color="auto"/>
            </w:tcBorders>
          </w:tcPr>
          <w:p w:rsidR="00B643CD" w:rsidRDefault="00B643CD" w:rsidP="00B643CD">
            <w:pPr>
              <w:jc w:val="center"/>
            </w:pPr>
            <w:r>
              <w:t>в/о, технолог рыбного хозяйства</w:t>
            </w:r>
          </w:p>
        </w:tc>
        <w:tc>
          <w:tcPr>
            <w:tcW w:w="1893" w:type="dxa"/>
            <w:tcBorders>
              <w:top w:val="nil"/>
              <w:left w:val="nil"/>
              <w:bottom w:val="single" w:sz="4" w:space="0" w:color="auto"/>
              <w:right w:val="single" w:sz="4" w:space="0" w:color="auto"/>
            </w:tcBorders>
          </w:tcPr>
          <w:p w:rsidR="00B643CD" w:rsidRDefault="00B643CD" w:rsidP="00B643CD">
            <w:pPr>
              <w:jc w:val="center"/>
            </w:pPr>
            <w:r>
              <w:t>10000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jc w:val="center"/>
            </w:pPr>
            <w:r>
              <w:t>-</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от 3-хлет</w:t>
            </w:r>
          </w:p>
        </w:tc>
      </w:tr>
      <w:tr w:rsidR="00B643CD" w:rsidTr="00B643CD">
        <w:trPr>
          <w:trHeight w:val="278"/>
        </w:trPr>
        <w:tc>
          <w:tcPr>
            <w:tcW w:w="15230" w:type="dxa"/>
            <w:gridSpan w:val="10"/>
            <w:tcBorders>
              <w:top w:val="nil"/>
              <w:left w:val="single" w:sz="4" w:space="0" w:color="auto"/>
              <w:bottom w:val="single" w:sz="4" w:space="0" w:color="auto"/>
              <w:right w:val="single" w:sz="4" w:space="0" w:color="auto"/>
            </w:tcBorders>
          </w:tcPr>
          <w:p w:rsidR="00B643CD" w:rsidRDefault="00B643CD" w:rsidP="00B643CD">
            <w:pPr>
              <w:ind w:left="-228" w:right="-174" w:firstLine="180"/>
              <w:rPr>
                <w:b/>
              </w:rPr>
            </w:pPr>
            <w:r>
              <w:rPr>
                <w:b/>
              </w:rPr>
              <w:t>ОАО «Сироитель 43»</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Машинист автогрейдера</w:t>
            </w:r>
          </w:p>
        </w:tc>
        <w:tc>
          <w:tcPr>
            <w:tcW w:w="1287" w:type="dxa"/>
            <w:tcBorders>
              <w:top w:val="nil"/>
              <w:left w:val="nil"/>
              <w:bottom w:val="single" w:sz="4" w:space="0" w:color="auto"/>
              <w:right w:val="single" w:sz="4" w:space="0" w:color="auto"/>
            </w:tcBorders>
          </w:tcPr>
          <w:p w:rsidR="00B643CD" w:rsidRDefault="00B643CD" w:rsidP="00B643CD">
            <w:pPr>
              <w:jc w:val="center"/>
            </w:pPr>
            <w:r>
              <w:t>нач.проф.</w:t>
            </w:r>
          </w:p>
          <w:p w:rsidR="00B643CD" w:rsidRDefault="00B643CD" w:rsidP="00B643CD">
            <w:pPr>
              <w:jc w:val="center"/>
            </w:pPr>
            <w:r>
              <w:t>5,6 разряд</w:t>
            </w:r>
          </w:p>
        </w:tc>
        <w:tc>
          <w:tcPr>
            <w:tcW w:w="1893" w:type="dxa"/>
            <w:tcBorders>
              <w:top w:val="nil"/>
              <w:left w:val="nil"/>
              <w:bottom w:val="single" w:sz="4" w:space="0" w:color="auto"/>
              <w:right w:val="single" w:sz="4" w:space="0" w:color="auto"/>
            </w:tcBorders>
          </w:tcPr>
          <w:p w:rsidR="00B643CD" w:rsidRDefault="00B643CD" w:rsidP="00B643CD">
            <w:pPr>
              <w:jc w:val="center"/>
            </w:pPr>
            <w:r>
              <w:t>От 12000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jc w:val="center"/>
            </w:pPr>
            <w:r>
              <w:t>-</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повыше-ние квалифика-ции</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от 10-лет</w:t>
            </w:r>
          </w:p>
        </w:tc>
      </w:tr>
      <w:tr w:rsidR="00B643CD" w:rsidTr="00B643CD">
        <w:trPr>
          <w:trHeight w:val="278"/>
        </w:trPr>
        <w:tc>
          <w:tcPr>
            <w:tcW w:w="15230" w:type="dxa"/>
            <w:gridSpan w:val="10"/>
            <w:tcBorders>
              <w:top w:val="nil"/>
              <w:left w:val="single" w:sz="4" w:space="0" w:color="auto"/>
              <w:bottom w:val="single" w:sz="4" w:space="0" w:color="auto"/>
              <w:right w:val="single" w:sz="4" w:space="0" w:color="auto"/>
            </w:tcBorders>
          </w:tcPr>
          <w:p w:rsidR="00B643CD" w:rsidRDefault="00B643CD" w:rsidP="00B643CD">
            <w:pPr>
              <w:ind w:left="-228" w:right="-174" w:firstLine="180"/>
              <w:rPr>
                <w:b/>
              </w:rPr>
            </w:pPr>
            <w:r>
              <w:rPr>
                <w:b/>
              </w:rPr>
              <w:t>Восточная больница ФГУ</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хирург</w:t>
            </w:r>
          </w:p>
        </w:tc>
        <w:tc>
          <w:tcPr>
            <w:tcW w:w="1287" w:type="dxa"/>
            <w:tcBorders>
              <w:top w:val="nil"/>
              <w:left w:val="nil"/>
              <w:bottom w:val="single" w:sz="4" w:space="0" w:color="auto"/>
              <w:right w:val="single" w:sz="4" w:space="0" w:color="auto"/>
            </w:tcBorders>
          </w:tcPr>
          <w:p w:rsidR="00B643CD" w:rsidRDefault="00B643CD" w:rsidP="00B643CD">
            <w:pPr>
              <w:jc w:val="center"/>
            </w:pPr>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7331,25 р. До 12431,25</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jc w:val="center"/>
            </w:pPr>
            <w:r>
              <w:t>-</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анестезиолог-реаниматолог</w:t>
            </w:r>
          </w:p>
        </w:tc>
        <w:tc>
          <w:tcPr>
            <w:tcW w:w="1287" w:type="dxa"/>
            <w:tcBorders>
              <w:top w:val="nil"/>
              <w:left w:val="nil"/>
              <w:bottom w:val="single" w:sz="4" w:space="0" w:color="auto"/>
              <w:right w:val="single" w:sz="4" w:space="0" w:color="auto"/>
            </w:tcBorders>
          </w:tcPr>
          <w:p w:rsidR="00B643CD" w:rsidRDefault="00B643CD" w:rsidP="00B643CD">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7331,25 р. До 12431,25</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п</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акушер - гинеколог</w:t>
            </w:r>
          </w:p>
        </w:tc>
        <w:tc>
          <w:tcPr>
            <w:tcW w:w="1287" w:type="dxa"/>
            <w:tcBorders>
              <w:top w:val="nil"/>
              <w:left w:val="nil"/>
              <w:bottom w:val="single" w:sz="4" w:space="0" w:color="auto"/>
              <w:right w:val="single" w:sz="4" w:space="0" w:color="auto"/>
            </w:tcBorders>
          </w:tcPr>
          <w:p w:rsidR="00B643CD" w:rsidRDefault="00B643CD" w:rsidP="00B643CD">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5610 до 8976</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терапевт</w:t>
            </w:r>
          </w:p>
        </w:tc>
        <w:tc>
          <w:tcPr>
            <w:tcW w:w="1287" w:type="dxa"/>
            <w:tcBorders>
              <w:top w:val="nil"/>
              <w:left w:val="nil"/>
              <w:bottom w:val="single" w:sz="4" w:space="0" w:color="auto"/>
              <w:right w:val="single" w:sz="4" w:space="0" w:color="auto"/>
            </w:tcBorders>
          </w:tcPr>
          <w:p w:rsidR="00B643CD" w:rsidRDefault="00B643CD" w:rsidP="00B643CD">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5610 до 8976</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терапевт участковый</w:t>
            </w:r>
          </w:p>
        </w:tc>
        <w:tc>
          <w:tcPr>
            <w:tcW w:w="1287" w:type="dxa"/>
            <w:tcBorders>
              <w:top w:val="nil"/>
              <w:left w:val="nil"/>
              <w:bottom w:val="single" w:sz="4" w:space="0" w:color="auto"/>
              <w:right w:val="single" w:sz="4" w:space="0" w:color="auto"/>
            </w:tcBorders>
          </w:tcPr>
          <w:p w:rsidR="00B643CD" w:rsidRDefault="00B643CD" w:rsidP="00B643CD">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5610 до 8976 + 15000 федер.выплата</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рентгенолог</w:t>
            </w:r>
          </w:p>
        </w:tc>
        <w:tc>
          <w:tcPr>
            <w:tcW w:w="1287" w:type="dxa"/>
            <w:tcBorders>
              <w:top w:val="nil"/>
              <w:left w:val="nil"/>
              <w:bottom w:val="single" w:sz="4" w:space="0" w:color="auto"/>
              <w:right w:val="single" w:sz="4" w:space="0" w:color="auto"/>
            </w:tcBorders>
          </w:tcPr>
          <w:p w:rsidR="00B643CD" w:rsidRDefault="00B643CD" w:rsidP="00B643CD">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6451,50 до 9817,50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мануальной терапии</w:t>
            </w:r>
          </w:p>
        </w:tc>
        <w:tc>
          <w:tcPr>
            <w:tcW w:w="1287" w:type="dxa"/>
            <w:tcBorders>
              <w:top w:val="nil"/>
              <w:left w:val="nil"/>
              <w:bottom w:val="single" w:sz="4" w:space="0" w:color="auto"/>
              <w:right w:val="single" w:sz="4" w:space="0" w:color="auto"/>
            </w:tcBorders>
          </w:tcPr>
          <w:p w:rsidR="00B643CD" w:rsidRDefault="00B643CD" w:rsidP="00B643CD">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6451,50 до 9817,50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Врач отоларинголог</w:t>
            </w:r>
          </w:p>
        </w:tc>
        <w:tc>
          <w:tcPr>
            <w:tcW w:w="1287" w:type="dxa"/>
            <w:tcBorders>
              <w:top w:val="nil"/>
              <w:left w:val="nil"/>
              <w:bottom w:val="single" w:sz="4" w:space="0" w:color="auto"/>
              <w:right w:val="single" w:sz="4" w:space="0" w:color="auto"/>
            </w:tcBorders>
          </w:tcPr>
          <w:p w:rsidR="00B643CD" w:rsidRDefault="00B643CD" w:rsidP="00B643CD">
            <w:r>
              <w:t>в/о,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6451,50 до 9817,50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Фельдшер-лаборант</w:t>
            </w:r>
          </w:p>
        </w:tc>
        <w:tc>
          <w:tcPr>
            <w:tcW w:w="1287" w:type="dxa"/>
            <w:tcBorders>
              <w:top w:val="nil"/>
              <w:left w:val="nil"/>
              <w:bottom w:val="single" w:sz="4" w:space="0" w:color="auto"/>
              <w:right w:val="single" w:sz="4" w:space="0" w:color="auto"/>
            </w:tcBorders>
          </w:tcPr>
          <w:p w:rsidR="00B643CD" w:rsidRDefault="00B643CD" w:rsidP="00B643CD">
            <w:r>
              <w:t>с/о,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5157,45 до 8073,00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w:t>
            </w:r>
          </w:p>
        </w:tc>
        <w:tc>
          <w:tcPr>
            <w:tcW w:w="1146" w:type="dxa"/>
            <w:tcBorders>
              <w:top w:val="nil"/>
              <w:left w:val="nil"/>
              <w:bottom w:val="single" w:sz="4" w:space="0" w:color="auto"/>
              <w:right w:val="single" w:sz="4" w:space="0" w:color="auto"/>
            </w:tcBorders>
          </w:tcPr>
          <w:p w:rsidR="00B643CD" w:rsidRDefault="00B643CD" w:rsidP="00B643CD">
            <w:pPr>
              <w:jc w:val="center"/>
            </w:pPr>
            <w:r>
              <w:t>2</w:t>
            </w:r>
          </w:p>
        </w:tc>
        <w:tc>
          <w:tcPr>
            <w:tcW w:w="1080" w:type="dxa"/>
            <w:tcBorders>
              <w:top w:val="nil"/>
              <w:left w:val="nil"/>
              <w:bottom w:val="single" w:sz="4" w:space="0" w:color="auto"/>
              <w:right w:val="single" w:sz="4" w:space="0" w:color="auto"/>
            </w:tcBorders>
          </w:tcPr>
          <w:p w:rsidR="00B643CD" w:rsidRDefault="00B643CD" w:rsidP="00B643CD">
            <w:pPr>
              <w:jc w:val="center"/>
            </w:pPr>
            <w:r>
              <w:t>2</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фельдшер</w:t>
            </w:r>
          </w:p>
        </w:tc>
        <w:tc>
          <w:tcPr>
            <w:tcW w:w="1287" w:type="dxa"/>
            <w:tcBorders>
              <w:top w:val="nil"/>
              <w:left w:val="nil"/>
              <w:bottom w:val="single" w:sz="4" w:space="0" w:color="auto"/>
              <w:right w:val="single" w:sz="4" w:space="0" w:color="auto"/>
            </w:tcBorders>
          </w:tcPr>
          <w:p w:rsidR="00B643CD" w:rsidRDefault="00B643CD" w:rsidP="00B643CD">
            <w:r>
              <w:t>с/о,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4485,00 до 7400,25</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Инструктор по лечебной физкультуре</w:t>
            </w:r>
          </w:p>
        </w:tc>
        <w:tc>
          <w:tcPr>
            <w:tcW w:w="1287" w:type="dxa"/>
            <w:tcBorders>
              <w:top w:val="nil"/>
              <w:left w:val="nil"/>
              <w:bottom w:val="single" w:sz="4" w:space="0" w:color="auto"/>
              <w:right w:val="single" w:sz="4" w:space="0" w:color="auto"/>
            </w:tcBorders>
          </w:tcPr>
          <w:p w:rsidR="00B643CD" w:rsidRDefault="00B643CD" w:rsidP="00B643CD">
            <w:r>
              <w:t>с/о, сертифи-кат РФ</w:t>
            </w:r>
          </w:p>
        </w:tc>
        <w:tc>
          <w:tcPr>
            <w:tcW w:w="1893" w:type="dxa"/>
            <w:tcBorders>
              <w:top w:val="nil"/>
              <w:left w:val="nil"/>
              <w:bottom w:val="single" w:sz="4" w:space="0" w:color="auto"/>
              <w:right w:val="single" w:sz="4" w:space="0" w:color="auto"/>
            </w:tcBorders>
          </w:tcPr>
          <w:p w:rsidR="00B643CD" w:rsidRDefault="00B643CD" w:rsidP="00B643CD">
            <w:pPr>
              <w:jc w:val="center"/>
            </w:pPr>
            <w:r>
              <w:t>От 4330,00 до 5175,00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w:t>
            </w:r>
          </w:p>
        </w:tc>
        <w:tc>
          <w:tcPr>
            <w:tcW w:w="1146" w:type="dxa"/>
            <w:tcBorders>
              <w:top w:val="nil"/>
              <w:left w:val="nil"/>
              <w:bottom w:val="single" w:sz="4" w:space="0" w:color="auto"/>
              <w:right w:val="single" w:sz="4" w:space="0" w:color="auto"/>
            </w:tcBorders>
          </w:tcPr>
          <w:p w:rsidR="00B643CD" w:rsidRDefault="00B643CD" w:rsidP="00B643CD">
            <w:pPr>
              <w:jc w:val="center"/>
            </w:pPr>
            <w:r>
              <w:t>2</w:t>
            </w:r>
          </w:p>
        </w:tc>
        <w:tc>
          <w:tcPr>
            <w:tcW w:w="1080" w:type="dxa"/>
            <w:tcBorders>
              <w:top w:val="nil"/>
              <w:left w:val="nil"/>
              <w:bottom w:val="single" w:sz="4" w:space="0" w:color="auto"/>
              <w:right w:val="single" w:sz="4" w:space="0" w:color="auto"/>
            </w:tcBorders>
          </w:tcPr>
          <w:p w:rsidR="00B643CD" w:rsidRDefault="00B643CD" w:rsidP="00B643CD">
            <w:pPr>
              <w:jc w:val="center"/>
            </w:pPr>
            <w:r>
              <w:t>2</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Мед.сестра</w:t>
            </w:r>
          </w:p>
        </w:tc>
        <w:tc>
          <w:tcPr>
            <w:tcW w:w="1287" w:type="dxa"/>
            <w:tcBorders>
              <w:top w:val="nil"/>
              <w:left w:val="nil"/>
              <w:bottom w:val="single" w:sz="4" w:space="0" w:color="auto"/>
              <w:right w:val="single" w:sz="4" w:space="0" w:color="auto"/>
            </w:tcBorders>
          </w:tcPr>
          <w:p w:rsidR="00B643CD" w:rsidRDefault="00B643CD" w:rsidP="00B643CD">
            <w:r>
              <w:t>с/о, сертифи-кат</w:t>
            </w:r>
          </w:p>
        </w:tc>
        <w:tc>
          <w:tcPr>
            <w:tcW w:w="1893" w:type="dxa"/>
            <w:tcBorders>
              <w:top w:val="nil"/>
              <w:left w:val="nil"/>
              <w:bottom w:val="single" w:sz="4" w:space="0" w:color="auto"/>
              <w:right w:val="single" w:sz="4" w:space="0" w:color="auto"/>
            </w:tcBorders>
          </w:tcPr>
          <w:p w:rsidR="00B643CD" w:rsidRDefault="00B643CD" w:rsidP="00B643CD">
            <w:pPr>
              <w:jc w:val="center"/>
            </w:pPr>
            <w:r>
              <w:t>В поликлинике 5337,50, в стационаре от 7245,00 до 8073,00</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w:t>
            </w:r>
          </w:p>
        </w:tc>
        <w:tc>
          <w:tcPr>
            <w:tcW w:w="1146" w:type="dxa"/>
            <w:tcBorders>
              <w:top w:val="nil"/>
              <w:left w:val="nil"/>
              <w:bottom w:val="single" w:sz="4" w:space="0" w:color="auto"/>
              <w:right w:val="single" w:sz="4" w:space="0" w:color="auto"/>
            </w:tcBorders>
          </w:tcPr>
          <w:p w:rsidR="00B643CD" w:rsidRDefault="00B643CD" w:rsidP="00B643CD">
            <w:pPr>
              <w:jc w:val="center"/>
            </w:pPr>
            <w:r>
              <w:t>6</w:t>
            </w:r>
          </w:p>
        </w:tc>
        <w:tc>
          <w:tcPr>
            <w:tcW w:w="1080" w:type="dxa"/>
            <w:tcBorders>
              <w:top w:val="nil"/>
              <w:left w:val="nil"/>
              <w:bottom w:val="single" w:sz="4" w:space="0" w:color="auto"/>
              <w:right w:val="single" w:sz="4" w:space="0" w:color="auto"/>
            </w:tcBorders>
          </w:tcPr>
          <w:p w:rsidR="00B643CD" w:rsidRDefault="00B643CD" w:rsidP="00B643CD">
            <w:pPr>
              <w:jc w:val="center"/>
            </w:pPr>
            <w:r>
              <w:t>6</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Мед.сестра по физиотерапии</w:t>
            </w:r>
          </w:p>
        </w:tc>
        <w:tc>
          <w:tcPr>
            <w:tcW w:w="1287" w:type="dxa"/>
            <w:tcBorders>
              <w:top w:val="nil"/>
              <w:left w:val="nil"/>
              <w:bottom w:val="single" w:sz="4" w:space="0" w:color="auto"/>
              <w:right w:val="single" w:sz="4" w:space="0" w:color="auto"/>
            </w:tcBorders>
          </w:tcPr>
          <w:p w:rsidR="00B643CD" w:rsidRDefault="00B643CD" w:rsidP="00B643CD">
            <w:r>
              <w:t>с/о, сертифи-кат</w:t>
            </w:r>
          </w:p>
        </w:tc>
        <w:tc>
          <w:tcPr>
            <w:tcW w:w="1893" w:type="dxa"/>
            <w:tcBorders>
              <w:top w:val="nil"/>
              <w:left w:val="nil"/>
              <w:bottom w:val="single" w:sz="4" w:space="0" w:color="auto"/>
              <w:right w:val="single" w:sz="4" w:space="0" w:color="auto"/>
            </w:tcBorders>
          </w:tcPr>
          <w:p w:rsidR="00B643CD" w:rsidRDefault="00B643CD" w:rsidP="00B643CD">
            <w:pPr>
              <w:jc w:val="center"/>
            </w:pPr>
            <w:r>
              <w:t>5337,45</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2160" w:type="dxa"/>
            <w:tcBorders>
              <w:top w:val="nil"/>
              <w:left w:val="single" w:sz="4" w:space="0" w:color="auto"/>
              <w:bottom w:val="single" w:sz="4" w:space="0" w:color="auto"/>
              <w:right w:val="single" w:sz="4" w:space="0" w:color="auto"/>
            </w:tcBorders>
          </w:tcPr>
          <w:p w:rsidR="00B643CD" w:rsidRDefault="00B643CD" w:rsidP="00B643CD">
            <w:pPr>
              <w:jc w:val="center"/>
            </w:pPr>
            <w:r>
              <w:t>санитарка</w:t>
            </w:r>
          </w:p>
        </w:tc>
        <w:tc>
          <w:tcPr>
            <w:tcW w:w="1287" w:type="dxa"/>
            <w:tcBorders>
              <w:top w:val="nil"/>
              <w:left w:val="nil"/>
              <w:bottom w:val="single" w:sz="4" w:space="0" w:color="auto"/>
              <w:right w:val="single" w:sz="4" w:space="0" w:color="auto"/>
            </w:tcBorders>
          </w:tcPr>
          <w:p w:rsidR="00B643CD" w:rsidRDefault="00B643CD" w:rsidP="00B643CD">
            <w:r>
              <w:t>среднее полное образова-ние</w:t>
            </w:r>
          </w:p>
        </w:tc>
        <w:tc>
          <w:tcPr>
            <w:tcW w:w="1893" w:type="dxa"/>
            <w:tcBorders>
              <w:top w:val="nil"/>
              <w:left w:val="nil"/>
              <w:bottom w:val="single" w:sz="4" w:space="0" w:color="auto"/>
              <w:right w:val="single" w:sz="4" w:space="0" w:color="auto"/>
            </w:tcBorders>
          </w:tcPr>
          <w:p w:rsidR="00B643CD" w:rsidRDefault="00B643CD" w:rsidP="00B643CD">
            <w:pPr>
              <w:jc w:val="center"/>
            </w:pPr>
            <w:r>
              <w:t>4330,00 до 7000р.</w:t>
            </w:r>
          </w:p>
        </w:tc>
        <w:tc>
          <w:tcPr>
            <w:tcW w:w="1794" w:type="dxa"/>
            <w:tcBorders>
              <w:top w:val="nil"/>
              <w:left w:val="nil"/>
              <w:bottom w:val="single" w:sz="4" w:space="0" w:color="auto"/>
              <w:right w:val="single" w:sz="4" w:space="0" w:color="auto"/>
            </w:tcBorders>
            <w:noWrap/>
          </w:tcPr>
          <w:p w:rsidR="00B643CD" w:rsidRDefault="00B643CD" w:rsidP="00B643CD">
            <w:pPr>
              <w:ind w:left="-228" w:right="-174" w:firstLine="180"/>
            </w:pPr>
            <w:r>
              <w:t>-</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1</w:t>
            </w:r>
          </w:p>
        </w:tc>
        <w:tc>
          <w:tcPr>
            <w:tcW w:w="1406" w:type="dxa"/>
            <w:tcBorders>
              <w:top w:val="nil"/>
              <w:left w:val="nil"/>
              <w:bottom w:val="single" w:sz="4" w:space="0" w:color="auto"/>
              <w:right w:val="single" w:sz="4" w:space="0" w:color="auto"/>
            </w:tcBorders>
          </w:tcPr>
          <w:p w:rsidR="00B643CD" w:rsidRDefault="00B643CD" w:rsidP="00B643CD">
            <w:pPr>
              <w:jc w:val="center"/>
            </w:pPr>
            <w:r>
              <w:t>-</w:t>
            </w:r>
          </w:p>
        </w:tc>
        <w:tc>
          <w:tcPr>
            <w:tcW w:w="1133" w:type="dxa"/>
            <w:tcBorders>
              <w:top w:val="nil"/>
              <w:left w:val="nil"/>
              <w:bottom w:val="single" w:sz="4" w:space="0" w:color="auto"/>
              <w:right w:val="single" w:sz="4" w:space="0" w:color="auto"/>
            </w:tcBorders>
            <w:noWrap/>
          </w:tcPr>
          <w:p w:rsidR="00B643CD" w:rsidRDefault="00B643CD" w:rsidP="00B643CD">
            <w:pPr>
              <w:jc w:val="center"/>
            </w:pPr>
            <w:r>
              <w:t>-</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bl>
    <w:p w:rsidR="00B643CD" w:rsidRDefault="00B643CD" w:rsidP="00B643CD">
      <w:pPr>
        <w:tabs>
          <w:tab w:val="left" w:pos="8916"/>
        </w:tabs>
      </w:pPr>
    </w:p>
    <w:p w:rsidR="00B643CD" w:rsidRDefault="00B643CD" w:rsidP="00B643CD">
      <w:pPr>
        <w:tabs>
          <w:tab w:val="left" w:pos="9360"/>
        </w:tabs>
        <w:ind w:left="9540"/>
      </w:pPr>
    </w:p>
    <w:p w:rsidR="00B643CD" w:rsidRDefault="00B643CD" w:rsidP="00B643CD">
      <w:pPr>
        <w:tabs>
          <w:tab w:val="left" w:pos="9360"/>
        </w:tabs>
        <w:ind w:left="9540"/>
      </w:pPr>
      <w:r>
        <w:t>Приложение 5.10</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Default="00B643CD" w:rsidP="00B643CD">
      <w:pPr>
        <w:jc w:val="center"/>
        <w:rPr>
          <w:b/>
          <w:sz w:val="26"/>
          <w:szCs w:val="26"/>
        </w:rPr>
      </w:pPr>
    </w:p>
    <w:p w:rsidR="00B643CD" w:rsidRDefault="00B643CD" w:rsidP="00B643CD">
      <w:pPr>
        <w:jc w:val="center"/>
        <w:rPr>
          <w:b/>
        </w:rPr>
      </w:pPr>
      <w:r>
        <w:rPr>
          <w:b/>
        </w:rPr>
        <w:t>Перечень рабочих мест территории вселения «Уссурийский городской округ»,</w:t>
      </w:r>
    </w:p>
    <w:p w:rsidR="00B643CD" w:rsidRDefault="00B643CD" w:rsidP="00B643CD">
      <w:pPr>
        <w:tabs>
          <w:tab w:val="left" w:pos="9360"/>
        </w:tabs>
        <w:jc w:val="center"/>
        <w:rPr>
          <w:b/>
        </w:rPr>
      </w:pPr>
      <w:r>
        <w:rPr>
          <w:b/>
        </w:rPr>
        <w:t>входящий в проект переселения «Южный макрорайон</w:t>
      </w:r>
    </w:p>
    <w:p w:rsidR="00B643CD" w:rsidRDefault="00B643CD" w:rsidP="00B643CD">
      <w:pPr>
        <w:tabs>
          <w:tab w:val="left" w:pos="9360"/>
        </w:tabs>
        <w:jc w:val="center"/>
      </w:pPr>
    </w:p>
    <w:tbl>
      <w:tblPr>
        <w:tblW w:w="0" w:type="auto"/>
        <w:tblInd w:w="103" w:type="dxa"/>
        <w:tblLayout w:type="fixed"/>
        <w:tblLook w:val="0000" w:firstRow="0" w:lastRow="0" w:firstColumn="0" w:lastColumn="0" w:noHBand="0" w:noVBand="0"/>
      </w:tblPr>
      <w:tblGrid>
        <w:gridCol w:w="2165"/>
        <w:gridCol w:w="2376"/>
        <w:gridCol w:w="1418"/>
        <w:gridCol w:w="1180"/>
        <w:gridCol w:w="1146"/>
        <w:gridCol w:w="1080"/>
        <w:gridCol w:w="1406"/>
        <w:gridCol w:w="1133"/>
        <w:gridCol w:w="1420"/>
        <w:gridCol w:w="1911"/>
      </w:tblGrid>
      <w:tr w:rsidR="00B643CD" w:rsidTr="00B643CD">
        <w:trPr>
          <w:trHeight w:val="315"/>
          <w:tblHeader/>
        </w:trPr>
        <w:tc>
          <w:tcPr>
            <w:tcW w:w="2165"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Профессия</w:t>
            </w:r>
          </w:p>
        </w:tc>
        <w:tc>
          <w:tcPr>
            <w:tcW w:w="2376"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Требования к специалисту</w:t>
            </w:r>
          </w:p>
        </w:tc>
        <w:tc>
          <w:tcPr>
            <w:tcW w:w="1418"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Предполагаемая заработная плата (рублей)</w:t>
            </w:r>
          </w:p>
        </w:tc>
        <w:tc>
          <w:tcPr>
            <w:tcW w:w="1180"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Возможность обучения (перео-бучения)</w:t>
            </w:r>
          </w:p>
        </w:tc>
        <w:tc>
          <w:tcPr>
            <w:tcW w:w="2226" w:type="dxa"/>
            <w:gridSpan w:val="2"/>
            <w:tcBorders>
              <w:top w:val="single" w:sz="4" w:space="0" w:color="auto"/>
              <w:left w:val="nil"/>
              <w:bottom w:val="single" w:sz="4" w:space="0" w:color="auto"/>
              <w:right w:val="single" w:sz="4" w:space="0" w:color="000000"/>
            </w:tcBorders>
          </w:tcPr>
          <w:p w:rsidR="00B643CD" w:rsidRDefault="00B643CD" w:rsidP="00B643CD">
            <w:pPr>
              <w:jc w:val="center"/>
              <w:rPr>
                <w:bCs/>
              </w:rPr>
            </w:pPr>
            <w:r>
              <w:rPr>
                <w:bCs/>
              </w:rPr>
              <w:t>Потребность в работниках, человек</w:t>
            </w:r>
          </w:p>
        </w:tc>
        <w:tc>
          <w:tcPr>
            <w:tcW w:w="3959" w:type="dxa"/>
            <w:gridSpan w:val="3"/>
            <w:tcBorders>
              <w:top w:val="single" w:sz="4" w:space="0" w:color="auto"/>
              <w:left w:val="nil"/>
              <w:bottom w:val="single" w:sz="4" w:space="0" w:color="auto"/>
              <w:right w:val="single" w:sz="4" w:space="0" w:color="000000"/>
            </w:tcBorders>
          </w:tcPr>
          <w:p w:rsidR="00B643CD" w:rsidRDefault="00B643CD" w:rsidP="00B643CD">
            <w:pPr>
              <w:jc w:val="center"/>
              <w:rPr>
                <w:bCs/>
              </w:rPr>
            </w:pPr>
            <w:r>
              <w:rPr>
                <w:bCs/>
              </w:rPr>
              <w:t>Жилищное обустройство</w:t>
            </w:r>
          </w:p>
        </w:tc>
        <w:tc>
          <w:tcPr>
            <w:tcW w:w="1911" w:type="dxa"/>
            <w:vMerge w:val="restart"/>
            <w:tcBorders>
              <w:top w:val="single" w:sz="4" w:space="0" w:color="auto"/>
              <w:left w:val="single" w:sz="4" w:space="0" w:color="auto"/>
              <w:bottom w:val="single" w:sz="4" w:space="0" w:color="auto"/>
              <w:right w:val="single" w:sz="4" w:space="0" w:color="auto"/>
            </w:tcBorders>
          </w:tcPr>
          <w:p w:rsidR="00B643CD" w:rsidRDefault="00B643CD" w:rsidP="00B643CD">
            <w:pPr>
              <w:jc w:val="center"/>
              <w:rPr>
                <w:bCs/>
              </w:rPr>
            </w:pPr>
            <w:r>
              <w:rPr>
                <w:bCs/>
              </w:rPr>
              <w:t>Дополнительная информация</w:t>
            </w:r>
          </w:p>
        </w:tc>
      </w:tr>
      <w:tr w:rsidR="00B643CD" w:rsidTr="00B643CD">
        <w:trPr>
          <w:trHeight w:val="630"/>
          <w:tblHeader/>
        </w:trPr>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rPr>
                <w:bCs/>
              </w:rPr>
            </w:pPr>
            <w:r>
              <w:rPr>
                <w:bCs/>
              </w:rPr>
              <w:t>2011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rPr>
                <w:bCs/>
              </w:rPr>
            </w:pPr>
            <w:r>
              <w:rPr>
                <w:bCs/>
              </w:rPr>
              <w:t>2012</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rPr>
                <w:bCs/>
              </w:rPr>
            </w:pPr>
            <w:r>
              <w:rPr>
                <w:bCs/>
              </w:rPr>
              <w:t>Жилье в общежитии</w:t>
            </w:r>
          </w:p>
        </w:tc>
        <w:tc>
          <w:tcPr>
            <w:tcW w:w="1133" w:type="dxa"/>
            <w:tcBorders>
              <w:top w:val="single" w:sz="4" w:space="0" w:color="auto"/>
              <w:left w:val="nil"/>
              <w:bottom w:val="single" w:sz="4" w:space="0" w:color="auto"/>
              <w:right w:val="single" w:sz="4" w:space="0" w:color="auto"/>
            </w:tcBorders>
          </w:tcPr>
          <w:p w:rsidR="00B643CD" w:rsidRDefault="00B643CD" w:rsidP="00B643CD">
            <w:pPr>
              <w:ind w:right="-89"/>
              <w:jc w:val="center"/>
              <w:rPr>
                <w:bCs/>
              </w:rPr>
            </w:pPr>
            <w:r>
              <w:rPr>
                <w:bCs/>
              </w:rPr>
              <w:t>Квартира</w:t>
            </w:r>
          </w:p>
        </w:tc>
        <w:tc>
          <w:tcPr>
            <w:tcW w:w="1420" w:type="dxa"/>
            <w:tcBorders>
              <w:top w:val="single" w:sz="4" w:space="0" w:color="auto"/>
              <w:left w:val="nil"/>
              <w:bottom w:val="single" w:sz="4" w:space="0" w:color="auto"/>
              <w:right w:val="single" w:sz="4" w:space="0" w:color="auto"/>
            </w:tcBorders>
          </w:tcPr>
          <w:p w:rsidR="00B643CD" w:rsidRDefault="00B643CD" w:rsidP="00B643CD">
            <w:pPr>
              <w:ind w:right="-89"/>
              <w:jc w:val="center"/>
              <w:rPr>
                <w:bCs/>
              </w:rPr>
            </w:pPr>
            <w:r>
              <w:rPr>
                <w:bCs/>
              </w:rPr>
              <w:t>Иное жилье (указать)</w:t>
            </w:r>
          </w:p>
        </w:tc>
        <w:tc>
          <w:tcPr>
            <w:tcW w:w="0" w:type="auto"/>
            <w:vMerge/>
            <w:tcBorders>
              <w:top w:val="single" w:sz="4" w:space="0" w:color="auto"/>
              <w:left w:val="single" w:sz="4" w:space="0" w:color="auto"/>
              <w:bottom w:val="single" w:sz="4" w:space="0" w:color="auto"/>
              <w:right w:val="single" w:sz="4" w:space="0" w:color="auto"/>
            </w:tcBorders>
            <w:vAlign w:val="center"/>
          </w:tcPr>
          <w:p w:rsidR="00B643CD" w:rsidRDefault="00B643CD" w:rsidP="00B643CD">
            <w:pPr>
              <w:rPr>
                <w:bCs/>
              </w:rPr>
            </w:pPr>
          </w:p>
        </w:tc>
      </w:tr>
      <w:tr w:rsidR="00B643CD" w:rsidTr="00B643CD">
        <w:trPr>
          <w:trHeight w:val="278"/>
        </w:trPr>
        <w:tc>
          <w:tcPr>
            <w:tcW w:w="15235" w:type="dxa"/>
            <w:gridSpan w:val="10"/>
            <w:tcBorders>
              <w:top w:val="nil"/>
              <w:left w:val="single" w:sz="4" w:space="0" w:color="auto"/>
              <w:bottom w:val="single" w:sz="4" w:space="0" w:color="auto"/>
              <w:right w:val="single" w:sz="4" w:space="0" w:color="auto"/>
            </w:tcBorders>
          </w:tcPr>
          <w:p w:rsidR="00B643CD" w:rsidRDefault="00B643CD" w:rsidP="00B643CD">
            <w:pPr>
              <w:jc w:val="both"/>
              <w:rPr>
                <w:b/>
              </w:rPr>
            </w:pPr>
            <w:r>
              <w:rPr>
                <w:b/>
                <w:bCs/>
              </w:rPr>
              <w:t xml:space="preserve">КФХ «Нива» </w:t>
            </w:r>
          </w:p>
        </w:tc>
      </w:tr>
      <w:tr w:rsidR="00B643CD" w:rsidTr="00B643CD">
        <w:trPr>
          <w:trHeight w:val="1890"/>
        </w:trPr>
        <w:tc>
          <w:tcPr>
            <w:tcW w:w="2165" w:type="dxa"/>
            <w:tcBorders>
              <w:top w:val="nil"/>
              <w:left w:val="single" w:sz="4" w:space="0" w:color="auto"/>
              <w:bottom w:val="single" w:sz="4" w:space="0" w:color="auto"/>
              <w:right w:val="single" w:sz="4" w:space="0" w:color="auto"/>
            </w:tcBorders>
          </w:tcPr>
          <w:p w:rsidR="00B643CD" w:rsidRDefault="00B643CD" w:rsidP="00B643CD">
            <w:pPr>
              <w:jc w:val="center"/>
            </w:pPr>
            <w:r>
              <w:rPr>
                <w:b/>
                <w:bCs/>
              </w:rPr>
              <w:t>Заведующая кондитерским цехом</w:t>
            </w:r>
          </w:p>
        </w:tc>
        <w:tc>
          <w:tcPr>
            <w:tcW w:w="2376" w:type="dxa"/>
            <w:tcBorders>
              <w:top w:val="nil"/>
              <w:left w:val="nil"/>
              <w:bottom w:val="single" w:sz="4" w:space="0" w:color="auto"/>
              <w:right w:val="single" w:sz="4" w:space="0" w:color="auto"/>
            </w:tcBorders>
          </w:tcPr>
          <w:p w:rsidR="00B643CD" w:rsidRDefault="00B643CD" w:rsidP="00B643CD">
            <w:pPr>
              <w:jc w:val="center"/>
            </w:pPr>
            <w:r>
              <w:t>инженер-технолог кондитерского производства, высшее образование (технология хлебопекарного и кондитерского производства), знание технологии современного кондитерского производства, умение работать с рецептурой (составление)</w:t>
            </w:r>
          </w:p>
        </w:tc>
        <w:tc>
          <w:tcPr>
            <w:tcW w:w="1418" w:type="dxa"/>
            <w:tcBorders>
              <w:top w:val="nil"/>
              <w:left w:val="nil"/>
              <w:bottom w:val="single" w:sz="4" w:space="0" w:color="auto"/>
              <w:right w:val="single" w:sz="4" w:space="0" w:color="auto"/>
            </w:tcBorders>
          </w:tcPr>
          <w:p w:rsidR="00B643CD" w:rsidRDefault="00B643CD" w:rsidP="00B643CD">
            <w:pPr>
              <w:jc w:val="center"/>
            </w:pPr>
            <w:r>
              <w:t xml:space="preserve">20000 </w:t>
            </w:r>
          </w:p>
        </w:tc>
        <w:tc>
          <w:tcPr>
            <w:tcW w:w="1180" w:type="dxa"/>
            <w:tcBorders>
              <w:top w:val="nil"/>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nil"/>
              <w:left w:val="nil"/>
              <w:bottom w:val="single" w:sz="4" w:space="0" w:color="auto"/>
              <w:right w:val="single" w:sz="4" w:space="0" w:color="auto"/>
            </w:tcBorders>
          </w:tcPr>
          <w:p w:rsidR="00B643CD" w:rsidRDefault="00B643CD" w:rsidP="00B643CD">
            <w:pPr>
              <w:jc w:val="center"/>
            </w:pPr>
            <w:r>
              <w:t>1</w:t>
            </w:r>
          </w:p>
        </w:tc>
        <w:tc>
          <w:tcPr>
            <w:tcW w:w="1080" w:type="dxa"/>
            <w:tcBorders>
              <w:top w:val="nil"/>
              <w:left w:val="nil"/>
              <w:bottom w:val="single" w:sz="4" w:space="0" w:color="auto"/>
              <w:right w:val="single" w:sz="4" w:space="0" w:color="auto"/>
            </w:tcBorders>
          </w:tcPr>
          <w:p w:rsidR="00B643CD" w:rsidRDefault="00B643CD" w:rsidP="00B643CD">
            <w:pPr>
              <w:jc w:val="center"/>
            </w:pPr>
            <w:r>
              <w:t>-</w:t>
            </w:r>
          </w:p>
        </w:tc>
        <w:tc>
          <w:tcPr>
            <w:tcW w:w="1406" w:type="dxa"/>
            <w:tcBorders>
              <w:top w:val="nil"/>
              <w:left w:val="nil"/>
              <w:bottom w:val="single" w:sz="4" w:space="0" w:color="auto"/>
              <w:right w:val="single" w:sz="4" w:space="0" w:color="auto"/>
            </w:tcBorders>
          </w:tcPr>
          <w:p w:rsidR="00B643CD" w:rsidRDefault="00B643CD" w:rsidP="00B643CD">
            <w:pPr>
              <w:jc w:val="center"/>
            </w:pPr>
            <w:r>
              <w:t>нет</w:t>
            </w:r>
          </w:p>
        </w:tc>
        <w:tc>
          <w:tcPr>
            <w:tcW w:w="1133" w:type="dxa"/>
            <w:tcBorders>
              <w:top w:val="nil"/>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nil"/>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не предпен-сионного возраста</w:t>
            </w:r>
          </w:p>
        </w:tc>
      </w:tr>
      <w:tr w:rsidR="00B643CD" w:rsidTr="00B643CD">
        <w:trPr>
          <w:trHeight w:val="579"/>
        </w:trPr>
        <w:tc>
          <w:tcPr>
            <w:tcW w:w="15235" w:type="dxa"/>
            <w:gridSpan w:val="10"/>
            <w:tcBorders>
              <w:top w:val="nil"/>
              <w:left w:val="single" w:sz="4" w:space="0" w:color="auto"/>
              <w:bottom w:val="single" w:sz="4" w:space="0" w:color="auto"/>
              <w:right w:val="single" w:sz="4" w:space="0" w:color="auto"/>
            </w:tcBorders>
          </w:tcPr>
          <w:p w:rsidR="00B643CD" w:rsidRDefault="00B643CD" w:rsidP="00B643CD">
            <w:pPr>
              <w:rPr>
                <w:b/>
              </w:rPr>
            </w:pPr>
            <w:r>
              <w:rPr>
                <w:b/>
              </w:rPr>
              <w:t>ЗАО «Приморстрой»</w:t>
            </w:r>
          </w:p>
        </w:tc>
      </w:tr>
      <w:tr w:rsidR="00B643CD" w:rsidTr="00B643CD">
        <w:trPr>
          <w:trHeight w:val="862"/>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каменщик</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4 разряд</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11200</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9</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работы 5 лет в строительстве</w:t>
            </w:r>
          </w:p>
        </w:tc>
      </w:tr>
      <w:tr w:rsidR="00B643CD" w:rsidTr="00B643CD">
        <w:trPr>
          <w:trHeight w:val="847"/>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плотник</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4 разряд</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11200</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10</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работы 5 лет в строительстве</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электрогазосварщик</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4 разряд</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12000</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работы 5 лет в строительстве</w:t>
            </w:r>
          </w:p>
        </w:tc>
      </w:tr>
      <w:tr w:rsidR="00B643CD" w:rsidTr="00B643CD">
        <w:trPr>
          <w:trHeight w:val="417"/>
        </w:trPr>
        <w:tc>
          <w:tcPr>
            <w:tcW w:w="15235" w:type="dxa"/>
            <w:gridSpan w:val="10"/>
            <w:tcBorders>
              <w:top w:val="single" w:sz="4" w:space="0" w:color="auto"/>
              <w:left w:val="single" w:sz="4" w:space="0" w:color="auto"/>
              <w:bottom w:val="single" w:sz="4" w:space="0" w:color="auto"/>
              <w:right w:val="single" w:sz="4" w:space="0" w:color="auto"/>
            </w:tcBorders>
          </w:tcPr>
          <w:p w:rsidR="00B643CD" w:rsidRDefault="00B643CD" w:rsidP="00B643CD">
            <w:pPr>
              <w:rPr>
                <w:b/>
              </w:rPr>
            </w:pPr>
            <w:r>
              <w:rPr>
                <w:b/>
              </w:rPr>
              <w:t>МУЗ «Детская городская поликлиника»</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Врач-педиатр</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высшее медицинское образование, интернатура. Обязательно наличие сертификата в соответствии с квалификационными требованиями, утвержденными приказом МЗ и СР РФ от 07.07.2009 г. № 415 н</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1</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дополнительный отпуск за вредные условия труда</w:t>
            </w:r>
          </w:p>
        </w:tc>
      </w:tr>
      <w:tr w:rsidR="00B643CD" w:rsidTr="00B643CD">
        <w:trPr>
          <w:trHeight w:val="365"/>
        </w:trPr>
        <w:tc>
          <w:tcPr>
            <w:tcW w:w="15235" w:type="dxa"/>
            <w:gridSpan w:val="10"/>
            <w:tcBorders>
              <w:top w:val="single" w:sz="4" w:space="0" w:color="auto"/>
              <w:left w:val="single" w:sz="4" w:space="0" w:color="auto"/>
              <w:bottom w:val="single" w:sz="4" w:space="0" w:color="auto"/>
              <w:right w:val="single" w:sz="4" w:space="0" w:color="auto"/>
            </w:tcBorders>
          </w:tcPr>
          <w:p w:rsidR="00B643CD" w:rsidRDefault="00B643CD" w:rsidP="00B643CD">
            <w:pPr>
              <w:rPr>
                <w:b/>
              </w:rPr>
            </w:pPr>
            <w:r>
              <w:rPr>
                <w:b/>
              </w:rPr>
              <w:t>МУЗ «Городская больница»</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Санитарка палатная</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От 4330</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w:t>
            </w:r>
          </w:p>
        </w:tc>
        <w:tc>
          <w:tcPr>
            <w:tcW w:w="1146" w:type="dxa"/>
            <w:tcBorders>
              <w:top w:val="single" w:sz="4" w:space="0" w:color="auto"/>
              <w:left w:val="nil"/>
              <w:bottom w:val="single" w:sz="4" w:space="0" w:color="auto"/>
              <w:right w:val="single" w:sz="4" w:space="0" w:color="auto"/>
            </w:tcBorders>
          </w:tcPr>
          <w:p w:rsidR="00B643CD" w:rsidRDefault="00B643CD" w:rsidP="00B643CD">
            <w: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437"/>
        </w:trPr>
        <w:tc>
          <w:tcPr>
            <w:tcW w:w="15235" w:type="dxa"/>
            <w:gridSpan w:val="10"/>
            <w:tcBorders>
              <w:top w:val="single" w:sz="4" w:space="0" w:color="auto"/>
              <w:left w:val="single" w:sz="4" w:space="0" w:color="auto"/>
              <w:bottom w:val="single" w:sz="4" w:space="0" w:color="auto"/>
              <w:right w:val="single" w:sz="4" w:space="0" w:color="auto"/>
            </w:tcBorders>
          </w:tcPr>
          <w:p w:rsidR="00B643CD" w:rsidRDefault="00B643CD" w:rsidP="00B643CD">
            <w:pPr>
              <w:rPr>
                <w:b/>
              </w:rPr>
            </w:pPr>
            <w:r>
              <w:rPr>
                <w:b/>
              </w:rPr>
              <w:t>МУЗ «Городская поликлиника № 1»</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Врач</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терапия (терапевт участковый)</w:t>
            </w:r>
          </w:p>
          <w:p w:rsidR="00B643CD" w:rsidRDefault="00B643CD" w:rsidP="00B643CD">
            <w:pPr>
              <w:jc w:val="center"/>
            </w:pPr>
            <w:r>
              <w:t>Обязательно наличие сертификата в соответствии с квалификационными требованиями, утвержденными приказом МЗ и СР РФ от 07.07.2009 г. № 415 н</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От 4330 до 25000</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да</w:t>
            </w:r>
          </w:p>
        </w:tc>
        <w:tc>
          <w:tcPr>
            <w:tcW w:w="1146" w:type="dxa"/>
            <w:tcBorders>
              <w:top w:val="single" w:sz="4" w:space="0" w:color="auto"/>
              <w:left w:val="nil"/>
              <w:bottom w:val="single" w:sz="4" w:space="0" w:color="auto"/>
              <w:right w:val="single" w:sz="4" w:space="0" w:color="auto"/>
            </w:tcBorders>
          </w:tcPr>
          <w:p w:rsidR="00B643CD" w:rsidRDefault="00B643CD" w:rsidP="00B643CD">
            <w:r>
              <w:t>6</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дополнительный отпуск за вредные условия труда</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Врач</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офтальмология</w:t>
            </w:r>
          </w:p>
          <w:p w:rsidR="00B643CD" w:rsidRDefault="00B643CD" w:rsidP="00B643CD">
            <w:pPr>
              <w:jc w:val="center"/>
            </w:pPr>
            <w:r>
              <w:t>Обязательно наличие сертификата в соответствии с квалификационными требованиями, утвержденными приказом МЗ и СР РФ от 07.07.2009 г. № 415 н</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w:t>
            </w:r>
          </w:p>
        </w:tc>
        <w:tc>
          <w:tcPr>
            <w:tcW w:w="1146" w:type="dxa"/>
            <w:tcBorders>
              <w:top w:val="single" w:sz="4" w:space="0" w:color="auto"/>
              <w:left w:val="nil"/>
              <w:bottom w:val="single" w:sz="4" w:space="0" w:color="auto"/>
              <w:right w:val="single" w:sz="4" w:space="0" w:color="auto"/>
            </w:tcBorders>
          </w:tcPr>
          <w:p w:rsidR="00B643CD" w:rsidRDefault="00B643CD" w:rsidP="00B643CD">
            <w: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дополнительный отпуск за вредные условия труда</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Врач</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эпидемиология</w:t>
            </w:r>
          </w:p>
          <w:p w:rsidR="00B643CD" w:rsidRDefault="00B643CD" w:rsidP="00B643CD">
            <w:pPr>
              <w:jc w:val="center"/>
            </w:pPr>
            <w:r>
              <w:t>Обязательно наличие сертификата в соответствии с квалификационными требованиями, утвержденными приказом МЗ и СР РФ от 07.07.2009 г. № 415 н</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w:t>
            </w:r>
          </w:p>
        </w:tc>
        <w:tc>
          <w:tcPr>
            <w:tcW w:w="1146" w:type="dxa"/>
            <w:tcBorders>
              <w:top w:val="single" w:sz="4" w:space="0" w:color="auto"/>
              <w:left w:val="nil"/>
              <w:bottom w:val="single" w:sz="4" w:space="0" w:color="auto"/>
              <w:right w:val="single" w:sz="4" w:space="0" w:color="auto"/>
            </w:tcBorders>
          </w:tcPr>
          <w:p w:rsidR="00B643CD" w:rsidRDefault="00B643CD" w:rsidP="00B643CD">
            <w: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дополнительный отпуск за вредные условия труда</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Врач</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эндокринология</w:t>
            </w:r>
          </w:p>
          <w:p w:rsidR="00B643CD" w:rsidRDefault="00B643CD" w:rsidP="00B643CD">
            <w:pPr>
              <w:jc w:val="center"/>
            </w:pPr>
            <w:r>
              <w:t>Обязательно наличие сертификата в соответствии с квалификационными требованиями, утвержденными приказом МЗ и СР РФ от 07.07.2009 г. № 415 н</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w:t>
            </w:r>
          </w:p>
        </w:tc>
        <w:tc>
          <w:tcPr>
            <w:tcW w:w="1146" w:type="dxa"/>
            <w:tcBorders>
              <w:top w:val="single" w:sz="4" w:space="0" w:color="auto"/>
              <w:left w:val="nil"/>
              <w:bottom w:val="single" w:sz="4" w:space="0" w:color="auto"/>
              <w:right w:val="single" w:sz="4" w:space="0" w:color="auto"/>
            </w:tcBorders>
          </w:tcPr>
          <w:p w:rsidR="00B643CD" w:rsidRDefault="00B643CD" w:rsidP="00B643CD">
            <w: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дополнительный отпуск за вредные условия труда</w:t>
            </w:r>
          </w:p>
        </w:tc>
      </w:tr>
      <w:tr w:rsidR="00B643CD" w:rsidTr="00B643CD">
        <w:trPr>
          <w:trHeight w:val="379"/>
        </w:trPr>
        <w:tc>
          <w:tcPr>
            <w:tcW w:w="15235" w:type="dxa"/>
            <w:gridSpan w:val="10"/>
            <w:tcBorders>
              <w:top w:val="single" w:sz="4" w:space="0" w:color="auto"/>
              <w:left w:val="single" w:sz="4" w:space="0" w:color="auto"/>
              <w:bottom w:val="single" w:sz="4" w:space="0" w:color="auto"/>
              <w:right w:val="single" w:sz="4" w:space="0" w:color="auto"/>
            </w:tcBorders>
          </w:tcPr>
          <w:p w:rsidR="00B643CD" w:rsidRDefault="00B643CD" w:rsidP="00B643CD">
            <w:pPr>
              <w:rPr>
                <w:b/>
              </w:rPr>
            </w:pPr>
            <w:r>
              <w:rPr>
                <w:b/>
              </w:rPr>
              <w:t>ОАО «Примснабконтракт»</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Технолог целлюлозно-бумажного производства</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высшее образование</w:t>
            </w:r>
          </w:p>
          <w:p w:rsidR="00B643CD" w:rsidRDefault="00B643CD" w:rsidP="00B643CD">
            <w:pPr>
              <w:jc w:val="center"/>
            </w:pPr>
            <w:r>
              <w:t>Технологические процессы</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18000-20000</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имеется</w:t>
            </w:r>
          </w:p>
        </w:tc>
        <w:tc>
          <w:tcPr>
            <w:tcW w:w="1146" w:type="dxa"/>
            <w:tcBorders>
              <w:top w:val="single" w:sz="4" w:space="0" w:color="auto"/>
              <w:left w:val="nil"/>
              <w:bottom w:val="single" w:sz="4" w:space="0" w:color="auto"/>
              <w:right w:val="single" w:sz="4" w:space="0" w:color="auto"/>
            </w:tcBorders>
          </w:tcPr>
          <w:p w:rsidR="00B643CD" w:rsidRDefault="00B643CD" w:rsidP="00B643CD">
            <w:r>
              <w:t>3</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временно</w:t>
            </w:r>
          </w:p>
          <w:p w:rsidR="00B643CD" w:rsidRDefault="00B643CD" w:rsidP="00B643CD">
            <w:pPr>
              <w:jc w:val="center"/>
            </w:pPr>
            <w:r>
              <w:t>служебное</w:t>
            </w:r>
          </w:p>
          <w:p w:rsidR="00B643CD" w:rsidRDefault="00B643CD" w:rsidP="00B643CD">
            <w:pPr>
              <w:jc w:val="center"/>
            </w:pPr>
            <w:r>
              <w:t xml:space="preserve">общежитие </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работы по специальности не менее 5 лет</w:t>
            </w:r>
          </w:p>
        </w:tc>
      </w:tr>
      <w:tr w:rsidR="00B643CD" w:rsidTr="00B643CD">
        <w:trPr>
          <w:trHeight w:val="430"/>
        </w:trPr>
        <w:tc>
          <w:tcPr>
            <w:tcW w:w="15235" w:type="dxa"/>
            <w:gridSpan w:val="10"/>
            <w:tcBorders>
              <w:top w:val="single" w:sz="4" w:space="0" w:color="auto"/>
              <w:left w:val="single" w:sz="4" w:space="0" w:color="auto"/>
              <w:bottom w:val="single" w:sz="4" w:space="0" w:color="auto"/>
              <w:right w:val="single" w:sz="4" w:space="0" w:color="auto"/>
            </w:tcBorders>
          </w:tcPr>
          <w:p w:rsidR="00B643CD" w:rsidRDefault="00B643CD" w:rsidP="00B643CD">
            <w:pPr>
              <w:rPr>
                <w:b/>
              </w:rPr>
            </w:pPr>
            <w:r>
              <w:rPr>
                <w:b/>
              </w:rPr>
              <w:t>ИП Черныш А.Н.</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Водитель автобуса</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категория «Д»</w:t>
            </w:r>
          </w:p>
          <w:p w:rsidR="00B643CD" w:rsidRDefault="00B643CD" w:rsidP="00B643CD">
            <w:pPr>
              <w:jc w:val="center"/>
            </w:pPr>
            <w:r>
              <w:t>водительское удостоверение российского образца</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от 10000 до 15000</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r>
              <w:t>5</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работы по специальности не менее 3 лет</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Кондуктор автобуса</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Без требований</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от 5000 до 10000 плюс премия</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r>
              <w:t>7</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r>
      <w:tr w:rsidR="00B643CD" w:rsidTr="00B643CD">
        <w:trPr>
          <w:trHeight w:val="408"/>
        </w:trPr>
        <w:tc>
          <w:tcPr>
            <w:tcW w:w="15235" w:type="dxa"/>
            <w:gridSpan w:val="10"/>
            <w:tcBorders>
              <w:top w:val="single" w:sz="4" w:space="0" w:color="auto"/>
              <w:left w:val="single" w:sz="4" w:space="0" w:color="auto"/>
              <w:bottom w:val="single" w:sz="4" w:space="0" w:color="auto"/>
              <w:right w:val="single" w:sz="4" w:space="0" w:color="auto"/>
            </w:tcBorders>
          </w:tcPr>
          <w:p w:rsidR="00B643CD" w:rsidRDefault="00B643CD" w:rsidP="00B643CD">
            <w:pPr>
              <w:rPr>
                <w:b/>
              </w:rPr>
            </w:pPr>
            <w:r>
              <w:rPr>
                <w:b/>
              </w:rPr>
              <w:t>ОАО «Приморавтотранс» УАТП</w:t>
            </w:r>
          </w:p>
        </w:tc>
      </w:tr>
      <w:tr w:rsidR="00B643CD" w:rsidTr="00B643CD">
        <w:trPr>
          <w:trHeight w:val="437"/>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Водитель автомобиля</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категории «В,С,Е»</w:t>
            </w:r>
          </w:p>
          <w:p w:rsidR="00B643CD" w:rsidRDefault="00B643CD" w:rsidP="00B643CD">
            <w:pPr>
              <w:jc w:val="center"/>
            </w:pPr>
            <w:r>
              <w:t>водительское удостоверение российского образца</w:t>
            </w:r>
          </w:p>
          <w:p w:rsidR="00B643CD" w:rsidRDefault="00B643CD" w:rsidP="00B643CD">
            <w:pPr>
              <w:jc w:val="center"/>
            </w:pPr>
            <w:r>
              <w:t>Опыт международных перевозок (КНР)</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От 12000</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r>
              <w:t>5</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работы по специальности не менее 5 лет</w:t>
            </w:r>
          </w:p>
        </w:tc>
      </w:tr>
      <w:tr w:rsidR="00B643CD" w:rsidTr="00B643CD">
        <w:trPr>
          <w:trHeight w:val="429"/>
        </w:trPr>
        <w:tc>
          <w:tcPr>
            <w:tcW w:w="15235" w:type="dxa"/>
            <w:gridSpan w:val="10"/>
            <w:tcBorders>
              <w:top w:val="single" w:sz="4" w:space="0" w:color="auto"/>
              <w:left w:val="single" w:sz="4" w:space="0" w:color="auto"/>
              <w:bottom w:val="single" w:sz="4" w:space="0" w:color="auto"/>
              <w:right w:val="single" w:sz="4" w:space="0" w:color="auto"/>
            </w:tcBorders>
          </w:tcPr>
          <w:p w:rsidR="00B643CD" w:rsidRDefault="00B643CD" w:rsidP="00B643CD">
            <w:pPr>
              <w:rPr>
                <w:b/>
              </w:rPr>
            </w:pPr>
            <w:r>
              <w:rPr>
                <w:b/>
              </w:rPr>
              <w:t>ОАО «322 Авиационный ремонтный завод»</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Радиомеханик по ремонту радиоэлектронного оборудования</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5-6 разряд</w:t>
            </w:r>
          </w:p>
          <w:p w:rsidR="00B643CD" w:rsidRDefault="00B643CD" w:rsidP="00B643CD">
            <w:pPr>
              <w:jc w:val="center"/>
            </w:pPr>
            <w:r>
              <w:t>среднее или высшее профессиональное образование по специальности ремонт, обслуживание и эксплуатация радиоэлектронного оборудования</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сдельно-премиальная (тариф)</w:t>
            </w:r>
          </w:p>
          <w:p w:rsidR="00B643CD" w:rsidRDefault="00B643CD" w:rsidP="00B643CD">
            <w:pPr>
              <w:jc w:val="center"/>
            </w:pPr>
            <w:r>
              <w:t>13000 – 16000 рублей</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r>
              <w:t>5</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работы по специальности не менее 2 лет</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Слесарь по ремонту агрегатов</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3 – 5 разряд</w:t>
            </w:r>
          </w:p>
          <w:p w:rsidR="00B643CD" w:rsidRDefault="00B643CD" w:rsidP="00B643CD">
            <w:pPr>
              <w:jc w:val="center"/>
            </w:pPr>
            <w:r>
              <w:t>среднее или высшее профессиональное образование по специальности производство, обслуживание и эксплуатация летательных аппаратов</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сдельно-премиальная (тариф)</w:t>
            </w:r>
          </w:p>
          <w:p w:rsidR="00B643CD" w:rsidRDefault="00B643CD" w:rsidP="00B643CD">
            <w:pPr>
              <w:jc w:val="center"/>
            </w:pPr>
            <w:r>
              <w:t>12000 – 15000 рублей</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r>
              <w:t>5</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работы по специальности не менее 2 лет</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Слесарь-сборщик</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3 – 5 разряд</w:t>
            </w:r>
          </w:p>
          <w:p w:rsidR="00B643CD" w:rsidRDefault="00B643CD" w:rsidP="00B643CD">
            <w:pPr>
              <w:jc w:val="center"/>
            </w:pPr>
            <w:r>
              <w:t>среднее или высшее профессиональное образование по специальности производство, обслуживание и эксплуатация летательных аппаратов</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сдельно-премиальная (тариф) 12000 – 15000 рублей</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r>
              <w:t>5</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работы по специальности не менее 2 лет</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Авиационный техник по приборам и электрооборудованию</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5 – 6 разряд</w:t>
            </w:r>
          </w:p>
          <w:p w:rsidR="00B643CD" w:rsidRDefault="00B643CD" w:rsidP="00B643CD">
            <w:pPr>
              <w:jc w:val="center"/>
            </w:pPr>
            <w:r>
              <w:t>среднее или высшее профессиональное образование по специальности производство, обслуживание и эксплуатация летательных аппаратов</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сдельно-премиальная (тариф) 13000 – 16000 рублей</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работы по специальности не менее 2 лет</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Инженер по управлению качеством</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7 – 9 разряд,  высшее профессиональное образование по специальности управление качеством</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Повременно-премиальная (оклад) 11000 -13000 рублей</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работы по специальности не менее 2 лет</w:t>
            </w:r>
          </w:p>
        </w:tc>
      </w:tr>
      <w:tr w:rsidR="00B643CD" w:rsidTr="00B643CD">
        <w:trPr>
          <w:trHeight w:val="435"/>
        </w:trPr>
        <w:tc>
          <w:tcPr>
            <w:tcW w:w="15235" w:type="dxa"/>
            <w:gridSpan w:val="10"/>
            <w:tcBorders>
              <w:top w:val="single" w:sz="4" w:space="0" w:color="auto"/>
              <w:left w:val="single" w:sz="4" w:space="0" w:color="auto"/>
              <w:bottom w:val="single" w:sz="4" w:space="0" w:color="auto"/>
              <w:right w:val="single" w:sz="4" w:space="0" w:color="auto"/>
            </w:tcBorders>
          </w:tcPr>
          <w:p w:rsidR="00B643CD" w:rsidRDefault="00B643CD" w:rsidP="00B643CD">
            <w:pPr>
              <w:rPr>
                <w:b/>
              </w:rPr>
            </w:pPr>
            <w:r>
              <w:rPr>
                <w:b/>
              </w:rPr>
              <w:t>Уссурийское муниципальное унитарное предприятие тепловых сетей</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Электрогазосварщик</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сварка труб под давлением</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12000 - 13000</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r>
              <w:t>4</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работа в сельской местности, опыт работы не менее 5 лет</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Электромонтер</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обслуживание и ремонт промышленного оборудования</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12000 - 13000</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r>
              <w:t>5</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работы не менее 5 лет</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Слесарь КИПиА</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ремонт контрольно-измерительных приборов</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12000-14000</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r>
              <w:t>3</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работы не менее 5 лет</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Токарь</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специальное образование</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12000-14000</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r>
              <w:t>3</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работы не менее 5 лет</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Фрезеровщик</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специальное образование</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12000-14000</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r>
              <w:t>2</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работы не менее 5 лет</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Машинист грейферного крана</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специальное образование</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12000-14000</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r>
              <w:t>2</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работы не менее 5 лет</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Оператор котельной</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оператор котельной на жидком топливе, аттестованный Ростехнадзором</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 xml:space="preserve">8000 – 9000 </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r>
              <w:t>5</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нет</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опыт работы не менее 3 лет</w:t>
            </w:r>
          </w:p>
        </w:tc>
      </w:tr>
      <w:tr w:rsidR="00B643CD" w:rsidTr="00B643CD">
        <w:trPr>
          <w:trHeight w:val="333"/>
        </w:trPr>
        <w:tc>
          <w:tcPr>
            <w:tcW w:w="15235" w:type="dxa"/>
            <w:gridSpan w:val="10"/>
            <w:tcBorders>
              <w:top w:val="single" w:sz="4" w:space="0" w:color="auto"/>
              <w:left w:val="single" w:sz="4" w:space="0" w:color="auto"/>
              <w:bottom w:val="single" w:sz="4" w:space="0" w:color="auto"/>
              <w:right w:val="single" w:sz="4" w:space="0" w:color="auto"/>
            </w:tcBorders>
          </w:tcPr>
          <w:p w:rsidR="00B643CD" w:rsidRDefault="00B643CD" w:rsidP="00B643CD">
            <w:pPr>
              <w:rPr>
                <w:b/>
              </w:rPr>
            </w:pPr>
            <w:r>
              <w:rPr>
                <w:b/>
              </w:rPr>
              <w:t>ИП Стуков М.П.</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Швея</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 xml:space="preserve">8000 – 25000 </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имеется</w:t>
            </w:r>
          </w:p>
        </w:tc>
        <w:tc>
          <w:tcPr>
            <w:tcW w:w="1146" w:type="dxa"/>
            <w:tcBorders>
              <w:top w:val="single" w:sz="4" w:space="0" w:color="auto"/>
              <w:left w:val="nil"/>
              <w:bottom w:val="single" w:sz="4" w:space="0" w:color="auto"/>
              <w:right w:val="single" w:sz="4" w:space="0" w:color="auto"/>
            </w:tcBorders>
          </w:tcPr>
          <w:p w:rsidR="00B643CD" w:rsidRDefault="00B643CD" w:rsidP="00B643CD">
            <w:r>
              <w:t>10</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Временное жилье</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полный соц. пакет</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Дизайнер одежды</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 xml:space="preserve">8000 – 25000 </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имеется</w:t>
            </w:r>
          </w:p>
        </w:tc>
        <w:tc>
          <w:tcPr>
            <w:tcW w:w="1146" w:type="dxa"/>
            <w:tcBorders>
              <w:top w:val="single" w:sz="4" w:space="0" w:color="auto"/>
              <w:left w:val="nil"/>
              <w:bottom w:val="single" w:sz="4" w:space="0" w:color="auto"/>
              <w:right w:val="single" w:sz="4" w:space="0" w:color="auto"/>
            </w:tcBorders>
          </w:tcPr>
          <w:p w:rsidR="00B643CD" w:rsidRDefault="00B643CD" w:rsidP="00B643CD">
            <w:r>
              <w:t>5</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Временное жилье</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полный соц. пакет</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Модельер</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 xml:space="preserve">8000 – 25000 </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имеется</w:t>
            </w:r>
          </w:p>
        </w:tc>
        <w:tc>
          <w:tcPr>
            <w:tcW w:w="1146" w:type="dxa"/>
            <w:tcBorders>
              <w:top w:val="single" w:sz="4" w:space="0" w:color="auto"/>
              <w:left w:val="nil"/>
              <w:bottom w:val="single" w:sz="4" w:space="0" w:color="auto"/>
              <w:right w:val="single" w:sz="4" w:space="0" w:color="auto"/>
            </w:tcBorders>
          </w:tcPr>
          <w:p w:rsidR="00B643CD" w:rsidRDefault="00B643CD" w:rsidP="00B643CD">
            <w:r>
              <w:t>5</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Временное жилье</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полный соц. пакет</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Начальник цеха (заведующий производством)</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 xml:space="preserve">8000 – 25000 </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имеется</w:t>
            </w:r>
          </w:p>
        </w:tc>
        <w:tc>
          <w:tcPr>
            <w:tcW w:w="1146" w:type="dxa"/>
            <w:tcBorders>
              <w:top w:val="single" w:sz="4" w:space="0" w:color="auto"/>
              <w:left w:val="nil"/>
              <w:bottom w:val="single" w:sz="4" w:space="0" w:color="auto"/>
              <w:right w:val="single" w:sz="4" w:space="0" w:color="auto"/>
            </w:tcBorders>
          </w:tcPr>
          <w:p w:rsidR="00B643CD" w:rsidRDefault="00B643CD" w:rsidP="00B643CD">
            <w:r>
              <w:t>2</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Временное жилье</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полный соц. пакет</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Ученики швей</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 xml:space="preserve">5000 – 18000 </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имеется</w:t>
            </w:r>
          </w:p>
        </w:tc>
        <w:tc>
          <w:tcPr>
            <w:tcW w:w="1146" w:type="dxa"/>
            <w:tcBorders>
              <w:top w:val="single" w:sz="4" w:space="0" w:color="auto"/>
              <w:left w:val="nil"/>
              <w:bottom w:val="single" w:sz="4" w:space="0" w:color="auto"/>
              <w:right w:val="single" w:sz="4" w:space="0" w:color="auto"/>
            </w:tcBorders>
          </w:tcPr>
          <w:p w:rsidR="00B643CD" w:rsidRDefault="00B643CD" w:rsidP="00B643CD">
            <w:r>
              <w:t>10</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0</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Временное жилье</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полный соц. пакет</w:t>
            </w:r>
          </w:p>
        </w:tc>
      </w:tr>
      <w:tr w:rsidR="00B643CD" w:rsidTr="00B643CD">
        <w:trPr>
          <w:trHeight w:val="309"/>
        </w:trPr>
        <w:tc>
          <w:tcPr>
            <w:tcW w:w="15235" w:type="dxa"/>
            <w:gridSpan w:val="10"/>
            <w:tcBorders>
              <w:top w:val="single" w:sz="4" w:space="0" w:color="auto"/>
              <w:left w:val="single" w:sz="4" w:space="0" w:color="auto"/>
              <w:bottom w:val="single" w:sz="4" w:space="0" w:color="auto"/>
              <w:right w:val="single" w:sz="4" w:space="0" w:color="auto"/>
            </w:tcBorders>
          </w:tcPr>
          <w:p w:rsidR="00B643CD" w:rsidRDefault="00B643CD" w:rsidP="00B643CD">
            <w:pPr>
              <w:rPr>
                <w:b/>
              </w:rPr>
            </w:pPr>
            <w:r>
              <w:rPr>
                <w:b/>
              </w:rPr>
              <w:t>ИП (КФХ) Тян Анисья</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овощевод</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8500</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r>
              <w:t>20</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временное</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с опытом работы без вредных привычек</w:t>
            </w:r>
          </w:p>
        </w:tc>
      </w:tr>
      <w:tr w:rsidR="00B643CD" w:rsidTr="00B643CD">
        <w:trPr>
          <w:trHeight w:val="844"/>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Подсобный рабочий</w:t>
            </w:r>
          </w:p>
        </w:tc>
        <w:tc>
          <w:tcPr>
            <w:tcW w:w="237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418" w:type="dxa"/>
            <w:tcBorders>
              <w:top w:val="single" w:sz="4" w:space="0" w:color="auto"/>
              <w:left w:val="nil"/>
              <w:bottom w:val="single" w:sz="4" w:space="0" w:color="auto"/>
              <w:right w:val="single" w:sz="4" w:space="0" w:color="auto"/>
            </w:tcBorders>
          </w:tcPr>
          <w:p w:rsidR="00B643CD" w:rsidRDefault="00B643CD" w:rsidP="00B643CD">
            <w:pPr>
              <w:jc w:val="center"/>
            </w:pPr>
            <w:r>
              <w:t>5000</w:t>
            </w:r>
          </w:p>
        </w:tc>
        <w:tc>
          <w:tcPr>
            <w:tcW w:w="1180"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146" w:type="dxa"/>
            <w:tcBorders>
              <w:top w:val="single" w:sz="4" w:space="0" w:color="auto"/>
              <w:left w:val="nil"/>
              <w:bottom w:val="single" w:sz="4" w:space="0" w:color="auto"/>
              <w:right w:val="single" w:sz="4" w:space="0" w:color="auto"/>
            </w:tcBorders>
          </w:tcPr>
          <w:p w:rsidR="00B643CD" w:rsidRDefault="00B643CD" w:rsidP="00B643CD">
            <w:r>
              <w:t>15</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pPr>
            <w:r>
              <w:t>нет</w:t>
            </w:r>
          </w:p>
        </w:tc>
        <w:tc>
          <w:tcPr>
            <w:tcW w:w="1133" w:type="dxa"/>
            <w:tcBorders>
              <w:top w:val="single" w:sz="4" w:space="0" w:color="auto"/>
              <w:left w:val="nil"/>
              <w:bottom w:val="single" w:sz="4" w:space="0" w:color="auto"/>
              <w:right w:val="single" w:sz="4" w:space="0" w:color="auto"/>
            </w:tcBorders>
            <w:noWrap/>
          </w:tcPr>
          <w:p w:rsidR="00B643CD" w:rsidRDefault="00B643CD" w:rsidP="00B643CD">
            <w:pPr>
              <w:jc w:val="center"/>
            </w:pPr>
            <w:r>
              <w:t>нет</w:t>
            </w:r>
          </w:p>
        </w:tc>
        <w:tc>
          <w:tcPr>
            <w:tcW w:w="1420" w:type="dxa"/>
            <w:tcBorders>
              <w:top w:val="single" w:sz="4" w:space="0" w:color="auto"/>
              <w:left w:val="nil"/>
              <w:bottom w:val="single" w:sz="4" w:space="0" w:color="auto"/>
              <w:right w:val="single" w:sz="4" w:space="0" w:color="auto"/>
            </w:tcBorders>
          </w:tcPr>
          <w:p w:rsidR="00B643CD" w:rsidRDefault="00B643CD" w:rsidP="00B643CD">
            <w:r>
              <w:t>временное</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с опытом работы без вредных привычек</w:t>
            </w:r>
          </w:p>
        </w:tc>
      </w:tr>
    </w:tbl>
    <w:p w:rsidR="00B643CD" w:rsidRDefault="00B643CD" w:rsidP="00B643CD">
      <w:pPr>
        <w:tabs>
          <w:tab w:val="left" w:pos="9360"/>
        </w:tabs>
        <w:ind w:left="9540"/>
      </w:pPr>
    </w:p>
    <w:p w:rsidR="00B643CD" w:rsidRDefault="00B643CD" w:rsidP="00B643CD">
      <w:pPr>
        <w:tabs>
          <w:tab w:val="left" w:pos="9360"/>
        </w:tabs>
        <w:ind w:left="9540"/>
      </w:pPr>
    </w:p>
    <w:p w:rsidR="00B643CD" w:rsidRDefault="00B643CD" w:rsidP="00B643CD">
      <w:pPr>
        <w:sectPr w:rsidR="00B643CD">
          <w:pgSz w:w="16838" w:h="11906" w:orient="landscape"/>
          <w:pgMar w:top="1134" w:right="851" w:bottom="1134" w:left="851" w:header="709" w:footer="709" w:gutter="0"/>
          <w:cols w:space="720"/>
        </w:sectPr>
      </w:pPr>
    </w:p>
    <w:p w:rsidR="00B643CD" w:rsidRDefault="00B643CD" w:rsidP="00B643CD">
      <w:pPr>
        <w:tabs>
          <w:tab w:val="left" w:pos="9360"/>
        </w:tabs>
        <w:ind w:left="9540"/>
      </w:pPr>
      <w:r>
        <w:t>Приложение 5.11</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ind w:left="9540"/>
      </w:pPr>
    </w:p>
    <w:p w:rsidR="00B643CD" w:rsidRDefault="00B643CD" w:rsidP="00B643CD">
      <w:pPr>
        <w:ind w:left="9540"/>
        <w:jc w:val="center"/>
      </w:pPr>
    </w:p>
    <w:p w:rsidR="00B643CD" w:rsidRDefault="00B643CD" w:rsidP="00B643CD">
      <w:pPr>
        <w:jc w:val="center"/>
        <w:rPr>
          <w:b/>
        </w:rPr>
      </w:pPr>
      <w:r>
        <w:rPr>
          <w:b/>
        </w:rPr>
        <w:t>Перечень рабочих мест территории вселения «Лазовский район»,</w:t>
      </w:r>
    </w:p>
    <w:p w:rsidR="00B643CD" w:rsidRDefault="00B643CD" w:rsidP="00B643CD">
      <w:pPr>
        <w:tabs>
          <w:tab w:val="left" w:pos="9360"/>
        </w:tabs>
        <w:jc w:val="center"/>
      </w:pPr>
      <w:r>
        <w:rPr>
          <w:b/>
        </w:rPr>
        <w:t>входящий в проект переселения «Южный макрорайон»</w:t>
      </w:r>
    </w:p>
    <w:p w:rsidR="00B643CD" w:rsidRDefault="00B643CD" w:rsidP="00B643CD">
      <w:pPr>
        <w:tabs>
          <w:tab w:val="left" w:pos="9360"/>
        </w:tabs>
      </w:pPr>
    </w:p>
    <w:tbl>
      <w:tblPr>
        <w:tblW w:w="0" w:type="auto"/>
        <w:tblInd w:w="103" w:type="dxa"/>
        <w:tblLayout w:type="fixed"/>
        <w:tblLook w:val="0000" w:firstRow="0" w:lastRow="0" w:firstColumn="0" w:lastColumn="0" w:noHBand="0" w:noVBand="0"/>
      </w:tblPr>
      <w:tblGrid>
        <w:gridCol w:w="2165"/>
        <w:gridCol w:w="1287"/>
        <w:gridCol w:w="1893"/>
        <w:gridCol w:w="1794"/>
        <w:gridCol w:w="1146"/>
        <w:gridCol w:w="1080"/>
        <w:gridCol w:w="1406"/>
        <w:gridCol w:w="1133"/>
        <w:gridCol w:w="1420"/>
        <w:gridCol w:w="1911"/>
      </w:tblGrid>
      <w:tr w:rsidR="00B643CD" w:rsidTr="00B643CD">
        <w:trPr>
          <w:trHeight w:val="315"/>
          <w:tblHeader/>
        </w:trPr>
        <w:tc>
          <w:tcPr>
            <w:tcW w:w="2165"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Профессия</w:t>
            </w:r>
          </w:p>
        </w:tc>
        <w:tc>
          <w:tcPr>
            <w:tcW w:w="1287"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Требования к специалисту</w:t>
            </w:r>
          </w:p>
        </w:tc>
        <w:tc>
          <w:tcPr>
            <w:tcW w:w="1893"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Предполагаемая заработная плата (рублей)</w:t>
            </w:r>
          </w:p>
        </w:tc>
        <w:tc>
          <w:tcPr>
            <w:tcW w:w="1794"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Возможность обучения (переобучения)</w:t>
            </w:r>
          </w:p>
        </w:tc>
        <w:tc>
          <w:tcPr>
            <w:tcW w:w="2226" w:type="dxa"/>
            <w:gridSpan w:val="2"/>
            <w:tcBorders>
              <w:top w:val="single" w:sz="4" w:space="0" w:color="auto"/>
              <w:left w:val="nil"/>
              <w:bottom w:val="single" w:sz="4" w:space="0" w:color="auto"/>
              <w:right w:val="single" w:sz="4" w:space="0" w:color="000000"/>
            </w:tcBorders>
          </w:tcPr>
          <w:p w:rsidR="00B643CD" w:rsidRDefault="00B643CD" w:rsidP="00B643CD">
            <w:pPr>
              <w:jc w:val="center"/>
              <w:rPr>
                <w:bCs/>
              </w:rPr>
            </w:pPr>
            <w:r>
              <w:rPr>
                <w:bCs/>
              </w:rPr>
              <w:t>Потребность в работниках, человек</w:t>
            </w:r>
          </w:p>
        </w:tc>
        <w:tc>
          <w:tcPr>
            <w:tcW w:w="3959" w:type="dxa"/>
            <w:gridSpan w:val="3"/>
            <w:tcBorders>
              <w:top w:val="single" w:sz="4" w:space="0" w:color="auto"/>
              <w:left w:val="nil"/>
              <w:bottom w:val="single" w:sz="4" w:space="0" w:color="auto"/>
              <w:right w:val="single" w:sz="4" w:space="0" w:color="000000"/>
            </w:tcBorders>
          </w:tcPr>
          <w:p w:rsidR="00B643CD" w:rsidRDefault="00B643CD" w:rsidP="00B643CD">
            <w:pPr>
              <w:jc w:val="center"/>
              <w:rPr>
                <w:bCs/>
              </w:rPr>
            </w:pPr>
            <w:r>
              <w:rPr>
                <w:bCs/>
              </w:rPr>
              <w:t>Жилищное обустройство</w:t>
            </w:r>
          </w:p>
        </w:tc>
        <w:tc>
          <w:tcPr>
            <w:tcW w:w="1911"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Дополнительная информация</w:t>
            </w:r>
          </w:p>
        </w:tc>
      </w:tr>
      <w:tr w:rsidR="00B643CD" w:rsidTr="00B643CD">
        <w:trPr>
          <w:trHeight w:val="630"/>
          <w:tblHeader/>
        </w:trPr>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1146" w:type="dxa"/>
            <w:tcBorders>
              <w:top w:val="nil"/>
              <w:left w:val="nil"/>
              <w:bottom w:val="single" w:sz="4" w:space="0" w:color="auto"/>
              <w:right w:val="single" w:sz="4" w:space="0" w:color="auto"/>
            </w:tcBorders>
          </w:tcPr>
          <w:p w:rsidR="00B643CD" w:rsidRDefault="00B643CD" w:rsidP="00B643CD">
            <w:pPr>
              <w:jc w:val="center"/>
              <w:rPr>
                <w:bCs/>
              </w:rPr>
            </w:pPr>
            <w:r>
              <w:rPr>
                <w:bCs/>
              </w:rPr>
              <w:t>2011</w:t>
            </w:r>
          </w:p>
        </w:tc>
        <w:tc>
          <w:tcPr>
            <w:tcW w:w="1080" w:type="dxa"/>
            <w:tcBorders>
              <w:top w:val="nil"/>
              <w:left w:val="nil"/>
              <w:bottom w:val="single" w:sz="4" w:space="0" w:color="auto"/>
              <w:right w:val="single" w:sz="4" w:space="0" w:color="auto"/>
            </w:tcBorders>
          </w:tcPr>
          <w:p w:rsidR="00B643CD" w:rsidRDefault="00B643CD" w:rsidP="00B643CD">
            <w:pPr>
              <w:jc w:val="center"/>
              <w:rPr>
                <w:bCs/>
              </w:rPr>
            </w:pPr>
            <w:r>
              <w:rPr>
                <w:bCs/>
              </w:rPr>
              <w:t>2012</w:t>
            </w:r>
          </w:p>
        </w:tc>
        <w:tc>
          <w:tcPr>
            <w:tcW w:w="1406" w:type="dxa"/>
            <w:tcBorders>
              <w:top w:val="nil"/>
              <w:left w:val="nil"/>
              <w:bottom w:val="single" w:sz="4" w:space="0" w:color="auto"/>
              <w:right w:val="single" w:sz="4" w:space="0" w:color="auto"/>
            </w:tcBorders>
          </w:tcPr>
          <w:p w:rsidR="00B643CD" w:rsidRDefault="00B643CD" w:rsidP="00B643CD">
            <w:pPr>
              <w:jc w:val="center"/>
              <w:rPr>
                <w:bCs/>
              </w:rPr>
            </w:pPr>
            <w:r>
              <w:rPr>
                <w:bCs/>
              </w:rPr>
              <w:t>Жилье в общежитии</w:t>
            </w:r>
          </w:p>
        </w:tc>
        <w:tc>
          <w:tcPr>
            <w:tcW w:w="1133" w:type="dxa"/>
            <w:tcBorders>
              <w:top w:val="nil"/>
              <w:left w:val="nil"/>
              <w:bottom w:val="single" w:sz="4" w:space="0" w:color="auto"/>
              <w:right w:val="single" w:sz="4" w:space="0" w:color="auto"/>
            </w:tcBorders>
          </w:tcPr>
          <w:p w:rsidR="00B643CD" w:rsidRDefault="00B643CD" w:rsidP="00B643CD">
            <w:pPr>
              <w:ind w:right="-89"/>
              <w:jc w:val="center"/>
              <w:rPr>
                <w:bCs/>
              </w:rPr>
            </w:pPr>
            <w:r>
              <w:rPr>
                <w:bCs/>
              </w:rPr>
              <w:t>Квартира</w:t>
            </w:r>
          </w:p>
        </w:tc>
        <w:tc>
          <w:tcPr>
            <w:tcW w:w="1420" w:type="dxa"/>
            <w:tcBorders>
              <w:top w:val="nil"/>
              <w:left w:val="nil"/>
              <w:bottom w:val="single" w:sz="4" w:space="0" w:color="auto"/>
              <w:right w:val="single" w:sz="4" w:space="0" w:color="auto"/>
            </w:tcBorders>
          </w:tcPr>
          <w:p w:rsidR="00B643CD" w:rsidRDefault="00B643CD" w:rsidP="00B643CD">
            <w:pPr>
              <w:ind w:right="-109"/>
              <w:jc w:val="center"/>
              <w:rPr>
                <w:bCs/>
              </w:rPr>
            </w:pPr>
            <w:r>
              <w:rPr>
                <w:bCs/>
              </w:rPr>
              <w:t>Иное жилье (указать)</w:t>
            </w: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r>
      <w:tr w:rsidR="00B643CD" w:rsidTr="00B643CD">
        <w:trPr>
          <w:trHeight w:val="278"/>
        </w:trPr>
        <w:tc>
          <w:tcPr>
            <w:tcW w:w="15235" w:type="dxa"/>
            <w:gridSpan w:val="10"/>
            <w:tcBorders>
              <w:top w:val="nil"/>
              <w:left w:val="single" w:sz="4" w:space="0" w:color="auto"/>
              <w:bottom w:val="single" w:sz="4" w:space="0" w:color="auto"/>
              <w:right w:val="single" w:sz="4" w:space="0" w:color="auto"/>
            </w:tcBorders>
          </w:tcPr>
          <w:p w:rsidR="00B643CD" w:rsidRDefault="00B643CD" w:rsidP="00B643CD">
            <w:pPr>
              <w:rPr>
                <w:b/>
              </w:rPr>
            </w:pPr>
            <w:r>
              <w:rPr>
                <w:b/>
              </w:rPr>
              <w:t>Наименование организации  ОАО  «Преображенская база тралового флота»</w:t>
            </w:r>
          </w:p>
        </w:tc>
      </w:tr>
      <w:tr w:rsidR="00B643CD" w:rsidTr="00B643CD">
        <w:trPr>
          <w:trHeight w:val="1890"/>
        </w:trPr>
        <w:tc>
          <w:tcPr>
            <w:tcW w:w="2165" w:type="dxa"/>
            <w:tcBorders>
              <w:top w:val="nil"/>
              <w:left w:val="single" w:sz="4" w:space="0" w:color="auto"/>
              <w:bottom w:val="single" w:sz="4" w:space="0" w:color="auto"/>
              <w:right w:val="single" w:sz="4" w:space="0" w:color="auto"/>
            </w:tcBorders>
          </w:tcPr>
          <w:p w:rsidR="00B643CD" w:rsidRDefault="00B643CD" w:rsidP="00B643CD">
            <w:pPr>
              <w:jc w:val="center"/>
            </w:pPr>
            <w:r>
              <w:t>Врач судовой</w:t>
            </w:r>
          </w:p>
          <w:p w:rsidR="00B643CD" w:rsidRDefault="00B643CD" w:rsidP="00B643CD">
            <w:pPr>
              <w:jc w:val="center"/>
            </w:pPr>
          </w:p>
          <w:p w:rsidR="00B643CD" w:rsidRDefault="00B643CD" w:rsidP="00B643CD">
            <w:pPr>
              <w:jc w:val="center"/>
            </w:pPr>
          </w:p>
          <w:p w:rsidR="00B643CD" w:rsidRDefault="00B643CD" w:rsidP="00B643CD">
            <w:r>
              <w:t xml:space="preserve">   Врач-стоматолог</w:t>
            </w:r>
          </w:p>
          <w:p w:rsidR="00B643CD" w:rsidRDefault="00B643CD" w:rsidP="00B643CD">
            <w:pPr>
              <w:jc w:val="center"/>
            </w:pPr>
          </w:p>
          <w:p w:rsidR="00B643CD" w:rsidRDefault="00B643CD" w:rsidP="00B643CD">
            <w:pPr>
              <w:jc w:val="center"/>
            </w:pPr>
          </w:p>
          <w:p w:rsidR="00B643CD" w:rsidRDefault="00B643CD" w:rsidP="00B643CD">
            <w:pPr>
              <w:jc w:val="center"/>
            </w:pPr>
            <w:r>
              <w:t>Матрос</w:t>
            </w:r>
          </w:p>
          <w:p w:rsidR="00B643CD" w:rsidRDefault="00B643CD" w:rsidP="00B643CD">
            <w:pPr>
              <w:jc w:val="center"/>
            </w:pPr>
          </w:p>
          <w:p w:rsidR="00B643CD" w:rsidRDefault="00B643CD" w:rsidP="00B643CD">
            <w:pPr>
              <w:jc w:val="center"/>
            </w:pPr>
          </w:p>
          <w:p w:rsidR="00B643CD" w:rsidRDefault="00B643CD" w:rsidP="00B643CD">
            <w:pPr>
              <w:jc w:val="center"/>
            </w:pPr>
          </w:p>
          <w:p w:rsidR="00B643CD" w:rsidRDefault="00B643CD" w:rsidP="00B643CD">
            <w:pPr>
              <w:jc w:val="center"/>
            </w:pPr>
            <w:r>
              <w:t>Машинист рыбомучной установки</w:t>
            </w:r>
          </w:p>
          <w:p w:rsidR="00B643CD" w:rsidRDefault="00B643CD" w:rsidP="00B643CD">
            <w:pPr>
              <w:jc w:val="center"/>
            </w:pPr>
          </w:p>
          <w:p w:rsidR="00B643CD" w:rsidRDefault="00B643CD" w:rsidP="00B643CD">
            <w:pPr>
              <w:jc w:val="center"/>
            </w:pPr>
            <w:r>
              <w:t>Механик (судовой)</w:t>
            </w:r>
          </w:p>
          <w:p w:rsidR="00B643CD" w:rsidRDefault="00B643CD" w:rsidP="00B643CD">
            <w:pPr>
              <w:jc w:val="center"/>
            </w:pPr>
          </w:p>
          <w:p w:rsidR="00B643CD" w:rsidRDefault="00B643CD" w:rsidP="00B643CD">
            <w:pPr>
              <w:jc w:val="center"/>
            </w:pPr>
          </w:p>
          <w:p w:rsidR="00B643CD" w:rsidRDefault="00B643CD" w:rsidP="00B643CD">
            <w:pPr>
              <w:jc w:val="center"/>
            </w:pPr>
            <w:r>
              <w:t>Моторист (машинист)</w:t>
            </w:r>
          </w:p>
          <w:p w:rsidR="00B643CD" w:rsidRDefault="00B643CD" w:rsidP="00B643CD">
            <w:pPr>
              <w:jc w:val="center"/>
            </w:pPr>
          </w:p>
          <w:p w:rsidR="00B643CD" w:rsidRDefault="00B643CD" w:rsidP="00B643CD">
            <w:pPr>
              <w:jc w:val="center"/>
            </w:pPr>
            <w:r>
              <w:t>Обработчик рыбы</w:t>
            </w:r>
          </w:p>
          <w:p w:rsidR="00B643CD" w:rsidRDefault="00B643CD" w:rsidP="00B643CD">
            <w:pPr>
              <w:jc w:val="center"/>
            </w:pPr>
          </w:p>
          <w:p w:rsidR="00B643CD" w:rsidRDefault="00B643CD" w:rsidP="00B643CD">
            <w:pPr>
              <w:jc w:val="center"/>
            </w:pPr>
          </w:p>
          <w:p w:rsidR="00B643CD" w:rsidRDefault="00B643CD" w:rsidP="00B643CD">
            <w:pPr>
              <w:jc w:val="center"/>
            </w:pPr>
            <w:r>
              <w:t>Повар судовой</w:t>
            </w:r>
          </w:p>
          <w:p w:rsidR="00B643CD" w:rsidRDefault="00B643CD" w:rsidP="00B643CD">
            <w:pPr>
              <w:jc w:val="center"/>
            </w:pPr>
          </w:p>
          <w:p w:rsidR="00B643CD" w:rsidRDefault="00B643CD" w:rsidP="00B643CD">
            <w:pPr>
              <w:jc w:val="center"/>
            </w:pPr>
          </w:p>
          <w:p w:rsidR="00B643CD" w:rsidRDefault="00B643CD" w:rsidP="00B643CD">
            <w:pPr>
              <w:jc w:val="center"/>
            </w:pPr>
            <w:r>
              <w:t>Токарь</w:t>
            </w:r>
          </w:p>
          <w:p w:rsidR="00B643CD" w:rsidRDefault="00B643CD" w:rsidP="00B643CD">
            <w:pPr>
              <w:jc w:val="center"/>
            </w:pPr>
          </w:p>
          <w:p w:rsidR="00B643CD" w:rsidRDefault="00B643CD" w:rsidP="00B643CD">
            <w:pPr>
              <w:jc w:val="center"/>
            </w:pPr>
          </w:p>
          <w:p w:rsidR="00B643CD" w:rsidRDefault="00B643CD" w:rsidP="00B643CD">
            <w:pPr>
              <w:jc w:val="center"/>
            </w:pPr>
            <w:r>
              <w:t>Электрогазосвар-щик</w:t>
            </w:r>
          </w:p>
        </w:tc>
        <w:tc>
          <w:tcPr>
            <w:tcW w:w="1287" w:type="dxa"/>
            <w:tcBorders>
              <w:top w:val="nil"/>
              <w:left w:val="nil"/>
              <w:bottom w:val="single" w:sz="4" w:space="0" w:color="auto"/>
              <w:right w:val="single" w:sz="4" w:space="0" w:color="auto"/>
            </w:tcBorders>
          </w:tcPr>
          <w:p w:rsidR="00B643CD" w:rsidRDefault="00B643CD" w:rsidP="00B643CD">
            <w:pPr>
              <w:jc w:val="center"/>
            </w:pPr>
            <w:r>
              <w:t>возраст от 20 до 50 лет</w:t>
            </w:r>
          </w:p>
          <w:p w:rsidR="00B643CD" w:rsidRDefault="00B643CD" w:rsidP="00B643CD">
            <w:pPr>
              <w:jc w:val="center"/>
            </w:pPr>
            <w:r>
              <w:t>возраст от 20 до 50 лет</w:t>
            </w:r>
          </w:p>
          <w:p w:rsidR="00B643CD" w:rsidRDefault="00B643CD" w:rsidP="00B643CD">
            <w:pPr>
              <w:jc w:val="center"/>
            </w:pPr>
            <w:r>
              <w:t>мужчины  возраст от 20 до 50 лет</w:t>
            </w:r>
          </w:p>
          <w:p w:rsidR="00B643CD" w:rsidRDefault="00B643CD" w:rsidP="00B643CD">
            <w:pPr>
              <w:jc w:val="center"/>
            </w:pPr>
            <w:r>
              <w:t>мужчины  возраст от 20 до 50 лет</w:t>
            </w:r>
          </w:p>
          <w:p w:rsidR="00B643CD" w:rsidRDefault="00B643CD" w:rsidP="00B643CD">
            <w:pPr>
              <w:jc w:val="center"/>
            </w:pPr>
            <w:r>
              <w:t>мужчины  возраст от 20 до 50 лет</w:t>
            </w:r>
          </w:p>
          <w:p w:rsidR="00B643CD" w:rsidRDefault="00B643CD" w:rsidP="00B643CD">
            <w:pPr>
              <w:jc w:val="center"/>
            </w:pPr>
            <w:r>
              <w:t xml:space="preserve">мужчины  возраст от 20 до 50 </w:t>
            </w:r>
          </w:p>
          <w:p w:rsidR="00B643CD" w:rsidRDefault="00B643CD" w:rsidP="00B643CD">
            <w:pPr>
              <w:jc w:val="center"/>
            </w:pPr>
            <w:r>
              <w:t>от 20 до 50 лет</w:t>
            </w:r>
          </w:p>
          <w:p w:rsidR="00B643CD" w:rsidRDefault="00B643CD" w:rsidP="00B643CD">
            <w:pPr>
              <w:jc w:val="center"/>
            </w:pPr>
          </w:p>
          <w:p w:rsidR="00B643CD" w:rsidRDefault="00B643CD" w:rsidP="00B643CD">
            <w:pPr>
              <w:jc w:val="center"/>
            </w:pPr>
            <w:r>
              <w:t xml:space="preserve">мужчины  возраст от 20 до 50 </w:t>
            </w:r>
          </w:p>
          <w:p w:rsidR="00B643CD" w:rsidRDefault="00B643CD" w:rsidP="00B643CD">
            <w:pPr>
              <w:jc w:val="center"/>
            </w:pPr>
            <w:r>
              <w:t>мужчины</w:t>
            </w:r>
          </w:p>
          <w:p w:rsidR="00B643CD" w:rsidRDefault="00B643CD" w:rsidP="00B643CD">
            <w:pPr>
              <w:jc w:val="center"/>
            </w:pPr>
          </w:p>
          <w:p w:rsidR="00B643CD" w:rsidRDefault="00B643CD" w:rsidP="00B643CD">
            <w:pPr>
              <w:jc w:val="center"/>
            </w:pPr>
          </w:p>
          <w:p w:rsidR="00B643CD" w:rsidRDefault="00B643CD" w:rsidP="00B643CD">
            <w:pPr>
              <w:jc w:val="center"/>
            </w:pPr>
            <w:r>
              <w:t xml:space="preserve">мужчины  возраст от 20 до 50 </w:t>
            </w:r>
          </w:p>
          <w:p w:rsidR="00B643CD" w:rsidRDefault="00B643CD" w:rsidP="00B643CD">
            <w:pPr>
              <w:jc w:val="center"/>
            </w:pPr>
          </w:p>
        </w:tc>
        <w:tc>
          <w:tcPr>
            <w:tcW w:w="1893" w:type="dxa"/>
            <w:tcBorders>
              <w:top w:val="nil"/>
              <w:left w:val="nil"/>
              <w:bottom w:val="single" w:sz="4" w:space="0" w:color="auto"/>
              <w:right w:val="single" w:sz="4" w:space="0" w:color="auto"/>
            </w:tcBorders>
          </w:tcPr>
          <w:p w:rsidR="00B643CD" w:rsidRDefault="00B643CD" w:rsidP="00B643CD">
            <w:pPr>
              <w:jc w:val="center"/>
            </w:pPr>
            <w:r>
              <w:t>30000</w:t>
            </w:r>
          </w:p>
          <w:p w:rsidR="00B643CD" w:rsidRDefault="00B643CD" w:rsidP="00B643CD">
            <w:pPr>
              <w:jc w:val="center"/>
            </w:pPr>
          </w:p>
          <w:p w:rsidR="00B643CD" w:rsidRDefault="00B643CD" w:rsidP="00B643CD">
            <w:pPr>
              <w:jc w:val="center"/>
            </w:pPr>
          </w:p>
          <w:p w:rsidR="00B643CD" w:rsidRDefault="00B643CD" w:rsidP="00B643CD">
            <w:pPr>
              <w:jc w:val="center"/>
            </w:pPr>
            <w:r>
              <w:t>30000</w:t>
            </w:r>
          </w:p>
          <w:p w:rsidR="00B643CD" w:rsidRDefault="00B643CD" w:rsidP="00B643CD">
            <w:pPr>
              <w:jc w:val="center"/>
            </w:pPr>
          </w:p>
          <w:p w:rsidR="00B643CD" w:rsidRDefault="00B643CD" w:rsidP="00B643CD">
            <w:pPr>
              <w:jc w:val="center"/>
            </w:pPr>
          </w:p>
          <w:p w:rsidR="00B643CD" w:rsidRDefault="00B643CD" w:rsidP="00B643CD">
            <w:pPr>
              <w:jc w:val="center"/>
            </w:pPr>
            <w:r>
              <w:t>50000</w:t>
            </w:r>
          </w:p>
          <w:p w:rsidR="00B643CD" w:rsidRDefault="00B643CD" w:rsidP="00B643CD">
            <w:pPr>
              <w:jc w:val="center"/>
            </w:pPr>
          </w:p>
          <w:p w:rsidR="00B643CD" w:rsidRDefault="00B643CD" w:rsidP="00B643CD">
            <w:pPr>
              <w:jc w:val="center"/>
            </w:pPr>
          </w:p>
          <w:p w:rsidR="00B643CD" w:rsidRDefault="00B643CD" w:rsidP="00B643CD">
            <w:pPr>
              <w:jc w:val="center"/>
            </w:pPr>
          </w:p>
          <w:p w:rsidR="00B643CD" w:rsidRDefault="00B643CD" w:rsidP="00B643CD">
            <w:pPr>
              <w:jc w:val="center"/>
            </w:pPr>
            <w:r>
              <w:t>40000</w:t>
            </w:r>
          </w:p>
          <w:p w:rsidR="00B643CD" w:rsidRDefault="00B643CD" w:rsidP="00B643CD">
            <w:pPr>
              <w:jc w:val="center"/>
            </w:pPr>
          </w:p>
          <w:p w:rsidR="00B643CD" w:rsidRDefault="00B643CD" w:rsidP="00B643CD">
            <w:pPr>
              <w:jc w:val="center"/>
            </w:pPr>
          </w:p>
          <w:p w:rsidR="00B643CD" w:rsidRDefault="00B643CD" w:rsidP="00B643CD">
            <w:pPr>
              <w:jc w:val="center"/>
            </w:pPr>
          </w:p>
          <w:p w:rsidR="00B643CD" w:rsidRDefault="00B643CD" w:rsidP="00B643CD">
            <w:pPr>
              <w:jc w:val="center"/>
            </w:pPr>
            <w:r>
              <w:t>60000</w:t>
            </w:r>
          </w:p>
          <w:p w:rsidR="00B643CD" w:rsidRDefault="00B643CD" w:rsidP="00B643CD">
            <w:pPr>
              <w:jc w:val="center"/>
            </w:pPr>
          </w:p>
          <w:p w:rsidR="00B643CD" w:rsidRDefault="00B643CD" w:rsidP="00B643CD">
            <w:pPr>
              <w:jc w:val="center"/>
            </w:pPr>
          </w:p>
          <w:p w:rsidR="00B643CD" w:rsidRDefault="00B643CD" w:rsidP="00B643CD">
            <w:pPr>
              <w:jc w:val="center"/>
            </w:pPr>
          </w:p>
          <w:p w:rsidR="00B643CD" w:rsidRDefault="00B643CD" w:rsidP="00B643CD">
            <w:pPr>
              <w:jc w:val="center"/>
            </w:pPr>
            <w:r>
              <w:t>50000</w:t>
            </w:r>
          </w:p>
          <w:p w:rsidR="00B643CD" w:rsidRDefault="00B643CD" w:rsidP="00B643CD">
            <w:pPr>
              <w:jc w:val="center"/>
            </w:pPr>
          </w:p>
          <w:p w:rsidR="00B643CD" w:rsidRDefault="00B643CD" w:rsidP="00B643CD">
            <w:pPr>
              <w:jc w:val="center"/>
            </w:pPr>
          </w:p>
          <w:p w:rsidR="00B643CD" w:rsidRDefault="00B643CD" w:rsidP="00B643CD">
            <w:pPr>
              <w:jc w:val="center"/>
            </w:pPr>
            <w:r>
              <w:t>35000</w:t>
            </w:r>
          </w:p>
          <w:p w:rsidR="00B643CD" w:rsidRDefault="00B643CD" w:rsidP="00B643CD">
            <w:pPr>
              <w:jc w:val="center"/>
            </w:pPr>
          </w:p>
          <w:p w:rsidR="00B643CD" w:rsidRDefault="00B643CD" w:rsidP="00B643CD">
            <w:pPr>
              <w:jc w:val="center"/>
            </w:pPr>
          </w:p>
          <w:p w:rsidR="00B643CD" w:rsidRDefault="00B643CD" w:rsidP="00B643CD">
            <w:pPr>
              <w:jc w:val="center"/>
            </w:pPr>
            <w:r>
              <w:t>40000</w:t>
            </w:r>
          </w:p>
          <w:p w:rsidR="00B643CD" w:rsidRDefault="00B643CD" w:rsidP="00B643CD">
            <w:pPr>
              <w:jc w:val="center"/>
            </w:pPr>
          </w:p>
          <w:p w:rsidR="00B643CD" w:rsidRDefault="00B643CD" w:rsidP="00B643CD">
            <w:pPr>
              <w:jc w:val="center"/>
            </w:pPr>
          </w:p>
          <w:p w:rsidR="00B643CD" w:rsidRDefault="00B643CD" w:rsidP="00B643CD">
            <w:pPr>
              <w:jc w:val="center"/>
            </w:pPr>
            <w:r>
              <w:t>40000</w:t>
            </w:r>
          </w:p>
          <w:p w:rsidR="00B643CD" w:rsidRDefault="00B643CD" w:rsidP="00B643CD">
            <w:pPr>
              <w:jc w:val="center"/>
            </w:pPr>
          </w:p>
          <w:p w:rsidR="00B643CD" w:rsidRDefault="00B643CD" w:rsidP="00B643CD">
            <w:pPr>
              <w:jc w:val="center"/>
            </w:pPr>
          </w:p>
          <w:p w:rsidR="00B643CD" w:rsidRDefault="00B643CD" w:rsidP="00B643CD">
            <w:pPr>
              <w:jc w:val="center"/>
            </w:pPr>
            <w:r>
              <w:t>35000</w:t>
            </w:r>
          </w:p>
        </w:tc>
        <w:tc>
          <w:tcPr>
            <w:tcW w:w="1794" w:type="dxa"/>
            <w:tcBorders>
              <w:top w:val="nil"/>
              <w:left w:val="nil"/>
              <w:bottom w:val="single" w:sz="4" w:space="0" w:color="auto"/>
              <w:right w:val="single" w:sz="4" w:space="0" w:color="auto"/>
            </w:tcBorders>
            <w:noWrap/>
          </w:tcPr>
          <w:p w:rsidR="00B643CD" w:rsidRDefault="00B643CD" w:rsidP="00B643CD">
            <w:pPr>
              <w:jc w:val="center"/>
            </w:pPr>
            <w:r>
              <w:t>нет</w:t>
            </w:r>
          </w:p>
          <w:p w:rsidR="00B643CD" w:rsidRDefault="00B643CD" w:rsidP="00B643CD">
            <w:pPr>
              <w:jc w:val="center"/>
            </w:pPr>
          </w:p>
          <w:p w:rsidR="00B643CD" w:rsidRDefault="00B643CD" w:rsidP="00B643CD">
            <w:pPr>
              <w:jc w:val="center"/>
            </w:pPr>
          </w:p>
          <w:p w:rsidR="00B643CD" w:rsidRDefault="00B643CD" w:rsidP="00B643CD">
            <w:pPr>
              <w:jc w:val="center"/>
            </w:pPr>
            <w:r>
              <w:t>нет</w:t>
            </w:r>
          </w:p>
          <w:p w:rsidR="00B643CD" w:rsidRDefault="00B643CD" w:rsidP="00B643CD">
            <w:pPr>
              <w:jc w:val="center"/>
            </w:pPr>
          </w:p>
          <w:p w:rsidR="00B643CD" w:rsidRDefault="00B643CD" w:rsidP="00B643CD">
            <w:pPr>
              <w:jc w:val="center"/>
            </w:pPr>
          </w:p>
          <w:p w:rsidR="00B643CD" w:rsidRDefault="00B643CD" w:rsidP="00B643CD">
            <w:pPr>
              <w:jc w:val="center"/>
            </w:pPr>
            <w:r>
              <w:t>да</w:t>
            </w:r>
          </w:p>
          <w:p w:rsidR="00B643CD" w:rsidRDefault="00B643CD" w:rsidP="00B643CD">
            <w:pPr>
              <w:jc w:val="center"/>
            </w:pPr>
          </w:p>
          <w:p w:rsidR="00B643CD" w:rsidRDefault="00B643CD" w:rsidP="00B643CD">
            <w:pPr>
              <w:jc w:val="center"/>
            </w:pPr>
          </w:p>
          <w:p w:rsidR="00B643CD" w:rsidRDefault="00B643CD" w:rsidP="00B643CD">
            <w:pPr>
              <w:jc w:val="center"/>
            </w:pPr>
          </w:p>
          <w:p w:rsidR="00B643CD" w:rsidRDefault="00B643CD" w:rsidP="00B643CD">
            <w:pPr>
              <w:jc w:val="center"/>
            </w:pPr>
            <w:r>
              <w:t>нет</w:t>
            </w:r>
          </w:p>
          <w:p w:rsidR="00B643CD" w:rsidRDefault="00B643CD" w:rsidP="00B643CD">
            <w:pPr>
              <w:jc w:val="center"/>
            </w:pPr>
          </w:p>
          <w:p w:rsidR="00B643CD" w:rsidRDefault="00B643CD" w:rsidP="00B643CD">
            <w:pPr>
              <w:jc w:val="center"/>
            </w:pPr>
          </w:p>
          <w:p w:rsidR="00B643CD" w:rsidRDefault="00B643CD" w:rsidP="00B643CD">
            <w:pPr>
              <w:jc w:val="center"/>
            </w:pPr>
          </w:p>
          <w:p w:rsidR="00B643CD" w:rsidRDefault="00B643CD" w:rsidP="00B643CD">
            <w:pPr>
              <w:jc w:val="center"/>
            </w:pPr>
            <w:r>
              <w:t>нет</w:t>
            </w:r>
          </w:p>
          <w:p w:rsidR="00B643CD" w:rsidRDefault="00B643CD" w:rsidP="00B643CD">
            <w:pPr>
              <w:jc w:val="center"/>
            </w:pPr>
          </w:p>
          <w:p w:rsidR="00B643CD" w:rsidRDefault="00B643CD" w:rsidP="00B643CD">
            <w:pPr>
              <w:jc w:val="center"/>
            </w:pPr>
          </w:p>
          <w:p w:rsidR="00B643CD" w:rsidRDefault="00B643CD" w:rsidP="00B643CD">
            <w:pPr>
              <w:jc w:val="center"/>
            </w:pPr>
          </w:p>
          <w:p w:rsidR="00B643CD" w:rsidRDefault="00B643CD" w:rsidP="00B643CD">
            <w:pPr>
              <w:jc w:val="center"/>
            </w:pPr>
            <w:r>
              <w:t>нет</w:t>
            </w:r>
          </w:p>
          <w:p w:rsidR="00B643CD" w:rsidRDefault="00B643CD" w:rsidP="00B643CD">
            <w:pPr>
              <w:jc w:val="center"/>
            </w:pPr>
          </w:p>
          <w:p w:rsidR="00B643CD" w:rsidRDefault="00B643CD" w:rsidP="00B643CD">
            <w:pPr>
              <w:jc w:val="center"/>
            </w:pPr>
          </w:p>
          <w:p w:rsidR="00B643CD" w:rsidRDefault="00B643CD" w:rsidP="00B643CD">
            <w:pPr>
              <w:jc w:val="center"/>
            </w:pPr>
            <w:r>
              <w:t>да</w:t>
            </w:r>
          </w:p>
          <w:p w:rsidR="00B643CD" w:rsidRDefault="00B643CD" w:rsidP="00B643CD">
            <w:pPr>
              <w:jc w:val="center"/>
            </w:pPr>
          </w:p>
          <w:p w:rsidR="00B643CD" w:rsidRDefault="00B643CD" w:rsidP="00B643CD">
            <w:pPr>
              <w:jc w:val="center"/>
            </w:pPr>
          </w:p>
          <w:p w:rsidR="00B643CD" w:rsidRDefault="00B643CD" w:rsidP="00B643CD">
            <w:pPr>
              <w:jc w:val="center"/>
            </w:pPr>
            <w:r>
              <w:t>нет-</w:t>
            </w:r>
          </w:p>
          <w:p w:rsidR="00B643CD" w:rsidRDefault="00B643CD" w:rsidP="00B643CD">
            <w:pPr>
              <w:jc w:val="center"/>
            </w:pPr>
          </w:p>
          <w:p w:rsidR="00B643CD" w:rsidRDefault="00B643CD" w:rsidP="00B643CD">
            <w:pPr>
              <w:jc w:val="center"/>
            </w:pPr>
          </w:p>
          <w:p w:rsidR="00B643CD" w:rsidRDefault="00B643CD" w:rsidP="00B643CD">
            <w:pPr>
              <w:jc w:val="center"/>
            </w:pPr>
            <w:r>
              <w:t>нет-</w:t>
            </w:r>
          </w:p>
          <w:p w:rsidR="00B643CD" w:rsidRDefault="00B643CD" w:rsidP="00B643CD">
            <w:pPr>
              <w:jc w:val="center"/>
            </w:pPr>
          </w:p>
          <w:p w:rsidR="00B643CD" w:rsidRDefault="00B643CD" w:rsidP="00B643CD">
            <w:pPr>
              <w:jc w:val="center"/>
            </w:pPr>
          </w:p>
          <w:p w:rsidR="00B643CD" w:rsidRDefault="00B643CD" w:rsidP="00B643CD">
            <w:pPr>
              <w:jc w:val="center"/>
            </w:pPr>
            <w:r>
              <w:t>нет</w:t>
            </w:r>
          </w:p>
        </w:tc>
        <w:tc>
          <w:tcPr>
            <w:tcW w:w="1146" w:type="dxa"/>
            <w:tcBorders>
              <w:top w:val="nil"/>
              <w:left w:val="nil"/>
              <w:bottom w:val="single" w:sz="4" w:space="0" w:color="auto"/>
              <w:right w:val="single" w:sz="4" w:space="0" w:color="auto"/>
            </w:tcBorders>
          </w:tcPr>
          <w:p w:rsidR="00B643CD" w:rsidRDefault="00B643CD" w:rsidP="00B643CD">
            <w:pPr>
              <w:jc w:val="center"/>
            </w:pPr>
            <w:r>
              <w:t>3</w:t>
            </w:r>
          </w:p>
          <w:p w:rsidR="00B643CD" w:rsidRDefault="00B643CD" w:rsidP="00B643CD">
            <w:pPr>
              <w:jc w:val="center"/>
            </w:pPr>
          </w:p>
          <w:p w:rsidR="00B643CD" w:rsidRDefault="00B643CD" w:rsidP="00B643CD">
            <w:pPr>
              <w:jc w:val="center"/>
            </w:pPr>
          </w:p>
          <w:p w:rsidR="00B643CD" w:rsidRDefault="00B643CD" w:rsidP="00B643CD">
            <w:pPr>
              <w:jc w:val="center"/>
            </w:pPr>
            <w:r>
              <w:t>1</w:t>
            </w:r>
          </w:p>
          <w:p w:rsidR="00B643CD" w:rsidRDefault="00B643CD" w:rsidP="00B643CD">
            <w:pPr>
              <w:jc w:val="center"/>
            </w:pPr>
          </w:p>
          <w:p w:rsidR="00B643CD" w:rsidRDefault="00B643CD" w:rsidP="00B643CD">
            <w:pPr>
              <w:jc w:val="center"/>
            </w:pPr>
          </w:p>
          <w:p w:rsidR="00B643CD" w:rsidRDefault="00B643CD" w:rsidP="00B643CD">
            <w:pPr>
              <w:jc w:val="center"/>
            </w:pPr>
            <w:r>
              <w:t>19</w:t>
            </w:r>
          </w:p>
          <w:p w:rsidR="00B643CD" w:rsidRDefault="00B643CD" w:rsidP="00B643CD">
            <w:pPr>
              <w:jc w:val="center"/>
            </w:pPr>
          </w:p>
          <w:p w:rsidR="00B643CD" w:rsidRDefault="00B643CD" w:rsidP="00B643CD">
            <w:pPr>
              <w:jc w:val="center"/>
            </w:pPr>
          </w:p>
          <w:p w:rsidR="00B643CD" w:rsidRDefault="00B643CD" w:rsidP="00B643CD">
            <w:pPr>
              <w:jc w:val="center"/>
            </w:pPr>
          </w:p>
          <w:p w:rsidR="00B643CD" w:rsidRDefault="00B643CD" w:rsidP="00B643CD">
            <w:pPr>
              <w:jc w:val="center"/>
            </w:pPr>
            <w:r>
              <w:t>2</w:t>
            </w:r>
          </w:p>
          <w:p w:rsidR="00B643CD" w:rsidRDefault="00B643CD" w:rsidP="00B643CD">
            <w:pPr>
              <w:jc w:val="center"/>
            </w:pPr>
          </w:p>
          <w:p w:rsidR="00B643CD" w:rsidRDefault="00B643CD" w:rsidP="00B643CD">
            <w:pPr>
              <w:jc w:val="center"/>
            </w:pPr>
          </w:p>
          <w:p w:rsidR="00B643CD" w:rsidRDefault="00B643CD" w:rsidP="00B643CD">
            <w:pPr>
              <w:jc w:val="center"/>
            </w:pPr>
          </w:p>
          <w:p w:rsidR="00B643CD" w:rsidRDefault="00B643CD" w:rsidP="00B643CD">
            <w:pPr>
              <w:jc w:val="center"/>
            </w:pPr>
            <w:r>
              <w:t>2</w:t>
            </w:r>
          </w:p>
          <w:p w:rsidR="00B643CD" w:rsidRDefault="00B643CD" w:rsidP="00B643CD">
            <w:pPr>
              <w:jc w:val="center"/>
            </w:pPr>
          </w:p>
          <w:p w:rsidR="00B643CD" w:rsidRDefault="00B643CD" w:rsidP="00B643CD">
            <w:pPr>
              <w:jc w:val="center"/>
            </w:pPr>
          </w:p>
          <w:p w:rsidR="00B643CD" w:rsidRDefault="00B643CD" w:rsidP="00B643CD">
            <w:pPr>
              <w:jc w:val="center"/>
            </w:pPr>
          </w:p>
          <w:p w:rsidR="00B643CD" w:rsidRDefault="00B643CD" w:rsidP="00B643CD">
            <w:pPr>
              <w:jc w:val="center"/>
            </w:pPr>
            <w:r>
              <w:t>3</w:t>
            </w:r>
          </w:p>
          <w:p w:rsidR="00B643CD" w:rsidRDefault="00B643CD" w:rsidP="00B643CD">
            <w:pPr>
              <w:jc w:val="center"/>
            </w:pPr>
          </w:p>
          <w:p w:rsidR="00B643CD" w:rsidRDefault="00B643CD" w:rsidP="00B643CD">
            <w:pPr>
              <w:jc w:val="center"/>
            </w:pPr>
          </w:p>
          <w:p w:rsidR="00B643CD" w:rsidRDefault="00B643CD" w:rsidP="00B643CD">
            <w:pPr>
              <w:jc w:val="center"/>
            </w:pPr>
            <w:r>
              <w:t>26</w:t>
            </w:r>
          </w:p>
          <w:p w:rsidR="00B643CD" w:rsidRDefault="00B643CD" w:rsidP="00B643CD">
            <w:pPr>
              <w:jc w:val="center"/>
            </w:pPr>
          </w:p>
          <w:p w:rsidR="00B643CD" w:rsidRDefault="00B643CD" w:rsidP="00B643CD">
            <w:pPr>
              <w:jc w:val="center"/>
            </w:pPr>
          </w:p>
          <w:p w:rsidR="00B643CD" w:rsidRDefault="00B643CD" w:rsidP="00B643CD">
            <w:pPr>
              <w:jc w:val="center"/>
            </w:pPr>
            <w:r>
              <w:t>4</w:t>
            </w:r>
          </w:p>
          <w:p w:rsidR="00B643CD" w:rsidRDefault="00B643CD" w:rsidP="00B643CD">
            <w:pPr>
              <w:jc w:val="center"/>
            </w:pPr>
          </w:p>
          <w:p w:rsidR="00B643CD" w:rsidRDefault="00B643CD" w:rsidP="00B643CD">
            <w:pPr>
              <w:jc w:val="center"/>
            </w:pPr>
          </w:p>
          <w:p w:rsidR="00B643CD" w:rsidRDefault="00B643CD" w:rsidP="00B643CD">
            <w:pPr>
              <w:jc w:val="center"/>
            </w:pPr>
            <w:r>
              <w:t>2</w:t>
            </w:r>
          </w:p>
          <w:p w:rsidR="00B643CD" w:rsidRDefault="00B643CD" w:rsidP="00B643CD">
            <w:pPr>
              <w:jc w:val="center"/>
            </w:pPr>
          </w:p>
          <w:p w:rsidR="00B643CD" w:rsidRDefault="00B643CD" w:rsidP="00B643CD">
            <w:pPr>
              <w:jc w:val="center"/>
            </w:pPr>
          </w:p>
          <w:p w:rsidR="00B643CD" w:rsidRDefault="00B643CD" w:rsidP="00B643CD">
            <w:pPr>
              <w:jc w:val="center"/>
            </w:pPr>
            <w:r>
              <w:t>3</w:t>
            </w:r>
          </w:p>
          <w:p w:rsidR="00B643CD" w:rsidRDefault="00B643CD" w:rsidP="00B643CD"/>
        </w:tc>
        <w:tc>
          <w:tcPr>
            <w:tcW w:w="1080" w:type="dxa"/>
            <w:tcBorders>
              <w:top w:val="nil"/>
              <w:left w:val="nil"/>
              <w:bottom w:val="single" w:sz="4" w:space="0" w:color="auto"/>
              <w:right w:val="single" w:sz="4" w:space="0" w:color="auto"/>
            </w:tcBorders>
          </w:tcPr>
          <w:p w:rsidR="00B643CD" w:rsidRDefault="00B643CD" w:rsidP="00B643CD">
            <w:pPr>
              <w:jc w:val="center"/>
            </w:pPr>
          </w:p>
        </w:tc>
        <w:tc>
          <w:tcPr>
            <w:tcW w:w="1406" w:type="dxa"/>
            <w:tcBorders>
              <w:top w:val="nil"/>
              <w:left w:val="nil"/>
              <w:bottom w:val="single" w:sz="4" w:space="0" w:color="auto"/>
              <w:right w:val="single" w:sz="4" w:space="0" w:color="auto"/>
            </w:tcBorders>
          </w:tcPr>
          <w:p w:rsidR="00B643CD" w:rsidRDefault="00B643CD" w:rsidP="00B643CD">
            <w:pPr>
              <w:jc w:val="center"/>
            </w:pPr>
            <w:r>
              <w:t>да</w:t>
            </w:r>
          </w:p>
          <w:p w:rsidR="00B643CD" w:rsidRDefault="00B643CD" w:rsidP="00B643CD">
            <w:pPr>
              <w:jc w:val="center"/>
            </w:pPr>
          </w:p>
          <w:p w:rsidR="00B643CD" w:rsidRDefault="00B643CD" w:rsidP="00B643CD">
            <w:pPr>
              <w:jc w:val="center"/>
            </w:pPr>
          </w:p>
          <w:p w:rsidR="00B643CD" w:rsidRDefault="00B643CD" w:rsidP="00B643CD">
            <w:pPr>
              <w:jc w:val="center"/>
            </w:pPr>
            <w:r>
              <w:t>да</w:t>
            </w:r>
          </w:p>
          <w:p w:rsidR="00B643CD" w:rsidRDefault="00B643CD" w:rsidP="00B643CD">
            <w:pPr>
              <w:jc w:val="center"/>
            </w:pPr>
          </w:p>
          <w:p w:rsidR="00B643CD" w:rsidRDefault="00B643CD" w:rsidP="00B643CD">
            <w:pPr>
              <w:jc w:val="center"/>
            </w:pPr>
          </w:p>
          <w:p w:rsidR="00B643CD" w:rsidRDefault="00B643CD" w:rsidP="00B643CD">
            <w:pPr>
              <w:jc w:val="center"/>
            </w:pPr>
            <w:r>
              <w:t>да</w:t>
            </w:r>
          </w:p>
          <w:p w:rsidR="00B643CD" w:rsidRDefault="00B643CD" w:rsidP="00B643CD">
            <w:pPr>
              <w:jc w:val="center"/>
            </w:pPr>
          </w:p>
          <w:p w:rsidR="00B643CD" w:rsidRDefault="00B643CD" w:rsidP="00B643CD">
            <w:pPr>
              <w:jc w:val="center"/>
            </w:pPr>
          </w:p>
          <w:p w:rsidR="00B643CD" w:rsidRDefault="00B643CD" w:rsidP="00B643CD">
            <w:pPr>
              <w:jc w:val="center"/>
            </w:pPr>
          </w:p>
          <w:p w:rsidR="00B643CD" w:rsidRDefault="00B643CD" w:rsidP="00B643CD">
            <w:pPr>
              <w:jc w:val="center"/>
            </w:pPr>
            <w:r>
              <w:t>да</w:t>
            </w:r>
          </w:p>
          <w:p w:rsidR="00B643CD" w:rsidRDefault="00B643CD" w:rsidP="00B643CD">
            <w:pPr>
              <w:jc w:val="center"/>
            </w:pPr>
          </w:p>
          <w:p w:rsidR="00B643CD" w:rsidRDefault="00B643CD" w:rsidP="00B643CD">
            <w:pPr>
              <w:jc w:val="center"/>
            </w:pPr>
          </w:p>
          <w:p w:rsidR="00B643CD" w:rsidRDefault="00B643CD" w:rsidP="00B643CD">
            <w:pPr>
              <w:jc w:val="center"/>
            </w:pPr>
          </w:p>
          <w:p w:rsidR="00B643CD" w:rsidRDefault="00B643CD" w:rsidP="00B643CD">
            <w:pPr>
              <w:jc w:val="center"/>
            </w:pPr>
            <w:r>
              <w:t>да</w:t>
            </w:r>
          </w:p>
          <w:p w:rsidR="00B643CD" w:rsidRDefault="00B643CD" w:rsidP="00B643CD">
            <w:pPr>
              <w:jc w:val="center"/>
            </w:pPr>
          </w:p>
          <w:p w:rsidR="00B643CD" w:rsidRDefault="00B643CD" w:rsidP="00B643CD">
            <w:pPr>
              <w:jc w:val="center"/>
            </w:pPr>
          </w:p>
          <w:p w:rsidR="00B643CD" w:rsidRDefault="00B643CD" w:rsidP="00B643CD">
            <w:pPr>
              <w:jc w:val="center"/>
            </w:pPr>
          </w:p>
          <w:p w:rsidR="00B643CD" w:rsidRDefault="00B643CD" w:rsidP="00B643CD">
            <w:pPr>
              <w:jc w:val="center"/>
            </w:pPr>
            <w:r>
              <w:t>да</w:t>
            </w:r>
          </w:p>
          <w:p w:rsidR="00B643CD" w:rsidRDefault="00B643CD" w:rsidP="00B643CD">
            <w:pPr>
              <w:jc w:val="center"/>
            </w:pPr>
          </w:p>
          <w:p w:rsidR="00B643CD" w:rsidRDefault="00B643CD" w:rsidP="00B643CD">
            <w:pPr>
              <w:jc w:val="center"/>
            </w:pPr>
          </w:p>
          <w:p w:rsidR="00B643CD" w:rsidRDefault="00B643CD" w:rsidP="00B643CD">
            <w:pPr>
              <w:jc w:val="center"/>
            </w:pPr>
            <w:r>
              <w:t>да</w:t>
            </w:r>
          </w:p>
          <w:p w:rsidR="00B643CD" w:rsidRDefault="00B643CD" w:rsidP="00B643CD">
            <w:pPr>
              <w:jc w:val="center"/>
            </w:pPr>
          </w:p>
          <w:p w:rsidR="00B643CD" w:rsidRDefault="00B643CD" w:rsidP="00B643CD">
            <w:pPr>
              <w:jc w:val="center"/>
            </w:pPr>
          </w:p>
          <w:p w:rsidR="00B643CD" w:rsidRDefault="00B643CD" w:rsidP="00B643CD">
            <w:pPr>
              <w:jc w:val="center"/>
            </w:pPr>
            <w:r>
              <w:t>да</w:t>
            </w:r>
          </w:p>
          <w:p w:rsidR="00B643CD" w:rsidRDefault="00B643CD" w:rsidP="00B643CD">
            <w:pPr>
              <w:jc w:val="center"/>
            </w:pPr>
          </w:p>
          <w:p w:rsidR="00B643CD" w:rsidRDefault="00B643CD" w:rsidP="00B643CD">
            <w:pPr>
              <w:jc w:val="center"/>
            </w:pPr>
          </w:p>
          <w:p w:rsidR="00B643CD" w:rsidRDefault="00B643CD" w:rsidP="00B643CD">
            <w:pPr>
              <w:jc w:val="center"/>
            </w:pPr>
            <w:r>
              <w:t>да</w:t>
            </w:r>
          </w:p>
          <w:p w:rsidR="00B643CD" w:rsidRDefault="00B643CD" w:rsidP="00B643CD">
            <w:pPr>
              <w:jc w:val="center"/>
            </w:pPr>
          </w:p>
          <w:p w:rsidR="00B643CD" w:rsidRDefault="00B643CD" w:rsidP="00B643CD">
            <w:pPr>
              <w:jc w:val="center"/>
            </w:pPr>
          </w:p>
          <w:p w:rsidR="00B643CD" w:rsidRDefault="00B643CD" w:rsidP="00B643CD">
            <w:pPr>
              <w:jc w:val="center"/>
            </w:pPr>
            <w:r>
              <w:t>да</w:t>
            </w:r>
          </w:p>
        </w:tc>
        <w:tc>
          <w:tcPr>
            <w:tcW w:w="1133" w:type="dxa"/>
            <w:tcBorders>
              <w:top w:val="nil"/>
              <w:left w:val="nil"/>
              <w:bottom w:val="single" w:sz="4" w:space="0" w:color="auto"/>
              <w:right w:val="single" w:sz="4" w:space="0" w:color="auto"/>
            </w:tcBorders>
            <w:noWrap/>
          </w:tcPr>
          <w:p w:rsidR="00B643CD" w:rsidRDefault="00B643CD" w:rsidP="00B643CD">
            <w:pPr>
              <w:jc w:val="center"/>
            </w:pPr>
          </w:p>
        </w:tc>
        <w:tc>
          <w:tcPr>
            <w:tcW w:w="1420" w:type="dxa"/>
            <w:tcBorders>
              <w:top w:val="nil"/>
              <w:left w:val="nil"/>
              <w:bottom w:val="single" w:sz="4" w:space="0" w:color="auto"/>
              <w:right w:val="single" w:sz="4" w:space="0" w:color="auto"/>
            </w:tcBorders>
          </w:tcPr>
          <w:p w:rsidR="00B643CD" w:rsidRDefault="00B643CD" w:rsidP="00B643CD"/>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r>
              <w:t>ненормирован-ный рабочий день</w:t>
            </w:r>
          </w:p>
          <w:p w:rsidR="00B643CD" w:rsidRDefault="00B643CD" w:rsidP="00B643CD">
            <w:pPr>
              <w:jc w:val="center"/>
            </w:pPr>
            <w:r>
              <w:t>ненормирован-ный рабочий день</w:t>
            </w:r>
          </w:p>
          <w:p w:rsidR="00B643CD" w:rsidRDefault="00B643CD" w:rsidP="00B643CD">
            <w:pPr>
              <w:jc w:val="center"/>
            </w:pPr>
            <w:r>
              <w:t>ненормирован-ный рабочий день</w:t>
            </w:r>
          </w:p>
          <w:p w:rsidR="00B643CD" w:rsidRDefault="00B643CD" w:rsidP="00B643CD">
            <w:pPr>
              <w:jc w:val="center"/>
            </w:pPr>
          </w:p>
          <w:p w:rsidR="00B643CD" w:rsidRDefault="00B643CD" w:rsidP="00B643CD">
            <w:pPr>
              <w:jc w:val="center"/>
            </w:pPr>
            <w:r>
              <w:t>работа постоянная, 1 смена</w:t>
            </w:r>
          </w:p>
          <w:p w:rsidR="00B643CD" w:rsidRDefault="00B643CD" w:rsidP="00B643CD">
            <w:pPr>
              <w:jc w:val="center"/>
            </w:pPr>
          </w:p>
          <w:p w:rsidR="00B643CD" w:rsidRDefault="00B643CD" w:rsidP="00B643CD">
            <w:pPr>
              <w:jc w:val="center"/>
            </w:pPr>
            <w:r>
              <w:t>ненормирован-ный рабочий день</w:t>
            </w:r>
          </w:p>
          <w:p w:rsidR="00B643CD" w:rsidRDefault="00B643CD" w:rsidP="00B643CD">
            <w:pPr>
              <w:jc w:val="center"/>
            </w:pPr>
          </w:p>
          <w:p w:rsidR="00B643CD" w:rsidRDefault="00B643CD" w:rsidP="00B643CD">
            <w:pPr>
              <w:jc w:val="center"/>
            </w:pPr>
            <w:r>
              <w:t>ненормирован-ный рабочий день</w:t>
            </w:r>
          </w:p>
          <w:p w:rsidR="00B643CD" w:rsidRDefault="00B643CD" w:rsidP="00B643CD">
            <w:pPr>
              <w:jc w:val="center"/>
            </w:pPr>
            <w:r>
              <w:t>ненормирован-ный рабочий день</w:t>
            </w:r>
          </w:p>
          <w:p w:rsidR="00B643CD" w:rsidRDefault="00B643CD" w:rsidP="00B643CD">
            <w:pPr>
              <w:jc w:val="center"/>
            </w:pPr>
            <w:r>
              <w:t>ненормирован-ный рабочий день</w:t>
            </w:r>
          </w:p>
          <w:p w:rsidR="00B643CD" w:rsidRDefault="00B643CD" w:rsidP="00B643CD">
            <w:pPr>
              <w:jc w:val="center"/>
            </w:pPr>
            <w:r>
              <w:t xml:space="preserve">работа постоянная, </w:t>
            </w:r>
            <w:r>
              <w:br/>
              <w:t>1 смена</w:t>
            </w:r>
          </w:p>
          <w:p w:rsidR="00B643CD" w:rsidRDefault="00B643CD" w:rsidP="00B643CD">
            <w:pPr>
              <w:jc w:val="center"/>
            </w:pPr>
            <w:r>
              <w:t>ненормирован-ный рабочий день</w:t>
            </w:r>
          </w:p>
          <w:p w:rsidR="00B643CD" w:rsidRDefault="00B643CD" w:rsidP="00B643CD">
            <w:pPr>
              <w:jc w:val="center"/>
            </w:pPr>
          </w:p>
        </w:tc>
      </w:tr>
    </w:tbl>
    <w:p w:rsidR="00B643CD" w:rsidRDefault="00B643CD" w:rsidP="00B643CD">
      <w:pPr>
        <w:tabs>
          <w:tab w:val="left" w:pos="9360"/>
        </w:tabs>
      </w:pPr>
    </w:p>
    <w:p w:rsidR="00B643CD" w:rsidRDefault="00B643CD" w:rsidP="00B643CD">
      <w:pPr>
        <w:tabs>
          <w:tab w:val="left" w:pos="9360"/>
        </w:tabs>
      </w:pPr>
    </w:p>
    <w:p w:rsidR="00B643CD" w:rsidRDefault="00B643CD" w:rsidP="00B643CD">
      <w:pPr>
        <w:tabs>
          <w:tab w:val="left" w:pos="9360"/>
        </w:tabs>
        <w:ind w:left="9540"/>
      </w:pPr>
      <w:r>
        <w:t>Приложение 5.12</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ind w:left="9540"/>
      </w:pPr>
    </w:p>
    <w:p w:rsidR="00B643CD" w:rsidRDefault="00B643CD" w:rsidP="00B643CD">
      <w:pPr>
        <w:ind w:left="9540"/>
        <w:jc w:val="center"/>
      </w:pPr>
    </w:p>
    <w:p w:rsidR="00B643CD" w:rsidRDefault="00B643CD" w:rsidP="00B643CD">
      <w:pPr>
        <w:jc w:val="center"/>
        <w:rPr>
          <w:b/>
        </w:rPr>
      </w:pPr>
      <w:r>
        <w:rPr>
          <w:b/>
        </w:rPr>
        <w:t>Перечень рабочих мест территории вселения «Октябрьский район»,</w:t>
      </w:r>
    </w:p>
    <w:p w:rsidR="00B643CD" w:rsidRDefault="00B643CD" w:rsidP="00B643CD">
      <w:pPr>
        <w:tabs>
          <w:tab w:val="left" w:pos="9360"/>
        </w:tabs>
        <w:jc w:val="center"/>
      </w:pPr>
      <w:r>
        <w:rPr>
          <w:b/>
        </w:rPr>
        <w:t>входящий в проект переселения «Южный макрорайон»</w:t>
      </w:r>
    </w:p>
    <w:p w:rsidR="00B643CD" w:rsidRDefault="00B643CD" w:rsidP="00B643CD">
      <w:pPr>
        <w:tabs>
          <w:tab w:val="left" w:pos="9360"/>
        </w:tabs>
      </w:pPr>
    </w:p>
    <w:tbl>
      <w:tblPr>
        <w:tblW w:w="0" w:type="auto"/>
        <w:tblInd w:w="93" w:type="dxa"/>
        <w:tblLayout w:type="fixed"/>
        <w:tblLook w:val="0000" w:firstRow="0" w:lastRow="0" w:firstColumn="0" w:lastColumn="0" w:noHBand="0" w:noVBand="0"/>
      </w:tblPr>
      <w:tblGrid>
        <w:gridCol w:w="2133"/>
        <w:gridCol w:w="1928"/>
        <w:gridCol w:w="1731"/>
        <w:gridCol w:w="1926"/>
        <w:gridCol w:w="966"/>
        <w:gridCol w:w="771"/>
        <w:gridCol w:w="963"/>
        <w:gridCol w:w="1349"/>
        <w:gridCol w:w="1349"/>
        <w:gridCol w:w="2119"/>
      </w:tblGrid>
      <w:tr w:rsidR="00B643CD" w:rsidTr="00B643CD">
        <w:trPr>
          <w:trHeight w:val="818"/>
          <w:tblHeader/>
        </w:trPr>
        <w:tc>
          <w:tcPr>
            <w:tcW w:w="2133" w:type="dxa"/>
            <w:vMerge w:val="restart"/>
            <w:tcBorders>
              <w:top w:val="single" w:sz="8" w:space="0" w:color="auto"/>
              <w:left w:val="single" w:sz="8" w:space="0" w:color="auto"/>
              <w:bottom w:val="single" w:sz="4" w:space="0" w:color="auto"/>
              <w:right w:val="single" w:sz="8" w:space="0" w:color="auto"/>
            </w:tcBorders>
          </w:tcPr>
          <w:p w:rsidR="00B643CD" w:rsidRDefault="00B643CD" w:rsidP="00B643CD">
            <w:pPr>
              <w:jc w:val="center"/>
            </w:pPr>
            <w:r>
              <w:t>Профессия</w:t>
            </w:r>
          </w:p>
        </w:tc>
        <w:tc>
          <w:tcPr>
            <w:tcW w:w="1928" w:type="dxa"/>
            <w:vMerge w:val="restart"/>
            <w:tcBorders>
              <w:top w:val="single" w:sz="8" w:space="0" w:color="auto"/>
              <w:left w:val="single" w:sz="8" w:space="0" w:color="auto"/>
              <w:bottom w:val="single" w:sz="4" w:space="0" w:color="auto"/>
              <w:right w:val="single" w:sz="8" w:space="0" w:color="auto"/>
            </w:tcBorders>
          </w:tcPr>
          <w:p w:rsidR="00B643CD" w:rsidRDefault="00B643CD" w:rsidP="00B643CD">
            <w:pPr>
              <w:jc w:val="center"/>
            </w:pPr>
            <w:r>
              <w:t>Требования к специалисту</w:t>
            </w:r>
          </w:p>
        </w:tc>
        <w:tc>
          <w:tcPr>
            <w:tcW w:w="1731" w:type="dxa"/>
            <w:vMerge w:val="restart"/>
            <w:tcBorders>
              <w:top w:val="single" w:sz="8" w:space="0" w:color="auto"/>
              <w:left w:val="single" w:sz="8" w:space="0" w:color="auto"/>
              <w:bottom w:val="single" w:sz="4" w:space="0" w:color="auto"/>
              <w:right w:val="single" w:sz="8" w:space="0" w:color="auto"/>
            </w:tcBorders>
          </w:tcPr>
          <w:p w:rsidR="00B643CD" w:rsidRDefault="00B643CD" w:rsidP="00B643CD">
            <w:pPr>
              <w:jc w:val="center"/>
            </w:pPr>
            <w:r>
              <w:t>Предполагаемая заработная плата (рублей)</w:t>
            </w:r>
          </w:p>
        </w:tc>
        <w:tc>
          <w:tcPr>
            <w:tcW w:w="1926" w:type="dxa"/>
            <w:vMerge w:val="restart"/>
            <w:tcBorders>
              <w:top w:val="single" w:sz="8" w:space="0" w:color="auto"/>
              <w:left w:val="single" w:sz="8" w:space="0" w:color="auto"/>
              <w:bottom w:val="single" w:sz="4" w:space="0" w:color="auto"/>
              <w:right w:val="single" w:sz="8" w:space="0" w:color="auto"/>
            </w:tcBorders>
          </w:tcPr>
          <w:p w:rsidR="00B643CD" w:rsidRDefault="00B643CD" w:rsidP="00B643CD">
            <w:pPr>
              <w:jc w:val="center"/>
            </w:pPr>
            <w:r>
              <w:t>Возможность обучения (переобучения)</w:t>
            </w:r>
          </w:p>
        </w:tc>
        <w:tc>
          <w:tcPr>
            <w:tcW w:w="1737" w:type="dxa"/>
            <w:gridSpan w:val="2"/>
            <w:tcBorders>
              <w:top w:val="single" w:sz="8" w:space="0" w:color="auto"/>
              <w:left w:val="single" w:sz="8" w:space="0" w:color="auto"/>
              <w:bottom w:val="single" w:sz="8" w:space="0" w:color="000000"/>
              <w:right w:val="single" w:sz="8" w:space="0" w:color="000000"/>
            </w:tcBorders>
          </w:tcPr>
          <w:p w:rsidR="00B643CD" w:rsidRDefault="00B643CD" w:rsidP="00B643CD">
            <w:pPr>
              <w:jc w:val="center"/>
            </w:pPr>
            <w:r>
              <w:t>Потребность в работниках, человек</w:t>
            </w:r>
          </w:p>
        </w:tc>
        <w:tc>
          <w:tcPr>
            <w:tcW w:w="3661" w:type="dxa"/>
            <w:gridSpan w:val="3"/>
            <w:tcBorders>
              <w:top w:val="single" w:sz="8" w:space="0" w:color="auto"/>
              <w:left w:val="single" w:sz="8" w:space="0" w:color="000000"/>
              <w:bottom w:val="single" w:sz="8" w:space="0" w:color="000000"/>
              <w:right w:val="single" w:sz="4" w:space="0" w:color="auto"/>
            </w:tcBorders>
          </w:tcPr>
          <w:p w:rsidR="00B643CD" w:rsidRDefault="00B643CD" w:rsidP="00B643CD">
            <w:pPr>
              <w:jc w:val="center"/>
            </w:pPr>
            <w:r>
              <w:t>Жилищное обустройство</w:t>
            </w:r>
          </w:p>
        </w:tc>
        <w:tc>
          <w:tcPr>
            <w:tcW w:w="2119"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Дополнительная информация</w:t>
            </w:r>
          </w:p>
        </w:tc>
      </w:tr>
      <w:tr w:rsidR="00B643CD" w:rsidTr="00B643CD">
        <w:trPr>
          <w:trHeight w:val="1260"/>
          <w:tblHeader/>
        </w:trPr>
        <w:tc>
          <w:tcPr>
            <w:tcW w:w="0" w:type="auto"/>
            <w:vMerge/>
            <w:tcBorders>
              <w:top w:val="single" w:sz="8" w:space="0" w:color="auto"/>
              <w:left w:val="single" w:sz="8" w:space="0" w:color="auto"/>
              <w:bottom w:val="single" w:sz="4" w:space="0" w:color="auto"/>
              <w:right w:val="single" w:sz="8" w:space="0" w:color="auto"/>
            </w:tcBorders>
            <w:vAlign w:val="center"/>
          </w:tcPr>
          <w:p w:rsidR="00B643CD" w:rsidRDefault="00B643CD" w:rsidP="00B643CD"/>
        </w:tc>
        <w:tc>
          <w:tcPr>
            <w:tcW w:w="0" w:type="auto"/>
            <w:vMerge/>
            <w:tcBorders>
              <w:top w:val="single" w:sz="8" w:space="0" w:color="auto"/>
              <w:left w:val="single" w:sz="8" w:space="0" w:color="auto"/>
              <w:bottom w:val="single" w:sz="4" w:space="0" w:color="auto"/>
              <w:right w:val="single" w:sz="8" w:space="0" w:color="auto"/>
            </w:tcBorders>
            <w:vAlign w:val="center"/>
          </w:tcPr>
          <w:p w:rsidR="00B643CD" w:rsidRDefault="00B643CD" w:rsidP="00B643CD"/>
        </w:tc>
        <w:tc>
          <w:tcPr>
            <w:tcW w:w="0" w:type="auto"/>
            <w:vMerge/>
            <w:tcBorders>
              <w:top w:val="single" w:sz="8" w:space="0" w:color="auto"/>
              <w:left w:val="single" w:sz="8" w:space="0" w:color="auto"/>
              <w:bottom w:val="single" w:sz="4" w:space="0" w:color="auto"/>
              <w:right w:val="single" w:sz="8" w:space="0" w:color="auto"/>
            </w:tcBorders>
            <w:vAlign w:val="center"/>
          </w:tcPr>
          <w:p w:rsidR="00B643CD" w:rsidRDefault="00B643CD" w:rsidP="00B643CD"/>
        </w:tc>
        <w:tc>
          <w:tcPr>
            <w:tcW w:w="0" w:type="auto"/>
            <w:vMerge/>
            <w:tcBorders>
              <w:top w:val="single" w:sz="8" w:space="0" w:color="auto"/>
              <w:left w:val="single" w:sz="8" w:space="0" w:color="auto"/>
              <w:bottom w:val="single" w:sz="4" w:space="0" w:color="auto"/>
              <w:right w:val="single" w:sz="8" w:space="0" w:color="auto"/>
            </w:tcBorders>
            <w:vAlign w:val="center"/>
          </w:tcPr>
          <w:p w:rsidR="00B643CD" w:rsidRDefault="00B643CD" w:rsidP="00B643CD"/>
        </w:tc>
        <w:tc>
          <w:tcPr>
            <w:tcW w:w="966" w:type="dxa"/>
            <w:tcBorders>
              <w:top w:val="nil"/>
              <w:left w:val="nil"/>
              <w:bottom w:val="single" w:sz="4" w:space="0" w:color="auto"/>
              <w:right w:val="single" w:sz="8" w:space="0" w:color="auto"/>
            </w:tcBorders>
          </w:tcPr>
          <w:p w:rsidR="00B643CD" w:rsidRDefault="00B643CD" w:rsidP="00B643CD">
            <w:pPr>
              <w:jc w:val="center"/>
            </w:pPr>
            <w:r>
              <w:t>2011</w:t>
            </w:r>
          </w:p>
        </w:tc>
        <w:tc>
          <w:tcPr>
            <w:tcW w:w="771" w:type="dxa"/>
            <w:tcBorders>
              <w:top w:val="nil"/>
              <w:left w:val="nil"/>
              <w:bottom w:val="single" w:sz="4" w:space="0" w:color="auto"/>
              <w:right w:val="single" w:sz="8" w:space="0" w:color="auto"/>
            </w:tcBorders>
          </w:tcPr>
          <w:p w:rsidR="00B643CD" w:rsidRDefault="00B643CD" w:rsidP="00B643CD">
            <w:pPr>
              <w:jc w:val="center"/>
            </w:pPr>
            <w:r>
              <w:t>2012</w:t>
            </w:r>
          </w:p>
        </w:tc>
        <w:tc>
          <w:tcPr>
            <w:tcW w:w="963" w:type="dxa"/>
            <w:tcBorders>
              <w:top w:val="nil"/>
              <w:left w:val="nil"/>
              <w:bottom w:val="single" w:sz="4" w:space="0" w:color="auto"/>
              <w:right w:val="single" w:sz="8" w:space="0" w:color="auto"/>
            </w:tcBorders>
          </w:tcPr>
          <w:p w:rsidR="00B643CD" w:rsidRDefault="00B643CD" w:rsidP="00B643CD">
            <w:pPr>
              <w:jc w:val="center"/>
            </w:pPr>
            <w:r>
              <w:t>Жилье в обще-житии</w:t>
            </w:r>
          </w:p>
        </w:tc>
        <w:tc>
          <w:tcPr>
            <w:tcW w:w="1349" w:type="dxa"/>
            <w:tcBorders>
              <w:top w:val="nil"/>
              <w:left w:val="nil"/>
              <w:bottom w:val="single" w:sz="4" w:space="0" w:color="auto"/>
              <w:right w:val="single" w:sz="8" w:space="0" w:color="auto"/>
            </w:tcBorders>
          </w:tcPr>
          <w:p w:rsidR="00B643CD" w:rsidRDefault="00B643CD" w:rsidP="00B643CD">
            <w:pPr>
              <w:jc w:val="center"/>
            </w:pPr>
            <w:r>
              <w:t>Квартира</w:t>
            </w:r>
          </w:p>
        </w:tc>
        <w:tc>
          <w:tcPr>
            <w:tcW w:w="1349" w:type="dxa"/>
            <w:tcBorders>
              <w:top w:val="nil"/>
              <w:left w:val="nil"/>
              <w:bottom w:val="single" w:sz="4" w:space="0" w:color="auto"/>
              <w:right w:val="single" w:sz="8" w:space="0" w:color="auto"/>
            </w:tcBorders>
          </w:tcPr>
          <w:p w:rsidR="00B643CD" w:rsidRDefault="00B643CD" w:rsidP="00B643CD">
            <w:pPr>
              <w:ind w:right="-147"/>
              <w:jc w:val="center"/>
            </w:pPr>
            <w:r>
              <w:t>Иное жилье (указать)</w:t>
            </w:r>
          </w:p>
        </w:tc>
        <w:tc>
          <w:tcPr>
            <w:tcW w:w="2119" w:type="dxa"/>
            <w:tcBorders>
              <w:top w:val="single" w:sz="4" w:space="0" w:color="auto"/>
              <w:left w:val="nil"/>
              <w:bottom w:val="single" w:sz="4" w:space="0" w:color="auto"/>
              <w:right w:val="single" w:sz="8" w:space="0" w:color="auto"/>
            </w:tcBorders>
          </w:tcPr>
          <w:p w:rsidR="00B643CD" w:rsidRDefault="00B643CD" w:rsidP="00B643CD">
            <w:pPr>
              <w:jc w:val="center"/>
            </w:pPr>
          </w:p>
        </w:tc>
      </w:tr>
      <w:tr w:rsidR="00B643CD" w:rsidTr="00B643CD">
        <w:trPr>
          <w:trHeight w:val="321"/>
        </w:trPr>
        <w:tc>
          <w:tcPr>
            <w:tcW w:w="15235" w:type="dxa"/>
            <w:gridSpan w:val="10"/>
            <w:tcBorders>
              <w:top w:val="single" w:sz="4" w:space="0" w:color="auto"/>
              <w:left w:val="single" w:sz="4" w:space="0" w:color="auto"/>
              <w:bottom w:val="single" w:sz="4" w:space="0" w:color="auto"/>
              <w:right w:val="single" w:sz="4" w:space="0" w:color="auto"/>
            </w:tcBorders>
            <w:vAlign w:val="center"/>
          </w:tcPr>
          <w:p w:rsidR="00B643CD" w:rsidRDefault="00B643CD" w:rsidP="00B643CD">
            <w:pPr>
              <w:rPr>
                <w:b/>
              </w:rPr>
            </w:pPr>
            <w:r>
              <w:rPr>
                <w:b/>
              </w:rPr>
              <w:t xml:space="preserve">Покровская средняя школа и Новогеоргиевская средняя школа </w:t>
            </w:r>
          </w:p>
        </w:tc>
      </w:tr>
      <w:tr w:rsidR="00B643CD" w:rsidTr="00B643CD">
        <w:trPr>
          <w:trHeight w:val="427"/>
        </w:trPr>
        <w:tc>
          <w:tcPr>
            <w:tcW w:w="2133" w:type="dxa"/>
            <w:tcBorders>
              <w:top w:val="single" w:sz="4" w:space="0" w:color="auto"/>
              <w:left w:val="single" w:sz="4" w:space="0" w:color="auto"/>
              <w:bottom w:val="single" w:sz="4" w:space="0" w:color="auto"/>
              <w:right w:val="single" w:sz="4" w:space="0" w:color="auto"/>
            </w:tcBorders>
            <w:noWrap/>
          </w:tcPr>
          <w:p w:rsidR="00B643CD" w:rsidRDefault="00B643CD" w:rsidP="00B643CD">
            <w:pPr>
              <w:jc w:val="center"/>
            </w:pPr>
            <w:r>
              <w:t> Учитель английского языка</w:t>
            </w:r>
          </w:p>
        </w:tc>
        <w:tc>
          <w:tcPr>
            <w:tcW w:w="1928" w:type="dxa"/>
            <w:tcBorders>
              <w:top w:val="single" w:sz="4" w:space="0" w:color="auto"/>
              <w:left w:val="nil"/>
              <w:bottom w:val="single" w:sz="4" w:space="0" w:color="auto"/>
              <w:right w:val="single" w:sz="4" w:space="0" w:color="auto"/>
            </w:tcBorders>
            <w:noWrap/>
          </w:tcPr>
          <w:p w:rsidR="00B643CD" w:rsidRDefault="00B643CD" w:rsidP="00B643CD">
            <w:pPr>
              <w:jc w:val="center"/>
            </w:pPr>
            <w:r>
              <w:t> высшее профессиональное образование</w:t>
            </w:r>
          </w:p>
        </w:tc>
        <w:tc>
          <w:tcPr>
            <w:tcW w:w="1731" w:type="dxa"/>
            <w:tcBorders>
              <w:top w:val="single" w:sz="4" w:space="0" w:color="auto"/>
              <w:left w:val="nil"/>
              <w:bottom w:val="single" w:sz="4" w:space="0" w:color="auto"/>
              <w:right w:val="single" w:sz="4" w:space="0" w:color="auto"/>
            </w:tcBorders>
            <w:noWrap/>
          </w:tcPr>
          <w:p w:rsidR="00B643CD" w:rsidRDefault="00B643CD" w:rsidP="00B643CD">
            <w:pPr>
              <w:jc w:val="center"/>
            </w:pPr>
            <w:r>
              <w:t> от 8 тыс. руб.</w:t>
            </w:r>
          </w:p>
        </w:tc>
        <w:tc>
          <w:tcPr>
            <w:tcW w:w="1926" w:type="dxa"/>
            <w:tcBorders>
              <w:top w:val="single" w:sz="4" w:space="0" w:color="auto"/>
              <w:left w:val="nil"/>
              <w:bottom w:val="single" w:sz="4" w:space="0" w:color="auto"/>
              <w:right w:val="single" w:sz="4" w:space="0" w:color="auto"/>
            </w:tcBorders>
            <w:noWrap/>
          </w:tcPr>
          <w:p w:rsidR="00B643CD" w:rsidRDefault="00B643CD" w:rsidP="00B643CD">
            <w:pPr>
              <w:jc w:val="center"/>
            </w:pPr>
            <w:r>
              <w:t> -</w:t>
            </w:r>
          </w:p>
        </w:tc>
        <w:tc>
          <w:tcPr>
            <w:tcW w:w="966" w:type="dxa"/>
            <w:tcBorders>
              <w:top w:val="single" w:sz="4" w:space="0" w:color="auto"/>
              <w:left w:val="nil"/>
              <w:bottom w:val="single" w:sz="4" w:space="0" w:color="auto"/>
              <w:right w:val="single" w:sz="4" w:space="0" w:color="auto"/>
            </w:tcBorders>
            <w:noWrap/>
          </w:tcPr>
          <w:p w:rsidR="00B643CD" w:rsidRDefault="00B643CD" w:rsidP="00B643CD">
            <w:pPr>
              <w:jc w:val="center"/>
            </w:pPr>
            <w:r>
              <w:t> 4</w:t>
            </w:r>
          </w:p>
        </w:tc>
        <w:tc>
          <w:tcPr>
            <w:tcW w:w="771" w:type="dxa"/>
            <w:tcBorders>
              <w:top w:val="single" w:sz="4" w:space="0" w:color="auto"/>
              <w:left w:val="nil"/>
              <w:bottom w:val="single" w:sz="4" w:space="0" w:color="auto"/>
              <w:right w:val="single" w:sz="4" w:space="0" w:color="auto"/>
            </w:tcBorders>
            <w:noWrap/>
          </w:tcPr>
          <w:p w:rsidR="00B643CD" w:rsidRDefault="00B643CD" w:rsidP="00B643CD">
            <w:pPr>
              <w:jc w:val="center"/>
            </w:pPr>
            <w:r>
              <w:t> -</w:t>
            </w:r>
          </w:p>
        </w:tc>
        <w:tc>
          <w:tcPr>
            <w:tcW w:w="963" w:type="dxa"/>
            <w:tcBorders>
              <w:top w:val="single" w:sz="4" w:space="0" w:color="auto"/>
              <w:left w:val="nil"/>
              <w:bottom w:val="single" w:sz="4" w:space="0" w:color="auto"/>
              <w:right w:val="single" w:sz="4" w:space="0" w:color="auto"/>
            </w:tcBorders>
            <w:noWrap/>
          </w:tcPr>
          <w:p w:rsidR="00B643CD" w:rsidRDefault="00B643CD" w:rsidP="00B643CD">
            <w:pPr>
              <w:jc w:val="center"/>
            </w:pPr>
            <w:r>
              <w:t> -</w:t>
            </w:r>
          </w:p>
        </w:tc>
        <w:tc>
          <w:tcPr>
            <w:tcW w:w="1349" w:type="dxa"/>
            <w:tcBorders>
              <w:top w:val="single" w:sz="4" w:space="0" w:color="auto"/>
              <w:left w:val="nil"/>
              <w:bottom w:val="single" w:sz="4" w:space="0" w:color="auto"/>
              <w:right w:val="single" w:sz="4" w:space="0" w:color="auto"/>
            </w:tcBorders>
            <w:noWrap/>
          </w:tcPr>
          <w:p w:rsidR="00B643CD" w:rsidRDefault="00B643CD" w:rsidP="00B643CD">
            <w:pPr>
              <w:jc w:val="center"/>
            </w:pPr>
            <w:r>
              <w:t> -</w:t>
            </w:r>
          </w:p>
        </w:tc>
        <w:tc>
          <w:tcPr>
            <w:tcW w:w="1349" w:type="dxa"/>
            <w:tcBorders>
              <w:top w:val="single" w:sz="4" w:space="0" w:color="auto"/>
              <w:left w:val="nil"/>
              <w:bottom w:val="single" w:sz="4" w:space="0" w:color="auto"/>
              <w:right w:val="single" w:sz="4" w:space="0" w:color="auto"/>
            </w:tcBorders>
            <w:noWrap/>
          </w:tcPr>
          <w:p w:rsidR="00B643CD" w:rsidRDefault="00B643CD" w:rsidP="00B643CD">
            <w:pPr>
              <w:jc w:val="center"/>
            </w:pPr>
            <w:r>
              <w:t> -</w:t>
            </w:r>
          </w:p>
        </w:tc>
        <w:tc>
          <w:tcPr>
            <w:tcW w:w="2119" w:type="dxa"/>
            <w:tcBorders>
              <w:top w:val="single" w:sz="4" w:space="0" w:color="auto"/>
              <w:left w:val="nil"/>
              <w:bottom w:val="single" w:sz="4" w:space="0" w:color="auto"/>
              <w:right w:val="single" w:sz="4" w:space="0" w:color="auto"/>
            </w:tcBorders>
            <w:noWrap/>
          </w:tcPr>
          <w:p w:rsidR="00B643CD" w:rsidRDefault="00B643CD" w:rsidP="00B643CD">
            <w:pPr>
              <w:jc w:val="center"/>
            </w:pPr>
            <w:r>
              <w:t> </w:t>
            </w:r>
          </w:p>
        </w:tc>
      </w:tr>
      <w:tr w:rsidR="00B643CD" w:rsidTr="00B643CD">
        <w:trPr>
          <w:trHeight w:val="255"/>
        </w:trPr>
        <w:tc>
          <w:tcPr>
            <w:tcW w:w="2133" w:type="dxa"/>
            <w:tcBorders>
              <w:top w:val="nil"/>
              <w:left w:val="single" w:sz="4" w:space="0" w:color="auto"/>
              <w:bottom w:val="single" w:sz="4" w:space="0" w:color="auto"/>
              <w:right w:val="single" w:sz="4" w:space="0" w:color="auto"/>
            </w:tcBorders>
            <w:noWrap/>
          </w:tcPr>
          <w:p w:rsidR="00B643CD" w:rsidRDefault="00B643CD" w:rsidP="00B643CD">
            <w:pPr>
              <w:jc w:val="center"/>
            </w:pPr>
            <w:r>
              <w:t> Учитель химии</w:t>
            </w:r>
          </w:p>
        </w:tc>
        <w:tc>
          <w:tcPr>
            <w:tcW w:w="1928" w:type="dxa"/>
            <w:tcBorders>
              <w:top w:val="nil"/>
              <w:left w:val="nil"/>
              <w:bottom w:val="single" w:sz="4" w:space="0" w:color="auto"/>
              <w:right w:val="single" w:sz="4" w:space="0" w:color="auto"/>
            </w:tcBorders>
            <w:noWrap/>
          </w:tcPr>
          <w:p w:rsidR="00B643CD" w:rsidRDefault="00B643CD" w:rsidP="00B643CD">
            <w:pPr>
              <w:jc w:val="center"/>
            </w:pPr>
            <w:r>
              <w:t>  высшее профессиональное образование</w:t>
            </w:r>
          </w:p>
        </w:tc>
        <w:tc>
          <w:tcPr>
            <w:tcW w:w="1731" w:type="dxa"/>
            <w:tcBorders>
              <w:top w:val="nil"/>
              <w:left w:val="nil"/>
              <w:bottom w:val="single" w:sz="4" w:space="0" w:color="auto"/>
              <w:right w:val="single" w:sz="4" w:space="0" w:color="auto"/>
            </w:tcBorders>
            <w:noWrap/>
          </w:tcPr>
          <w:p w:rsidR="00B643CD" w:rsidRDefault="00B643CD" w:rsidP="00B643CD">
            <w:pPr>
              <w:jc w:val="center"/>
            </w:pPr>
            <w:r>
              <w:t> от 8 тыс. руб.</w:t>
            </w:r>
          </w:p>
        </w:tc>
        <w:tc>
          <w:tcPr>
            <w:tcW w:w="1926" w:type="dxa"/>
            <w:tcBorders>
              <w:top w:val="nil"/>
              <w:left w:val="nil"/>
              <w:bottom w:val="single" w:sz="4" w:space="0" w:color="auto"/>
              <w:right w:val="single" w:sz="4" w:space="0" w:color="auto"/>
            </w:tcBorders>
            <w:noWrap/>
          </w:tcPr>
          <w:p w:rsidR="00B643CD" w:rsidRDefault="00B643CD" w:rsidP="00B643CD">
            <w:pPr>
              <w:jc w:val="center"/>
            </w:pPr>
            <w:r>
              <w:t> -</w:t>
            </w:r>
          </w:p>
        </w:tc>
        <w:tc>
          <w:tcPr>
            <w:tcW w:w="966" w:type="dxa"/>
            <w:tcBorders>
              <w:top w:val="nil"/>
              <w:left w:val="nil"/>
              <w:bottom w:val="single" w:sz="4" w:space="0" w:color="auto"/>
              <w:right w:val="single" w:sz="4" w:space="0" w:color="auto"/>
            </w:tcBorders>
            <w:noWrap/>
          </w:tcPr>
          <w:p w:rsidR="00B643CD" w:rsidRDefault="00B643CD" w:rsidP="00B643CD">
            <w:pPr>
              <w:jc w:val="center"/>
            </w:pPr>
            <w:r>
              <w:t> 1</w:t>
            </w:r>
          </w:p>
        </w:tc>
        <w:tc>
          <w:tcPr>
            <w:tcW w:w="771" w:type="dxa"/>
            <w:tcBorders>
              <w:top w:val="nil"/>
              <w:left w:val="nil"/>
              <w:bottom w:val="single" w:sz="4" w:space="0" w:color="auto"/>
              <w:right w:val="single" w:sz="4" w:space="0" w:color="auto"/>
            </w:tcBorders>
            <w:noWrap/>
          </w:tcPr>
          <w:p w:rsidR="00B643CD" w:rsidRDefault="00B643CD" w:rsidP="00B643CD">
            <w:pPr>
              <w:jc w:val="center"/>
            </w:pPr>
            <w:r>
              <w:t> -</w:t>
            </w:r>
          </w:p>
        </w:tc>
        <w:tc>
          <w:tcPr>
            <w:tcW w:w="963" w:type="dxa"/>
            <w:tcBorders>
              <w:top w:val="nil"/>
              <w:left w:val="nil"/>
              <w:bottom w:val="single" w:sz="4" w:space="0" w:color="auto"/>
              <w:right w:val="single" w:sz="4" w:space="0" w:color="auto"/>
            </w:tcBorders>
            <w:noWrap/>
          </w:tcPr>
          <w:p w:rsidR="00B643CD" w:rsidRDefault="00B643CD" w:rsidP="00B643CD">
            <w:pPr>
              <w:jc w:val="center"/>
            </w:pPr>
            <w:r>
              <w:t> -</w:t>
            </w:r>
          </w:p>
        </w:tc>
        <w:tc>
          <w:tcPr>
            <w:tcW w:w="1349" w:type="dxa"/>
            <w:tcBorders>
              <w:top w:val="nil"/>
              <w:left w:val="nil"/>
              <w:bottom w:val="single" w:sz="4" w:space="0" w:color="auto"/>
              <w:right w:val="single" w:sz="4" w:space="0" w:color="auto"/>
            </w:tcBorders>
            <w:noWrap/>
          </w:tcPr>
          <w:p w:rsidR="00B643CD" w:rsidRDefault="00B643CD" w:rsidP="00B643CD">
            <w:pPr>
              <w:jc w:val="center"/>
            </w:pPr>
            <w:r>
              <w:t> -</w:t>
            </w:r>
          </w:p>
        </w:tc>
        <w:tc>
          <w:tcPr>
            <w:tcW w:w="1349" w:type="dxa"/>
            <w:tcBorders>
              <w:top w:val="nil"/>
              <w:left w:val="nil"/>
              <w:bottom w:val="single" w:sz="4" w:space="0" w:color="auto"/>
              <w:right w:val="single" w:sz="4" w:space="0" w:color="auto"/>
            </w:tcBorders>
            <w:noWrap/>
          </w:tcPr>
          <w:p w:rsidR="00B643CD" w:rsidRDefault="00B643CD" w:rsidP="00B643CD">
            <w:pPr>
              <w:jc w:val="center"/>
            </w:pPr>
            <w:r>
              <w:t> -</w:t>
            </w:r>
          </w:p>
        </w:tc>
        <w:tc>
          <w:tcPr>
            <w:tcW w:w="2119" w:type="dxa"/>
            <w:tcBorders>
              <w:top w:val="nil"/>
              <w:left w:val="nil"/>
              <w:bottom w:val="single" w:sz="4" w:space="0" w:color="auto"/>
              <w:right w:val="single" w:sz="4" w:space="0" w:color="auto"/>
            </w:tcBorders>
            <w:noWrap/>
          </w:tcPr>
          <w:p w:rsidR="00B643CD" w:rsidRDefault="00B643CD" w:rsidP="00B643CD">
            <w:pPr>
              <w:jc w:val="center"/>
            </w:pPr>
            <w:r>
              <w:t> </w:t>
            </w:r>
          </w:p>
        </w:tc>
      </w:tr>
      <w:tr w:rsidR="00B643CD" w:rsidTr="00B643CD">
        <w:trPr>
          <w:trHeight w:val="255"/>
        </w:trPr>
        <w:tc>
          <w:tcPr>
            <w:tcW w:w="2133" w:type="dxa"/>
            <w:tcBorders>
              <w:top w:val="nil"/>
              <w:left w:val="single" w:sz="4" w:space="0" w:color="auto"/>
              <w:bottom w:val="single" w:sz="4" w:space="0" w:color="auto"/>
              <w:right w:val="single" w:sz="4" w:space="0" w:color="auto"/>
            </w:tcBorders>
            <w:noWrap/>
          </w:tcPr>
          <w:p w:rsidR="00B643CD" w:rsidRDefault="00B643CD" w:rsidP="00B643CD">
            <w:pPr>
              <w:jc w:val="center"/>
            </w:pPr>
            <w:r>
              <w:t> Учитель начальных классов</w:t>
            </w:r>
          </w:p>
        </w:tc>
        <w:tc>
          <w:tcPr>
            <w:tcW w:w="1928" w:type="dxa"/>
            <w:tcBorders>
              <w:top w:val="nil"/>
              <w:left w:val="nil"/>
              <w:bottom w:val="single" w:sz="4" w:space="0" w:color="auto"/>
              <w:right w:val="single" w:sz="4" w:space="0" w:color="auto"/>
            </w:tcBorders>
            <w:noWrap/>
          </w:tcPr>
          <w:p w:rsidR="00B643CD" w:rsidRDefault="00B643CD" w:rsidP="00B643CD">
            <w:pPr>
              <w:jc w:val="center"/>
            </w:pPr>
            <w:r>
              <w:t> высшее или среднее специальное педагогическое образование</w:t>
            </w:r>
          </w:p>
        </w:tc>
        <w:tc>
          <w:tcPr>
            <w:tcW w:w="1731" w:type="dxa"/>
            <w:tcBorders>
              <w:top w:val="nil"/>
              <w:left w:val="nil"/>
              <w:bottom w:val="single" w:sz="4" w:space="0" w:color="auto"/>
              <w:right w:val="single" w:sz="4" w:space="0" w:color="auto"/>
            </w:tcBorders>
            <w:noWrap/>
          </w:tcPr>
          <w:p w:rsidR="00B643CD" w:rsidRDefault="00B643CD" w:rsidP="00B643CD">
            <w:pPr>
              <w:jc w:val="center"/>
            </w:pPr>
            <w:r>
              <w:t> от 8 тыс. руб.</w:t>
            </w:r>
          </w:p>
        </w:tc>
        <w:tc>
          <w:tcPr>
            <w:tcW w:w="1926" w:type="dxa"/>
            <w:tcBorders>
              <w:top w:val="nil"/>
              <w:left w:val="nil"/>
              <w:bottom w:val="single" w:sz="4" w:space="0" w:color="auto"/>
              <w:right w:val="single" w:sz="4" w:space="0" w:color="auto"/>
            </w:tcBorders>
            <w:noWrap/>
          </w:tcPr>
          <w:p w:rsidR="00B643CD" w:rsidRDefault="00B643CD" w:rsidP="00B643CD">
            <w:pPr>
              <w:jc w:val="center"/>
            </w:pPr>
            <w:r>
              <w:t> -</w:t>
            </w:r>
          </w:p>
        </w:tc>
        <w:tc>
          <w:tcPr>
            <w:tcW w:w="966" w:type="dxa"/>
            <w:tcBorders>
              <w:top w:val="nil"/>
              <w:left w:val="nil"/>
              <w:bottom w:val="single" w:sz="4" w:space="0" w:color="auto"/>
              <w:right w:val="single" w:sz="4" w:space="0" w:color="auto"/>
            </w:tcBorders>
            <w:noWrap/>
          </w:tcPr>
          <w:p w:rsidR="00B643CD" w:rsidRDefault="00B643CD" w:rsidP="00B643CD">
            <w:pPr>
              <w:jc w:val="center"/>
            </w:pPr>
            <w:r>
              <w:t> 3</w:t>
            </w:r>
          </w:p>
        </w:tc>
        <w:tc>
          <w:tcPr>
            <w:tcW w:w="771" w:type="dxa"/>
            <w:tcBorders>
              <w:top w:val="nil"/>
              <w:left w:val="nil"/>
              <w:bottom w:val="single" w:sz="4" w:space="0" w:color="auto"/>
              <w:right w:val="single" w:sz="4" w:space="0" w:color="auto"/>
            </w:tcBorders>
            <w:noWrap/>
          </w:tcPr>
          <w:p w:rsidR="00B643CD" w:rsidRDefault="00B643CD" w:rsidP="00B643CD">
            <w:pPr>
              <w:jc w:val="center"/>
            </w:pPr>
            <w:r>
              <w:t> -</w:t>
            </w:r>
          </w:p>
        </w:tc>
        <w:tc>
          <w:tcPr>
            <w:tcW w:w="963" w:type="dxa"/>
            <w:tcBorders>
              <w:top w:val="nil"/>
              <w:left w:val="nil"/>
              <w:bottom w:val="single" w:sz="4" w:space="0" w:color="auto"/>
              <w:right w:val="single" w:sz="4" w:space="0" w:color="auto"/>
            </w:tcBorders>
            <w:noWrap/>
          </w:tcPr>
          <w:p w:rsidR="00B643CD" w:rsidRDefault="00B643CD" w:rsidP="00B643CD">
            <w:pPr>
              <w:jc w:val="center"/>
            </w:pPr>
            <w:r>
              <w:t> -</w:t>
            </w:r>
          </w:p>
        </w:tc>
        <w:tc>
          <w:tcPr>
            <w:tcW w:w="1349" w:type="dxa"/>
            <w:tcBorders>
              <w:top w:val="nil"/>
              <w:left w:val="nil"/>
              <w:bottom w:val="single" w:sz="4" w:space="0" w:color="auto"/>
              <w:right w:val="single" w:sz="4" w:space="0" w:color="auto"/>
            </w:tcBorders>
            <w:noWrap/>
          </w:tcPr>
          <w:p w:rsidR="00B643CD" w:rsidRDefault="00B643CD" w:rsidP="00B643CD">
            <w:pPr>
              <w:jc w:val="center"/>
            </w:pPr>
            <w:r>
              <w:t> -</w:t>
            </w:r>
          </w:p>
        </w:tc>
        <w:tc>
          <w:tcPr>
            <w:tcW w:w="1349" w:type="dxa"/>
            <w:tcBorders>
              <w:top w:val="nil"/>
              <w:left w:val="nil"/>
              <w:bottom w:val="single" w:sz="4" w:space="0" w:color="auto"/>
              <w:right w:val="single" w:sz="4" w:space="0" w:color="auto"/>
            </w:tcBorders>
            <w:noWrap/>
          </w:tcPr>
          <w:p w:rsidR="00B643CD" w:rsidRDefault="00B643CD" w:rsidP="00B643CD">
            <w:pPr>
              <w:jc w:val="center"/>
            </w:pPr>
            <w:r>
              <w:t> -</w:t>
            </w:r>
          </w:p>
        </w:tc>
        <w:tc>
          <w:tcPr>
            <w:tcW w:w="2119" w:type="dxa"/>
            <w:tcBorders>
              <w:top w:val="nil"/>
              <w:left w:val="nil"/>
              <w:bottom w:val="single" w:sz="4" w:space="0" w:color="auto"/>
              <w:right w:val="single" w:sz="4" w:space="0" w:color="auto"/>
            </w:tcBorders>
            <w:noWrap/>
          </w:tcPr>
          <w:p w:rsidR="00B643CD" w:rsidRDefault="00B643CD" w:rsidP="00B643CD">
            <w:pPr>
              <w:jc w:val="center"/>
            </w:pPr>
            <w:r>
              <w:t> </w:t>
            </w:r>
          </w:p>
        </w:tc>
      </w:tr>
      <w:tr w:rsidR="00B643CD" w:rsidTr="00B643CD">
        <w:trPr>
          <w:trHeight w:val="255"/>
        </w:trPr>
        <w:tc>
          <w:tcPr>
            <w:tcW w:w="15235" w:type="dxa"/>
            <w:gridSpan w:val="10"/>
            <w:tcBorders>
              <w:top w:val="nil"/>
              <w:left w:val="single" w:sz="4" w:space="0" w:color="auto"/>
              <w:bottom w:val="single" w:sz="4" w:space="0" w:color="auto"/>
              <w:right w:val="single" w:sz="4" w:space="0" w:color="auto"/>
            </w:tcBorders>
            <w:noWrap/>
          </w:tcPr>
          <w:p w:rsidR="00B643CD" w:rsidRDefault="00B643CD" w:rsidP="00B643CD">
            <w:pPr>
              <w:rPr>
                <w:b/>
              </w:rPr>
            </w:pPr>
            <w:r>
              <w:rPr>
                <w:b/>
              </w:rPr>
              <w:t>Покровская центральная районная больница</w:t>
            </w:r>
          </w:p>
        </w:tc>
      </w:tr>
      <w:tr w:rsidR="00B643CD" w:rsidTr="00B643CD">
        <w:trPr>
          <w:trHeight w:val="255"/>
        </w:trPr>
        <w:tc>
          <w:tcPr>
            <w:tcW w:w="2133" w:type="dxa"/>
            <w:tcBorders>
              <w:top w:val="single" w:sz="4" w:space="0" w:color="auto"/>
              <w:left w:val="single" w:sz="4" w:space="0" w:color="auto"/>
              <w:bottom w:val="single" w:sz="4" w:space="0" w:color="auto"/>
              <w:right w:val="single" w:sz="4" w:space="0" w:color="auto"/>
            </w:tcBorders>
            <w:noWrap/>
          </w:tcPr>
          <w:p w:rsidR="00B643CD" w:rsidRDefault="00B643CD" w:rsidP="00B643CD">
            <w:pPr>
              <w:jc w:val="center"/>
            </w:pPr>
            <w:r>
              <w:t>Мед. сестра </w:t>
            </w:r>
          </w:p>
        </w:tc>
        <w:tc>
          <w:tcPr>
            <w:tcW w:w="1928"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 перерыв в работе не более 5-ти лет, желательно наличие сертификата </w:t>
            </w:r>
          </w:p>
        </w:tc>
        <w:tc>
          <w:tcPr>
            <w:tcW w:w="1731" w:type="dxa"/>
            <w:tcBorders>
              <w:top w:val="single" w:sz="4" w:space="0" w:color="auto"/>
              <w:left w:val="nil"/>
              <w:bottom w:val="single" w:sz="4" w:space="0" w:color="auto"/>
              <w:right w:val="single" w:sz="4" w:space="0" w:color="auto"/>
            </w:tcBorders>
            <w:noWrap/>
          </w:tcPr>
          <w:p w:rsidR="00B643CD" w:rsidRDefault="00B643CD" w:rsidP="00B643CD">
            <w:pPr>
              <w:jc w:val="center"/>
            </w:pPr>
            <w:r>
              <w:t> дневная 7000-8000 руб. сменная 8000-12000 руб.</w:t>
            </w:r>
          </w:p>
        </w:tc>
        <w:tc>
          <w:tcPr>
            <w:tcW w:w="1926" w:type="dxa"/>
            <w:tcBorders>
              <w:top w:val="single" w:sz="4" w:space="0" w:color="auto"/>
              <w:left w:val="nil"/>
              <w:bottom w:val="single" w:sz="4" w:space="0" w:color="auto"/>
              <w:right w:val="single" w:sz="4" w:space="0" w:color="auto"/>
            </w:tcBorders>
            <w:noWrap/>
          </w:tcPr>
          <w:p w:rsidR="00B643CD" w:rsidRDefault="00B643CD" w:rsidP="00B643CD">
            <w:pPr>
              <w:jc w:val="center"/>
            </w:pPr>
            <w:r>
              <w:t> имеются бюджетные циклы для повышения квалификации, 1 раз в 5 лет, специализации по нужным направлениям</w:t>
            </w:r>
          </w:p>
        </w:tc>
        <w:tc>
          <w:tcPr>
            <w:tcW w:w="966" w:type="dxa"/>
            <w:tcBorders>
              <w:top w:val="single" w:sz="4" w:space="0" w:color="auto"/>
              <w:left w:val="nil"/>
              <w:bottom w:val="single" w:sz="4" w:space="0" w:color="auto"/>
              <w:right w:val="single" w:sz="4" w:space="0" w:color="auto"/>
            </w:tcBorders>
            <w:noWrap/>
          </w:tcPr>
          <w:p w:rsidR="00B643CD" w:rsidRDefault="00B643CD" w:rsidP="00B643CD">
            <w:pPr>
              <w:jc w:val="center"/>
            </w:pPr>
            <w:r>
              <w:t> 8-10</w:t>
            </w:r>
          </w:p>
        </w:tc>
        <w:tc>
          <w:tcPr>
            <w:tcW w:w="771" w:type="dxa"/>
            <w:tcBorders>
              <w:top w:val="single" w:sz="4" w:space="0" w:color="auto"/>
              <w:left w:val="nil"/>
              <w:bottom w:val="single" w:sz="4" w:space="0" w:color="auto"/>
              <w:right w:val="single" w:sz="4" w:space="0" w:color="auto"/>
            </w:tcBorders>
            <w:noWrap/>
          </w:tcPr>
          <w:p w:rsidR="00B643CD" w:rsidRDefault="00B643CD" w:rsidP="00B643CD">
            <w:pPr>
              <w:jc w:val="center"/>
            </w:pPr>
            <w:r>
              <w:t> -</w:t>
            </w:r>
          </w:p>
        </w:tc>
        <w:tc>
          <w:tcPr>
            <w:tcW w:w="963" w:type="dxa"/>
            <w:tcBorders>
              <w:top w:val="single" w:sz="4" w:space="0" w:color="auto"/>
              <w:left w:val="nil"/>
              <w:bottom w:val="single" w:sz="4" w:space="0" w:color="auto"/>
              <w:right w:val="single" w:sz="4" w:space="0" w:color="auto"/>
            </w:tcBorders>
            <w:noWrap/>
          </w:tcPr>
          <w:p w:rsidR="00B643CD" w:rsidRDefault="00B643CD" w:rsidP="00B643CD">
            <w:pPr>
              <w:jc w:val="center"/>
            </w:pPr>
            <w:r>
              <w:t> -</w:t>
            </w:r>
          </w:p>
        </w:tc>
        <w:tc>
          <w:tcPr>
            <w:tcW w:w="1349" w:type="dxa"/>
            <w:tcBorders>
              <w:top w:val="single" w:sz="4" w:space="0" w:color="auto"/>
              <w:left w:val="nil"/>
              <w:bottom w:val="single" w:sz="4" w:space="0" w:color="auto"/>
              <w:right w:val="single" w:sz="4" w:space="0" w:color="auto"/>
            </w:tcBorders>
            <w:noWrap/>
          </w:tcPr>
          <w:p w:rsidR="00B643CD" w:rsidRDefault="00B643CD" w:rsidP="00B643CD">
            <w:pPr>
              <w:jc w:val="center"/>
            </w:pPr>
            <w:r>
              <w:t> -</w:t>
            </w:r>
          </w:p>
        </w:tc>
        <w:tc>
          <w:tcPr>
            <w:tcW w:w="1349" w:type="dxa"/>
            <w:tcBorders>
              <w:top w:val="single" w:sz="4" w:space="0" w:color="auto"/>
              <w:left w:val="nil"/>
              <w:bottom w:val="single" w:sz="4" w:space="0" w:color="auto"/>
              <w:right w:val="single" w:sz="4" w:space="0" w:color="auto"/>
            </w:tcBorders>
            <w:noWrap/>
          </w:tcPr>
          <w:p w:rsidR="00B643CD" w:rsidRDefault="00B643CD" w:rsidP="00B643CD">
            <w:pPr>
              <w:jc w:val="center"/>
            </w:pPr>
            <w:r>
              <w:t> -</w:t>
            </w:r>
          </w:p>
        </w:tc>
        <w:tc>
          <w:tcPr>
            <w:tcW w:w="2119" w:type="dxa"/>
            <w:tcBorders>
              <w:top w:val="single" w:sz="4" w:space="0" w:color="auto"/>
              <w:left w:val="nil"/>
              <w:bottom w:val="single" w:sz="4" w:space="0" w:color="auto"/>
              <w:right w:val="single" w:sz="4" w:space="0" w:color="auto"/>
            </w:tcBorders>
            <w:noWrap/>
          </w:tcPr>
          <w:p w:rsidR="00B643CD" w:rsidRDefault="00B643CD" w:rsidP="00B643CD">
            <w:pPr>
              <w:jc w:val="center"/>
            </w:pPr>
            <w:r>
              <w:t> жилищные обустройства предоставляются по мере возможности</w:t>
            </w:r>
          </w:p>
        </w:tc>
      </w:tr>
      <w:tr w:rsidR="00B643CD" w:rsidTr="00B643CD">
        <w:trPr>
          <w:trHeight w:val="255"/>
        </w:trPr>
        <w:tc>
          <w:tcPr>
            <w:tcW w:w="2133" w:type="dxa"/>
            <w:tcBorders>
              <w:top w:val="single" w:sz="4" w:space="0" w:color="auto"/>
              <w:left w:val="single" w:sz="4" w:space="0" w:color="auto"/>
              <w:bottom w:val="single" w:sz="4" w:space="0" w:color="auto"/>
              <w:right w:val="single" w:sz="4" w:space="0" w:color="auto"/>
            </w:tcBorders>
            <w:noWrap/>
          </w:tcPr>
          <w:p w:rsidR="00B643CD" w:rsidRDefault="00B643CD" w:rsidP="00B643CD">
            <w:pPr>
              <w:jc w:val="center"/>
            </w:pPr>
            <w:r>
              <w:t> Акушерка</w:t>
            </w:r>
          </w:p>
        </w:tc>
        <w:tc>
          <w:tcPr>
            <w:tcW w:w="1928" w:type="dxa"/>
            <w:tcBorders>
              <w:top w:val="single" w:sz="4" w:space="0" w:color="auto"/>
              <w:left w:val="nil"/>
              <w:bottom w:val="single" w:sz="4" w:space="0" w:color="auto"/>
              <w:right w:val="single" w:sz="4" w:space="0" w:color="auto"/>
            </w:tcBorders>
            <w:noWrap/>
          </w:tcPr>
          <w:p w:rsidR="00B643CD" w:rsidRDefault="00B643CD" w:rsidP="00B643CD">
            <w:pPr>
              <w:jc w:val="center"/>
            </w:pPr>
            <w:r>
              <w:t> перерыв в работе не более 5-ти лет, желательно наличие сертификата</w:t>
            </w:r>
          </w:p>
        </w:tc>
        <w:tc>
          <w:tcPr>
            <w:tcW w:w="1731" w:type="dxa"/>
            <w:tcBorders>
              <w:top w:val="single" w:sz="4" w:space="0" w:color="auto"/>
              <w:left w:val="nil"/>
              <w:bottom w:val="single" w:sz="4" w:space="0" w:color="auto"/>
              <w:right w:val="single" w:sz="4" w:space="0" w:color="auto"/>
            </w:tcBorders>
            <w:noWrap/>
          </w:tcPr>
          <w:p w:rsidR="00B643CD" w:rsidRDefault="00B643CD" w:rsidP="00B643CD">
            <w:pPr>
              <w:jc w:val="center"/>
            </w:pPr>
            <w:r>
              <w:t> дневная 5000-6000 руб сменная 8000-12000 руб.</w:t>
            </w:r>
          </w:p>
        </w:tc>
        <w:tc>
          <w:tcPr>
            <w:tcW w:w="1926" w:type="dxa"/>
            <w:tcBorders>
              <w:top w:val="single" w:sz="4" w:space="0" w:color="auto"/>
              <w:left w:val="nil"/>
              <w:bottom w:val="single" w:sz="4" w:space="0" w:color="auto"/>
              <w:right w:val="single" w:sz="4" w:space="0" w:color="auto"/>
            </w:tcBorders>
            <w:noWrap/>
          </w:tcPr>
          <w:p w:rsidR="00B643CD" w:rsidRDefault="00B643CD" w:rsidP="00B643CD">
            <w:pPr>
              <w:jc w:val="center"/>
            </w:pPr>
            <w:r>
              <w:t> имеются бюджетные циклы для повышения квалификации, 1 раз в 5 лет, специализации по нужным направлениям</w:t>
            </w:r>
          </w:p>
        </w:tc>
        <w:tc>
          <w:tcPr>
            <w:tcW w:w="966" w:type="dxa"/>
            <w:tcBorders>
              <w:top w:val="single" w:sz="4" w:space="0" w:color="auto"/>
              <w:left w:val="nil"/>
              <w:bottom w:val="single" w:sz="4" w:space="0" w:color="auto"/>
              <w:right w:val="single" w:sz="4" w:space="0" w:color="auto"/>
            </w:tcBorders>
            <w:noWrap/>
          </w:tcPr>
          <w:p w:rsidR="00B643CD" w:rsidRDefault="00B643CD" w:rsidP="00B643CD">
            <w:pPr>
              <w:jc w:val="center"/>
            </w:pPr>
            <w:r>
              <w:t> 4</w:t>
            </w:r>
          </w:p>
        </w:tc>
        <w:tc>
          <w:tcPr>
            <w:tcW w:w="771" w:type="dxa"/>
            <w:tcBorders>
              <w:top w:val="single" w:sz="4" w:space="0" w:color="auto"/>
              <w:left w:val="nil"/>
              <w:bottom w:val="single" w:sz="4" w:space="0" w:color="auto"/>
              <w:right w:val="single" w:sz="4" w:space="0" w:color="auto"/>
            </w:tcBorders>
            <w:noWrap/>
          </w:tcPr>
          <w:p w:rsidR="00B643CD" w:rsidRDefault="00B643CD" w:rsidP="00B643CD">
            <w:pPr>
              <w:jc w:val="center"/>
            </w:pPr>
            <w:r>
              <w:t> -</w:t>
            </w:r>
          </w:p>
        </w:tc>
        <w:tc>
          <w:tcPr>
            <w:tcW w:w="963" w:type="dxa"/>
            <w:tcBorders>
              <w:top w:val="single" w:sz="4" w:space="0" w:color="auto"/>
              <w:left w:val="nil"/>
              <w:bottom w:val="single" w:sz="4" w:space="0" w:color="auto"/>
              <w:right w:val="single" w:sz="4" w:space="0" w:color="auto"/>
            </w:tcBorders>
            <w:noWrap/>
          </w:tcPr>
          <w:p w:rsidR="00B643CD" w:rsidRDefault="00B643CD" w:rsidP="00B643CD">
            <w:pPr>
              <w:jc w:val="center"/>
            </w:pPr>
            <w:r>
              <w:t> -</w:t>
            </w:r>
          </w:p>
        </w:tc>
        <w:tc>
          <w:tcPr>
            <w:tcW w:w="1349" w:type="dxa"/>
            <w:tcBorders>
              <w:top w:val="single" w:sz="4" w:space="0" w:color="auto"/>
              <w:left w:val="nil"/>
              <w:bottom w:val="single" w:sz="4" w:space="0" w:color="auto"/>
              <w:right w:val="single" w:sz="4" w:space="0" w:color="auto"/>
            </w:tcBorders>
            <w:noWrap/>
          </w:tcPr>
          <w:p w:rsidR="00B643CD" w:rsidRDefault="00B643CD" w:rsidP="00B643CD">
            <w:pPr>
              <w:jc w:val="center"/>
            </w:pPr>
            <w:r>
              <w:t> -</w:t>
            </w:r>
          </w:p>
        </w:tc>
        <w:tc>
          <w:tcPr>
            <w:tcW w:w="1349" w:type="dxa"/>
            <w:tcBorders>
              <w:top w:val="single" w:sz="4" w:space="0" w:color="auto"/>
              <w:left w:val="nil"/>
              <w:bottom w:val="single" w:sz="4" w:space="0" w:color="auto"/>
              <w:right w:val="single" w:sz="4" w:space="0" w:color="auto"/>
            </w:tcBorders>
            <w:noWrap/>
          </w:tcPr>
          <w:p w:rsidR="00B643CD" w:rsidRDefault="00B643CD" w:rsidP="00B643CD">
            <w:pPr>
              <w:jc w:val="center"/>
            </w:pPr>
            <w:r>
              <w:t> -</w:t>
            </w:r>
          </w:p>
        </w:tc>
        <w:tc>
          <w:tcPr>
            <w:tcW w:w="2119" w:type="dxa"/>
            <w:tcBorders>
              <w:top w:val="single" w:sz="4" w:space="0" w:color="auto"/>
              <w:left w:val="nil"/>
              <w:bottom w:val="single" w:sz="4" w:space="0" w:color="auto"/>
              <w:right w:val="single" w:sz="4" w:space="0" w:color="auto"/>
            </w:tcBorders>
            <w:noWrap/>
          </w:tcPr>
          <w:p w:rsidR="00B643CD" w:rsidRDefault="00B643CD" w:rsidP="00B643CD">
            <w:pPr>
              <w:jc w:val="center"/>
            </w:pPr>
            <w:r>
              <w:t> жилищные обустройства предоставляются по мере возможности</w:t>
            </w:r>
          </w:p>
        </w:tc>
      </w:tr>
      <w:tr w:rsidR="00B643CD" w:rsidTr="00B643CD">
        <w:trPr>
          <w:trHeight w:val="255"/>
        </w:trPr>
        <w:tc>
          <w:tcPr>
            <w:tcW w:w="2133" w:type="dxa"/>
            <w:tcBorders>
              <w:top w:val="nil"/>
              <w:left w:val="single" w:sz="4" w:space="0" w:color="auto"/>
              <w:bottom w:val="single" w:sz="4" w:space="0" w:color="auto"/>
              <w:right w:val="single" w:sz="4" w:space="0" w:color="auto"/>
            </w:tcBorders>
            <w:noWrap/>
          </w:tcPr>
          <w:p w:rsidR="00B643CD" w:rsidRDefault="00B643CD" w:rsidP="00B643CD">
            <w:pPr>
              <w:jc w:val="center"/>
            </w:pPr>
            <w:r>
              <w:t> Фельдшер-лаборант</w:t>
            </w:r>
          </w:p>
        </w:tc>
        <w:tc>
          <w:tcPr>
            <w:tcW w:w="1928" w:type="dxa"/>
            <w:tcBorders>
              <w:top w:val="nil"/>
              <w:left w:val="nil"/>
              <w:bottom w:val="single" w:sz="4" w:space="0" w:color="auto"/>
              <w:right w:val="single" w:sz="4" w:space="0" w:color="auto"/>
            </w:tcBorders>
            <w:noWrap/>
          </w:tcPr>
          <w:p w:rsidR="00B643CD" w:rsidRDefault="00B643CD" w:rsidP="00B643CD">
            <w:pPr>
              <w:jc w:val="center"/>
            </w:pPr>
            <w:r>
              <w:t>  перерыв в работе не более 5-ти лет, желательно наличие сертификата</w:t>
            </w:r>
          </w:p>
        </w:tc>
        <w:tc>
          <w:tcPr>
            <w:tcW w:w="1731" w:type="dxa"/>
            <w:tcBorders>
              <w:top w:val="nil"/>
              <w:left w:val="nil"/>
              <w:bottom w:val="single" w:sz="4" w:space="0" w:color="auto"/>
              <w:right w:val="single" w:sz="4" w:space="0" w:color="auto"/>
            </w:tcBorders>
            <w:noWrap/>
          </w:tcPr>
          <w:p w:rsidR="00B643CD" w:rsidRDefault="00B643CD" w:rsidP="00B643CD">
            <w:pPr>
              <w:jc w:val="center"/>
            </w:pPr>
            <w:r>
              <w:t> 8000-15000 руб.</w:t>
            </w:r>
          </w:p>
        </w:tc>
        <w:tc>
          <w:tcPr>
            <w:tcW w:w="1926" w:type="dxa"/>
            <w:tcBorders>
              <w:top w:val="nil"/>
              <w:left w:val="nil"/>
              <w:bottom w:val="single" w:sz="4" w:space="0" w:color="auto"/>
              <w:right w:val="single" w:sz="4" w:space="0" w:color="auto"/>
            </w:tcBorders>
            <w:noWrap/>
          </w:tcPr>
          <w:p w:rsidR="00B643CD" w:rsidRDefault="00B643CD" w:rsidP="00B643CD">
            <w:pPr>
              <w:jc w:val="center"/>
            </w:pPr>
            <w:r>
              <w:t> имеются бюджетные циклы для повышения квалификации, 1 раз в 5 лет, специализации по нужным направлениям</w:t>
            </w:r>
          </w:p>
        </w:tc>
        <w:tc>
          <w:tcPr>
            <w:tcW w:w="966" w:type="dxa"/>
            <w:tcBorders>
              <w:top w:val="nil"/>
              <w:left w:val="nil"/>
              <w:bottom w:val="single" w:sz="4" w:space="0" w:color="auto"/>
              <w:right w:val="single" w:sz="4" w:space="0" w:color="auto"/>
            </w:tcBorders>
            <w:noWrap/>
          </w:tcPr>
          <w:p w:rsidR="00B643CD" w:rsidRDefault="00B643CD" w:rsidP="00B643CD">
            <w:pPr>
              <w:jc w:val="center"/>
            </w:pPr>
            <w:r>
              <w:t> 3</w:t>
            </w:r>
          </w:p>
        </w:tc>
        <w:tc>
          <w:tcPr>
            <w:tcW w:w="771" w:type="dxa"/>
            <w:tcBorders>
              <w:top w:val="nil"/>
              <w:left w:val="nil"/>
              <w:bottom w:val="single" w:sz="4" w:space="0" w:color="auto"/>
              <w:right w:val="single" w:sz="4" w:space="0" w:color="auto"/>
            </w:tcBorders>
            <w:noWrap/>
          </w:tcPr>
          <w:p w:rsidR="00B643CD" w:rsidRDefault="00B643CD" w:rsidP="00B643CD">
            <w:pPr>
              <w:jc w:val="center"/>
            </w:pPr>
            <w:r>
              <w:t> -</w:t>
            </w:r>
          </w:p>
        </w:tc>
        <w:tc>
          <w:tcPr>
            <w:tcW w:w="963" w:type="dxa"/>
            <w:tcBorders>
              <w:top w:val="nil"/>
              <w:left w:val="nil"/>
              <w:bottom w:val="single" w:sz="4" w:space="0" w:color="auto"/>
              <w:right w:val="single" w:sz="4" w:space="0" w:color="auto"/>
            </w:tcBorders>
            <w:noWrap/>
          </w:tcPr>
          <w:p w:rsidR="00B643CD" w:rsidRDefault="00B643CD" w:rsidP="00B643CD">
            <w:pPr>
              <w:jc w:val="center"/>
            </w:pPr>
            <w:r>
              <w:t> -</w:t>
            </w:r>
          </w:p>
        </w:tc>
        <w:tc>
          <w:tcPr>
            <w:tcW w:w="1349" w:type="dxa"/>
            <w:tcBorders>
              <w:top w:val="nil"/>
              <w:left w:val="nil"/>
              <w:bottom w:val="single" w:sz="4" w:space="0" w:color="auto"/>
              <w:right w:val="single" w:sz="4" w:space="0" w:color="auto"/>
            </w:tcBorders>
            <w:noWrap/>
          </w:tcPr>
          <w:p w:rsidR="00B643CD" w:rsidRDefault="00B643CD" w:rsidP="00B643CD">
            <w:pPr>
              <w:jc w:val="center"/>
            </w:pPr>
            <w:r>
              <w:t> -</w:t>
            </w:r>
          </w:p>
        </w:tc>
        <w:tc>
          <w:tcPr>
            <w:tcW w:w="1349" w:type="dxa"/>
            <w:tcBorders>
              <w:top w:val="nil"/>
              <w:left w:val="nil"/>
              <w:bottom w:val="single" w:sz="4" w:space="0" w:color="auto"/>
              <w:right w:val="single" w:sz="4" w:space="0" w:color="auto"/>
            </w:tcBorders>
            <w:noWrap/>
          </w:tcPr>
          <w:p w:rsidR="00B643CD" w:rsidRDefault="00B643CD" w:rsidP="00B643CD">
            <w:pPr>
              <w:jc w:val="center"/>
            </w:pPr>
            <w:r>
              <w:t> -</w:t>
            </w:r>
          </w:p>
        </w:tc>
        <w:tc>
          <w:tcPr>
            <w:tcW w:w="2119" w:type="dxa"/>
            <w:tcBorders>
              <w:top w:val="nil"/>
              <w:left w:val="nil"/>
              <w:bottom w:val="single" w:sz="4" w:space="0" w:color="auto"/>
              <w:right w:val="single" w:sz="4" w:space="0" w:color="auto"/>
            </w:tcBorders>
            <w:noWrap/>
          </w:tcPr>
          <w:p w:rsidR="00B643CD" w:rsidRDefault="00B643CD" w:rsidP="00B643CD">
            <w:pPr>
              <w:jc w:val="center"/>
            </w:pPr>
            <w:r>
              <w:t> жилищные обустройства предоставляются по мере возможности</w:t>
            </w:r>
          </w:p>
        </w:tc>
      </w:tr>
      <w:tr w:rsidR="00B643CD" w:rsidTr="00B643CD">
        <w:trPr>
          <w:trHeight w:val="4277"/>
        </w:trPr>
        <w:tc>
          <w:tcPr>
            <w:tcW w:w="2133" w:type="dxa"/>
            <w:tcBorders>
              <w:top w:val="nil"/>
              <w:left w:val="single" w:sz="4" w:space="0" w:color="auto"/>
              <w:bottom w:val="single" w:sz="4" w:space="0" w:color="auto"/>
              <w:right w:val="single" w:sz="4" w:space="0" w:color="auto"/>
            </w:tcBorders>
            <w:noWrap/>
          </w:tcPr>
          <w:p w:rsidR="00B643CD" w:rsidRDefault="00B643CD" w:rsidP="00B643CD">
            <w:pPr>
              <w:jc w:val="center"/>
            </w:pPr>
            <w:r>
              <w:t> Врач</w:t>
            </w:r>
          </w:p>
        </w:tc>
        <w:tc>
          <w:tcPr>
            <w:tcW w:w="1928" w:type="dxa"/>
            <w:tcBorders>
              <w:top w:val="nil"/>
              <w:left w:val="nil"/>
              <w:bottom w:val="single" w:sz="4" w:space="0" w:color="auto"/>
              <w:right w:val="single" w:sz="4" w:space="0" w:color="auto"/>
            </w:tcBorders>
            <w:noWrap/>
          </w:tcPr>
          <w:p w:rsidR="00B643CD" w:rsidRDefault="00B643CD" w:rsidP="00B643CD">
            <w:pPr>
              <w:jc w:val="center"/>
            </w:pPr>
            <w:r>
              <w:t> перерыв в работе не более 5-ти лет, желательно наличие сертификата</w:t>
            </w:r>
          </w:p>
        </w:tc>
        <w:tc>
          <w:tcPr>
            <w:tcW w:w="1731" w:type="dxa"/>
            <w:tcBorders>
              <w:top w:val="nil"/>
              <w:left w:val="nil"/>
              <w:bottom w:val="single" w:sz="4" w:space="0" w:color="auto"/>
              <w:right w:val="single" w:sz="4" w:space="0" w:color="auto"/>
            </w:tcBorders>
            <w:noWrap/>
          </w:tcPr>
          <w:p w:rsidR="00B643CD" w:rsidRDefault="00B643CD" w:rsidP="00B643CD">
            <w:pPr>
              <w:jc w:val="center"/>
            </w:pPr>
            <w:r>
              <w:t> 9000-20000 руб. и выше</w:t>
            </w:r>
          </w:p>
        </w:tc>
        <w:tc>
          <w:tcPr>
            <w:tcW w:w="1926" w:type="dxa"/>
            <w:tcBorders>
              <w:top w:val="nil"/>
              <w:left w:val="nil"/>
              <w:bottom w:val="single" w:sz="4" w:space="0" w:color="auto"/>
              <w:right w:val="single" w:sz="4" w:space="0" w:color="auto"/>
            </w:tcBorders>
            <w:noWrap/>
          </w:tcPr>
          <w:p w:rsidR="00B643CD" w:rsidRDefault="00B643CD" w:rsidP="00B643CD">
            <w:pPr>
              <w:jc w:val="center"/>
            </w:pPr>
            <w:r>
              <w:t> имеются бюджетные циклы для повышения квалификации, 1 раз в 5 лет, специализации по нужным направлениям</w:t>
            </w:r>
          </w:p>
        </w:tc>
        <w:tc>
          <w:tcPr>
            <w:tcW w:w="966" w:type="dxa"/>
            <w:tcBorders>
              <w:top w:val="nil"/>
              <w:left w:val="nil"/>
              <w:bottom w:val="single" w:sz="4" w:space="0" w:color="auto"/>
              <w:right w:val="single" w:sz="4" w:space="0" w:color="auto"/>
            </w:tcBorders>
            <w:noWrap/>
          </w:tcPr>
          <w:p w:rsidR="00B643CD" w:rsidRDefault="00B643CD" w:rsidP="00B643CD">
            <w:pPr>
              <w:jc w:val="center"/>
            </w:pPr>
            <w:r>
              <w:t> 7</w:t>
            </w:r>
          </w:p>
        </w:tc>
        <w:tc>
          <w:tcPr>
            <w:tcW w:w="771" w:type="dxa"/>
            <w:tcBorders>
              <w:top w:val="nil"/>
              <w:left w:val="nil"/>
              <w:bottom w:val="single" w:sz="4" w:space="0" w:color="auto"/>
              <w:right w:val="single" w:sz="4" w:space="0" w:color="auto"/>
            </w:tcBorders>
            <w:noWrap/>
          </w:tcPr>
          <w:p w:rsidR="00B643CD" w:rsidRDefault="00B643CD" w:rsidP="00B643CD">
            <w:pPr>
              <w:jc w:val="center"/>
            </w:pPr>
            <w:r>
              <w:t> -</w:t>
            </w:r>
          </w:p>
        </w:tc>
        <w:tc>
          <w:tcPr>
            <w:tcW w:w="963" w:type="dxa"/>
            <w:tcBorders>
              <w:top w:val="nil"/>
              <w:left w:val="nil"/>
              <w:bottom w:val="single" w:sz="4" w:space="0" w:color="auto"/>
              <w:right w:val="single" w:sz="4" w:space="0" w:color="auto"/>
            </w:tcBorders>
            <w:noWrap/>
          </w:tcPr>
          <w:p w:rsidR="00B643CD" w:rsidRDefault="00B643CD" w:rsidP="00B643CD">
            <w:pPr>
              <w:jc w:val="center"/>
            </w:pPr>
            <w:r>
              <w:t> -</w:t>
            </w:r>
          </w:p>
        </w:tc>
        <w:tc>
          <w:tcPr>
            <w:tcW w:w="1349" w:type="dxa"/>
            <w:tcBorders>
              <w:top w:val="nil"/>
              <w:left w:val="nil"/>
              <w:bottom w:val="single" w:sz="4" w:space="0" w:color="auto"/>
              <w:right w:val="single" w:sz="4" w:space="0" w:color="auto"/>
            </w:tcBorders>
            <w:noWrap/>
          </w:tcPr>
          <w:p w:rsidR="00B643CD" w:rsidRDefault="00B643CD" w:rsidP="00B643CD">
            <w:pPr>
              <w:jc w:val="center"/>
            </w:pPr>
            <w:r>
              <w:t> -</w:t>
            </w:r>
          </w:p>
        </w:tc>
        <w:tc>
          <w:tcPr>
            <w:tcW w:w="1349" w:type="dxa"/>
            <w:tcBorders>
              <w:top w:val="nil"/>
              <w:left w:val="nil"/>
              <w:bottom w:val="single" w:sz="4" w:space="0" w:color="auto"/>
              <w:right w:val="single" w:sz="4" w:space="0" w:color="auto"/>
            </w:tcBorders>
            <w:noWrap/>
          </w:tcPr>
          <w:p w:rsidR="00B643CD" w:rsidRDefault="00B643CD" w:rsidP="00B643CD">
            <w:pPr>
              <w:jc w:val="center"/>
            </w:pPr>
            <w:r>
              <w:t> -</w:t>
            </w:r>
          </w:p>
        </w:tc>
        <w:tc>
          <w:tcPr>
            <w:tcW w:w="2119" w:type="dxa"/>
            <w:tcBorders>
              <w:top w:val="nil"/>
              <w:left w:val="nil"/>
              <w:bottom w:val="single" w:sz="4" w:space="0" w:color="auto"/>
              <w:right w:val="single" w:sz="4" w:space="0" w:color="auto"/>
            </w:tcBorders>
            <w:noWrap/>
          </w:tcPr>
          <w:p w:rsidR="00B643CD" w:rsidRDefault="00B643CD" w:rsidP="00B643CD">
            <w:pPr>
              <w:jc w:val="center"/>
            </w:pPr>
            <w:r>
              <w:t> жилищные обустройства предоставляются по мере возможности</w:t>
            </w:r>
          </w:p>
          <w:p w:rsidR="00B643CD" w:rsidRDefault="00B643CD" w:rsidP="00B643CD">
            <w:pPr>
              <w:jc w:val="center"/>
            </w:pPr>
            <w:r>
              <w:t>требуются специалисты:</w:t>
            </w:r>
          </w:p>
          <w:p w:rsidR="00B643CD" w:rsidRDefault="00B643CD" w:rsidP="00B643CD">
            <w:pPr>
              <w:jc w:val="center"/>
            </w:pPr>
            <w:r>
              <w:t>-педиатрия</w:t>
            </w:r>
          </w:p>
          <w:p w:rsidR="00B643CD" w:rsidRDefault="00B643CD" w:rsidP="00B643CD">
            <w:pPr>
              <w:jc w:val="center"/>
            </w:pPr>
            <w:r>
              <w:t>-хирургия</w:t>
            </w:r>
          </w:p>
          <w:p w:rsidR="00B643CD" w:rsidRDefault="00B643CD" w:rsidP="00B643CD">
            <w:pPr>
              <w:jc w:val="center"/>
            </w:pPr>
            <w:r>
              <w:t>-функциональная диагностика</w:t>
            </w:r>
          </w:p>
          <w:p w:rsidR="00B643CD" w:rsidRDefault="00B643CD" w:rsidP="00B643CD">
            <w:pPr>
              <w:jc w:val="center"/>
            </w:pPr>
            <w:r>
              <w:t>-детская фтизиатрия</w:t>
            </w:r>
          </w:p>
          <w:p w:rsidR="00B643CD" w:rsidRDefault="00B643CD" w:rsidP="00B643CD">
            <w:pPr>
              <w:jc w:val="center"/>
            </w:pPr>
            <w:r>
              <w:t>-стоматология</w:t>
            </w:r>
          </w:p>
          <w:p w:rsidR="00B643CD" w:rsidRDefault="00B643CD" w:rsidP="00B643CD">
            <w:pPr>
              <w:jc w:val="center"/>
            </w:pPr>
            <w:r>
              <w:t>-анестезиология и реанимация</w:t>
            </w:r>
          </w:p>
          <w:p w:rsidR="00B643CD" w:rsidRDefault="00B643CD" w:rsidP="00B643CD">
            <w:pPr>
              <w:jc w:val="center"/>
            </w:pPr>
            <w:r>
              <w:t>-акушерство и гинекология</w:t>
            </w:r>
          </w:p>
        </w:tc>
      </w:tr>
      <w:tr w:rsidR="00B643CD" w:rsidTr="00B643CD">
        <w:trPr>
          <w:trHeight w:val="379"/>
        </w:trPr>
        <w:tc>
          <w:tcPr>
            <w:tcW w:w="15235" w:type="dxa"/>
            <w:gridSpan w:val="10"/>
            <w:tcBorders>
              <w:top w:val="nil"/>
              <w:left w:val="single" w:sz="4" w:space="0" w:color="auto"/>
              <w:bottom w:val="single" w:sz="4" w:space="0" w:color="auto"/>
              <w:right w:val="single" w:sz="4" w:space="0" w:color="auto"/>
            </w:tcBorders>
            <w:noWrap/>
          </w:tcPr>
          <w:p w:rsidR="00B643CD" w:rsidRDefault="00B643CD" w:rsidP="00B643CD">
            <w:pPr>
              <w:rPr>
                <w:b/>
              </w:rPr>
            </w:pPr>
            <w:r>
              <w:rPr>
                <w:b/>
              </w:rPr>
              <w:t>Сельскохозяйственный производственный кооператив «Искра»</w:t>
            </w:r>
          </w:p>
        </w:tc>
      </w:tr>
      <w:tr w:rsidR="00B643CD" w:rsidTr="00B643CD">
        <w:trPr>
          <w:trHeight w:val="1244"/>
        </w:trPr>
        <w:tc>
          <w:tcPr>
            <w:tcW w:w="2133" w:type="dxa"/>
            <w:tcBorders>
              <w:top w:val="single" w:sz="4" w:space="0" w:color="auto"/>
              <w:left w:val="single" w:sz="4" w:space="0" w:color="auto"/>
              <w:bottom w:val="single" w:sz="4" w:space="0" w:color="auto"/>
              <w:right w:val="single" w:sz="4" w:space="0" w:color="auto"/>
            </w:tcBorders>
            <w:noWrap/>
          </w:tcPr>
          <w:p w:rsidR="00B643CD" w:rsidRDefault="00B643CD" w:rsidP="00B643CD">
            <w:pPr>
              <w:jc w:val="center"/>
            </w:pPr>
            <w:r>
              <w:t> Овощевод</w:t>
            </w:r>
          </w:p>
        </w:tc>
        <w:tc>
          <w:tcPr>
            <w:tcW w:w="1928" w:type="dxa"/>
            <w:tcBorders>
              <w:top w:val="single" w:sz="4" w:space="0" w:color="auto"/>
              <w:left w:val="nil"/>
              <w:bottom w:val="single" w:sz="4" w:space="0" w:color="auto"/>
              <w:right w:val="single" w:sz="4" w:space="0" w:color="auto"/>
            </w:tcBorders>
            <w:noWrap/>
          </w:tcPr>
          <w:p w:rsidR="00B643CD" w:rsidRDefault="00B643CD" w:rsidP="00B643CD">
            <w:pPr>
              <w:jc w:val="center"/>
            </w:pPr>
            <w:r>
              <w:t> среднее специальное</w:t>
            </w:r>
          </w:p>
          <w:p w:rsidR="00B643CD" w:rsidRDefault="00B643CD" w:rsidP="00B643CD">
            <w:pPr>
              <w:jc w:val="center"/>
            </w:pPr>
            <w:r>
              <w:t>от 3-х лет и выше</w:t>
            </w:r>
          </w:p>
          <w:p w:rsidR="00B643CD" w:rsidRDefault="00B643CD" w:rsidP="00B643CD">
            <w:pPr>
              <w:jc w:val="center"/>
            </w:pPr>
            <w:r>
              <w:t>от 18 до 60 лет</w:t>
            </w:r>
          </w:p>
        </w:tc>
        <w:tc>
          <w:tcPr>
            <w:tcW w:w="1731" w:type="dxa"/>
            <w:tcBorders>
              <w:top w:val="single" w:sz="4" w:space="0" w:color="auto"/>
              <w:left w:val="nil"/>
              <w:bottom w:val="single" w:sz="4" w:space="0" w:color="auto"/>
              <w:right w:val="single" w:sz="4" w:space="0" w:color="auto"/>
            </w:tcBorders>
            <w:noWrap/>
            <w:vAlign w:val="bottom"/>
          </w:tcPr>
          <w:p w:rsidR="00B643CD" w:rsidRDefault="00B643CD" w:rsidP="00B643CD">
            <w:pPr>
              <w:jc w:val="center"/>
            </w:pPr>
            <w:r>
              <w:t> 8000</w:t>
            </w:r>
          </w:p>
        </w:tc>
        <w:tc>
          <w:tcPr>
            <w:tcW w:w="1926" w:type="dxa"/>
            <w:tcBorders>
              <w:top w:val="single" w:sz="4" w:space="0" w:color="auto"/>
              <w:left w:val="nil"/>
              <w:bottom w:val="single" w:sz="4" w:space="0" w:color="auto"/>
              <w:right w:val="single" w:sz="4" w:space="0" w:color="auto"/>
            </w:tcBorders>
            <w:noWrap/>
            <w:vAlign w:val="bottom"/>
          </w:tcPr>
          <w:p w:rsidR="00B643CD" w:rsidRDefault="00B643CD" w:rsidP="00B643CD">
            <w:pPr>
              <w:jc w:val="center"/>
            </w:pPr>
            <w:r>
              <w:t> -</w:t>
            </w:r>
          </w:p>
        </w:tc>
        <w:tc>
          <w:tcPr>
            <w:tcW w:w="966" w:type="dxa"/>
            <w:tcBorders>
              <w:top w:val="single" w:sz="4" w:space="0" w:color="auto"/>
              <w:left w:val="nil"/>
              <w:bottom w:val="single" w:sz="4" w:space="0" w:color="auto"/>
              <w:right w:val="single" w:sz="4" w:space="0" w:color="auto"/>
            </w:tcBorders>
            <w:noWrap/>
            <w:vAlign w:val="bottom"/>
          </w:tcPr>
          <w:p w:rsidR="00B643CD" w:rsidRDefault="00B643CD" w:rsidP="00B643CD">
            <w:pPr>
              <w:jc w:val="center"/>
            </w:pPr>
            <w:r>
              <w:t> 11</w:t>
            </w:r>
          </w:p>
        </w:tc>
        <w:tc>
          <w:tcPr>
            <w:tcW w:w="771" w:type="dxa"/>
            <w:tcBorders>
              <w:top w:val="single" w:sz="4" w:space="0" w:color="auto"/>
              <w:left w:val="nil"/>
              <w:bottom w:val="single" w:sz="4" w:space="0" w:color="auto"/>
              <w:right w:val="single" w:sz="4" w:space="0" w:color="auto"/>
            </w:tcBorders>
            <w:noWrap/>
            <w:vAlign w:val="bottom"/>
          </w:tcPr>
          <w:p w:rsidR="00B643CD" w:rsidRDefault="00B643CD" w:rsidP="00B643CD">
            <w:pPr>
              <w:jc w:val="center"/>
            </w:pPr>
            <w:r>
              <w:t> -</w:t>
            </w:r>
          </w:p>
        </w:tc>
        <w:tc>
          <w:tcPr>
            <w:tcW w:w="963" w:type="dxa"/>
            <w:tcBorders>
              <w:top w:val="single" w:sz="4" w:space="0" w:color="auto"/>
              <w:left w:val="nil"/>
              <w:bottom w:val="single" w:sz="4" w:space="0" w:color="auto"/>
              <w:right w:val="single" w:sz="4" w:space="0" w:color="auto"/>
            </w:tcBorders>
            <w:noWrap/>
            <w:vAlign w:val="bottom"/>
          </w:tcPr>
          <w:p w:rsidR="00B643CD" w:rsidRDefault="00B643CD" w:rsidP="00B643CD">
            <w:pPr>
              <w:jc w:val="center"/>
            </w:pPr>
            <w:r>
              <w:t> -</w:t>
            </w:r>
          </w:p>
        </w:tc>
        <w:tc>
          <w:tcPr>
            <w:tcW w:w="1349" w:type="dxa"/>
            <w:tcBorders>
              <w:top w:val="single" w:sz="4" w:space="0" w:color="auto"/>
              <w:left w:val="nil"/>
              <w:bottom w:val="single" w:sz="4" w:space="0" w:color="auto"/>
              <w:right w:val="single" w:sz="4" w:space="0" w:color="auto"/>
            </w:tcBorders>
            <w:noWrap/>
            <w:vAlign w:val="bottom"/>
          </w:tcPr>
          <w:p w:rsidR="00B643CD" w:rsidRDefault="00B643CD" w:rsidP="00B643CD">
            <w:pPr>
              <w:jc w:val="center"/>
            </w:pPr>
            <w:r>
              <w:t> -</w:t>
            </w:r>
          </w:p>
        </w:tc>
        <w:tc>
          <w:tcPr>
            <w:tcW w:w="1349" w:type="dxa"/>
            <w:tcBorders>
              <w:top w:val="single" w:sz="4" w:space="0" w:color="auto"/>
              <w:left w:val="nil"/>
              <w:bottom w:val="single" w:sz="4" w:space="0" w:color="auto"/>
              <w:right w:val="single" w:sz="4" w:space="0" w:color="auto"/>
            </w:tcBorders>
            <w:noWrap/>
            <w:vAlign w:val="bottom"/>
          </w:tcPr>
          <w:p w:rsidR="00B643CD" w:rsidRDefault="00B643CD" w:rsidP="00B643CD">
            <w:pPr>
              <w:jc w:val="center"/>
            </w:pPr>
            <w:r>
              <w:t> полевой стан</w:t>
            </w:r>
          </w:p>
        </w:tc>
        <w:tc>
          <w:tcPr>
            <w:tcW w:w="2119" w:type="dxa"/>
            <w:tcBorders>
              <w:top w:val="single" w:sz="4" w:space="0" w:color="auto"/>
              <w:left w:val="nil"/>
              <w:bottom w:val="single" w:sz="4" w:space="0" w:color="auto"/>
              <w:right w:val="single" w:sz="4" w:space="0" w:color="auto"/>
            </w:tcBorders>
            <w:noWrap/>
            <w:vAlign w:val="bottom"/>
          </w:tcPr>
          <w:p w:rsidR="00B643CD" w:rsidRDefault="00B643CD" w:rsidP="00B643CD">
            <w:pPr>
              <w:jc w:val="center"/>
            </w:pPr>
            <w:r>
              <w:t> </w:t>
            </w:r>
          </w:p>
        </w:tc>
      </w:tr>
      <w:tr w:rsidR="00B643CD" w:rsidTr="00B643CD">
        <w:trPr>
          <w:trHeight w:val="1064"/>
        </w:trPr>
        <w:tc>
          <w:tcPr>
            <w:tcW w:w="2133" w:type="dxa"/>
            <w:tcBorders>
              <w:top w:val="single" w:sz="4" w:space="0" w:color="auto"/>
              <w:left w:val="single" w:sz="4" w:space="0" w:color="auto"/>
              <w:bottom w:val="single" w:sz="4" w:space="0" w:color="auto"/>
              <w:right w:val="single" w:sz="4" w:space="0" w:color="auto"/>
            </w:tcBorders>
            <w:noWrap/>
          </w:tcPr>
          <w:p w:rsidR="00B643CD" w:rsidRDefault="00B643CD" w:rsidP="00B643CD">
            <w:pPr>
              <w:jc w:val="center"/>
            </w:pPr>
            <w:r>
              <w:t>Подсобный рабочий</w:t>
            </w:r>
          </w:p>
        </w:tc>
        <w:tc>
          <w:tcPr>
            <w:tcW w:w="1928" w:type="dxa"/>
            <w:tcBorders>
              <w:top w:val="single" w:sz="4" w:space="0" w:color="auto"/>
              <w:left w:val="nil"/>
              <w:bottom w:val="single" w:sz="4" w:space="0" w:color="auto"/>
              <w:right w:val="single" w:sz="4" w:space="0" w:color="auto"/>
            </w:tcBorders>
            <w:noWrap/>
            <w:vAlign w:val="bottom"/>
          </w:tcPr>
          <w:p w:rsidR="00B643CD" w:rsidRDefault="00B643CD" w:rsidP="00B643CD">
            <w:pPr>
              <w:jc w:val="center"/>
            </w:pPr>
            <w:r>
              <w:t> среднее специальное</w:t>
            </w:r>
          </w:p>
          <w:p w:rsidR="00B643CD" w:rsidRDefault="00B643CD" w:rsidP="00B643CD">
            <w:pPr>
              <w:jc w:val="center"/>
            </w:pPr>
            <w:r>
              <w:t>от 3-х лет и выше</w:t>
            </w:r>
          </w:p>
          <w:p w:rsidR="00B643CD" w:rsidRDefault="00B643CD" w:rsidP="00B643CD">
            <w:pPr>
              <w:jc w:val="center"/>
            </w:pPr>
            <w:r>
              <w:t>от 18 до 60 лет</w:t>
            </w:r>
          </w:p>
        </w:tc>
        <w:tc>
          <w:tcPr>
            <w:tcW w:w="1731" w:type="dxa"/>
            <w:tcBorders>
              <w:top w:val="single" w:sz="4" w:space="0" w:color="auto"/>
              <w:left w:val="nil"/>
              <w:bottom w:val="single" w:sz="4" w:space="0" w:color="auto"/>
              <w:right w:val="single" w:sz="4" w:space="0" w:color="auto"/>
            </w:tcBorders>
            <w:noWrap/>
            <w:vAlign w:val="bottom"/>
          </w:tcPr>
          <w:p w:rsidR="00B643CD" w:rsidRDefault="00B643CD" w:rsidP="00B643CD">
            <w:pPr>
              <w:jc w:val="center"/>
            </w:pPr>
            <w:r>
              <w:t>8000</w:t>
            </w:r>
          </w:p>
        </w:tc>
        <w:tc>
          <w:tcPr>
            <w:tcW w:w="1926" w:type="dxa"/>
            <w:tcBorders>
              <w:top w:val="single" w:sz="4" w:space="0" w:color="auto"/>
              <w:left w:val="nil"/>
              <w:bottom w:val="single" w:sz="4" w:space="0" w:color="auto"/>
              <w:right w:val="single" w:sz="4" w:space="0" w:color="auto"/>
            </w:tcBorders>
            <w:noWrap/>
            <w:vAlign w:val="bottom"/>
          </w:tcPr>
          <w:p w:rsidR="00B643CD" w:rsidRDefault="00B643CD" w:rsidP="00B643CD">
            <w:pPr>
              <w:jc w:val="center"/>
            </w:pPr>
            <w:r>
              <w:t> -</w:t>
            </w:r>
          </w:p>
        </w:tc>
        <w:tc>
          <w:tcPr>
            <w:tcW w:w="966" w:type="dxa"/>
            <w:tcBorders>
              <w:top w:val="single" w:sz="4" w:space="0" w:color="auto"/>
              <w:left w:val="nil"/>
              <w:bottom w:val="single" w:sz="4" w:space="0" w:color="auto"/>
              <w:right w:val="single" w:sz="4" w:space="0" w:color="auto"/>
            </w:tcBorders>
            <w:noWrap/>
            <w:vAlign w:val="bottom"/>
          </w:tcPr>
          <w:p w:rsidR="00B643CD" w:rsidRDefault="00B643CD" w:rsidP="00B643CD">
            <w:pPr>
              <w:jc w:val="center"/>
            </w:pPr>
            <w:r>
              <w:t> 10</w:t>
            </w:r>
          </w:p>
        </w:tc>
        <w:tc>
          <w:tcPr>
            <w:tcW w:w="771" w:type="dxa"/>
            <w:tcBorders>
              <w:top w:val="single" w:sz="4" w:space="0" w:color="auto"/>
              <w:left w:val="nil"/>
              <w:bottom w:val="single" w:sz="4" w:space="0" w:color="auto"/>
              <w:right w:val="single" w:sz="4" w:space="0" w:color="auto"/>
            </w:tcBorders>
            <w:noWrap/>
            <w:vAlign w:val="bottom"/>
          </w:tcPr>
          <w:p w:rsidR="00B643CD" w:rsidRDefault="00B643CD" w:rsidP="00B643CD">
            <w:pPr>
              <w:jc w:val="center"/>
            </w:pPr>
            <w:r>
              <w:t> -</w:t>
            </w:r>
          </w:p>
        </w:tc>
        <w:tc>
          <w:tcPr>
            <w:tcW w:w="963" w:type="dxa"/>
            <w:tcBorders>
              <w:top w:val="single" w:sz="4" w:space="0" w:color="auto"/>
              <w:left w:val="nil"/>
              <w:bottom w:val="single" w:sz="4" w:space="0" w:color="auto"/>
              <w:right w:val="single" w:sz="4" w:space="0" w:color="auto"/>
            </w:tcBorders>
            <w:noWrap/>
            <w:vAlign w:val="bottom"/>
          </w:tcPr>
          <w:p w:rsidR="00B643CD" w:rsidRDefault="00B643CD" w:rsidP="00B643CD">
            <w:pPr>
              <w:jc w:val="center"/>
            </w:pPr>
            <w:r>
              <w:t> -</w:t>
            </w:r>
          </w:p>
        </w:tc>
        <w:tc>
          <w:tcPr>
            <w:tcW w:w="1349" w:type="dxa"/>
            <w:tcBorders>
              <w:top w:val="single" w:sz="4" w:space="0" w:color="auto"/>
              <w:left w:val="nil"/>
              <w:bottom w:val="single" w:sz="4" w:space="0" w:color="auto"/>
              <w:right w:val="single" w:sz="4" w:space="0" w:color="auto"/>
            </w:tcBorders>
            <w:noWrap/>
            <w:vAlign w:val="bottom"/>
          </w:tcPr>
          <w:p w:rsidR="00B643CD" w:rsidRDefault="00B643CD" w:rsidP="00B643CD">
            <w:pPr>
              <w:jc w:val="center"/>
            </w:pPr>
            <w:r>
              <w:t> -</w:t>
            </w:r>
          </w:p>
        </w:tc>
        <w:tc>
          <w:tcPr>
            <w:tcW w:w="1349" w:type="dxa"/>
            <w:tcBorders>
              <w:top w:val="single" w:sz="4" w:space="0" w:color="auto"/>
              <w:left w:val="nil"/>
              <w:bottom w:val="single" w:sz="4" w:space="0" w:color="auto"/>
              <w:right w:val="single" w:sz="4" w:space="0" w:color="auto"/>
            </w:tcBorders>
            <w:noWrap/>
            <w:vAlign w:val="bottom"/>
          </w:tcPr>
          <w:p w:rsidR="00B643CD" w:rsidRDefault="00B643CD" w:rsidP="00B643CD">
            <w:pPr>
              <w:jc w:val="center"/>
            </w:pPr>
            <w:r>
              <w:t> полевой стан</w:t>
            </w:r>
          </w:p>
        </w:tc>
        <w:tc>
          <w:tcPr>
            <w:tcW w:w="2119" w:type="dxa"/>
            <w:tcBorders>
              <w:top w:val="single" w:sz="4" w:space="0" w:color="auto"/>
              <w:left w:val="nil"/>
              <w:bottom w:val="single" w:sz="4" w:space="0" w:color="auto"/>
              <w:right w:val="single" w:sz="4" w:space="0" w:color="auto"/>
            </w:tcBorders>
            <w:noWrap/>
            <w:vAlign w:val="bottom"/>
          </w:tcPr>
          <w:p w:rsidR="00B643CD" w:rsidRDefault="00B643CD" w:rsidP="00B643CD">
            <w:pPr>
              <w:jc w:val="center"/>
            </w:pPr>
            <w:r>
              <w:t> </w:t>
            </w:r>
          </w:p>
        </w:tc>
      </w:tr>
    </w:tbl>
    <w:p w:rsidR="00B643CD" w:rsidRDefault="00B643CD" w:rsidP="00B643CD">
      <w:pPr>
        <w:jc w:val="center"/>
      </w:pPr>
    </w:p>
    <w:p w:rsidR="00B643CD" w:rsidRDefault="00B643CD" w:rsidP="00B643CD">
      <w:pPr>
        <w:tabs>
          <w:tab w:val="left" w:pos="9360"/>
        </w:tabs>
      </w:pPr>
    </w:p>
    <w:p w:rsidR="00B643CD" w:rsidRDefault="00B643CD" w:rsidP="00B643CD">
      <w:pPr>
        <w:tabs>
          <w:tab w:val="left" w:pos="9360"/>
        </w:tabs>
      </w:pPr>
    </w:p>
    <w:p w:rsidR="00B643CD" w:rsidRDefault="00B643CD" w:rsidP="00B643CD">
      <w:pPr>
        <w:tabs>
          <w:tab w:val="left" w:pos="9360"/>
        </w:tabs>
        <w:ind w:left="9540"/>
      </w:pPr>
      <w:r>
        <w:t>Приложение 5.13</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ind w:left="9540"/>
      </w:pPr>
    </w:p>
    <w:p w:rsidR="00B643CD" w:rsidRDefault="00B643CD" w:rsidP="00B643CD">
      <w:pPr>
        <w:ind w:left="9540"/>
        <w:jc w:val="center"/>
      </w:pPr>
    </w:p>
    <w:p w:rsidR="00B643CD" w:rsidRDefault="00B643CD" w:rsidP="00B643CD">
      <w:pPr>
        <w:jc w:val="center"/>
        <w:rPr>
          <w:b/>
        </w:rPr>
      </w:pPr>
      <w:r>
        <w:rPr>
          <w:b/>
        </w:rPr>
        <w:t>Перечень рабочих мест территории вселения «Партизанский район»,</w:t>
      </w:r>
    </w:p>
    <w:p w:rsidR="00B643CD" w:rsidRDefault="00B643CD" w:rsidP="00B643CD">
      <w:pPr>
        <w:tabs>
          <w:tab w:val="left" w:pos="9360"/>
        </w:tabs>
        <w:jc w:val="center"/>
      </w:pPr>
      <w:r>
        <w:rPr>
          <w:b/>
        </w:rPr>
        <w:t>входящий в проект переселения «Южный макрорайон»</w:t>
      </w:r>
    </w:p>
    <w:p w:rsidR="00B643CD" w:rsidRDefault="00B643CD" w:rsidP="00B643CD">
      <w:pPr>
        <w:tabs>
          <w:tab w:val="left" w:pos="9360"/>
        </w:tabs>
      </w:pPr>
    </w:p>
    <w:tbl>
      <w:tblPr>
        <w:tblW w:w="0" w:type="auto"/>
        <w:tblInd w:w="103" w:type="dxa"/>
        <w:tblLayout w:type="fixed"/>
        <w:tblLook w:val="0000" w:firstRow="0" w:lastRow="0" w:firstColumn="0" w:lastColumn="0" w:noHBand="0" w:noVBand="0"/>
      </w:tblPr>
      <w:tblGrid>
        <w:gridCol w:w="2165"/>
        <w:gridCol w:w="1242"/>
        <w:gridCol w:w="45"/>
        <w:gridCol w:w="97"/>
        <w:gridCol w:w="1796"/>
        <w:gridCol w:w="1794"/>
        <w:gridCol w:w="1146"/>
        <w:gridCol w:w="1080"/>
        <w:gridCol w:w="1555"/>
        <w:gridCol w:w="1276"/>
        <w:gridCol w:w="1276"/>
        <w:gridCol w:w="1763"/>
      </w:tblGrid>
      <w:tr w:rsidR="00B643CD" w:rsidTr="00B643CD">
        <w:trPr>
          <w:trHeight w:val="315"/>
          <w:tblHeader/>
        </w:trPr>
        <w:tc>
          <w:tcPr>
            <w:tcW w:w="2165"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Профессия</w:t>
            </w:r>
          </w:p>
        </w:tc>
        <w:tc>
          <w:tcPr>
            <w:tcW w:w="1287" w:type="dxa"/>
            <w:gridSpan w:val="2"/>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Требования к специа-листу</w:t>
            </w:r>
          </w:p>
        </w:tc>
        <w:tc>
          <w:tcPr>
            <w:tcW w:w="1893" w:type="dxa"/>
            <w:gridSpan w:val="2"/>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Предполагаемая заработная плата (рублей)</w:t>
            </w:r>
          </w:p>
        </w:tc>
        <w:tc>
          <w:tcPr>
            <w:tcW w:w="1794"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Возможность обучения (переобучения)</w:t>
            </w:r>
          </w:p>
        </w:tc>
        <w:tc>
          <w:tcPr>
            <w:tcW w:w="2226" w:type="dxa"/>
            <w:gridSpan w:val="2"/>
            <w:tcBorders>
              <w:top w:val="single" w:sz="4" w:space="0" w:color="auto"/>
              <w:left w:val="nil"/>
              <w:bottom w:val="single" w:sz="4" w:space="0" w:color="auto"/>
              <w:right w:val="single" w:sz="4" w:space="0" w:color="000000"/>
            </w:tcBorders>
          </w:tcPr>
          <w:p w:rsidR="00B643CD" w:rsidRDefault="00B643CD" w:rsidP="00B643CD">
            <w:pPr>
              <w:jc w:val="center"/>
              <w:rPr>
                <w:bCs/>
              </w:rPr>
            </w:pPr>
            <w:r>
              <w:rPr>
                <w:bCs/>
              </w:rPr>
              <w:t>Потребность в работниках, человек</w:t>
            </w:r>
          </w:p>
        </w:tc>
        <w:tc>
          <w:tcPr>
            <w:tcW w:w="4107" w:type="dxa"/>
            <w:gridSpan w:val="3"/>
            <w:tcBorders>
              <w:top w:val="single" w:sz="4" w:space="0" w:color="auto"/>
              <w:left w:val="nil"/>
              <w:bottom w:val="single" w:sz="4" w:space="0" w:color="auto"/>
              <w:right w:val="single" w:sz="4" w:space="0" w:color="000000"/>
            </w:tcBorders>
          </w:tcPr>
          <w:p w:rsidR="00B643CD" w:rsidRDefault="00B643CD" w:rsidP="00B643CD">
            <w:pPr>
              <w:jc w:val="center"/>
              <w:rPr>
                <w:bCs/>
              </w:rPr>
            </w:pPr>
            <w:r>
              <w:rPr>
                <w:bCs/>
              </w:rPr>
              <w:t>Жилищное обустройство</w:t>
            </w:r>
          </w:p>
        </w:tc>
        <w:tc>
          <w:tcPr>
            <w:tcW w:w="1763"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ind w:left="-75"/>
              <w:jc w:val="center"/>
              <w:rPr>
                <w:bCs/>
              </w:rPr>
            </w:pPr>
            <w:r>
              <w:rPr>
                <w:bCs/>
              </w:rPr>
              <w:t>Дополнитель-ная информация</w:t>
            </w:r>
          </w:p>
        </w:tc>
      </w:tr>
      <w:tr w:rsidR="00B643CD" w:rsidTr="00B643CD">
        <w:trPr>
          <w:trHeight w:val="630"/>
          <w:tblHeader/>
        </w:trPr>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0" w:type="auto"/>
            <w:gridSpan w:val="2"/>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0" w:type="auto"/>
            <w:gridSpan w:val="2"/>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1146" w:type="dxa"/>
            <w:tcBorders>
              <w:top w:val="nil"/>
              <w:left w:val="nil"/>
              <w:bottom w:val="single" w:sz="4" w:space="0" w:color="auto"/>
              <w:right w:val="single" w:sz="4" w:space="0" w:color="auto"/>
            </w:tcBorders>
          </w:tcPr>
          <w:p w:rsidR="00B643CD" w:rsidRDefault="00B643CD" w:rsidP="00B643CD">
            <w:pPr>
              <w:jc w:val="center"/>
              <w:rPr>
                <w:bCs/>
                <w:sz w:val="22"/>
                <w:szCs w:val="22"/>
              </w:rPr>
            </w:pPr>
            <w:r>
              <w:rPr>
                <w:bCs/>
                <w:sz w:val="22"/>
                <w:szCs w:val="22"/>
              </w:rPr>
              <w:t>2011</w:t>
            </w:r>
          </w:p>
        </w:tc>
        <w:tc>
          <w:tcPr>
            <w:tcW w:w="1080" w:type="dxa"/>
            <w:tcBorders>
              <w:top w:val="nil"/>
              <w:left w:val="nil"/>
              <w:bottom w:val="single" w:sz="4" w:space="0" w:color="auto"/>
              <w:right w:val="single" w:sz="4" w:space="0" w:color="auto"/>
            </w:tcBorders>
          </w:tcPr>
          <w:p w:rsidR="00B643CD" w:rsidRDefault="00B643CD" w:rsidP="00B643CD">
            <w:pPr>
              <w:jc w:val="center"/>
              <w:rPr>
                <w:bCs/>
                <w:sz w:val="22"/>
                <w:szCs w:val="22"/>
              </w:rPr>
            </w:pPr>
            <w:r>
              <w:rPr>
                <w:bCs/>
                <w:sz w:val="22"/>
                <w:szCs w:val="22"/>
              </w:rPr>
              <w:t>2012</w:t>
            </w:r>
          </w:p>
        </w:tc>
        <w:tc>
          <w:tcPr>
            <w:tcW w:w="1555" w:type="dxa"/>
            <w:tcBorders>
              <w:top w:val="nil"/>
              <w:left w:val="nil"/>
              <w:bottom w:val="single" w:sz="4" w:space="0" w:color="auto"/>
              <w:right w:val="single" w:sz="4" w:space="0" w:color="auto"/>
            </w:tcBorders>
          </w:tcPr>
          <w:p w:rsidR="00B643CD" w:rsidRDefault="00B643CD" w:rsidP="00B643CD">
            <w:pPr>
              <w:jc w:val="center"/>
              <w:rPr>
                <w:bCs/>
              </w:rPr>
            </w:pPr>
            <w:r>
              <w:rPr>
                <w:bCs/>
              </w:rPr>
              <w:t>Жилье в общежитии</w:t>
            </w:r>
          </w:p>
        </w:tc>
        <w:tc>
          <w:tcPr>
            <w:tcW w:w="1276" w:type="dxa"/>
            <w:tcBorders>
              <w:top w:val="nil"/>
              <w:left w:val="nil"/>
              <w:bottom w:val="single" w:sz="4" w:space="0" w:color="auto"/>
              <w:right w:val="single" w:sz="4" w:space="0" w:color="auto"/>
            </w:tcBorders>
          </w:tcPr>
          <w:p w:rsidR="00B643CD" w:rsidRDefault="00B643CD" w:rsidP="00B643CD">
            <w:pPr>
              <w:jc w:val="center"/>
              <w:rPr>
                <w:bCs/>
              </w:rPr>
            </w:pPr>
            <w:r>
              <w:rPr>
                <w:bCs/>
              </w:rPr>
              <w:t>Квартира</w:t>
            </w:r>
          </w:p>
        </w:tc>
        <w:tc>
          <w:tcPr>
            <w:tcW w:w="1276" w:type="dxa"/>
            <w:tcBorders>
              <w:top w:val="nil"/>
              <w:left w:val="nil"/>
              <w:bottom w:val="single" w:sz="4" w:space="0" w:color="auto"/>
              <w:right w:val="single" w:sz="4" w:space="0" w:color="auto"/>
            </w:tcBorders>
          </w:tcPr>
          <w:p w:rsidR="00B643CD" w:rsidRDefault="00B643CD" w:rsidP="00B643CD">
            <w:pPr>
              <w:ind w:left="-59" w:right="-141" w:hanging="180"/>
              <w:jc w:val="center"/>
              <w:rPr>
                <w:bCs/>
              </w:rPr>
            </w:pPr>
            <w:r>
              <w:rPr>
                <w:bCs/>
              </w:rPr>
              <w:t>Иное жилье   (указать)</w:t>
            </w: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ind w:left="-75"/>
              <w:rPr>
                <w:bCs/>
              </w:rPr>
            </w:pPr>
          </w:p>
        </w:tc>
      </w:tr>
      <w:tr w:rsidR="00B643CD" w:rsidTr="00B643CD">
        <w:trPr>
          <w:trHeight w:val="278"/>
        </w:trPr>
        <w:tc>
          <w:tcPr>
            <w:tcW w:w="15235" w:type="dxa"/>
            <w:gridSpan w:val="12"/>
            <w:tcBorders>
              <w:top w:val="nil"/>
              <w:left w:val="single" w:sz="4" w:space="0" w:color="auto"/>
              <w:bottom w:val="single" w:sz="4" w:space="0" w:color="auto"/>
              <w:right w:val="single" w:sz="4" w:space="0" w:color="auto"/>
            </w:tcBorders>
          </w:tcPr>
          <w:p w:rsidR="00B643CD" w:rsidRDefault="00B643CD" w:rsidP="00B643CD">
            <w:pPr>
              <w:rPr>
                <w:b/>
                <w:sz w:val="22"/>
                <w:szCs w:val="22"/>
              </w:rPr>
            </w:pPr>
            <w:r>
              <w:rPr>
                <w:b/>
                <w:sz w:val="22"/>
                <w:szCs w:val="22"/>
              </w:rPr>
              <w:t xml:space="preserve">МОУ СОШ села Фроловка </w:t>
            </w:r>
          </w:p>
        </w:tc>
      </w:tr>
      <w:tr w:rsidR="00B643CD" w:rsidTr="00B643CD">
        <w:trPr>
          <w:trHeight w:val="1890"/>
        </w:trPr>
        <w:tc>
          <w:tcPr>
            <w:tcW w:w="2165" w:type="dxa"/>
            <w:tcBorders>
              <w:top w:val="nil"/>
              <w:left w:val="single" w:sz="4" w:space="0" w:color="auto"/>
              <w:bottom w:val="single" w:sz="4" w:space="0" w:color="auto"/>
              <w:right w:val="single" w:sz="4" w:space="0" w:color="auto"/>
            </w:tcBorders>
          </w:tcPr>
          <w:p w:rsidR="00B643CD" w:rsidRDefault="00B643CD" w:rsidP="00B643CD">
            <w:pPr>
              <w:jc w:val="center"/>
              <w:rPr>
                <w:sz w:val="22"/>
                <w:szCs w:val="22"/>
              </w:rPr>
            </w:pPr>
            <w:r>
              <w:rPr>
                <w:sz w:val="22"/>
                <w:szCs w:val="22"/>
              </w:rPr>
              <w:t xml:space="preserve">Учитель английского  языка </w:t>
            </w:r>
          </w:p>
        </w:tc>
        <w:tc>
          <w:tcPr>
            <w:tcW w:w="1287" w:type="dxa"/>
            <w:gridSpan w:val="2"/>
            <w:tcBorders>
              <w:top w:val="nil"/>
              <w:left w:val="nil"/>
              <w:bottom w:val="single" w:sz="4" w:space="0" w:color="auto"/>
              <w:right w:val="single" w:sz="4" w:space="0" w:color="auto"/>
            </w:tcBorders>
          </w:tcPr>
          <w:p w:rsidR="00B643CD" w:rsidRDefault="00B643CD" w:rsidP="00B643CD">
            <w:pPr>
              <w:jc w:val="center"/>
              <w:rPr>
                <w:sz w:val="22"/>
                <w:szCs w:val="22"/>
              </w:rPr>
            </w:pPr>
            <w:r>
              <w:rPr>
                <w:sz w:val="22"/>
                <w:szCs w:val="22"/>
              </w:rPr>
              <w:t xml:space="preserve">высшее образова-ние, </w:t>
            </w:r>
            <w:r>
              <w:rPr>
                <w:sz w:val="22"/>
                <w:szCs w:val="22"/>
              </w:rPr>
              <w:br/>
              <w:t xml:space="preserve">1 категория </w:t>
            </w:r>
          </w:p>
        </w:tc>
        <w:tc>
          <w:tcPr>
            <w:tcW w:w="1893" w:type="dxa"/>
            <w:gridSpan w:val="2"/>
            <w:tcBorders>
              <w:top w:val="nil"/>
              <w:left w:val="nil"/>
              <w:bottom w:val="single" w:sz="4" w:space="0" w:color="auto"/>
              <w:right w:val="single" w:sz="4" w:space="0" w:color="auto"/>
            </w:tcBorders>
          </w:tcPr>
          <w:p w:rsidR="00B643CD" w:rsidRDefault="00B643CD" w:rsidP="00B643CD">
            <w:pPr>
              <w:jc w:val="center"/>
              <w:rPr>
                <w:sz w:val="22"/>
                <w:szCs w:val="22"/>
              </w:rPr>
            </w:pPr>
            <w:r>
              <w:rPr>
                <w:sz w:val="22"/>
                <w:szCs w:val="22"/>
              </w:rPr>
              <w:t>14 704,0</w:t>
            </w:r>
          </w:p>
        </w:tc>
        <w:tc>
          <w:tcPr>
            <w:tcW w:w="1794" w:type="dxa"/>
            <w:tcBorders>
              <w:top w:val="nil"/>
              <w:left w:val="nil"/>
              <w:bottom w:val="single" w:sz="4" w:space="0" w:color="auto"/>
              <w:right w:val="single" w:sz="4" w:space="0" w:color="auto"/>
            </w:tcBorders>
            <w:noWrap/>
          </w:tcPr>
          <w:p w:rsidR="00B643CD" w:rsidRDefault="00B643CD" w:rsidP="00B643CD">
            <w:pPr>
              <w:jc w:val="center"/>
              <w:rPr>
                <w:sz w:val="22"/>
                <w:szCs w:val="22"/>
              </w:rPr>
            </w:pPr>
            <w:r>
              <w:rPr>
                <w:sz w:val="22"/>
                <w:szCs w:val="22"/>
              </w:rPr>
              <w:t xml:space="preserve">отсутствует </w:t>
            </w:r>
          </w:p>
        </w:tc>
        <w:tc>
          <w:tcPr>
            <w:tcW w:w="1146" w:type="dxa"/>
            <w:tcBorders>
              <w:top w:val="nil"/>
              <w:left w:val="nil"/>
              <w:bottom w:val="single" w:sz="4" w:space="0" w:color="auto"/>
              <w:right w:val="single" w:sz="4" w:space="0" w:color="auto"/>
            </w:tcBorders>
          </w:tcPr>
          <w:p w:rsidR="00B643CD" w:rsidRDefault="00B643CD" w:rsidP="00B643CD">
            <w:pPr>
              <w:jc w:val="center"/>
              <w:rPr>
                <w:sz w:val="22"/>
                <w:szCs w:val="22"/>
              </w:rPr>
            </w:pPr>
            <w:r>
              <w:rPr>
                <w:sz w:val="22"/>
                <w:szCs w:val="22"/>
              </w:rPr>
              <w:t>1</w:t>
            </w:r>
          </w:p>
        </w:tc>
        <w:tc>
          <w:tcPr>
            <w:tcW w:w="1080" w:type="dxa"/>
            <w:tcBorders>
              <w:top w:val="nil"/>
              <w:left w:val="nil"/>
              <w:bottom w:val="single" w:sz="4" w:space="0" w:color="auto"/>
              <w:right w:val="single" w:sz="4" w:space="0" w:color="auto"/>
            </w:tcBorders>
          </w:tcPr>
          <w:p w:rsidR="00B643CD" w:rsidRDefault="00B643CD" w:rsidP="00B643CD">
            <w:pPr>
              <w:jc w:val="center"/>
              <w:rPr>
                <w:sz w:val="22"/>
                <w:szCs w:val="22"/>
              </w:rPr>
            </w:pPr>
          </w:p>
        </w:tc>
        <w:tc>
          <w:tcPr>
            <w:tcW w:w="1555" w:type="dxa"/>
            <w:tcBorders>
              <w:top w:val="nil"/>
              <w:left w:val="nil"/>
              <w:bottom w:val="single" w:sz="4" w:space="0" w:color="auto"/>
              <w:right w:val="single" w:sz="4" w:space="0" w:color="auto"/>
            </w:tcBorders>
          </w:tcPr>
          <w:p w:rsidR="00B643CD" w:rsidRDefault="00B643CD" w:rsidP="00B643CD">
            <w:pPr>
              <w:jc w:val="center"/>
              <w:rPr>
                <w:sz w:val="22"/>
                <w:szCs w:val="22"/>
              </w:rPr>
            </w:pPr>
            <w:r>
              <w:rPr>
                <w:sz w:val="22"/>
                <w:szCs w:val="22"/>
              </w:rPr>
              <w:t xml:space="preserve">отсутствует </w:t>
            </w:r>
          </w:p>
        </w:tc>
        <w:tc>
          <w:tcPr>
            <w:tcW w:w="1276" w:type="dxa"/>
            <w:tcBorders>
              <w:top w:val="nil"/>
              <w:left w:val="nil"/>
              <w:bottom w:val="single" w:sz="4" w:space="0" w:color="auto"/>
              <w:right w:val="single" w:sz="4" w:space="0" w:color="auto"/>
            </w:tcBorders>
            <w:noWrap/>
          </w:tcPr>
          <w:p w:rsidR="00B643CD" w:rsidRDefault="00B643CD" w:rsidP="00B643CD">
            <w:pPr>
              <w:jc w:val="center"/>
              <w:rPr>
                <w:sz w:val="22"/>
                <w:szCs w:val="22"/>
              </w:rPr>
            </w:pPr>
            <w:r>
              <w:rPr>
                <w:sz w:val="22"/>
                <w:szCs w:val="22"/>
              </w:rPr>
              <w:t xml:space="preserve">отсутст-вует </w:t>
            </w:r>
          </w:p>
        </w:tc>
        <w:tc>
          <w:tcPr>
            <w:tcW w:w="1276" w:type="dxa"/>
            <w:tcBorders>
              <w:top w:val="nil"/>
              <w:left w:val="nil"/>
              <w:bottom w:val="single" w:sz="4" w:space="0" w:color="auto"/>
              <w:right w:val="single" w:sz="4" w:space="0" w:color="auto"/>
            </w:tcBorders>
          </w:tcPr>
          <w:p w:rsidR="00B643CD" w:rsidRDefault="00B643CD" w:rsidP="00B643CD">
            <w:pPr>
              <w:rPr>
                <w:sz w:val="22"/>
                <w:szCs w:val="22"/>
              </w:rPr>
            </w:pPr>
            <w:r>
              <w:rPr>
                <w:sz w:val="22"/>
                <w:szCs w:val="22"/>
              </w:rP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 xml:space="preserve">жилье  арендуется  за счет  собственных   средств </w:t>
            </w:r>
          </w:p>
        </w:tc>
      </w:tr>
      <w:tr w:rsidR="00B643CD" w:rsidTr="00B643CD">
        <w:trPr>
          <w:trHeight w:val="381"/>
        </w:trPr>
        <w:tc>
          <w:tcPr>
            <w:tcW w:w="15235" w:type="dxa"/>
            <w:gridSpan w:val="12"/>
            <w:tcBorders>
              <w:top w:val="single" w:sz="4" w:space="0" w:color="auto"/>
              <w:left w:val="single" w:sz="4" w:space="0" w:color="auto"/>
              <w:bottom w:val="single" w:sz="4" w:space="0" w:color="auto"/>
              <w:right w:val="single" w:sz="4" w:space="0" w:color="auto"/>
            </w:tcBorders>
          </w:tcPr>
          <w:p w:rsidR="00B643CD" w:rsidRDefault="00B643CD" w:rsidP="00B643CD">
            <w:pPr>
              <w:rPr>
                <w:b/>
                <w:sz w:val="22"/>
                <w:szCs w:val="22"/>
              </w:rPr>
            </w:pPr>
            <w:r>
              <w:rPr>
                <w:b/>
                <w:sz w:val="22"/>
                <w:szCs w:val="22"/>
              </w:rPr>
              <w:t xml:space="preserve">Филиал  «Партизанский» ОАО  «Примавтодор», с.Новицкое </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rPr>
                <w:sz w:val="22"/>
                <w:szCs w:val="22"/>
              </w:rPr>
            </w:pPr>
            <w:r>
              <w:rPr>
                <w:sz w:val="22"/>
                <w:szCs w:val="22"/>
              </w:rPr>
              <w:t xml:space="preserve">Машинист бульдозера </w:t>
            </w:r>
          </w:p>
        </w:tc>
        <w:tc>
          <w:tcPr>
            <w:tcW w:w="1287" w:type="dxa"/>
            <w:gridSpan w:val="2"/>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 xml:space="preserve">опыт работы не менее 3-х лет </w:t>
            </w:r>
          </w:p>
        </w:tc>
        <w:tc>
          <w:tcPr>
            <w:tcW w:w="1893" w:type="dxa"/>
            <w:gridSpan w:val="2"/>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 xml:space="preserve">20 000,0 -25 000,0 </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 xml:space="preserve">имеется </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lang w:val="en-US"/>
              </w:rPr>
            </w:pPr>
            <w:r>
              <w:rPr>
                <w:sz w:val="22"/>
                <w:szCs w:val="22"/>
              </w:rPr>
              <w:t xml:space="preserve">отсутствует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 xml:space="preserve">отсутст-вует </w:t>
            </w:r>
          </w:p>
        </w:tc>
        <w:tc>
          <w:tcPr>
            <w:tcW w:w="1276" w:type="dxa"/>
            <w:tcBorders>
              <w:top w:val="single" w:sz="4" w:space="0" w:color="auto"/>
              <w:left w:val="nil"/>
              <w:bottom w:val="single" w:sz="4" w:space="0" w:color="auto"/>
              <w:right w:val="single" w:sz="4" w:space="0" w:color="auto"/>
            </w:tcBorders>
          </w:tcPr>
          <w:p w:rsidR="00B643CD" w:rsidRDefault="00B643CD" w:rsidP="00B643CD">
            <w:pPr>
              <w:rPr>
                <w:sz w:val="22"/>
                <w:szCs w:val="22"/>
              </w:rPr>
            </w:pPr>
            <w:r>
              <w:rPr>
                <w:sz w:val="22"/>
                <w:szCs w:val="22"/>
              </w:rP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 xml:space="preserve">жилье  арендуется  за счет  собственных   средств </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rPr>
                <w:sz w:val="22"/>
                <w:szCs w:val="22"/>
              </w:rPr>
            </w:pPr>
            <w:r>
              <w:rPr>
                <w:sz w:val="22"/>
                <w:szCs w:val="22"/>
              </w:rPr>
              <w:t xml:space="preserve">Машинист автогрейдера </w:t>
            </w:r>
          </w:p>
        </w:tc>
        <w:tc>
          <w:tcPr>
            <w:tcW w:w="1287" w:type="dxa"/>
            <w:gridSpan w:val="2"/>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опыт работы не менее 3-х лет</w:t>
            </w:r>
          </w:p>
        </w:tc>
        <w:tc>
          <w:tcPr>
            <w:tcW w:w="1893" w:type="dxa"/>
            <w:gridSpan w:val="2"/>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20 000,0 -25 000,0</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 xml:space="preserve">имеется </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1</w:t>
            </w: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lang w:val="en-US"/>
              </w:rPr>
            </w:pPr>
            <w:r>
              <w:rPr>
                <w:sz w:val="22"/>
                <w:szCs w:val="22"/>
              </w:rPr>
              <w:t xml:space="preserve">отсутствует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 xml:space="preserve">отсутст-вует </w:t>
            </w:r>
          </w:p>
        </w:tc>
        <w:tc>
          <w:tcPr>
            <w:tcW w:w="1276" w:type="dxa"/>
            <w:tcBorders>
              <w:top w:val="single" w:sz="4" w:space="0" w:color="auto"/>
              <w:left w:val="nil"/>
              <w:bottom w:val="single" w:sz="4" w:space="0" w:color="auto"/>
              <w:right w:val="single" w:sz="4" w:space="0" w:color="auto"/>
            </w:tcBorders>
          </w:tcPr>
          <w:p w:rsidR="00B643CD" w:rsidRDefault="00B643CD" w:rsidP="00B643CD">
            <w:pPr>
              <w:rPr>
                <w:sz w:val="22"/>
                <w:szCs w:val="22"/>
              </w:rPr>
            </w:pPr>
            <w:r>
              <w:rPr>
                <w:sz w:val="22"/>
                <w:szCs w:val="22"/>
              </w:rP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 xml:space="preserve">жилье  арендуется  за счет  собственных   средств </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rPr>
                <w:sz w:val="22"/>
                <w:szCs w:val="22"/>
              </w:rPr>
            </w:pPr>
            <w:r>
              <w:rPr>
                <w:sz w:val="22"/>
                <w:szCs w:val="22"/>
              </w:rPr>
              <w:t xml:space="preserve">Маркшейдер </w:t>
            </w:r>
          </w:p>
        </w:tc>
        <w:tc>
          <w:tcPr>
            <w:tcW w:w="1287" w:type="dxa"/>
            <w:gridSpan w:val="2"/>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опыт работы не менее 3-х лет</w:t>
            </w:r>
          </w:p>
        </w:tc>
        <w:tc>
          <w:tcPr>
            <w:tcW w:w="1893" w:type="dxa"/>
            <w:gridSpan w:val="2"/>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20 000,0 -25 000,0</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 xml:space="preserve">имеется </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lang w:val="en-US"/>
              </w:rPr>
            </w:pPr>
            <w:r>
              <w:rPr>
                <w:sz w:val="22"/>
                <w:szCs w:val="22"/>
              </w:rPr>
              <w:t xml:space="preserve">отсутствует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 xml:space="preserve">отсут-ствует </w:t>
            </w:r>
          </w:p>
        </w:tc>
        <w:tc>
          <w:tcPr>
            <w:tcW w:w="1276" w:type="dxa"/>
            <w:tcBorders>
              <w:top w:val="single" w:sz="4" w:space="0" w:color="auto"/>
              <w:left w:val="nil"/>
              <w:bottom w:val="single" w:sz="4" w:space="0" w:color="auto"/>
              <w:right w:val="single" w:sz="4" w:space="0" w:color="auto"/>
            </w:tcBorders>
          </w:tcPr>
          <w:p w:rsidR="00B643CD" w:rsidRDefault="00B643CD" w:rsidP="00B643CD">
            <w:pPr>
              <w:rPr>
                <w:sz w:val="22"/>
                <w:szCs w:val="22"/>
              </w:rPr>
            </w:pPr>
            <w:r>
              <w:rPr>
                <w:sz w:val="22"/>
                <w:szCs w:val="22"/>
              </w:rP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 xml:space="preserve">жилье  арендуется  за счет  собственных   средств </w:t>
            </w:r>
          </w:p>
        </w:tc>
      </w:tr>
      <w:tr w:rsidR="00B643CD" w:rsidTr="00B643CD">
        <w:trPr>
          <w:trHeight w:val="381"/>
        </w:trPr>
        <w:tc>
          <w:tcPr>
            <w:tcW w:w="15235" w:type="dxa"/>
            <w:gridSpan w:val="12"/>
            <w:tcBorders>
              <w:top w:val="single" w:sz="4" w:space="0" w:color="auto"/>
              <w:left w:val="single" w:sz="4" w:space="0" w:color="auto"/>
              <w:bottom w:val="single" w:sz="4" w:space="0" w:color="auto"/>
              <w:right w:val="single" w:sz="4" w:space="0" w:color="auto"/>
            </w:tcBorders>
          </w:tcPr>
          <w:p w:rsidR="00B643CD" w:rsidRDefault="00B643CD" w:rsidP="00B643CD">
            <w:pPr>
              <w:rPr>
                <w:b/>
                <w:sz w:val="22"/>
                <w:szCs w:val="22"/>
              </w:rPr>
            </w:pPr>
            <w:r>
              <w:rPr>
                <w:b/>
                <w:sz w:val="22"/>
                <w:szCs w:val="22"/>
              </w:rPr>
              <w:t xml:space="preserve">ООО  «Торгово-строительная компания», с.Владимиро-Александровское </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 xml:space="preserve">Механик </w:t>
            </w:r>
          </w:p>
        </w:tc>
        <w:tc>
          <w:tcPr>
            <w:tcW w:w="1287" w:type="dxa"/>
            <w:gridSpan w:val="2"/>
            <w:tcBorders>
              <w:top w:val="single" w:sz="4" w:space="0" w:color="auto"/>
              <w:left w:val="nil"/>
              <w:bottom w:val="single" w:sz="4" w:space="0" w:color="auto"/>
              <w:right w:val="single" w:sz="4" w:space="0" w:color="auto"/>
            </w:tcBorders>
          </w:tcPr>
          <w:p w:rsidR="00B643CD" w:rsidRDefault="00B643CD" w:rsidP="00B643CD">
            <w:pPr>
              <w:jc w:val="center"/>
            </w:pPr>
            <w:r>
              <w:t xml:space="preserve">профиль-ное образова-ние, трудовой стаж  не менее 3-х лет </w:t>
            </w:r>
          </w:p>
        </w:tc>
        <w:tc>
          <w:tcPr>
            <w:tcW w:w="1893" w:type="dxa"/>
            <w:gridSpan w:val="2"/>
            <w:tcBorders>
              <w:top w:val="single" w:sz="4" w:space="0" w:color="auto"/>
              <w:left w:val="nil"/>
              <w:bottom w:val="single" w:sz="4" w:space="0" w:color="auto"/>
              <w:right w:val="single" w:sz="4" w:space="0" w:color="auto"/>
            </w:tcBorders>
          </w:tcPr>
          <w:p w:rsidR="00B643CD" w:rsidRDefault="00B643CD" w:rsidP="00B643CD">
            <w:pPr>
              <w:jc w:val="center"/>
            </w:pPr>
            <w:r>
              <w:t xml:space="preserve">согласно утвержденных тарифных  ставок, оклада и фактически отработанного  времени </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имеется</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rPr>
                <w:lang w:val="en-US"/>
              </w:rPr>
            </w:pPr>
            <w:r>
              <w:t xml:space="preserve">отсутствует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отсут-ствует </w:t>
            </w:r>
          </w:p>
        </w:tc>
        <w:tc>
          <w:tcPr>
            <w:tcW w:w="1276" w:type="dxa"/>
            <w:tcBorders>
              <w:top w:val="single" w:sz="4" w:space="0" w:color="auto"/>
              <w:left w:val="nil"/>
              <w:bottom w:val="single" w:sz="4" w:space="0" w:color="auto"/>
              <w:right w:val="single" w:sz="4" w:space="0" w:color="auto"/>
            </w:tcBorders>
          </w:tcPr>
          <w:p w:rsidR="00B643CD" w:rsidRDefault="00B643CD" w:rsidP="00B643CD">
            <w: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pPr>
            <w:r>
              <w:t xml:space="preserve">жилье  арендуется  за счет  собственных   средств </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 xml:space="preserve">Слесарь </w:t>
            </w:r>
          </w:p>
        </w:tc>
        <w:tc>
          <w:tcPr>
            <w:tcW w:w="1287" w:type="dxa"/>
            <w:gridSpan w:val="2"/>
            <w:tcBorders>
              <w:top w:val="single" w:sz="4" w:space="0" w:color="auto"/>
              <w:left w:val="nil"/>
              <w:bottom w:val="single" w:sz="4" w:space="0" w:color="auto"/>
              <w:right w:val="single" w:sz="4" w:space="0" w:color="auto"/>
            </w:tcBorders>
          </w:tcPr>
          <w:p w:rsidR="00B643CD" w:rsidRDefault="00B643CD" w:rsidP="00B643CD">
            <w:pPr>
              <w:jc w:val="center"/>
            </w:pPr>
            <w:r>
              <w:t>профиль-ное образование, трудовой стаж  не менее 3-х лет</w:t>
            </w:r>
          </w:p>
        </w:tc>
        <w:tc>
          <w:tcPr>
            <w:tcW w:w="1893" w:type="dxa"/>
            <w:gridSpan w:val="2"/>
            <w:tcBorders>
              <w:top w:val="single" w:sz="4" w:space="0" w:color="auto"/>
              <w:left w:val="nil"/>
              <w:bottom w:val="single" w:sz="4" w:space="0" w:color="auto"/>
              <w:right w:val="single" w:sz="4" w:space="0" w:color="auto"/>
            </w:tcBorders>
          </w:tcPr>
          <w:p w:rsidR="00B643CD" w:rsidRDefault="00B643CD" w:rsidP="00B643CD">
            <w:pPr>
              <w:jc w:val="center"/>
            </w:pPr>
            <w:r>
              <w:t>согласно утвержденных тарифных  ставок, оклада и фактически отработанного  времени</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имеется</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rPr>
                <w:lang w:val="en-US"/>
              </w:rPr>
            </w:pPr>
            <w:r>
              <w:t xml:space="preserve">отсутствует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отсут-ствует </w:t>
            </w:r>
          </w:p>
        </w:tc>
        <w:tc>
          <w:tcPr>
            <w:tcW w:w="1276" w:type="dxa"/>
            <w:tcBorders>
              <w:top w:val="single" w:sz="4" w:space="0" w:color="auto"/>
              <w:left w:val="nil"/>
              <w:bottom w:val="single" w:sz="4" w:space="0" w:color="auto"/>
              <w:right w:val="single" w:sz="4" w:space="0" w:color="auto"/>
            </w:tcBorders>
          </w:tcPr>
          <w:p w:rsidR="00B643CD" w:rsidRDefault="00B643CD" w:rsidP="00B643CD">
            <w: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pPr>
            <w:r>
              <w:t xml:space="preserve">жилье  арендуется  за счет  собственных   средств </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 xml:space="preserve">Машинист экскаватора </w:t>
            </w:r>
          </w:p>
        </w:tc>
        <w:tc>
          <w:tcPr>
            <w:tcW w:w="1287" w:type="dxa"/>
            <w:gridSpan w:val="2"/>
            <w:tcBorders>
              <w:top w:val="single" w:sz="4" w:space="0" w:color="auto"/>
              <w:left w:val="nil"/>
              <w:bottom w:val="single" w:sz="4" w:space="0" w:color="auto"/>
              <w:right w:val="single" w:sz="4" w:space="0" w:color="auto"/>
            </w:tcBorders>
          </w:tcPr>
          <w:p w:rsidR="00B643CD" w:rsidRDefault="00B643CD" w:rsidP="00B643CD">
            <w:pPr>
              <w:jc w:val="center"/>
            </w:pPr>
            <w:r>
              <w:t>профиль-ное образование, трудовой стаж  не менее 3-х лет</w:t>
            </w:r>
          </w:p>
        </w:tc>
        <w:tc>
          <w:tcPr>
            <w:tcW w:w="1893" w:type="dxa"/>
            <w:gridSpan w:val="2"/>
            <w:tcBorders>
              <w:top w:val="single" w:sz="4" w:space="0" w:color="auto"/>
              <w:left w:val="nil"/>
              <w:bottom w:val="single" w:sz="4" w:space="0" w:color="auto"/>
              <w:right w:val="single" w:sz="4" w:space="0" w:color="auto"/>
            </w:tcBorders>
          </w:tcPr>
          <w:p w:rsidR="00B643CD" w:rsidRDefault="00B643CD" w:rsidP="00B643CD">
            <w:pPr>
              <w:jc w:val="center"/>
            </w:pPr>
            <w:r>
              <w:t>согласно утвержденных тарифных  ставок, оклада и фактически отработанного  времени</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имеется</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rPr>
                <w:lang w:val="en-US"/>
              </w:rPr>
            </w:pPr>
            <w:r>
              <w:t xml:space="preserve">отсутствует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отсут-ствует </w:t>
            </w:r>
          </w:p>
        </w:tc>
        <w:tc>
          <w:tcPr>
            <w:tcW w:w="1276" w:type="dxa"/>
            <w:tcBorders>
              <w:top w:val="single" w:sz="4" w:space="0" w:color="auto"/>
              <w:left w:val="nil"/>
              <w:bottom w:val="single" w:sz="4" w:space="0" w:color="auto"/>
              <w:right w:val="single" w:sz="4" w:space="0" w:color="auto"/>
            </w:tcBorders>
          </w:tcPr>
          <w:p w:rsidR="00B643CD" w:rsidRDefault="00B643CD" w:rsidP="00B643CD">
            <w: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pPr>
            <w:r>
              <w:t xml:space="preserve">жилье  арендуется  за счет  собственных   средств </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 xml:space="preserve">Водитель погрузчика </w:t>
            </w:r>
          </w:p>
        </w:tc>
        <w:tc>
          <w:tcPr>
            <w:tcW w:w="1287" w:type="dxa"/>
            <w:gridSpan w:val="2"/>
            <w:tcBorders>
              <w:top w:val="single" w:sz="4" w:space="0" w:color="auto"/>
              <w:left w:val="nil"/>
              <w:bottom w:val="single" w:sz="4" w:space="0" w:color="auto"/>
              <w:right w:val="single" w:sz="4" w:space="0" w:color="auto"/>
            </w:tcBorders>
          </w:tcPr>
          <w:p w:rsidR="00B643CD" w:rsidRDefault="00B643CD" w:rsidP="00B643CD">
            <w:pPr>
              <w:jc w:val="center"/>
            </w:pPr>
            <w:r>
              <w:t>профиль-ное образова-ние, трудовой стаж  не менее 3-х лет</w:t>
            </w:r>
          </w:p>
        </w:tc>
        <w:tc>
          <w:tcPr>
            <w:tcW w:w="1893" w:type="dxa"/>
            <w:gridSpan w:val="2"/>
            <w:tcBorders>
              <w:top w:val="single" w:sz="4" w:space="0" w:color="auto"/>
              <w:left w:val="nil"/>
              <w:bottom w:val="single" w:sz="4" w:space="0" w:color="auto"/>
              <w:right w:val="single" w:sz="4" w:space="0" w:color="auto"/>
            </w:tcBorders>
          </w:tcPr>
          <w:p w:rsidR="00B643CD" w:rsidRDefault="00B643CD" w:rsidP="00B643CD">
            <w:pPr>
              <w:jc w:val="center"/>
            </w:pPr>
            <w:r>
              <w:t>согласно утвержденных тарифных  ставок, оклада и фактически отработанного  времени</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имеется</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rPr>
                <w:lang w:val="en-US"/>
              </w:rPr>
            </w:pPr>
            <w:r>
              <w:t xml:space="preserve">отсутствует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отсут-ствует </w:t>
            </w:r>
          </w:p>
        </w:tc>
        <w:tc>
          <w:tcPr>
            <w:tcW w:w="1276" w:type="dxa"/>
            <w:tcBorders>
              <w:top w:val="single" w:sz="4" w:space="0" w:color="auto"/>
              <w:left w:val="nil"/>
              <w:bottom w:val="single" w:sz="4" w:space="0" w:color="auto"/>
              <w:right w:val="single" w:sz="4" w:space="0" w:color="auto"/>
            </w:tcBorders>
          </w:tcPr>
          <w:p w:rsidR="00B643CD" w:rsidRDefault="00B643CD" w:rsidP="00B643CD">
            <w: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pPr>
            <w:r>
              <w:t xml:space="preserve">жилье  арендуется  за счет  собственных   средств </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 xml:space="preserve">Электрик </w:t>
            </w:r>
          </w:p>
        </w:tc>
        <w:tc>
          <w:tcPr>
            <w:tcW w:w="1287" w:type="dxa"/>
            <w:gridSpan w:val="2"/>
            <w:tcBorders>
              <w:top w:val="single" w:sz="4" w:space="0" w:color="auto"/>
              <w:left w:val="nil"/>
              <w:bottom w:val="single" w:sz="4" w:space="0" w:color="auto"/>
              <w:right w:val="single" w:sz="4" w:space="0" w:color="auto"/>
            </w:tcBorders>
          </w:tcPr>
          <w:p w:rsidR="00B643CD" w:rsidRDefault="00B643CD" w:rsidP="00B643CD">
            <w:pPr>
              <w:jc w:val="center"/>
            </w:pPr>
            <w:r>
              <w:t>профиль-ное образова-ние, трудовой стаж  не менее 3-х лет</w:t>
            </w:r>
          </w:p>
        </w:tc>
        <w:tc>
          <w:tcPr>
            <w:tcW w:w="1893" w:type="dxa"/>
            <w:gridSpan w:val="2"/>
            <w:tcBorders>
              <w:top w:val="single" w:sz="4" w:space="0" w:color="auto"/>
              <w:left w:val="nil"/>
              <w:bottom w:val="single" w:sz="4" w:space="0" w:color="auto"/>
              <w:right w:val="single" w:sz="4" w:space="0" w:color="auto"/>
            </w:tcBorders>
          </w:tcPr>
          <w:p w:rsidR="00B643CD" w:rsidRDefault="00B643CD" w:rsidP="00B643CD">
            <w:pPr>
              <w:jc w:val="center"/>
            </w:pPr>
            <w:r>
              <w:t>согласно утвержденных тарифных  ставок, оклада и фактически отработанного  времени</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имеется</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rPr>
                <w:lang w:val="en-US"/>
              </w:rPr>
            </w:pPr>
            <w:r>
              <w:t xml:space="preserve">отсутствует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отсут-ствует </w:t>
            </w:r>
          </w:p>
        </w:tc>
        <w:tc>
          <w:tcPr>
            <w:tcW w:w="1276" w:type="dxa"/>
            <w:tcBorders>
              <w:top w:val="single" w:sz="4" w:space="0" w:color="auto"/>
              <w:left w:val="nil"/>
              <w:bottom w:val="single" w:sz="4" w:space="0" w:color="auto"/>
              <w:right w:val="single" w:sz="4" w:space="0" w:color="auto"/>
            </w:tcBorders>
          </w:tcPr>
          <w:p w:rsidR="00B643CD" w:rsidRDefault="00B643CD" w:rsidP="00B643CD">
            <w: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pPr>
            <w:r>
              <w:t xml:space="preserve">жилье  арендуется  за счет  собственных   средств </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 xml:space="preserve">Подсобный рабочий </w:t>
            </w:r>
          </w:p>
        </w:tc>
        <w:tc>
          <w:tcPr>
            <w:tcW w:w="1287" w:type="dxa"/>
            <w:gridSpan w:val="2"/>
            <w:tcBorders>
              <w:top w:val="single" w:sz="4" w:space="0" w:color="auto"/>
              <w:left w:val="nil"/>
              <w:bottom w:val="single" w:sz="4" w:space="0" w:color="auto"/>
              <w:right w:val="single" w:sz="4" w:space="0" w:color="auto"/>
            </w:tcBorders>
          </w:tcPr>
          <w:p w:rsidR="00B643CD" w:rsidRDefault="00B643CD" w:rsidP="00B643CD">
            <w:pPr>
              <w:jc w:val="center"/>
            </w:pPr>
            <w:r>
              <w:t xml:space="preserve">опыт  работы </w:t>
            </w:r>
          </w:p>
        </w:tc>
        <w:tc>
          <w:tcPr>
            <w:tcW w:w="1893" w:type="dxa"/>
            <w:gridSpan w:val="2"/>
            <w:tcBorders>
              <w:top w:val="single" w:sz="4" w:space="0" w:color="auto"/>
              <w:left w:val="nil"/>
              <w:bottom w:val="single" w:sz="4" w:space="0" w:color="auto"/>
              <w:right w:val="single" w:sz="4" w:space="0" w:color="auto"/>
            </w:tcBorders>
          </w:tcPr>
          <w:p w:rsidR="00B643CD" w:rsidRDefault="00B643CD" w:rsidP="00B643CD">
            <w:pPr>
              <w:jc w:val="center"/>
            </w:pPr>
            <w:r>
              <w:t>согласно утвержденных тарифных  ставок, оклада и фактически отработанного  времени</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имеется</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10</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rPr>
                <w:lang w:val="en-US"/>
              </w:rPr>
            </w:pPr>
            <w:r>
              <w:t xml:space="preserve">отсутствует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отсут-ствует </w:t>
            </w:r>
          </w:p>
        </w:tc>
        <w:tc>
          <w:tcPr>
            <w:tcW w:w="1276" w:type="dxa"/>
            <w:tcBorders>
              <w:top w:val="single" w:sz="4" w:space="0" w:color="auto"/>
              <w:left w:val="nil"/>
              <w:bottom w:val="single" w:sz="4" w:space="0" w:color="auto"/>
              <w:right w:val="single" w:sz="4" w:space="0" w:color="auto"/>
            </w:tcBorders>
          </w:tcPr>
          <w:p w:rsidR="00B643CD" w:rsidRDefault="00B643CD" w:rsidP="00B643CD">
            <w: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pPr>
            <w:r>
              <w:t xml:space="preserve">жилье  арендуется  за счет  собственных   средств </w:t>
            </w:r>
          </w:p>
        </w:tc>
      </w:tr>
      <w:tr w:rsidR="00B643CD" w:rsidTr="00B643CD">
        <w:trPr>
          <w:trHeight w:val="381"/>
        </w:trPr>
        <w:tc>
          <w:tcPr>
            <w:tcW w:w="15235" w:type="dxa"/>
            <w:gridSpan w:val="12"/>
            <w:tcBorders>
              <w:top w:val="single" w:sz="4" w:space="0" w:color="auto"/>
              <w:left w:val="single" w:sz="4" w:space="0" w:color="auto"/>
              <w:bottom w:val="single" w:sz="4" w:space="0" w:color="auto"/>
              <w:right w:val="nil"/>
            </w:tcBorders>
          </w:tcPr>
          <w:p w:rsidR="00B643CD" w:rsidRDefault="00B643CD" w:rsidP="00B643CD">
            <w:pPr>
              <w:rPr>
                <w:b/>
                <w:sz w:val="28"/>
                <w:szCs w:val="28"/>
              </w:rPr>
            </w:pPr>
            <w:r>
              <w:rPr>
                <w:b/>
                <w:sz w:val="28"/>
                <w:szCs w:val="28"/>
              </w:rPr>
              <w:t xml:space="preserve">ООО «Дорремстрой», п. Волчанец </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 xml:space="preserve">Мастер по содержанию дорог </w:t>
            </w:r>
          </w:p>
        </w:tc>
        <w:tc>
          <w:tcPr>
            <w:tcW w:w="1287" w:type="dxa"/>
            <w:gridSpan w:val="2"/>
            <w:tcBorders>
              <w:top w:val="single" w:sz="4" w:space="0" w:color="auto"/>
              <w:left w:val="nil"/>
              <w:bottom w:val="single" w:sz="4" w:space="0" w:color="auto"/>
              <w:right w:val="single" w:sz="4" w:space="0" w:color="auto"/>
            </w:tcBorders>
          </w:tcPr>
          <w:p w:rsidR="00B643CD" w:rsidRDefault="00B643CD" w:rsidP="00B643CD">
            <w:pPr>
              <w:jc w:val="center"/>
            </w:pPr>
            <w:r>
              <w:t xml:space="preserve">желатель-но опыт </w:t>
            </w:r>
          </w:p>
        </w:tc>
        <w:tc>
          <w:tcPr>
            <w:tcW w:w="1893" w:type="dxa"/>
            <w:gridSpan w:val="2"/>
            <w:tcBorders>
              <w:top w:val="single" w:sz="4" w:space="0" w:color="auto"/>
              <w:left w:val="nil"/>
              <w:bottom w:val="single" w:sz="4" w:space="0" w:color="auto"/>
              <w:right w:val="single" w:sz="4" w:space="0" w:color="auto"/>
            </w:tcBorders>
          </w:tcPr>
          <w:p w:rsidR="00B643CD" w:rsidRDefault="00B643CD" w:rsidP="00B643CD">
            <w:pPr>
              <w:jc w:val="center"/>
            </w:pPr>
            <w:r>
              <w:t xml:space="preserve">15 000,0 </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нет </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rPr>
                <w:lang w:val="en-US"/>
              </w:rPr>
            </w:pPr>
            <w:r>
              <w:t xml:space="preserve">отсутствует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отсут-ствует </w:t>
            </w:r>
          </w:p>
        </w:tc>
        <w:tc>
          <w:tcPr>
            <w:tcW w:w="1276" w:type="dxa"/>
            <w:tcBorders>
              <w:top w:val="single" w:sz="4" w:space="0" w:color="auto"/>
              <w:left w:val="nil"/>
              <w:bottom w:val="single" w:sz="4" w:space="0" w:color="auto"/>
              <w:right w:val="single" w:sz="4" w:space="0" w:color="auto"/>
            </w:tcBorders>
          </w:tcPr>
          <w:p w:rsidR="00B643CD" w:rsidRDefault="00B643CD" w:rsidP="00B643CD">
            <w: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pPr>
            <w:r>
              <w:t xml:space="preserve">жилье  арендуется  за счет  собственных   средств </w:t>
            </w:r>
          </w:p>
        </w:tc>
      </w:tr>
      <w:tr w:rsidR="00B643CD" w:rsidTr="00B643CD">
        <w:trPr>
          <w:trHeight w:val="381"/>
        </w:trPr>
        <w:tc>
          <w:tcPr>
            <w:tcW w:w="15235" w:type="dxa"/>
            <w:gridSpan w:val="12"/>
            <w:tcBorders>
              <w:top w:val="single" w:sz="4" w:space="0" w:color="auto"/>
              <w:left w:val="single" w:sz="4" w:space="0" w:color="auto"/>
              <w:bottom w:val="single" w:sz="4" w:space="0" w:color="auto"/>
              <w:right w:val="single" w:sz="4" w:space="0" w:color="auto"/>
            </w:tcBorders>
          </w:tcPr>
          <w:p w:rsidR="00B643CD" w:rsidRDefault="00B643CD" w:rsidP="00B643CD">
            <w:pPr>
              <w:rPr>
                <w:b/>
                <w:sz w:val="28"/>
                <w:szCs w:val="28"/>
              </w:rPr>
            </w:pPr>
            <w:r>
              <w:rPr>
                <w:b/>
                <w:sz w:val="28"/>
                <w:szCs w:val="28"/>
              </w:rPr>
              <w:t xml:space="preserve">ООО «Луч», с. Владимиро –Александровское </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 xml:space="preserve">Инженер –теплотехник  </w:t>
            </w:r>
          </w:p>
        </w:tc>
        <w:tc>
          <w:tcPr>
            <w:tcW w:w="1287" w:type="dxa"/>
            <w:gridSpan w:val="2"/>
            <w:tcBorders>
              <w:top w:val="single" w:sz="4" w:space="0" w:color="auto"/>
              <w:left w:val="nil"/>
              <w:bottom w:val="single" w:sz="4" w:space="0" w:color="auto"/>
              <w:right w:val="single" w:sz="4" w:space="0" w:color="auto"/>
            </w:tcBorders>
          </w:tcPr>
          <w:p w:rsidR="00B643CD" w:rsidRDefault="00B643CD" w:rsidP="00B643CD">
            <w:pPr>
              <w:jc w:val="center"/>
            </w:pPr>
            <w:r>
              <w:t xml:space="preserve">мужчина, образование высшее (без  предъявлений требова-ний к стажу работы) </w:t>
            </w:r>
          </w:p>
        </w:tc>
        <w:tc>
          <w:tcPr>
            <w:tcW w:w="1893" w:type="dxa"/>
            <w:gridSpan w:val="2"/>
            <w:tcBorders>
              <w:top w:val="single" w:sz="4" w:space="0" w:color="auto"/>
              <w:left w:val="nil"/>
              <w:bottom w:val="single" w:sz="4" w:space="0" w:color="auto"/>
              <w:right w:val="single" w:sz="4" w:space="0" w:color="auto"/>
            </w:tcBorders>
          </w:tcPr>
          <w:p w:rsidR="00B643CD" w:rsidRDefault="00B643CD" w:rsidP="00B643CD">
            <w:pPr>
              <w:jc w:val="center"/>
            </w:pPr>
            <w:r>
              <w:t xml:space="preserve">15 000,0 </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имеется </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w:t>
            </w: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pPr>
            <w:r>
              <w:t xml:space="preserve">предоставля-ется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pPr>
            <w:r>
              <w:t>-</w:t>
            </w:r>
          </w:p>
        </w:tc>
        <w:tc>
          <w:tcPr>
            <w:tcW w:w="1276" w:type="dxa"/>
            <w:tcBorders>
              <w:top w:val="single" w:sz="4" w:space="0" w:color="auto"/>
              <w:left w:val="nil"/>
              <w:bottom w:val="single" w:sz="4" w:space="0" w:color="auto"/>
              <w:right w:val="single" w:sz="4" w:space="0" w:color="auto"/>
            </w:tcBorders>
          </w:tcPr>
          <w:p w:rsidR="00B643CD" w:rsidRDefault="00B643CD" w:rsidP="00B643CD">
            <w:r>
              <w:t>-</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pPr>
            <w:r>
              <w:t>-</w:t>
            </w:r>
          </w:p>
        </w:tc>
      </w:tr>
      <w:tr w:rsidR="00B643CD" w:rsidTr="00B643CD">
        <w:trPr>
          <w:trHeight w:val="381"/>
        </w:trPr>
        <w:tc>
          <w:tcPr>
            <w:tcW w:w="15235" w:type="dxa"/>
            <w:gridSpan w:val="12"/>
            <w:tcBorders>
              <w:top w:val="single" w:sz="4" w:space="0" w:color="auto"/>
              <w:left w:val="single" w:sz="4" w:space="0" w:color="auto"/>
              <w:bottom w:val="single" w:sz="4" w:space="0" w:color="auto"/>
              <w:right w:val="single" w:sz="4" w:space="0" w:color="auto"/>
            </w:tcBorders>
          </w:tcPr>
          <w:p w:rsidR="00B643CD" w:rsidRDefault="00B643CD" w:rsidP="00B643CD">
            <w:pPr>
              <w:rPr>
                <w:b/>
                <w:sz w:val="28"/>
                <w:szCs w:val="28"/>
              </w:rPr>
            </w:pPr>
            <w:r>
              <w:rPr>
                <w:b/>
                <w:sz w:val="28"/>
                <w:szCs w:val="28"/>
              </w:rPr>
              <w:t xml:space="preserve">ООО «ВодЕко», с. Владимиро-Александровское </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 xml:space="preserve">Газоэлектросвар-щик </w:t>
            </w:r>
          </w:p>
        </w:tc>
        <w:tc>
          <w:tcPr>
            <w:tcW w:w="1287" w:type="dxa"/>
            <w:gridSpan w:val="2"/>
            <w:tcBorders>
              <w:top w:val="single" w:sz="4" w:space="0" w:color="auto"/>
              <w:left w:val="nil"/>
              <w:bottom w:val="single" w:sz="4" w:space="0" w:color="auto"/>
              <w:right w:val="single" w:sz="4" w:space="0" w:color="auto"/>
            </w:tcBorders>
          </w:tcPr>
          <w:p w:rsidR="00B643CD" w:rsidRDefault="00B643CD" w:rsidP="00B643CD">
            <w:pPr>
              <w:jc w:val="center"/>
            </w:pPr>
            <w:r>
              <w:t xml:space="preserve">стаж не менее 5 лет </w:t>
            </w:r>
          </w:p>
        </w:tc>
        <w:tc>
          <w:tcPr>
            <w:tcW w:w="1893" w:type="dxa"/>
            <w:gridSpan w:val="2"/>
            <w:tcBorders>
              <w:top w:val="single" w:sz="4" w:space="0" w:color="auto"/>
              <w:left w:val="nil"/>
              <w:bottom w:val="single" w:sz="4" w:space="0" w:color="auto"/>
              <w:right w:val="single" w:sz="4" w:space="0" w:color="auto"/>
            </w:tcBorders>
          </w:tcPr>
          <w:p w:rsidR="00B643CD" w:rsidRDefault="00B643CD" w:rsidP="00B643CD">
            <w:pPr>
              <w:jc w:val="center"/>
            </w:pPr>
            <w:r>
              <w:t xml:space="preserve">15 000,0 </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rPr>
                <w:lang w:val="en-US"/>
              </w:rPr>
            </w:pPr>
            <w:r>
              <w:t xml:space="preserve">нет </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w:t>
            </w: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rPr>
                <w:lang w:val="en-US"/>
              </w:rPr>
            </w:pPr>
            <w:r>
              <w:t xml:space="preserve">отсутствует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отсут-ствует </w:t>
            </w:r>
          </w:p>
        </w:tc>
        <w:tc>
          <w:tcPr>
            <w:tcW w:w="1276" w:type="dxa"/>
            <w:tcBorders>
              <w:top w:val="single" w:sz="4" w:space="0" w:color="auto"/>
              <w:left w:val="nil"/>
              <w:bottom w:val="single" w:sz="4" w:space="0" w:color="auto"/>
              <w:right w:val="single" w:sz="4" w:space="0" w:color="auto"/>
            </w:tcBorders>
          </w:tcPr>
          <w:p w:rsidR="00B643CD" w:rsidRDefault="00B643CD" w:rsidP="00B643CD">
            <w: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pPr>
            <w:r>
              <w:t xml:space="preserve">жилье  арендуется  за счет  собственных   средств </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 xml:space="preserve">Слесарь   АВС </w:t>
            </w:r>
          </w:p>
        </w:tc>
        <w:tc>
          <w:tcPr>
            <w:tcW w:w="1287" w:type="dxa"/>
            <w:gridSpan w:val="2"/>
            <w:tcBorders>
              <w:top w:val="single" w:sz="4" w:space="0" w:color="auto"/>
              <w:left w:val="nil"/>
              <w:bottom w:val="single" w:sz="4" w:space="0" w:color="auto"/>
              <w:right w:val="single" w:sz="4" w:space="0" w:color="auto"/>
            </w:tcBorders>
          </w:tcPr>
          <w:p w:rsidR="00B643CD" w:rsidRDefault="00B643CD" w:rsidP="00B643CD">
            <w:pPr>
              <w:jc w:val="center"/>
            </w:pPr>
            <w:r>
              <w:t>стаж  не менее 5 лет</w:t>
            </w:r>
          </w:p>
        </w:tc>
        <w:tc>
          <w:tcPr>
            <w:tcW w:w="1893" w:type="dxa"/>
            <w:gridSpan w:val="2"/>
            <w:tcBorders>
              <w:top w:val="single" w:sz="4" w:space="0" w:color="auto"/>
              <w:left w:val="nil"/>
              <w:bottom w:val="single" w:sz="4" w:space="0" w:color="auto"/>
              <w:right w:val="single" w:sz="4" w:space="0" w:color="auto"/>
            </w:tcBorders>
          </w:tcPr>
          <w:p w:rsidR="00B643CD" w:rsidRDefault="00B643CD" w:rsidP="00B643CD">
            <w:pPr>
              <w:jc w:val="center"/>
            </w:pPr>
            <w:r>
              <w:t xml:space="preserve">15 000,0 </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нет  </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 xml:space="preserve">3 </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2</w:t>
            </w: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rPr>
                <w:lang w:val="en-US"/>
              </w:rPr>
            </w:pPr>
            <w:r>
              <w:t xml:space="preserve">отсутствует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отсут-ствует </w:t>
            </w:r>
          </w:p>
        </w:tc>
        <w:tc>
          <w:tcPr>
            <w:tcW w:w="1276" w:type="dxa"/>
            <w:tcBorders>
              <w:top w:val="single" w:sz="4" w:space="0" w:color="auto"/>
              <w:left w:val="nil"/>
              <w:bottom w:val="single" w:sz="4" w:space="0" w:color="auto"/>
              <w:right w:val="single" w:sz="4" w:space="0" w:color="auto"/>
            </w:tcBorders>
          </w:tcPr>
          <w:p w:rsidR="00B643CD" w:rsidRDefault="00B643CD" w:rsidP="00B643CD">
            <w: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pPr>
            <w:r>
              <w:t xml:space="preserve">жилье  арендуется  за счет  собственных   средств </w:t>
            </w:r>
          </w:p>
        </w:tc>
      </w:tr>
      <w:tr w:rsidR="00B643CD" w:rsidTr="00B643CD">
        <w:trPr>
          <w:trHeight w:val="381"/>
        </w:trPr>
        <w:tc>
          <w:tcPr>
            <w:tcW w:w="15235" w:type="dxa"/>
            <w:gridSpan w:val="12"/>
            <w:tcBorders>
              <w:top w:val="single" w:sz="4" w:space="0" w:color="auto"/>
              <w:left w:val="single" w:sz="4" w:space="0" w:color="auto"/>
              <w:bottom w:val="single" w:sz="4" w:space="0" w:color="auto"/>
              <w:right w:val="single" w:sz="4" w:space="0" w:color="auto"/>
            </w:tcBorders>
          </w:tcPr>
          <w:p w:rsidR="00B643CD" w:rsidRDefault="00B643CD" w:rsidP="00B643CD">
            <w:pPr>
              <w:rPr>
                <w:b/>
                <w:sz w:val="28"/>
                <w:szCs w:val="28"/>
              </w:rPr>
            </w:pPr>
            <w:r>
              <w:rPr>
                <w:b/>
                <w:sz w:val="28"/>
                <w:szCs w:val="28"/>
              </w:rPr>
              <w:t xml:space="preserve">МУЗ «Партизанская  ЦРБ» с. Владимиро-Александровское </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r>
              <w:t xml:space="preserve">Врач  общей   практики </w:t>
            </w:r>
          </w:p>
        </w:tc>
        <w:tc>
          <w:tcPr>
            <w:tcW w:w="1384" w:type="dxa"/>
            <w:gridSpan w:val="3"/>
            <w:tcBorders>
              <w:top w:val="single" w:sz="4" w:space="0" w:color="auto"/>
              <w:left w:val="nil"/>
              <w:bottom w:val="single" w:sz="4" w:space="0" w:color="auto"/>
              <w:right w:val="single" w:sz="4" w:space="0" w:color="auto"/>
            </w:tcBorders>
          </w:tcPr>
          <w:p w:rsidR="00B643CD" w:rsidRDefault="00B643CD" w:rsidP="00B643CD">
            <w:r>
              <w:t>диплом об образова-нии Российс-кой Федерации</w:t>
            </w:r>
          </w:p>
          <w:p w:rsidR="00B643CD" w:rsidRDefault="00B643CD" w:rsidP="00B643CD">
            <w:pPr>
              <w:jc w:val="center"/>
            </w:pPr>
            <w:r>
              <w:t>стаж работы  по специаль-ности не менее 5 лет, возраст до 45  лет</w:t>
            </w:r>
          </w:p>
        </w:tc>
        <w:tc>
          <w:tcPr>
            <w:tcW w:w="1796" w:type="dxa"/>
            <w:tcBorders>
              <w:top w:val="single" w:sz="4" w:space="0" w:color="auto"/>
              <w:left w:val="nil"/>
              <w:bottom w:val="single" w:sz="4" w:space="0" w:color="auto"/>
              <w:right w:val="single" w:sz="4" w:space="0" w:color="auto"/>
            </w:tcBorders>
          </w:tcPr>
          <w:p w:rsidR="00B643CD" w:rsidRDefault="00B643CD" w:rsidP="00B643CD">
            <w:pPr>
              <w:jc w:val="center"/>
            </w:pPr>
            <w:r>
              <w:t xml:space="preserve">7 000,0 </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имеется </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rPr>
                <w:lang w:val="en-US"/>
              </w:rPr>
            </w:pPr>
            <w:r>
              <w:t xml:space="preserve">отсутствует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отсут-ствует </w:t>
            </w:r>
          </w:p>
        </w:tc>
        <w:tc>
          <w:tcPr>
            <w:tcW w:w="1276" w:type="dxa"/>
            <w:tcBorders>
              <w:top w:val="single" w:sz="4" w:space="0" w:color="auto"/>
              <w:left w:val="nil"/>
              <w:bottom w:val="single" w:sz="4" w:space="0" w:color="auto"/>
              <w:right w:val="single" w:sz="4" w:space="0" w:color="auto"/>
            </w:tcBorders>
          </w:tcPr>
          <w:p w:rsidR="00B643CD" w:rsidRDefault="00B643CD" w:rsidP="00B643CD">
            <w: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pPr>
            <w:r>
              <w:t xml:space="preserve">жилье  арендуется  за счет  собственных   средств </w:t>
            </w:r>
          </w:p>
        </w:tc>
      </w:tr>
      <w:tr w:rsidR="00B643CD" w:rsidTr="00B643CD">
        <w:trPr>
          <w:trHeight w:val="381"/>
        </w:trPr>
        <w:tc>
          <w:tcPr>
            <w:tcW w:w="15235" w:type="dxa"/>
            <w:gridSpan w:val="12"/>
            <w:tcBorders>
              <w:top w:val="single" w:sz="4" w:space="0" w:color="auto"/>
              <w:left w:val="single" w:sz="4" w:space="0" w:color="auto"/>
              <w:bottom w:val="single" w:sz="4" w:space="0" w:color="auto"/>
              <w:right w:val="single" w:sz="4" w:space="0" w:color="auto"/>
            </w:tcBorders>
          </w:tcPr>
          <w:p w:rsidR="00B643CD" w:rsidRDefault="00B643CD" w:rsidP="00B643CD">
            <w:pPr>
              <w:rPr>
                <w:b/>
                <w:sz w:val="28"/>
                <w:szCs w:val="28"/>
              </w:rPr>
            </w:pPr>
            <w:r>
              <w:rPr>
                <w:b/>
                <w:sz w:val="28"/>
                <w:szCs w:val="28"/>
              </w:rPr>
              <w:t xml:space="preserve">ООО «Лагуна» с. Владимиро – Александровское </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 xml:space="preserve">Провизор </w:t>
            </w:r>
          </w:p>
        </w:tc>
        <w:tc>
          <w:tcPr>
            <w:tcW w:w="1384" w:type="dxa"/>
            <w:gridSpan w:val="3"/>
            <w:tcBorders>
              <w:top w:val="single" w:sz="4" w:space="0" w:color="auto"/>
              <w:left w:val="nil"/>
              <w:bottom w:val="single" w:sz="4" w:space="0" w:color="auto"/>
              <w:right w:val="single" w:sz="4" w:space="0" w:color="auto"/>
            </w:tcBorders>
          </w:tcPr>
          <w:p w:rsidR="00B643CD" w:rsidRDefault="00B643CD" w:rsidP="00B643CD">
            <w:pPr>
              <w:jc w:val="center"/>
            </w:pPr>
            <w:r>
              <w:t xml:space="preserve">диплом, сертификат, без вредных привычек </w:t>
            </w:r>
          </w:p>
        </w:tc>
        <w:tc>
          <w:tcPr>
            <w:tcW w:w="1796" w:type="dxa"/>
            <w:tcBorders>
              <w:top w:val="single" w:sz="4" w:space="0" w:color="auto"/>
              <w:left w:val="nil"/>
              <w:bottom w:val="single" w:sz="4" w:space="0" w:color="auto"/>
              <w:right w:val="single" w:sz="4" w:space="0" w:color="auto"/>
            </w:tcBorders>
          </w:tcPr>
          <w:p w:rsidR="00B643CD" w:rsidRDefault="00B643CD" w:rsidP="00B643CD">
            <w:pPr>
              <w:jc w:val="center"/>
            </w:pPr>
            <w:r>
              <w:t xml:space="preserve">20 000,0 </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имеется, за счет предприятия </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2</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2</w:t>
            </w: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rPr>
                <w:lang w:val="en-US"/>
              </w:rPr>
            </w:pPr>
            <w:r>
              <w:t xml:space="preserve">отсутствует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отсут-ствует </w:t>
            </w:r>
          </w:p>
        </w:tc>
        <w:tc>
          <w:tcPr>
            <w:tcW w:w="1276" w:type="dxa"/>
            <w:tcBorders>
              <w:top w:val="single" w:sz="4" w:space="0" w:color="auto"/>
              <w:left w:val="nil"/>
              <w:bottom w:val="single" w:sz="4" w:space="0" w:color="auto"/>
              <w:right w:val="single" w:sz="4" w:space="0" w:color="auto"/>
            </w:tcBorders>
          </w:tcPr>
          <w:p w:rsidR="00B643CD" w:rsidRDefault="00B643CD" w:rsidP="00B643CD">
            <w: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pPr>
            <w:r>
              <w:t xml:space="preserve">жилье  арендуется  за счет  собственных   средств </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 xml:space="preserve">Фармацевт </w:t>
            </w:r>
          </w:p>
        </w:tc>
        <w:tc>
          <w:tcPr>
            <w:tcW w:w="1384" w:type="dxa"/>
            <w:gridSpan w:val="3"/>
            <w:tcBorders>
              <w:top w:val="single" w:sz="4" w:space="0" w:color="auto"/>
              <w:left w:val="nil"/>
              <w:bottom w:val="single" w:sz="4" w:space="0" w:color="auto"/>
              <w:right w:val="single" w:sz="4" w:space="0" w:color="auto"/>
            </w:tcBorders>
          </w:tcPr>
          <w:p w:rsidR="00B643CD" w:rsidRDefault="00B643CD" w:rsidP="00B643CD">
            <w:pPr>
              <w:jc w:val="center"/>
            </w:pPr>
            <w:r>
              <w:t xml:space="preserve">диплом, сертификат, без вредных привычек </w:t>
            </w:r>
          </w:p>
        </w:tc>
        <w:tc>
          <w:tcPr>
            <w:tcW w:w="1796" w:type="dxa"/>
            <w:tcBorders>
              <w:top w:val="single" w:sz="4" w:space="0" w:color="auto"/>
              <w:left w:val="nil"/>
              <w:bottom w:val="single" w:sz="4" w:space="0" w:color="auto"/>
              <w:right w:val="single" w:sz="4" w:space="0" w:color="auto"/>
            </w:tcBorders>
          </w:tcPr>
          <w:p w:rsidR="00B643CD" w:rsidRDefault="00B643CD" w:rsidP="00B643CD">
            <w:pPr>
              <w:jc w:val="center"/>
            </w:pPr>
            <w:r>
              <w:t xml:space="preserve">20 000,0 </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имеется, за счет  предприятия </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2</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2</w:t>
            </w: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rPr>
                <w:lang w:val="en-US"/>
              </w:rPr>
            </w:pPr>
            <w:r>
              <w:t xml:space="preserve">отсутствует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отсут-ствует </w:t>
            </w:r>
          </w:p>
        </w:tc>
        <w:tc>
          <w:tcPr>
            <w:tcW w:w="1276" w:type="dxa"/>
            <w:tcBorders>
              <w:top w:val="single" w:sz="4" w:space="0" w:color="auto"/>
              <w:left w:val="nil"/>
              <w:bottom w:val="single" w:sz="4" w:space="0" w:color="auto"/>
              <w:right w:val="single" w:sz="4" w:space="0" w:color="auto"/>
            </w:tcBorders>
          </w:tcPr>
          <w:p w:rsidR="00B643CD" w:rsidRDefault="00B643CD" w:rsidP="00B643CD">
            <w: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pPr>
            <w:r>
              <w:t xml:space="preserve">жилье  арендуется  за счет  собственных   средств </w:t>
            </w:r>
          </w:p>
        </w:tc>
      </w:tr>
      <w:tr w:rsidR="00B643CD" w:rsidTr="00B643CD">
        <w:trPr>
          <w:trHeight w:val="381"/>
        </w:trPr>
        <w:tc>
          <w:tcPr>
            <w:tcW w:w="15235" w:type="dxa"/>
            <w:gridSpan w:val="12"/>
            <w:tcBorders>
              <w:top w:val="single" w:sz="4" w:space="0" w:color="auto"/>
              <w:left w:val="single" w:sz="4" w:space="0" w:color="auto"/>
              <w:bottom w:val="single" w:sz="4" w:space="0" w:color="auto"/>
              <w:right w:val="single" w:sz="4" w:space="0" w:color="auto"/>
            </w:tcBorders>
          </w:tcPr>
          <w:p w:rsidR="00B643CD" w:rsidRDefault="00B643CD" w:rsidP="00B643CD">
            <w:pPr>
              <w:rPr>
                <w:sz w:val="22"/>
                <w:szCs w:val="22"/>
              </w:rPr>
            </w:pPr>
            <w:r>
              <w:rPr>
                <w:b/>
                <w:sz w:val="28"/>
                <w:szCs w:val="28"/>
              </w:rPr>
              <w:t>ООО «Живица+ » с. Владимиро –Александровское</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 xml:space="preserve">Провизор </w:t>
            </w:r>
          </w:p>
        </w:tc>
        <w:tc>
          <w:tcPr>
            <w:tcW w:w="1242" w:type="dxa"/>
            <w:tcBorders>
              <w:top w:val="single" w:sz="4" w:space="0" w:color="auto"/>
              <w:left w:val="nil"/>
              <w:bottom w:val="single" w:sz="4" w:space="0" w:color="auto"/>
              <w:right w:val="single" w:sz="4" w:space="0" w:color="auto"/>
            </w:tcBorders>
          </w:tcPr>
          <w:p w:rsidR="00B643CD" w:rsidRDefault="00B643CD" w:rsidP="00B643CD">
            <w:pPr>
              <w:jc w:val="center"/>
            </w:pPr>
            <w:r>
              <w:t xml:space="preserve">диплом, сертификат, без вредных привычек </w:t>
            </w:r>
          </w:p>
        </w:tc>
        <w:tc>
          <w:tcPr>
            <w:tcW w:w="1938" w:type="dxa"/>
            <w:gridSpan w:val="3"/>
            <w:tcBorders>
              <w:top w:val="single" w:sz="4" w:space="0" w:color="auto"/>
              <w:left w:val="nil"/>
              <w:bottom w:val="single" w:sz="4" w:space="0" w:color="auto"/>
              <w:right w:val="single" w:sz="4" w:space="0" w:color="auto"/>
            </w:tcBorders>
          </w:tcPr>
          <w:p w:rsidR="00B643CD" w:rsidRDefault="00B643CD" w:rsidP="00B643CD">
            <w:pPr>
              <w:jc w:val="center"/>
            </w:pPr>
            <w:r>
              <w:t xml:space="preserve">20 000,0 </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имеется, за счет предприятия </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2</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2</w:t>
            </w: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rPr>
                <w:lang w:val="en-US"/>
              </w:rPr>
            </w:pPr>
            <w:r>
              <w:t xml:space="preserve">отсутствует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отсут-ствует </w:t>
            </w:r>
          </w:p>
        </w:tc>
        <w:tc>
          <w:tcPr>
            <w:tcW w:w="1276" w:type="dxa"/>
            <w:tcBorders>
              <w:top w:val="single" w:sz="4" w:space="0" w:color="auto"/>
              <w:left w:val="nil"/>
              <w:bottom w:val="single" w:sz="4" w:space="0" w:color="auto"/>
              <w:right w:val="single" w:sz="4" w:space="0" w:color="auto"/>
            </w:tcBorders>
          </w:tcPr>
          <w:p w:rsidR="00B643CD" w:rsidRDefault="00B643CD" w:rsidP="00B643CD">
            <w: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pPr>
            <w:r>
              <w:t xml:space="preserve">жилье  арендуется  за счет  собственных   средств </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 xml:space="preserve">Фармацевт </w:t>
            </w:r>
          </w:p>
        </w:tc>
        <w:tc>
          <w:tcPr>
            <w:tcW w:w="1242" w:type="dxa"/>
            <w:tcBorders>
              <w:top w:val="single" w:sz="4" w:space="0" w:color="auto"/>
              <w:left w:val="nil"/>
              <w:bottom w:val="single" w:sz="4" w:space="0" w:color="auto"/>
              <w:right w:val="single" w:sz="4" w:space="0" w:color="auto"/>
            </w:tcBorders>
          </w:tcPr>
          <w:p w:rsidR="00B643CD" w:rsidRDefault="00B643CD" w:rsidP="00B643CD">
            <w:pPr>
              <w:jc w:val="center"/>
            </w:pPr>
            <w:r>
              <w:t xml:space="preserve">диплом, сертификат, без вредных привычек </w:t>
            </w:r>
          </w:p>
        </w:tc>
        <w:tc>
          <w:tcPr>
            <w:tcW w:w="1938" w:type="dxa"/>
            <w:gridSpan w:val="3"/>
            <w:tcBorders>
              <w:top w:val="single" w:sz="4" w:space="0" w:color="auto"/>
              <w:left w:val="nil"/>
              <w:bottom w:val="single" w:sz="4" w:space="0" w:color="auto"/>
              <w:right w:val="single" w:sz="4" w:space="0" w:color="auto"/>
            </w:tcBorders>
          </w:tcPr>
          <w:p w:rsidR="00B643CD" w:rsidRDefault="00B643CD" w:rsidP="00B643CD">
            <w:pPr>
              <w:jc w:val="center"/>
            </w:pPr>
            <w:r>
              <w:t xml:space="preserve">20 000,0 </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имеется, за счет предприятия </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2</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2</w:t>
            </w: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rPr>
                <w:lang w:val="en-US"/>
              </w:rPr>
            </w:pPr>
            <w:r>
              <w:t xml:space="preserve">отсутствует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отсут-ствует </w:t>
            </w:r>
          </w:p>
        </w:tc>
        <w:tc>
          <w:tcPr>
            <w:tcW w:w="1276" w:type="dxa"/>
            <w:tcBorders>
              <w:top w:val="single" w:sz="4" w:space="0" w:color="auto"/>
              <w:left w:val="nil"/>
              <w:bottom w:val="single" w:sz="4" w:space="0" w:color="auto"/>
              <w:right w:val="single" w:sz="4" w:space="0" w:color="auto"/>
            </w:tcBorders>
          </w:tcPr>
          <w:p w:rsidR="00B643CD" w:rsidRDefault="00B643CD" w:rsidP="00B643CD">
            <w: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pPr>
            <w:r>
              <w:t xml:space="preserve">жилье  арендуется  за счет  собственных   средств </w:t>
            </w:r>
          </w:p>
        </w:tc>
      </w:tr>
      <w:tr w:rsidR="00B643CD" w:rsidTr="00B643CD">
        <w:trPr>
          <w:trHeight w:val="381"/>
        </w:trPr>
        <w:tc>
          <w:tcPr>
            <w:tcW w:w="15235" w:type="dxa"/>
            <w:gridSpan w:val="12"/>
            <w:tcBorders>
              <w:top w:val="single" w:sz="4" w:space="0" w:color="auto"/>
              <w:left w:val="single" w:sz="4" w:space="0" w:color="auto"/>
              <w:bottom w:val="single" w:sz="4" w:space="0" w:color="auto"/>
              <w:right w:val="single" w:sz="4" w:space="0" w:color="auto"/>
            </w:tcBorders>
          </w:tcPr>
          <w:p w:rsidR="00B643CD" w:rsidRDefault="00B643CD" w:rsidP="00B643CD">
            <w:pPr>
              <w:rPr>
                <w:b/>
                <w:sz w:val="28"/>
                <w:szCs w:val="28"/>
              </w:rPr>
            </w:pPr>
            <w:r>
              <w:rPr>
                <w:b/>
                <w:sz w:val="28"/>
                <w:szCs w:val="28"/>
              </w:rPr>
              <w:t>ООО «Феникс» с. Владимиро-Александровское</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Провизор</w:t>
            </w:r>
          </w:p>
        </w:tc>
        <w:tc>
          <w:tcPr>
            <w:tcW w:w="1242" w:type="dxa"/>
            <w:tcBorders>
              <w:top w:val="single" w:sz="4" w:space="0" w:color="auto"/>
              <w:left w:val="nil"/>
              <w:bottom w:val="single" w:sz="4" w:space="0" w:color="auto"/>
              <w:right w:val="single" w:sz="4" w:space="0" w:color="auto"/>
            </w:tcBorders>
          </w:tcPr>
          <w:p w:rsidR="00B643CD" w:rsidRDefault="00B643CD" w:rsidP="00B643CD">
            <w:pPr>
              <w:jc w:val="center"/>
            </w:pPr>
            <w:r>
              <w:t>диплом, сертифи-кат</w:t>
            </w:r>
          </w:p>
        </w:tc>
        <w:tc>
          <w:tcPr>
            <w:tcW w:w="1938" w:type="dxa"/>
            <w:gridSpan w:val="3"/>
            <w:tcBorders>
              <w:top w:val="single" w:sz="4" w:space="0" w:color="auto"/>
              <w:left w:val="nil"/>
              <w:bottom w:val="single" w:sz="4" w:space="0" w:color="auto"/>
              <w:right w:val="single" w:sz="4" w:space="0" w:color="auto"/>
            </w:tcBorders>
          </w:tcPr>
          <w:p w:rsidR="00B643CD" w:rsidRDefault="00B643CD" w:rsidP="00B643CD">
            <w:pPr>
              <w:jc w:val="center"/>
            </w:pPr>
            <w:r>
              <w:t>20 000,0</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имеется, за счет предприятия обучение для получения сертификата</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1</w:t>
            </w: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rPr>
                <w:lang w:val="en-US"/>
              </w:rPr>
            </w:pPr>
            <w:r>
              <w:t xml:space="preserve">отсутствует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отсут-ствует </w:t>
            </w:r>
          </w:p>
        </w:tc>
        <w:tc>
          <w:tcPr>
            <w:tcW w:w="1276" w:type="dxa"/>
            <w:tcBorders>
              <w:top w:val="single" w:sz="4" w:space="0" w:color="auto"/>
              <w:left w:val="nil"/>
              <w:bottom w:val="single" w:sz="4" w:space="0" w:color="auto"/>
              <w:right w:val="single" w:sz="4" w:space="0" w:color="auto"/>
            </w:tcBorders>
          </w:tcPr>
          <w:p w:rsidR="00B643CD" w:rsidRDefault="00B643CD" w:rsidP="00B643CD">
            <w: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pPr>
            <w:r>
              <w:t xml:space="preserve">жилье  арендуется  за счет  собственных   средств </w:t>
            </w:r>
          </w:p>
        </w:tc>
      </w:tr>
      <w:tr w:rsidR="00B643CD" w:rsidTr="00B643CD">
        <w:trPr>
          <w:trHeight w:val="381"/>
        </w:trPr>
        <w:tc>
          <w:tcPr>
            <w:tcW w:w="216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pPr>
            <w:r>
              <w:t>Фармацевт</w:t>
            </w:r>
          </w:p>
        </w:tc>
        <w:tc>
          <w:tcPr>
            <w:tcW w:w="1242" w:type="dxa"/>
            <w:tcBorders>
              <w:top w:val="single" w:sz="4" w:space="0" w:color="auto"/>
              <w:left w:val="nil"/>
              <w:bottom w:val="single" w:sz="4" w:space="0" w:color="auto"/>
              <w:right w:val="single" w:sz="4" w:space="0" w:color="auto"/>
            </w:tcBorders>
          </w:tcPr>
          <w:p w:rsidR="00B643CD" w:rsidRDefault="00B643CD" w:rsidP="00B643CD">
            <w:pPr>
              <w:jc w:val="center"/>
            </w:pPr>
            <w:r>
              <w:t>диплом, сертифи-кат</w:t>
            </w:r>
          </w:p>
        </w:tc>
        <w:tc>
          <w:tcPr>
            <w:tcW w:w="1938" w:type="dxa"/>
            <w:gridSpan w:val="3"/>
            <w:tcBorders>
              <w:top w:val="single" w:sz="4" w:space="0" w:color="auto"/>
              <w:left w:val="nil"/>
              <w:bottom w:val="single" w:sz="4" w:space="0" w:color="auto"/>
              <w:right w:val="single" w:sz="4" w:space="0" w:color="auto"/>
            </w:tcBorders>
          </w:tcPr>
          <w:p w:rsidR="00B643CD" w:rsidRDefault="00B643CD" w:rsidP="00B643CD">
            <w:pPr>
              <w:jc w:val="center"/>
            </w:pPr>
            <w:r>
              <w:t>15 000,0</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pPr>
            <w:r>
              <w:t>имеется, за счет предприятия обучение для получения сертификата</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pPr>
            <w:r>
              <w:t>2</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pPr>
            <w:r>
              <w:t>2</w:t>
            </w:r>
          </w:p>
        </w:tc>
        <w:tc>
          <w:tcPr>
            <w:tcW w:w="1555" w:type="dxa"/>
            <w:tcBorders>
              <w:top w:val="single" w:sz="4" w:space="0" w:color="auto"/>
              <w:left w:val="nil"/>
              <w:bottom w:val="single" w:sz="4" w:space="0" w:color="auto"/>
              <w:right w:val="single" w:sz="4" w:space="0" w:color="auto"/>
            </w:tcBorders>
          </w:tcPr>
          <w:p w:rsidR="00B643CD" w:rsidRDefault="00B643CD" w:rsidP="00B643CD">
            <w:pPr>
              <w:jc w:val="center"/>
              <w:rPr>
                <w:lang w:val="en-US"/>
              </w:rPr>
            </w:pPr>
            <w:r>
              <w:t xml:space="preserve">отсутствует </w:t>
            </w:r>
          </w:p>
        </w:tc>
        <w:tc>
          <w:tcPr>
            <w:tcW w:w="1276" w:type="dxa"/>
            <w:tcBorders>
              <w:top w:val="single" w:sz="4" w:space="0" w:color="auto"/>
              <w:left w:val="nil"/>
              <w:bottom w:val="single" w:sz="4" w:space="0" w:color="auto"/>
              <w:right w:val="single" w:sz="4" w:space="0" w:color="auto"/>
            </w:tcBorders>
            <w:noWrap/>
          </w:tcPr>
          <w:p w:rsidR="00B643CD" w:rsidRDefault="00B643CD" w:rsidP="00B643CD">
            <w:pPr>
              <w:jc w:val="center"/>
            </w:pPr>
            <w:r>
              <w:t xml:space="preserve">отсут-ствует </w:t>
            </w:r>
          </w:p>
        </w:tc>
        <w:tc>
          <w:tcPr>
            <w:tcW w:w="1276" w:type="dxa"/>
            <w:tcBorders>
              <w:top w:val="single" w:sz="4" w:space="0" w:color="auto"/>
              <w:left w:val="nil"/>
              <w:bottom w:val="single" w:sz="4" w:space="0" w:color="auto"/>
              <w:right w:val="single" w:sz="4" w:space="0" w:color="auto"/>
            </w:tcBorders>
          </w:tcPr>
          <w:p w:rsidR="00B643CD" w:rsidRDefault="00B643CD" w:rsidP="00B643CD">
            <w:r>
              <w:t xml:space="preserve">съемное жилье </w:t>
            </w:r>
          </w:p>
        </w:tc>
        <w:tc>
          <w:tcPr>
            <w:tcW w:w="1763" w:type="dxa"/>
            <w:tcBorders>
              <w:top w:val="single" w:sz="4" w:space="0" w:color="auto"/>
              <w:left w:val="nil"/>
              <w:bottom w:val="single" w:sz="4" w:space="0" w:color="auto"/>
              <w:right w:val="single" w:sz="4" w:space="0" w:color="auto"/>
            </w:tcBorders>
          </w:tcPr>
          <w:p w:rsidR="00B643CD" w:rsidRDefault="00B643CD" w:rsidP="00B643CD">
            <w:pPr>
              <w:jc w:val="center"/>
            </w:pPr>
            <w:r>
              <w:t xml:space="preserve">жилье  арендуется  за счет  собственных   средств </w:t>
            </w:r>
          </w:p>
        </w:tc>
      </w:tr>
    </w:tbl>
    <w:p w:rsidR="00B643CD" w:rsidRDefault="00B643CD" w:rsidP="00B643CD">
      <w:pPr>
        <w:tabs>
          <w:tab w:val="left" w:pos="9360"/>
        </w:tabs>
      </w:pPr>
    </w:p>
    <w:p w:rsidR="00B643CD" w:rsidRDefault="00B643CD" w:rsidP="00B643CD">
      <w:pPr>
        <w:tabs>
          <w:tab w:val="left" w:pos="9360"/>
        </w:tabs>
      </w:pPr>
    </w:p>
    <w:p w:rsidR="00B643CD" w:rsidRDefault="00B643CD" w:rsidP="00B643CD">
      <w:pPr>
        <w:tabs>
          <w:tab w:val="left" w:pos="9360"/>
        </w:tabs>
        <w:ind w:left="9540"/>
      </w:pPr>
      <w:r>
        <w:t>Приложение 5.14</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Default="00B643CD" w:rsidP="00B643CD">
      <w:pPr>
        <w:jc w:val="center"/>
        <w:rPr>
          <w:b/>
        </w:rPr>
      </w:pPr>
      <w:r>
        <w:rPr>
          <w:b/>
        </w:rPr>
        <w:t>Перечень рабочих мест территории вселения «Пограничный район»,</w:t>
      </w:r>
    </w:p>
    <w:p w:rsidR="00B643CD" w:rsidRDefault="00B643CD" w:rsidP="00B643CD">
      <w:pPr>
        <w:jc w:val="center"/>
        <w:rPr>
          <w:b/>
        </w:rPr>
      </w:pPr>
      <w:r>
        <w:rPr>
          <w:b/>
        </w:rPr>
        <w:t>входящий в проект переселения «Южный макрорайон</w:t>
      </w:r>
    </w:p>
    <w:p w:rsidR="00B643CD" w:rsidRDefault="00B643CD" w:rsidP="00B643CD">
      <w:pPr>
        <w:jc w:val="center"/>
      </w:pPr>
    </w:p>
    <w:tbl>
      <w:tblPr>
        <w:tblW w:w="0" w:type="auto"/>
        <w:tblInd w:w="103" w:type="dxa"/>
        <w:tblLayout w:type="fixed"/>
        <w:tblLook w:val="0000" w:firstRow="0" w:lastRow="0" w:firstColumn="0" w:lastColumn="0" w:noHBand="0" w:noVBand="0"/>
      </w:tblPr>
      <w:tblGrid>
        <w:gridCol w:w="1985"/>
        <w:gridCol w:w="1467"/>
        <w:gridCol w:w="1893"/>
        <w:gridCol w:w="1794"/>
        <w:gridCol w:w="1146"/>
        <w:gridCol w:w="1080"/>
        <w:gridCol w:w="1406"/>
        <w:gridCol w:w="1114"/>
        <w:gridCol w:w="19"/>
        <w:gridCol w:w="1420"/>
        <w:gridCol w:w="1911"/>
      </w:tblGrid>
      <w:tr w:rsidR="00B643CD" w:rsidTr="00B643CD">
        <w:trPr>
          <w:trHeight w:val="315"/>
          <w:tblHeader/>
        </w:trPr>
        <w:tc>
          <w:tcPr>
            <w:tcW w:w="1985"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sz w:val="22"/>
                <w:szCs w:val="22"/>
              </w:rPr>
            </w:pPr>
            <w:r>
              <w:rPr>
                <w:bCs/>
                <w:sz w:val="22"/>
                <w:szCs w:val="22"/>
              </w:rPr>
              <w:t>Профессия</w:t>
            </w:r>
          </w:p>
        </w:tc>
        <w:tc>
          <w:tcPr>
            <w:tcW w:w="1467"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sz w:val="22"/>
                <w:szCs w:val="22"/>
              </w:rPr>
            </w:pPr>
            <w:r>
              <w:rPr>
                <w:bCs/>
                <w:sz w:val="22"/>
                <w:szCs w:val="22"/>
              </w:rPr>
              <w:t>Требования к специалисту</w:t>
            </w:r>
          </w:p>
        </w:tc>
        <w:tc>
          <w:tcPr>
            <w:tcW w:w="1893"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sz w:val="22"/>
                <w:szCs w:val="22"/>
              </w:rPr>
            </w:pPr>
            <w:r>
              <w:rPr>
                <w:bCs/>
                <w:sz w:val="22"/>
                <w:szCs w:val="22"/>
              </w:rPr>
              <w:t>Предполагаемая заработная плата (рублей)</w:t>
            </w:r>
          </w:p>
        </w:tc>
        <w:tc>
          <w:tcPr>
            <w:tcW w:w="1794"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sz w:val="22"/>
                <w:szCs w:val="22"/>
              </w:rPr>
            </w:pPr>
            <w:r>
              <w:rPr>
                <w:bCs/>
                <w:sz w:val="22"/>
                <w:szCs w:val="22"/>
              </w:rPr>
              <w:t>Возможность обучения (переобучения)</w:t>
            </w:r>
          </w:p>
        </w:tc>
        <w:tc>
          <w:tcPr>
            <w:tcW w:w="2226" w:type="dxa"/>
            <w:gridSpan w:val="2"/>
            <w:tcBorders>
              <w:top w:val="single" w:sz="4" w:space="0" w:color="auto"/>
              <w:left w:val="nil"/>
              <w:bottom w:val="single" w:sz="4" w:space="0" w:color="auto"/>
              <w:right w:val="single" w:sz="4" w:space="0" w:color="000000"/>
            </w:tcBorders>
          </w:tcPr>
          <w:p w:rsidR="00B643CD" w:rsidRDefault="00B643CD" w:rsidP="00B643CD">
            <w:pPr>
              <w:jc w:val="center"/>
              <w:rPr>
                <w:bCs/>
                <w:sz w:val="22"/>
                <w:szCs w:val="22"/>
              </w:rPr>
            </w:pPr>
            <w:r>
              <w:rPr>
                <w:bCs/>
                <w:sz w:val="22"/>
                <w:szCs w:val="22"/>
              </w:rPr>
              <w:t>Потребность в работниках, человек</w:t>
            </w:r>
          </w:p>
        </w:tc>
        <w:tc>
          <w:tcPr>
            <w:tcW w:w="3959" w:type="dxa"/>
            <w:gridSpan w:val="4"/>
            <w:tcBorders>
              <w:top w:val="single" w:sz="4" w:space="0" w:color="auto"/>
              <w:left w:val="nil"/>
              <w:bottom w:val="single" w:sz="4" w:space="0" w:color="auto"/>
              <w:right w:val="single" w:sz="4" w:space="0" w:color="000000"/>
            </w:tcBorders>
          </w:tcPr>
          <w:p w:rsidR="00B643CD" w:rsidRDefault="00B643CD" w:rsidP="00B643CD">
            <w:pPr>
              <w:jc w:val="center"/>
              <w:rPr>
                <w:bCs/>
                <w:sz w:val="22"/>
                <w:szCs w:val="22"/>
              </w:rPr>
            </w:pPr>
            <w:r>
              <w:rPr>
                <w:bCs/>
                <w:sz w:val="22"/>
                <w:szCs w:val="22"/>
              </w:rPr>
              <w:t>Жилищное обустройство</w:t>
            </w:r>
          </w:p>
        </w:tc>
        <w:tc>
          <w:tcPr>
            <w:tcW w:w="1911"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sz w:val="22"/>
                <w:szCs w:val="22"/>
              </w:rPr>
            </w:pPr>
            <w:r>
              <w:rPr>
                <w:bCs/>
                <w:sz w:val="22"/>
                <w:szCs w:val="22"/>
              </w:rPr>
              <w:t>Дополнительная информация</w:t>
            </w:r>
          </w:p>
        </w:tc>
      </w:tr>
      <w:tr w:rsidR="00B643CD" w:rsidTr="00B643CD">
        <w:trPr>
          <w:trHeight w:val="630"/>
          <w:tblHeader/>
        </w:trPr>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sz w:val="22"/>
                <w:szCs w:val="22"/>
              </w:rPr>
            </w:pPr>
          </w:p>
        </w:tc>
        <w:tc>
          <w:tcPr>
            <w:tcW w:w="1146" w:type="dxa"/>
            <w:tcBorders>
              <w:top w:val="nil"/>
              <w:left w:val="nil"/>
              <w:bottom w:val="single" w:sz="4" w:space="0" w:color="auto"/>
              <w:right w:val="single" w:sz="4" w:space="0" w:color="auto"/>
            </w:tcBorders>
          </w:tcPr>
          <w:p w:rsidR="00B643CD" w:rsidRDefault="00B643CD" w:rsidP="00B643CD">
            <w:pPr>
              <w:jc w:val="center"/>
              <w:rPr>
                <w:bCs/>
                <w:sz w:val="22"/>
                <w:szCs w:val="22"/>
              </w:rPr>
            </w:pPr>
            <w:r>
              <w:rPr>
                <w:bCs/>
                <w:sz w:val="22"/>
                <w:szCs w:val="22"/>
              </w:rPr>
              <w:t>2011</w:t>
            </w:r>
          </w:p>
        </w:tc>
        <w:tc>
          <w:tcPr>
            <w:tcW w:w="1080" w:type="dxa"/>
            <w:tcBorders>
              <w:top w:val="nil"/>
              <w:left w:val="nil"/>
              <w:bottom w:val="single" w:sz="4" w:space="0" w:color="auto"/>
              <w:right w:val="single" w:sz="4" w:space="0" w:color="auto"/>
            </w:tcBorders>
          </w:tcPr>
          <w:p w:rsidR="00B643CD" w:rsidRDefault="00B643CD" w:rsidP="00B643CD">
            <w:pPr>
              <w:jc w:val="center"/>
              <w:rPr>
                <w:bCs/>
                <w:sz w:val="22"/>
                <w:szCs w:val="22"/>
              </w:rPr>
            </w:pPr>
            <w:r>
              <w:rPr>
                <w:bCs/>
                <w:sz w:val="22"/>
                <w:szCs w:val="22"/>
              </w:rPr>
              <w:t>2012</w:t>
            </w:r>
          </w:p>
        </w:tc>
        <w:tc>
          <w:tcPr>
            <w:tcW w:w="1406" w:type="dxa"/>
            <w:tcBorders>
              <w:top w:val="nil"/>
              <w:left w:val="nil"/>
              <w:bottom w:val="single" w:sz="4" w:space="0" w:color="auto"/>
              <w:right w:val="single" w:sz="4" w:space="0" w:color="auto"/>
            </w:tcBorders>
          </w:tcPr>
          <w:p w:rsidR="00B643CD" w:rsidRDefault="00B643CD" w:rsidP="00B643CD">
            <w:pPr>
              <w:jc w:val="center"/>
              <w:rPr>
                <w:bCs/>
                <w:sz w:val="22"/>
                <w:szCs w:val="22"/>
              </w:rPr>
            </w:pPr>
            <w:r>
              <w:rPr>
                <w:bCs/>
                <w:sz w:val="22"/>
                <w:szCs w:val="22"/>
              </w:rPr>
              <w:t>Жилье в общежитии</w:t>
            </w:r>
          </w:p>
        </w:tc>
        <w:tc>
          <w:tcPr>
            <w:tcW w:w="1133" w:type="dxa"/>
            <w:gridSpan w:val="2"/>
            <w:tcBorders>
              <w:top w:val="nil"/>
              <w:left w:val="nil"/>
              <w:bottom w:val="single" w:sz="4" w:space="0" w:color="auto"/>
              <w:right w:val="single" w:sz="4" w:space="0" w:color="auto"/>
            </w:tcBorders>
          </w:tcPr>
          <w:p w:rsidR="00B643CD" w:rsidRDefault="00B643CD" w:rsidP="00B643CD">
            <w:pPr>
              <w:jc w:val="center"/>
              <w:rPr>
                <w:bCs/>
                <w:sz w:val="22"/>
                <w:szCs w:val="22"/>
              </w:rPr>
            </w:pPr>
            <w:r>
              <w:rPr>
                <w:bCs/>
                <w:sz w:val="22"/>
                <w:szCs w:val="22"/>
              </w:rPr>
              <w:t>Квартира</w:t>
            </w:r>
          </w:p>
        </w:tc>
        <w:tc>
          <w:tcPr>
            <w:tcW w:w="1420" w:type="dxa"/>
            <w:tcBorders>
              <w:top w:val="nil"/>
              <w:left w:val="nil"/>
              <w:bottom w:val="single" w:sz="4" w:space="0" w:color="auto"/>
              <w:right w:val="single" w:sz="4" w:space="0" w:color="auto"/>
            </w:tcBorders>
          </w:tcPr>
          <w:p w:rsidR="00B643CD" w:rsidRDefault="00B643CD" w:rsidP="00B643CD">
            <w:pPr>
              <w:jc w:val="center"/>
              <w:rPr>
                <w:bCs/>
                <w:sz w:val="22"/>
                <w:szCs w:val="22"/>
              </w:rPr>
            </w:pPr>
            <w:r>
              <w:rPr>
                <w:bCs/>
                <w:sz w:val="22"/>
                <w:szCs w:val="22"/>
              </w:rPr>
              <w:t>Иное жилье (указать)</w:t>
            </w: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sz w:val="22"/>
                <w:szCs w:val="22"/>
              </w:rPr>
            </w:pPr>
          </w:p>
        </w:tc>
      </w:tr>
      <w:tr w:rsidR="00B643CD" w:rsidTr="00B643CD">
        <w:trPr>
          <w:trHeight w:val="278"/>
        </w:trPr>
        <w:tc>
          <w:tcPr>
            <w:tcW w:w="15235" w:type="dxa"/>
            <w:gridSpan w:val="11"/>
            <w:tcBorders>
              <w:top w:val="nil"/>
              <w:left w:val="single" w:sz="4" w:space="0" w:color="auto"/>
              <w:bottom w:val="single" w:sz="4" w:space="0" w:color="auto"/>
              <w:right w:val="single" w:sz="4" w:space="0" w:color="auto"/>
            </w:tcBorders>
          </w:tcPr>
          <w:p w:rsidR="00B643CD" w:rsidRDefault="00B643CD" w:rsidP="00B643CD">
            <w:pPr>
              <w:rPr>
                <w:b/>
                <w:sz w:val="22"/>
                <w:szCs w:val="22"/>
              </w:rPr>
            </w:pPr>
            <w:r>
              <w:rPr>
                <w:b/>
                <w:sz w:val="22"/>
                <w:szCs w:val="22"/>
              </w:rPr>
              <w:t>Наименование организации  </w:t>
            </w:r>
          </w:p>
        </w:tc>
      </w:tr>
      <w:tr w:rsidR="00B643CD" w:rsidTr="00B643CD">
        <w:trPr>
          <w:trHeight w:val="607"/>
        </w:trPr>
        <w:tc>
          <w:tcPr>
            <w:tcW w:w="198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rPr>
                <w:sz w:val="22"/>
                <w:szCs w:val="22"/>
              </w:rPr>
            </w:pPr>
            <w:r>
              <w:rPr>
                <w:sz w:val="22"/>
                <w:szCs w:val="22"/>
              </w:rPr>
              <w:t>МОУ Детская школа искусств</w:t>
            </w:r>
          </w:p>
        </w:tc>
        <w:tc>
          <w:tcPr>
            <w:tcW w:w="1467"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высшее образование</w:t>
            </w:r>
          </w:p>
        </w:tc>
        <w:tc>
          <w:tcPr>
            <w:tcW w:w="1893"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6,0-8,0 тыс. руб.</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3</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w:t>
            </w:r>
          </w:p>
        </w:tc>
        <w:tc>
          <w:tcPr>
            <w:tcW w:w="1114"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w:t>
            </w:r>
          </w:p>
        </w:tc>
        <w:tc>
          <w:tcPr>
            <w:tcW w:w="1439" w:type="dxa"/>
            <w:gridSpan w:val="2"/>
            <w:tcBorders>
              <w:top w:val="single" w:sz="4" w:space="0" w:color="auto"/>
              <w:left w:val="nil"/>
              <w:bottom w:val="single" w:sz="4" w:space="0" w:color="auto"/>
              <w:right w:val="single" w:sz="4" w:space="0" w:color="auto"/>
            </w:tcBorders>
          </w:tcPr>
          <w:p w:rsidR="00B643CD" w:rsidRDefault="00B643CD" w:rsidP="00B643CD">
            <w:pPr>
              <w:rPr>
                <w:sz w:val="22"/>
                <w:szCs w:val="22"/>
              </w:rPr>
            </w:pPr>
            <w:r>
              <w:rPr>
                <w:sz w:val="22"/>
                <w:szCs w:val="22"/>
              </w:rP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p>
        </w:tc>
      </w:tr>
      <w:tr w:rsidR="00B643CD" w:rsidTr="00B643CD">
        <w:trPr>
          <w:trHeight w:val="607"/>
        </w:trPr>
        <w:tc>
          <w:tcPr>
            <w:tcW w:w="198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rPr>
                <w:sz w:val="22"/>
                <w:szCs w:val="22"/>
              </w:rPr>
            </w:pPr>
            <w:r>
              <w:rPr>
                <w:sz w:val="22"/>
                <w:szCs w:val="22"/>
              </w:rPr>
              <w:t>ООО «Лес»</w:t>
            </w:r>
          </w:p>
        </w:tc>
        <w:tc>
          <w:tcPr>
            <w:tcW w:w="1467"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среднее профессиональное образование</w:t>
            </w:r>
          </w:p>
        </w:tc>
        <w:tc>
          <w:tcPr>
            <w:tcW w:w="1893"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12,2 тыс. руб.</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10</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w:t>
            </w:r>
          </w:p>
        </w:tc>
        <w:tc>
          <w:tcPr>
            <w:tcW w:w="1114"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w:t>
            </w:r>
          </w:p>
        </w:tc>
        <w:tc>
          <w:tcPr>
            <w:tcW w:w="1439" w:type="dxa"/>
            <w:gridSpan w:val="2"/>
            <w:tcBorders>
              <w:top w:val="single" w:sz="4" w:space="0" w:color="auto"/>
              <w:left w:val="nil"/>
              <w:bottom w:val="single" w:sz="4" w:space="0" w:color="auto"/>
              <w:right w:val="single" w:sz="4" w:space="0" w:color="auto"/>
            </w:tcBorders>
          </w:tcPr>
          <w:p w:rsidR="00B643CD" w:rsidRDefault="00B643CD" w:rsidP="00B643CD">
            <w:pPr>
              <w:rPr>
                <w:sz w:val="22"/>
                <w:szCs w:val="22"/>
              </w:rPr>
            </w:pPr>
            <w:r>
              <w:rPr>
                <w:sz w:val="22"/>
                <w:szCs w:val="22"/>
              </w:rP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p>
        </w:tc>
      </w:tr>
      <w:tr w:rsidR="00B643CD" w:rsidTr="00B643CD">
        <w:trPr>
          <w:trHeight w:val="607"/>
        </w:trPr>
        <w:tc>
          <w:tcPr>
            <w:tcW w:w="198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rPr>
                <w:sz w:val="22"/>
                <w:szCs w:val="22"/>
              </w:rPr>
            </w:pPr>
            <w:r>
              <w:rPr>
                <w:sz w:val="22"/>
                <w:szCs w:val="22"/>
              </w:rPr>
              <w:t>ООО «Лун Тын»</w:t>
            </w:r>
          </w:p>
        </w:tc>
        <w:tc>
          <w:tcPr>
            <w:tcW w:w="1467"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начальное профессиональное образование</w:t>
            </w:r>
          </w:p>
        </w:tc>
        <w:tc>
          <w:tcPr>
            <w:tcW w:w="1893"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11,0 тыс. руб.</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2</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w:t>
            </w:r>
          </w:p>
        </w:tc>
        <w:tc>
          <w:tcPr>
            <w:tcW w:w="1114"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w:t>
            </w:r>
          </w:p>
        </w:tc>
        <w:tc>
          <w:tcPr>
            <w:tcW w:w="1439" w:type="dxa"/>
            <w:gridSpan w:val="2"/>
            <w:tcBorders>
              <w:top w:val="single" w:sz="4" w:space="0" w:color="auto"/>
              <w:left w:val="nil"/>
              <w:bottom w:val="single" w:sz="4" w:space="0" w:color="auto"/>
              <w:right w:val="single" w:sz="4" w:space="0" w:color="auto"/>
            </w:tcBorders>
          </w:tcPr>
          <w:p w:rsidR="00B643CD" w:rsidRDefault="00B643CD" w:rsidP="00B643CD">
            <w:pPr>
              <w:rPr>
                <w:sz w:val="22"/>
                <w:szCs w:val="22"/>
              </w:rPr>
            </w:pPr>
            <w:r>
              <w:rPr>
                <w:sz w:val="22"/>
                <w:szCs w:val="22"/>
              </w:rP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p>
        </w:tc>
      </w:tr>
      <w:tr w:rsidR="00B643CD" w:rsidTr="00B643CD">
        <w:trPr>
          <w:trHeight w:val="607"/>
        </w:trPr>
        <w:tc>
          <w:tcPr>
            <w:tcW w:w="198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rPr>
                <w:sz w:val="22"/>
                <w:szCs w:val="22"/>
              </w:rPr>
            </w:pPr>
            <w:r>
              <w:rPr>
                <w:sz w:val="22"/>
                <w:szCs w:val="22"/>
              </w:rPr>
              <w:t xml:space="preserve">МУЗ "Пограничная ЦРБ" </w:t>
            </w:r>
          </w:p>
        </w:tc>
        <w:tc>
          <w:tcPr>
            <w:tcW w:w="1467"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высшее профессиональное образование</w:t>
            </w:r>
          </w:p>
        </w:tc>
        <w:tc>
          <w:tcPr>
            <w:tcW w:w="1893"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20,0 тыс. руб.</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есть</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3</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w:t>
            </w:r>
          </w:p>
        </w:tc>
        <w:tc>
          <w:tcPr>
            <w:tcW w:w="1114"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w:t>
            </w:r>
          </w:p>
        </w:tc>
        <w:tc>
          <w:tcPr>
            <w:tcW w:w="1439" w:type="dxa"/>
            <w:gridSpan w:val="2"/>
            <w:tcBorders>
              <w:top w:val="single" w:sz="4" w:space="0" w:color="auto"/>
              <w:left w:val="nil"/>
              <w:bottom w:val="single" w:sz="4" w:space="0" w:color="auto"/>
              <w:right w:val="single" w:sz="4" w:space="0" w:color="auto"/>
            </w:tcBorders>
          </w:tcPr>
          <w:p w:rsidR="00B643CD" w:rsidRDefault="00B643CD" w:rsidP="00B643CD">
            <w:pPr>
              <w:rPr>
                <w:sz w:val="22"/>
                <w:szCs w:val="22"/>
              </w:rPr>
            </w:pPr>
            <w:r>
              <w:rPr>
                <w:sz w:val="22"/>
                <w:szCs w:val="22"/>
              </w:rP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p>
        </w:tc>
      </w:tr>
      <w:tr w:rsidR="00B643CD" w:rsidTr="00B643CD">
        <w:trPr>
          <w:trHeight w:val="607"/>
        </w:trPr>
        <w:tc>
          <w:tcPr>
            <w:tcW w:w="198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rPr>
                <w:sz w:val="22"/>
                <w:szCs w:val="22"/>
              </w:rPr>
            </w:pPr>
            <w:r>
              <w:rPr>
                <w:sz w:val="22"/>
                <w:szCs w:val="22"/>
              </w:rPr>
              <w:t>ООО «Елена»</w:t>
            </w:r>
          </w:p>
        </w:tc>
        <w:tc>
          <w:tcPr>
            <w:tcW w:w="1467"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высшее профессиональное образование</w:t>
            </w:r>
          </w:p>
        </w:tc>
        <w:tc>
          <w:tcPr>
            <w:tcW w:w="1893"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12,0 тыс. руб.</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w:t>
            </w:r>
          </w:p>
        </w:tc>
        <w:tc>
          <w:tcPr>
            <w:tcW w:w="1114"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w:t>
            </w:r>
          </w:p>
        </w:tc>
        <w:tc>
          <w:tcPr>
            <w:tcW w:w="1439" w:type="dxa"/>
            <w:gridSpan w:val="2"/>
            <w:tcBorders>
              <w:top w:val="single" w:sz="4" w:space="0" w:color="auto"/>
              <w:left w:val="nil"/>
              <w:bottom w:val="single" w:sz="4" w:space="0" w:color="auto"/>
              <w:right w:val="single" w:sz="4" w:space="0" w:color="auto"/>
            </w:tcBorders>
          </w:tcPr>
          <w:p w:rsidR="00B643CD" w:rsidRDefault="00B643CD" w:rsidP="00B643CD">
            <w:pPr>
              <w:rPr>
                <w:sz w:val="22"/>
                <w:szCs w:val="22"/>
              </w:rPr>
            </w:pPr>
            <w:r>
              <w:rPr>
                <w:sz w:val="22"/>
                <w:szCs w:val="22"/>
              </w:rP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p>
        </w:tc>
      </w:tr>
      <w:tr w:rsidR="00B643CD" w:rsidTr="00B643CD">
        <w:trPr>
          <w:trHeight w:val="607"/>
        </w:trPr>
        <w:tc>
          <w:tcPr>
            <w:tcW w:w="198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rPr>
                <w:sz w:val="22"/>
                <w:szCs w:val="22"/>
              </w:rPr>
            </w:pPr>
            <w:r>
              <w:rPr>
                <w:sz w:val="22"/>
                <w:szCs w:val="22"/>
              </w:rPr>
              <w:t>ОАО «Жариковское»</w:t>
            </w:r>
          </w:p>
        </w:tc>
        <w:tc>
          <w:tcPr>
            <w:tcW w:w="1467"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стаж более</w:t>
            </w:r>
          </w:p>
          <w:p w:rsidR="00B643CD" w:rsidRDefault="00B643CD" w:rsidP="00B643CD">
            <w:pPr>
              <w:jc w:val="center"/>
              <w:rPr>
                <w:sz w:val="22"/>
                <w:szCs w:val="22"/>
              </w:rPr>
            </w:pPr>
            <w:r>
              <w:rPr>
                <w:sz w:val="22"/>
                <w:szCs w:val="22"/>
              </w:rPr>
              <w:t xml:space="preserve"> 2 лет</w:t>
            </w:r>
          </w:p>
        </w:tc>
        <w:tc>
          <w:tcPr>
            <w:tcW w:w="1893"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10,0 тыс. руб.</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5</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w:t>
            </w:r>
          </w:p>
        </w:tc>
        <w:tc>
          <w:tcPr>
            <w:tcW w:w="1114"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w:t>
            </w:r>
          </w:p>
        </w:tc>
        <w:tc>
          <w:tcPr>
            <w:tcW w:w="1439" w:type="dxa"/>
            <w:gridSpan w:val="2"/>
            <w:tcBorders>
              <w:top w:val="single" w:sz="4" w:space="0" w:color="auto"/>
              <w:left w:val="nil"/>
              <w:bottom w:val="single" w:sz="4" w:space="0" w:color="auto"/>
              <w:right w:val="single" w:sz="4" w:space="0" w:color="auto"/>
            </w:tcBorders>
          </w:tcPr>
          <w:p w:rsidR="00B643CD" w:rsidRDefault="00B643CD" w:rsidP="00B643CD">
            <w:pPr>
              <w:rPr>
                <w:sz w:val="22"/>
                <w:szCs w:val="22"/>
              </w:rPr>
            </w:pPr>
            <w:r>
              <w:rPr>
                <w:sz w:val="22"/>
                <w:szCs w:val="22"/>
              </w:rP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p>
        </w:tc>
      </w:tr>
      <w:tr w:rsidR="00B643CD" w:rsidTr="00B643CD">
        <w:trPr>
          <w:trHeight w:val="607"/>
        </w:trPr>
        <w:tc>
          <w:tcPr>
            <w:tcW w:w="1985" w:type="dxa"/>
            <w:tcBorders>
              <w:top w:val="single" w:sz="4" w:space="0" w:color="auto"/>
              <w:left w:val="single" w:sz="4" w:space="0" w:color="auto"/>
              <w:bottom w:val="single" w:sz="4" w:space="0" w:color="auto"/>
              <w:right w:val="single" w:sz="4" w:space="0" w:color="auto"/>
            </w:tcBorders>
          </w:tcPr>
          <w:p w:rsidR="00B643CD" w:rsidRDefault="00B643CD" w:rsidP="00B643CD">
            <w:pPr>
              <w:jc w:val="center"/>
              <w:rPr>
                <w:sz w:val="22"/>
                <w:szCs w:val="22"/>
              </w:rPr>
            </w:pPr>
            <w:r>
              <w:rPr>
                <w:sz w:val="22"/>
                <w:szCs w:val="22"/>
              </w:rPr>
              <w:t>ООО «Пограничный кирпичный завод»</w:t>
            </w:r>
          </w:p>
        </w:tc>
        <w:tc>
          <w:tcPr>
            <w:tcW w:w="1467"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опыт работы</w:t>
            </w:r>
          </w:p>
          <w:p w:rsidR="00B643CD" w:rsidRDefault="00B643CD" w:rsidP="00B643CD">
            <w:pPr>
              <w:jc w:val="center"/>
              <w:rPr>
                <w:sz w:val="22"/>
                <w:szCs w:val="22"/>
              </w:rPr>
            </w:pPr>
            <w:r>
              <w:rPr>
                <w:sz w:val="22"/>
                <w:szCs w:val="22"/>
              </w:rPr>
              <w:t xml:space="preserve"> 5 лет</w:t>
            </w:r>
          </w:p>
        </w:tc>
        <w:tc>
          <w:tcPr>
            <w:tcW w:w="1893"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12,0 тыс. руб.</w:t>
            </w:r>
          </w:p>
        </w:tc>
        <w:tc>
          <w:tcPr>
            <w:tcW w:w="1794"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w:t>
            </w:r>
          </w:p>
        </w:tc>
        <w:tc>
          <w:tcPr>
            <w:tcW w:w="1146"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1</w:t>
            </w:r>
          </w:p>
        </w:tc>
        <w:tc>
          <w:tcPr>
            <w:tcW w:w="1080"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w:t>
            </w:r>
          </w:p>
        </w:tc>
        <w:tc>
          <w:tcPr>
            <w:tcW w:w="1406"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r>
              <w:rPr>
                <w:sz w:val="22"/>
                <w:szCs w:val="22"/>
              </w:rPr>
              <w:t>-</w:t>
            </w:r>
          </w:p>
        </w:tc>
        <w:tc>
          <w:tcPr>
            <w:tcW w:w="1114" w:type="dxa"/>
            <w:tcBorders>
              <w:top w:val="single" w:sz="4" w:space="0" w:color="auto"/>
              <w:left w:val="nil"/>
              <w:bottom w:val="single" w:sz="4" w:space="0" w:color="auto"/>
              <w:right w:val="single" w:sz="4" w:space="0" w:color="auto"/>
            </w:tcBorders>
            <w:noWrap/>
          </w:tcPr>
          <w:p w:rsidR="00B643CD" w:rsidRDefault="00B643CD" w:rsidP="00B643CD">
            <w:pPr>
              <w:jc w:val="center"/>
              <w:rPr>
                <w:sz w:val="22"/>
                <w:szCs w:val="22"/>
              </w:rPr>
            </w:pPr>
            <w:r>
              <w:rPr>
                <w:sz w:val="22"/>
                <w:szCs w:val="22"/>
              </w:rPr>
              <w:t>-</w:t>
            </w:r>
          </w:p>
        </w:tc>
        <w:tc>
          <w:tcPr>
            <w:tcW w:w="1439" w:type="dxa"/>
            <w:gridSpan w:val="2"/>
            <w:tcBorders>
              <w:top w:val="single" w:sz="4" w:space="0" w:color="auto"/>
              <w:left w:val="nil"/>
              <w:bottom w:val="single" w:sz="4" w:space="0" w:color="auto"/>
              <w:right w:val="single" w:sz="4" w:space="0" w:color="auto"/>
            </w:tcBorders>
          </w:tcPr>
          <w:p w:rsidR="00B643CD" w:rsidRDefault="00B643CD" w:rsidP="00B643CD">
            <w:pPr>
              <w:rPr>
                <w:sz w:val="22"/>
                <w:szCs w:val="22"/>
              </w:rPr>
            </w:pPr>
            <w:r>
              <w:rPr>
                <w:sz w:val="22"/>
                <w:szCs w:val="22"/>
              </w:rP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rPr>
                <w:sz w:val="22"/>
                <w:szCs w:val="22"/>
              </w:rPr>
            </w:pPr>
          </w:p>
        </w:tc>
      </w:tr>
    </w:tbl>
    <w:p w:rsidR="00B643CD" w:rsidRDefault="00B643CD" w:rsidP="00B643CD">
      <w:pPr>
        <w:tabs>
          <w:tab w:val="left" w:pos="8916"/>
        </w:tabs>
      </w:pPr>
    </w:p>
    <w:p w:rsidR="00B643CD" w:rsidRDefault="00B643CD" w:rsidP="00B643CD">
      <w:pPr>
        <w:jc w:val="center"/>
      </w:pPr>
    </w:p>
    <w:p w:rsidR="00B643CD" w:rsidRDefault="00B643CD" w:rsidP="00B643CD">
      <w:pPr>
        <w:jc w:val="center"/>
      </w:pPr>
    </w:p>
    <w:p w:rsidR="00B643CD" w:rsidRDefault="00B643CD" w:rsidP="00B643CD">
      <w:pPr>
        <w:tabs>
          <w:tab w:val="left" w:pos="9360"/>
        </w:tabs>
        <w:ind w:left="9540"/>
      </w:pPr>
      <w:r>
        <w:t>Приложение 5.15</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Default="00B643CD" w:rsidP="00B643CD">
      <w:pPr>
        <w:jc w:val="center"/>
        <w:rPr>
          <w:b/>
        </w:rPr>
      </w:pPr>
      <w:r>
        <w:rPr>
          <w:b/>
        </w:rPr>
        <w:t>Перечень рабочих мест территории вселения «Хорольский район»,</w:t>
      </w:r>
    </w:p>
    <w:p w:rsidR="00B643CD" w:rsidRDefault="00B643CD" w:rsidP="00B643CD">
      <w:pPr>
        <w:jc w:val="center"/>
        <w:rPr>
          <w:b/>
        </w:rPr>
      </w:pPr>
      <w:r>
        <w:rPr>
          <w:b/>
        </w:rPr>
        <w:t>входящий в проект переселения «Южный макрорайон</w:t>
      </w:r>
    </w:p>
    <w:p w:rsidR="00B643CD" w:rsidRDefault="00B643CD" w:rsidP="00B643CD">
      <w:pPr>
        <w:jc w:val="center"/>
      </w:pPr>
    </w:p>
    <w:tbl>
      <w:tblPr>
        <w:tblW w:w="0" w:type="auto"/>
        <w:tblInd w:w="103" w:type="dxa"/>
        <w:tblLayout w:type="fixed"/>
        <w:tblLook w:val="0000" w:firstRow="0" w:lastRow="0" w:firstColumn="0" w:lastColumn="0" w:noHBand="0" w:noVBand="0"/>
      </w:tblPr>
      <w:tblGrid>
        <w:gridCol w:w="1805"/>
        <w:gridCol w:w="1647"/>
        <w:gridCol w:w="1893"/>
        <w:gridCol w:w="1794"/>
        <w:gridCol w:w="1146"/>
        <w:gridCol w:w="1080"/>
        <w:gridCol w:w="1406"/>
        <w:gridCol w:w="1133"/>
        <w:gridCol w:w="1420"/>
        <w:gridCol w:w="1911"/>
      </w:tblGrid>
      <w:tr w:rsidR="00B643CD" w:rsidTr="00B643CD">
        <w:trPr>
          <w:trHeight w:val="315"/>
          <w:tblHeader/>
        </w:trPr>
        <w:tc>
          <w:tcPr>
            <w:tcW w:w="1805"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Профессия</w:t>
            </w:r>
          </w:p>
        </w:tc>
        <w:tc>
          <w:tcPr>
            <w:tcW w:w="1647"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Требования к специалисту</w:t>
            </w:r>
          </w:p>
        </w:tc>
        <w:tc>
          <w:tcPr>
            <w:tcW w:w="1893"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Предполагаемая заработная плата (рублей)</w:t>
            </w:r>
          </w:p>
        </w:tc>
        <w:tc>
          <w:tcPr>
            <w:tcW w:w="1794"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Возможность обучения (переобучения)</w:t>
            </w:r>
          </w:p>
        </w:tc>
        <w:tc>
          <w:tcPr>
            <w:tcW w:w="2226" w:type="dxa"/>
            <w:gridSpan w:val="2"/>
            <w:tcBorders>
              <w:top w:val="single" w:sz="4" w:space="0" w:color="auto"/>
              <w:left w:val="nil"/>
              <w:bottom w:val="single" w:sz="4" w:space="0" w:color="auto"/>
              <w:right w:val="single" w:sz="4" w:space="0" w:color="000000"/>
            </w:tcBorders>
          </w:tcPr>
          <w:p w:rsidR="00B643CD" w:rsidRDefault="00B643CD" w:rsidP="00B643CD">
            <w:pPr>
              <w:jc w:val="center"/>
              <w:rPr>
                <w:bCs/>
              </w:rPr>
            </w:pPr>
            <w:r>
              <w:rPr>
                <w:bCs/>
              </w:rPr>
              <w:t>Потребность в работниках, человек</w:t>
            </w:r>
          </w:p>
        </w:tc>
        <w:tc>
          <w:tcPr>
            <w:tcW w:w="3959" w:type="dxa"/>
            <w:gridSpan w:val="3"/>
            <w:tcBorders>
              <w:top w:val="single" w:sz="4" w:space="0" w:color="auto"/>
              <w:left w:val="nil"/>
              <w:bottom w:val="single" w:sz="4" w:space="0" w:color="auto"/>
              <w:right w:val="single" w:sz="4" w:space="0" w:color="000000"/>
            </w:tcBorders>
          </w:tcPr>
          <w:p w:rsidR="00B643CD" w:rsidRDefault="00B643CD" w:rsidP="00B643CD">
            <w:pPr>
              <w:jc w:val="center"/>
              <w:rPr>
                <w:bCs/>
              </w:rPr>
            </w:pPr>
            <w:r>
              <w:rPr>
                <w:bCs/>
              </w:rPr>
              <w:t>Жилищное обустройство</w:t>
            </w:r>
          </w:p>
        </w:tc>
        <w:tc>
          <w:tcPr>
            <w:tcW w:w="1911" w:type="dxa"/>
            <w:vMerge w:val="restart"/>
            <w:tcBorders>
              <w:top w:val="single" w:sz="4" w:space="0" w:color="auto"/>
              <w:left w:val="single" w:sz="4" w:space="0" w:color="auto"/>
              <w:bottom w:val="single" w:sz="4" w:space="0" w:color="000000"/>
              <w:right w:val="single" w:sz="4" w:space="0" w:color="auto"/>
            </w:tcBorders>
          </w:tcPr>
          <w:p w:rsidR="00B643CD" w:rsidRDefault="00B643CD" w:rsidP="00B643CD">
            <w:pPr>
              <w:jc w:val="center"/>
              <w:rPr>
                <w:bCs/>
              </w:rPr>
            </w:pPr>
            <w:r>
              <w:rPr>
                <w:bCs/>
              </w:rPr>
              <w:t>Дополнительная информация</w:t>
            </w:r>
          </w:p>
        </w:tc>
      </w:tr>
      <w:tr w:rsidR="00B643CD" w:rsidTr="00B643CD">
        <w:trPr>
          <w:trHeight w:val="630"/>
          <w:tblHeader/>
        </w:trPr>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c>
          <w:tcPr>
            <w:tcW w:w="1146" w:type="dxa"/>
            <w:tcBorders>
              <w:top w:val="nil"/>
              <w:left w:val="nil"/>
              <w:bottom w:val="single" w:sz="4" w:space="0" w:color="auto"/>
              <w:right w:val="single" w:sz="4" w:space="0" w:color="auto"/>
            </w:tcBorders>
          </w:tcPr>
          <w:p w:rsidR="00B643CD" w:rsidRDefault="00B643CD" w:rsidP="00B643CD">
            <w:pPr>
              <w:jc w:val="center"/>
              <w:rPr>
                <w:bCs/>
              </w:rPr>
            </w:pPr>
            <w:r>
              <w:rPr>
                <w:bCs/>
              </w:rPr>
              <w:t>2011</w:t>
            </w:r>
          </w:p>
        </w:tc>
        <w:tc>
          <w:tcPr>
            <w:tcW w:w="1080" w:type="dxa"/>
            <w:tcBorders>
              <w:top w:val="nil"/>
              <w:left w:val="nil"/>
              <w:bottom w:val="single" w:sz="4" w:space="0" w:color="auto"/>
              <w:right w:val="single" w:sz="4" w:space="0" w:color="auto"/>
            </w:tcBorders>
          </w:tcPr>
          <w:p w:rsidR="00B643CD" w:rsidRDefault="00B643CD" w:rsidP="00B643CD">
            <w:pPr>
              <w:jc w:val="center"/>
              <w:rPr>
                <w:bCs/>
              </w:rPr>
            </w:pPr>
            <w:r>
              <w:rPr>
                <w:bCs/>
              </w:rPr>
              <w:t>2012</w:t>
            </w:r>
          </w:p>
        </w:tc>
        <w:tc>
          <w:tcPr>
            <w:tcW w:w="1406" w:type="dxa"/>
            <w:tcBorders>
              <w:top w:val="nil"/>
              <w:left w:val="nil"/>
              <w:bottom w:val="single" w:sz="4" w:space="0" w:color="auto"/>
              <w:right w:val="single" w:sz="4" w:space="0" w:color="auto"/>
            </w:tcBorders>
          </w:tcPr>
          <w:p w:rsidR="00B643CD" w:rsidRDefault="00B643CD" w:rsidP="00B643CD">
            <w:pPr>
              <w:jc w:val="center"/>
              <w:rPr>
                <w:bCs/>
              </w:rPr>
            </w:pPr>
            <w:r>
              <w:rPr>
                <w:bCs/>
              </w:rPr>
              <w:t>Жилье в общежитии</w:t>
            </w:r>
          </w:p>
        </w:tc>
        <w:tc>
          <w:tcPr>
            <w:tcW w:w="1133" w:type="dxa"/>
            <w:tcBorders>
              <w:top w:val="nil"/>
              <w:left w:val="nil"/>
              <w:bottom w:val="single" w:sz="4" w:space="0" w:color="auto"/>
              <w:right w:val="single" w:sz="4" w:space="0" w:color="auto"/>
            </w:tcBorders>
          </w:tcPr>
          <w:p w:rsidR="00B643CD" w:rsidRDefault="00B643CD" w:rsidP="00B643CD">
            <w:pPr>
              <w:ind w:right="-89"/>
              <w:jc w:val="center"/>
              <w:rPr>
                <w:bCs/>
              </w:rPr>
            </w:pPr>
            <w:r>
              <w:rPr>
                <w:bCs/>
              </w:rPr>
              <w:t>Квартира</w:t>
            </w:r>
          </w:p>
        </w:tc>
        <w:tc>
          <w:tcPr>
            <w:tcW w:w="1420" w:type="dxa"/>
            <w:tcBorders>
              <w:top w:val="nil"/>
              <w:left w:val="nil"/>
              <w:bottom w:val="single" w:sz="4" w:space="0" w:color="auto"/>
              <w:right w:val="single" w:sz="4" w:space="0" w:color="auto"/>
            </w:tcBorders>
          </w:tcPr>
          <w:p w:rsidR="00B643CD" w:rsidRDefault="00B643CD" w:rsidP="00B643CD">
            <w:pPr>
              <w:ind w:left="-127"/>
              <w:jc w:val="center"/>
              <w:rPr>
                <w:bCs/>
              </w:rPr>
            </w:pPr>
            <w:r>
              <w:rPr>
                <w:bCs/>
              </w:rPr>
              <w:t>Иное жилье (указать)</w:t>
            </w:r>
          </w:p>
        </w:tc>
        <w:tc>
          <w:tcPr>
            <w:tcW w:w="0" w:type="auto"/>
            <w:vMerge/>
            <w:tcBorders>
              <w:top w:val="single" w:sz="4" w:space="0" w:color="auto"/>
              <w:left w:val="single" w:sz="4" w:space="0" w:color="auto"/>
              <w:bottom w:val="single" w:sz="4" w:space="0" w:color="000000"/>
              <w:right w:val="single" w:sz="4" w:space="0" w:color="auto"/>
            </w:tcBorders>
            <w:vAlign w:val="center"/>
          </w:tcPr>
          <w:p w:rsidR="00B643CD" w:rsidRDefault="00B643CD" w:rsidP="00B643CD">
            <w:pPr>
              <w:rPr>
                <w:bCs/>
              </w:rPr>
            </w:pPr>
          </w:p>
        </w:tc>
      </w:tr>
      <w:tr w:rsidR="00B643CD" w:rsidTr="00B643CD">
        <w:trPr>
          <w:trHeight w:val="278"/>
        </w:trPr>
        <w:tc>
          <w:tcPr>
            <w:tcW w:w="15235" w:type="dxa"/>
            <w:gridSpan w:val="10"/>
            <w:tcBorders>
              <w:top w:val="nil"/>
              <w:left w:val="single" w:sz="4" w:space="0" w:color="auto"/>
              <w:bottom w:val="single" w:sz="4" w:space="0" w:color="auto"/>
              <w:right w:val="single" w:sz="4" w:space="0" w:color="auto"/>
            </w:tcBorders>
          </w:tcPr>
          <w:p w:rsidR="00B643CD" w:rsidRDefault="00B643CD" w:rsidP="00B643CD">
            <w:pPr>
              <w:rPr>
                <w:b/>
              </w:rPr>
            </w:pPr>
            <w:r>
              <w:rPr>
                <w:b/>
              </w:rPr>
              <w:t>Наименование организации  -  МУЗ Хорольская  ЦРБ</w:t>
            </w:r>
          </w:p>
        </w:tc>
      </w:tr>
      <w:tr w:rsidR="00B643CD" w:rsidTr="00B643CD">
        <w:trPr>
          <w:trHeight w:val="1890"/>
        </w:trPr>
        <w:tc>
          <w:tcPr>
            <w:tcW w:w="1805" w:type="dxa"/>
            <w:tcBorders>
              <w:top w:val="nil"/>
              <w:left w:val="single" w:sz="4" w:space="0" w:color="auto"/>
              <w:bottom w:val="single" w:sz="4" w:space="0" w:color="auto"/>
              <w:right w:val="single" w:sz="4" w:space="0" w:color="auto"/>
            </w:tcBorders>
          </w:tcPr>
          <w:p w:rsidR="00B643CD" w:rsidRDefault="00B643CD" w:rsidP="00B643CD">
            <w:pPr>
              <w:jc w:val="center"/>
            </w:pPr>
            <w:r>
              <w:t>Врачи</w:t>
            </w:r>
          </w:p>
        </w:tc>
        <w:tc>
          <w:tcPr>
            <w:tcW w:w="1647" w:type="dxa"/>
            <w:tcBorders>
              <w:top w:val="nil"/>
              <w:left w:val="nil"/>
              <w:bottom w:val="single" w:sz="4" w:space="0" w:color="auto"/>
              <w:right w:val="single" w:sz="4" w:space="0" w:color="auto"/>
            </w:tcBorders>
          </w:tcPr>
          <w:p w:rsidR="00B643CD" w:rsidRDefault="00B643CD" w:rsidP="00B643CD">
            <w:pPr>
              <w:jc w:val="center"/>
            </w:pPr>
            <w:r>
              <w:t>Высшее</w:t>
            </w:r>
          </w:p>
          <w:p w:rsidR="00B643CD" w:rsidRDefault="00B643CD" w:rsidP="00B643CD">
            <w:pPr>
              <w:jc w:val="center"/>
            </w:pPr>
            <w:r>
              <w:t>образование</w:t>
            </w:r>
          </w:p>
        </w:tc>
        <w:tc>
          <w:tcPr>
            <w:tcW w:w="1893" w:type="dxa"/>
            <w:tcBorders>
              <w:top w:val="nil"/>
              <w:left w:val="nil"/>
              <w:bottom w:val="single" w:sz="4" w:space="0" w:color="auto"/>
              <w:right w:val="single" w:sz="4" w:space="0" w:color="auto"/>
            </w:tcBorders>
          </w:tcPr>
          <w:p w:rsidR="00B643CD" w:rsidRDefault="00B643CD" w:rsidP="00B643CD">
            <w:pPr>
              <w:jc w:val="center"/>
            </w:pPr>
            <w:r>
              <w:t>15-20 тыс. рублей</w:t>
            </w:r>
          </w:p>
        </w:tc>
        <w:tc>
          <w:tcPr>
            <w:tcW w:w="1794" w:type="dxa"/>
            <w:tcBorders>
              <w:top w:val="nil"/>
              <w:left w:val="nil"/>
              <w:bottom w:val="single" w:sz="4" w:space="0" w:color="auto"/>
              <w:right w:val="single" w:sz="4" w:space="0" w:color="auto"/>
            </w:tcBorders>
            <w:noWrap/>
          </w:tcPr>
          <w:p w:rsidR="00B643CD" w:rsidRDefault="00B643CD" w:rsidP="00B643CD">
            <w:pPr>
              <w:jc w:val="center"/>
            </w:pPr>
            <w:r>
              <w:t>имеется</w:t>
            </w:r>
          </w:p>
        </w:tc>
        <w:tc>
          <w:tcPr>
            <w:tcW w:w="1146" w:type="dxa"/>
            <w:tcBorders>
              <w:top w:val="nil"/>
              <w:left w:val="nil"/>
              <w:bottom w:val="single" w:sz="4" w:space="0" w:color="auto"/>
              <w:right w:val="single" w:sz="4" w:space="0" w:color="auto"/>
            </w:tcBorders>
          </w:tcPr>
          <w:p w:rsidR="00B643CD" w:rsidRDefault="00B643CD" w:rsidP="00B643CD">
            <w:pPr>
              <w:jc w:val="center"/>
            </w:pPr>
            <w:r>
              <w:t>6</w:t>
            </w:r>
          </w:p>
        </w:tc>
        <w:tc>
          <w:tcPr>
            <w:tcW w:w="1080" w:type="dxa"/>
            <w:tcBorders>
              <w:top w:val="nil"/>
              <w:left w:val="nil"/>
              <w:bottom w:val="single" w:sz="4" w:space="0" w:color="auto"/>
              <w:right w:val="single" w:sz="4" w:space="0" w:color="auto"/>
            </w:tcBorders>
          </w:tcPr>
          <w:p w:rsidR="00B643CD" w:rsidRDefault="00B643CD" w:rsidP="00B643CD">
            <w:pPr>
              <w:jc w:val="center"/>
            </w:pPr>
            <w:r>
              <w:t>4</w:t>
            </w:r>
          </w:p>
        </w:tc>
        <w:tc>
          <w:tcPr>
            <w:tcW w:w="1406" w:type="dxa"/>
            <w:tcBorders>
              <w:top w:val="nil"/>
              <w:left w:val="nil"/>
              <w:bottom w:val="single" w:sz="4" w:space="0" w:color="auto"/>
              <w:right w:val="single" w:sz="4" w:space="0" w:color="auto"/>
            </w:tcBorders>
          </w:tcPr>
          <w:p w:rsidR="00B643CD" w:rsidRDefault="00B643CD" w:rsidP="00B643CD">
            <w:pPr>
              <w:jc w:val="center"/>
            </w:pPr>
            <w:r>
              <w:t>6</w:t>
            </w:r>
          </w:p>
        </w:tc>
        <w:tc>
          <w:tcPr>
            <w:tcW w:w="1133" w:type="dxa"/>
            <w:tcBorders>
              <w:top w:val="nil"/>
              <w:left w:val="nil"/>
              <w:bottom w:val="single" w:sz="4" w:space="0" w:color="auto"/>
              <w:right w:val="single" w:sz="4" w:space="0" w:color="auto"/>
            </w:tcBorders>
            <w:noWrap/>
          </w:tcPr>
          <w:p w:rsidR="00B643CD" w:rsidRDefault="00B643CD" w:rsidP="00B643CD">
            <w:pPr>
              <w:jc w:val="center"/>
            </w:pPr>
            <w:r>
              <w:t>2</w:t>
            </w:r>
          </w:p>
        </w:tc>
        <w:tc>
          <w:tcPr>
            <w:tcW w:w="1420" w:type="dxa"/>
            <w:tcBorders>
              <w:top w:val="nil"/>
              <w:left w:val="nil"/>
              <w:bottom w:val="single" w:sz="4" w:space="0" w:color="auto"/>
              <w:right w:val="single" w:sz="4" w:space="0" w:color="auto"/>
            </w:tcBorders>
          </w:tcPr>
          <w:p w:rsidR="00B643CD" w:rsidRDefault="00B643CD" w:rsidP="00B643CD">
            <w:r>
              <w:t>-</w:t>
            </w:r>
          </w:p>
        </w:tc>
        <w:tc>
          <w:tcPr>
            <w:tcW w:w="1911" w:type="dxa"/>
            <w:tcBorders>
              <w:top w:val="single" w:sz="4" w:space="0" w:color="auto"/>
              <w:left w:val="nil"/>
              <w:bottom w:val="single" w:sz="4" w:space="0" w:color="auto"/>
              <w:right w:val="single" w:sz="4" w:space="0" w:color="auto"/>
            </w:tcBorders>
          </w:tcPr>
          <w:p w:rsidR="00B643CD" w:rsidRDefault="00B643CD" w:rsidP="00B643CD">
            <w:pPr>
              <w:jc w:val="center"/>
            </w:pPr>
          </w:p>
        </w:tc>
      </w:tr>
    </w:tbl>
    <w:p w:rsidR="00B643CD" w:rsidRDefault="00B643CD" w:rsidP="00B643CD">
      <w:pPr>
        <w:jc w:val="center"/>
      </w:pPr>
    </w:p>
    <w:p w:rsidR="00B643CD" w:rsidRDefault="00B643CD" w:rsidP="00B643CD">
      <w:pPr>
        <w:jc w:val="center"/>
      </w:pPr>
    </w:p>
    <w:p w:rsidR="00B643CD" w:rsidRDefault="00B643CD" w:rsidP="00B643CD">
      <w:pPr>
        <w:tabs>
          <w:tab w:val="left" w:pos="9360"/>
        </w:tabs>
        <w:ind w:left="9540"/>
      </w:pPr>
      <w:r>
        <w:t>Приложение 5.16</w:t>
      </w:r>
    </w:p>
    <w:p w:rsidR="00B643CD" w:rsidRDefault="00B643CD" w:rsidP="00B643CD">
      <w:pPr>
        <w:tabs>
          <w:tab w:val="left" w:pos="9360"/>
        </w:tabs>
        <w:ind w:left="9540"/>
      </w:pPr>
      <w:r>
        <w:t xml:space="preserve">к программе Приморского края по оказанию </w:t>
      </w:r>
    </w:p>
    <w:p w:rsidR="00B643CD" w:rsidRDefault="00B643CD" w:rsidP="00B643CD">
      <w:pPr>
        <w:ind w:left="9540"/>
      </w:pPr>
      <w:r>
        <w:t xml:space="preserve">содействия добровольному переселению </w:t>
      </w:r>
    </w:p>
    <w:p w:rsidR="00B643CD" w:rsidRDefault="00B643CD" w:rsidP="00B643CD">
      <w:pPr>
        <w:ind w:left="9540"/>
      </w:pPr>
      <w:r>
        <w:t xml:space="preserve">соотечественников в Российскую Федерацию, </w:t>
      </w:r>
    </w:p>
    <w:p w:rsidR="00B643CD" w:rsidRDefault="00B643CD" w:rsidP="00B643CD">
      <w:pPr>
        <w:ind w:left="9540"/>
      </w:pPr>
      <w:r>
        <w:t>проживающих за рубежом, на 2007-2012 годы</w:t>
      </w:r>
    </w:p>
    <w:p w:rsidR="00B643CD" w:rsidRDefault="00B643CD" w:rsidP="00B643CD">
      <w:pPr>
        <w:jc w:val="center"/>
        <w:rPr>
          <w:b/>
          <w:sz w:val="26"/>
          <w:szCs w:val="26"/>
        </w:rPr>
      </w:pPr>
    </w:p>
    <w:p w:rsidR="00B643CD" w:rsidRDefault="00B643CD" w:rsidP="00B643CD">
      <w:pPr>
        <w:jc w:val="center"/>
        <w:rPr>
          <w:b/>
        </w:rPr>
      </w:pPr>
      <w:r>
        <w:rPr>
          <w:b/>
        </w:rPr>
        <w:t>Перечень рабочих мест территории вселения «Черниговский район»,</w:t>
      </w:r>
    </w:p>
    <w:p w:rsidR="00B643CD" w:rsidRDefault="00B643CD" w:rsidP="00B643CD">
      <w:pPr>
        <w:jc w:val="center"/>
        <w:rPr>
          <w:b/>
        </w:rPr>
      </w:pPr>
      <w:r>
        <w:rPr>
          <w:b/>
        </w:rPr>
        <w:t>входящий в проект переселения «Южный макрорайон</w:t>
      </w:r>
    </w:p>
    <w:p w:rsidR="00B643CD" w:rsidRDefault="00B643CD" w:rsidP="00B643CD">
      <w:pPr>
        <w:jc w:val="center"/>
        <w:rPr>
          <w:b/>
        </w:rPr>
      </w:pPr>
    </w:p>
    <w:tbl>
      <w:tblPr>
        <w:tblW w:w="0" w:type="auto"/>
        <w:tblInd w:w="73" w:type="dxa"/>
        <w:tblLayout w:type="fixed"/>
        <w:tblLook w:val="0000" w:firstRow="0" w:lastRow="0" w:firstColumn="0" w:lastColumn="0" w:noHBand="0" w:noVBand="0"/>
      </w:tblPr>
      <w:tblGrid>
        <w:gridCol w:w="2165"/>
        <w:gridCol w:w="1287"/>
        <w:gridCol w:w="1893"/>
        <w:gridCol w:w="1794"/>
        <w:gridCol w:w="1146"/>
        <w:gridCol w:w="1080"/>
        <w:gridCol w:w="1406"/>
        <w:gridCol w:w="1133"/>
        <w:gridCol w:w="1420"/>
        <w:gridCol w:w="1971"/>
      </w:tblGrid>
      <w:tr w:rsidR="00B643CD" w:rsidTr="00B643CD">
        <w:trPr>
          <w:trHeight w:val="315"/>
          <w:tblHeader/>
        </w:trPr>
        <w:tc>
          <w:tcPr>
            <w:tcW w:w="2165" w:type="dxa"/>
            <w:vMerge w:val="restart"/>
            <w:tcBorders>
              <w:top w:val="single" w:sz="4" w:space="0" w:color="000000"/>
              <w:left w:val="single" w:sz="4" w:space="0" w:color="000000"/>
              <w:bottom w:val="single" w:sz="4" w:space="0" w:color="000000"/>
              <w:right w:val="nil"/>
            </w:tcBorders>
          </w:tcPr>
          <w:p w:rsidR="00B643CD" w:rsidRDefault="00B643CD" w:rsidP="00B643CD">
            <w:pPr>
              <w:snapToGrid w:val="0"/>
              <w:jc w:val="center"/>
              <w:rPr>
                <w:bCs/>
              </w:rPr>
            </w:pPr>
            <w:r>
              <w:rPr>
                <w:bCs/>
              </w:rPr>
              <w:t>профессия</w:t>
            </w:r>
          </w:p>
        </w:tc>
        <w:tc>
          <w:tcPr>
            <w:tcW w:w="1287" w:type="dxa"/>
            <w:vMerge w:val="restart"/>
            <w:tcBorders>
              <w:top w:val="single" w:sz="4" w:space="0" w:color="000000"/>
              <w:left w:val="single" w:sz="4" w:space="0" w:color="000000"/>
              <w:bottom w:val="single" w:sz="4" w:space="0" w:color="000000"/>
              <w:right w:val="nil"/>
            </w:tcBorders>
          </w:tcPr>
          <w:p w:rsidR="00B643CD" w:rsidRDefault="00B643CD" w:rsidP="00B643CD">
            <w:pPr>
              <w:snapToGrid w:val="0"/>
              <w:jc w:val="center"/>
              <w:rPr>
                <w:bCs/>
              </w:rPr>
            </w:pPr>
            <w:r>
              <w:rPr>
                <w:bCs/>
              </w:rPr>
              <w:t>Требования к специа-листу</w:t>
            </w:r>
          </w:p>
        </w:tc>
        <w:tc>
          <w:tcPr>
            <w:tcW w:w="1893" w:type="dxa"/>
            <w:vMerge w:val="restart"/>
            <w:tcBorders>
              <w:top w:val="single" w:sz="4" w:space="0" w:color="000000"/>
              <w:left w:val="single" w:sz="4" w:space="0" w:color="000000"/>
              <w:bottom w:val="single" w:sz="4" w:space="0" w:color="000000"/>
              <w:right w:val="nil"/>
            </w:tcBorders>
          </w:tcPr>
          <w:p w:rsidR="00B643CD" w:rsidRDefault="00B643CD" w:rsidP="00B643CD">
            <w:pPr>
              <w:snapToGrid w:val="0"/>
              <w:jc w:val="center"/>
              <w:rPr>
                <w:bCs/>
              </w:rPr>
            </w:pPr>
            <w:r>
              <w:rPr>
                <w:bCs/>
              </w:rPr>
              <w:t>Предполагаемая заработная плата (рублей)</w:t>
            </w:r>
          </w:p>
        </w:tc>
        <w:tc>
          <w:tcPr>
            <w:tcW w:w="1794" w:type="dxa"/>
            <w:vMerge w:val="restart"/>
            <w:tcBorders>
              <w:top w:val="single" w:sz="4" w:space="0" w:color="000000"/>
              <w:left w:val="single" w:sz="4" w:space="0" w:color="000000"/>
              <w:bottom w:val="single" w:sz="4" w:space="0" w:color="000000"/>
              <w:right w:val="nil"/>
            </w:tcBorders>
          </w:tcPr>
          <w:p w:rsidR="00B643CD" w:rsidRDefault="00B643CD" w:rsidP="00B643CD">
            <w:pPr>
              <w:snapToGrid w:val="0"/>
              <w:jc w:val="center"/>
              <w:rPr>
                <w:bCs/>
              </w:rPr>
            </w:pPr>
            <w:r>
              <w:rPr>
                <w:bCs/>
              </w:rPr>
              <w:t>Возможность обучения (переобучения)</w:t>
            </w:r>
          </w:p>
        </w:tc>
        <w:tc>
          <w:tcPr>
            <w:tcW w:w="2226" w:type="dxa"/>
            <w:gridSpan w:val="2"/>
            <w:tcBorders>
              <w:top w:val="single" w:sz="4" w:space="0" w:color="000000"/>
              <w:left w:val="single" w:sz="4" w:space="0" w:color="000000"/>
              <w:bottom w:val="single" w:sz="4" w:space="0" w:color="auto"/>
              <w:right w:val="nil"/>
            </w:tcBorders>
          </w:tcPr>
          <w:p w:rsidR="00B643CD" w:rsidRDefault="00B643CD" w:rsidP="00B643CD">
            <w:pPr>
              <w:snapToGrid w:val="0"/>
              <w:jc w:val="center"/>
              <w:rPr>
                <w:bCs/>
              </w:rPr>
            </w:pPr>
            <w:r>
              <w:rPr>
                <w:bCs/>
              </w:rPr>
              <w:t>Потребность в работниках, человек</w:t>
            </w:r>
          </w:p>
        </w:tc>
        <w:tc>
          <w:tcPr>
            <w:tcW w:w="3959" w:type="dxa"/>
            <w:gridSpan w:val="3"/>
            <w:tcBorders>
              <w:top w:val="single" w:sz="4" w:space="0" w:color="000000"/>
              <w:left w:val="single" w:sz="4" w:space="0" w:color="000000"/>
              <w:bottom w:val="single" w:sz="4" w:space="0" w:color="auto"/>
              <w:right w:val="nil"/>
            </w:tcBorders>
          </w:tcPr>
          <w:p w:rsidR="00B643CD" w:rsidRDefault="00B643CD" w:rsidP="00B643CD">
            <w:pPr>
              <w:snapToGrid w:val="0"/>
              <w:jc w:val="center"/>
              <w:rPr>
                <w:bCs/>
              </w:rPr>
            </w:pPr>
            <w:r>
              <w:rPr>
                <w:bCs/>
              </w:rPr>
              <w:t>Жилищное обустройство</w:t>
            </w:r>
          </w:p>
        </w:tc>
        <w:tc>
          <w:tcPr>
            <w:tcW w:w="1971" w:type="dxa"/>
            <w:vMerge w:val="restart"/>
            <w:tcBorders>
              <w:top w:val="single" w:sz="4" w:space="0" w:color="000000"/>
              <w:left w:val="single" w:sz="4" w:space="0" w:color="000000"/>
              <w:bottom w:val="single" w:sz="4" w:space="0" w:color="000000"/>
              <w:right w:val="single" w:sz="4" w:space="0" w:color="000000"/>
            </w:tcBorders>
          </w:tcPr>
          <w:p w:rsidR="00B643CD" w:rsidRDefault="00B643CD" w:rsidP="00B643CD">
            <w:pPr>
              <w:snapToGrid w:val="0"/>
              <w:jc w:val="center"/>
              <w:rPr>
                <w:bCs/>
              </w:rPr>
            </w:pPr>
            <w:r>
              <w:rPr>
                <w:bCs/>
              </w:rPr>
              <w:t>Дополнительная информация</w:t>
            </w:r>
          </w:p>
        </w:tc>
      </w:tr>
      <w:tr w:rsidR="00B643CD" w:rsidTr="00B643CD">
        <w:trPr>
          <w:trHeight w:val="630"/>
          <w:tblHeader/>
        </w:trPr>
        <w:tc>
          <w:tcPr>
            <w:tcW w:w="0" w:type="auto"/>
            <w:vMerge/>
            <w:tcBorders>
              <w:top w:val="single" w:sz="4" w:space="0" w:color="000000"/>
              <w:left w:val="single" w:sz="4" w:space="0" w:color="000000"/>
              <w:bottom w:val="single" w:sz="4" w:space="0" w:color="000000"/>
              <w:right w:val="nil"/>
            </w:tcBorders>
            <w:vAlign w:val="center"/>
          </w:tcPr>
          <w:p w:rsidR="00B643CD" w:rsidRDefault="00B643CD" w:rsidP="00B643CD">
            <w:pPr>
              <w:rPr>
                <w:bCs/>
              </w:rPr>
            </w:pPr>
          </w:p>
        </w:tc>
        <w:tc>
          <w:tcPr>
            <w:tcW w:w="0" w:type="auto"/>
            <w:vMerge/>
            <w:tcBorders>
              <w:top w:val="single" w:sz="4" w:space="0" w:color="000000"/>
              <w:left w:val="single" w:sz="4" w:space="0" w:color="000000"/>
              <w:bottom w:val="single" w:sz="4" w:space="0" w:color="000000"/>
              <w:right w:val="nil"/>
            </w:tcBorders>
            <w:vAlign w:val="center"/>
          </w:tcPr>
          <w:p w:rsidR="00B643CD" w:rsidRDefault="00B643CD" w:rsidP="00B643CD">
            <w:pPr>
              <w:rPr>
                <w:bCs/>
              </w:rPr>
            </w:pPr>
          </w:p>
        </w:tc>
        <w:tc>
          <w:tcPr>
            <w:tcW w:w="0" w:type="auto"/>
            <w:vMerge/>
            <w:tcBorders>
              <w:top w:val="single" w:sz="4" w:space="0" w:color="000000"/>
              <w:left w:val="single" w:sz="4" w:space="0" w:color="000000"/>
              <w:bottom w:val="single" w:sz="4" w:space="0" w:color="000000"/>
              <w:right w:val="nil"/>
            </w:tcBorders>
            <w:vAlign w:val="center"/>
          </w:tcPr>
          <w:p w:rsidR="00B643CD" w:rsidRDefault="00B643CD" w:rsidP="00B643CD">
            <w:pPr>
              <w:rPr>
                <w:bCs/>
              </w:rPr>
            </w:pPr>
          </w:p>
        </w:tc>
        <w:tc>
          <w:tcPr>
            <w:tcW w:w="0" w:type="auto"/>
            <w:vMerge/>
            <w:tcBorders>
              <w:top w:val="single" w:sz="4" w:space="0" w:color="000000"/>
              <w:left w:val="single" w:sz="4" w:space="0" w:color="000000"/>
              <w:bottom w:val="single" w:sz="4" w:space="0" w:color="000000"/>
              <w:right w:val="single" w:sz="4" w:space="0" w:color="auto"/>
            </w:tcBorders>
            <w:vAlign w:val="center"/>
          </w:tcPr>
          <w:p w:rsidR="00B643CD" w:rsidRDefault="00B643CD" w:rsidP="00B643CD">
            <w:pPr>
              <w:rPr>
                <w:bCs/>
              </w:rPr>
            </w:pPr>
          </w:p>
        </w:tc>
        <w:tc>
          <w:tcPr>
            <w:tcW w:w="1146" w:type="dxa"/>
            <w:tcBorders>
              <w:top w:val="single" w:sz="4" w:space="0" w:color="auto"/>
              <w:left w:val="single" w:sz="4" w:space="0" w:color="auto"/>
              <w:bottom w:val="single" w:sz="4" w:space="0" w:color="auto"/>
              <w:right w:val="nil"/>
            </w:tcBorders>
          </w:tcPr>
          <w:p w:rsidR="00B643CD" w:rsidRDefault="00B643CD" w:rsidP="00B643CD">
            <w:pPr>
              <w:snapToGrid w:val="0"/>
              <w:jc w:val="center"/>
              <w:rPr>
                <w:bCs/>
              </w:rPr>
            </w:pPr>
            <w:r>
              <w:rPr>
                <w:bCs/>
              </w:rPr>
              <w:t>2011</w:t>
            </w:r>
          </w:p>
        </w:tc>
        <w:tc>
          <w:tcPr>
            <w:tcW w:w="1080" w:type="dxa"/>
            <w:tcBorders>
              <w:top w:val="single" w:sz="4" w:space="0" w:color="auto"/>
              <w:left w:val="single" w:sz="4" w:space="0" w:color="000000"/>
              <w:bottom w:val="single" w:sz="4" w:space="0" w:color="auto"/>
              <w:right w:val="nil"/>
            </w:tcBorders>
          </w:tcPr>
          <w:p w:rsidR="00B643CD" w:rsidRDefault="00B643CD" w:rsidP="00B643CD">
            <w:pPr>
              <w:snapToGrid w:val="0"/>
              <w:jc w:val="center"/>
              <w:rPr>
                <w:bCs/>
              </w:rPr>
            </w:pPr>
            <w:r>
              <w:rPr>
                <w:bCs/>
              </w:rPr>
              <w:t>2012</w:t>
            </w:r>
          </w:p>
        </w:tc>
        <w:tc>
          <w:tcPr>
            <w:tcW w:w="1406" w:type="dxa"/>
            <w:tcBorders>
              <w:top w:val="single" w:sz="4" w:space="0" w:color="auto"/>
              <w:left w:val="single" w:sz="4" w:space="0" w:color="000000"/>
              <w:bottom w:val="single" w:sz="4" w:space="0" w:color="auto"/>
              <w:right w:val="nil"/>
            </w:tcBorders>
          </w:tcPr>
          <w:p w:rsidR="00B643CD" w:rsidRDefault="00B643CD" w:rsidP="00B643CD">
            <w:pPr>
              <w:snapToGrid w:val="0"/>
              <w:jc w:val="center"/>
              <w:rPr>
                <w:bCs/>
              </w:rPr>
            </w:pPr>
            <w:r>
              <w:rPr>
                <w:bCs/>
              </w:rPr>
              <w:t>Жилье в общежитии</w:t>
            </w:r>
          </w:p>
        </w:tc>
        <w:tc>
          <w:tcPr>
            <w:tcW w:w="1133" w:type="dxa"/>
            <w:tcBorders>
              <w:top w:val="single" w:sz="4" w:space="0" w:color="auto"/>
              <w:left w:val="single" w:sz="4" w:space="0" w:color="000000"/>
              <w:bottom w:val="single" w:sz="4" w:space="0" w:color="auto"/>
              <w:right w:val="nil"/>
            </w:tcBorders>
          </w:tcPr>
          <w:p w:rsidR="00B643CD" w:rsidRDefault="00B643CD" w:rsidP="00B643CD">
            <w:pPr>
              <w:snapToGrid w:val="0"/>
              <w:ind w:right="-119"/>
              <w:jc w:val="center"/>
              <w:rPr>
                <w:bCs/>
              </w:rPr>
            </w:pPr>
            <w:r>
              <w:rPr>
                <w:bCs/>
              </w:rPr>
              <w:t>Квартира</w:t>
            </w:r>
          </w:p>
        </w:tc>
        <w:tc>
          <w:tcPr>
            <w:tcW w:w="1420" w:type="dxa"/>
            <w:tcBorders>
              <w:top w:val="single" w:sz="4" w:space="0" w:color="auto"/>
              <w:left w:val="single" w:sz="4" w:space="0" w:color="000000"/>
              <w:bottom w:val="single" w:sz="4" w:space="0" w:color="auto"/>
              <w:right w:val="single" w:sz="4" w:space="0" w:color="auto"/>
            </w:tcBorders>
          </w:tcPr>
          <w:p w:rsidR="00B643CD" w:rsidRDefault="00B643CD" w:rsidP="00B643CD">
            <w:pPr>
              <w:snapToGrid w:val="0"/>
              <w:ind w:left="-97" w:right="-139" w:firstLine="97"/>
              <w:jc w:val="center"/>
              <w:rPr>
                <w:bCs/>
              </w:rPr>
            </w:pPr>
            <w:r>
              <w:rPr>
                <w:bCs/>
              </w:rPr>
              <w:t>Иное жилье (указать)</w:t>
            </w:r>
          </w:p>
        </w:tc>
        <w:tc>
          <w:tcPr>
            <w:tcW w:w="0" w:type="auto"/>
            <w:vMerge/>
            <w:tcBorders>
              <w:top w:val="single" w:sz="4" w:space="0" w:color="000000"/>
              <w:left w:val="single" w:sz="4" w:space="0" w:color="auto"/>
              <w:bottom w:val="single" w:sz="4" w:space="0" w:color="000000"/>
              <w:right w:val="single" w:sz="4" w:space="0" w:color="000000"/>
            </w:tcBorders>
            <w:vAlign w:val="center"/>
          </w:tcPr>
          <w:p w:rsidR="00B643CD" w:rsidRDefault="00B643CD" w:rsidP="00B643CD">
            <w:pPr>
              <w:rPr>
                <w:bCs/>
              </w:rPr>
            </w:pPr>
          </w:p>
        </w:tc>
      </w:tr>
      <w:tr w:rsidR="00B643CD" w:rsidTr="00B643CD">
        <w:trPr>
          <w:trHeight w:val="278"/>
        </w:trPr>
        <w:tc>
          <w:tcPr>
            <w:tcW w:w="15295" w:type="dxa"/>
            <w:gridSpan w:val="10"/>
            <w:tcBorders>
              <w:top w:val="nil"/>
              <w:left w:val="single" w:sz="4" w:space="0" w:color="000000"/>
              <w:bottom w:val="single" w:sz="4" w:space="0" w:color="000000"/>
              <w:right w:val="single" w:sz="4" w:space="0" w:color="000000"/>
            </w:tcBorders>
          </w:tcPr>
          <w:p w:rsidR="00B643CD" w:rsidRDefault="00B643CD" w:rsidP="00B643CD">
            <w:pPr>
              <w:snapToGrid w:val="0"/>
              <w:rPr>
                <w:b/>
              </w:rPr>
            </w:pPr>
            <w:r>
              <w:rPr>
                <w:b/>
                <w:bCs/>
                <w:sz w:val="22"/>
                <w:szCs w:val="22"/>
              </w:rPr>
              <w:t>Схпк «Снегуровский»</w:t>
            </w:r>
          </w:p>
        </w:tc>
      </w:tr>
      <w:tr w:rsidR="00B643CD" w:rsidTr="00B643CD">
        <w:trPr>
          <w:trHeight w:val="1890"/>
        </w:trPr>
        <w:tc>
          <w:tcPr>
            <w:tcW w:w="2165" w:type="dxa"/>
            <w:tcBorders>
              <w:top w:val="nil"/>
              <w:left w:val="single" w:sz="4" w:space="0" w:color="000000"/>
              <w:bottom w:val="single" w:sz="4" w:space="0" w:color="auto"/>
              <w:right w:val="nil"/>
            </w:tcBorders>
          </w:tcPr>
          <w:p w:rsidR="00B643CD" w:rsidRDefault="00B643CD" w:rsidP="00B643CD">
            <w:pPr>
              <w:snapToGrid w:val="0"/>
              <w:rPr>
                <w:bCs/>
              </w:rPr>
            </w:pPr>
            <w:r>
              <w:rPr>
                <w:bCs/>
              </w:rPr>
              <w:t>Ветеринарный врач</w:t>
            </w:r>
          </w:p>
          <w:p w:rsidR="00B643CD" w:rsidRDefault="00B643CD" w:rsidP="00B643CD">
            <w:pPr>
              <w:snapToGrid w:val="0"/>
              <w:rPr>
                <w:bCs/>
              </w:rPr>
            </w:pPr>
          </w:p>
          <w:p w:rsidR="00B643CD" w:rsidRDefault="00B643CD" w:rsidP="00B643CD">
            <w:pPr>
              <w:snapToGrid w:val="0"/>
              <w:rPr>
                <w:bCs/>
              </w:rPr>
            </w:pPr>
          </w:p>
          <w:p w:rsidR="00B643CD" w:rsidRDefault="00B643CD" w:rsidP="00B643CD">
            <w:pPr>
              <w:snapToGrid w:val="0"/>
              <w:rPr>
                <w:bCs/>
              </w:rPr>
            </w:pPr>
          </w:p>
          <w:p w:rsidR="00B643CD" w:rsidRDefault="00B643CD" w:rsidP="00B643CD">
            <w:pPr>
              <w:snapToGrid w:val="0"/>
              <w:rPr>
                <w:bCs/>
              </w:rPr>
            </w:pPr>
            <w:r>
              <w:rPr>
                <w:bCs/>
              </w:rPr>
              <w:t xml:space="preserve">Дояр </w:t>
            </w:r>
          </w:p>
          <w:p w:rsidR="00B643CD" w:rsidRDefault="00B643CD" w:rsidP="00B643CD">
            <w:pPr>
              <w:snapToGrid w:val="0"/>
              <w:rPr>
                <w:bCs/>
              </w:rPr>
            </w:pPr>
          </w:p>
          <w:p w:rsidR="00B643CD" w:rsidRDefault="00B643CD" w:rsidP="00B643CD">
            <w:pPr>
              <w:snapToGrid w:val="0"/>
              <w:rPr>
                <w:bCs/>
              </w:rPr>
            </w:pPr>
            <w:r>
              <w:rPr>
                <w:bCs/>
              </w:rPr>
              <w:t xml:space="preserve">Дояр </w:t>
            </w:r>
          </w:p>
          <w:p w:rsidR="00B643CD" w:rsidRDefault="00B643CD" w:rsidP="00B643CD">
            <w:pPr>
              <w:snapToGrid w:val="0"/>
              <w:rPr>
                <w:bCs/>
                <w:sz w:val="20"/>
                <w:szCs w:val="20"/>
              </w:rPr>
            </w:pPr>
          </w:p>
          <w:p w:rsidR="00B643CD" w:rsidRDefault="00B643CD" w:rsidP="00B643CD">
            <w:pPr>
              <w:snapToGrid w:val="0"/>
              <w:rPr>
                <w:bCs/>
              </w:rPr>
            </w:pPr>
            <w:r>
              <w:rPr>
                <w:bCs/>
              </w:rPr>
              <w:t>Механизатор</w:t>
            </w:r>
          </w:p>
          <w:p w:rsidR="00B643CD" w:rsidRDefault="00B643CD" w:rsidP="00B643CD">
            <w:pPr>
              <w:snapToGrid w:val="0"/>
              <w:rPr>
                <w:bCs/>
              </w:rPr>
            </w:pPr>
          </w:p>
          <w:p w:rsidR="00B643CD" w:rsidRDefault="00B643CD" w:rsidP="00B643CD">
            <w:pPr>
              <w:snapToGrid w:val="0"/>
              <w:rPr>
                <w:bCs/>
                <w:sz w:val="20"/>
                <w:szCs w:val="20"/>
              </w:rPr>
            </w:pPr>
            <w:r>
              <w:rPr>
                <w:bCs/>
              </w:rPr>
              <w:t>Механизатор</w:t>
            </w:r>
            <w:r>
              <w:rPr>
                <w:bCs/>
                <w:sz w:val="20"/>
                <w:szCs w:val="20"/>
              </w:rPr>
              <w:t xml:space="preserve"> </w:t>
            </w:r>
          </w:p>
          <w:p w:rsidR="00B643CD" w:rsidRDefault="00B643CD" w:rsidP="00B643CD">
            <w:pPr>
              <w:snapToGrid w:val="0"/>
              <w:jc w:val="center"/>
              <w:rPr>
                <w:bCs/>
                <w:sz w:val="20"/>
                <w:szCs w:val="20"/>
              </w:rPr>
            </w:pPr>
          </w:p>
          <w:p w:rsidR="00B643CD" w:rsidRDefault="00B643CD" w:rsidP="00B643CD">
            <w:pPr>
              <w:snapToGrid w:val="0"/>
              <w:jc w:val="center"/>
              <w:rPr>
                <w:bCs/>
                <w:sz w:val="22"/>
                <w:szCs w:val="22"/>
              </w:rPr>
            </w:pPr>
          </w:p>
          <w:p w:rsidR="00B643CD" w:rsidRDefault="00B643CD" w:rsidP="00B643CD">
            <w:pPr>
              <w:snapToGrid w:val="0"/>
              <w:jc w:val="center"/>
              <w:rPr>
                <w:bCs/>
                <w:sz w:val="20"/>
                <w:szCs w:val="20"/>
              </w:rPr>
            </w:pPr>
          </w:p>
        </w:tc>
        <w:tc>
          <w:tcPr>
            <w:tcW w:w="1287" w:type="dxa"/>
            <w:tcBorders>
              <w:top w:val="nil"/>
              <w:left w:val="single" w:sz="4" w:space="0" w:color="000000"/>
              <w:bottom w:val="single" w:sz="4" w:space="0" w:color="auto"/>
              <w:right w:val="nil"/>
            </w:tcBorders>
          </w:tcPr>
          <w:p w:rsidR="00B643CD" w:rsidRDefault="00B643CD" w:rsidP="00B643CD">
            <w:pPr>
              <w:snapToGrid w:val="0"/>
              <w:jc w:val="center"/>
              <w:rPr>
                <w:bCs/>
              </w:rPr>
            </w:pPr>
            <w:r>
              <w:rPr>
                <w:bCs/>
              </w:rPr>
              <w:t>высшее</w:t>
            </w:r>
          </w:p>
          <w:p w:rsidR="00B643CD" w:rsidRDefault="00B643CD" w:rsidP="00B643CD">
            <w:pPr>
              <w:snapToGrid w:val="0"/>
              <w:jc w:val="center"/>
              <w:rPr>
                <w:bCs/>
              </w:rPr>
            </w:pPr>
            <w:r>
              <w:rPr>
                <w:bCs/>
              </w:rPr>
              <w:t>образов.</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опыт работы</w:t>
            </w:r>
          </w:p>
          <w:p w:rsidR="00B643CD" w:rsidRDefault="00B643CD" w:rsidP="00B643CD">
            <w:pPr>
              <w:snapToGrid w:val="0"/>
              <w:jc w:val="center"/>
              <w:rPr>
                <w:bCs/>
              </w:rPr>
            </w:pPr>
          </w:p>
          <w:p w:rsidR="00B643CD" w:rsidRDefault="00B643CD" w:rsidP="00B643CD">
            <w:pPr>
              <w:snapToGrid w:val="0"/>
              <w:jc w:val="center"/>
              <w:rPr>
                <w:bCs/>
              </w:rPr>
            </w:pPr>
            <w:r>
              <w:rPr>
                <w:bCs/>
              </w:rPr>
              <w:t>начальн.</w:t>
            </w:r>
          </w:p>
          <w:p w:rsidR="00B643CD" w:rsidRDefault="00B643CD" w:rsidP="00B643CD">
            <w:pPr>
              <w:snapToGrid w:val="0"/>
              <w:jc w:val="center"/>
              <w:rPr>
                <w:bCs/>
              </w:rPr>
            </w:pPr>
            <w:r>
              <w:rPr>
                <w:bCs/>
              </w:rPr>
              <w:t xml:space="preserve">проф. образов. </w:t>
            </w:r>
          </w:p>
          <w:p w:rsidR="00B643CD" w:rsidRDefault="00B643CD" w:rsidP="00B643CD">
            <w:pPr>
              <w:snapToGrid w:val="0"/>
              <w:jc w:val="center"/>
              <w:rPr>
                <w:bCs/>
              </w:rPr>
            </w:pPr>
          </w:p>
        </w:tc>
        <w:tc>
          <w:tcPr>
            <w:tcW w:w="1893" w:type="dxa"/>
            <w:tcBorders>
              <w:top w:val="nil"/>
              <w:left w:val="single" w:sz="4" w:space="0" w:color="000000"/>
              <w:bottom w:val="single" w:sz="4" w:space="0" w:color="auto"/>
              <w:right w:val="nil"/>
            </w:tcBorders>
          </w:tcPr>
          <w:p w:rsidR="00B643CD" w:rsidRDefault="00B643CD" w:rsidP="00B643CD">
            <w:pPr>
              <w:snapToGrid w:val="0"/>
              <w:jc w:val="center"/>
              <w:rPr>
                <w:bCs/>
              </w:rPr>
            </w:pPr>
            <w:r>
              <w:rPr>
                <w:bCs/>
              </w:rPr>
              <w:t>10000</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6000-8000</w:t>
            </w:r>
          </w:p>
          <w:p w:rsidR="00B643CD" w:rsidRDefault="00B643CD" w:rsidP="00B643CD">
            <w:pPr>
              <w:snapToGrid w:val="0"/>
              <w:jc w:val="center"/>
              <w:rPr>
                <w:bCs/>
              </w:rPr>
            </w:pPr>
          </w:p>
          <w:p w:rsidR="00B643CD" w:rsidRDefault="00B643CD" w:rsidP="00B643CD">
            <w:pPr>
              <w:snapToGrid w:val="0"/>
              <w:jc w:val="center"/>
              <w:rPr>
                <w:bCs/>
              </w:rPr>
            </w:pPr>
            <w:r>
              <w:rPr>
                <w:bCs/>
              </w:rPr>
              <w:t>6000-8000</w:t>
            </w:r>
          </w:p>
          <w:p w:rsidR="00B643CD" w:rsidRDefault="00B643CD" w:rsidP="00B643CD">
            <w:pPr>
              <w:snapToGrid w:val="0"/>
              <w:jc w:val="center"/>
              <w:rPr>
                <w:bCs/>
              </w:rPr>
            </w:pPr>
          </w:p>
          <w:p w:rsidR="00B643CD" w:rsidRDefault="00B643CD" w:rsidP="00B643CD">
            <w:pPr>
              <w:snapToGrid w:val="0"/>
              <w:jc w:val="center"/>
              <w:rPr>
                <w:bCs/>
              </w:rPr>
            </w:pPr>
            <w:r>
              <w:rPr>
                <w:bCs/>
              </w:rPr>
              <w:t xml:space="preserve">4330-10000 </w:t>
            </w:r>
          </w:p>
          <w:p w:rsidR="00B643CD" w:rsidRDefault="00B643CD" w:rsidP="00B643CD">
            <w:pPr>
              <w:snapToGrid w:val="0"/>
              <w:jc w:val="center"/>
              <w:rPr>
                <w:bCs/>
              </w:rPr>
            </w:pPr>
          </w:p>
          <w:p w:rsidR="00B643CD" w:rsidRDefault="00B643CD" w:rsidP="00B643CD">
            <w:pPr>
              <w:snapToGrid w:val="0"/>
              <w:jc w:val="center"/>
              <w:rPr>
                <w:bCs/>
              </w:rPr>
            </w:pPr>
            <w:r>
              <w:rPr>
                <w:bCs/>
              </w:rPr>
              <w:t>4330-10000</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tc>
        <w:tc>
          <w:tcPr>
            <w:tcW w:w="1794" w:type="dxa"/>
            <w:tcBorders>
              <w:top w:val="nil"/>
              <w:left w:val="single" w:sz="4" w:space="0" w:color="000000"/>
              <w:bottom w:val="single" w:sz="4" w:space="0" w:color="auto"/>
              <w:right w:val="nil"/>
            </w:tcBorders>
          </w:tcPr>
          <w:p w:rsidR="00B643CD" w:rsidRDefault="00B643CD" w:rsidP="00B643CD">
            <w:pPr>
              <w:snapToGrid w:val="0"/>
              <w:jc w:val="center"/>
              <w:rPr>
                <w:bCs/>
              </w:rPr>
            </w:pPr>
            <w:r>
              <w:rPr>
                <w:bCs/>
              </w:rPr>
              <w:t>нет</w:t>
            </w:r>
          </w:p>
        </w:tc>
        <w:tc>
          <w:tcPr>
            <w:tcW w:w="1146" w:type="dxa"/>
            <w:tcBorders>
              <w:top w:val="nil"/>
              <w:left w:val="single" w:sz="4" w:space="0" w:color="000000"/>
              <w:bottom w:val="single" w:sz="4" w:space="0" w:color="auto"/>
              <w:right w:val="nil"/>
            </w:tcBorders>
          </w:tcPr>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r>
              <w:rPr>
                <w:bCs/>
              </w:rPr>
              <w:t>1</w:t>
            </w:r>
          </w:p>
        </w:tc>
        <w:tc>
          <w:tcPr>
            <w:tcW w:w="1080" w:type="dxa"/>
            <w:tcBorders>
              <w:top w:val="nil"/>
              <w:left w:val="single" w:sz="4" w:space="0" w:color="000000"/>
              <w:bottom w:val="single" w:sz="4" w:space="0" w:color="auto"/>
              <w:right w:val="nil"/>
            </w:tcBorders>
          </w:tcPr>
          <w:p w:rsidR="00B643CD" w:rsidRDefault="00B643CD" w:rsidP="00B643CD">
            <w:pPr>
              <w:snapToGrid w:val="0"/>
              <w:jc w:val="center"/>
              <w:rPr>
                <w:bCs/>
              </w:rPr>
            </w:pPr>
          </w:p>
        </w:tc>
        <w:tc>
          <w:tcPr>
            <w:tcW w:w="1406" w:type="dxa"/>
            <w:tcBorders>
              <w:top w:val="nil"/>
              <w:left w:val="single" w:sz="4" w:space="0" w:color="000000"/>
              <w:bottom w:val="single" w:sz="4" w:space="0" w:color="auto"/>
              <w:right w:val="nil"/>
            </w:tcBorders>
          </w:tcPr>
          <w:p w:rsidR="00B643CD" w:rsidRDefault="00B643CD" w:rsidP="00B643CD">
            <w:pPr>
              <w:snapToGrid w:val="0"/>
              <w:jc w:val="center"/>
              <w:rPr>
                <w:bCs/>
              </w:rPr>
            </w:pPr>
            <w:r>
              <w:rPr>
                <w:bCs/>
              </w:rPr>
              <w:t>нет</w:t>
            </w:r>
          </w:p>
          <w:p w:rsidR="00B643CD" w:rsidRDefault="00B643CD" w:rsidP="00B643CD">
            <w:pPr>
              <w:snapToGrid w:val="0"/>
              <w:jc w:val="center"/>
              <w:rPr>
                <w:bCs/>
              </w:rPr>
            </w:pPr>
          </w:p>
        </w:tc>
        <w:tc>
          <w:tcPr>
            <w:tcW w:w="1133" w:type="dxa"/>
            <w:tcBorders>
              <w:top w:val="nil"/>
              <w:left w:val="single" w:sz="4" w:space="0" w:color="000000"/>
              <w:bottom w:val="single" w:sz="4" w:space="0" w:color="auto"/>
              <w:right w:val="nil"/>
            </w:tcBorders>
          </w:tcPr>
          <w:p w:rsidR="00B643CD" w:rsidRDefault="00B643CD" w:rsidP="00B643CD">
            <w:pPr>
              <w:snapToGrid w:val="0"/>
              <w:jc w:val="center"/>
              <w:rPr>
                <w:bCs/>
              </w:rPr>
            </w:pPr>
            <w:r>
              <w:rPr>
                <w:bCs/>
              </w:rPr>
              <w:t>нет</w:t>
            </w:r>
          </w:p>
          <w:p w:rsidR="00B643CD" w:rsidRDefault="00B643CD" w:rsidP="00B643CD">
            <w:pPr>
              <w:snapToGrid w:val="0"/>
              <w:jc w:val="center"/>
              <w:rPr>
                <w:bCs/>
              </w:rPr>
            </w:pPr>
          </w:p>
        </w:tc>
        <w:tc>
          <w:tcPr>
            <w:tcW w:w="1420" w:type="dxa"/>
            <w:tcBorders>
              <w:top w:val="nil"/>
              <w:left w:val="single" w:sz="4" w:space="0" w:color="000000"/>
              <w:bottom w:val="single" w:sz="4" w:space="0" w:color="auto"/>
              <w:right w:val="nil"/>
            </w:tcBorders>
          </w:tcPr>
          <w:p w:rsidR="00B643CD" w:rsidRDefault="00B643CD" w:rsidP="00B643CD">
            <w:pPr>
              <w:snapToGrid w:val="0"/>
              <w:jc w:val="center"/>
              <w:rPr>
                <w:bCs/>
              </w:rPr>
            </w:pPr>
            <w:r>
              <w:rPr>
                <w:bCs/>
              </w:rPr>
              <w:t>нет</w:t>
            </w:r>
          </w:p>
        </w:tc>
        <w:tc>
          <w:tcPr>
            <w:tcW w:w="1971" w:type="dxa"/>
            <w:tcBorders>
              <w:top w:val="single" w:sz="4" w:space="0" w:color="000000"/>
              <w:left w:val="single" w:sz="4" w:space="0" w:color="000000"/>
              <w:bottom w:val="single" w:sz="4" w:space="0" w:color="auto"/>
              <w:right w:val="single" w:sz="4" w:space="0" w:color="000000"/>
            </w:tcBorders>
          </w:tcPr>
          <w:p w:rsidR="00B643CD" w:rsidRDefault="00B643CD" w:rsidP="00B643CD">
            <w:pPr>
              <w:snapToGrid w:val="0"/>
              <w:jc w:val="center"/>
              <w:rPr>
                <w:bCs/>
              </w:rPr>
            </w:pPr>
          </w:p>
          <w:p w:rsidR="00B643CD" w:rsidRDefault="00B643CD" w:rsidP="00B643CD">
            <w:pPr>
              <w:snapToGrid w:val="0"/>
              <w:jc w:val="center"/>
              <w:rPr>
                <w:bCs/>
              </w:rPr>
            </w:pPr>
          </w:p>
        </w:tc>
      </w:tr>
      <w:tr w:rsidR="00B643CD" w:rsidTr="00B643CD">
        <w:trPr>
          <w:trHeight w:val="289"/>
        </w:trPr>
        <w:tc>
          <w:tcPr>
            <w:tcW w:w="15295" w:type="dxa"/>
            <w:gridSpan w:val="10"/>
            <w:tcBorders>
              <w:top w:val="single" w:sz="4" w:space="0" w:color="auto"/>
              <w:left w:val="single" w:sz="4" w:space="0" w:color="auto"/>
              <w:bottom w:val="single" w:sz="4" w:space="0" w:color="auto"/>
              <w:right w:val="single" w:sz="4" w:space="0" w:color="auto"/>
            </w:tcBorders>
          </w:tcPr>
          <w:p w:rsidR="00B643CD" w:rsidRDefault="00B643CD" w:rsidP="00B643CD">
            <w:pPr>
              <w:snapToGrid w:val="0"/>
              <w:rPr>
                <w:bCs/>
              </w:rPr>
            </w:pPr>
            <w:r>
              <w:rPr>
                <w:b/>
                <w:bCs/>
              </w:rPr>
              <w:t xml:space="preserve">МУЗ ЦРБ с. Черниговка </w:t>
            </w:r>
          </w:p>
        </w:tc>
      </w:tr>
      <w:tr w:rsidR="00B643CD" w:rsidTr="00B643CD">
        <w:trPr>
          <w:trHeight w:val="1890"/>
        </w:trPr>
        <w:tc>
          <w:tcPr>
            <w:tcW w:w="2165" w:type="dxa"/>
            <w:tcBorders>
              <w:top w:val="single" w:sz="4" w:space="0" w:color="auto"/>
              <w:left w:val="single" w:sz="4" w:space="0" w:color="000000"/>
              <w:bottom w:val="single" w:sz="4" w:space="0" w:color="000000"/>
              <w:right w:val="nil"/>
            </w:tcBorders>
          </w:tcPr>
          <w:p w:rsidR="00B643CD" w:rsidRDefault="00B643CD" w:rsidP="00B643CD">
            <w:pPr>
              <w:snapToGrid w:val="0"/>
              <w:rPr>
                <w:bCs/>
              </w:rPr>
            </w:pPr>
            <w:r>
              <w:rPr>
                <w:bCs/>
              </w:rPr>
              <w:t>Врач- эпидемиолог</w:t>
            </w:r>
          </w:p>
          <w:p w:rsidR="00B643CD" w:rsidRDefault="00B643CD" w:rsidP="00B643CD">
            <w:pPr>
              <w:snapToGrid w:val="0"/>
              <w:rPr>
                <w:bCs/>
              </w:rPr>
            </w:pPr>
          </w:p>
          <w:p w:rsidR="00B643CD" w:rsidRDefault="00B643CD" w:rsidP="00B643CD">
            <w:pPr>
              <w:snapToGrid w:val="0"/>
              <w:rPr>
                <w:bCs/>
              </w:rPr>
            </w:pPr>
          </w:p>
          <w:p w:rsidR="00B643CD" w:rsidRDefault="00B643CD" w:rsidP="00B643CD">
            <w:pPr>
              <w:snapToGrid w:val="0"/>
              <w:rPr>
                <w:bCs/>
              </w:rPr>
            </w:pPr>
          </w:p>
          <w:p w:rsidR="00B643CD" w:rsidRDefault="00B643CD" w:rsidP="00B643CD">
            <w:pPr>
              <w:snapToGrid w:val="0"/>
              <w:rPr>
                <w:bCs/>
              </w:rPr>
            </w:pPr>
            <w:r>
              <w:rPr>
                <w:bCs/>
              </w:rPr>
              <w:t xml:space="preserve">Врач-лаборант  </w:t>
            </w:r>
          </w:p>
          <w:p w:rsidR="00B643CD" w:rsidRDefault="00B643CD" w:rsidP="00B643CD">
            <w:pPr>
              <w:snapToGrid w:val="0"/>
              <w:rPr>
                <w:bCs/>
              </w:rPr>
            </w:pPr>
          </w:p>
          <w:p w:rsidR="00B643CD" w:rsidRDefault="00B643CD" w:rsidP="00B643CD">
            <w:pPr>
              <w:snapToGrid w:val="0"/>
              <w:rPr>
                <w:bCs/>
              </w:rPr>
            </w:pPr>
            <w:r>
              <w:rPr>
                <w:bCs/>
              </w:rPr>
              <w:t xml:space="preserve">Врач-лаборант  </w:t>
            </w:r>
          </w:p>
          <w:p w:rsidR="00B643CD" w:rsidRDefault="00B643CD" w:rsidP="00B643CD">
            <w:pPr>
              <w:snapToGrid w:val="0"/>
              <w:rPr>
                <w:bCs/>
              </w:rPr>
            </w:pPr>
          </w:p>
          <w:p w:rsidR="00B643CD" w:rsidRDefault="00B643CD" w:rsidP="00B643CD">
            <w:pPr>
              <w:snapToGrid w:val="0"/>
              <w:rPr>
                <w:bCs/>
              </w:rPr>
            </w:pPr>
          </w:p>
          <w:p w:rsidR="00B643CD" w:rsidRDefault="00B643CD" w:rsidP="00B643CD">
            <w:pPr>
              <w:snapToGrid w:val="0"/>
              <w:rPr>
                <w:bCs/>
              </w:rPr>
            </w:pPr>
            <w:r>
              <w:rPr>
                <w:bCs/>
              </w:rPr>
              <w:t>Врач-физиотерапевт</w:t>
            </w:r>
          </w:p>
          <w:p w:rsidR="00B643CD" w:rsidRDefault="00B643CD" w:rsidP="00B643CD">
            <w:pPr>
              <w:snapToGrid w:val="0"/>
              <w:rPr>
                <w:bCs/>
              </w:rPr>
            </w:pPr>
          </w:p>
          <w:p w:rsidR="00B643CD" w:rsidRDefault="00B643CD" w:rsidP="00B643CD">
            <w:pPr>
              <w:snapToGrid w:val="0"/>
              <w:rPr>
                <w:bCs/>
              </w:rPr>
            </w:pPr>
            <w:r>
              <w:rPr>
                <w:bCs/>
              </w:rPr>
              <w:t>Врач-рентгенолог</w:t>
            </w:r>
          </w:p>
          <w:p w:rsidR="00B643CD" w:rsidRDefault="00B643CD" w:rsidP="00B643CD">
            <w:pPr>
              <w:snapToGrid w:val="0"/>
              <w:rPr>
                <w:bCs/>
              </w:rPr>
            </w:pPr>
          </w:p>
          <w:p w:rsidR="00B643CD" w:rsidRDefault="00B643CD" w:rsidP="00B643CD">
            <w:pPr>
              <w:snapToGrid w:val="0"/>
              <w:rPr>
                <w:bCs/>
              </w:rPr>
            </w:pPr>
          </w:p>
          <w:p w:rsidR="00B643CD" w:rsidRDefault="00B643CD" w:rsidP="00B643CD">
            <w:pPr>
              <w:snapToGrid w:val="0"/>
              <w:rPr>
                <w:bCs/>
              </w:rPr>
            </w:pPr>
            <w:r>
              <w:rPr>
                <w:bCs/>
              </w:rPr>
              <w:t>Врач-рентгенолог</w:t>
            </w:r>
          </w:p>
          <w:p w:rsidR="00B643CD" w:rsidRDefault="00B643CD" w:rsidP="00B643CD">
            <w:pPr>
              <w:snapToGrid w:val="0"/>
              <w:rPr>
                <w:bCs/>
              </w:rPr>
            </w:pPr>
          </w:p>
          <w:p w:rsidR="00B643CD" w:rsidRDefault="00B643CD" w:rsidP="00B643CD">
            <w:pPr>
              <w:snapToGrid w:val="0"/>
              <w:rPr>
                <w:bCs/>
              </w:rPr>
            </w:pPr>
          </w:p>
          <w:p w:rsidR="00B643CD" w:rsidRDefault="00B643CD" w:rsidP="00B643CD">
            <w:pPr>
              <w:snapToGrid w:val="0"/>
              <w:rPr>
                <w:bCs/>
              </w:rPr>
            </w:pPr>
            <w:r>
              <w:rPr>
                <w:bCs/>
              </w:rPr>
              <w:t>Врач анестезиолог реаниматолог</w:t>
            </w:r>
          </w:p>
          <w:p w:rsidR="00B643CD" w:rsidRDefault="00B643CD" w:rsidP="00B643CD">
            <w:pPr>
              <w:snapToGrid w:val="0"/>
              <w:rPr>
                <w:bCs/>
              </w:rPr>
            </w:pPr>
          </w:p>
          <w:p w:rsidR="00B643CD" w:rsidRDefault="00B643CD" w:rsidP="00B643CD">
            <w:pPr>
              <w:snapToGrid w:val="0"/>
              <w:rPr>
                <w:bCs/>
              </w:rPr>
            </w:pPr>
            <w:r>
              <w:rPr>
                <w:bCs/>
              </w:rPr>
              <w:t>Врач анестезиолог реаниматолог</w:t>
            </w:r>
          </w:p>
          <w:p w:rsidR="00B643CD" w:rsidRDefault="00B643CD" w:rsidP="00B643CD">
            <w:pPr>
              <w:snapToGrid w:val="0"/>
              <w:rPr>
                <w:bCs/>
              </w:rPr>
            </w:pPr>
          </w:p>
          <w:p w:rsidR="00B643CD" w:rsidRDefault="00B643CD" w:rsidP="00B643CD">
            <w:pPr>
              <w:snapToGrid w:val="0"/>
              <w:rPr>
                <w:bCs/>
              </w:rPr>
            </w:pPr>
          </w:p>
          <w:p w:rsidR="00B643CD" w:rsidRDefault="00B643CD" w:rsidP="00B643CD">
            <w:pPr>
              <w:snapToGrid w:val="0"/>
              <w:rPr>
                <w:bCs/>
              </w:rPr>
            </w:pPr>
            <w:r>
              <w:rPr>
                <w:bCs/>
              </w:rPr>
              <w:t>Врач-хирург</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rPr>
                <w:bCs/>
              </w:rPr>
            </w:pPr>
            <w:r>
              <w:rPr>
                <w:bCs/>
              </w:rPr>
              <w:t xml:space="preserve">Врач-стоматолог </w:t>
            </w:r>
          </w:p>
          <w:p w:rsidR="00B643CD" w:rsidRDefault="00B643CD" w:rsidP="00B643CD">
            <w:pPr>
              <w:snapToGrid w:val="0"/>
              <w:rPr>
                <w:bCs/>
              </w:rPr>
            </w:pPr>
            <w:r>
              <w:rPr>
                <w:bCs/>
              </w:rPr>
              <w:t>п.Сибирцево</w:t>
            </w:r>
          </w:p>
          <w:p w:rsidR="00B643CD" w:rsidRDefault="00B643CD" w:rsidP="00B643CD">
            <w:pPr>
              <w:snapToGrid w:val="0"/>
              <w:rPr>
                <w:bCs/>
              </w:rPr>
            </w:pPr>
          </w:p>
          <w:p w:rsidR="00B643CD" w:rsidRDefault="00B643CD" w:rsidP="00B643CD">
            <w:pPr>
              <w:snapToGrid w:val="0"/>
              <w:rPr>
                <w:bCs/>
              </w:rPr>
            </w:pPr>
            <w:r>
              <w:rPr>
                <w:bCs/>
              </w:rPr>
              <w:t>Врач-инфекционист</w:t>
            </w:r>
          </w:p>
          <w:p w:rsidR="00B643CD" w:rsidRDefault="00B643CD" w:rsidP="00B643CD">
            <w:pPr>
              <w:snapToGrid w:val="0"/>
              <w:rPr>
                <w:bCs/>
              </w:rPr>
            </w:pPr>
          </w:p>
          <w:p w:rsidR="00B643CD" w:rsidRDefault="00B643CD" w:rsidP="00B643CD">
            <w:pPr>
              <w:snapToGrid w:val="0"/>
              <w:rPr>
                <w:bCs/>
              </w:rPr>
            </w:pPr>
          </w:p>
          <w:p w:rsidR="00B643CD" w:rsidRDefault="00B643CD" w:rsidP="00B643CD">
            <w:pPr>
              <w:snapToGrid w:val="0"/>
              <w:rPr>
                <w:bCs/>
              </w:rPr>
            </w:pPr>
            <w:r>
              <w:rPr>
                <w:bCs/>
              </w:rPr>
              <w:t>Врач ультразвуковой</w:t>
            </w:r>
          </w:p>
          <w:p w:rsidR="00B643CD" w:rsidRDefault="00B643CD" w:rsidP="00B643CD">
            <w:pPr>
              <w:snapToGrid w:val="0"/>
              <w:rPr>
                <w:bCs/>
              </w:rPr>
            </w:pPr>
            <w:r>
              <w:rPr>
                <w:bCs/>
              </w:rPr>
              <w:t xml:space="preserve"> диагностики</w:t>
            </w:r>
          </w:p>
          <w:p w:rsidR="00B643CD" w:rsidRDefault="00B643CD" w:rsidP="00B643CD">
            <w:pPr>
              <w:snapToGrid w:val="0"/>
              <w:rPr>
                <w:bCs/>
              </w:rPr>
            </w:pPr>
          </w:p>
          <w:p w:rsidR="00B643CD" w:rsidRDefault="00B643CD" w:rsidP="00B643CD">
            <w:pPr>
              <w:snapToGrid w:val="0"/>
              <w:rPr>
                <w:bCs/>
              </w:rPr>
            </w:pPr>
            <w:r>
              <w:rPr>
                <w:bCs/>
              </w:rPr>
              <w:t>Врач общей практики</w:t>
            </w:r>
          </w:p>
          <w:p w:rsidR="00B643CD" w:rsidRDefault="00B643CD" w:rsidP="00B643CD">
            <w:pPr>
              <w:snapToGrid w:val="0"/>
              <w:rPr>
                <w:bCs/>
              </w:rPr>
            </w:pPr>
          </w:p>
          <w:p w:rsidR="00B643CD" w:rsidRDefault="00B643CD" w:rsidP="00B643CD">
            <w:pPr>
              <w:snapToGrid w:val="0"/>
              <w:rPr>
                <w:bCs/>
              </w:rPr>
            </w:pPr>
            <w:r>
              <w:rPr>
                <w:bCs/>
              </w:rPr>
              <w:t xml:space="preserve">  </w:t>
            </w:r>
          </w:p>
          <w:p w:rsidR="00B643CD" w:rsidRDefault="00B643CD" w:rsidP="00B643CD">
            <w:pPr>
              <w:snapToGrid w:val="0"/>
              <w:rPr>
                <w:bCs/>
              </w:rPr>
            </w:pPr>
            <w:r>
              <w:rPr>
                <w:bCs/>
              </w:rPr>
              <w:t xml:space="preserve"> </w:t>
            </w:r>
          </w:p>
          <w:p w:rsidR="00B643CD" w:rsidRDefault="00B643CD" w:rsidP="00B643CD">
            <w:pPr>
              <w:snapToGrid w:val="0"/>
              <w:rPr>
                <w:bCs/>
              </w:rPr>
            </w:pPr>
            <w:r>
              <w:rPr>
                <w:bCs/>
              </w:rPr>
              <w:t>Врач-дерматовенеролог</w:t>
            </w:r>
          </w:p>
          <w:p w:rsidR="00B643CD" w:rsidRDefault="00B643CD" w:rsidP="00B643CD">
            <w:pPr>
              <w:snapToGrid w:val="0"/>
              <w:rPr>
                <w:bCs/>
              </w:rPr>
            </w:pPr>
            <w:r>
              <w:rPr>
                <w:bCs/>
              </w:rPr>
              <w:t>п. Сибирцево</w:t>
            </w:r>
          </w:p>
          <w:p w:rsidR="00B643CD" w:rsidRDefault="00B643CD" w:rsidP="00B643CD">
            <w:pPr>
              <w:snapToGrid w:val="0"/>
              <w:rPr>
                <w:bCs/>
              </w:rPr>
            </w:pPr>
          </w:p>
          <w:p w:rsidR="00B643CD" w:rsidRDefault="00B643CD" w:rsidP="00B643CD">
            <w:pPr>
              <w:snapToGrid w:val="0"/>
              <w:rPr>
                <w:bCs/>
              </w:rPr>
            </w:pPr>
          </w:p>
          <w:p w:rsidR="00B643CD" w:rsidRDefault="00B643CD" w:rsidP="00B643CD">
            <w:pPr>
              <w:snapToGrid w:val="0"/>
              <w:rPr>
                <w:bCs/>
              </w:rPr>
            </w:pPr>
            <w:r>
              <w:rPr>
                <w:bCs/>
              </w:rPr>
              <w:t xml:space="preserve">Фельдшер-лаборант клинико-диагност. лаборотории </w:t>
            </w:r>
          </w:p>
          <w:p w:rsidR="00B643CD" w:rsidRDefault="00B643CD" w:rsidP="00B643CD">
            <w:pPr>
              <w:snapToGrid w:val="0"/>
              <w:rPr>
                <w:bCs/>
              </w:rPr>
            </w:pPr>
          </w:p>
          <w:p w:rsidR="00B643CD" w:rsidRDefault="00B643CD" w:rsidP="00B643CD">
            <w:pPr>
              <w:snapToGrid w:val="0"/>
              <w:rPr>
                <w:bCs/>
              </w:rPr>
            </w:pPr>
            <w:r>
              <w:rPr>
                <w:bCs/>
              </w:rPr>
              <w:t>Фельдшер на ФАП</w:t>
            </w:r>
          </w:p>
          <w:p w:rsidR="00B643CD" w:rsidRDefault="00B643CD" w:rsidP="00B643CD">
            <w:pPr>
              <w:snapToGrid w:val="0"/>
              <w:rPr>
                <w:bCs/>
              </w:rPr>
            </w:pPr>
            <w:r>
              <w:rPr>
                <w:bCs/>
              </w:rPr>
              <w:t xml:space="preserve">с. Абражеевка </w:t>
            </w:r>
          </w:p>
          <w:p w:rsidR="00B643CD" w:rsidRDefault="00B643CD" w:rsidP="00B643CD">
            <w:pPr>
              <w:snapToGrid w:val="0"/>
              <w:rPr>
                <w:bCs/>
              </w:rPr>
            </w:pPr>
          </w:p>
          <w:p w:rsidR="00B643CD" w:rsidRDefault="00B643CD" w:rsidP="00B643CD">
            <w:pPr>
              <w:snapToGrid w:val="0"/>
              <w:rPr>
                <w:bCs/>
              </w:rPr>
            </w:pPr>
            <w:r>
              <w:rPr>
                <w:bCs/>
              </w:rPr>
              <w:t xml:space="preserve">Фельдшер  на ФАП </w:t>
            </w:r>
          </w:p>
          <w:p w:rsidR="00B643CD" w:rsidRDefault="00B643CD" w:rsidP="00B643CD">
            <w:pPr>
              <w:snapToGrid w:val="0"/>
              <w:rPr>
                <w:bCs/>
              </w:rPr>
            </w:pPr>
            <w:r>
              <w:rPr>
                <w:bCs/>
              </w:rPr>
              <w:t xml:space="preserve">с. Искра </w:t>
            </w:r>
          </w:p>
          <w:p w:rsidR="00B643CD" w:rsidRDefault="00B643CD" w:rsidP="00B643CD">
            <w:pPr>
              <w:snapToGrid w:val="0"/>
              <w:jc w:val="center"/>
              <w:rPr>
                <w:bCs/>
                <w:sz w:val="20"/>
                <w:szCs w:val="20"/>
              </w:rPr>
            </w:pPr>
          </w:p>
        </w:tc>
        <w:tc>
          <w:tcPr>
            <w:tcW w:w="1287" w:type="dxa"/>
            <w:tcBorders>
              <w:top w:val="single" w:sz="4" w:space="0" w:color="auto"/>
              <w:left w:val="single" w:sz="4" w:space="0" w:color="000000"/>
              <w:bottom w:val="single" w:sz="4" w:space="0" w:color="000000"/>
              <w:right w:val="nil"/>
            </w:tcBorders>
          </w:tcPr>
          <w:p w:rsidR="00B643CD" w:rsidRDefault="00B643CD" w:rsidP="00B643CD">
            <w:pPr>
              <w:snapToGrid w:val="0"/>
              <w:jc w:val="center"/>
              <w:rPr>
                <w:bCs/>
              </w:rPr>
            </w:pPr>
            <w:r>
              <w:rPr>
                <w:bCs/>
              </w:rPr>
              <w:t>высшее прфес.</w:t>
            </w:r>
          </w:p>
          <w:p w:rsidR="00B643CD" w:rsidRDefault="00B643CD" w:rsidP="00B643CD">
            <w:pPr>
              <w:snapToGrid w:val="0"/>
              <w:jc w:val="center"/>
              <w:rPr>
                <w:bCs/>
              </w:rPr>
            </w:pPr>
            <w:r>
              <w:rPr>
                <w:bCs/>
              </w:rPr>
              <w:t>образов.</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наличие мед.</w:t>
            </w:r>
          </w:p>
          <w:p w:rsidR="00B643CD" w:rsidRDefault="00B643CD" w:rsidP="00B643CD">
            <w:pPr>
              <w:snapToGrid w:val="0"/>
              <w:jc w:val="center"/>
              <w:rPr>
                <w:bCs/>
              </w:rPr>
            </w:pPr>
            <w:r>
              <w:rPr>
                <w:bCs/>
              </w:rPr>
              <w:t xml:space="preserve">сертифи-ката </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среднее</w:t>
            </w:r>
          </w:p>
          <w:p w:rsidR="00B643CD" w:rsidRDefault="00B643CD" w:rsidP="00B643CD">
            <w:pPr>
              <w:snapToGrid w:val="0"/>
              <w:jc w:val="center"/>
              <w:rPr>
                <w:bCs/>
              </w:rPr>
            </w:pPr>
            <w:r>
              <w:rPr>
                <w:bCs/>
              </w:rPr>
              <w:t>профес.</w:t>
            </w:r>
          </w:p>
          <w:p w:rsidR="00B643CD" w:rsidRDefault="00B643CD" w:rsidP="00B643CD">
            <w:pPr>
              <w:snapToGrid w:val="0"/>
              <w:jc w:val="center"/>
              <w:rPr>
                <w:bCs/>
              </w:rPr>
            </w:pPr>
            <w:r>
              <w:rPr>
                <w:bCs/>
              </w:rPr>
              <w:t>образов.</w:t>
            </w:r>
          </w:p>
          <w:p w:rsidR="00B643CD" w:rsidRDefault="00B643CD" w:rsidP="00B643CD">
            <w:pPr>
              <w:snapToGrid w:val="0"/>
              <w:jc w:val="center"/>
              <w:rPr>
                <w:bCs/>
              </w:rPr>
            </w:pPr>
            <w:r>
              <w:rPr>
                <w:bCs/>
              </w:rPr>
              <w:t xml:space="preserve">наличие мед. сертифи-ката </w:t>
            </w:r>
          </w:p>
        </w:tc>
        <w:tc>
          <w:tcPr>
            <w:tcW w:w="1893" w:type="dxa"/>
            <w:tcBorders>
              <w:top w:val="single" w:sz="4" w:space="0" w:color="auto"/>
              <w:left w:val="single" w:sz="4" w:space="0" w:color="000000"/>
              <w:bottom w:val="single" w:sz="4" w:space="0" w:color="000000"/>
              <w:right w:val="nil"/>
            </w:tcBorders>
          </w:tcPr>
          <w:p w:rsidR="00B643CD" w:rsidRDefault="00B643CD" w:rsidP="00B643CD">
            <w:pPr>
              <w:snapToGrid w:val="0"/>
              <w:jc w:val="center"/>
              <w:rPr>
                <w:bCs/>
              </w:rPr>
            </w:pPr>
            <w:r>
              <w:rPr>
                <w:bCs/>
              </w:rPr>
              <w:t>5831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5831</w:t>
            </w:r>
          </w:p>
          <w:p w:rsidR="00B643CD" w:rsidRDefault="00B643CD" w:rsidP="00B643CD">
            <w:pPr>
              <w:snapToGrid w:val="0"/>
              <w:jc w:val="center"/>
              <w:rPr>
                <w:bCs/>
              </w:rPr>
            </w:pPr>
          </w:p>
          <w:p w:rsidR="00B643CD" w:rsidRDefault="00B643CD" w:rsidP="00B643CD">
            <w:pPr>
              <w:snapToGrid w:val="0"/>
              <w:jc w:val="center"/>
              <w:rPr>
                <w:bCs/>
              </w:rPr>
            </w:pPr>
            <w:r>
              <w:rPr>
                <w:bCs/>
              </w:rPr>
              <w:t>5831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5831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5831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5831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7685</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7685</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7685</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8608</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8608</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8608</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8608</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8608</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6950</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4330-7762</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 xml:space="preserve">4330-7762 </w:t>
            </w:r>
          </w:p>
          <w:p w:rsidR="00B643CD" w:rsidRDefault="00B643CD" w:rsidP="00B643CD">
            <w:pPr>
              <w:snapToGrid w:val="0"/>
              <w:jc w:val="center"/>
              <w:rPr>
                <w:bCs/>
              </w:rPr>
            </w:pPr>
          </w:p>
        </w:tc>
        <w:tc>
          <w:tcPr>
            <w:tcW w:w="1794" w:type="dxa"/>
            <w:tcBorders>
              <w:top w:val="single" w:sz="4" w:space="0" w:color="auto"/>
              <w:left w:val="single" w:sz="4" w:space="0" w:color="000000"/>
              <w:bottom w:val="single" w:sz="4" w:space="0" w:color="000000"/>
              <w:right w:val="nil"/>
            </w:tcBorders>
          </w:tcPr>
          <w:p w:rsidR="00B643CD" w:rsidRDefault="00B643CD" w:rsidP="00B643CD">
            <w:pPr>
              <w:snapToGrid w:val="0"/>
              <w:jc w:val="center"/>
              <w:rPr>
                <w:bCs/>
              </w:rPr>
            </w:pPr>
            <w:r>
              <w:rPr>
                <w:bCs/>
              </w:rPr>
              <w:t>нет</w:t>
            </w:r>
          </w:p>
        </w:tc>
        <w:tc>
          <w:tcPr>
            <w:tcW w:w="1146" w:type="dxa"/>
            <w:tcBorders>
              <w:top w:val="single" w:sz="4" w:space="0" w:color="auto"/>
              <w:left w:val="single" w:sz="4" w:space="0" w:color="000000"/>
              <w:bottom w:val="single" w:sz="4" w:space="0" w:color="000000"/>
              <w:right w:val="nil"/>
            </w:tcBorders>
          </w:tcPr>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1</w:t>
            </w: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r>
              <w:rPr>
                <w:bCs/>
              </w:rPr>
              <w:t>1</w:t>
            </w:r>
          </w:p>
        </w:tc>
        <w:tc>
          <w:tcPr>
            <w:tcW w:w="1080" w:type="dxa"/>
            <w:tcBorders>
              <w:top w:val="single" w:sz="4" w:space="0" w:color="auto"/>
              <w:left w:val="single" w:sz="4" w:space="0" w:color="000000"/>
              <w:bottom w:val="single" w:sz="4" w:space="0" w:color="000000"/>
              <w:right w:val="nil"/>
            </w:tcBorders>
          </w:tcPr>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p w:rsidR="00B643CD" w:rsidRDefault="00B643CD" w:rsidP="00B643CD">
            <w:pPr>
              <w:snapToGrid w:val="0"/>
              <w:jc w:val="center"/>
              <w:rPr>
                <w:bCs/>
              </w:rPr>
            </w:pPr>
          </w:p>
        </w:tc>
        <w:tc>
          <w:tcPr>
            <w:tcW w:w="1406" w:type="dxa"/>
            <w:tcBorders>
              <w:top w:val="single" w:sz="4" w:space="0" w:color="auto"/>
              <w:left w:val="single" w:sz="4" w:space="0" w:color="000000"/>
              <w:bottom w:val="single" w:sz="4" w:space="0" w:color="000000"/>
              <w:right w:val="nil"/>
            </w:tcBorders>
          </w:tcPr>
          <w:p w:rsidR="00B643CD" w:rsidRDefault="00B643CD" w:rsidP="00B643CD">
            <w:pPr>
              <w:snapToGrid w:val="0"/>
              <w:jc w:val="center"/>
              <w:rPr>
                <w:bCs/>
              </w:rPr>
            </w:pPr>
            <w:r>
              <w:rPr>
                <w:bCs/>
              </w:rPr>
              <w:t>нет</w:t>
            </w:r>
          </w:p>
          <w:p w:rsidR="00B643CD" w:rsidRDefault="00B643CD" w:rsidP="00B643CD">
            <w:pPr>
              <w:snapToGrid w:val="0"/>
              <w:jc w:val="center"/>
              <w:rPr>
                <w:bCs/>
              </w:rPr>
            </w:pPr>
          </w:p>
        </w:tc>
        <w:tc>
          <w:tcPr>
            <w:tcW w:w="1133" w:type="dxa"/>
            <w:tcBorders>
              <w:top w:val="single" w:sz="4" w:space="0" w:color="auto"/>
              <w:left w:val="single" w:sz="4" w:space="0" w:color="000000"/>
              <w:bottom w:val="single" w:sz="4" w:space="0" w:color="000000"/>
              <w:right w:val="nil"/>
            </w:tcBorders>
          </w:tcPr>
          <w:p w:rsidR="00B643CD" w:rsidRDefault="00B643CD" w:rsidP="00B643CD">
            <w:pPr>
              <w:snapToGrid w:val="0"/>
              <w:jc w:val="center"/>
              <w:rPr>
                <w:bCs/>
              </w:rPr>
            </w:pPr>
            <w:r>
              <w:rPr>
                <w:bCs/>
              </w:rPr>
              <w:t>нет</w:t>
            </w:r>
          </w:p>
          <w:p w:rsidR="00B643CD" w:rsidRDefault="00B643CD" w:rsidP="00B643CD">
            <w:pPr>
              <w:snapToGrid w:val="0"/>
              <w:jc w:val="center"/>
              <w:rPr>
                <w:bCs/>
              </w:rPr>
            </w:pPr>
          </w:p>
        </w:tc>
        <w:tc>
          <w:tcPr>
            <w:tcW w:w="1420" w:type="dxa"/>
            <w:tcBorders>
              <w:top w:val="single" w:sz="4" w:space="0" w:color="auto"/>
              <w:left w:val="single" w:sz="4" w:space="0" w:color="000000"/>
              <w:bottom w:val="single" w:sz="4" w:space="0" w:color="000000"/>
              <w:right w:val="nil"/>
            </w:tcBorders>
          </w:tcPr>
          <w:p w:rsidR="00B643CD" w:rsidRDefault="00B643CD" w:rsidP="00B643CD">
            <w:pPr>
              <w:snapToGrid w:val="0"/>
              <w:jc w:val="center"/>
              <w:rPr>
                <w:bCs/>
              </w:rPr>
            </w:pPr>
            <w:r>
              <w:rPr>
                <w:bCs/>
              </w:rPr>
              <w:t>нет</w:t>
            </w:r>
          </w:p>
        </w:tc>
        <w:tc>
          <w:tcPr>
            <w:tcW w:w="1971" w:type="dxa"/>
            <w:tcBorders>
              <w:top w:val="single" w:sz="4" w:space="0" w:color="auto"/>
              <w:left w:val="single" w:sz="4" w:space="0" w:color="000000"/>
              <w:bottom w:val="single" w:sz="4" w:space="0" w:color="000000"/>
              <w:right w:val="single" w:sz="4" w:space="0" w:color="000000"/>
            </w:tcBorders>
          </w:tcPr>
          <w:p w:rsidR="00B643CD" w:rsidRDefault="00B643CD" w:rsidP="00B643CD">
            <w:pPr>
              <w:snapToGrid w:val="0"/>
              <w:jc w:val="center"/>
              <w:rPr>
                <w:bCs/>
              </w:rPr>
            </w:pPr>
          </w:p>
        </w:tc>
      </w:tr>
    </w:tbl>
    <w:p w:rsidR="00B643CD" w:rsidRDefault="00B643CD" w:rsidP="00B643CD">
      <w:pPr>
        <w:jc w:val="center"/>
      </w:pPr>
    </w:p>
    <w:p w:rsidR="00B643CD" w:rsidRPr="00426664" w:rsidRDefault="00B643CD" w:rsidP="00B643CD">
      <w:pPr>
        <w:ind w:left="9540"/>
      </w:pPr>
      <w:r>
        <w:rPr>
          <w:iCs/>
          <w:sz w:val="28"/>
          <w:szCs w:val="28"/>
        </w:rPr>
        <w:br w:type="page"/>
      </w:r>
      <w:r w:rsidRPr="00426664">
        <w:t xml:space="preserve">Приложение </w:t>
      </w:r>
      <w:r>
        <w:t>6</w:t>
      </w:r>
    </w:p>
    <w:p w:rsidR="00B643CD" w:rsidRPr="00426664" w:rsidRDefault="00B643CD" w:rsidP="00B643CD">
      <w:pPr>
        <w:ind w:left="9540"/>
      </w:pPr>
      <w:r w:rsidRPr="00426664">
        <w:t xml:space="preserve">к программе Приморского края по оказанию </w:t>
      </w:r>
    </w:p>
    <w:p w:rsidR="00B643CD" w:rsidRPr="00426664" w:rsidRDefault="00B643CD" w:rsidP="00B643CD">
      <w:pPr>
        <w:ind w:left="9540"/>
      </w:pPr>
      <w:r w:rsidRPr="00426664">
        <w:t xml:space="preserve">содействия добровольному переселению </w:t>
      </w:r>
    </w:p>
    <w:p w:rsidR="00B643CD" w:rsidRPr="00426664" w:rsidRDefault="00B643CD" w:rsidP="00B643CD">
      <w:pPr>
        <w:ind w:left="9540"/>
      </w:pPr>
      <w:r w:rsidRPr="00426664">
        <w:t xml:space="preserve">соотечественников в Российскую Федерацию, </w:t>
      </w:r>
    </w:p>
    <w:p w:rsidR="00B643CD" w:rsidRPr="00426664" w:rsidRDefault="00B643CD" w:rsidP="00B643CD">
      <w:pPr>
        <w:ind w:left="9540"/>
      </w:pPr>
      <w:r w:rsidRPr="00426664">
        <w:t>проживающих за рубежом</w:t>
      </w:r>
      <w:r>
        <w:t>, на 2007-2012 годы</w:t>
      </w:r>
      <w:r w:rsidRPr="00426664">
        <w:t xml:space="preserve"> </w:t>
      </w:r>
    </w:p>
    <w:p w:rsidR="00B643CD" w:rsidRDefault="00B643CD" w:rsidP="00B643CD">
      <w:pPr>
        <w:jc w:val="right"/>
      </w:pPr>
    </w:p>
    <w:p w:rsidR="00B643CD" w:rsidRPr="001E65AA" w:rsidRDefault="00B643CD" w:rsidP="00B643CD"/>
    <w:p w:rsidR="00B643CD" w:rsidRDefault="00B643CD" w:rsidP="00B643CD"/>
    <w:p w:rsidR="00B643CD" w:rsidRPr="00F417D3" w:rsidRDefault="00B643CD" w:rsidP="00B643CD">
      <w:pPr>
        <w:jc w:val="center"/>
        <w:rPr>
          <w:b/>
          <w:bCs/>
          <w:sz w:val="28"/>
          <w:szCs w:val="28"/>
        </w:rPr>
      </w:pPr>
      <w:r>
        <w:tab/>
      </w:r>
      <w:r w:rsidRPr="00F417D3">
        <w:rPr>
          <w:b/>
          <w:bCs/>
          <w:sz w:val="28"/>
          <w:szCs w:val="28"/>
        </w:rPr>
        <w:t>Распределение</w:t>
      </w:r>
    </w:p>
    <w:p w:rsidR="00B643CD" w:rsidRPr="00F417D3" w:rsidRDefault="00B643CD" w:rsidP="00B643CD">
      <w:pPr>
        <w:jc w:val="center"/>
        <w:rPr>
          <w:b/>
          <w:bCs/>
          <w:sz w:val="28"/>
          <w:szCs w:val="28"/>
        </w:rPr>
      </w:pPr>
      <w:r w:rsidRPr="00F417D3">
        <w:rPr>
          <w:b/>
          <w:bCs/>
          <w:sz w:val="28"/>
          <w:szCs w:val="28"/>
        </w:rPr>
        <w:t xml:space="preserve">участников Программы и членов их семей </w:t>
      </w:r>
    </w:p>
    <w:p w:rsidR="00B643CD" w:rsidRPr="00C41CF1" w:rsidRDefault="00B643CD" w:rsidP="00B643CD">
      <w:pPr>
        <w:jc w:val="center"/>
        <w:rPr>
          <w:b/>
          <w:bCs/>
          <w:sz w:val="22"/>
          <w:szCs w:val="22"/>
        </w:rPr>
      </w:pPr>
      <w:r w:rsidRPr="00F417D3">
        <w:rPr>
          <w:b/>
          <w:bCs/>
          <w:sz w:val="28"/>
          <w:szCs w:val="28"/>
        </w:rPr>
        <w:t>по территориям вселения</w:t>
      </w:r>
    </w:p>
    <w:p w:rsidR="00B643CD" w:rsidRPr="00C41CF1" w:rsidRDefault="00B643CD" w:rsidP="00B643CD">
      <w:pPr>
        <w:jc w:val="center"/>
        <w:rPr>
          <w:b/>
          <w:bCs/>
          <w:sz w:val="22"/>
          <w:szCs w:val="22"/>
        </w:rPr>
      </w:pPr>
    </w:p>
    <w:tbl>
      <w:tblPr>
        <w:tblW w:w="15771"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1620"/>
        <w:gridCol w:w="720"/>
        <w:gridCol w:w="720"/>
        <w:gridCol w:w="874"/>
        <w:gridCol w:w="450"/>
        <w:gridCol w:w="795"/>
        <w:gridCol w:w="419"/>
        <w:gridCol w:w="502"/>
        <w:gridCol w:w="741"/>
        <w:gridCol w:w="472"/>
        <w:gridCol w:w="540"/>
        <w:gridCol w:w="608"/>
        <w:gridCol w:w="540"/>
        <w:gridCol w:w="720"/>
        <w:gridCol w:w="720"/>
        <w:gridCol w:w="613"/>
        <w:gridCol w:w="749"/>
        <w:gridCol w:w="618"/>
        <w:gridCol w:w="704"/>
        <w:gridCol w:w="746"/>
        <w:gridCol w:w="737"/>
        <w:gridCol w:w="603"/>
      </w:tblGrid>
      <w:tr w:rsidR="00B643CD" w:rsidRPr="00C41CF1" w:rsidTr="00B643CD">
        <w:trPr>
          <w:trHeight w:val="255"/>
          <w:tblHeader/>
        </w:trPr>
        <w:tc>
          <w:tcPr>
            <w:tcW w:w="560" w:type="dxa"/>
            <w:vMerge w:val="restart"/>
            <w:shd w:val="clear" w:color="auto" w:fill="auto"/>
          </w:tcPr>
          <w:p w:rsidR="00B643CD" w:rsidRPr="00C41CF1" w:rsidRDefault="00B643CD" w:rsidP="00B643CD">
            <w:r w:rsidRPr="00C41CF1">
              <w:t> </w:t>
            </w:r>
          </w:p>
        </w:tc>
        <w:tc>
          <w:tcPr>
            <w:tcW w:w="1620" w:type="dxa"/>
            <w:vMerge w:val="restart"/>
          </w:tcPr>
          <w:p w:rsidR="00B643CD" w:rsidRPr="00B643CD" w:rsidRDefault="00B643CD" w:rsidP="00B643CD">
            <w:pPr>
              <w:jc w:val="center"/>
              <w:rPr>
                <w:sz w:val="20"/>
                <w:szCs w:val="20"/>
              </w:rPr>
            </w:pPr>
            <w:r w:rsidRPr="00B643CD">
              <w:rPr>
                <w:sz w:val="20"/>
                <w:szCs w:val="20"/>
              </w:rPr>
              <w:t>Наименование  проекта переселения (в том числе территорий вселения</w:t>
            </w:r>
          </w:p>
        </w:tc>
        <w:tc>
          <w:tcPr>
            <w:tcW w:w="2314" w:type="dxa"/>
            <w:gridSpan w:val="3"/>
          </w:tcPr>
          <w:p w:rsidR="00B643CD" w:rsidRPr="00C41CF1" w:rsidRDefault="00B643CD" w:rsidP="00B643CD">
            <w:pPr>
              <w:jc w:val="center"/>
            </w:pPr>
            <w:r w:rsidRPr="00C41CF1">
              <w:t>20</w:t>
            </w:r>
            <w:r>
              <w:t>07</w:t>
            </w:r>
            <w:r w:rsidRPr="00C41CF1">
              <w:t>-2012</w:t>
            </w:r>
          </w:p>
        </w:tc>
        <w:tc>
          <w:tcPr>
            <w:tcW w:w="1664" w:type="dxa"/>
            <w:gridSpan w:val="3"/>
          </w:tcPr>
          <w:p w:rsidR="00B643CD" w:rsidRPr="00C41CF1" w:rsidRDefault="00B643CD" w:rsidP="00B643CD">
            <w:pPr>
              <w:jc w:val="center"/>
            </w:pPr>
            <w:r>
              <w:t>2007</w:t>
            </w:r>
          </w:p>
        </w:tc>
        <w:tc>
          <w:tcPr>
            <w:tcW w:w="1715" w:type="dxa"/>
            <w:gridSpan w:val="3"/>
          </w:tcPr>
          <w:p w:rsidR="00B643CD" w:rsidRPr="00C41CF1" w:rsidRDefault="00B643CD" w:rsidP="00B643CD">
            <w:pPr>
              <w:jc w:val="center"/>
            </w:pPr>
            <w:r>
              <w:t xml:space="preserve">2008 </w:t>
            </w:r>
          </w:p>
        </w:tc>
        <w:tc>
          <w:tcPr>
            <w:tcW w:w="1688" w:type="dxa"/>
            <w:gridSpan w:val="3"/>
          </w:tcPr>
          <w:p w:rsidR="00B643CD" w:rsidRPr="00C41CF1" w:rsidRDefault="00B643CD" w:rsidP="00B643CD">
            <w:pPr>
              <w:jc w:val="center"/>
            </w:pPr>
            <w:r>
              <w:t>2009</w:t>
            </w:r>
          </w:p>
        </w:tc>
        <w:tc>
          <w:tcPr>
            <w:tcW w:w="2053" w:type="dxa"/>
            <w:gridSpan w:val="3"/>
          </w:tcPr>
          <w:p w:rsidR="00B643CD" w:rsidRPr="00C41CF1" w:rsidRDefault="00B643CD" w:rsidP="00B643CD">
            <w:pPr>
              <w:jc w:val="center"/>
            </w:pPr>
            <w:r>
              <w:t>2010</w:t>
            </w:r>
          </w:p>
        </w:tc>
        <w:tc>
          <w:tcPr>
            <w:tcW w:w="2071" w:type="dxa"/>
            <w:gridSpan w:val="3"/>
            <w:shd w:val="clear" w:color="auto" w:fill="auto"/>
          </w:tcPr>
          <w:p w:rsidR="00B643CD" w:rsidRPr="00C41CF1" w:rsidRDefault="00B643CD" w:rsidP="00B643CD">
            <w:pPr>
              <w:jc w:val="center"/>
            </w:pPr>
            <w:r>
              <w:t>2011</w:t>
            </w:r>
          </w:p>
        </w:tc>
        <w:tc>
          <w:tcPr>
            <w:tcW w:w="2086" w:type="dxa"/>
            <w:gridSpan w:val="3"/>
            <w:shd w:val="clear" w:color="auto" w:fill="auto"/>
          </w:tcPr>
          <w:p w:rsidR="00B643CD" w:rsidRPr="00C41CF1" w:rsidRDefault="00B643CD" w:rsidP="00B643CD">
            <w:pPr>
              <w:jc w:val="center"/>
            </w:pPr>
            <w:r>
              <w:t>2012</w:t>
            </w:r>
          </w:p>
        </w:tc>
      </w:tr>
      <w:tr w:rsidR="00B643CD" w:rsidRPr="00C41CF1" w:rsidTr="00B643CD">
        <w:trPr>
          <w:trHeight w:val="255"/>
          <w:tblHeader/>
        </w:trPr>
        <w:tc>
          <w:tcPr>
            <w:tcW w:w="560" w:type="dxa"/>
            <w:vMerge/>
            <w:shd w:val="clear" w:color="auto" w:fill="auto"/>
          </w:tcPr>
          <w:p w:rsidR="00B643CD" w:rsidRPr="00C41CF1" w:rsidRDefault="00B643CD" w:rsidP="00B643CD"/>
        </w:tc>
        <w:tc>
          <w:tcPr>
            <w:tcW w:w="1620" w:type="dxa"/>
            <w:vMerge/>
          </w:tcPr>
          <w:p w:rsidR="00B643CD" w:rsidRPr="00B643CD" w:rsidRDefault="00B643CD" w:rsidP="00B643CD">
            <w:pPr>
              <w:jc w:val="center"/>
              <w:rPr>
                <w:sz w:val="20"/>
                <w:szCs w:val="20"/>
              </w:rPr>
            </w:pPr>
          </w:p>
        </w:tc>
        <w:tc>
          <w:tcPr>
            <w:tcW w:w="2314" w:type="dxa"/>
            <w:gridSpan w:val="3"/>
          </w:tcPr>
          <w:p w:rsidR="00B643CD" w:rsidRPr="00C41CF1" w:rsidRDefault="00B643CD" w:rsidP="00B643CD">
            <w:pPr>
              <w:jc w:val="center"/>
            </w:pPr>
            <w:r w:rsidRPr="000734ED">
              <w:rPr>
                <w:sz w:val="20"/>
                <w:szCs w:val="20"/>
              </w:rPr>
              <w:t>в том числе</w:t>
            </w:r>
          </w:p>
        </w:tc>
        <w:tc>
          <w:tcPr>
            <w:tcW w:w="1664" w:type="dxa"/>
            <w:gridSpan w:val="3"/>
          </w:tcPr>
          <w:p w:rsidR="00B643CD" w:rsidRPr="000734ED" w:rsidRDefault="00B643CD" w:rsidP="00B643CD">
            <w:pPr>
              <w:jc w:val="center"/>
              <w:rPr>
                <w:sz w:val="20"/>
                <w:szCs w:val="20"/>
              </w:rPr>
            </w:pPr>
            <w:r w:rsidRPr="000734ED">
              <w:rPr>
                <w:sz w:val="20"/>
                <w:szCs w:val="20"/>
              </w:rPr>
              <w:t>в том числе</w:t>
            </w:r>
          </w:p>
        </w:tc>
        <w:tc>
          <w:tcPr>
            <w:tcW w:w="1715" w:type="dxa"/>
            <w:gridSpan w:val="3"/>
          </w:tcPr>
          <w:p w:rsidR="00B643CD" w:rsidRPr="00C41CF1" w:rsidRDefault="00B643CD" w:rsidP="00B643CD">
            <w:pPr>
              <w:jc w:val="center"/>
            </w:pPr>
            <w:r w:rsidRPr="000734ED">
              <w:rPr>
                <w:sz w:val="20"/>
                <w:szCs w:val="20"/>
              </w:rPr>
              <w:t>в том числе</w:t>
            </w:r>
          </w:p>
        </w:tc>
        <w:tc>
          <w:tcPr>
            <w:tcW w:w="1688" w:type="dxa"/>
            <w:gridSpan w:val="3"/>
          </w:tcPr>
          <w:p w:rsidR="00B643CD" w:rsidRPr="00C41CF1" w:rsidRDefault="00B643CD" w:rsidP="00B643CD">
            <w:pPr>
              <w:jc w:val="center"/>
            </w:pPr>
            <w:r w:rsidRPr="000734ED">
              <w:rPr>
                <w:sz w:val="20"/>
                <w:szCs w:val="20"/>
              </w:rPr>
              <w:t>в том числе</w:t>
            </w:r>
          </w:p>
        </w:tc>
        <w:tc>
          <w:tcPr>
            <w:tcW w:w="2053" w:type="dxa"/>
            <w:gridSpan w:val="3"/>
          </w:tcPr>
          <w:p w:rsidR="00B643CD" w:rsidRPr="00C41CF1" w:rsidRDefault="00B643CD" w:rsidP="00B643CD">
            <w:pPr>
              <w:jc w:val="center"/>
            </w:pPr>
            <w:r w:rsidRPr="000734ED">
              <w:rPr>
                <w:sz w:val="20"/>
                <w:szCs w:val="20"/>
              </w:rPr>
              <w:t>в том числе</w:t>
            </w:r>
          </w:p>
        </w:tc>
        <w:tc>
          <w:tcPr>
            <w:tcW w:w="2071" w:type="dxa"/>
            <w:gridSpan w:val="3"/>
            <w:shd w:val="clear" w:color="auto" w:fill="auto"/>
          </w:tcPr>
          <w:p w:rsidR="00B643CD" w:rsidRPr="00C41CF1" w:rsidRDefault="00B643CD" w:rsidP="00B643CD">
            <w:pPr>
              <w:jc w:val="center"/>
            </w:pPr>
            <w:r w:rsidRPr="000734ED">
              <w:rPr>
                <w:sz w:val="20"/>
                <w:szCs w:val="20"/>
              </w:rPr>
              <w:t>в том числе</w:t>
            </w:r>
          </w:p>
        </w:tc>
        <w:tc>
          <w:tcPr>
            <w:tcW w:w="2086" w:type="dxa"/>
            <w:gridSpan w:val="3"/>
            <w:shd w:val="clear" w:color="auto" w:fill="auto"/>
          </w:tcPr>
          <w:p w:rsidR="00B643CD" w:rsidRPr="00C41CF1" w:rsidRDefault="00B643CD" w:rsidP="00B643CD">
            <w:pPr>
              <w:jc w:val="center"/>
            </w:pPr>
            <w:r w:rsidRPr="000734ED">
              <w:rPr>
                <w:sz w:val="20"/>
                <w:szCs w:val="20"/>
              </w:rPr>
              <w:t>в том числе</w:t>
            </w:r>
          </w:p>
        </w:tc>
      </w:tr>
      <w:tr w:rsidR="00B643CD" w:rsidRPr="00C41CF1" w:rsidTr="00B643CD">
        <w:trPr>
          <w:trHeight w:val="2511"/>
          <w:tblHeader/>
        </w:trPr>
        <w:tc>
          <w:tcPr>
            <w:tcW w:w="560" w:type="dxa"/>
            <w:vMerge/>
            <w:vAlign w:val="center"/>
          </w:tcPr>
          <w:p w:rsidR="00B643CD" w:rsidRPr="00C41CF1" w:rsidRDefault="00B643CD" w:rsidP="00B643CD"/>
        </w:tc>
        <w:tc>
          <w:tcPr>
            <w:tcW w:w="1620" w:type="dxa"/>
            <w:vMerge/>
          </w:tcPr>
          <w:p w:rsidR="00B643CD" w:rsidRPr="00B643CD" w:rsidRDefault="00B643CD" w:rsidP="00B643CD">
            <w:pPr>
              <w:rPr>
                <w:sz w:val="20"/>
                <w:szCs w:val="20"/>
              </w:rPr>
            </w:pPr>
          </w:p>
        </w:tc>
        <w:tc>
          <w:tcPr>
            <w:tcW w:w="720" w:type="dxa"/>
            <w:textDirection w:val="btLr"/>
          </w:tcPr>
          <w:p w:rsidR="00B643CD" w:rsidRPr="008A7EFC" w:rsidRDefault="00B643CD" w:rsidP="00B643CD">
            <w:pPr>
              <w:jc w:val="center"/>
            </w:pPr>
            <w:r w:rsidRPr="008A7EFC">
              <w:rPr>
                <w:sz w:val="20"/>
                <w:szCs w:val="20"/>
              </w:rPr>
              <w:t>всего соотечественников</w:t>
            </w:r>
          </w:p>
        </w:tc>
        <w:tc>
          <w:tcPr>
            <w:tcW w:w="720" w:type="dxa"/>
            <w:textDirection w:val="btLr"/>
            <w:vAlign w:val="center"/>
          </w:tcPr>
          <w:p w:rsidR="00B643CD" w:rsidRPr="00BD2642" w:rsidRDefault="00B643CD" w:rsidP="00B643CD">
            <w:pPr>
              <w:spacing w:line="216" w:lineRule="auto"/>
              <w:ind w:left="113" w:right="113"/>
              <w:rPr>
                <w:sz w:val="20"/>
                <w:szCs w:val="20"/>
              </w:rPr>
            </w:pPr>
            <w:r w:rsidRPr="00BD2642">
              <w:rPr>
                <w:sz w:val="20"/>
                <w:szCs w:val="20"/>
              </w:rPr>
              <w:t>участников Государственной программы</w:t>
            </w:r>
          </w:p>
        </w:tc>
        <w:tc>
          <w:tcPr>
            <w:tcW w:w="874" w:type="dxa"/>
            <w:textDirection w:val="btLr"/>
          </w:tcPr>
          <w:p w:rsidR="00B643CD" w:rsidRPr="00BD2642" w:rsidRDefault="00B643CD" w:rsidP="00B643CD">
            <w:pPr>
              <w:ind w:left="113" w:right="113"/>
              <w:rPr>
                <w:sz w:val="20"/>
                <w:szCs w:val="20"/>
              </w:rPr>
            </w:pPr>
            <w:r w:rsidRPr="00BD2642">
              <w:rPr>
                <w:sz w:val="20"/>
                <w:szCs w:val="20"/>
              </w:rPr>
              <w:t>членов их семей</w:t>
            </w:r>
          </w:p>
        </w:tc>
        <w:tc>
          <w:tcPr>
            <w:tcW w:w="450" w:type="dxa"/>
            <w:textDirection w:val="btLr"/>
          </w:tcPr>
          <w:p w:rsidR="00B643CD" w:rsidRPr="00BD2642" w:rsidRDefault="00B643CD" w:rsidP="00B643CD">
            <w:pPr>
              <w:jc w:val="center"/>
            </w:pPr>
            <w:r w:rsidRPr="00BD2642">
              <w:rPr>
                <w:sz w:val="20"/>
                <w:szCs w:val="20"/>
              </w:rPr>
              <w:t>всего соотечественников</w:t>
            </w:r>
          </w:p>
        </w:tc>
        <w:tc>
          <w:tcPr>
            <w:tcW w:w="795" w:type="dxa"/>
            <w:textDirection w:val="btLr"/>
            <w:vAlign w:val="center"/>
          </w:tcPr>
          <w:p w:rsidR="00B643CD" w:rsidRPr="00BD2642" w:rsidRDefault="00B643CD" w:rsidP="00B643CD">
            <w:pPr>
              <w:spacing w:line="216" w:lineRule="auto"/>
              <w:ind w:left="113" w:right="113"/>
              <w:rPr>
                <w:sz w:val="20"/>
                <w:szCs w:val="20"/>
              </w:rPr>
            </w:pPr>
            <w:r w:rsidRPr="00BD2642">
              <w:rPr>
                <w:sz w:val="20"/>
                <w:szCs w:val="20"/>
              </w:rPr>
              <w:t>участников Государственной программы</w:t>
            </w:r>
          </w:p>
        </w:tc>
        <w:tc>
          <w:tcPr>
            <w:tcW w:w="419" w:type="dxa"/>
            <w:textDirection w:val="btLr"/>
          </w:tcPr>
          <w:p w:rsidR="00B643CD" w:rsidRPr="00BD2642" w:rsidRDefault="00B643CD" w:rsidP="00B643CD">
            <w:pPr>
              <w:ind w:left="113" w:right="113"/>
              <w:rPr>
                <w:sz w:val="20"/>
                <w:szCs w:val="20"/>
              </w:rPr>
            </w:pPr>
            <w:r w:rsidRPr="00BD2642">
              <w:rPr>
                <w:sz w:val="20"/>
                <w:szCs w:val="20"/>
              </w:rPr>
              <w:t>членов их семей</w:t>
            </w:r>
          </w:p>
        </w:tc>
        <w:tc>
          <w:tcPr>
            <w:tcW w:w="502" w:type="dxa"/>
            <w:textDirection w:val="btLr"/>
          </w:tcPr>
          <w:p w:rsidR="00B643CD" w:rsidRPr="00BD2642" w:rsidRDefault="00B643CD" w:rsidP="00B643CD">
            <w:pPr>
              <w:jc w:val="center"/>
            </w:pPr>
            <w:r w:rsidRPr="00BD2642">
              <w:rPr>
                <w:sz w:val="20"/>
                <w:szCs w:val="20"/>
              </w:rPr>
              <w:t>всего соотечественников</w:t>
            </w:r>
          </w:p>
        </w:tc>
        <w:tc>
          <w:tcPr>
            <w:tcW w:w="741" w:type="dxa"/>
            <w:textDirection w:val="btLr"/>
            <w:vAlign w:val="center"/>
          </w:tcPr>
          <w:p w:rsidR="00B643CD" w:rsidRPr="00BD2642" w:rsidRDefault="00B643CD" w:rsidP="00B643CD">
            <w:pPr>
              <w:spacing w:line="216" w:lineRule="auto"/>
              <w:ind w:left="113" w:right="113"/>
              <w:rPr>
                <w:sz w:val="20"/>
                <w:szCs w:val="20"/>
              </w:rPr>
            </w:pPr>
            <w:r w:rsidRPr="00BD2642">
              <w:rPr>
                <w:sz w:val="20"/>
                <w:szCs w:val="20"/>
              </w:rPr>
              <w:t>участников Государственной программы</w:t>
            </w:r>
          </w:p>
        </w:tc>
        <w:tc>
          <w:tcPr>
            <w:tcW w:w="472" w:type="dxa"/>
            <w:textDirection w:val="btLr"/>
          </w:tcPr>
          <w:p w:rsidR="00B643CD" w:rsidRPr="00BD2642" w:rsidRDefault="00B643CD" w:rsidP="00B643CD">
            <w:pPr>
              <w:ind w:left="113" w:right="113"/>
              <w:rPr>
                <w:sz w:val="20"/>
                <w:szCs w:val="20"/>
              </w:rPr>
            </w:pPr>
            <w:r w:rsidRPr="00BD2642">
              <w:rPr>
                <w:sz w:val="20"/>
                <w:szCs w:val="20"/>
              </w:rPr>
              <w:t>членов их семей</w:t>
            </w:r>
          </w:p>
        </w:tc>
        <w:tc>
          <w:tcPr>
            <w:tcW w:w="540" w:type="dxa"/>
            <w:textDirection w:val="btLr"/>
          </w:tcPr>
          <w:p w:rsidR="00B643CD" w:rsidRPr="00BD2642" w:rsidRDefault="00B643CD" w:rsidP="00B643CD">
            <w:pPr>
              <w:jc w:val="center"/>
            </w:pPr>
            <w:r w:rsidRPr="00BD2642">
              <w:rPr>
                <w:sz w:val="20"/>
                <w:szCs w:val="20"/>
              </w:rPr>
              <w:t>всего соотечественников</w:t>
            </w:r>
          </w:p>
        </w:tc>
        <w:tc>
          <w:tcPr>
            <w:tcW w:w="608" w:type="dxa"/>
            <w:textDirection w:val="btLr"/>
            <w:vAlign w:val="center"/>
          </w:tcPr>
          <w:p w:rsidR="00B643CD" w:rsidRPr="00BD2642" w:rsidRDefault="00B643CD" w:rsidP="00B643CD">
            <w:pPr>
              <w:spacing w:line="216" w:lineRule="auto"/>
              <w:ind w:left="113" w:right="113"/>
              <w:rPr>
                <w:sz w:val="20"/>
                <w:szCs w:val="20"/>
              </w:rPr>
            </w:pPr>
            <w:r w:rsidRPr="00BD2642">
              <w:rPr>
                <w:sz w:val="20"/>
                <w:szCs w:val="20"/>
              </w:rPr>
              <w:t>участников Государственной программы</w:t>
            </w:r>
          </w:p>
        </w:tc>
        <w:tc>
          <w:tcPr>
            <w:tcW w:w="540" w:type="dxa"/>
            <w:textDirection w:val="btLr"/>
          </w:tcPr>
          <w:p w:rsidR="00B643CD" w:rsidRPr="00BD2642" w:rsidRDefault="00B643CD" w:rsidP="00B643CD">
            <w:pPr>
              <w:ind w:left="113" w:right="113"/>
              <w:rPr>
                <w:sz w:val="20"/>
                <w:szCs w:val="20"/>
              </w:rPr>
            </w:pPr>
            <w:r w:rsidRPr="00BD2642">
              <w:rPr>
                <w:sz w:val="20"/>
                <w:szCs w:val="20"/>
              </w:rPr>
              <w:t>членов их семей</w:t>
            </w:r>
          </w:p>
        </w:tc>
        <w:tc>
          <w:tcPr>
            <w:tcW w:w="720" w:type="dxa"/>
            <w:textDirection w:val="btLr"/>
          </w:tcPr>
          <w:p w:rsidR="00B643CD" w:rsidRPr="00BD2642" w:rsidRDefault="00B643CD" w:rsidP="00B643CD">
            <w:pPr>
              <w:jc w:val="center"/>
            </w:pPr>
            <w:r w:rsidRPr="00BD2642">
              <w:rPr>
                <w:sz w:val="20"/>
                <w:szCs w:val="20"/>
              </w:rPr>
              <w:t>всего соотечественников</w:t>
            </w:r>
          </w:p>
        </w:tc>
        <w:tc>
          <w:tcPr>
            <w:tcW w:w="720" w:type="dxa"/>
            <w:textDirection w:val="btLr"/>
            <w:vAlign w:val="center"/>
          </w:tcPr>
          <w:p w:rsidR="00B643CD" w:rsidRPr="00BD2642" w:rsidRDefault="00B643CD" w:rsidP="00B643CD">
            <w:pPr>
              <w:spacing w:line="216" w:lineRule="auto"/>
              <w:ind w:left="113" w:right="113"/>
              <w:rPr>
                <w:sz w:val="20"/>
                <w:szCs w:val="20"/>
              </w:rPr>
            </w:pPr>
            <w:r w:rsidRPr="00BD2642">
              <w:rPr>
                <w:sz w:val="20"/>
                <w:szCs w:val="20"/>
              </w:rPr>
              <w:t>участников Государственной программы</w:t>
            </w:r>
          </w:p>
        </w:tc>
        <w:tc>
          <w:tcPr>
            <w:tcW w:w="613" w:type="dxa"/>
            <w:textDirection w:val="btLr"/>
          </w:tcPr>
          <w:p w:rsidR="00B643CD" w:rsidRPr="00BD2642" w:rsidRDefault="00B643CD" w:rsidP="00B643CD">
            <w:pPr>
              <w:ind w:left="113" w:right="113"/>
              <w:rPr>
                <w:sz w:val="20"/>
                <w:szCs w:val="20"/>
              </w:rPr>
            </w:pPr>
            <w:r w:rsidRPr="00BD2642">
              <w:rPr>
                <w:sz w:val="20"/>
                <w:szCs w:val="20"/>
              </w:rPr>
              <w:t>членов их семей</w:t>
            </w:r>
          </w:p>
        </w:tc>
        <w:tc>
          <w:tcPr>
            <w:tcW w:w="749" w:type="dxa"/>
            <w:shd w:val="clear" w:color="auto" w:fill="auto"/>
            <w:textDirection w:val="btLr"/>
          </w:tcPr>
          <w:p w:rsidR="00B643CD" w:rsidRPr="00BD2642" w:rsidRDefault="00B643CD" w:rsidP="00B643CD">
            <w:pPr>
              <w:ind w:left="113" w:right="113"/>
              <w:jc w:val="center"/>
              <w:rPr>
                <w:sz w:val="20"/>
                <w:szCs w:val="20"/>
              </w:rPr>
            </w:pPr>
            <w:r w:rsidRPr="00BD2642">
              <w:rPr>
                <w:sz w:val="20"/>
                <w:szCs w:val="20"/>
              </w:rPr>
              <w:t>всего соотечественников</w:t>
            </w:r>
          </w:p>
        </w:tc>
        <w:tc>
          <w:tcPr>
            <w:tcW w:w="618" w:type="dxa"/>
            <w:shd w:val="clear" w:color="auto" w:fill="auto"/>
            <w:textDirection w:val="btLr"/>
            <w:vAlign w:val="center"/>
          </w:tcPr>
          <w:p w:rsidR="00B643CD" w:rsidRPr="00BD2642" w:rsidRDefault="00B643CD" w:rsidP="00B643CD">
            <w:pPr>
              <w:spacing w:line="216" w:lineRule="auto"/>
              <w:ind w:left="113" w:right="113"/>
              <w:jc w:val="center"/>
              <w:rPr>
                <w:sz w:val="20"/>
                <w:szCs w:val="20"/>
              </w:rPr>
            </w:pPr>
            <w:r w:rsidRPr="00BD2642">
              <w:rPr>
                <w:sz w:val="20"/>
                <w:szCs w:val="20"/>
              </w:rPr>
              <w:t>участников Государственной программы</w:t>
            </w:r>
          </w:p>
        </w:tc>
        <w:tc>
          <w:tcPr>
            <w:tcW w:w="704" w:type="dxa"/>
            <w:shd w:val="clear" w:color="auto" w:fill="auto"/>
            <w:textDirection w:val="btLr"/>
          </w:tcPr>
          <w:p w:rsidR="00B643CD" w:rsidRPr="00BD2642" w:rsidRDefault="00B643CD" w:rsidP="00B643CD">
            <w:pPr>
              <w:ind w:left="113" w:right="113"/>
              <w:jc w:val="center"/>
              <w:rPr>
                <w:sz w:val="20"/>
                <w:szCs w:val="20"/>
              </w:rPr>
            </w:pPr>
            <w:r w:rsidRPr="00BD2642">
              <w:rPr>
                <w:sz w:val="20"/>
                <w:szCs w:val="20"/>
              </w:rPr>
              <w:t>членов их семей</w:t>
            </w:r>
          </w:p>
        </w:tc>
        <w:tc>
          <w:tcPr>
            <w:tcW w:w="746" w:type="dxa"/>
            <w:shd w:val="clear" w:color="auto" w:fill="auto"/>
            <w:textDirection w:val="btLr"/>
          </w:tcPr>
          <w:p w:rsidR="00B643CD" w:rsidRPr="00BD2642" w:rsidRDefault="00B643CD" w:rsidP="00B643CD">
            <w:pPr>
              <w:ind w:left="113" w:right="113"/>
              <w:jc w:val="center"/>
              <w:rPr>
                <w:sz w:val="20"/>
                <w:szCs w:val="20"/>
              </w:rPr>
            </w:pPr>
            <w:r w:rsidRPr="00BD2642">
              <w:rPr>
                <w:sz w:val="20"/>
                <w:szCs w:val="20"/>
              </w:rPr>
              <w:t>всего соотечественников</w:t>
            </w:r>
          </w:p>
        </w:tc>
        <w:tc>
          <w:tcPr>
            <w:tcW w:w="737" w:type="dxa"/>
            <w:shd w:val="clear" w:color="auto" w:fill="auto"/>
            <w:textDirection w:val="btLr"/>
            <w:vAlign w:val="center"/>
          </w:tcPr>
          <w:p w:rsidR="00B643CD" w:rsidRPr="00BD2642" w:rsidRDefault="00B643CD" w:rsidP="00B643CD">
            <w:pPr>
              <w:spacing w:line="216" w:lineRule="auto"/>
              <w:ind w:left="113" w:right="113"/>
              <w:jc w:val="center"/>
              <w:rPr>
                <w:sz w:val="20"/>
                <w:szCs w:val="20"/>
              </w:rPr>
            </w:pPr>
            <w:r w:rsidRPr="00BD2642">
              <w:rPr>
                <w:sz w:val="20"/>
                <w:szCs w:val="20"/>
              </w:rPr>
              <w:t>участников Государственной программы</w:t>
            </w:r>
          </w:p>
        </w:tc>
        <w:tc>
          <w:tcPr>
            <w:tcW w:w="603" w:type="dxa"/>
            <w:shd w:val="clear" w:color="auto" w:fill="auto"/>
            <w:textDirection w:val="btLr"/>
          </w:tcPr>
          <w:p w:rsidR="00B643CD" w:rsidRPr="00BD2642" w:rsidRDefault="00B643CD" w:rsidP="00B643CD">
            <w:pPr>
              <w:ind w:left="113" w:right="113"/>
              <w:jc w:val="center"/>
              <w:rPr>
                <w:sz w:val="20"/>
                <w:szCs w:val="20"/>
              </w:rPr>
            </w:pPr>
            <w:r w:rsidRPr="00BD2642">
              <w:rPr>
                <w:sz w:val="20"/>
                <w:szCs w:val="20"/>
              </w:rPr>
              <w:t>членов их семей</w:t>
            </w:r>
          </w:p>
        </w:tc>
      </w:tr>
      <w:tr w:rsidR="00B643CD" w:rsidRPr="00DF0498" w:rsidTr="00B643CD">
        <w:trPr>
          <w:trHeight w:val="255"/>
        </w:trPr>
        <w:tc>
          <w:tcPr>
            <w:tcW w:w="560" w:type="dxa"/>
            <w:shd w:val="clear" w:color="auto" w:fill="auto"/>
          </w:tcPr>
          <w:p w:rsidR="00B643CD" w:rsidRPr="00BD2642" w:rsidRDefault="00B643CD" w:rsidP="00B643CD">
            <w:pPr>
              <w:jc w:val="center"/>
              <w:rPr>
                <w:b/>
              </w:rPr>
            </w:pPr>
            <w:r w:rsidRPr="00BD2642">
              <w:rPr>
                <w:b/>
              </w:rPr>
              <w:t>1</w:t>
            </w:r>
          </w:p>
        </w:tc>
        <w:tc>
          <w:tcPr>
            <w:tcW w:w="1620" w:type="dxa"/>
          </w:tcPr>
          <w:p w:rsidR="00B643CD" w:rsidRPr="00B643CD" w:rsidRDefault="00B643CD" w:rsidP="00B643CD">
            <w:pPr>
              <w:rPr>
                <w:b/>
                <w:sz w:val="20"/>
                <w:szCs w:val="20"/>
              </w:rPr>
            </w:pPr>
            <w:r w:rsidRPr="00B643CD">
              <w:rPr>
                <w:b/>
                <w:sz w:val="20"/>
                <w:szCs w:val="20"/>
              </w:rPr>
              <w:t>«Северный микрорайон»</w:t>
            </w:r>
          </w:p>
        </w:tc>
        <w:tc>
          <w:tcPr>
            <w:tcW w:w="720" w:type="dxa"/>
          </w:tcPr>
          <w:p w:rsidR="00B643CD" w:rsidRDefault="00B643CD" w:rsidP="00B643CD">
            <w:pPr>
              <w:autoSpaceDE w:val="0"/>
              <w:autoSpaceDN w:val="0"/>
              <w:adjustRightInd w:val="0"/>
              <w:jc w:val="right"/>
              <w:rPr>
                <w:b/>
                <w:bCs/>
                <w:color w:val="FF0000"/>
              </w:rPr>
            </w:pPr>
            <w:r>
              <w:rPr>
                <w:b/>
                <w:bCs/>
                <w:color w:val="FF0000"/>
              </w:rPr>
              <w:t>1456</w:t>
            </w:r>
          </w:p>
        </w:tc>
        <w:tc>
          <w:tcPr>
            <w:tcW w:w="720" w:type="dxa"/>
          </w:tcPr>
          <w:p w:rsidR="00B643CD" w:rsidRDefault="00B643CD" w:rsidP="00B643CD">
            <w:pPr>
              <w:autoSpaceDE w:val="0"/>
              <w:autoSpaceDN w:val="0"/>
              <w:adjustRightInd w:val="0"/>
              <w:jc w:val="right"/>
              <w:rPr>
                <w:b/>
                <w:bCs/>
                <w:color w:val="FF0000"/>
              </w:rPr>
            </w:pPr>
            <w:r>
              <w:rPr>
                <w:b/>
                <w:bCs/>
                <w:color w:val="FF0000"/>
              </w:rPr>
              <w:t>364</w:t>
            </w:r>
          </w:p>
        </w:tc>
        <w:tc>
          <w:tcPr>
            <w:tcW w:w="874" w:type="dxa"/>
          </w:tcPr>
          <w:p w:rsidR="00B643CD" w:rsidRDefault="00B643CD" w:rsidP="00B643CD">
            <w:pPr>
              <w:autoSpaceDE w:val="0"/>
              <w:autoSpaceDN w:val="0"/>
              <w:adjustRightInd w:val="0"/>
              <w:jc w:val="right"/>
              <w:rPr>
                <w:b/>
                <w:bCs/>
                <w:color w:val="FF0000"/>
              </w:rPr>
            </w:pPr>
            <w:r>
              <w:rPr>
                <w:b/>
                <w:bCs/>
                <w:color w:val="FF0000"/>
              </w:rPr>
              <w:t>1092</w:t>
            </w:r>
          </w:p>
        </w:tc>
        <w:tc>
          <w:tcPr>
            <w:tcW w:w="450" w:type="dxa"/>
          </w:tcPr>
          <w:p w:rsidR="00B643CD" w:rsidRDefault="00B643CD" w:rsidP="00B643CD">
            <w:pPr>
              <w:autoSpaceDE w:val="0"/>
              <w:autoSpaceDN w:val="0"/>
              <w:adjustRightInd w:val="0"/>
              <w:jc w:val="right"/>
              <w:rPr>
                <w:b/>
                <w:bCs/>
                <w:color w:val="FF0000"/>
              </w:rPr>
            </w:pPr>
            <w:r>
              <w:rPr>
                <w:b/>
                <w:bCs/>
                <w:color w:val="FF0000"/>
              </w:rPr>
              <w:t>0</w:t>
            </w:r>
          </w:p>
        </w:tc>
        <w:tc>
          <w:tcPr>
            <w:tcW w:w="795" w:type="dxa"/>
          </w:tcPr>
          <w:p w:rsidR="00B643CD" w:rsidRDefault="00B643CD" w:rsidP="00B643CD">
            <w:pPr>
              <w:autoSpaceDE w:val="0"/>
              <w:autoSpaceDN w:val="0"/>
              <w:adjustRightInd w:val="0"/>
              <w:jc w:val="right"/>
              <w:rPr>
                <w:b/>
                <w:bCs/>
                <w:color w:val="FF0000"/>
              </w:rPr>
            </w:pPr>
            <w:r>
              <w:rPr>
                <w:b/>
                <w:bCs/>
                <w:color w:val="FF0000"/>
              </w:rPr>
              <w:t>0</w:t>
            </w:r>
          </w:p>
        </w:tc>
        <w:tc>
          <w:tcPr>
            <w:tcW w:w="419" w:type="dxa"/>
          </w:tcPr>
          <w:p w:rsidR="00B643CD" w:rsidRDefault="00B643CD" w:rsidP="00B643CD">
            <w:pPr>
              <w:autoSpaceDE w:val="0"/>
              <w:autoSpaceDN w:val="0"/>
              <w:adjustRightInd w:val="0"/>
              <w:jc w:val="right"/>
              <w:rPr>
                <w:b/>
                <w:bCs/>
                <w:color w:val="FF0000"/>
              </w:rPr>
            </w:pPr>
            <w:r>
              <w:rPr>
                <w:b/>
                <w:bCs/>
                <w:color w:val="FF0000"/>
              </w:rPr>
              <w:t>0</w:t>
            </w:r>
          </w:p>
        </w:tc>
        <w:tc>
          <w:tcPr>
            <w:tcW w:w="502" w:type="dxa"/>
          </w:tcPr>
          <w:p w:rsidR="00B643CD" w:rsidRDefault="00B643CD" w:rsidP="00B643CD">
            <w:pPr>
              <w:autoSpaceDE w:val="0"/>
              <w:autoSpaceDN w:val="0"/>
              <w:adjustRightInd w:val="0"/>
              <w:jc w:val="right"/>
              <w:rPr>
                <w:b/>
                <w:bCs/>
                <w:color w:val="FF0000"/>
              </w:rPr>
            </w:pPr>
            <w:r>
              <w:rPr>
                <w:b/>
                <w:bCs/>
                <w:color w:val="FF0000"/>
              </w:rPr>
              <w:t>44</w:t>
            </w:r>
          </w:p>
        </w:tc>
        <w:tc>
          <w:tcPr>
            <w:tcW w:w="741" w:type="dxa"/>
          </w:tcPr>
          <w:p w:rsidR="00B643CD" w:rsidRDefault="00B643CD" w:rsidP="00B643CD">
            <w:pPr>
              <w:autoSpaceDE w:val="0"/>
              <w:autoSpaceDN w:val="0"/>
              <w:adjustRightInd w:val="0"/>
              <w:jc w:val="right"/>
              <w:rPr>
                <w:b/>
                <w:bCs/>
                <w:color w:val="FF0000"/>
              </w:rPr>
            </w:pPr>
            <w:r>
              <w:rPr>
                <w:b/>
                <w:bCs/>
                <w:color w:val="FF0000"/>
              </w:rPr>
              <w:t>11</w:t>
            </w:r>
          </w:p>
        </w:tc>
        <w:tc>
          <w:tcPr>
            <w:tcW w:w="472" w:type="dxa"/>
          </w:tcPr>
          <w:p w:rsidR="00B643CD" w:rsidRDefault="00B643CD" w:rsidP="00B643CD">
            <w:pPr>
              <w:autoSpaceDE w:val="0"/>
              <w:autoSpaceDN w:val="0"/>
              <w:adjustRightInd w:val="0"/>
              <w:jc w:val="right"/>
              <w:rPr>
                <w:b/>
                <w:bCs/>
                <w:color w:val="FF0000"/>
              </w:rPr>
            </w:pPr>
            <w:r>
              <w:rPr>
                <w:b/>
                <w:bCs/>
                <w:color w:val="FF0000"/>
              </w:rPr>
              <w:t>33</w:t>
            </w:r>
          </w:p>
        </w:tc>
        <w:tc>
          <w:tcPr>
            <w:tcW w:w="540" w:type="dxa"/>
          </w:tcPr>
          <w:p w:rsidR="00B643CD" w:rsidRDefault="00B643CD" w:rsidP="00B643CD">
            <w:pPr>
              <w:autoSpaceDE w:val="0"/>
              <w:autoSpaceDN w:val="0"/>
              <w:adjustRightInd w:val="0"/>
              <w:jc w:val="right"/>
              <w:rPr>
                <w:b/>
                <w:bCs/>
                <w:color w:val="FF0000"/>
              </w:rPr>
            </w:pPr>
            <w:r>
              <w:rPr>
                <w:b/>
                <w:bCs/>
                <w:color w:val="FF0000"/>
              </w:rPr>
              <w:t>12</w:t>
            </w:r>
          </w:p>
        </w:tc>
        <w:tc>
          <w:tcPr>
            <w:tcW w:w="608" w:type="dxa"/>
          </w:tcPr>
          <w:p w:rsidR="00B643CD" w:rsidRDefault="00B643CD" w:rsidP="00B643CD">
            <w:pPr>
              <w:autoSpaceDE w:val="0"/>
              <w:autoSpaceDN w:val="0"/>
              <w:adjustRightInd w:val="0"/>
              <w:jc w:val="right"/>
              <w:rPr>
                <w:b/>
                <w:bCs/>
                <w:color w:val="FF0000"/>
              </w:rPr>
            </w:pPr>
            <w:r>
              <w:rPr>
                <w:b/>
                <w:bCs/>
                <w:color w:val="FF0000"/>
              </w:rPr>
              <w:t>3</w:t>
            </w:r>
          </w:p>
        </w:tc>
        <w:tc>
          <w:tcPr>
            <w:tcW w:w="540" w:type="dxa"/>
          </w:tcPr>
          <w:p w:rsidR="00B643CD" w:rsidRDefault="00B643CD" w:rsidP="00B643CD">
            <w:pPr>
              <w:autoSpaceDE w:val="0"/>
              <w:autoSpaceDN w:val="0"/>
              <w:adjustRightInd w:val="0"/>
              <w:jc w:val="right"/>
              <w:rPr>
                <w:b/>
                <w:bCs/>
                <w:color w:val="FF0000"/>
              </w:rPr>
            </w:pPr>
            <w:r>
              <w:rPr>
                <w:b/>
                <w:bCs/>
                <w:color w:val="FF0000"/>
              </w:rPr>
              <w:t>9</w:t>
            </w:r>
          </w:p>
        </w:tc>
        <w:tc>
          <w:tcPr>
            <w:tcW w:w="720" w:type="dxa"/>
          </w:tcPr>
          <w:p w:rsidR="00B643CD" w:rsidRDefault="00B643CD" w:rsidP="00B643CD">
            <w:pPr>
              <w:autoSpaceDE w:val="0"/>
              <w:autoSpaceDN w:val="0"/>
              <w:adjustRightInd w:val="0"/>
              <w:jc w:val="right"/>
              <w:rPr>
                <w:b/>
                <w:bCs/>
                <w:color w:val="FF0000"/>
              </w:rPr>
            </w:pPr>
            <w:r>
              <w:rPr>
                <w:b/>
                <w:bCs/>
                <w:color w:val="FF0000"/>
              </w:rPr>
              <w:t>40</w:t>
            </w:r>
          </w:p>
        </w:tc>
        <w:tc>
          <w:tcPr>
            <w:tcW w:w="720" w:type="dxa"/>
          </w:tcPr>
          <w:p w:rsidR="00B643CD" w:rsidRDefault="00B643CD" w:rsidP="00B643CD">
            <w:pPr>
              <w:autoSpaceDE w:val="0"/>
              <w:autoSpaceDN w:val="0"/>
              <w:adjustRightInd w:val="0"/>
              <w:jc w:val="right"/>
              <w:rPr>
                <w:b/>
                <w:bCs/>
                <w:color w:val="FF0000"/>
              </w:rPr>
            </w:pPr>
            <w:r>
              <w:rPr>
                <w:b/>
                <w:bCs/>
                <w:color w:val="FF0000"/>
              </w:rPr>
              <w:t>10</w:t>
            </w:r>
          </w:p>
        </w:tc>
        <w:tc>
          <w:tcPr>
            <w:tcW w:w="613" w:type="dxa"/>
          </w:tcPr>
          <w:p w:rsidR="00B643CD" w:rsidRDefault="00B643CD" w:rsidP="00B643CD">
            <w:pPr>
              <w:autoSpaceDE w:val="0"/>
              <w:autoSpaceDN w:val="0"/>
              <w:adjustRightInd w:val="0"/>
              <w:jc w:val="right"/>
              <w:rPr>
                <w:b/>
                <w:bCs/>
                <w:color w:val="FF0000"/>
              </w:rPr>
            </w:pPr>
            <w:r>
              <w:rPr>
                <w:b/>
                <w:bCs/>
                <w:color w:val="FF0000"/>
              </w:rPr>
              <w:t>30</w:t>
            </w:r>
          </w:p>
        </w:tc>
        <w:tc>
          <w:tcPr>
            <w:tcW w:w="749" w:type="dxa"/>
            <w:shd w:val="clear" w:color="auto" w:fill="auto"/>
          </w:tcPr>
          <w:p w:rsidR="00B643CD" w:rsidRDefault="00B643CD" w:rsidP="00B643CD">
            <w:pPr>
              <w:autoSpaceDE w:val="0"/>
              <w:autoSpaceDN w:val="0"/>
              <w:adjustRightInd w:val="0"/>
              <w:jc w:val="right"/>
              <w:rPr>
                <w:b/>
                <w:bCs/>
                <w:color w:val="FF0000"/>
              </w:rPr>
            </w:pPr>
            <w:r>
              <w:rPr>
                <w:b/>
                <w:bCs/>
                <w:color w:val="FF0000"/>
              </w:rPr>
              <w:t>776</w:t>
            </w:r>
          </w:p>
        </w:tc>
        <w:tc>
          <w:tcPr>
            <w:tcW w:w="618" w:type="dxa"/>
            <w:shd w:val="clear" w:color="auto" w:fill="auto"/>
          </w:tcPr>
          <w:p w:rsidR="00B643CD" w:rsidRDefault="00B643CD" w:rsidP="00B643CD">
            <w:pPr>
              <w:autoSpaceDE w:val="0"/>
              <w:autoSpaceDN w:val="0"/>
              <w:adjustRightInd w:val="0"/>
              <w:jc w:val="right"/>
              <w:rPr>
                <w:b/>
                <w:bCs/>
                <w:color w:val="FF0000"/>
              </w:rPr>
            </w:pPr>
            <w:r>
              <w:rPr>
                <w:b/>
                <w:bCs/>
                <w:color w:val="FF0000"/>
              </w:rPr>
              <w:t>194</w:t>
            </w:r>
          </w:p>
        </w:tc>
        <w:tc>
          <w:tcPr>
            <w:tcW w:w="704" w:type="dxa"/>
            <w:shd w:val="clear" w:color="auto" w:fill="auto"/>
          </w:tcPr>
          <w:p w:rsidR="00B643CD" w:rsidRDefault="00B643CD" w:rsidP="00B643CD">
            <w:pPr>
              <w:autoSpaceDE w:val="0"/>
              <w:autoSpaceDN w:val="0"/>
              <w:adjustRightInd w:val="0"/>
              <w:jc w:val="right"/>
              <w:rPr>
                <w:b/>
                <w:bCs/>
                <w:color w:val="FF0000"/>
              </w:rPr>
            </w:pPr>
            <w:r>
              <w:rPr>
                <w:b/>
                <w:bCs/>
                <w:color w:val="FF0000"/>
              </w:rPr>
              <w:t>582</w:t>
            </w:r>
          </w:p>
        </w:tc>
        <w:tc>
          <w:tcPr>
            <w:tcW w:w="746" w:type="dxa"/>
            <w:shd w:val="clear" w:color="auto" w:fill="auto"/>
          </w:tcPr>
          <w:p w:rsidR="00B643CD" w:rsidRDefault="00B643CD" w:rsidP="00B643CD">
            <w:pPr>
              <w:autoSpaceDE w:val="0"/>
              <w:autoSpaceDN w:val="0"/>
              <w:adjustRightInd w:val="0"/>
              <w:jc w:val="right"/>
              <w:rPr>
                <w:b/>
                <w:bCs/>
                <w:color w:val="FF0000"/>
              </w:rPr>
            </w:pPr>
            <w:r>
              <w:rPr>
                <w:b/>
                <w:bCs/>
                <w:color w:val="FF0000"/>
              </w:rPr>
              <w:t>584</w:t>
            </w:r>
          </w:p>
        </w:tc>
        <w:tc>
          <w:tcPr>
            <w:tcW w:w="737" w:type="dxa"/>
            <w:shd w:val="clear" w:color="auto" w:fill="auto"/>
          </w:tcPr>
          <w:p w:rsidR="00B643CD" w:rsidRDefault="00B643CD" w:rsidP="00B643CD">
            <w:pPr>
              <w:autoSpaceDE w:val="0"/>
              <w:autoSpaceDN w:val="0"/>
              <w:adjustRightInd w:val="0"/>
              <w:jc w:val="right"/>
              <w:rPr>
                <w:b/>
                <w:bCs/>
                <w:color w:val="FF0000"/>
              </w:rPr>
            </w:pPr>
            <w:r>
              <w:rPr>
                <w:b/>
                <w:bCs/>
                <w:color w:val="FF0000"/>
              </w:rPr>
              <w:t>146</w:t>
            </w:r>
          </w:p>
        </w:tc>
        <w:tc>
          <w:tcPr>
            <w:tcW w:w="603" w:type="dxa"/>
            <w:shd w:val="clear" w:color="auto" w:fill="auto"/>
          </w:tcPr>
          <w:p w:rsidR="00B643CD" w:rsidRDefault="00B643CD" w:rsidP="00B643CD">
            <w:pPr>
              <w:autoSpaceDE w:val="0"/>
              <w:autoSpaceDN w:val="0"/>
              <w:adjustRightInd w:val="0"/>
              <w:jc w:val="right"/>
              <w:rPr>
                <w:b/>
                <w:bCs/>
                <w:color w:val="FF0000"/>
              </w:rPr>
            </w:pPr>
            <w:r>
              <w:rPr>
                <w:b/>
                <w:bCs/>
                <w:color w:val="FF0000"/>
              </w:rPr>
              <w:t>438</w:t>
            </w:r>
          </w:p>
        </w:tc>
      </w:tr>
      <w:tr w:rsidR="00B643CD" w:rsidRPr="00C41CF1" w:rsidTr="00B643CD">
        <w:trPr>
          <w:trHeight w:val="255"/>
        </w:trPr>
        <w:tc>
          <w:tcPr>
            <w:tcW w:w="560" w:type="dxa"/>
            <w:shd w:val="clear" w:color="auto" w:fill="auto"/>
          </w:tcPr>
          <w:p w:rsidR="00B643CD" w:rsidRPr="00BD2642" w:rsidRDefault="00B643CD" w:rsidP="00B643CD">
            <w:pPr>
              <w:jc w:val="center"/>
            </w:pPr>
          </w:p>
        </w:tc>
        <w:tc>
          <w:tcPr>
            <w:tcW w:w="1620" w:type="dxa"/>
            <w:vAlign w:val="center"/>
          </w:tcPr>
          <w:p w:rsidR="00B643CD" w:rsidRPr="00B643CD" w:rsidRDefault="00B643CD" w:rsidP="00B643CD">
            <w:pPr>
              <w:jc w:val="both"/>
              <w:rPr>
                <w:i/>
                <w:iCs/>
                <w:sz w:val="20"/>
                <w:szCs w:val="20"/>
              </w:rPr>
            </w:pPr>
            <w:r w:rsidRPr="00B643CD">
              <w:rPr>
                <w:i/>
                <w:iCs/>
                <w:sz w:val="20"/>
                <w:szCs w:val="20"/>
              </w:rPr>
              <w:t xml:space="preserve">Городские округа </w:t>
            </w:r>
          </w:p>
        </w:tc>
        <w:tc>
          <w:tcPr>
            <w:tcW w:w="72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right"/>
              <w:rPr>
                <w:b/>
                <w:bCs/>
                <w:color w:val="000000"/>
              </w:rPr>
            </w:pPr>
          </w:p>
        </w:tc>
        <w:tc>
          <w:tcPr>
            <w:tcW w:w="874" w:type="dxa"/>
          </w:tcPr>
          <w:p w:rsidR="00B643CD" w:rsidRDefault="00B643CD" w:rsidP="00B643CD">
            <w:pPr>
              <w:autoSpaceDE w:val="0"/>
              <w:autoSpaceDN w:val="0"/>
              <w:adjustRightInd w:val="0"/>
              <w:jc w:val="right"/>
              <w:rPr>
                <w:b/>
                <w:bCs/>
                <w:color w:val="000000"/>
              </w:rPr>
            </w:pPr>
          </w:p>
        </w:tc>
        <w:tc>
          <w:tcPr>
            <w:tcW w:w="450" w:type="dxa"/>
          </w:tcPr>
          <w:p w:rsidR="00B643CD" w:rsidRDefault="00B643CD" w:rsidP="00B643CD">
            <w:pPr>
              <w:autoSpaceDE w:val="0"/>
              <w:autoSpaceDN w:val="0"/>
              <w:adjustRightInd w:val="0"/>
              <w:jc w:val="right"/>
              <w:rPr>
                <w:color w:val="000000"/>
              </w:rPr>
            </w:pPr>
          </w:p>
        </w:tc>
        <w:tc>
          <w:tcPr>
            <w:tcW w:w="795" w:type="dxa"/>
          </w:tcPr>
          <w:p w:rsidR="00B643CD" w:rsidRDefault="00B643CD" w:rsidP="00B643CD">
            <w:pPr>
              <w:autoSpaceDE w:val="0"/>
              <w:autoSpaceDN w:val="0"/>
              <w:adjustRightInd w:val="0"/>
              <w:jc w:val="right"/>
              <w:rPr>
                <w:color w:val="000000"/>
              </w:rPr>
            </w:pPr>
          </w:p>
        </w:tc>
        <w:tc>
          <w:tcPr>
            <w:tcW w:w="419" w:type="dxa"/>
          </w:tcPr>
          <w:p w:rsidR="00B643CD" w:rsidRDefault="00B643CD" w:rsidP="00B643CD">
            <w:pPr>
              <w:autoSpaceDE w:val="0"/>
              <w:autoSpaceDN w:val="0"/>
              <w:adjustRightInd w:val="0"/>
              <w:jc w:val="right"/>
              <w:rPr>
                <w:color w:val="000000"/>
              </w:rPr>
            </w:pPr>
          </w:p>
        </w:tc>
        <w:tc>
          <w:tcPr>
            <w:tcW w:w="502" w:type="dxa"/>
          </w:tcPr>
          <w:p w:rsidR="00B643CD" w:rsidRDefault="00B643CD" w:rsidP="00B643CD">
            <w:pPr>
              <w:autoSpaceDE w:val="0"/>
              <w:autoSpaceDN w:val="0"/>
              <w:adjustRightInd w:val="0"/>
              <w:jc w:val="right"/>
              <w:rPr>
                <w:color w:val="000000"/>
              </w:rPr>
            </w:pPr>
          </w:p>
        </w:tc>
        <w:tc>
          <w:tcPr>
            <w:tcW w:w="741" w:type="dxa"/>
          </w:tcPr>
          <w:p w:rsidR="00B643CD" w:rsidRDefault="00B643CD" w:rsidP="00B643CD">
            <w:pPr>
              <w:autoSpaceDE w:val="0"/>
              <w:autoSpaceDN w:val="0"/>
              <w:adjustRightInd w:val="0"/>
              <w:jc w:val="right"/>
              <w:rPr>
                <w:color w:val="000000"/>
              </w:rPr>
            </w:pPr>
          </w:p>
        </w:tc>
        <w:tc>
          <w:tcPr>
            <w:tcW w:w="472" w:type="dxa"/>
          </w:tcPr>
          <w:p w:rsidR="00B643CD" w:rsidRDefault="00B643CD" w:rsidP="00B643CD">
            <w:pPr>
              <w:autoSpaceDE w:val="0"/>
              <w:autoSpaceDN w:val="0"/>
              <w:adjustRightInd w:val="0"/>
              <w:jc w:val="right"/>
              <w:rPr>
                <w:color w:val="000000"/>
              </w:rPr>
            </w:pPr>
          </w:p>
        </w:tc>
        <w:tc>
          <w:tcPr>
            <w:tcW w:w="540" w:type="dxa"/>
          </w:tcPr>
          <w:p w:rsidR="00B643CD" w:rsidRDefault="00B643CD" w:rsidP="00B643CD">
            <w:pPr>
              <w:autoSpaceDE w:val="0"/>
              <w:autoSpaceDN w:val="0"/>
              <w:adjustRightInd w:val="0"/>
              <w:jc w:val="right"/>
              <w:rPr>
                <w:color w:val="000000"/>
              </w:rPr>
            </w:pPr>
          </w:p>
        </w:tc>
        <w:tc>
          <w:tcPr>
            <w:tcW w:w="608" w:type="dxa"/>
          </w:tcPr>
          <w:p w:rsidR="00B643CD" w:rsidRDefault="00B643CD" w:rsidP="00B643CD">
            <w:pPr>
              <w:autoSpaceDE w:val="0"/>
              <w:autoSpaceDN w:val="0"/>
              <w:adjustRightInd w:val="0"/>
              <w:jc w:val="right"/>
              <w:rPr>
                <w:color w:val="000000"/>
              </w:rPr>
            </w:pPr>
          </w:p>
        </w:tc>
        <w:tc>
          <w:tcPr>
            <w:tcW w:w="540" w:type="dxa"/>
          </w:tcPr>
          <w:p w:rsidR="00B643CD" w:rsidRDefault="00B643CD" w:rsidP="00B643CD">
            <w:pPr>
              <w:autoSpaceDE w:val="0"/>
              <w:autoSpaceDN w:val="0"/>
              <w:adjustRightInd w:val="0"/>
              <w:jc w:val="right"/>
              <w:rPr>
                <w:color w:val="000000"/>
              </w:rPr>
            </w:pPr>
          </w:p>
        </w:tc>
        <w:tc>
          <w:tcPr>
            <w:tcW w:w="720" w:type="dxa"/>
          </w:tcPr>
          <w:p w:rsidR="00B643CD" w:rsidRDefault="00B643CD" w:rsidP="00B643CD">
            <w:pPr>
              <w:autoSpaceDE w:val="0"/>
              <w:autoSpaceDN w:val="0"/>
              <w:adjustRightInd w:val="0"/>
              <w:jc w:val="right"/>
              <w:rPr>
                <w:color w:val="000000"/>
              </w:rPr>
            </w:pPr>
          </w:p>
        </w:tc>
        <w:tc>
          <w:tcPr>
            <w:tcW w:w="720" w:type="dxa"/>
          </w:tcPr>
          <w:p w:rsidR="00B643CD" w:rsidRDefault="00B643CD" w:rsidP="00B643CD">
            <w:pPr>
              <w:autoSpaceDE w:val="0"/>
              <w:autoSpaceDN w:val="0"/>
              <w:adjustRightInd w:val="0"/>
              <w:jc w:val="right"/>
              <w:rPr>
                <w:color w:val="000000"/>
              </w:rPr>
            </w:pPr>
          </w:p>
        </w:tc>
        <w:tc>
          <w:tcPr>
            <w:tcW w:w="613" w:type="dxa"/>
          </w:tcPr>
          <w:p w:rsidR="00B643CD" w:rsidRDefault="00B643CD" w:rsidP="00B643CD">
            <w:pPr>
              <w:autoSpaceDE w:val="0"/>
              <w:autoSpaceDN w:val="0"/>
              <w:adjustRightInd w:val="0"/>
              <w:jc w:val="right"/>
              <w:rPr>
                <w:color w:val="000000"/>
              </w:rPr>
            </w:pPr>
          </w:p>
        </w:tc>
        <w:tc>
          <w:tcPr>
            <w:tcW w:w="749" w:type="dxa"/>
            <w:shd w:val="clear" w:color="auto" w:fill="auto"/>
          </w:tcPr>
          <w:p w:rsidR="00B643CD" w:rsidRDefault="00B643CD" w:rsidP="00B643CD">
            <w:pPr>
              <w:autoSpaceDE w:val="0"/>
              <w:autoSpaceDN w:val="0"/>
              <w:adjustRightInd w:val="0"/>
              <w:jc w:val="right"/>
              <w:rPr>
                <w:b/>
                <w:bCs/>
                <w:color w:val="000000"/>
              </w:rPr>
            </w:pPr>
          </w:p>
        </w:tc>
        <w:tc>
          <w:tcPr>
            <w:tcW w:w="618" w:type="dxa"/>
            <w:shd w:val="clear" w:color="auto" w:fill="auto"/>
          </w:tcPr>
          <w:p w:rsidR="00B643CD" w:rsidRDefault="00B643CD" w:rsidP="00B643CD">
            <w:pPr>
              <w:autoSpaceDE w:val="0"/>
              <w:autoSpaceDN w:val="0"/>
              <w:adjustRightInd w:val="0"/>
              <w:jc w:val="center"/>
              <w:rPr>
                <w:color w:val="000000"/>
              </w:rPr>
            </w:pPr>
          </w:p>
        </w:tc>
        <w:tc>
          <w:tcPr>
            <w:tcW w:w="704" w:type="dxa"/>
            <w:shd w:val="clear" w:color="auto" w:fill="auto"/>
          </w:tcPr>
          <w:p w:rsidR="00B643CD" w:rsidRDefault="00B643CD" w:rsidP="00B643CD">
            <w:pPr>
              <w:autoSpaceDE w:val="0"/>
              <w:autoSpaceDN w:val="0"/>
              <w:adjustRightInd w:val="0"/>
              <w:jc w:val="right"/>
              <w:rPr>
                <w:b/>
                <w:bCs/>
                <w:color w:val="000000"/>
              </w:rPr>
            </w:pPr>
          </w:p>
        </w:tc>
        <w:tc>
          <w:tcPr>
            <w:tcW w:w="746" w:type="dxa"/>
            <w:shd w:val="clear" w:color="auto" w:fill="auto"/>
          </w:tcPr>
          <w:p w:rsidR="00B643CD" w:rsidRDefault="00B643CD" w:rsidP="00B643CD">
            <w:pPr>
              <w:autoSpaceDE w:val="0"/>
              <w:autoSpaceDN w:val="0"/>
              <w:adjustRightInd w:val="0"/>
              <w:jc w:val="right"/>
              <w:rPr>
                <w:b/>
                <w:bCs/>
                <w:color w:val="000000"/>
              </w:rPr>
            </w:pPr>
          </w:p>
        </w:tc>
        <w:tc>
          <w:tcPr>
            <w:tcW w:w="737" w:type="dxa"/>
            <w:shd w:val="clear" w:color="auto" w:fill="auto"/>
          </w:tcPr>
          <w:p w:rsidR="00B643CD" w:rsidRDefault="00B643CD" w:rsidP="00B643CD">
            <w:pPr>
              <w:autoSpaceDE w:val="0"/>
              <w:autoSpaceDN w:val="0"/>
              <w:adjustRightInd w:val="0"/>
              <w:jc w:val="center"/>
              <w:rPr>
                <w:color w:val="000000"/>
              </w:rPr>
            </w:pPr>
          </w:p>
        </w:tc>
        <w:tc>
          <w:tcPr>
            <w:tcW w:w="603" w:type="dxa"/>
            <w:shd w:val="clear" w:color="auto" w:fill="auto"/>
          </w:tcPr>
          <w:p w:rsidR="00B643CD" w:rsidRDefault="00B643CD" w:rsidP="00B643CD">
            <w:pPr>
              <w:autoSpaceDE w:val="0"/>
              <w:autoSpaceDN w:val="0"/>
              <w:adjustRightInd w:val="0"/>
              <w:jc w:val="right"/>
              <w:rPr>
                <w:b/>
                <w:bCs/>
                <w:color w:val="000000"/>
              </w:rPr>
            </w:pPr>
          </w:p>
        </w:tc>
      </w:tr>
      <w:tr w:rsidR="00B643CD" w:rsidRPr="00C41CF1" w:rsidTr="00B643CD">
        <w:trPr>
          <w:trHeight w:val="255"/>
        </w:trPr>
        <w:tc>
          <w:tcPr>
            <w:tcW w:w="560" w:type="dxa"/>
            <w:shd w:val="clear" w:color="auto" w:fill="auto"/>
          </w:tcPr>
          <w:p w:rsidR="00B643CD" w:rsidRPr="00BD2642" w:rsidRDefault="00B643CD" w:rsidP="00B643CD">
            <w:pPr>
              <w:jc w:val="center"/>
            </w:pPr>
            <w:r w:rsidRPr="00BD2642">
              <w:t>1.1</w:t>
            </w:r>
          </w:p>
        </w:tc>
        <w:tc>
          <w:tcPr>
            <w:tcW w:w="1620" w:type="dxa"/>
            <w:vAlign w:val="center"/>
          </w:tcPr>
          <w:p w:rsidR="00B643CD" w:rsidRPr="00B643CD" w:rsidRDefault="00B643CD" w:rsidP="00B643CD">
            <w:pPr>
              <w:jc w:val="both"/>
              <w:rPr>
                <w:sz w:val="20"/>
                <w:szCs w:val="20"/>
              </w:rPr>
            </w:pPr>
            <w:r w:rsidRPr="00B643CD">
              <w:rPr>
                <w:sz w:val="20"/>
                <w:szCs w:val="20"/>
              </w:rPr>
              <w:t>Арсеньевский</w:t>
            </w:r>
          </w:p>
        </w:tc>
        <w:tc>
          <w:tcPr>
            <w:tcW w:w="720" w:type="dxa"/>
          </w:tcPr>
          <w:p w:rsidR="00B643CD" w:rsidRDefault="00B643CD" w:rsidP="00B643CD">
            <w:pPr>
              <w:autoSpaceDE w:val="0"/>
              <w:autoSpaceDN w:val="0"/>
              <w:adjustRightInd w:val="0"/>
              <w:jc w:val="center"/>
              <w:rPr>
                <w:color w:val="000000"/>
              </w:rPr>
            </w:pPr>
            <w:r>
              <w:rPr>
                <w:color w:val="000000"/>
              </w:rPr>
              <w:t>280</w:t>
            </w:r>
          </w:p>
        </w:tc>
        <w:tc>
          <w:tcPr>
            <w:tcW w:w="720" w:type="dxa"/>
          </w:tcPr>
          <w:p w:rsidR="00B643CD" w:rsidRDefault="00B643CD" w:rsidP="00B643CD">
            <w:pPr>
              <w:autoSpaceDE w:val="0"/>
              <w:autoSpaceDN w:val="0"/>
              <w:adjustRightInd w:val="0"/>
              <w:jc w:val="center"/>
              <w:rPr>
                <w:color w:val="000000"/>
              </w:rPr>
            </w:pPr>
            <w:r>
              <w:rPr>
                <w:color w:val="000000"/>
              </w:rPr>
              <w:t>70</w:t>
            </w:r>
          </w:p>
        </w:tc>
        <w:tc>
          <w:tcPr>
            <w:tcW w:w="874" w:type="dxa"/>
          </w:tcPr>
          <w:p w:rsidR="00B643CD" w:rsidRDefault="00B643CD" w:rsidP="00B643CD">
            <w:pPr>
              <w:autoSpaceDE w:val="0"/>
              <w:autoSpaceDN w:val="0"/>
              <w:adjustRightInd w:val="0"/>
              <w:jc w:val="center"/>
              <w:rPr>
                <w:color w:val="000000"/>
              </w:rPr>
            </w:pPr>
            <w:r>
              <w:rPr>
                <w:color w:val="000000"/>
              </w:rPr>
              <w:t>210</w:t>
            </w:r>
          </w:p>
        </w:tc>
        <w:tc>
          <w:tcPr>
            <w:tcW w:w="450" w:type="dxa"/>
          </w:tcPr>
          <w:p w:rsidR="00B643CD" w:rsidRDefault="00B643CD" w:rsidP="00B643CD">
            <w:pPr>
              <w:autoSpaceDE w:val="0"/>
              <w:autoSpaceDN w:val="0"/>
              <w:adjustRightInd w:val="0"/>
              <w:jc w:val="center"/>
              <w:rPr>
                <w:color w:val="000000"/>
              </w:rPr>
            </w:pPr>
            <w:r>
              <w:rPr>
                <w:color w:val="000000"/>
              </w:rPr>
              <w:t>0</w:t>
            </w:r>
          </w:p>
        </w:tc>
        <w:tc>
          <w:tcPr>
            <w:tcW w:w="795" w:type="dxa"/>
          </w:tcPr>
          <w:p w:rsidR="00B643CD" w:rsidRDefault="00B643CD" w:rsidP="00B643CD">
            <w:pPr>
              <w:autoSpaceDE w:val="0"/>
              <w:autoSpaceDN w:val="0"/>
              <w:adjustRightInd w:val="0"/>
              <w:jc w:val="center"/>
              <w:rPr>
                <w:color w:val="000000"/>
              </w:rPr>
            </w:pPr>
          </w:p>
        </w:tc>
        <w:tc>
          <w:tcPr>
            <w:tcW w:w="419" w:type="dxa"/>
          </w:tcPr>
          <w:p w:rsidR="00B643CD" w:rsidRDefault="00B643CD" w:rsidP="00B643CD">
            <w:pPr>
              <w:autoSpaceDE w:val="0"/>
              <w:autoSpaceDN w:val="0"/>
              <w:adjustRightInd w:val="0"/>
              <w:jc w:val="center"/>
              <w:rPr>
                <w:color w:val="000000"/>
              </w:rPr>
            </w:pPr>
          </w:p>
        </w:tc>
        <w:tc>
          <w:tcPr>
            <w:tcW w:w="502" w:type="dxa"/>
          </w:tcPr>
          <w:p w:rsidR="00B643CD" w:rsidRDefault="00B643CD" w:rsidP="00B643CD">
            <w:pPr>
              <w:autoSpaceDE w:val="0"/>
              <w:autoSpaceDN w:val="0"/>
              <w:adjustRightInd w:val="0"/>
              <w:jc w:val="center"/>
              <w:rPr>
                <w:color w:val="000000"/>
              </w:rPr>
            </w:pPr>
            <w:r>
              <w:rPr>
                <w:color w:val="000000"/>
              </w:rPr>
              <w:t>0</w:t>
            </w:r>
          </w:p>
        </w:tc>
        <w:tc>
          <w:tcPr>
            <w:tcW w:w="741" w:type="dxa"/>
          </w:tcPr>
          <w:p w:rsidR="00B643CD" w:rsidRDefault="00B643CD" w:rsidP="00B643CD">
            <w:pPr>
              <w:autoSpaceDE w:val="0"/>
              <w:autoSpaceDN w:val="0"/>
              <w:adjustRightInd w:val="0"/>
              <w:jc w:val="center"/>
              <w:rPr>
                <w:color w:val="000000"/>
              </w:rPr>
            </w:pPr>
          </w:p>
        </w:tc>
        <w:tc>
          <w:tcPr>
            <w:tcW w:w="472"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r>
              <w:rPr>
                <w:color w:val="000000"/>
              </w:rPr>
              <w:t>0</w:t>
            </w:r>
          </w:p>
        </w:tc>
        <w:tc>
          <w:tcPr>
            <w:tcW w:w="608"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r>
              <w:rPr>
                <w:color w:val="000000"/>
              </w:rPr>
              <w:t>0</w:t>
            </w:r>
          </w:p>
        </w:tc>
        <w:tc>
          <w:tcPr>
            <w:tcW w:w="720" w:type="dxa"/>
          </w:tcPr>
          <w:p w:rsidR="00B643CD" w:rsidRDefault="00B643CD" w:rsidP="00B643CD">
            <w:pPr>
              <w:autoSpaceDE w:val="0"/>
              <w:autoSpaceDN w:val="0"/>
              <w:adjustRightInd w:val="0"/>
              <w:jc w:val="center"/>
              <w:rPr>
                <w:color w:val="000000"/>
              </w:rPr>
            </w:pPr>
          </w:p>
        </w:tc>
        <w:tc>
          <w:tcPr>
            <w:tcW w:w="613" w:type="dxa"/>
          </w:tcPr>
          <w:p w:rsidR="00B643CD" w:rsidRDefault="00B643CD" w:rsidP="00B643CD">
            <w:pPr>
              <w:autoSpaceDE w:val="0"/>
              <w:autoSpaceDN w:val="0"/>
              <w:adjustRightInd w:val="0"/>
              <w:jc w:val="center"/>
              <w:rPr>
                <w:color w:val="000000"/>
              </w:rPr>
            </w:pPr>
          </w:p>
        </w:tc>
        <w:tc>
          <w:tcPr>
            <w:tcW w:w="749" w:type="dxa"/>
            <w:shd w:val="clear" w:color="auto" w:fill="auto"/>
          </w:tcPr>
          <w:p w:rsidR="00B643CD" w:rsidRDefault="00B643CD" w:rsidP="00B643CD">
            <w:pPr>
              <w:autoSpaceDE w:val="0"/>
              <w:autoSpaceDN w:val="0"/>
              <w:adjustRightInd w:val="0"/>
              <w:jc w:val="center"/>
              <w:rPr>
                <w:color w:val="000000"/>
              </w:rPr>
            </w:pPr>
            <w:r>
              <w:rPr>
                <w:color w:val="000000"/>
              </w:rPr>
              <w:t>160</w:t>
            </w:r>
          </w:p>
        </w:tc>
        <w:tc>
          <w:tcPr>
            <w:tcW w:w="618" w:type="dxa"/>
            <w:shd w:val="clear" w:color="auto" w:fill="auto"/>
          </w:tcPr>
          <w:p w:rsidR="00B643CD" w:rsidRDefault="00B643CD" w:rsidP="00B643CD">
            <w:pPr>
              <w:autoSpaceDE w:val="0"/>
              <w:autoSpaceDN w:val="0"/>
              <w:adjustRightInd w:val="0"/>
              <w:jc w:val="center"/>
              <w:rPr>
                <w:color w:val="000000"/>
              </w:rPr>
            </w:pPr>
            <w:r>
              <w:rPr>
                <w:color w:val="000000"/>
              </w:rPr>
              <w:t>40</w:t>
            </w:r>
          </w:p>
        </w:tc>
        <w:tc>
          <w:tcPr>
            <w:tcW w:w="704" w:type="dxa"/>
            <w:shd w:val="clear" w:color="auto" w:fill="auto"/>
          </w:tcPr>
          <w:p w:rsidR="00B643CD" w:rsidRDefault="00B643CD" w:rsidP="00B643CD">
            <w:pPr>
              <w:autoSpaceDE w:val="0"/>
              <w:autoSpaceDN w:val="0"/>
              <w:adjustRightInd w:val="0"/>
              <w:jc w:val="center"/>
              <w:rPr>
                <w:color w:val="000000"/>
              </w:rPr>
            </w:pPr>
            <w:r>
              <w:rPr>
                <w:color w:val="000000"/>
              </w:rPr>
              <w:t>120</w:t>
            </w:r>
          </w:p>
        </w:tc>
        <w:tc>
          <w:tcPr>
            <w:tcW w:w="746" w:type="dxa"/>
            <w:shd w:val="clear" w:color="auto" w:fill="auto"/>
          </w:tcPr>
          <w:p w:rsidR="00B643CD" w:rsidRDefault="00B643CD" w:rsidP="00B643CD">
            <w:pPr>
              <w:autoSpaceDE w:val="0"/>
              <w:autoSpaceDN w:val="0"/>
              <w:adjustRightInd w:val="0"/>
              <w:jc w:val="center"/>
              <w:rPr>
                <w:color w:val="000000"/>
              </w:rPr>
            </w:pPr>
            <w:r>
              <w:rPr>
                <w:color w:val="000000"/>
              </w:rPr>
              <w:t>120</w:t>
            </w:r>
          </w:p>
        </w:tc>
        <w:tc>
          <w:tcPr>
            <w:tcW w:w="737" w:type="dxa"/>
            <w:shd w:val="clear" w:color="auto" w:fill="auto"/>
          </w:tcPr>
          <w:p w:rsidR="00B643CD" w:rsidRDefault="00B643CD" w:rsidP="00B643CD">
            <w:pPr>
              <w:autoSpaceDE w:val="0"/>
              <w:autoSpaceDN w:val="0"/>
              <w:adjustRightInd w:val="0"/>
              <w:jc w:val="center"/>
              <w:rPr>
                <w:color w:val="000000"/>
              </w:rPr>
            </w:pPr>
            <w:r>
              <w:rPr>
                <w:color w:val="000000"/>
              </w:rPr>
              <w:t>30</w:t>
            </w:r>
          </w:p>
        </w:tc>
        <w:tc>
          <w:tcPr>
            <w:tcW w:w="603" w:type="dxa"/>
            <w:shd w:val="clear" w:color="auto" w:fill="auto"/>
          </w:tcPr>
          <w:p w:rsidR="00B643CD" w:rsidRDefault="00B643CD" w:rsidP="00B643CD">
            <w:pPr>
              <w:autoSpaceDE w:val="0"/>
              <w:autoSpaceDN w:val="0"/>
              <w:adjustRightInd w:val="0"/>
              <w:jc w:val="center"/>
              <w:rPr>
                <w:color w:val="000000"/>
              </w:rPr>
            </w:pPr>
            <w:r>
              <w:rPr>
                <w:color w:val="000000"/>
              </w:rPr>
              <w:t>90</w:t>
            </w:r>
          </w:p>
        </w:tc>
      </w:tr>
      <w:tr w:rsidR="00B643CD" w:rsidRPr="00C41CF1" w:rsidTr="00B643CD">
        <w:trPr>
          <w:trHeight w:val="255"/>
        </w:trPr>
        <w:tc>
          <w:tcPr>
            <w:tcW w:w="560" w:type="dxa"/>
            <w:shd w:val="clear" w:color="auto" w:fill="auto"/>
          </w:tcPr>
          <w:p w:rsidR="00B643CD" w:rsidRPr="00BD2642" w:rsidRDefault="00B643CD" w:rsidP="00B643CD">
            <w:pPr>
              <w:jc w:val="center"/>
            </w:pPr>
            <w:r w:rsidRPr="00BD2642">
              <w:t>1.2</w:t>
            </w:r>
          </w:p>
        </w:tc>
        <w:tc>
          <w:tcPr>
            <w:tcW w:w="1620" w:type="dxa"/>
            <w:vAlign w:val="center"/>
          </w:tcPr>
          <w:p w:rsidR="00B643CD" w:rsidRPr="00B643CD" w:rsidRDefault="00B643CD" w:rsidP="00B643CD">
            <w:pPr>
              <w:jc w:val="both"/>
              <w:rPr>
                <w:sz w:val="20"/>
                <w:szCs w:val="20"/>
              </w:rPr>
            </w:pPr>
            <w:r w:rsidRPr="00B643CD">
              <w:rPr>
                <w:sz w:val="20"/>
                <w:szCs w:val="20"/>
              </w:rPr>
              <w:t>Дальнегорский</w:t>
            </w:r>
          </w:p>
        </w:tc>
        <w:tc>
          <w:tcPr>
            <w:tcW w:w="720" w:type="dxa"/>
          </w:tcPr>
          <w:p w:rsidR="00B643CD" w:rsidRDefault="00B643CD" w:rsidP="00B643CD">
            <w:pPr>
              <w:autoSpaceDE w:val="0"/>
              <w:autoSpaceDN w:val="0"/>
              <w:adjustRightInd w:val="0"/>
              <w:jc w:val="center"/>
              <w:rPr>
                <w:color w:val="000000"/>
              </w:rPr>
            </w:pPr>
            <w:r>
              <w:rPr>
                <w:color w:val="000000"/>
              </w:rPr>
              <w:t>204</w:t>
            </w:r>
          </w:p>
        </w:tc>
        <w:tc>
          <w:tcPr>
            <w:tcW w:w="720" w:type="dxa"/>
          </w:tcPr>
          <w:p w:rsidR="00B643CD" w:rsidRDefault="00B643CD" w:rsidP="00B643CD">
            <w:pPr>
              <w:autoSpaceDE w:val="0"/>
              <w:autoSpaceDN w:val="0"/>
              <w:adjustRightInd w:val="0"/>
              <w:jc w:val="center"/>
              <w:rPr>
                <w:color w:val="000000"/>
              </w:rPr>
            </w:pPr>
            <w:r>
              <w:rPr>
                <w:color w:val="000000"/>
              </w:rPr>
              <w:t>51</w:t>
            </w:r>
          </w:p>
        </w:tc>
        <w:tc>
          <w:tcPr>
            <w:tcW w:w="874" w:type="dxa"/>
          </w:tcPr>
          <w:p w:rsidR="00B643CD" w:rsidRDefault="00B643CD" w:rsidP="00B643CD">
            <w:pPr>
              <w:autoSpaceDE w:val="0"/>
              <w:autoSpaceDN w:val="0"/>
              <w:adjustRightInd w:val="0"/>
              <w:jc w:val="center"/>
              <w:rPr>
                <w:color w:val="000000"/>
              </w:rPr>
            </w:pPr>
            <w:r>
              <w:rPr>
                <w:color w:val="000000"/>
              </w:rPr>
              <w:t>153</w:t>
            </w:r>
          </w:p>
        </w:tc>
        <w:tc>
          <w:tcPr>
            <w:tcW w:w="450" w:type="dxa"/>
          </w:tcPr>
          <w:p w:rsidR="00B643CD" w:rsidRDefault="00B643CD" w:rsidP="00B643CD">
            <w:pPr>
              <w:autoSpaceDE w:val="0"/>
              <w:autoSpaceDN w:val="0"/>
              <w:adjustRightInd w:val="0"/>
              <w:jc w:val="center"/>
              <w:rPr>
                <w:color w:val="000000"/>
              </w:rPr>
            </w:pPr>
            <w:r>
              <w:rPr>
                <w:color w:val="000000"/>
              </w:rPr>
              <w:t>0</w:t>
            </w:r>
          </w:p>
        </w:tc>
        <w:tc>
          <w:tcPr>
            <w:tcW w:w="795" w:type="dxa"/>
          </w:tcPr>
          <w:p w:rsidR="00B643CD" w:rsidRDefault="00B643CD" w:rsidP="00B643CD">
            <w:pPr>
              <w:autoSpaceDE w:val="0"/>
              <w:autoSpaceDN w:val="0"/>
              <w:adjustRightInd w:val="0"/>
              <w:jc w:val="center"/>
              <w:rPr>
                <w:color w:val="000000"/>
              </w:rPr>
            </w:pPr>
            <w:r>
              <w:rPr>
                <w:color w:val="000000"/>
              </w:rPr>
              <w:t>0</w:t>
            </w:r>
          </w:p>
        </w:tc>
        <w:tc>
          <w:tcPr>
            <w:tcW w:w="419" w:type="dxa"/>
          </w:tcPr>
          <w:p w:rsidR="00B643CD" w:rsidRDefault="00B643CD" w:rsidP="00B643CD">
            <w:pPr>
              <w:autoSpaceDE w:val="0"/>
              <w:autoSpaceDN w:val="0"/>
              <w:adjustRightInd w:val="0"/>
              <w:jc w:val="center"/>
              <w:rPr>
                <w:color w:val="000000"/>
              </w:rPr>
            </w:pPr>
            <w:r>
              <w:rPr>
                <w:color w:val="000000"/>
              </w:rPr>
              <w:t>0</w:t>
            </w:r>
          </w:p>
        </w:tc>
        <w:tc>
          <w:tcPr>
            <w:tcW w:w="502" w:type="dxa"/>
          </w:tcPr>
          <w:p w:rsidR="00B643CD" w:rsidRDefault="00B643CD" w:rsidP="00B643CD">
            <w:pPr>
              <w:autoSpaceDE w:val="0"/>
              <w:autoSpaceDN w:val="0"/>
              <w:adjustRightInd w:val="0"/>
              <w:jc w:val="center"/>
              <w:rPr>
                <w:color w:val="000000"/>
              </w:rPr>
            </w:pPr>
            <w:r>
              <w:rPr>
                <w:color w:val="000000"/>
              </w:rPr>
              <w:t>36</w:t>
            </w:r>
          </w:p>
        </w:tc>
        <w:tc>
          <w:tcPr>
            <w:tcW w:w="741" w:type="dxa"/>
          </w:tcPr>
          <w:p w:rsidR="00B643CD" w:rsidRDefault="00B643CD" w:rsidP="00B643CD">
            <w:pPr>
              <w:autoSpaceDE w:val="0"/>
              <w:autoSpaceDN w:val="0"/>
              <w:adjustRightInd w:val="0"/>
              <w:jc w:val="center"/>
              <w:rPr>
                <w:color w:val="000000"/>
              </w:rPr>
            </w:pPr>
            <w:r>
              <w:rPr>
                <w:color w:val="000000"/>
              </w:rPr>
              <w:t>9</w:t>
            </w:r>
          </w:p>
        </w:tc>
        <w:tc>
          <w:tcPr>
            <w:tcW w:w="472" w:type="dxa"/>
          </w:tcPr>
          <w:p w:rsidR="00B643CD" w:rsidRDefault="00B643CD" w:rsidP="00B643CD">
            <w:pPr>
              <w:autoSpaceDE w:val="0"/>
              <w:autoSpaceDN w:val="0"/>
              <w:adjustRightInd w:val="0"/>
              <w:jc w:val="center"/>
              <w:rPr>
                <w:color w:val="000000"/>
              </w:rPr>
            </w:pPr>
            <w:r>
              <w:rPr>
                <w:color w:val="000000"/>
              </w:rPr>
              <w:t>27</w:t>
            </w:r>
          </w:p>
        </w:tc>
        <w:tc>
          <w:tcPr>
            <w:tcW w:w="540" w:type="dxa"/>
          </w:tcPr>
          <w:p w:rsidR="00B643CD" w:rsidRDefault="00B643CD" w:rsidP="00B643CD">
            <w:pPr>
              <w:autoSpaceDE w:val="0"/>
              <w:autoSpaceDN w:val="0"/>
              <w:adjustRightInd w:val="0"/>
              <w:jc w:val="center"/>
              <w:rPr>
                <w:color w:val="000000"/>
              </w:rPr>
            </w:pPr>
            <w:r>
              <w:rPr>
                <w:color w:val="000000"/>
              </w:rPr>
              <w:t>8</w:t>
            </w:r>
          </w:p>
        </w:tc>
        <w:tc>
          <w:tcPr>
            <w:tcW w:w="608" w:type="dxa"/>
          </w:tcPr>
          <w:p w:rsidR="00B643CD" w:rsidRDefault="00B643CD" w:rsidP="00B643CD">
            <w:pPr>
              <w:autoSpaceDE w:val="0"/>
              <w:autoSpaceDN w:val="0"/>
              <w:adjustRightInd w:val="0"/>
              <w:jc w:val="center"/>
              <w:rPr>
                <w:color w:val="000000"/>
              </w:rPr>
            </w:pPr>
            <w:r>
              <w:rPr>
                <w:color w:val="000000"/>
              </w:rPr>
              <w:t>2</w:t>
            </w:r>
          </w:p>
        </w:tc>
        <w:tc>
          <w:tcPr>
            <w:tcW w:w="540" w:type="dxa"/>
          </w:tcPr>
          <w:p w:rsidR="00B643CD" w:rsidRDefault="00B643CD" w:rsidP="00B643CD">
            <w:pPr>
              <w:autoSpaceDE w:val="0"/>
              <w:autoSpaceDN w:val="0"/>
              <w:adjustRightInd w:val="0"/>
              <w:jc w:val="center"/>
              <w:rPr>
                <w:color w:val="000000"/>
              </w:rPr>
            </w:pPr>
            <w:r>
              <w:rPr>
                <w:color w:val="000000"/>
              </w:rPr>
              <w:t>6</w:t>
            </w:r>
          </w:p>
        </w:tc>
        <w:tc>
          <w:tcPr>
            <w:tcW w:w="720" w:type="dxa"/>
          </w:tcPr>
          <w:p w:rsidR="00B643CD" w:rsidRDefault="00B643CD" w:rsidP="00B643CD">
            <w:pPr>
              <w:autoSpaceDE w:val="0"/>
              <w:autoSpaceDN w:val="0"/>
              <w:adjustRightInd w:val="0"/>
              <w:jc w:val="center"/>
              <w:rPr>
                <w:color w:val="000000"/>
              </w:rPr>
            </w:pPr>
            <w:r>
              <w:rPr>
                <w:color w:val="000000"/>
              </w:rPr>
              <w:t>20</w:t>
            </w:r>
          </w:p>
        </w:tc>
        <w:tc>
          <w:tcPr>
            <w:tcW w:w="720" w:type="dxa"/>
          </w:tcPr>
          <w:p w:rsidR="00B643CD" w:rsidRDefault="00B643CD" w:rsidP="00B643CD">
            <w:pPr>
              <w:autoSpaceDE w:val="0"/>
              <w:autoSpaceDN w:val="0"/>
              <w:adjustRightInd w:val="0"/>
              <w:jc w:val="center"/>
              <w:rPr>
                <w:color w:val="000000"/>
              </w:rPr>
            </w:pPr>
            <w:r>
              <w:rPr>
                <w:color w:val="000000"/>
              </w:rPr>
              <w:t>5</w:t>
            </w:r>
          </w:p>
        </w:tc>
        <w:tc>
          <w:tcPr>
            <w:tcW w:w="613" w:type="dxa"/>
          </w:tcPr>
          <w:p w:rsidR="00B643CD" w:rsidRDefault="00B643CD" w:rsidP="00B643CD">
            <w:pPr>
              <w:autoSpaceDE w:val="0"/>
              <w:autoSpaceDN w:val="0"/>
              <w:adjustRightInd w:val="0"/>
              <w:jc w:val="center"/>
              <w:rPr>
                <w:color w:val="000000"/>
              </w:rPr>
            </w:pPr>
            <w:r>
              <w:rPr>
                <w:color w:val="000000"/>
              </w:rPr>
              <w:t>15</w:t>
            </w:r>
          </w:p>
        </w:tc>
        <w:tc>
          <w:tcPr>
            <w:tcW w:w="749" w:type="dxa"/>
            <w:shd w:val="clear" w:color="auto" w:fill="auto"/>
          </w:tcPr>
          <w:p w:rsidR="00B643CD" w:rsidRDefault="00B643CD" w:rsidP="00B643CD">
            <w:pPr>
              <w:autoSpaceDE w:val="0"/>
              <w:autoSpaceDN w:val="0"/>
              <w:adjustRightInd w:val="0"/>
              <w:jc w:val="center"/>
              <w:rPr>
                <w:color w:val="000000"/>
              </w:rPr>
            </w:pPr>
            <w:r>
              <w:rPr>
                <w:color w:val="000000"/>
              </w:rPr>
              <w:t>80</w:t>
            </w:r>
          </w:p>
        </w:tc>
        <w:tc>
          <w:tcPr>
            <w:tcW w:w="618" w:type="dxa"/>
            <w:shd w:val="clear" w:color="auto" w:fill="auto"/>
          </w:tcPr>
          <w:p w:rsidR="00B643CD" w:rsidRDefault="00B643CD" w:rsidP="00B643CD">
            <w:pPr>
              <w:autoSpaceDE w:val="0"/>
              <w:autoSpaceDN w:val="0"/>
              <w:adjustRightInd w:val="0"/>
              <w:jc w:val="center"/>
              <w:rPr>
                <w:color w:val="000000"/>
              </w:rPr>
            </w:pPr>
            <w:r>
              <w:rPr>
                <w:color w:val="000000"/>
              </w:rPr>
              <w:t>20</w:t>
            </w:r>
          </w:p>
        </w:tc>
        <w:tc>
          <w:tcPr>
            <w:tcW w:w="704" w:type="dxa"/>
            <w:shd w:val="clear" w:color="auto" w:fill="auto"/>
          </w:tcPr>
          <w:p w:rsidR="00B643CD" w:rsidRDefault="00B643CD" w:rsidP="00B643CD">
            <w:pPr>
              <w:autoSpaceDE w:val="0"/>
              <w:autoSpaceDN w:val="0"/>
              <w:adjustRightInd w:val="0"/>
              <w:jc w:val="center"/>
              <w:rPr>
                <w:color w:val="000000"/>
              </w:rPr>
            </w:pPr>
            <w:r>
              <w:rPr>
                <w:color w:val="000000"/>
              </w:rPr>
              <w:t>60</w:t>
            </w:r>
          </w:p>
        </w:tc>
        <w:tc>
          <w:tcPr>
            <w:tcW w:w="746" w:type="dxa"/>
            <w:shd w:val="clear" w:color="auto" w:fill="auto"/>
          </w:tcPr>
          <w:p w:rsidR="00B643CD" w:rsidRDefault="00B643CD" w:rsidP="00B643CD">
            <w:pPr>
              <w:autoSpaceDE w:val="0"/>
              <w:autoSpaceDN w:val="0"/>
              <w:adjustRightInd w:val="0"/>
              <w:jc w:val="center"/>
              <w:rPr>
                <w:color w:val="000000"/>
              </w:rPr>
            </w:pPr>
            <w:r>
              <w:rPr>
                <w:color w:val="000000"/>
              </w:rPr>
              <w:t>60</w:t>
            </w:r>
          </w:p>
        </w:tc>
        <w:tc>
          <w:tcPr>
            <w:tcW w:w="737" w:type="dxa"/>
            <w:shd w:val="clear" w:color="auto" w:fill="auto"/>
          </w:tcPr>
          <w:p w:rsidR="00B643CD" w:rsidRDefault="00B643CD" w:rsidP="00B643CD">
            <w:pPr>
              <w:autoSpaceDE w:val="0"/>
              <w:autoSpaceDN w:val="0"/>
              <w:adjustRightInd w:val="0"/>
              <w:jc w:val="center"/>
              <w:rPr>
                <w:color w:val="000000"/>
              </w:rPr>
            </w:pPr>
            <w:r>
              <w:rPr>
                <w:color w:val="000000"/>
              </w:rPr>
              <w:t>15</w:t>
            </w:r>
          </w:p>
        </w:tc>
        <w:tc>
          <w:tcPr>
            <w:tcW w:w="603" w:type="dxa"/>
            <w:shd w:val="clear" w:color="auto" w:fill="auto"/>
          </w:tcPr>
          <w:p w:rsidR="00B643CD" w:rsidRDefault="00B643CD" w:rsidP="00B643CD">
            <w:pPr>
              <w:autoSpaceDE w:val="0"/>
              <w:autoSpaceDN w:val="0"/>
              <w:adjustRightInd w:val="0"/>
              <w:jc w:val="center"/>
              <w:rPr>
                <w:color w:val="000000"/>
              </w:rPr>
            </w:pPr>
            <w:r>
              <w:rPr>
                <w:color w:val="000000"/>
              </w:rPr>
              <w:t>45</w:t>
            </w:r>
          </w:p>
        </w:tc>
      </w:tr>
      <w:tr w:rsidR="00B643CD" w:rsidRPr="00C41CF1" w:rsidTr="00B643CD">
        <w:trPr>
          <w:trHeight w:val="255"/>
        </w:trPr>
        <w:tc>
          <w:tcPr>
            <w:tcW w:w="560" w:type="dxa"/>
            <w:shd w:val="clear" w:color="auto" w:fill="auto"/>
          </w:tcPr>
          <w:p w:rsidR="00B643CD" w:rsidRPr="00BD2642" w:rsidRDefault="00B643CD" w:rsidP="00B643CD">
            <w:pPr>
              <w:jc w:val="center"/>
            </w:pPr>
            <w:r>
              <w:t>1.3</w:t>
            </w:r>
          </w:p>
        </w:tc>
        <w:tc>
          <w:tcPr>
            <w:tcW w:w="1620" w:type="dxa"/>
            <w:vAlign w:val="center"/>
          </w:tcPr>
          <w:p w:rsidR="00B643CD" w:rsidRPr="00B643CD" w:rsidRDefault="00B643CD" w:rsidP="00B643CD">
            <w:pPr>
              <w:jc w:val="both"/>
              <w:rPr>
                <w:sz w:val="20"/>
                <w:szCs w:val="20"/>
              </w:rPr>
            </w:pPr>
            <w:r w:rsidRPr="00B643CD">
              <w:rPr>
                <w:sz w:val="20"/>
                <w:szCs w:val="20"/>
              </w:rPr>
              <w:t>Спасск-Дальний</w:t>
            </w:r>
          </w:p>
        </w:tc>
        <w:tc>
          <w:tcPr>
            <w:tcW w:w="720" w:type="dxa"/>
          </w:tcPr>
          <w:p w:rsidR="00B643CD" w:rsidRDefault="00B643CD" w:rsidP="00B643CD">
            <w:pPr>
              <w:autoSpaceDE w:val="0"/>
              <w:autoSpaceDN w:val="0"/>
              <w:adjustRightInd w:val="0"/>
              <w:jc w:val="center"/>
              <w:rPr>
                <w:color w:val="000000"/>
              </w:rPr>
            </w:pPr>
            <w:r>
              <w:rPr>
                <w:color w:val="000000"/>
              </w:rPr>
              <w:t>320</w:t>
            </w:r>
          </w:p>
        </w:tc>
        <w:tc>
          <w:tcPr>
            <w:tcW w:w="720" w:type="dxa"/>
          </w:tcPr>
          <w:p w:rsidR="00B643CD" w:rsidRDefault="00B643CD" w:rsidP="00B643CD">
            <w:pPr>
              <w:autoSpaceDE w:val="0"/>
              <w:autoSpaceDN w:val="0"/>
              <w:adjustRightInd w:val="0"/>
              <w:jc w:val="center"/>
              <w:rPr>
                <w:color w:val="000000"/>
              </w:rPr>
            </w:pPr>
            <w:r>
              <w:rPr>
                <w:color w:val="000000"/>
              </w:rPr>
              <w:t>80</w:t>
            </w:r>
          </w:p>
        </w:tc>
        <w:tc>
          <w:tcPr>
            <w:tcW w:w="874" w:type="dxa"/>
          </w:tcPr>
          <w:p w:rsidR="00B643CD" w:rsidRDefault="00B643CD" w:rsidP="00B643CD">
            <w:pPr>
              <w:autoSpaceDE w:val="0"/>
              <w:autoSpaceDN w:val="0"/>
              <w:adjustRightInd w:val="0"/>
              <w:jc w:val="center"/>
              <w:rPr>
                <w:color w:val="000000"/>
              </w:rPr>
            </w:pPr>
            <w:r>
              <w:rPr>
                <w:color w:val="000000"/>
              </w:rPr>
              <w:t>240</w:t>
            </w:r>
          </w:p>
        </w:tc>
        <w:tc>
          <w:tcPr>
            <w:tcW w:w="450" w:type="dxa"/>
          </w:tcPr>
          <w:p w:rsidR="00B643CD" w:rsidRDefault="00B643CD" w:rsidP="00B643CD">
            <w:pPr>
              <w:autoSpaceDE w:val="0"/>
              <w:autoSpaceDN w:val="0"/>
              <w:adjustRightInd w:val="0"/>
              <w:jc w:val="center"/>
              <w:rPr>
                <w:color w:val="000000"/>
              </w:rPr>
            </w:pPr>
          </w:p>
        </w:tc>
        <w:tc>
          <w:tcPr>
            <w:tcW w:w="795" w:type="dxa"/>
          </w:tcPr>
          <w:p w:rsidR="00B643CD" w:rsidRDefault="00B643CD" w:rsidP="00B643CD">
            <w:pPr>
              <w:autoSpaceDE w:val="0"/>
              <w:autoSpaceDN w:val="0"/>
              <w:adjustRightInd w:val="0"/>
              <w:jc w:val="center"/>
              <w:rPr>
                <w:color w:val="000000"/>
              </w:rPr>
            </w:pPr>
          </w:p>
        </w:tc>
        <w:tc>
          <w:tcPr>
            <w:tcW w:w="419" w:type="dxa"/>
          </w:tcPr>
          <w:p w:rsidR="00B643CD" w:rsidRDefault="00B643CD" w:rsidP="00B643CD">
            <w:pPr>
              <w:autoSpaceDE w:val="0"/>
              <w:autoSpaceDN w:val="0"/>
              <w:adjustRightInd w:val="0"/>
              <w:jc w:val="center"/>
              <w:rPr>
                <w:color w:val="000000"/>
              </w:rPr>
            </w:pPr>
          </w:p>
        </w:tc>
        <w:tc>
          <w:tcPr>
            <w:tcW w:w="502" w:type="dxa"/>
          </w:tcPr>
          <w:p w:rsidR="00B643CD" w:rsidRDefault="00B643CD" w:rsidP="00B643CD">
            <w:pPr>
              <w:autoSpaceDE w:val="0"/>
              <w:autoSpaceDN w:val="0"/>
              <w:adjustRightInd w:val="0"/>
              <w:jc w:val="center"/>
              <w:rPr>
                <w:color w:val="000000"/>
              </w:rPr>
            </w:pPr>
          </w:p>
        </w:tc>
        <w:tc>
          <w:tcPr>
            <w:tcW w:w="741" w:type="dxa"/>
          </w:tcPr>
          <w:p w:rsidR="00B643CD" w:rsidRDefault="00B643CD" w:rsidP="00B643CD">
            <w:pPr>
              <w:autoSpaceDE w:val="0"/>
              <w:autoSpaceDN w:val="0"/>
              <w:adjustRightInd w:val="0"/>
              <w:jc w:val="center"/>
              <w:rPr>
                <w:color w:val="000000"/>
              </w:rPr>
            </w:pPr>
          </w:p>
        </w:tc>
        <w:tc>
          <w:tcPr>
            <w:tcW w:w="472"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608"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p>
        </w:tc>
        <w:tc>
          <w:tcPr>
            <w:tcW w:w="613" w:type="dxa"/>
          </w:tcPr>
          <w:p w:rsidR="00B643CD" w:rsidRDefault="00B643CD" w:rsidP="00B643CD">
            <w:pPr>
              <w:autoSpaceDE w:val="0"/>
              <w:autoSpaceDN w:val="0"/>
              <w:adjustRightInd w:val="0"/>
              <w:jc w:val="center"/>
              <w:rPr>
                <w:color w:val="000000"/>
              </w:rPr>
            </w:pPr>
          </w:p>
        </w:tc>
        <w:tc>
          <w:tcPr>
            <w:tcW w:w="749" w:type="dxa"/>
            <w:shd w:val="clear" w:color="auto" w:fill="auto"/>
          </w:tcPr>
          <w:p w:rsidR="00B643CD" w:rsidRDefault="00B643CD" w:rsidP="00B643CD">
            <w:pPr>
              <w:autoSpaceDE w:val="0"/>
              <w:autoSpaceDN w:val="0"/>
              <w:adjustRightInd w:val="0"/>
              <w:jc w:val="center"/>
              <w:rPr>
                <w:color w:val="000000"/>
              </w:rPr>
            </w:pPr>
            <w:r>
              <w:rPr>
                <w:color w:val="000000"/>
              </w:rPr>
              <w:t>200</w:t>
            </w:r>
          </w:p>
        </w:tc>
        <w:tc>
          <w:tcPr>
            <w:tcW w:w="618" w:type="dxa"/>
            <w:shd w:val="clear" w:color="auto" w:fill="auto"/>
          </w:tcPr>
          <w:p w:rsidR="00B643CD" w:rsidRDefault="00B643CD" w:rsidP="00B643CD">
            <w:pPr>
              <w:autoSpaceDE w:val="0"/>
              <w:autoSpaceDN w:val="0"/>
              <w:adjustRightInd w:val="0"/>
              <w:jc w:val="center"/>
              <w:rPr>
                <w:color w:val="000000"/>
              </w:rPr>
            </w:pPr>
            <w:r>
              <w:rPr>
                <w:color w:val="000000"/>
              </w:rPr>
              <w:t>50</w:t>
            </w:r>
          </w:p>
        </w:tc>
        <w:tc>
          <w:tcPr>
            <w:tcW w:w="704" w:type="dxa"/>
            <w:shd w:val="clear" w:color="auto" w:fill="auto"/>
          </w:tcPr>
          <w:p w:rsidR="00B643CD" w:rsidRDefault="00B643CD" w:rsidP="00B643CD">
            <w:pPr>
              <w:autoSpaceDE w:val="0"/>
              <w:autoSpaceDN w:val="0"/>
              <w:adjustRightInd w:val="0"/>
              <w:jc w:val="center"/>
              <w:rPr>
                <w:color w:val="000000"/>
              </w:rPr>
            </w:pPr>
            <w:r>
              <w:rPr>
                <w:color w:val="000000"/>
              </w:rPr>
              <w:t>150</w:t>
            </w:r>
          </w:p>
        </w:tc>
        <w:tc>
          <w:tcPr>
            <w:tcW w:w="746" w:type="dxa"/>
            <w:shd w:val="clear" w:color="auto" w:fill="auto"/>
          </w:tcPr>
          <w:p w:rsidR="00B643CD" w:rsidRDefault="00B643CD" w:rsidP="00B643CD">
            <w:pPr>
              <w:autoSpaceDE w:val="0"/>
              <w:autoSpaceDN w:val="0"/>
              <w:adjustRightInd w:val="0"/>
              <w:jc w:val="center"/>
              <w:rPr>
                <w:color w:val="000000"/>
              </w:rPr>
            </w:pPr>
            <w:r>
              <w:rPr>
                <w:color w:val="000000"/>
              </w:rPr>
              <w:t>120</w:t>
            </w:r>
          </w:p>
        </w:tc>
        <w:tc>
          <w:tcPr>
            <w:tcW w:w="737" w:type="dxa"/>
            <w:shd w:val="clear" w:color="auto" w:fill="auto"/>
          </w:tcPr>
          <w:p w:rsidR="00B643CD" w:rsidRDefault="00B643CD" w:rsidP="00B643CD">
            <w:pPr>
              <w:autoSpaceDE w:val="0"/>
              <w:autoSpaceDN w:val="0"/>
              <w:adjustRightInd w:val="0"/>
              <w:jc w:val="center"/>
              <w:rPr>
                <w:color w:val="000000"/>
              </w:rPr>
            </w:pPr>
            <w:r>
              <w:rPr>
                <w:color w:val="000000"/>
              </w:rPr>
              <w:t>30</w:t>
            </w:r>
          </w:p>
        </w:tc>
        <w:tc>
          <w:tcPr>
            <w:tcW w:w="603" w:type="dxa"/>
            <w:shd w:val="clear" w:color="auto" w:fill="auto"/>
          </w:tcPr>
          <w:p w:rsidR="00B643CD" w:rsidRDefault="00B643CD" w:rsidP="00B643CD">
            <w:pPr>
              <w:autoSpaceDE w:val="0"/>
              <w:autoSpaceDN w:val="0"/>
              <w:adjustRightInd w:val="0"/>
              <w:jc w:val="center"/>
              <w:rPr>
                <w:color w:val="000000"/>
              </w:rPr>
            </w:pPr>
            <w:r>
              <w:rPr>
                <w:color w:val="000000"/>
              </w:rPr>
              <w:t>90</w:t>
            </w:r>
          </w:p>
        </w:tc>
      </w:tr>
      <w:tr w:rsidR="00B643CD" w:rsidRPr="00C41CF1" w:rsidTr="00B643CD">
        <w:trPr>
          <w:trHeight w:val="255"/>
        </w:trPr>
        <w:tc>
          <w:tcPr>
            <w:tcW w:w="560" w:type="dxa"/>
            <w:shd w:val="clear" w:color="auto" w:fill="auto"/>
          </w:tcPr>
          <w:p w:rsidR="00B643CD" w:rsidRPr="00BD2642" w:rsidRDefault="00B643CD" w:rsidP="00B643CD">
            <w:pPr>
              <w:jc w:val="center"/>
            </w:pPr>
          </w:p>
        </w:tc>
        <w:tc>
          <w:tcPr>
            <w:tcW w:w="1620" w:type="dxa"/>
            <w:vAlign w:val="center"/>
          </w:tcPr>
          <w:p w:rsidR="00B643CD" w:rsidRPr="00B643CD" w:rsidRDefault="00B643CD" w:rsidP="00B643CD">
            <w:pPr>
              <w:jc w:val="both"/>
              <w:rPr>
                <w:i/>
                <w:iCs/>
                <w:sz w:val="20"/>
                <w:szCs w:val="20"/>
              </w:rPr>
            </w:pPr>
            <w:r w:rsidRPr="00B643CD">
              <w:rPr>
                <w:i/>
                <w:iCs/>
                <w:sz w:val="20"/>
                <w:szCs w:val="20"/>
              </w:rPr>
              <w:t xml:space="preserve">Муниципальные районы </w:t>
            </w:r>
          </w:p>
        </w:tc>
        <w:tc>
          <w:tcPr>
            <w:tcW w:w="72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r>
              <w:rPr>
                <w:color w:val="000000"/>
              </w:rPr>
              <w:t>0</w:t>
            </w:r>
          </w:p>
        </w:tc>
        <w:tc>
          <w:tcPr>
            <w:tcW w:w="874" w:type="dxa"/>
          </w:tcPr>
          <w:p w:rsidR="00B643CD" w:rsidRDefault="00B643CD" w:rsidP="00B643CD">
            <w:pPr>
              <w:autoSpaceDE w:val="0"/>
              <w:autoSpaceDN w:val="0"/>
              <w:adjustRightInd w:val="0"/>
              <w:jc w:val="center"/>
              <w:rPr>
                <w:color w:val="000000"/>
              </w:rPr>
            </w:pPr>
          </w:p>
        </w:tc>
        <w:tc>
          <w:tcPr>
            <w:tcW w:w="450" w:type="dxa"/>
          </w:tcPr>
          <w:p w:rsidR="00B643CD" w:rsidRDefault="00B643CD" w:rsidP="00B643CD">
            <w:pPr>
              <w:autoSpaceDE w:val="0"/>
              <w:autoSpaceDN w:val="0"/>
              <w:adjustRightInd w:val="0"/>
              <w:jc w:val="center"/>
              <w:rPr>
                <w:color w:val="000000"/>
              </w:rPr>
            </w:pPr>
          </w:p>
        </w:tc>
        <w:tc>
          <w:tcPr>
            <w:tcW w:w="795" w:type="dxa"/>
          </w:tcPr>
          <w:p w:rsidR="00B643CD" w:rsidRDefault="00B643CD" w:rsidP="00B643CD">
            <w:pPr>
              <w:autoSpaceDE w:val="0"/>
              <w:autoSpaceDN w:val="0"/>
              <w:adjustRightInd w:val="0"/>
              <w:jc w:val="center"/>
              <w:rPr>
                <w:color w:val="000000"/>
              </w:rPr>
            </w:pPr>
          </w:p>
        </w:tc>
        <w:tc>
          <w:tcPr>
            <w:tcW w:w="419" w:type="dxa"/>
          </w:tcPr>
          <w:p w:rsidR="00B643CD" w:rsidRDefault="00B643CD" w:rsidP="00B643CD">
            <w:pPr>
              <w:autoSpaceDE w:val="0"/>
              <w:autoSpaceDN w:val="0"/>
              <w:adjustRightInd w:val="0"/>
              <w:jc w:val="center"/>
              <w:rPr>
                <w:color w:val="000000"/>
              </w:rPr>
            </w:pPr>
          </w:p>
        </w:tc>
        <w:tc>
          <w:tcPr>
            <w:tcW w:w="502" w:type="dxa"/>
          </w:tcPr>
          <w:p w:rsidR="00B643CD" w:rsidRDefault="00B643CD" w:rsidP="00B643CD">
            <w:pPr>
              <w:autoSpaceDE w:val="0"/>
              <w:autoSpaceDN w:val="0"/>
              <w:adjustRightInd w:val="0"/>
              <w:jc w:val="center"/>
              <w:rPr>
                <w:color w:val="000000"/>
              </w:rPr>
            </w:pPr>
          </w:p>
        </w:tc>
        <w:tc>
          <w:tcPr>
            <w:tcW w:w="741" w:type="dxa"/>
          </w:tcPr>
          <w:p w:rsidR="00B643CD" w:rsidRDefault="00B643CD" w:rsidP="00B643CD">
            <w:pPr>
              <w:autoSpaceDE w:val="0"/>
              <w:autoSpaceDN w:val="0"/>
              <w:adjustRightInd w:val="0"/>
              <w:jc w:val="center"/>
              <w:rPr>
                <w:color w:val="000000"/>
              </w:rPr>
            </w:pPr>
          </w:p>
        </w:tc>
        <w:tc>
          <w:tcPr>
            <w:tcW w:w="472"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608"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p>
        </w:tc>
        <w:tc>
          <w:tcPr>
            <w:tcW w:w="613" w:type="dxa"/>
          </w:tcPr>
          <w:p w:rsidR="00B643CD" w:rsidRDefault="00B643CD" w:rsidP="00B643CD">
            <w:pPr>
              <w:autoSpaceDE w:val="0"/>
              <w:autoSpaceDN w:val="0"/>
              <w:adjustRightInd w:val="0"/>
              <w:jc w:val="center"/>
              <w:rPr>
                <w:color w:val="000000"/>
              </w:rPr>
            </w:pPr>
          </w:p>
        </w:tc>
        <w:tc>
          <w:tcPr>
            <w:tcW w:w="749" w:type="dxa"/>
            <w:shd w:val="clear" w:color="auto" w:fill="auto"/>
          </w:tcPr>
          <w:p w:rsidR="00B643CD" w:rsidRDefault="00B643CD" w:rsidP="00B643CD">
            <w:pPr>
              <w:autoSpaceDE w:val="0"/>
              <w:autoSpaceDN w:val="0"/>
              <w:adjustRightInd w:val="0"/>
              <w:jc w:val="center"/>
              <w:rPr>
                <w:color w:val="000000"/>
              </w:rPr>
            </w:pPr>
            <w:r>
              <w:rPr>
                <w:color w:val="000000"/>
              </w:rPr>
              <w:t>0</w:t>
            </w:r>
          </w:p>
        </w:tc>
        <w:tc>
          <w:tcPr>
            <w:tcW w:w="618" w:type="dxa"/>
            <w:shd w:val="clear" w:color="auto" w:fill="auto"/>
          </w:tcPr>
          <w:p w:rsidR="00B643CD" w:rsidRDefault="00B643CD" w:rsidP="00B643CD">
            <w:pPr>
              <w:autoSpaceDE w:val="0"/>
              <w:autoSpaceDN w:val="0"/>
              <w:adjustRightInd w:val="0"/>
              <w:jc w:val="center"/>
              <w:rPr>
                <w:color w:val="000000"/>
              </w:rPr>
            </w:pPr>
          </w:p>
        </w:tc>
        <w:tc>
          <w:tcPr>
            <w:tcW w:w="704" w:type="dxa"/>
            <w:shd w:val="clear" w:color="auto" w:fill="auto"/>
          </w:tcPr>
          <w:p w:rsidR="00B643CD" w:rsidRDefault="00B643CD" w:rsidP="00B643CD">
            <w:pPr>
              <w:autoSpaceDE w:val="0"/>
              <w:autoSpaceDN w:val="0"/>
              <w:adjustRightInd w:val="0"/>
              <w:jc w:val="center"/>
              <w:rPr>
                <w:color w:val="000000"/>
              </w:rPr>
            </w:pPr>
            <w:r>
              <w:rPr>
                <w:color w:val="000000"/>
              </w:rPr>
              <w:t>0</w:t>
            </w:r>
          </w:p>
        </w:tc>
        <w:tc>
          <w:tcPr>
            <w:tcW w:w="746" w:type="dxa"/>
            <w:shd w:val="clear" w:color="auto" w:fill="auto"/>
          </w:tcPr>
          <w:p w:rsidR="00B643CD" w:rsidRDefault="00B643CD" w:rsidP="00B643CD">
            <w:pPr>
              <w:autoSpaceDE w:val="0"/>
              <w:autoSpaceDN w:val="0"/>
              <w:adjustRightInd w:val="0"/>
              <w:jc w:val="center"/>
              <w:rPr>
                <w:color w:val="000000"/>
              </w:rPr>
            </w:pPr>
            <w:r>
              <w:rPr>
                <w:color w:val="000000"/>
              </w:rPr>
              <w:t>0</w:t>
            </w:r>
          </w:p>
        </w:tc>
        <w:tc>
          <w:tcPr>
            <w:tcW w:w="737" w:type="dxa"/>
            <w:shd w:val="clear" w:color="auto" w:fill="auto"/>
          </w:tcPr>
          <w:p w:rsidR="00B643CD" w:rsidRDefault="00B643CD" w:rsidP="00B643CD">
            <w:pPr>
              <w:autoSpaceDE w:val="0"/>
              <w:autoSpaceDN w:val="0"/>
              <w:adjustRightInd w:val="0"/>
              <w:jc w:val="center"/>
              <w:rPr>
                <w:color w:val="000000"/>
              </w:rPr>
            </w:pPr>
          </w:p>
        </w:tc>
        <w:tc>
          <w:tcPr>
            <w:tcW w:w="603" w:type="dxa"/>
            <w:shd w:val="clear" w:color="auto" w:fill="auto"/>
          </w:tcPr>
          <w:p w:rsidR="00B643CD" w:rsidRDefault="00B643CD" w:rsidP="00B643CD">
            <w:pPr>
              <w:autoSpaceDE w:val="0"/>
              <w:autoSpaceDN w:val="0"/>
              <w:adjustRightInd w:val="0"/>
              <w:jc w:val="center"/>
              <w:rPr>
                <w:color w:val="000000"/>
              </w:rPr>
            </w:pPr>
            <w:r>
              <w:rPr>
                <w:color w:val="000000"/>
              </w:rPr>
              <w:t>0</w:t>
            </w:r>
          </w:p>
        </w:tc>
      </w:tr>
      <w:tr w:rsidR="00B643CD" w:rsidRPr="00C41CF1" w:rsidTr="00B643CD">
        <w:trPr>
          <w:trHeight w:val="255"/>
        </w:trPr>
        <w:tc>
          <w:tcPr>
            <w:tcW w:w="560" w:type="dxa"/>
            <w:shd w:val="clear" w:color="auto" w:fill="auto"/>
          </w:tcPr>
          <w:p w:rsidR="00B643CD" w:rsidRPr="00BD2642" w:rsidRDefault="00B643CD" w:rsidP="00B643CD">
            <w:pPr>
              <w:jc w:val="center"/>
            </w:pPr>
            <w:r w:rsidRPr="00BD2642">
              <w:t>1.</w:t>
            </w:r>
            <w:r>
              <w:t>4</w:t>
            </w:r>
          </w:p>
        </w:tc>
        <w:tc>
          <w:tcPr>
            <w:tcW w:w="1620" w:type="dxa"/>
            <w:vAlign w:val="center"/>
          </w:tcPr>
          <w:p w:rsidR="00B643CD" w:rsidRPr="00B643CD" w:rsidRDefault="00B643CD" w:rsidP="00B643CD">
            <w:pPr>
              <w:jc w:val="both"/>
              <w:rPr>
                <w:sz w:val="20"/>
                <w:szCs w:val="20"/>
              </w:rPr>
            </w:pPr>
            <w:r w:rsidRPr="00B643CD">
              <w:rPr>
                <w:sz w:val="20"/>
                <w:szCs w:val="20"/>
              </w:rPr>
              <w:t>Красноармей-ский</w:t>
            </w:r>
          </w:p>
        </w:tc>
        <w:tc>
          <w:tcPr>
            <w:tcW w:w="720" w:type="dxa"/>
          </w:tcPr>
          <w:p w:rsidR="00B643CD" w:rsidRDefault="00B643CD" w:rsidP="00B643CD">
            <w:pPr>
              <w:autoSpaceDE w:val="0"/>
              <w:autoSpaceDN w:val="0"/>
              <w:adjustRightInd w:val="0"/>
              <w:jc w:val="center"/>
              <w:rPr>
                <w:color w:val="000000"/>
              </w:rPr>
            </w:pPr>
            <w:r>
              <w:rPr>
                <w:color w:val="000000"/>
              </w:rPr>
              <w:t>152</w:t>
            </w:r>
          </w:p>
        </w:tc>
        <w:tc>
          <w:tcPr>
            <w:tcW w:w="720" w:type="dxa"/>
          </w:tcPr>
          <w:p w:rsidR="00B643CD" w:rsidRDefault="00B643CD" w:rsidP="00B643CD">
            <w:pPr>
              <w:autoSpaceDE w:val="0"/>
              <w:autoSpaceDN w:val="0"/>
              <w:adjustRightInd w:val="0"/>
              <w:jc w:val="center"/>
              <w:rPr>
                <w:color w:val="000000"/>
              </w:rPr>
            </w:pPr>
            <w:r>
              <w:rPr>
                <w:color w:val="000000"/>
              </w:rPr>
              <w:t>38</w:t>
            </w:r>
          </w:p>
        </w:tc>
        <w:tc>
          <w:tcPr>
            <w:tcW w:w="874" w:type="dxa"/>
          </w:tcPr>
          <w:p w:rsidR="00B643CD" w:rsidRDefault="00B643CD" w:rsidP="00B643CD">
            <w:pPr>
              <w:autoSpaceDE w:val="0"/>
              <w:autoSpaceDN w:val="0"/>
              <w:adjustRightInd w:val="0"/>
              <w:jc w:val="center"/>
              <w:rPr>
                <w:color w:val="000000"/>
              </w:rPr>
            </w:pPr>
            <w:r>
              <w:rPr>
                <w:color w:val="000000"/>
              </w:rPr>
              <w:t>114</w:t>
            </w:r>
          </w:p>
        </w:tc>
        <w:tc>
          <w:tcPr>
            <w:tcW w:w="450" w:type="dxa"/>
          </w:tcPr>
          <w:p w:rsidR="00B643CD" w:rsidRDefault="00B643CD" w:rsidP="00B643CD">
            <w:pPr>
              <w:autoSpaceDE w:val="0"/>
              <w:autoSpaceDN w:val="0"/>
              <w:adjustRightInd w:val="0"/>
              <w:jc w:val="center"/>
              <w:rPr>
                <w:color w:val="000000"/>
              </w:rPr>
            </w:pPr>
            <w:r>
              <w:rPr>
                <w:color w:val="000000"/>
              </w:rPr>
              <w:t>0</w:t>
            </w:r>
          </w:p>
        </w:tc>
        <w:tc>
          <w:tcPr>
            <w:tcW w:w="795" w:type="dxa"/>
          </w:tcPr>
          <w:p w:rsidR="00B643CD" w:rsidRDefault="00B643CD" w:rsidP="00B643CD">
            <w:pPr>
              <w:autoSpaceDE w:val="0"/>
              <w:autoSpaceDN w:val="0"/>
              <w:adjustRightInd w:val="0"/>
              <w:jc w:val="center"/>
              <w:rPr>
                <w:color w:val="000000"/>
              </w:rPr>
            </w:pPr>
            <w:r>
              <w:rPr>
                <w:color w:val="000000"/>
              </w:rPr>
              <w:t>0</w:t>
            </w:r>
          </w:p>
        </w:tc>
        <w:tc>
          <w:tcPr>
            <w:tcW w:w="419" w:type="dxa"/>
          </w:tcPr>
          <w:p w:rsidR="00B643CD" w:rsidRDefault="00B643CD" w:rsidP="00B643CD">
            <w:pPr>
              <w:autoSpaceDE w:val="0"/>
              <w:autoSpaceDN w:val="0"/>
              <w:adjustRightInd w:val="0"/>
              <w:jc w:val="center"/>
              <w:rPr>
                <w:color w:val="000000"/>
              </w:rPr>
            </w:pPr>
            <w:r>
              <w:rPr>
                <w:color w:val="000000"/>
              </w:rPr>
              <w:t>0</w:t>
            </w:r>
          </w:p>
        </w:tc>
        <w:tc>
          <w:tcPr>
            <w:tcW w:w="502" w:type="dxa"/>
          </w:tcPr>
          <w:p w:rsidR="00B643CD" w:rsidRDefault="00B643CD" w:rsidP="00B643CD">
            <w:pPr>
              <w:autoSpaceDE w:val="0"/>
              <w:autoSpaceDN w:val="0"/>
              <w:adjustRightInd w:val="0"/>
              <w:jc w:val="center"/>
              <w:rPr>
                <w:color w:val="000000"/>
              </w:rPr>
            </w:pPr>
            <w:r>
              <w:rPr>
                <w:color w:val="000000"/>
              </w:rPr>
              <w:t>8</w:t>
            </w:r>
          </w:p>
        </w:tc>
        <w:tc>
          <w:tcPr>
            <w:tcW w:w="741" w:type="dxa"/>
          </w:tcPr>
          <w:p w:rsidR="00B643CD" w:rsidRDefault="00B643CD" w:rsidP="00B643CD">
            <w:pPr>
              <w:autoSpaceDE w:val="0"/>
              <w:autoSpaceDN w:val="0"/>
              <w:adjustRightInd w:val="0"/>
              <w:jc w:val="center"/>
              <w:rPr>
                <w:color w:val="000000"/>
              </w:rPr>
            </w:pPr>
            <w:r>
              <w:rPr>
                <w:color w:val="000000"/>
              </w:rPr>
              <w:t>2</w:t>
            </w:r>
          </w:p>
        </w:tc>
        <w:tc>
          <w:tcPr>
            <w:tcW w:w="472" w:type="dxa"/>
          </w:tcPr>
          <w:p w:rsidR="00B643CD" w:rsidRDefault="00B643CD" w:rsidP="00B643CD">
            <w:pPr>
              <w:autoSpaceDE w:val="0"/>
              <w:autoSpaceDN w:val="0"/>
              <w:adjustRightInd w:val="0"/>
              <w:jc w:val="center"/>
              <w:rPr>
                <w:color w:val="000000"/>
              </w:rPr>
            </w:pPr>
            <w:r>
              <w:rPr>
                <w:color w:val="000000"/>
              </w:rPr>
              <w:t>6</w:t>
            </w:r>
          </w:p>
        </w:tc>
        <w:tc>
          <w:tcPr>
            <w:tcW w:w="540" w:type="dxa"/>
          </w:tcPr>
          <w:p w:rsidR="00B643CD" w:rsidRDefault="00B643CD" w:rsidP="00B643CD">
            <w:pPr>
              <w:autoSpaceDE w:val="0"/>
              <w:autoSpaceDN w:val="0"/>
              <w:adjustRightInd w:val="0"/>
              <w:jc w:val="center"/>
              <w:rPr>
                <w:color w:val="000000"/>
              </w:rPr>
            </w:pPr>
            <w:r>
              <w:rPr>
                <w:color w:val="000000"/>
              </w:rPr>
              <w:t>4</w:t>
            </w:r>
          </w:p>
        </w:tc>
        <w:tc>
          <w:tcPr>
            <w:tcW w:w="608" w:type="dxa"/>
          </w:tcPr>
          <w:p w:rsidR="00B643CD" w:rsidRDefault="00B643CD" w:rsidP="00B643CD">
            <w:pPr>
              <w:autoSpaceDE w:val="0"/>
              <w:autoSpaceDN w:val="0"/>
              <w:adjustRightInd w:val="0"/>
              <w:jc w:val="center"/>
              <w:rPr>
                <w:color w:val="000000"/>
              </w:rPr>
            </w:pPr>
            <w:r>
              <w:rPr>
                <w:color w:val="000000"/>
              </w:rPr>
              <w:t>1</w:t>
            </w:r>
          </w:p>
        </w:tc>
        <w:tc>
          <w:tcPr>
            <w:tcW w:w="540" w:type="dxa"/>
          </w:tcPr>
          <w:p w:rsidR="00B643CD" w:rsidRDefault="00B643CD" w:rsidP="00B643CD">
            <w:pPr>
              <w:autoSpaceDE w:val="0"/>
              <w:autoSpaceDN w:val="0"/>
              <w:adjustRightInd w:val="0"/>
              <w:jc w:val="center"/>
              <w:rPr>
                <w:color w:val="000000"/>
              </w:rPr>
            </w:pPr>
            <w:r>
              <w:rPr>
                <w:color w:val="000000"/>
              </w:rPr>
              <w:t>3</w:t>
            </w:r>
          </w:p>
        </w:tc>
        <w:tc>
          <w:tcPr>
            <w:tcW w:w="720" w:type="dxa"/>
          </w:tcPr>
          <w:p w:rsidR="00B643CD" w:rsidRDefault="00B643CD" w:rsidP="00B643CD">
            <w:pPr>
              <w:autoSpaceDE w:val="0"/>
              <w:autoSpaceDN w:val="0"/>
              <w:adjustRightInd w:val="0"/>
              <w:jc w:val="center"/>
              <w:rPr>
                <w:color w:val="000000"/>
              </w:rPr>
            </w:pPr>
            <w:r>
              <w:rPr>
                <w:color w:val="000000"/>
              </w:rPr>
              <w:t>20</w:t>
            </w:r>
          </w:p>
        </w:tc>
        <w:tc>
          <w:tcPr>
            <w:tcW w:w="720" w:type="dxa"/>
          </w:tcPr>
          <w:p w:rsidR="00B643CD" w:rsidRDefault="00B643CD" w:rsidP="00B643CD">
            <w:pPr>
              <w:autoSpaceDE w:val="0"/>
              <w:autoSpaceDN w:val="0"/>
              <w:adjustRightInd w:val="0"/>
              <w:jc w:val="center"/>
              <w:rPr>
                <w:color w:val="000000"/>
              </w:rPr>
            </w:pPr>
            <w:r>
              <w:rPr>
                <w:color w:val="000000"/>
              </w:rPr>
              <w:t>5</w:t>
            </w:r>
          </w:p>
        </w:tc>
        <w:tc>
          <w:tcPr>
            <w:tcW w:w="613" w:type="dxa"/>
          </w:tcPr>
          <w:p w:rsidR="00B643CD" w:rsidRDefault="00B643CD" w:rsidP="00B643CD">
            <w:pPr>
              <w:autoSpaceDE w:val="0"/>
              <w:autoSpaceDN w:val="0"/>
              <w:adjustRightInd w:val="0"/>
              <w:jc w:val="center"/>
              <w:rPr>
                <w:color w:val="000000"/>
              </w:rPr>
            </w:pPr>
            <w:r>
              <w:rPr>
                <w:color w:val="000000"/>
              </w:rPr>
              <w:t>15</w:t>
            </w:r>
          </w:p>
        </w:tc>
        <w:tc>
          <w:tcPr>
            <w:tcW w:w="749" w:type="dxa"/>
            <w:shd w:val="clear" w:color="auto" w:fill="auto"/>
          </w:tcPr>
          <w:p w:rsidR="00B643CD" w:rsidRDefault="00B643CD" w:rsidP="00B643CD">
            <w:pPr>
              <w:autoSpaceDE w:val="0"/>
              <w:autoSpaceDN w:val="0"/>
              <w:adjustRightInd w:val="0"/>
              <w:jc w:val="center"/>
              <w:rPr>
                <w:color w:val="000000"/>
              </w:rPr>
            </w:pPr>
            <w:r>
              <w:rPr>
                <w:color w:val="000000"/>
              </w:rPr>
              <w:t>60</w:t>
            </w:r>
          </w:p>
        </w:tc>
        <w:tc>
          <w:tcPr>
            <w:tcW w:w="618" w:type="dxa"/>
            <w:shd w:val="clear" w:color="auto" w:fill="auto"/>
          </w:tcPr>
          <w:p w:rsidR="00B643CD" w:rsidRDefault="00B643CD" w:rsidP="00B643CD">
            <w:pPr>
              <w:autoSpaceDE w:val="0"/>
              <w:autoSpaceDN w:val="0"/>
              <w:adjustRightInd w:val="0"/>
              <w:jc w:val="center"/>
              <w:rPr>
                <w:color w:val="000000"/>
              </w:rPr>
            </w:pPr>
            <w:r>
              <w:rPr>
                <w:color w:val="000000"/>
              </w:rPr>
              <w:t>15</w:t>
            </w:r>
          </w:p>
        </w:tc>
        <w:tc>
          <w:tcPr>
            <w:tcW w:w="704" w:type="dxa"/>
            <w:shd w:val="clear" w:color="auto" w:fill="auto"/>
          </w:tcPr>
          <w:p w:rsidR="00B643CD" w:rsidRDefault="00B643CD" w:rsidP="00B643CD">
            <w:pPr>
              <w:autoSpaceDE w:val="0"/>
              <w:autoSpaceDN w:val="0"/>
              <w:adjustRightInd w:val="0"/>
              <w:jc w:val="center"/>
              <w:rPr>
                <w:color w:val="000000"/>
              </w:rPr>
            </w:pPr>
            <w:r>
              <w:rPr>
                <w:color w:val="000000"/>
              </w:rPr>
              <w:t>45</w:t>
            </w:r>
          </w:p>
        </w:tc>
        <w:tc>
          <w:tcPr>
            <w:tcW w:w="746" w:type="dxa"/>
            <w:shd w:val="clear" w:color="auto" w:fill="auto"/>
          </w:tcPr>
          <w:p w:rsidR="00B643CD" w:rsidRDefault="00B643CD" w:rsidP="00B643CD">
            <w:pPr>
              <w:autoSpaceDE w:val="0"/>
              <w:autoSpaceDN w:val="0"/>
              <w:adjustRightInd w:val="0"/>
              <w:jc w:val="center"/>
              <w:rPr>
                <w:color w:val="000000"/>
              </w:rPr>
            </w:pPr>
            <w:r>
              <w:rPr>
                <w:color w:val="000000"/>
              </w:rPr>
              <w:t>60</w:t>
            </w:r>
          </w:p>
        </w:tc>
        <w:tc>
          <w:tcPr>
            <w:tcW w:w="737" w:type="dxa"/>
            <w:shd w:val="clear" w:color="auto" w:fill="auto"/>
          </w:tcPr>
          <w:p w:rsidR="00B643CD" w:rsidRDefault="00B643CD" w:rsidP="00B643CD">
            <w:pPr>
              <w:autoSpaceDE w:val="0"/>
              <w:autoSpaceDN w:val="0"/>
              <w:adjustRightInd w:val="0"/>
              <w:jc w:val="center"/>
              <w:rPr>
                <w:color w:val="000000"/>
              </w:rPr>
            </w:pPr>
            <w:r>
              <w:rPr>
                <w:color w:val="000000"/>
              </w:rPr>
              <w:t>15</w:t>
            </w:r>
          </w:p>
        </w:tc>
        <w:tc>
          <w:tcPr>
            <w:tcW w:w="603" w:type="dxa"/>
            <w:shd w:val="clear" w:color="auto" w:fill="auto"/>
          </w:tcPr>
          <w:p w:rsidR="00B643CD" w:rsidRDefault="00B643CD" w:rsidP="00B643CD">
            <w:pPr>
              <w:autoSpaceDE w:val="0"/>
              <w:autoSpaceDN w:val="0"/>
              <w:adjustRightInd w:val="0"/>
              <w:jc w:val="center"/>
              <w:rPr>
                <w:color w:val="000000"/>
              </w:rPr>
            </w:pPr>
            <w:r>
              <w:rPr>
                <w:color w:val="000000"/>
              </w:rPr>
              <w:t>45</w:t>
            </w:r>
          </w:p>
        </w:tc>
      </w:tr>
      <w:tr w:rsidR="00B643CD" w:rsidRPr="00C41CF1" w:rsidTr="00B643CD">
        <w:trPr>
          <w:trHeight w:val="255"/>
        </w:trPr>
        <w:tc>
          <w:tcPr>
            <w:tcW w:w="560" w:type="dxa"/>
            <w:shd w:val="clear" w:color="auto" w:fill="auto"/>
          </w:tcPr>
          <w:p w:rsidR="00B643CD" w:rsidRPr="00BD2642" w:rsidRDefault="00B643CD" w:rsidP="00B643CD">
            <w:pPr>
              <w:jc w:val="center"/>
            </w:pPr>
            <w:r>
              <w:t>1.5</w:t>
            </w:r>
          </w:p>
        </w:tc>
        <w:tc>
          <w:tcPr>
            <w:tcW w:w="1620" w:type="dxa"/>
            <w:vAlign w:val="center"/>
          </w:tcPr>
          <w:p w:rsidR="00B643CD" w:rsidRPr="00B643CD" w:rsidRDefault="00B643CD" w:rsidP="00B643CD">
            <w:pPr>
              <w:jc w:val="both"/>
              <w:rPr>
                <w:sz w:val="20"/>
                <w:szCs w:val="20"/>
              </w:rPr>
            </w:pPr>
            <w:r w:rsidRPr="00B643CD">
              <w:rPr>
                <w:sz w:val="20"/>
                <w:szCs w:val="20"/>
              </w:rPr>
              <w:t>Пожарский</w:t>
            </w:r>
          </w:p>
        </w:tc>
        <w:tc>
          <w:tcPr>
            <w:tcW w:w="720" w:type="dxa"/>
          </w:tcPr>
          <w:p w:rsidR="00B643CD" w:rsidRDefault="00B643CD" w:rsidP="00B643CD">
            <w:pPr>
              <w:autoSpaceDE w:val="0"/>
              <w:autoSpaceDN w:val="0"/>
              <w:adjustRightInd w:val="0"/>
              <w:jc w:val="center"/>
              <w:rPr>
                <w:color w:val="000000"/>
              </w:rPr>
            </w:pPr>
            <w:r>
              <w:rPr>
                <w:color w:val="000000"/>
              </w:rPr>
              <w:t>300</w:t>
            </w:r>
          </w:p>
        </w:tc>
        <w:tc>
          <w:tcPr>
            <w:tcW w:w="720" w:type="dxa"/>
          </w:tcPr>
          <w:p w:rsidR="00B643CD" w:rsidRDefault="00B643CD" w:rsidP="00B643CD">
            <w:pPr>
              <w:autoSpaceDE w:val="0"/>
              <w:autoSpaceDN w:val="0"/>
              <w:adjustRightInd w:val="0"/>
              <w:jc w:val="center"/>
              <w:rPr>
                <w:color w:val="000000"/>
              </w:rPr>
            </w:pPr>
            <w:r>
              <w:rPr>
                <w:color w:val="000000"/>
              </w:rPr>
              <w:t>75</w:t>
            </w:r>
          </w:p>
        </w:tc>
        <w:tc>
          <w:tcPr>
            <w:tcW w:w="874" w:type="dxa"/>
          </w:tcPr>
          <w:p w:rsidR="00B643CD" w:rsidRDefault="00B643CD" w:rsidP="00B643CD">
            <w:pPr>
              <w:autoSpaceDE w:val="0"/>
              <w:autoSpaceDN w:val="0"/>
              <w:adjustRightInd w:val="0"/>
              <w:jc w:val="center"/>
              <w:rPr>
                <w:color w:val="000000"/>
              </w:rPr>
            </w:pPr>
            <w:r>
              <w:rPr>
                <w:color w:val="000000"/>
              </w:rPr>
              <w:t>225</w:t>
            </w:r>
          </w:p>
        </w:tc>
        <w:tc>
          <w:tcPr>
            <w:tcW w:w="450" w:type="dxa"/>
          </w:tcPr>
          <w:p w:rsidR="00B643CD" w:rsidRDefault="00B643CD" w:rsidP="00B643CD">
            <w:pPr>
              <w:autoSpaceDE w:val="0"/>
              <w:autoSpaceDN w:val="0"/>
              <w:adjustRightInd w:val="0"/>
              <w:jc w:val="center"/>
              <w:rPr>
                <w:color w:val="000000"/>
              </w:rPr>
            </w:pPr>
          </w:p>
        </w:tc>
        <w:tc>
          <w:tcPr>
            <w:tcW w:w="795" w:type="dxa"/>
          </w:tcPr>
          <w:p w:rsidR="00B643CD" w:rsidRDefault="00B643CD" w:rsidP="00B643CD">
            <w:pPr>
              <w:autoSpaceDE w:val="0"/>
              <w:autoSpaceDN w:val="0"/>
              <w:adjustRightInd w:val="0"/>
              <w:jc w:val="center"/>
              <w:rPr>
                <w:color w:val="000000"/>
              </w:rPr>
            </w:pPr>
          </w:p>
        </w:tc>
        <w:tc>
          <w:tcPr>
            <w:tcW w:w="419" w:type="dxa"/>
          </w:tcPr>
          <w:p w:rsidR="00B643CD" w:rsidRDefault="00B643CD" w:rsidP="00B643CD">
            <w:pPr>
              <w:autoSpaceDE w:val="0"/>
              <w:autoSpaceDN w:val="0"/>
              <w:adjustRightInd w:val="0"/>
              <w:jc w:val="center"/>
              <w:rPr>
                <w:color w:val="000000"/>
              </w:rPr>
            </w:pPr>
          </w:p>
        </w:tc>
        <w:tc>
          <w:tcPr>
            <w:tcW w:w="502" w:type="dxa"/>
          </w:tcPr>
          <w:p w:rsidR="00B643CD" w:rsidRDefault="00B643CD" w:rsidP="00B643CD">
            <w:pPr>
              <w:autoSpaceDE w:val="0"/>
              <w:autoSpaceDN w:val="0"/>
              <w:adjustRightInd w:val="0"/>
              <w:jc w:val="center"/>
              <w:rPr>
                <w:color w:val="000000"/>
              </w:rPr>
            </w:pPr>
          </w:p>
        </w:tc>
        <w:tc>
          <w:tcPr>
            <w:tcW w:w="741" w:type="dxa"/>
          </w:tcPr>
          <w:p w:rsidR="00B643CD" w:rsidRDefault="00B643CD" w:rsidP="00B643CD">
            <w:pPr>
              <w:autoSpaceDE w:val="0"/>
              <w:autoSpaceDN w:val="0"/>
              <w:adjustRightInd w:val="0"/>
              <w:jc w:val="center"/>
              <w:rPr>
                <w:color w:val="000000"/>
              </w:rPr>
            </w:pPr>
          </w:p>
        </w:tc>
        <w:tc>
          <w:tcPr>
            <w:tcW w:w="472"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608"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p>
        </w:tc>
        <w:tc>
          <w:tcPr>
            <w:tcW w:w="613" w:type="dxa"/>
          </w:tcPr>
          <w:p w:rsidR="00B643CD" w:rsidRDefault="00B643CD" w:rsidP="00B643CD">
            <w:pPr>
              <w:autoSpaceDE w:val="0"/>
              <w:autoSpaceDN w:val="0"/>
              <w:adjustRightInd w:val="0"/>
              <w:jc w:val="center"/>
              <w:rPr>
                <w:color w:val="000000"/>
              </w:rPr>
            </w:pPr>
          </w:p>
        </w:tc>
        <w:tc>
          <w:tcPr>
            <w:tcW w:w="749" w:type="dxa"/>
            <w:shd w:val="clear" w:color="auto" w:fill="auto"/>
          </w:tcPr>
          <w:p w:rsidR="00B643CD" w:rsidRDefault="00B643CD" w:rsidP="00B643CD">
            <w:pPr>
              <w:autoSpaceDE w:val="0"/>
              <w:autoSpaceDN w:val="0"/>
              <w:adjustRightInd w:val="0"/>
              <w:jc w:val="center"/>
              <w:rPr>
                <w:color w:val="000000"/>
              </w:rPr>
            </w:pPr>
            <w:r>
              <w:rPr>
                <w:color w:val="000000"/>
              </w:rPr>
              <w:t>156</w:t>
            </w:r>
          </w:p>
        </w:tc>
        <w:tc>
          <w:tcPr>
            <w:tcW w:w="618" w:type="dxa"/>
            <w:shd w:val="clear" w:color="auto" w:fill="auto"/>
          </w:tcPr>
          <w:p w:rsidR="00B643CD" w:rsidRDefault="00B643CD" w:rsidP="00B643CD">
            <w:pPr>
              <w:autoSpaceDE w:val="0"/>
              <w:autoSpaceDN w:val="0"/>
              <w:adjustRightInd w:val="0"/>
              <w:jc w:val="center"/>
              <w:rPr>
                <w:color w:val="000000"/>
              </w:rPr>
            </w:pPr>
            <w:r>
              <w:rPr>
                <w:color w:val="000000"/>
              </w:rPr>
              <w:t>39</w:t>
            </w:r>
          </w:p>
        </w:tc>
        <w:tc>
          <w:tcPr>
            <w:tcW w:w="704" w:type="dxa"/>
            <w:shd w:val="clear" w:color="auto" w:fill="auto"/>
          </w:tcPr>
          <w:p w:rsidR="00B643CD" w:rsidRDefault="00B643CD" w:rsidP="00B643CD">
            <w:pPr>
              <w:autoSpaceDE w:val="0"/>
              <w:autoSpaceDN w:val="0"/>
              <w:adjustRightInd w:val="0"/>
              <w:jc w:val="center"/>
              <w:rPr>
                <w:color w:val="000000"/>
              </w:rPr>
            </w:pPr>
            <w:r>
              <w:rPr>
                <w:color w:val="000000"/>
              </w:rPr>
              <w:t>117</w:t>
            </w:r>
          </w:p>
        </w:tc>
        <w:tc>
          <w:tcPr>
            <w:tcW w:w="746" w:type="dxa"/>
            <w:shd w:val="clear" w:color="auto" w:fill="auto"/>
          </w:tcPr>
          <w:p w:rsidR="00B643CD" w:rsidRDefault="00B643CD" w:rsidP="00B643CD">
            <w:pPr>
              <w:autoSpaceDE w:val="0"/>
              <w:autoSpaceDN w:val="0"/>
              <w:adjustRightInd w:val="0"/>
              <w:jc w:val="center"/>
              <w:rPr>
                <w:color w:val="000000"/>
              </w:rPr>
            </w:pPr>
            <w:r>
              <w:rPr>
                <w:color w:val="000000"/>
              </w:rPr>
              <w:t>144</w:t>
            </w:r>
          </w:p>
        </w:tc>
        <w:tc>
          <w:tcPr>
            <w:tcW w:w="737" w:type="dxa"/>
            <w:shd w:val="clear" w:color="auto" w:fill="auto"/>
          </w:tcPr>
          <w:p w:rsidR="00B643CD" w:rsidRDefault="00B643CD" w:rsidP="00B643CD">
            <w:pPr>
              <w:autoSpaceDE w:val="0"/>
              <w:autoSpaceDN w:val="0"/>
              <w:adjustRightInd w:val="0"/>
              <w:jc w:val="center"/>
              <w:rPr>
                <w:color w:val="000000"/>
              </w:rPr>
            </w:pPr>
            <w:r>
              <w:rPr>
                <w:color w:val="000000"/>
              </w:rPr>
              <w:t>36</w:t>
            </w:r>
          </w:p>
        </w:tc>
        <w:tc>
          <w:tcPr>
            <w:tcW w:w="603" w:type="dxa"/>
            <w:shd w:val="clear" w:color="auto" w:fill="auto"/>
          </w:tcPr>
          <w:p w:rsidR="00B643CD" w:rsidRDefault="00B643CD" w:rsidP="00B643CD">
            <w:pPr>
              <w:autoSpaceDE w:val="0"/>
              <w:autoSpaceDN w:val="0"/>
              <w:adjustRightInd w:val="0"/>
              <w:jc w:val="center"/>
              <w:rPr>
                <w:color w:val="000000"/>
              </w:rPr>
            </w:pPr>
            <w:r>
              <w:rPr>
                <w:color w:val="000000"/>
              </w:rPr>
              <w:t>108</w:t>
            </w:r>
          </w:p>
        </w:tc>
      </w:tr>
      <w:tr w:rsidR="00B643CD" w:rsidRPr="00C41CF1" w:rsidTr="00B643CD">
        <w:trPr>
          <w:trHeight w:val="255"/>
        </w:trPr>
        <w:tc>
          <w:tcPr>
            <w:tcW w:w="560" w:type="dxa"/>
            <w:shd w:val="clear" w:color="auto" w:fill="auto"/>
          </w:tcPr>
          <w:p w:rsidR="00B643CD" w:rsidRPr="00BD2642" w:rsidRDefault="00B643CD" w:rsidP="00B643CD">
            <w:pPr>
              <w:jc w:val="center"/>
            </w:pPr>
            <w:r w:rsidRPr="00BD2642">
              <w:t>1.</w:t>
            </w:r>
            <w:r>
              <w:t>6</w:t>
            </w:r>
          </w:p>
        </w:tc>
        <w:tc>
          <w:tcPr>
            <w:tcW w:w="1620" w:type="dxa"/>
            <w:vAlign w:val="center"/>
          </w:tcPr>
          <w:p w:rsidR="00B643CD" w:rsidRPr="00B643CD" w:rsidRDefault="00B643CD" w:rsidP="00B643CD">
            <w:pPr>
              <w:jc w:val="both"/>
              <w:rPr>
                <w:sz w:val="20"/>
                <w:szCs w:val="20"/>
              </w:rPr>
            </w:pPr>
            <w:r w:rsidRPr="00B643CD">
              <w:rPr>
                <w:sz w:val="20"/>
                <w:szCs w:val="20"/>
              </w:rPr>
              <w:t>Спасский</w:t>
            </w:r>
          </w:p>
        </w:tc>
        <w:tc>
          <w:tcPr>
            <w:tcW w:w="720" w:type="dxa"/>
          </w:tcPr>
          <w:p w:rsidR="00B643CD" w:rsidRDefault="00B643CD" w:rsidP="00B643CD">
            <w:pPr>
              <w:autoSpaceDE w:val="0"/>
              <w:autoSpaceDN w:val="0"/>
              <w:adjustRightInd w:val="0"/>
              <w:jc w:val="center"/>
              <w:rPr>
                <w:color w:val="000000"/>
              </w:rPr>
            </w:pPr>
            <w:r>
              <w:rPr>
                <w:color w:val="000000"/>
              </w:rPr>
              <w:t>140</w:t>
            </w:r>
          </w:p>
        </w:tc>
        <w:tc>
          <w:tcPr>
            <w:tcW w:w="720" w:type="dxa"/>
          </w:tcPr>
          <w:p w:rsidR="00B643CD" w:rsidRDefault="00B643CD" w:rsidP="00B643CD">
            <w:pPr>
              <w:autoSpaceDE w:val="0"/>
              <w:autoSpaceDN w:val="0"/>
              <w:adjustRightInd w:val="0"/>
              <w:jc w:val="center"/>
              <w:rPr>
                <w:color w:val="000000"/>
              </w:rPr>
            </w:pPr>
            <w:r>
              <w:rPr>
                <w:color w:val="000000"/>
              </w:rPr>
              <w:t>35</w:t>
            </w:r>
          </w:p>
        </w:tc>
        <w:tc>
          <w:tcPr>
            <w:tcW w:w="874" w:type="dxa"/>
          </w:tcPr>
          <w:p w:rsidR="00B643CD" w:rsidRDefault="00B643CD" w:rsidP="00B643CD">
            <w:pPr>
              <w:autoSpaceDE w:val="0"/>
              <w:autoSpaceDN w:val="0"/>
              <w:adjustRightInd w:val="0"/>
              <w:jc w:val="center"/>
              <w:rPr>
                <w:color w:val="000000"/>
              </w:rPr>
            </w:pPr>
            <w:r>
              <w:rPr>
                <w:color w:val="000000"/>
              </w:rPr>
              <w:t>105</w:t>
            </w:r>
          </w:p>
        </w:tc>
        <w:tc>
          <w:tcPr>
            <w:tcW w:w="450" w:type="dxa"/>
          </w:tcPr>
          <w:p w:rsidR="00B643CD" w:rsidRDefault="00B643CD" w:rsidP="00B643CD">
            <w:pPr>
              <w:autoSpaceDE w:val="0"/>
              <w:autoSpaceDN w:val="0"/>
              <w:adjustRightInd w:val="0"/>
              <w:jc w:val="center"/>
              <w:rPr>
                <w:color w:val="000000"/>
              </w:rPr>
            </w:pPr>
            <w:r>
              <w:rPr>
                <w:color w:val="000000"/>
              </w:rPr>
              <w:t>0</w:t>
            </w:r>
          </w:p>
        </w:tc>
        <w:tc>
          <w:tcPr>
            <w:tcW w:w="795" w:type="dxa"/>
          </w:tcPr>
          <w:p w:rsidR="00B643CD" w:rsidRDefault="00B643CD" w:rsidP="00B643CD">
            <w:pPr>
              <w:autoSpaceDE w:val="0"/>
              <w:autoSpaceDN w:val="0"/>
              <w:adjustRightInd w:val="0"/>
              <w:jc w:val="center"/>
              <w:rPr>
                <w:color w:val="000000"/>
              </w:rPr>
            </w:pPr>
          </w:p>
        </w:tc>
        <w:tc>
          <w:tcPr>
            <w:tcW w:w="419" w:type="dxa"/>
          </w:tcPr>
          <w:p w:rsidR="00B643CD" w:rsidRDefault="00B643CD" w:rsidP="00B643CD">
            <w:pPr>
              <w:autoSpaceDE w:val="0"/>
              <w:autoSpaceDN w:val="0"/>
              <w:adjustRightInd w:val="0"/>
              <w:jc w:val="center"/>
              <w:rPr>
                <w:color w:val="000000"/>
              </w:rPr>
            </w:pPr>
          </w:p>
        </w:tc>
        <w:tc>
          <w:tcPr>
            <w:tcW w:w="502" w:type="dxa"/>
          </w:tcPr>
          <w:p w:rsidR="00B643CD" w:rsidRDefault="00B643CD" w:rsidP="00B643CD">
            <w:pPr>
              <w:autoSpaceDE w:val="0"/>
              <w:autoSpaceDN w:val="0"/>
              <w:adjustRightInd w:val="0"/>
              <w:jc w:val="center"/>
              <w:rPr>
                <w:color w:val="000000"/>
              </w:rPr>
            </w:pPr>
            <w:r>
              <w:rPr>
                <w:color w:val="000000"/>
              </w:rPr>
              <w:t>0</w:t>
            </w:r>
          </w:p>
        </w:tc>
        <w:tc>
          <w:tcPr>
            <w:tcW w:w="741" w:type="dxa"/>
          </w:tcPr>
          <w:p w:rsidR="00B643CD" w:rsidRDefault="00B643CD" w:rsidP="00B643CD">
            <w:pPr>
              <w:autoSpaceDE w:val="0"/>
              <w:autoSpaceDN w:val="0"/>
              <w:adjustRightInd w:val="0"/>
              <w:jc w:val="center"/>
              <w:rPr>
                <w:color w:val="000000"/>
              </w:rPr>
            </w:pPr>
          </w:p>
        </w:tc>
        <w:tc>
          <w:tcPr>
            <w:tcW w:w="472"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r>
              <w:rPr>
                <w:color w:val="000000"/>
              </w:rPr>
              <w:t>0</w:t>
            </w:r>
          </w:p>
        </w:tc>
        <w:tc>
          <w:tcPr>
            <w:tcW w:w="608"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r>
              <w:rPr>
                <w:color w:val="000000"/>
              </w:rPr>
              <w:t>0</w:t>
            </w:r>
          </w:p>
        </w:tc>
        <w:tc>
          <w:tcPr>
            <w:tcW w:w="720" w:type="dxa"/>
          </w:tcPr>
          <w:p w:rsidR="00B643CD" w:rsidRDefault="00B643CD" w:rsidP="00B643CD">
            <w:pPr>
              <w:autoSpaceDE w:val="0"/>
              <w:autoSpaceDN w:val="0"/>
              <w:adjustRightInd w:val="0"/>
              <w:jc w:val="center"/>
              <w:rPr>
                <w:color w:val="000000"/>
              </w:rPr>
            </w:pPr>
          </w:p>
        </w:tc>
        <w:tc>
          <w:tcPr>
            <w:tcW w:w="613" w:type="dxa"/>
          </w:tcPr>
          <w:p w:rsidR="00B643CD" w:rsidRDefault="00B643CD" w:rsidP="00B643CD">
            <w:pPr>
              <w:autoSpaceDE w:val="0"/>
              <w:autoSpaceDN w:val="0"/>
              <w:adjustRightInd w:val="0"/>
              <w:jc w:val="center"/>
              <w:rPr>
                <w:color w:val="000000"/>
              </w:rPr>
            </w:pPr>
          </w:p>
        </w:tc>
        <w:tc>
          <w:tcPr>
            <w:tcW w:w="749" w:type="dxa"/>
            <w:shd w:val="clear" w:color="auto" w:fill="auto"/>
          </w:tcPr>
          <w:p w:rsidR="00B643CD" w:rsidRDefault="00B643CD" w:rsidP="00B643CD">
            <w:pPr>
              <w:autoSpaceDE w:val="0"/>
              <w:autoSpaceDN w:val="0"/>
              <w:adjustRightInd w:val="0"/>
              <w:jc w:val="center"/>
              <w:rPr>
                <w:color w:val="000000"/>
              </w:rPr>
            </w:pPr>
            <w:r>
              <w:rPr>
                <w:color w:val="000000"/>
              </w:rPr>
              <w:t>80</w:t>
            </w:r>
          </w:p>
        </w:tc>
        <w:tc>
          <w:tcPr>
            <w:tcW w:w="618" w:type="dxa"/>
            <w:shd w:val="clear" w:color="auto" w:fill="auto"/>
          </w:tcPr>
          <w:p w:rsidR="00B643CD" w:rsidRDefault="00B643CD" w:rsidP="00B643CD">
            <w:pPr>
              <w:autoSpaceDE w:val="0"/>
              <w:autoSpaceDN w:val="0"/>
              <w:adjustRightInd w:val="0"/>
              <w:jc w:val="center"/>
              <w:rPr>
                <w:color w:val="000000"/>
              </w:rPr>
            </w:pPr>
            <w:r>
              <w:rPr>
                <w:color w:val="000000"/>
              </w:rPr>
              <w:t>20</w:t>
            </w:r>
          </w:p>
        </w:tc>
        <w:tc>
          <w:tcPr>
            <w:tcW w:w="704" w:type="dxa"/>
            <w:shd w:val="clear" w:color="auto" w:fill="auto"/>
          </w:tcPr>
          <w:p w:rsidR="00B643CD" w:rsidRDefault="00B643CD" w:rsidP="00B643CD">
            <w:pPr>
              <w:autoSpaceDE w:val="0"/>
              <w:autoSpaceDN w:val="0"/>
              <w:adjustRightInd w:val="0"/>
              <w:jc w:val="center"/>
              <w:rPr>
                <w:color w:val="000000"/>
              </w:rPr>
            </w:pPr>
            <w:r>
              <w:rPr>
                <w:color w:val="000000"/>
              </w:rPr>
              <w:t>60</w:t>
            </w:r>
          </w:p>
        </w:tc>
        <w:tc>
          <w:tcPr>
            <w:tcW w:w="746" w:type="dxa"/>
            <w:shd w:val="clear" w:color="auto" w:fill="auto"/>
          </w:tcPr>
          <w:p w:rsidR="00B643CD" w:rsidRDefault="00B643CD" w:rsidP="00B643CD">
            <w:pPr>
              <w:autoSpaceDE w:val="0"/>
              <w:autoSpaceDN w:val="0"/>
              <w:adjustRightInd w:val="0"/>
              <w:jc w:val="center"/>
              <w:rPr>
                <w:color w:val="000000"/>
              </w:rPr>
            </w:pPr>
            <w:r>
              <w:rPr>
                <w:color w:val="000000"/>
              </w:rPr>
              <w:t>60</w:t>
            </w:r>
          </w:p>
        </w:tc>
        <w:tc>
          <w:tcPr>
            <w:tcW w:w="737" w:type="dxa"/>
            <w:shd w:val="clear" w:color="auto" w:fill="auto"/>
          </w:tcPr>
          <w:p w:rsidR="00B643CD" w:rsidRDefault="00B643CD" w:rsidP="00B643CD">
            <w:pPr>
              <w:autoSpaceDE w:val="0"/>
              <w:autoSpaceDN w:val="0"/>
              <w:adjustRightInd w:val="0"/>
              <w:jc w:val="center"/>
              <w:rPr>
                <w:color w:val="000000"/>
              </w:rPr>
            </w:pPr>
            <w:r>
              <w:rPr>
                <w:color w:val="000000"/>
              </w:rPr>
              <w:t>15</w:t>
            </w:r>
          </w:p>
        </w:tc>
        <w:tc>
          <w:tcPr>
            <w:tcW w:w="603" w:type="dxa"/>
            <w:shd w:val="clear" w:color="auto" w:fill="auto"/>
          </w:tcPr>
          <w:p w:rsidR="00B643CD" w:rsidRDefault="00B643CD" w:rsidP="00B643CD">
            <w:pPr>
              <w:autoSpaceDE w:val="0"/>
              <w:autoSpaceDN w:val="0"/>
              <w:adjustRightInd w:val="0"/>
              <w:jc w:val="center"/>
              <w:rPr>
                <w:color w:val="000000"/>
              </w:rPr>
            </w:pPr>
            <w:r>
              <w:rPr>
                <w:color w:val="000000"/>
              </w:rPr>
              <w:t>45</w:t>
            </w:r>
          </w:p>
        </w:tc>
      </w:tr>
      <w:tr w:rsidR="00B643CD" w:rsidRPr="00C41CF1" w:rsidTr="00B643CD">
        <w:trPr>
          <w:trHeight w:val="255"/>
        </w:trPr>
        <w:tc>
          <w:tcPr>
            <w:tcW w:w="560" w:type="dxa"/>
            <w:shd w:val="clear" w:color="auto" w:fill="auto"/>
          </w:tcPr>
          <w:p w:rsidR="00B643CD" w:rsidRPr="00BD2642" w:rsidRDefault="00B643CD" w:rsidP="00B643CD">
            <w:pPr>
              <w:jc w:val="center"/>
            </w:pPr>
            <w:r w:rsidRPr="00BD2642">
              <w:t>1.</w:t>
            </w:r>
            <w:r>
              <w:t>7</w:t>
            </w:r>
          </w:p>
        </w:tc>
        <w:tc>
          <w:tcPr>
            <w:tcW w:w="1620" w:type="dxa"/>
            <w:vAlign w:val="center"/>
          </w:tcPr>
          <w:p w:rsidR="00B643CD" w:rsidRPr="00B643CD" w:rsidRDefault="00B643CD" w:rsidP="00B643CD">
            <w:pPr>
              <w:jc w:val="both"/>
              <w:rPr>
                <w:sz w:val="20"/>
                <w:szCs w:val="20"/>
              </w:rPr>
            </w:pPr>
            <w:r w:rsidRPr="00B643CD">
              <w:rPr>
                <w:sz w:val="20"/>
                <w:szCs w:val="20"/>
              </w:rPr>
              <w:t>Тернейский</w:t>
            </w:r>
          </w:p>
        </w:tc>
        <w:tc>
          <w:tcPr>
            <w:tcW w:w="720" w:type="dxa"/>
          </w:tcPr>
          <w:p w:rsidR="00B643CD" w:rsidRDefault="00B643CD" w:rsidP="00B643CD">
            <w:pPr>
              <w:autoSpaceDE w:val="0"/>
              <w:autoSpaceDN w:val="0"/>
              <w:adjustRightInd w:val="0"/>
              <w:jc w:val="center"/>
              <w:rPr>
                <w:color w:val="000000"/>
              </w:rPr>
            </w:pPr>
            <w:r>
              <w:rPr>
                <w:color w:val="000000"/>
              </w:rPr>
              <w:t>60</w:t>
            </w:r>
          </w:p>
        </w:tc>
        <w:tc>
          <w:tcPr>
            <w:tcW w:w="720" w:type="dxa"/>
          </w:tcPr>
          <w:p w:rsidR="00B643CD" w:rsidRDefault="00B643CD" w:rsidP="00B643CD">
            <w:pPr>
              <w:autoSpaceDE w:val="0"/>
              <w:autoSpaceDN w:val="0"/>
              <w:adjustRightInd w:val="0"/>
              <w:jc w:val="center"/>
              <w:rPr>
                <w:color w:val="000000"/>
              </w:rPr>
            </w:pPr>
            <w:r>
              <w:rPr>
                <w:color w:val="000000"/>
              </w:rPr>
              <w:t>15</w:t>
            </w:r>
          </w:p>
        </w:tc>
        <w:tc>
          <w:tcPr>
            <w:tcW w:w="874" w:type="dxa"/>
          </w:tcPr>
          <w:p w:rsidR="00B643CD" w:rsidRDefault="00B643CD" w:rsidP="00B643CD">
            <w:pPr>
              <w:autoSpaceDE w:val="0"/>
              <w:autoSpaceDN w:val="0"/>
              <w:adjustRightInd w:val="0"/>
              <w:jc w:val="center"/>
              <w:rPr>
                <w:color w:val="000000"/>
              </w:rPr>
            </w:pPr>
            <w:r>
              <w:rPr>
                <w:color w:val="000000"/>
              </w:rPr>
              <w:t>45</w:t>
            </w:r>
          </w:p>
        </w:tc>
        <w:tc>
          <w:tcPr>
            <w:tcW w:w="450" w:type="dxa"/>
          </w:tcPr>
          <w:p w:rsidR="00B643CD" w:rsidRDefault="00B643CD" w:rsidP="00B643CD">
            <w:pPr>
              <w:autoSpaceDE w:val="0"/>
              <w:autoSpaceDN w:val="0"/>
              <w:adjustRightInd w:val="0"/>
              <w:jc w:val="center"/>
              <w:rPr>
                <w:color w:val="000000"/>
              </w:rPr>
            </w:pPr>
            <w:r>
              <w:rPr>
                <w:color w:val="000000"/>
              </w:rPr>
              <w:t>0</w:t>
            </w:r>
          </w:p>
        </w:tc>
        <w:tc>
          <w:tcPr>
            <w:tcW w:w="795" w:type="dxa"/>
          </w:tcPr>
          <w:p w:rsidR="00B643CD" w:rsidRDefault="00B643CD" w:rsidP="00B643CD">
            <w:pPr>
              <w:autoSpaceDE w:val="0"/>
              <w:autoSpaceDN w:val="0"/>
              <w:adjustRightInd w:val="0"/>
              <w:jc w:val="center"/>
              <w:rPr>
                <w:color w:val="000000"/>
              </w:rPr>
            </w:pPr>
          </w:p>
        </w:tc>
        <w:tc>
          <w:tcPr>
            <w:tcW w:w="419" w:type="dxa"/>
          </w:tcPr>
          <w:p w:rsidR="00B643CD" w:rsidRDefault="00B643CD" w:rsidP="00B643CD">
            <w:pPr>
              <w:autoSpaceDE w:val="0"/>
              <w:autoSpaceDN w:val="0"/>
              <w:adjustRightInd w:val="0"/>
              <w:jc w:val="center"/>
              <w:rPr>
                <w:color w:val="000000"/>
              </w:rPr>
            </w:pPr>
          </w:p>
        </w:tc>
        <w:tc>
          <w:tcPr>
            <w:tcW w:w="502" w:type="dxa"/>
          </w:tcPr>
          <w:p w:rsidR="00B643CD" w:rsidRDefault="00B643CD" w:rsidP="00B643CD">
            <w:pPr>
              <w:autoSpaceDE w:val="0"/>
              <w:autoSpaceDN w:val="0"/>
              <w:adjustRightInd w:val="0"/>
              <w:jc w:val="center"/>
              <w:rPr>
                <w:color w:val="000000"/>
              </w:rPr>
            </w:pPr>
            <w:r>
              <w:rPr>
                <w:color w:val="000000"/>
              </w:rPr>
              <w:t>0</w:t>
            </w:r>
          </w:p>
        </w:tc>
        <w:tc>
          <w:tcPr>
            <w:tcW w:w="741" w:type="dxa"/>
          </w:tcPr>
          <w:p w:rsidR="00B643CD" w:rsidRDefault="00B643CD" w:rsidP="00B643CD">
            <w:pPr>
              <w:autoSpaceDE w:val="0"/>
              <w:autoSpaceDN w:val="0"/>
              <w:adjustRightInd w:val="0"/>
              <w:jc w:val="center"/>
              <w:rPr>
                <w:color w:val="000000"/>
              </w:rPr>
            </w:pPr>
          </w:p>
        </w:tc>
        <w:tc>
          <w:tcPr>
            <w:tcW w:w="472"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r>
              <w:rPr>
                <w:color w:val="000000"/>
              </w:rPr>
              <w:t>0</w:t>
            </w:r>
          </w:p>
        </w:tc>
        <w:tc>
          <w:tcPr>
            <w:tcW w:w="608"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r>
              <w:rPr>
                <w:color w:val="000000"/>
              </w:rPr>
              <w:t>0</w:t>
            </w:r>
          </w:p>
        </w:tc>
        <w:tc>
          <w:tcPr>
            <w:tcW w:w="720" w:type="dxa"/>
          </w:tcPr>
          <w:p w:rsidR="00B643CD" w:rsidRDefault="00B643CD" w:rsidP="00B643CD">
            <w:pPr>
              <w:autoSpaceDE w:val="0"/>
              <w:autoSpaceDN w:val="0"/>
              <w:adjustRightInd w:val="0"/>
              <w:jc w:val="center"/>
              <w:rPr>
                <w:color w:val="000000"/>
              </w:rPr>
            </w:pPr>
          </w:p>
        </w:tc>
        <w:tc>
          <w:tcPr>
            <w:tcW w:w="613" w:type="dxa"/>
          </w:tcPr>
          <w:p w:rsidR="00B643CD" w:rsidRDefault="00B643CD" w:rsidP="00B643CD">
            <w:pPr>
              <w:autoSpaceDE w:val="0"/>
              <w:autoSpaceDN w:val="0"/>
              <w:adjustRightInd w:val="0"/>
              <w:jc w:val="center"/>
              <w:rPr>
                <w:color w:val="000000"/>
              </w:rPr>
            </w:pPr>
          </w:p>
        </w:tc>
        <w:tc>
          <w:tcPr>
            <w:tcW w:w="749" w:type="dxa"/>
            <w:shd w:val="clear" w:color="auto" w:fill="auto"/>
          </w:tcPr>
          <w:p w:rsidR="00B643CD" w:rsidRDefault="00B643CD" w:rsidP="00B643CD">
            <w:pPr>
              <w:autoSpaceDE w:val="0"/>
              <w:autoSpaceDN w:val="0"/>
              <w:adjustRightInd w:val="0"/>
              <w:jc w:val="center"/>
              <w:rPr>
                <w:color w:val="000000"/>
              </w:rPr>
            </w:pPr>
            <w:r>
              <w:rPr>
                <w:color w:val="000000"/>
              </w:rPr>
              <w:t>40</w:t>
            </w:r>
          </w:p>
        </w:tc>
        <w:tc>
          <w:tcPr>
            <w:tcW w:w="618" w:type="dxa"/>
            <w:shd w:val="clear" w:color="auto" w:fill="auto"/>
          </w:tcPr>
          <w:p w:rsidR="00B643CD" w:rsidRDefault="00B643CD" w:rsidP="00B643CD">
            <w:pPr>
              <w:autoSpaceDE w:val="0"/>
              <w:autoSpaceDN w:val="0"/>
              <w:adjustRightInd w:val="0"/>
              <w:jc w:val="center"/>
              <w:rPr>
                <w:color w:val="000000"/>
              </w:rPr>
            </w:pPr>
            <w:r>
              <w:rPr>
                <w:color w:val="000000"/>
              </w:rPr>
              <w:t>10</w:t>
            </w:r>
          </w:p>
        </w:tc>
        <w:tc>
          <w:tcPr>
            <w:tcW w:w="704" w:type="dxa"/>
            <w:shd w:val="clear" w:color="auto" w:fill="auto"/>
          </w:tcPr>
          <w:p w:rsidR="00B643CD" w:rsidRDefault="00B643CD" w:rsidP="00B643CD">
            <w:pPr>
              <w:autoSpaceDE w:val="0"/>
              <w:autoSpaceDN w:val="0"/>
              <w:adjustRightInd w:val="0"/>
              <w:jc w:val="center"/>
              <w:rPr>
                <w:color w:val="000000"/>
              </w:rPr>
            </w:pPr>
            <w:r>
              <w:rPr>
                <w:color w:val="000000"/>
              </w:rPr>
              <w:t>30</w:t>
            </w:r>
          </w:p>
        </w:tc>
        <w:tc>
          <w:tcPr>
            <w:tcW w:w="746" w:type="dxa"/>
            <w:shd w:val="clear" w:color="auto" w:fill="auto"/>
          </w:tcPr>
          <w:p w:rsidR="00B643CD" w:rsidRDefault="00B643CD" w:rsidP="00B643CD">
            <w:pPr>
              <w:autoSpaceDE w:val="0"/>
              <w:autoSpaceDN w:val="0"/>
              <w:adjustRightInd w:val="0"/>
              <w:jc w:val="center"/>
              <w:rPr>
                <w:color w:val="000000"/>
              </w:rPr>
            </w:pPr>
            <w:r>
              <w:rPr>
                <w:color w:val="000000"/>
              </w:rPr>
              <w:t>20</w:t>
            </w:r>
          </w:p>
        </w:tc>
        <w:tc>
          <w:tcPr>
            <w:tcW w:w="737" w:type="dxa"/>
            <w:shd w:val="clear" w:color="auto" w:fill="auto"/>
          </w:tcPr>
          <w:p w:rsidR="00B643CD" w:rsidRDefault="00B643CD" w:rsidP="00B643CD">
            <w:pPr>
              <w:autoSpaceDE w:val="0"/>
              <w:autoSpaceDN w:val="0"/>
              <w:adjustRightInd w:val="0"/>
              <w:jc w:val="center"/>
              <w:rPr>
                <w:color w:val="000000"/>
              </w:rPr>
            </w:pPr>
            <w:r>
              <w:rPr>
                <w:color w:val="000000"/>
              </w:rPr>
              <w:t>5</w:t>
            </w:r>
          </w:p>
        </w:tc>
        <w:tc>
          <w:tcPr>
            <w:tcW w:w="603" w:type="dxa"/>
            <w:shd w:val="clear" w:color="auto" w:fill="auto"/>
          </w:tcPr>
          <w:p w:rsidR="00B643CD" w:rsidRDefault="00B643CD" w:rsidP="00B643CD">
            <w:pPr>
              <w:autoSpaceDE w:val="0"/>
              <w:autoSpaceDN w:val="0"/>
              <w:adjustRightInd w:val="0"/>
              <w:jc w:val="center"/>
              <w:rPr>
                <w:color w:val="000000"/>
              </w:rPr>
            </w:pPr>
            <w:r>
              <w:rPr>
                <w:color w:val="000000"/>
              </w:rPr>
              <w:t>15</w:t>
            </w:r>
          </w:p>
        </w:tc>
      </w:tr>
      <w:tr w:rsidR="00B643CD" w:rsidRPr="00DF0498" w:rsidTr="00B643CD">
        <w:trPr>
          <w:trHeight w:val="255"/>
        </w:trPr>
        <w:tc>
          <w:tcPr>
            <w:tcW w:w="560" w:type="dxa"/>
            <w:shd w:val="clear" w:color="auto" w:fill="auto"/>
          </w:tcPr>
          <w:p w:rsidR="00B643CD" w:rsidRPr="00BD2642" w:rsidRDefault="00B643CD" w:rsidP="00B643CD">
            <w:pPr>
              <w:jc w:val="center"/>
              <w:rPr>
                <w:b/>
              </w:rPr>
            </w:pPr>
            <w:r w:rsidRPr="00BD2642">
              <w:rPr>
                <w:b/>
              </w:rPr>
              <w:t>2</w:t>
            </w:r>
          </w:p>
        </w:tc>
        <w:tc>
          <w:tcPr>
            <w:tcW w:w="1620" w:type="dxa"/>
          </w:tcPr>
          <w:p w:rsidR="00B643CD" w:rsidRPr="00B643CD" w:rsidRDefault="00B643CD" w:rsidP="00B643CD">
            <w:pPr>
              <w:rPr>
                <w:b/>
                <w:sz w:val="20"/>
                <w:szCs w:val="20"/>
              </w:rPr>
            </w:pPr>
            <w:r w:rsidRPr="00B643CD">
              <w:rPr>
                <w:b/>
                <w:sz w:val="20"/>
                <w:szCs w:val="20"/>
              </w:rPr>
              <w:t>«Южный микрорайон»</w:t>
            </w:r>
          </w:p>
        </w:tc>
        <w:tc>
          <w:tcPr>
            <w:tcW w:w="720" w:type="dxa"/>
          </w:tcPr>
          <w:p w:rsidR="00B643CD" w:rsidRDefault="00B643CD" w:rsidP="00B643CD">
            <w:pPr>
              <w:autoSpaceDE w:val="0"/>
              <w:autoSpaceDN w:val="0"/>
              <w:adjustRightInd w:val="0"/>
              <w:jc w:val="right"/>
              <w:rPr>
                <w:b/>
                <w:bCs/>
                <w:color w:val="FF0000"/>
              </w:rPr>
            </w:pPr>
            <w:r>
              <w:rPr>
                <w:b/>
                <w:bCs/>
                <w:color w:val="FF0000"/>
              </w:rPr>
              <w:t>5012</w:t>
            </w:r>
          </w:p>
        </w:tc>
        <w:tc>
          <w:tcPr>
            <w:tcW w:w="720" w:type="dxa"/>
          </w:tcPr>
          <w:p w:rsidR="00B643CD" w:rsidRDefault="00B643CD" w:rsidP="00B643CD">
            <w:pPr>
              <w:autoSpaceDE w:val="0"/>
              <w:autoSpaceDN w:val="0"/>
              <w:adjustRightInd w:val="0"/>
              <w:jc w:val="right"/>
              <w:rPr>
                <w:b/>
                <w:bCs/>
                <w:color w:val="FF0000"/>
              </w:rPr>
            </w:pPr>
            <w:r>
              <w:rPr>
                <w:b/>
                <w:bCs/>
                <w:color w:val="FF0000"/>
              </w:rPr>
              <w:t>1253</w:t>
            </w:r>
          </w:p>
        </w:tc>
        <w:tc>
          <w:tcPr>
            <w:tcW w:w="874" w:type="dxa"/>
          </w:tcPr>
          <w:p w:rsidR="00B643CD" w:rsidRDefault="00B643CD" w:rsidP="00B643CD">
            <w:pPr>
              <w:autoSpaceDE w:val="0"/>
              <w:autoSpaceDN w:val="0"/>
              <w:adjustRightInd w:val="0"/>
              <w:jc w:val="right"/>
              <w:rPr>
                <w:b/>
                <w:bCs/>
                <w:color w:val="FF0000"/>
              </w:rPr>
            </w:pPr>
            <w:r>
              <w:rPr>
                <w:b/>
                <w:bCs/>
                <w:color w:val="FF0000"/>
              </w:rPr>
              <w:t>3759</w:t>
            </w:r>
          </w:p>
        </w:tc>
        <w:tc>
          <w:tcPr>
            <w:tcW w:w="450" w:type="dxa"/>
          </w:tcPr>
          <w:p w:rsidR="00B643CD" w:rsidRDefault="00B643CD" w:rsidP="00B643CD">
            <w:pPr>
              <w:autoSpaceDE w:val="0"/>
              <w:autoSpaceDN w:val="0"/>
              <w:adjustRightInd w:val="0"/>
              <w:jc w:val="center"/>
              <w:rPr>
                <w:b/>
                <w:bCs/>
                <w:color w:val="FF0000"/>
              </w:rPr>
            </w:pPr>
            <w:r>
              <w:rPr>
                <w:b/>
                <w:bCs/>
                <w:color w:val="FF0000"/>
              </w:rPr>
              <w:t>0</w:t>
            </w:r>
          </w:p>
        </w:tc>
        <w:tc>
          <w:tcPr>
            <w:tcW w:w="795" w:type="dxa"/>
          </w:tcPr>
          <w:p w:rsidR="00B643CD" w:rsidRDefault="00B643CD" w:rsidP="00B643CD">
            <w:pPr>
              <w:autoSpaceDE w:val="0"/>
              <w:autoSpaceDN w:val="0"/>
              <w:adjustRightInd w:val="0"/>
              <w:jc w:val="center"/>
              <w:rPr>
                <w:b/>
                <w:bCs/>
                <w:color w:val="FF0000"/>
              </w:rPr>
            </w:pPr>
            <w:r>
              <w:rPr>
                <w:b/>
                <w:bCs/>
                <w:color w:val="FF0000"/>
              </w:rPr>
              <w:t>0</w:t>
            </w:r>
          </w:p>
        </w:tc>
        <w:tc>
          <w:tcPr>
            <w:tcW w:w="419" w:type="dxa"/>
          </w:tcPr>
          <w:p w:rsidR="00B643CD" w:rsidRDefault="00B643CD" w:rsidP="00B643CD">
            <w:pPr>
              <w:autoSpaceDE w:val="0"/>
              <w:autoSpaceDN w:val="0"/>
              <w:adjustRightInd w:val="0"/>
              <w:jc w:val="center"/>
              <w:rPr>
                <w:b/>
                <w:bCs/>
                <w:color w:val="FF0000"/>
              </w:rPr>
            </w:pPr>
            <w:r>
              <w:rPr>
                <w:b/>
                <w:bCs/>
                <w:color w:val="FF0000"/>
              </w:rPr>
              <w:t>0</w:t>
            </w:r>
          </w:p>
        </w:tc>
        <w:tc>
          <w:tcPr>
            <w:tcW w:w="502" w:type="dxa"/>
          </w:tcPr>
          <w:p w:rsidR="00B643CD" w:rsidRDefault="00B643CD" w:rsidP="00B643CD">
            <w:pPr>
              <w:autoSpaceDE w:val="0"/>
              <w:autoSpaceDN w:val="0"/>
              <w:adjustRightInd w:val="0"/>
              <w:jc w:val="center"/>
              <w:rPr>
                <w:b/>
                <w:bCs/>
                <w:color w:val="FF0000"/>
              </w:rPr>
            </w:pPr>
            <w:r>
              <w:rPr>
                <w:b/>
                <w:bCs/>
                <w:color w:val="FF0000"/>
              </w:rPr>
              <w:t>32</w:t>
            </w:r>
          </w:p>
        </w:tc>
        <w:tc>
          <w:tcPr>
            <w:tcW w:w="741" w:type="dxa"/>
          </w:tcPr>
          <w:p w:rsidR="00B643CD" w:rsidRDefault="00B643CD" w:rsidP="00B643CD">
            <w:pPr>
              <w:autoSpaceDE w:val="0"/>
              <w:autoSpaceDN w:val="0"/>
              <w:adjustRightInd w:val="0"/>
              <w:jc w:val="center"/>
              <w:rPr>
                <w:b/>
                <w:bCs/>
                <w:color w:val="FF0000"/>
              </w:rPr>
            </w:pPr>
            <w:r>
              <w:rPr>
                <w:b/>
                <w:bCs/>
                <w:color w:val="FF0000"/>
              </w:rPr>
              <w:t>8</w:t>
            </w:r>
          </w:p>
        </w:tc>
        <w:tc>
          <w:tcPr>
            <w:tcW w:w="472" w:type="dxa"/>
          </w:tcPr>
          <w:p w:rsidR="00B643CD" w:rsidRDefault="00B643CD" w:rsidP="00B643CD">
            <w:pPr>
              <w:autoSpaceDE w:val="0"/>
              <w:autoSpaceDN w:val="0"/>
              <w:adjustRightInd w:val="0"/>
              <w:jc w:val="center"/>
              <w:rPr>
                <w:b/>
                <w:bCs/>
                <w:color w:val="FF0000"/>
              </w:rPr>
            </w:pPr>
            <w:r>
              <w:rPr>
                <w:b/>
                <w:bCs/>
                <w:color w:val="FF0000"/>
              </w:rPr>
              <w:t>24</w:t>
            </w:r>
          </w:p>
        </w:tc>
        <w:tc>
          <w:tcPr>
            <w:tcW w:w="540" w:type="dxa"/>
          </w:tcPr>
          <w:p w:rsidR="00B643CD" w:rsidRDefault="00B643CD" w:rsidP="00B643CD">
            <w:pPr>
              <w:autoSpaceDE w:val="0"/>
              <w:autoSpaceDN w:val="0"/>
              <w:adjustRightInd w:val="0"/>
              <w:jc w:val="center"/>
              <w:rPr>
                <w:b/>
                <w:bCs/>
                <w:color w:val="FF0000"/>
              </w:rPr>
            </w:pPr>
            <w:r>
              <w:rPr>
                <w:b/>
                <w:bCs/>
                <w:color w:val="FF0000"/>
              </w:rPr>
              <w:t>68</w:t>
            </w:r>
          </w:p>
        </w:tc>
        <w:tc>
          <w:tcPr>
            <w:tcW w:w="608" w:type="dxa"/>
          </w:tcPr>
          <w:p w:rsidR="00B643CD" w:rsidRDefault="00B643CD" w:rsidP="00B643CD">
            <w:pPr>
              <w:autoSpaceDE w:val="0"/>
              <w:autoSpaceDN w:val="0"/>
              <w:adjustRightInd w:val="0"/>
              <w:jc w:val="center"/>
              <w:rPr>
                <w:b/>
                <w:bCs/>
                <w:color w:val="FF0000"/>
              </w:rPr>
            </w:pPr>
            <w:r>
              <w:rPr>
                <w:b/>
                <w:bCs/>
                <w:color w:val="FF0000"/>
              </w:rPr>
              <w:t>17</w:t>
            </w:r>
          </w:p>
        </w:tc>
        <w:tc>
          <w:tcPr>
            <w:tcW w:w="540" w:type="dxa"/>
          </w:tcPr>
          <w:p w:rsidR="00B643CD" w:rsidRDefault="00B643CD" w:rsidP="00B643CD">
            <w:pPr>
              <w:autoSpaceDE w:val="0"/>
              <w:autoSpaceDN w:val="0"/>
              <w:adjustRightInd w:val="0"/>
              <w:jc w:val="center"/>
              <w:rPr>
                <w:b/>
                <w:bCs/>
                <w:color w:val="FF0000"/>
              </w:rPr>
            </w:pPr>
            <w:r>
              <w:rPr>
                <w:b/>
                <w:bCs/>
                <w:color w:val="FF0000"/>
              </w:rPr>
              <w:t>51</w:t>
            </w:r>
          </w:p>
        </w:tc>
        <w:tc>
          <w:tcPr>
            <w:tcW w:w="720" w:type="dxa"/>
          </w:tcPr>
          <w:p w:rsidR="00B643CD" w:rsidRDefault="00B643CD" w:rsidP="00B643CD">
            <w:pPr>
              <w:autoSpaceDE w:val="0"/>
              <w:autoSpaceDN w:val="0"/>
              <w:adjustRightInd w:val="0"/>
              <w:jc w:val="center"/>
              <w:rPr>
                <w:b/>
                <w:bCs/>
                <w:color w:val="FF0000"/>
              </w:rPr>
            </w:pPr>
            <w:r>
              <w:rPr>
                <w:b/>
                <w:bCs/>
                <w:color w:val="FF0000"/>
              </w:rPr>
              <w:t>660</w:t>
            </w:r>
          </w:p>
        </w:tc>
        <w:tc>
          <w:tcPr>
            <w:tcW w:w="720" w:type="dxa"/>
          </w:tcPr>
          <w:p w:rsidR="00B643CD" w:rsidRDefault="00B643CD" w:rsidP="00B643CD">
            <w:pPr>
              <w:autoSpaceDE w:val="0"/>
              <w:autoSpaceDN w:val="0"/>
              <w:adjustRightInd w:val="0"/>
              <w:jc w:val="center"/>
              <w:rPr>
                <w:b/>
                <w:bCs/>
                <w:color w:val="FF0000"/>
              </w:rPr>
            </w:pPr>
            <w:r>
              <w:rPr>
                <w:b/>
                <w:bCs/>
                <w:color w:val="FF0000"/>
              </w:rPr>
              <w:t>165</w:t>
            </w:r>
          </w:p>
        </w:tc>
        <w:tc>
          <w:tcPr>
            <w:tcW w:w="613" w:type="dxa"/>
          </w:tcPr>
          <w:p w:rsidR="00B643CD" w:rsidRDefault="00B643CD" w:rsidP="00B643CD">
            <w:pPr>
              <w:autoSpaceDE w:val="0"/>
              <w:autoSpaceDN w:val="0"/>
              <w:adjustRightInd w:val="0"/>
              <w:jc w:val="center"/>
              <w:rPr>
                <w:b/>
                <w:bCs/>
                <w:color w:val="FF0000"/>
              </w:rPr>
            </w:pPr>
            <w:r>
              <w:rPr>
                <w:b/>
                <w:bCs/>
                <w:color w:val="FF0000"/>
              </w:rPr>
              <w:t>495</w:t>
            </w:r>
          </w:p>
        </w:tc>
        <w:tc>
          <w:tcPr>
            <w:tcW w:w="749" w:type="dxa"/>
            <w:shd w:val="clear" w:color="auto" w:fill="auto"/>
          </w:tcPr>
          <w:p w:rsidR="00B643CD" w:rsidRDefault="00B643CD" w:rsidP="00B643CD">
            <w:pPr>
              <w:autoSpaceDE w:val="0"/>
              <w:autoSpaceDN w:val="0"/>
              <w:adjustRightInd w:val="0"/>
              <w:jc w:val="right"/>
              <w:rPr>
                <w:b/>
                <w:bCs/>
                <w:color w:val="FF0000"/>
              </w:rPr>
            </w:pPr>
            <w:r>
              <w:rPr>
                <w:b/>
                <w:bCs/>
                <w:color w:val="FF0000"/>
              </w:rPr>
              <w:t>2480</w:t>
            </w:r>
          </w:p>
        </w:tc>
        <w:tc>
          <w:tcPr>
            <w:tcW w:w="618" w:type="dxa"/>
            <w:shd w:val="clear" w:color="auto" w:fill="auto"/>
          </w:tcPr>
          <w:p w:rsidR="00B643CD" w:rsidRDefault="00B643CD" w:rsidP="00B643CD">
            <w:pPr>
              <w:autoSpaceDE w:val="0"/>
              <w:autoSpaceDN w:val="0"/>
              <w:adjustRightInd w:val="0"/>
              <w:jc w:val="center"/>
              <w:rPr>
                <w:b/>
                <w:bCs/>
                <w:color w:val="FF0000"/>
              </w:rPr>
            </w:pPr>
            <w:r>
              <w:rPr>
                <w:b/>
                <w:bCs/>
                <w:color w:val="FF0000"/>
              </w:rPr>
              <w:t>620</w:t>
            </w:r>
          </w:p>
        </w:tc>
        <w:tc>
          <w:tcPr>
            <w:tcW w:w="704" w:type="dxa"/>
            <w:shd w:val="clear" w:color="auto" w:fill="auto"/>
          </w:tcPr>
          <w:p w:rsidR="00B643CD" w:rsidRDefault="00B643CD" w:rsidP="00B643CD">
            <w:pPr>
              <w:autoSpaceDE w:val="0"/>
              <w:autoSpaceDN w:val="0"/>
              <w:adjustRightInd w:val="0"/>
              <w:jc w:val="right"/>
              <w:rPr>
                <w:b/>
                <w:bCs/>
                <w:color w:val="FF0000"/>
              </w:rPr>
            </w:pPr>
            <w:r>
              <w:rPr>
                <w:b/>
                <w:bCs/>
                <w:color w:val="FF0000"/>
              </w:rPr>
              <w:t>1860</w:t>
            </w:r>
          </w:p>
        </w:tc>
        <w:tc>
          <w:tcPr>
            <w:tcW w:w="746" w:type="dxa"/>
            <w:shd w:val="clear" w:color="auto" w:fill="auto"/>
          </w:tcPr>
          <w:p w:rsidR="00B643CD" w:rsidRDefault="00B643CD" w:rsidP="00B643CD">
            <w:pPr>
              <w:autoSpaceDE w:val="0"/>
              <w:autoSpaceDN w:val="0"/>
              <w:adjustRightInd w:val="0"/>
              <w:jc w:val="right"/>
              <w:rPr>
                <w:b/>
                <w:bCs/>
                <w:color w:val="FF0000"/>
              </w:rPr>
            </w:pPr>
            <w:r>
              <w:rPr>
                <w:b/>
                <w:bCs/>
                <w:color w:val="FF0000"/>
              </w:rPr>
              <w:t>1772</w:t>
            </w:r>
          </w:p>
        </w:tc>
        <w:tc>
          <w:tcPr>
            <w:tcW w:w="737" w:type="dxa"/>
            <w:shd w:val="clear" w:color="auto" w:fill="auto"/>
          </w:tcPr>
          <w:p w:rsidR="00B643CD" w:rsidRDefault="00B643CD" w:rsidP="00B643CD">
            <w:pPr>
              <w:autoSpaceDE w:val="0"/>
              <w:autoSpaceDN w:val="0"/>
              <w:adjustRightInd w:val="0"/>
              <w:jc w:val="center"/>
              <w:rPr>
                <w:b/>
                <w:bCs/>
                <w:color w:val="FF0000"/>
              </w:rPr>
            </w:pPr>
            <w:r>
              <w:rPr>
                <w:b/>
                <w:bCs/>
                <w:color w:val="FF0000"/>
              </w:rPr>
              <w:t>443</w:t>
            </w:r>
          </w:p>
        </w:tc>
        <w:tc>
          <w:tcPr>
            <w:tcW w:w="603" w:type="dxa"/>
            <w:shd w:val="clear" w:color="auto" w:fill="auto"/>
          </w:tcPr>
          <w:p w:rsidR="00B643CD" w:rsidRDefault="00B643CD" w:rsidP="00B643CD">
            <w:pPr>
              <w:autoSpaceDE w:val="0"/>
              <w:autoSpaceDN w:val="0"/>
              <w:adjustRightInd w:val="0"/>
              <w:ind w:left="-135"/>
              <w:jc w:val="right"/>
              <w:rPr>
                <w:b/>
                <w:bCs/>
                <w:color w:val="FF0000"/>
              </w:rPr>
            </w:pPr>
            <w:r>
              <w:rPr>
                <w:b/>
                <w:bCs/>
                <w:color w:val="FF0000"/>
              </w:rPr>
              <w:t>1329</w:t>
            </w:r>
          </w:p>
        </w:tc>
      </w:tr>
      <w:tr w:rsidR="00B643CD" w:rsidRPr="00C41CF1" w:rsidTr="00B643CD">
        <w:trPr>
          <w:trHeight w:val="255"/>
        </w:trPr>
        <w:tc>
          <w:tcPr>
            <w:tcW w:w="560" w:type="dxa"/>
            <w:shd w:val="clear" w:color="auto" w:fill="auto"/>
          </w:tcPr>
          <w:p w:rsidR="00B643CD" w:rsidRPr="00BD2642" w:rsidRDefault="00B643CD" w:rsidP="00B643CD">
            <w:pPr>
              <w:jc w:val="center"/>
            </w:pPr>
          </w:p>
        </w:tc>
        <w:tc>
          <w:tcPr>
            <w:tcW w:w="1620" w:type="dxa"/>
            <w:vAlign w:val="center"/>
          </w:tcPr>
          <w:p w:rsidR="00B643CD" w:rsidRPr="00B643CD" w:rsidRDefault="00B643CD" w:rsidP="00B643CD">
            <w:pPr>
              <w:rPr>
                <w:i/>
                <w:iCs/>
                <w:sz w:val="20"/>
                <w:szCs w:val="20"/>
              </w:rPr>
            </w:pPr>
            <w:r w:rsidRPr="00B643CD">
              <w:rPr>
                <w:i/>
                <w:iCs/>
                <w:sz w:val="20"/>
                <w:szCs w:val="20"/>
              </w:rPr>
              <w:t>Городские округа</w:t>
            </w:r>
          </w:p>
        </w:tc>
        <w:tc>
          <w:tcPr>
            <w:tcW w:w="72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p>
        </w:tc>
        <w:tc>
          <w:tcPr>
            <w:tcW w:w="874" w:type="dxa"/>
          </w:tcPr>
          <w:p w:rsidR="00B643CD" w:rsidRDefault="00B643CD" w:rsidP="00B643CD">
            <w:pPr>
              <w:autoSpaceDE w:val="0"/>
              <w:autoSpaceDN w:val="0"/>
              <w:adjustRightInd w:val="0"/>
              <w:jc w:val="right"/>
              <w:rPr>
                <w:b/>
                <w:bCs/>
                <w:color w:val="000000"/>
              </w:rPr>
            </w:pPr>
          </w:p>
        </w:tc>
        <w:tc>
          <w:tcPr>
            <w:tcW w:w="450" w:type="dxa"/>
          </w:tcPr>
          <w:p w:rsidR="00B643CD" w:rsidRDefault="00B643CD" w:rsidP="00B643CD">
            <w:pPr>
              <w:autoSpaceDE w:val="0"/>
              <w:autoSpaceDN w:val="0"/>
              <w:adjustRightInd w:val="0"/>
              <w:jc w:val="center"/>
              <w:rPr>
                <w:color w:val="000000"/>
              </w:rPr>
            </w:pPr>
          </w:p>
        </w:tc>
        <w:tc>
          <w:tcPr>
            <w:tcW w:w="795" w:type="dxa"/>
          </w:tcPr>
          <w:p w:rsidR="00B643CD" w:rsidRDefault="00B643CD" w:rsidP="00B643CD">
            <w:pPr>
              <w:autoSpaceDE w:val="0"/>
              <w:autoSpaceDN w:val="0"/>
              <w:adjustRightInd w:val="0"/>
              <w:jc w:val="center"/>
              <w:rPr>
                <w:color w:val="000000"/>
              </w:rPr>
            </w:pPr>
          </w:p>
        </w:tc>
        <w:tc>
          <w:tcPr>
            <w:tcW w:w="419" w:type="dxa"/>
          </w:tcPr>
          <w:p w:rsidR="00B643CD" w:rsidRDefault="00B643CD" w:rsidP="00B643CD">
            <w:pPr>
              <w:autoSpaceDE w:val="0"/>
              <w:autoSpaceDN w:val="0"/>
              <w:adjustRightInd w:val="0"/>
              <w:jc w:val="center"/>
              <w:rPr>
                <w:color w:val="000000"/>
              </w:rPr>
            </w:pPr>
          </w:p>
        </w:tc>
        <w:tc>
          <w:tcPr>
            <w:tcW w:w="502" w:type="dxa"/>
          </w:tcPr>
          <w:p w:rsidR="00B643CD" w:rsidRDefault="00B643CD" w:rsidP="00B643CD">
            <w:pPr>
              <w:autoSpaceDE w:val="0"/>
              <w:autoSpaceDN w:val="0"/>
              <w:adjustRightInd w:val="0"/>
              <w:jc w:val="center"/>
              <w:rPr>
                <w:color w:val="000000"/>
              </w:rPr>
            </w:pPr>
          </w:p>
        </w:tc>
        <w:tc>
          <w:tcPr>
            <w:tcW w:w="741" w:type="dxa"/>
          </w:tcPr>
          <w:p w:rsidR="00B643CD" w:rsidRDefault="00B643CD" w:rsidP="00B643CD">
            <w:pPr>
              <w:autoSpaceDE w:val="0"/>
              <w:autoSpaceDN w:val="0"/>
              <w:adjustRightInd w:val="0"/>
              <w:jc w:val="center"/>
              <w:rPr>
                <w:color w:val="000000"/>
              </w:rPr>
            </w:pPr>
          </w:p>
        </w:tc>
        <w:tc>
          <w:tcPr>
            <w:tcW w:w="472"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608"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p>
        </w:tc>
        <w:tc>
          <w:tcPr>
            <w:tcW w:w="613" w:type="dxa"/>
          </w:tcPr>
          <w:p w:rsidR="00B643CD" w:rsidRDefault="00B643CD" w:rsidP="00B643CD">
            <w:pPr>
              <w:autoSpaceDE w:val="0"/>
              <w:autoSpaceDN w:val="0"/>
              <w:adjustRightInd w:val="0"/>
              <w:jc w:val="center"/>
              <w:rPr>
                <w:color w:val="000000"/>
              </w:rPr>
            </w:pPr>
          </w:p>
        </w:tc>
        <w:tc>
          <w:tcPr>
            <w:tcW w:w="749" w:type="dxa"/>
            <w:shd w:val="clear" w:color="auto" w:fill="auto"/>
          </w:tcPr>
          <w:p w:rsidR="00B643CD" w:rsidRDefault="00B643CD" w:rsidP="00B643CD">
            <w:pPr>
              <w:autoSpaceDE w:val="0"/>
              <w:autoSpaceDN w:val="0"/>
              <w:adjustRightInd w:val="0"/>
              <w:jc w:val="right"/>
              <w:rPr>
                <w:b/>
                <w:bCs/>
                <w:color w:val="000000"/>
              </w:rPr>
            </w:pPr>
          </w:p>
        </w:tc>
        <w:tc>
          <w:tcPr>
            <w:tcW w:w="618" w:type="dxa"/>
            <w:shd w:val="clear" w:color="auto" w:fill="auto"/>
          </w:tcPr>
          <w:p w:rsidR="00B643CD" w:rsidRDefault="00B643CD" w:rsidP="00B643CD">
            <w:pPr>
              <w:autoSpaceDE w:val="0"/>
              <w:autoSpaceDN w:val="0"/>
              <w:adjustRightInd w:val="0"/>
              <w:jc w:val="center"/>
              <w:rPr>
                <w:color w:val="000000"/>
              </w:rPr>
            </w:pPr>
          </w:p>
        </w:tc>
        <w:tc>
          <w:tcPr>
            <w:tcW w:w="704" w:type="dxa"/>
            <w:shd w:val="clear" w:color="auto" w:fill="auto"/>
          </w:tcPr>
          <w:p w:rsidR="00B643CD" w:rsidRDefault="00B643CD" w:rsidP="00B643CD">
            <w:pPr>
              <w:autoSpaceDE w:val="0"/>
              <w:autoSpaceDN w:val="0"/>
              <w:adjustRightInd w:val="0"/>
              <w:jc w:val="right"/>
              <w:rPr>
                <w:b/>
                <w:bCs/>
                <w:color w:val="000000"/>
              </w:rPr>
            </w:pPr>
          </w:p>
        </w:tc>
        <w:tc>
          <w:tcPr>
            <w:tcW w:w="746" w:type="dxa"/>
            <w:shd w:val="clear" w:color="auto" w:fill="auto"/>
          </w:tcPr>
          <w:p w:rsidR="00B643CD" w:rsidRDefault="00B643CD" w:rsidP="00B643CD">
            <w:pPr>
              <w:autoSpaceDE w:val="0"/>
              <w:autoSpaceDN w:val="0"/>
              <w:adjustRightInd w:val="0"/>
              <w:jc w:val="right"/>
              <w:rPr>
                <w:b/>
                <w:bCs/>
                <w:color w:val="000000"/>
              </w:rPr>
            </w:pPr>
          </w:p>
        </w:tc>
        <w:tc>
          <w:tcPr>
            <w:tcW w:w="737" w:type="dxa"/>
            <w:shd w:val="clear" w:color="auto" w:fill="auto"/>
          </w:tcPr>
          <w:p w:rsidR="00B643CD" w:rsidRDefault="00B643CD" w:rsidP="00B643CD">
            <w:pPr>
              <w:autoSpaceDE w:val="0"/>
              <w:autoSpaceDN w:val="0"/>
              <w:adjustRightInd w:val="0"/>
              <w:jc w:val="center"/>
              <w:rPr>
                <w:color w:val="000000"/>
              </w:rPr>
            </w:pPr>
          </w:p>
        </w:tc>
        <w:tc>
          <w:tcPr>
            <w:tcW w:w="603" w:type="dxa"/>
            <w:shd w:val="clear" w:color="auto" w:fill="auto"/>
          </w:tcPr>
          <w:p w:rsidR="00B643CD" w:rsidRDefault="00B643CD" w:rsidP="00B643CD">
            <w:pPr>
              <w:autoSpaceDE w:val="0"/>
              <w:autoSpaceDN w:val="0"/>
              <w:adjustRightInd w:val="0"/>
              <w:jc w:val="center"/>
              <w:rPr>
                <w:color w:val="000000"/>
              </w:rPr>
            </w:pPr>
          </w:p>
        </w:tc>
      </w:tr>
      <w:tr w:rsidR="00B643CD" w:rsidRPr="00C41CF1" w:rsidTr="00B643CD">
        <w:trPr>
          <w:trHeight w:val="255"/>
        </w:trPr>
        <w:tc>
          <w:tcPr>
            <w:tcW w:w="560" w:type="dxa"/>
            <w:shd w:val="clear" w:color="auto" w:fill="auto"/>
          </w:tcPr>
          <w:p w:rsidR="00B643CD" w:rsidRPr="00BD2642" w:rsidRDefault="00B643CD" w:rsidP="00B643CD">
            <w:pPr>
              <w:jc w:val="center"/>
            </w:pPr>
            <w:r>
              <w:t>2.1</w:t>
            </w:r>
          </w:p>
        </w:tc>
        <w:tc>
          <w:tcPr>
            <w:tcW w:w="1620" w:type="dxa"/>
            <w:vAlign w:val="center"/>
          </w:tcPr>
          <w:p w:rsidR="00B643CD" w:rsidRPr="00B643CD" w:rsidRDefault="00B643CD" w:rsidP="00B643CD">
            <w:pPr>
              <w:rPr>
                <w:sz w:val="20"/>
                <w:szCs w:val="20"/>
              </w:rPr>
            </w:pPr>
            <w:r w:rsidRPr="00B643CD">
              <w:rPr>
                <w:sz w:val="20"/>
                <w:szCs w:val="20"/>
              </w:rPr>
              <w:t>Артемовский</w:t>
            </w:r>
          </w:p>
        </w:tc>
        <w:tc>
          <w:tcPr>
            <w:tcW w:w="720" w:type="dxa"/>
          </w:tcPr>
          <w:p w:rsidR="00B643CD" w:rsidRDefault="00B643CD" w:rsidP="00B643CD">
            <w:pPr>
              <w:autoSpaceDE w:val="0"/>
              <w:autoSpaceDN w:val="0"/>
              <w:adjustRightInd w:val="0"/>
              <w:jc w:val="center"/>
              <w:rPr>
                <w:color w:val="000000"/>
              </w:rPr>
            </w:pPr>
            <w:r>
              <w:rPr>
                <w:color w:val="000000"/>
              </w:rPr>
              <w:t>1096</w:t>
            </w:r>
          </w:p>
        </w:tc>
        <w:tc>
          <w:tcPr>
            <w:tcW w:w="720" w:type="dxa"/>
          </w:tcPr>
          <w:p w:rsidR="00B643CD" w:rsidRDefault="00B643CD" w:rsidP="00B643CD">
            <w:pPr>
              <w:autoSpaceDE w:val="0"/>
              <w:autoSpaceDN w:val="0"/>
              <w:adjustRightInd w:val="0"/>
              <w:jc w:val="center"/>
              <w:rPr>
                <w:color w:val="000000"/>
              </w:rPr>
            </w:pPr>
            <w:r>
              <w:rPr>
                <w:color w:val="000000"/>
              </w:rPr>
              <w:t>274</w:t>
            </w:r>
          </w:p>
        </w:tc>
        <w:tc>
          <w:tcPr>
            <w:tcW w:w="874" w:type="dxa"/>
          </w:tcPr>
          <w:p w:rsidR="00B643CD" w:rsidRDefault="00B643CD" w:rsidP="00B643CD">
            <w:pPr>
              <w:autoSpaceDE w:val="0"/>
              <w:autoSpaceDN w:val="0"/>
              <w:adjustRightInd w:val="0"/>
              <w:jc w:val="center"/>
              <w:rPr>
                <w:color w:val="000000"/>
              </w:rPr>
            </w:pPr>
            <w:r>
              <w:rPr>
                <w:color w:val="000000"/>
              </w:rPr>
              <w:t>822</w:t>
            </w:r>
          </w:p>
        </w:tc>
        <w:tc>
          <w:tcPr>
            <w:tcW w:w="450" w:type="dxa"/>
          </w:tcPr>
          <w:p w:rsidR="00B643CD" w:rsidRDefault="00B643CD" w:rsidP="00B643CD">
            <w:pPr>
              <w:autoSpaceDE w:val="0"/>
              <w:autoSpaceDN w:val="0"/>
              <w:adjustRightInd w:val="0"/>
              <w:jc w:val="center"/>
              <w:rPr>
                <w:color w:val="000000"/>
              </w:rPr>
            </w:pPr>
            <w:r>
              <w:rPr>
                <w:color w:val="000000"/>
              </w:rPr>
              <w:t>0</w:t>
            </w:r>
          </w:p>
        </w:tc>
        <w:tc>
          <w:tcPr>
            <w:tcW w:w="795" w:type="dxa"/>
          </w:tcPr>
          <w:p w:rsidR="00B643CD" w:rsidRDefault="00B643CD" w:rsidP="00B643CD">
            <w:pPr>
              <w:autoSpaceDE w:val="0"/>
              <w:autoSpaceDN w:val="0"/>
              <w:adjustRightInd w:val="0"/>
              <w:jc w:val="center"/>
              <w:rPr>
                <w:color w:val="000000"/>
              </w:rPr>
            </w:pPr>
            <w:r>
              <w:rPr>
                <w:color w:val="000000"/>
              </w:rPr>
              <w:t>0</w:t>
            </w:r>
          </w:p>
        </w:tc>
        <w:tc>
          <w:tcPr>
            <w:tcW w:w="419" w:type="dxa"/>
          </w:tcPr>
          <w:p w:rsidR="00B643CD" w:rsidRDefault="00B643CD" w:rsidP="00B643CD">
            <w:pPr>
              <w:autoSpaceDE w:val="0"/>
              <w:autoSpaceDN w:val="0"/>
              <w:adjustRightInd w:val="0"/>
              <w:jc w:val="center"/>
              <w:rPr>
                <w:color w:val="000000"/>
              </w:rPr>
            </w:pPr>
            <w:r>
              <w:rPr>
                <w:color w:val="000000"/>
              </w:rPr>
              <w:t>0</w:t>
            </w:r>
          </w:p>
        </w:tc>
        <w:tc>
          <w:tcPr>
            <w:tcW w:w="502" w:type="dxa"/>
          </w:tcPr>
          <w:p w:rsidR="00B643CD" w:rsidRDefault="00B643CD" w:rsidP="00B643CD">
            <w:pPr>
              <w:autoSpaceDE w:val="0"/>
              <w:autoSpaceDN w:val="0"/>
              <w:adjustRightInd w:val="0"/>
              <w:jc w:val="center"/>
              <w:rPr>
                <w:color w:val="000000"/>
              </w:rPr>
            </w:pPr>
            <w:r>
              <w:rPr>
                <w:color w:val="000000"/>
              </w:rPr>
              <w:t>32</w:t>
            </w:r>
          </w:p>
        </w:tc>
        <w:tc>
          <w:tcPr>
            <w:tcW w:w="741" w:type="dxa"/>
          </w:tcPr>
          <w:p w:rsidR="00B643CD" w:rsidRDefault="00B643CD" w:rsidP="00B643CD">
            <w:pPr>
              <w:autoSpaceDE w:val="0"/>
              <w:autoSpaceDN w:val="0"/>
              <w:adjustRightInd w:val="0"/>
              <w:jc w:val="center"/>
              <w:rPr>
                <w:color w:val="000000"/>
              </w:rPr>
            </w:pPr>
            <w:r>
              <w:rPr>
                <w:color w:val="000000"/>
              </w:rPr>
              <w:t>8</w:t>
            </w:r>
          </w:p>
        </w:tc>
        <w:tc>
          <w:tcPr>
            <w:tcW w:w="472" w:type="dxa"/>
          </w:tcPr>
          <w:p w:rsidR="00B643CD" w:rsidRDefault="00B643CD" w:rsidP="00B643CD">
            <w:pPr>
              <w:autoSpaceDE w:val="0"/>
              <w:autoSpaceDN w:val="0"/>
              <w:adjustRightInd w:val="0"/>
              <w:jc w:val="center"/>
              <w:rPr>
                <w:color w:val="000000"/>
              </w:rPr>
            </w:pPr>
            <w:r>
              <w:rPr>
                <w:color w:val="000000"/>
              </w:rPr>
              <w:t>24</w:t>
            </w:r>
          </w:p>
        </w:tc>
        <w:tc>
          <w:tcPr>
            <w:tcW w:w="540" w:type="dxa"/>
          </w:tcPr>
          <w:p w:rsidR="00B643CD" w:rsidRDefault="00B643CD" w:rsidP="00B643CD">
            <w:pPr>
              <w:autoSpaceDE w:val="0"/>
              <w:autoSpaceDN w:val="0"/>
              <w:adjustRightInd w:val="0"/>
              <w:jc w:val="center"/>
              <w:rPr>
                <w:color w:val="000000"/>
              </w:rPr>
            </w:pPr>
            <w:r>
              <w:rPr>
                <w:color w:val="000000"/>
              </w:rPr>
              <w:t>4</w:t>
            </w:r>
          </w:p>
        </w:tc>
        <w:tc>
          <w:tcPr>
            <w:tcW w:w="608" w:type="dxa"/>
          </w:tcPr>
          <w:p w:rsidR="00B643CD" w:rsidRDefault="00B643CD" w:rsidP="00B643CD">
            <w:pPr>
              <w:autoSpaceDE w:val="0"/>
              <w:autoSpaceDN w:val="0"/>
              <w:adjustRightInd w:val="0"/>
              <w:jc w:val="center"/>
              <w:rPr>
                <w:color w:val="000000"/>
              </w:rPr>
            </w:pPr>
            <w:r>
              <w:rPr>
                <w:color w:val="000000"/>
              </w:rPr>
              <w:t>1</w:t>
            </w:r>
          </w:p>
        </w:tc>
        <w:tc>
          <w:tcPr>
            <w:tcW w:w="540" w:type="dxa"/>
          </w:tcPr>
          <w:p w:rsidR="00B643CD" w:rsidRDefault="00B643CD" w:rsidP="00B643CD">
            <w:pPr>
              <w:autoSpaceDE w:val="0"/>
              <w:autoSpaceDN w:val="0"/>
              <w:adjustRightInd w:val="0"/>
              <w:jc w:val="center"/>
              <w:rPr>
                <w:color w:val="000000"/>
              </w:rPr>
            </w:pPr>
            <w:r>
              <w:rPr>
                <w:color w:val="000000"/>
              </w:rPr>
              <w:t>3</w:t>
            </w:r>
          </w:p>
        </w:tc>
        <w:tc>
          <w:tcPr>
            <w:tcW w:w="720" w:type="dxa"/>
          </w:tcPr>
          <w:p w:rsidR="00B643CD" w:rsidRDefault="00B643CD" w:rsidP="00B643CD">
            <w:pPr>
              <w:autoSpaceDE w:val="0"/>
              <w:autoSpaceDN w:val="0"/>
              <w:adjustRightInd w:val="0"/>
              <w:jc w:val="center"/>
              <w:rPr>
                <w:color w:val="000000"/>
              </w:rPr>
            </w:pPr>
            <w:r>
              <w:rPr>
                <w:color w:val="000000"/>
              </w:rPr>
              <w:t>60</w:t>
            </w:r>
          </w:p>
        </w:tc>
        <w:tc>
          <w:tcPr>
            <w:tcW w:w="720" w:type="dxa"/>
          </w:tcPr>
          <w:p w:rsidR="00B643CD" w:rsidRDefault="00B643CD" w:rsidP="00B643CD">
            <w:pPr>
              <w:autoSpaceDE w:val="0"/>
              <w:autoSpaceDN w:val="0"/>
              <w:adjustRightInd w:val="0"/>
              <w:jc w:val="center"/>
              <w:rPr>
                <w:color w:val="000000"/>
              </w:rPr>
            </w:pPr>
            <w:r>
              <w:rPr>
                <w:color w:val="000000"/>
              </w:rPr>
              <w:t>15</w:t>
            </w:r>
          </w:p>
        </w:tc>
        <w:tc>
          <w:tcPr>
            <w:tcW w:w="613" w:type="dxa"/>
          </w:tcPr>
          <w:p w:rsidR="00B643CD" w:rsidRDefault="00B643CD" w:rsidP="00B643CD">
            <w:pPr>
              <w:autoSpaceDE w:val="0"/>
              <w:autoSpaceDN w:val="0"/>
              <w:adjustRightInd w:val="0"/>
              <w:jc w:val="center"/>
              <w:rPr>
                <w:color w:val="000000"/>
              </w:rPr>
            </w:pPr>
            <w:r>
              <w:rPr>
                <w:color w:val="000000"/>
              </w:rPr>
              <w:t>45</w:t>
            </w:r>
          </w:p>
        </w:tc>
        <w:tc>
          <w:tcPr>
            <w:tcW w:w="749" w:type="dxa"/>
            <w:shd w:val="clear" w:color="auto" w:fill="auto"/>
          </w:tcPr>
          <w:p w:rsidR="00B643CD" w:rsidRDefault="00B643CD" w:rsidP="00B643CD">
            <w:pPr>
              <w:autoSpaceDE w:val="0"/>
              <w:autoSpaceDN w:val="0"/>
              <w:adjustRightInd w:val="0"/>
              <w:jc w:val="center"/>
              <w:rPr>
                <w:color w:val="000000"/>
              </w:rPr>
            </w:pPr>
            <w:r>
              <w:rPr>
                <w:color w:val="000000"/>
              </w:rPr>
              <w:t>600</w:t>
            </w:r>
          </w:p>
        </w:tc>
        <w:tc>
          <w:tcPr>
            <w:tcW w:w="618" w:type="dxa"/>
            <w:shd w:val="clear" w:color="auto" w:fill="auto"/>
          </w:tcPr>
          <w:p w:rsidR="00B643CD" w:rsidRDefault="00B643CD" w:rsidP="00B643CD">
            <w:pPr>
              <w:autoSpaceDE w:val="0"/>
              <w:autoSpaceDN w:val="0"/>
              <w:adjustRightInd w:val="0"/>
              <w:jc w:val="center"/>
              <w:rPr>
                <w:color w:val="000000"/>
              </w:rPr>
            </w:pPr>
            <w:r>
              <w:rPr>
                <w:color w:val="000000"/>
              </w:rPr>
              <w:t>150</w:t>
            </w:r>
          </w:p>
        </w:tc>
        <w:tc>
          <w:tcPr>
            <w:tcW w:w="704" w:type="dxa"/>
            <w:shd w:val="clear" w:color="auto" w:fill="auto"/>
          </w:tcPr>
          <w:p w:rsidR="00B643CD" w:rsidRDefault="00B643CD" w:rsidP="00B643CD">
            <w:pPr>
              <w:autoSpaceDE w:val="0"/>
              <w:autoSpaceDN w:val="0"/>
              <w:adjustRightInd w:val="0"/>
              <w:jc w:val="center"/>
              <w:rPr>
                <w:color w:val="000000"/>
              </w:rPr>
            </w:pPr>
            <w:r>
              <w:rPr>
                <w:color w:val="000000"/>
              </w:rPr>
              <w:t>450</w:t>
            </w:r>
          </w:p>
        </w:tc>
        <w:tc>
          <w:tcPr>
            <w:tcW w:w="746" w:type="dxa"/>
            <w:shd w:val="clear" w:color="auto" w:fill="auto"/>
          </w:tcPr>
          <w:p w:rsidR="00B643CD" w:rsidRDefault="00B643CD" w:rsidP="00B643CD">
            <w:pPr>
              <w:autoSpaceDE w:val="0"/>
              <w:autoSpaceDN w:val="0"/>
              <w:adjustRightInd w:val="0"/>
              <w:jc w:val="center"/>
              <w:rPr>
                <w:color w:val="000000"/>
              </w:rPr>
            </w:pPr>
            <w:r>
              <w:rPr>
                <w:color w:val="000000"/>
              </w:rPr>
              <w:t>400</w:t>
            </w:r>
          </w:p>
        </w:tc>
        <w:tc>
          <w:tcPr>
            <w:tcW w:w="737" w:type="dxa"/>
            <w:shd w:val="clear" w:color="auto" w:fill="auto"/>
          </w:tcPr>
          <w:p w:rsidR="00B643CD" w:rsidRDefault="00B643CD" w:rsidP="00B643CD">
            <w:pPr>
              <w:autoSpaceDE w:val="0"/>
              <w:autoSpaceDN w:val="0"/>
              <w:adjustRightInd w:val="0"/>
              <w:jc w:val="center"/>
              <w:rPr>
                <w:color w:val="000000"/>
              </w:rPr>
            </w:pPr>
            <w:r>
              <w:rPr>
                <w:color w:val="000000"/>
              </w:rPr>
              <w:t>100</w:t>
            </w:r>
          </w:p>
        </w:tc>
        <w:tc>
          <w:tcPr>
            <w:tcW w:w="603" w:type="dxa"/>
            <w:shd w:val="clear" w:color="auto" w:fill="auto"/>
          </w:tcPr>
          <w:p w:rsidR="00B643CD" w:rsidRDefault="00B643CD" w:rsidP="00B643CD">
            <w:pPr>
              <w:autoSpaceDE w:val="0"/>
              <w:autoSpaceDN w:val="0"/>
              <w:adjustRightInd w:val="0"/>
              <w:jc w:val="center"/>
              <w:rPr>
                <w:color w:val="000000"/>
              </w:rPr>
            </w:pPr>
            <w:r>
              <w:rPr>
                <w:color w:val="000000"/>
              </w:rPr>
              <w:t>300</w:t>
            </w:r>
          </w:p>
        </w:tc>
      </w:tr>
      <w:tr w:rsidR="00B643CD" w:rsidRPr="00C41CF1" w:rsidTr="00B643CD">
        <w:trPr>
          <w:trHeight w:val="255"/>
        </w:trPr>
        <w:tc>
          <w:tcPr>
            <w:tcW w:w="560" w:type="dxa"/>
            <w:shd w:val="clear" w:color="auto" w:fill="auto"/>
          </w:tcPr>
          <w:p w:rsidR="00B643CD" w:rsidRPr="00BD2642" w:rsidRDefault="00B643CD" w:rsidP="00B643CD">
            <w:pPr>
              <w:jc w:val="center"/>
            </w:pPr>
            <w:r>
              <w:t>2.2</w:t>
            </w:r>
          </w:p>
        </w:tc>
        <w:tc>
          <w:tcPr>
            <w:tcW w:w="1620" w:type="dxa"/>
            <w:vAlign w:val="center"/>
          </w:tcPr>
          <w:p w:rsidR="00B643CD" w:rsidRPr="00B643CD" w:rsidRDefault="00B643CD" w:rsidP="00B643CD">
            <w:pPr>
              <w:rPr>
                <w:sz w:val="20"/>
                <w:szCs w:val="20"/>
              </w:rPr>
            </w:pPr>
            <w:r w:rsidRPr="00B643CD">
              <w:rPr>
                <w:sz w:val="20"/>
                <w:szCs w:val="20"/>
              </w:rPr>
              <w:t>Находкинский</w:t>
            </w:r>
          </w:p>
        </w:tc>
        <w:tc>
          <w:tcPr>
            <w:tcW w:w="720" w:type="dxa"/>
          </w:tcPr>
          <w:p w:rsidR="00B643CD" w:rsidRDefault="00B643CD" w:rsidP="00B643CD">
            <w:pPr>
              <w:autoSpaceDE w:val="0"/>
              <w:autoSpaceDN w:val="0"/>
              <w:adjustRightInd w:val="0"/>
              <w:jc w:val="center"/>
              <w:rPr>
                <w:color w:val="000000"/>
              </w:rPr>
            </w:pPr>
            <w:r>
              <w:rPr>
                <w:color w:val="000000"/>
              </w:rPr>
              <w:t>1300</w:t>
            </w:r>
          </w:p>
        </w:tc>
        <w:tc>
          <w:tcPr>
            <w:tcW w:w="720" w:type="dxa"/>
          </w:tcPr>
          <w:p w:rsidR="00B643CD" w:rsidRDefault="00B643CD" w:rsidP="00B643CD">
            <w:pPr>
              <w:autoSpaceDE w:val="0"/>
              <w:autoSpaceDN w:val="0"/>
              <w:adjustRightInd w:val="0"/>
              <w:jc w:val="center"/>
              <w:rPr>
                <w:color w:val="000000"/>
              </w:rPr>
            </w:pPr>
            <w:r>
              <w:rPr>
                <w:color w:val="000000"/>
              </w:rPr>
              <w:t>325</w:t>
            </w:r>
          </w:p>
        </w:tc>
        <w:tc>
          <w:tcPr>
            <w:tcW w:w="874" w:type="dxa"/>
          </w:tcPr>
          <w:p w:rsidR="00B643CD" w:rsidRDefault="00B643CD" w:rsidP="00B643CD">
            <w:pPr>
              <w:autoSpaceDE w:val="0"/>
              <w:autoSpaceDN w:val="0"/>
              <w:adjustRightInd w:val="0"/>
              <w:jc w:val="center"/>
              <w:rPr>
                <w:color w:val="000000"/>
              </w:rPr>
            </w:pPr>
            <w:r>
              <w:rPr>
                <w:color w:val="000000"/>
              </w:rPr>
              <w:t>975</w:t>
            </w:r>
          </w:p>
        </w:tc>
        <w:tc>
          <w:tcPr>
            <w:tcW w:w="450" w:type="dxa"/>
          </w:tcPr>
          <w:p w:rsidR="00B643CD" w:rsidRDefault="00B643CD" w:rsidP="00B643CD">
            <w:pPr>
              <w:autoSpaceDE w:val="0"/>
              <w:autoSpaceDN w:val="0"/>
              <w:adjustRightInd w:val="0"/>
              <w:jc w:val="center"/>
              <w:rPr>
                <w:color w:val="000000"/>
              </w:rPr>
            </w:pPr>
            <w:r>
              <w:rPr>
                <w:color w:val="000000"/>
              </w:rPr>
              <w:t>0</w:t>
            </w:r>
          </w:p>
        </w:tc>
        <w:tc>
          <w:tcPr>
            <w:tcW w:w="795" w:type="dxa"/>
          </w:tcPr>
          <w:p w:rsidR="00B643CD" w:rsidRDefault="00B643CD" w:rsidP="00B643CD">
            <w:pPr>
              <w:autoSpaceDE w:val="0"/>
              <w:autoSpaceDN w:val="0"/>
              <w:adjustRightInd w:val="0"/>
              <w:jc w:val="center"/>
              <w:rPr>
                <w:color w:val="000000"/>
              </w:rPr>
            </w:pPr>
            <w:r>
              <w:rPr>
                <w:color w:val="000000"/>
              </w:rPr>
              <w:t>0</w:t>
            </w:r>
          </w:p>
        </w:tc>
        <w:tc>
          <w:tcPr>
            <w:tcW w:w="419" w:type="dxa"/>
          </w:tcPr>
          <w:p w:rsidR="00B643CD" w:rsidRDefault="00B643CD" w:rsidP="00B643CD">
            <w:pPr>
              <w:autoSpaceDE w:val="0"/>
              <w:autoSpaceDN w:val="0"/>
              <w:adjustRightInd w:val="0"/>
              <w:jc w:val="center"/>
              <w:rPr>
                <w:color w:val="000000"/>
              </w:rPr>
            </w:pPr>
            <w:r>
              <w:rPr>
                <w:color w:val="000000"/>
              </w:rPr>
              <w:t>0</w:t>
            </w:r>
          </w:p>
        </w:tc>
        <w:tc>
          <w:tcPr>
            <w:tcW w:w="502" w:type="dxa"/>
          </w:tcPr>
          <w:p w:rsidR="00B643CD" w:rsidRDefault="00B643CD" w:rsidP="00B643CD">
            <w:pPr>
              <w:autoSpaceDE w:val="0"/>
              <w:autoSpaceDN w:val="0"/>
              <w:adjustRightInd w:val="0"/>
              <w:jc w:val="center"/>
              <w:rPr>
                <w:color w:val="000000"/>
              </w:rPr>
            </w:pPr>
            <w:r>
              <w:rPr>
                <w:color w:val="000000"/>
              </w:rPr>
              <w:t>0</w:t>
            </w:r>
          </w:p>
        </w:tc>
        <w:tc>
          <w:tcPr>
            <w:tcW w:w="741" w:type="dxa"/>
          </w:tcPr>
          <w:p w:rsidR="00B643CD" w:rsidRDefault="00B643CD" w:rsidP="00B643CD">
            <w:pPr>
              <w:autoSpaceDE w:val="0"/>
              <w:autoSpaceDN w:val="0"/>
              <w:adjustRightInd w:val="0"/>
              <w:jc w:val="center"/>
              <w:rPr>
                <w:color w:val="000000"/>
              </w:rPr>
            </w:pPr>
            <w:r>
              <w:rPr>
                <w:color w:val="000000"/>
              </w:rPr>
              <w:t>0</w:t>
            </w:r>
          </w:p>
        </w:tc>
        <w:tc>
          <w:tcPr>
            <w:tcW w:w="472" w:type="dxa"/>
          </w:tcPr>
          <w:p w:rsidR="00B643CD" w:rsidRDefault="00B643CD" w:rsidP="00B643CD">
            <w:pPr>
              <w:autoSpaceDE w:val="0"/>
              <w:autoSpaceDN w:val="0"/>
              <w:adjustRightInd w:val="0"/>
              <w:jc w:val="center"/>
              <w:rPr>
                <w:color w:val="000000"/>
              </w:rPr>
            </w:pPr>
            <w:r>
              <w:rPr>
                <w:color w:val="000000"/>
              </w:rPr>
              <w:t>0</w:t>
            </w:r>
          </w:p>
        </w:tc>
        <w:tc>
          <w:tcPr>
            <w:tcW w:w="540" w:type="dxa"/>
          </w:tcPr>
          <w:p w:rsidR="00B643CD" w:rsidRDefault="00B643CD" w:rsidP="00B643CD">
            <w:pPr>
              <w:autoSpaceDE w:val="0"/>
              <w:autoSpaceDN w:val="0"/>
              <w:adjustRightInd w:val="0"/>
              <w:jc w:val="center"/>
              <w:rPr>
                <w:color w:val="000000"/>
              </w:rPr>
            </w:pPr>
            <w:r>
              <w:rPr>
                <w:color w:val="000000"/>
              </w:rPr>
              <w:t>20</w:t>
            </w:r>
          </w:p>
        </w:tc>
        <w:tc>
          <w:tcPr>
            <w:tcW w:w="608" w:type="dxa"/>
          </w:tcPr>
          <w:p w:rsidR="00B643CD" w:rsidRDefault="00B643CD" w:rsidP="00B643CD">
            <w:pPr>
              <w:autoSpaceDE w:val="0"/>
              <w:autoSpaceDN w:val="0"/>
              <w:adjustRightInd w:val="0"/>
              <w:jc w:val="center"/>
              <w:rPr>
                <w:color w:val="000000"/>
              </w:rPr>
            </w:pPr>
            <w:r>
              <w:rPr>
                <w:color w:val="000000"/>
              </w:rPr>
              <w:t>5</w:t>
            </w:r>
          </w:p>
        </w:tc>
        <w:tc>
          <w:tcPr>
            <w:tcW w:w="540" w:type="dxa"/>
          </w:tcPr>
          <w:p w:rsidR="00B643CD" w:rsidRDefault="00B643CD" w:rsidP="00B643CD">
            <w:pPr>
              <w:autoSpaceDE w:val="0"/>
              <w:autoSpaceDN w:val="0"/>
              <w:adjustRightInd w:val="0"/>
              <w:jc w:val="center"/>
              <w:rPr>
                <w:color w:val="000000"/>
              </w:rPr>
            </w:pPr>
            <w:r>
              <w:rPr>
                <w:color w:val="000000"/>
              </w:rPr>
              <w:t>15</w:t>
            </w:r>
          </w:p>
        </w:tc>
        <w:tc>
          <w:tcPr>
            <w:tcW w:w="720" w:type="dxa"/>
          </w:tcPr>
          <w:p w:rsidR="00B643CD" w:rsidRDefault="00B643CD" w:rsidP="00B643CD">
            <w:pPr>
              <w:autoSpaceDE w:val="0"/>
              <w:autoSpaceDN w:val="0"/>
              <w:adjustRightInd w:val="0"/>
              <w:jc w:val="center"/>
              <w:rPr>
                <w:color w:val="000000"/>
              </w:rPr>
            </w:pPr>
            <w:r>
              <w:rPr>
                <w:color w:val="000000"/>
              </w:rPr>
              <w:t>280</w:t>
            </w:r>
          </w:p>
        </w:tc>
        <w:tc>
          <w:tcPr>
            <w:tcW w:w="720" w:type="dxa"/>
          </w:tcPr>
          <w:p w:rsidR="00B643CD" w:rsidRDefault="00B643CD" w:rsidP="00B643CD">
            <w:pPr>
              <w:autoSpaceDE w:val="0"/>
              <w:autoSpaceDN w:val="0"/>
              <w:adjustRightInd w:val="0"/>
              <w:jc w:val="center"/>
              <w:rPr>
                <w:color w:val="000000"/>
              </w:rPr>
            </w:pPr>
            <w:r>
              <w:rPr>
                <w:color w:val="000000"/>
              </w:rPr>
              <w:t>70</w:t>
            </w:r>
          </w:p>
        </w:tc>
        <w:tc>
          <w:tcPr>
            <w:tcW w:w="613" w:type="dxa"/>
          </w:tcPr>
          <w:p w:rsidR="00B643CD" w:rsidRDefault="00B643CD" w:rsidP="00B643CD">
            <w:pPr>
              <w:autoSpaceDE w:val="0"/>
              <w:autoSpaceDN w:val="0"/>
              <w:adjustRightInd w:val="0"/>
              <w:jc w:val="center"/>
              <w:rPr>
                <w:color w:val="000000"/>
              </w:rPr>
            </w:pPr>
            <w:r>
              <w:rPr>
                <w:color w:val="000000"/>
              </w:rPr>
              <w:t>210</w:t>
            </w:r>
          </w:p>
        </w:tc>
        <w:tc>
          <w:tcPr>
            <w:tcW w:w="749" w:type="dxa"/>
            <w:shd w:val="clear" w:color="auto" w:fill="auto"/>
          </w:tcPr>
          <w:p w:rsidR="00B643CD" w:rsidRDefault="00B643CD" w:rsidP="00B643CD">
            <w:pPr>
              <w:autoSpaceDE w:val="0"/>
              <w:autoSpaceDN w:val="0"/>
              <w:adjustRightInd w:val="0"/>
              <w:jc w:val="center"/>
              <w:rPr>
                <w:color w:val="000000"/>
              </w:rPr>
            </w:pPr>
            <w:r>
              <w:rPr>
                <w:color w:val="000000"/>
              </w:rPr>
              <w:t>600</w:t>
            </w:r>
          </w:p>
        </w:tc>
        <w:tc>
          <w:tcPr>
            <w:tcW w:w="618" w:type="dxa"/>
            <w:shd w:val="clear" w:color="auto" w:fill="auto"/>
          </w:tcPr>
          <w:p w:rsidR="00B643CD" w:rsidRDefault="00B643CD" w:rsidP="00B643CD">
            <w:pPr>
              <w:autoSpaceDE w:val="0"/>
              <w:autoSpaceDN w:val="0"/>
              <w:adjustRightInd w:val="0"/>
              <w:jc w:val="center"/>
              <w:rPr>
                <w:color w:val="000000"/>
              </w:rPr>
            </w:pPr>
            <w:r>
              <w:rPr>
                <w:color w:val="000000"/>
              </w:rPr>
              <w:t>150</w:t>
            </w:r>
          </w:p>
        </w:tc>
        <w:tc>
          <w:tcPr>
            <w:tcW w:w="704" w:type="dxa"/>
            <w:shd w:val="clear" w:color="auto" w:fill="auto"/>
          </w:tcPr>
          <w:p w:rsidR="00B643CD" w:rsidRDefault="00B643CD" w:rsidP="00B643CD">
            <w:pPr>
              <w:autoSpaceDE w:val="0"/>
              <w:autoSpaceDN w:val="0"/>
              <w:adjustRightInd w:val="0"/>
              <w:jc w:val="center"/>
              <w:rPr>
                <w:color w:val="000000"/>
              </w:rPr>
            </w:pPr>
            <w:r>
              <w:rPr>
                <w:color w:val="000000"/>
              </w:rPr>
              <w:t>450</w:t>
            </w:r>
          </w:p>
        </w:tc>
        <w:tc>
          <w:tcPr>
            <w:tcW w:w="746" w:type="dxa"/>
            <w:shd w:val="clear" w:color="auto" w:fill="auto"/>
          </w:tcPr>
          <w:p w:rsidR="00B643CD" w:rsidRDefault="00B643CD" w:rsidP="00B643CD">
            <w:pPr>
              <w:autoSpaceDE w:val="0"/>
              <w:autoSpaceDN w:val="0"/>
              <w:adjustRightInd w:val="0"/>
              <w:jc w:val="center"/>
              <w:rPr>
                <w:color w:val="000000"/>
              </w:rPr>
            </w:pPr>
            <w:r>
              <w:rPr>
                <w:color w:val="000000"/>
              </w:rPr>
              <w:t>400</w:t>
            </w:r>
          </w:p>
        </w:tc>
        <w:tc>
          <w:tcPr>
            <w:tcW w:w="737" w:type="dxa"/>
            <w:shd w:val="clear" w:color="auto" w:fill="auto"/>
          </w:tcPr>
          <w:p w:rsidR="00B643CD" w:rsidRDefault="00B643CD" w:rsidP="00B643CD">
            <w:pPr>
              <w:autoSpaceDE w:val="0"/>
              <w:autoSpaceDN w:val="0"/>
              <w:adjustRightInd w:val="0"/>
              <w:jc w:val="center"/>
              <w:rPr>
                <w:color w:val="000000"/>
              </w:rPr>
            </w:pPr>
            <w:r>
              <w:rPr>
                <w:color w:val="000000"/>
              </w:rPr>
              <w:t>100</w:t>
            </w:r>
          </w:p>
        </w:tc>
        <w:tc>
          <w:tcPr>
            <w:tcW w:w="603" w:type="dxa"/>
            <w:shd w:val="clear" w:color="auto" w:fill="auto"/>
          </w:tcPr>
          <w:p w:rsidR="00B643CD" w:rsidRDefault="00B643CD" w:rsidP="00B643CD">
            <w:pPr>
              <w:autoSpaceDE w:val="0"/>
              <w:autoSpaceDN w:val="0"/>
              <w:adjustRightInd w:val="0"/>
              <w:jc w:val="center"/>
              <w:rPr>
                <w:color w:val="000000"/>
              </w:rPr>
            </w:pPr>
            <w:r>
              <w:rPr>
                <w:color w:val="000000"/>
              </w:rPr>
              <w:t>300</w:t>
            </w:r>
          </w:p>
        </w:tc>
      </w:tr>
      <w:tr w:rsidR="00B643CD" w:rsidRPr="00C41CF1" w:rsidTr="00B643CD">
        <w:trPr>
          <w:trHeight w:val="255"/>
        </w:trPr>
        <w:tc>
          <w:tcPr>
            <w:tcW w:w="560" w:type="dxa"/>
            <w:shd w:val="clear" w:color="auto" w:fill="auto"/>
          </w:tcPr>
          <w:p w:rsidR="00B643CD" w:rsidRPr="00BD2642" w:rsidRDefault="00B643CD" w:rsidP="00B643CD">
            <w:pPr>
              <w:jc w:val="center"/>
            </w:pPr>
            <w:r>
              <w:t>2.3</w:t>
            </w:r>
          </w:p>
        </w:tc>
        <w:tc>
          <w:tcPr>
            <w:tcW w:w="1620" w:type="dxa"/>
            <w:vAlign w:val="center"/>
          </w:tcPr>
          <w:p w:rsidR="00B643CD" w:rsidRPr="00B643CD" w:rsidRDefault="00B643CD" w:rsidP="00B643CD">
            <w:pPr>
              <w:rPr>
                <w:sz w:val="20"/>
                <w:szCs w:val="20"/>
              </w:rPr>
            </w:pPr>
            <w:r w:rsidRPr="00B643CD">
              <w:rPr>
                <w:sz w:val="20"/>
                <w:szCs w:val="20"/>
              </w:rPr>
              <w:t>Уссурийский</w:t>
            </w:r>
          </w:p>
        </w:tc>
        <w:tc>
          <w:tcPr>
            <w:tcW w:w="720" w:type="dxa"/>
          </w:tcPr>
          <w:p w:rsidR="00B643CD" w:rsidRDefault="00B643CD" w:rsidP="00B643CD">
            <w:pPr>
              <w:autoSpaceDE w:val="0"/>
              <w:autoSpaceDN w:val="0"/>
              <w:adjustRightInd w:val="0"/>
              <w:jc w:val="center"/>
              <w:rPr>
                <w:color w:val="000000"/>
              </w:rPr>
            </w:pPr>
            <w:r>
              <w:rPr>
                <w:color w:val="000000"/>
              </w:rPr>
              <w:t>1320</w:t>
            </w:r>
          </w:p>
        </w:tc>
        <w:tc>
          <w:tcPr>
            <w:tcW w:w="720" w:type="dxa"/>
          </w:tcPr>
          <w:p w:rsidR="00B643CD" w:rsidRDefault="00B643CD" w:rsidP="00B643CD">
            <w:pPr>
              <w:autoSpaceDE w:val="0"/>
              <w:autoSpaceDN w:val="0"/>
              <w:adjustRightInd w:val="0"/>
              <w:jc w:val="center"/>
              <w:rPr>
                <w:color w:val="000000"/>
              </w:rPr>
            </w:pPr>
            <w:r>
              <w:rPr>
                <w:color w:val="000000"/>
              </w:rPr>
              <w:t>330</w:t>
            </w:r>
          </w:p>
        </w:tc>
        <w:tc>
          <w:tcPr>
            <w:tcW w:w="874" w:type="dxa"/>
          </w:tcPr>
          <w:p w:rsidR="00B643CD" w:rsidRDefault="00B643CD" w:rsidP="00B643CD">
            <w:pPr>
              <w:autoSpaceDE w:val="0"/>
              <w:autoSpaceDN w:val="0"/>
              <w:adjustRightInd w:val="0"/>
              <w:jc w:val="center"/>
              <w:rPr>
                <w:color w:val="000000"/>
              </w:rPr>
            </w:pPr>
            <w:r>
              <w:rPr>
                <w:color w:val="000000"/>
              </w:rPr>
              <w:t>990</w:t>
            </w:r>
          </w:p>
        </w:tc>
        <w:tc>
          <w:tcPr>
            <w:tcW w:w="450" w:type="dxa"/>
          </w:tcPr>
          <w:p w:rsidR="00B643CD" w:rsidRDefault="00B643CD" w:rsidP="00B643CD">
            <w:pPr>
              <w:autoSpaceDE w:val="0"/>
              <w:autoSpaceDN w:val="0"/>
              <w:adjustRightInd w:val="0"/>
              <w:jc w:val="center"/>
              <w:rPr>
                <w:color w:val="000000"/>
              </w:rPr>
            </w:pPr>
            <w:r>
              <w:rPr>
                <w:color w:val="000000"/>
              </w:rPr>
              <w:t>0</w:t>
            </w:r>
          </w:p>
        </w:tc>
        <w:tc>
          <w:tcPr>
            <w:tcW w:w="795" w:type="dxa"/>
          </w:tcPr>
          <w:p w:rsidR="00B643CD" w:rsidRDefault="00B643CD" w:rsidP="00B643CD">
            <w:pPr>
              <w:autoSpaceDE w:val="0"/>
              <w:autoSpaceDN w:val="0"/>
              <w:adjustRightInd w:val="0"/>
              <w:jc w:val="center"/>
              <w:rPr>
                <w:color w:val="000000"/>
              </w:rPr>
            </w:pPr>
            <w:r>
              <w:rPr>
                <w:color w:val="000000"/>
              </w:rPr>
              <w:t>0</w:t>
            </w:r>
          </w:p>
        </w:tc>
        <w:tc>
          <w:tcPr>
            <w:tcW w:w="419" w:type="dxa"/>
          </w:tcPr>
          <w:p w:rsidR="00B643CD" w:rsidRDefault="00B643CD" w:rsidP="00B643CD">
            <w:pPr>
              <w:autoSpaceDE w:val="0"/>
              <w:autoSpaceDN w:val="0"/>
              <w:adjustRightInd w:val="0"/>
              <w:jc w:val="center"/>
              <w:rPr>
                <w:color w:val="000000"/>
              </w:rPr>
            </w:pPr>
            <w:r>
              <w:rPr>
                <w:color w:val="000000"/>
              </w:rPr>
              <w:t>0</w:t>
            </w:r>
          </w:p>
        </w:tc>
        <w:tc>
          <w:tcPr>
            <w:tcW w:w="502" w:type="dxa"/>
          </w:tcPr>
          <w:p w:rsidR="00B643CD" w:rsidRDefault="00B643CD" w:rsidP="00B643CD">
            <w:pPr>
              <w:autoSpaceDE w:val="0"/>
              <w:autoSpaceDN w:val="0"/>
              <w:adjustRightInd w:val="0"/>
              <w:jc w:val="center"/>
              <w:rPr>
                <w:color w:val="000000"/>
              </w:rPr>
            </w:pPr>
            <w:r>
              <w:rPr>
                <w:color w:val="000000"/>
              </w:rPr>
              <w:t>0</w:t>
            </w:r>
          </w:p>
        </w:tc>
        <w:tc>
          <w:tcPr>
            <w:tcW w:w="741" w:type="dxa"/>
          </w:tcPr>
          <w:p w:rsidR="00B643CD" w:rsidRDefault="00B643CD" w:rsidP="00B643CD">
            <w:pPr>
              <w:autoSpaceDE w:val="0"/>
              <w:autoSpaceDN w:val="0"/>
              <w:adjustRightInd w:val="0"/>
              <w:jc w:val="center"/>
              <w:rPr>
                <w:color w:val="000000"/>
              </w:rPr>
            </w:pPr>
            <w:r>
              <w:rPr>
                <w:color w:val="000000"/>
              </w:rPr>
              <w:t>0</w:t>
            </w:r>
          </w:p>
        </w:tc>
        <w:tc>
          <w:tcPr>
            <w:tcW w:w="472" w:type="dxa"/>
          </w:tcPr>
          <w:p w:rsidR="00B643CD" w:rsidRDefault="00B643CD" w:rsidP="00B643CD">
            <w:pPr>
              <w:autoSpaceDE w:val="0"/>
              <w:autoSpaceDN w:val="0"/>
              <w:adjustRightInd w:val="0"/>
              <w:jc w:val="center"/>
              <w:rPr>
                <w:color w:val="000000"/>
              </w:rPr>
            </w:pPr>
            <w:r>
              <w:rPr>
                <w:color w:val="000000"/>
              </w:rPr>
              <w:t>0</w:t>
            </w:r>
          </w:p>
        </w:tc>
        <w:tc>
          <w:tcPr>
            <w:tcW w:w="540" w:type="dxa"/>
          </w:tcPr>
          <w:p w:rsidR="00B643CD" w:rsidRDefault="00B643CD" w:rsidP="00B643CD">
            <w:pPr>
              <w:autoSpaceDE w:val="0"/>
              <w:autoSpaceDN w:val="0"/>
              <w:adjustRightInd w:val="0"/>
              <w:jc w:val="center"/>
              <w:rPr>
                <w:color w:val="000000"/>
              </w:rPr>
            </w:pPr>
            <w:r>
              <w:rPr>
                <w:color w:val="000000"/>
              </w:rPr>
              <w:t>40</w:t>
            </w:r>
          </w:p>
        </w:tc>
        <w:tc>
          <w:tcPr>
            <w:tcW w:w="608" w:type="dxa"/>
          </w:tcPr>
          <w:p w:rsidR="00B643CD" w:rsidRDefault="00B643CD" w:rsidP="00B643CD">
            <w:pPr>
              <w:autoSpaceDE w:val="0"/>
              <w:autoSpaceDN w:val="0"/>
              <w:adjustRightInd w:val="0"/>
              <w:jc w:val="center"/>
              <w:rPr>
                <w:color w:val="000000"/>
              </w:rPr>
            </w:pPr>
            <w:r>
              <w:rPr>
                <w:color w:val="000000"/>
              </w:rPr>
              <w:t>10</w:t>
            </w:r>
          </w:p>
        </w:tc>
        <w:tc>
          <w:tcPr>
            <w:tcW w:w="540" w:type="dxa"/>
          </w:tcPr>
          <w:p w:rsidR="00B643CD" w:rsidRDefault="00B643CD" w:rsidP="00B643CD">
            <w:pPr>
              <w:autoSpaceDE w:val="0"/>
              <w:autoSpaceDN w:val="0"/>
              <w:adjustRightInd w:val="0"/>
              <w:jc w:val="center"/>
              <w:rPr>
                <w:color w:val="000000"/>
              </w:rPr>
            </w:pPr>
            <w:r>
              <w:rPr>
                <w:color w:val="000000"/>
              </w:rPr>
              <w:t>30</w:t>
            </w:r>
          </w:p>
        </w:tc>
        <w:tc>
          <w:tcPr>
            <w:tcW w:w="720" w:type="dxa"/>
          </w:tcPr>
          <w:p w:rsidR="00B643CD" w:rsidRDefault="00B643CD" w:rsidP="00B643CD">
            <w:pPr>
              <w:autoSpaceDE w:val="0"/>
              <w:autoSpaceDN w:val="0"/>
              <w:adjustRightInd w:val="0"/>
              <w:jc w:val="center"/>
              <w:rPr>
                <w:color w:val="000000"/>
              </w:rPr>
            </w:pPr>
            <w:r>
              <w:rPr>
                <w:color w:val="000000"/>
              </w:rPr>
              <w:t>280</w:t>
            </w:r>
          </w:p>
        </w:tc>
        <w:tc>
          <w:tcPr>
            <w:tcW w:w="720" w:type="dxa"/>
          </w:tcPr>
          <w:p w:rsidR="00B643CD" w:rsidRDefault="00B643CD" w:rsidP="00B643CD">
            <w:pPr>
              <w:autoSpaceDE w:val="0"/>
              <w:autoSpaceDN w:val="0"/>
              <w:adjustRightInd w:val="0"/>
              <w:jc w:val="center"/>
              <w:rPr>
                <w:color w:val="000000"/>
              </w:rPr>
            </w:pPr>
            <w:r>
              <w:rPr>
                <w:color w:val="000000"/>
              </w:rPr>
              <w:t>70</w:t>
            </w:r>
          </w:p>
        </w:tc>
        <w:tc>
          <w:tcPr>
            <w:tcW w:w="613" w:type="dxa"/>
          </w:tcPr>
          <w:p w:rsidR="00B643CD" w:rsidRDefault="00B643CD" w:rsidP="00B643CD">
            <w:pPr>
              <w:autoSpaceDE w:val="0"/>
              <w:autoSpaceDN w:val="0"/>
              <w:adjustRightInd w:val="0"/>
              <w:jc w:val="center"/>
              <w:rPr>
                <w:color w:val="000000"/>
              </w:rPr>
            </w:pPr>
            <w:r>
              <w:rPr>
                <w:color w:val="000000"/>
              </w:rPr>
              <w:t>210</w:t>
            </w:r>
          </w:p>
        </w:tc>
        <w:tc>
          <w:tcPr>
            <w:tcW w:w="749" w:type="dxa"/>
            <w:shd w:val="clear" w:color="auto" w:fill="auto"/>
          </w:tcPr>
          <w:p w:rsidR="00B643CD" w:rsidRDefault="00B643CD" w:rsidP="00B643CD">
            <w:pPr>
              <w:autoSpaceDE w:val="0"/>
              <w:autoSpaceDN w:val="0"/>
              <w:adjustRightInd w:val="0"/>
              <w:jc w:val="center"/>
              <w:rPr>
                <w:color w:val="000000"/>
              </w:rPr>
            </w:pPr>
            <w:r>
              <w:rPr>
                <w:color w:val="000000"/>
              </w:rPr>
              <w:t>600</w:t>
            </w:r>
          </w:p>
        </w:tc>
        <w:tc>
          <w:tcPr>
            <w:tcW w:w="618" w:type="dxa"/>
            <w:shd w:val="clear" w:color="auto" w:fill="auto"/>
          </w:tcPr>
          <w:p w:rsidR="00B643CD" w:rsidRDefault="00B643CD" w:rsidP="00B643CD">
            <w:pPr>
              <w:autoSpaceDE w:val="0"/>
              <w:autoSpaceDN w:val="0"/>
              <w:adjustRightInd w:val="0"/>
              <w:jc w:val="center"/>
              <w:rPr>
                <w:color w:val="000000"/>
              </w:rPr>
            </w:pPr>
            <w:r>
              <w:rPr>
                <w:color w:val="000000"/>
              </w:rPr>
              <w:t>150</w:t>
            </w:r>
          </w:p>
        </w:tc>
        <w:tc>
          <w:tcPr>
            <w:tcW w:w="704" w:type="dxa"/>
            <w:shd w:val="clear" w:color="auto" w:fill="auto"/>
          </w:tcPr>
          <w:p w:rsidR="00B643CD" w:rsidRDefault="00B643CD" w:rsidP="00B643CD">
            <w:pPr>
              <w:autoSpaceDE w:val="0"/>
              <w:autoSpaceDN w:val="0"/>
              <w:adjustRightInd w:val="0"/>
              <w:jc w:val="center"/>
              <w:rPr>
                <w:color w:val="000000"/>
              </w:rPr>
            </w:pPr>
            <w:r>
              <w:rPr>
                <w:color w:val="000000"/>
              </w:rPr>
              <w:t>450</w:t>
            </w:r>
          </w:p>
        </w:tc>
        <w:tc>
          <w:tcPr>
            <w:tcW w:w="746" w:type="dxa"/>
            <w:shd w:val="clear" w:color="auto" w:fill="auto"/>
          </w:tcPr>
          <w:p w:rsidR="00B643CD" w:rsidRDefault="00B643CD" w:rsidP="00B643CD">
            <w:pPr>
              <w:autoSpaceDE w:val="0"/>
              <w:autoSpaceDN w:val="0"/>
              <w:adjustRightInd w:val="0"/>
              <w:jc w:val="center"/>
              <w:rPr>
                <w:color w:val="000000"/>
              </w:rPr>
            </w:pPr>
            <w:r>
              <w:rPr>
                <w:color w:val="000000"/>
              </w:rPr>
              <w:t>400</w:t>
            </w:r>
          </w:p>
        </w:tc>
        <w:tc>
          <w:tcPr>
            <w:tcW w:w="737" w:type="dxa"/>
            <w:shd w:val="clear" w:color="auto" w:fill="auto"/>
          </w:tcPr>
          <w:p w:rsidR="00B643CD" w:rsidRDefault="00B643CD" w:rsidP="00B643CD">
            <w:pPr>
              <w:autoSpaceDE w:val="0"/>
              <w:autoSpaceDN w:val="0"/>
              <w:adjustRightInd w:val="0"/>
              <w:jc w:val="center"/>
              <w:rPr>
                <w:color w:val="000000"/>
              </w:rPr>
            </w:pPr>
            <w:r>
              <w:rPr>
                <w:color w:val="000000"/>
              </w:rPr>
              <w:t>100</w:t>
            </w:r>
          </w:p>
        </w:tc>
        <w:tc>
          <w:tcPr>
            <w:tcW w:w="603" w:type="dxa"/>
            <w:shd w:val="clear" w:color="auto" w:fill="auto"/>
          </w:tcPr>
          <w:p w:rsidR="00B643CD" w:rsidRDefault="00B643CD" w:rsidP="00B643CD">
            <w:pPr>
              <w:autoSpaceDE w:val="0"/>
              <w:autoSpaceDN w:val="0"/>
              <w:adjustRightInd w:val="0"/>
              <w:jc w:val="center"/>
              <w:rPr>
                <w:color w:val="000000"/>
              </w:rPr>
            </w:pPr>
            <w:r>
              <w:rPr>
                <w:color w:val="000000"/>
              </w:rPr>
              <w:t>300</w:t>
            </w:r>
          </w:p>
        </w:tc>
      </w:tr>
      <w:tr w:rsidR="00B643CD" w:rsidRPr="00C41CF1" w:rsidTr="00B643CD">
        <w:trPr>
          <w:trHeight w:val="255"/>
        </w:trPr>
        <w:tc>
          <w:tcPr>
            <w:tcW w:w="560" w:type="dxa"/>
            <w:shd w:val="clear" w:color="auto" w:fill="auto"/>
          </w:tcPr>
          <w:p w:rsidR="00B643CD" w:rsidRPr="00BD2642" w:rsidRDefault="00B643CD" w:rsidP="00B643CD">
            <w:pPr>
              <w:jc w:val="center"/>
            </w:pPr>
          </w:p>
        </w:tc>
        <w:tc>
          <w:tcPr>
            <w:tcW w:w="1620" w:type="dxa"/>
            <w:vAlign w:val="center"/>
          </w:tcPr>
          <w:p w:rsidR="00B643CD" w:rsidRPr="00B643CD" w:rsidRDefault="00B643CD" w:rsidP="00B643CD">
            <w:pPr>
              <w:rPr>
                <w:i/>
                <w:iCs/>
                <w:sz w:val="20"/>
                <w:szCs w:val="20"/>
              </w:rPr>
            </w:pPr>
            <w:r w:rsidRPr="00B643CD">
              <w:rPr>
                <w:i/>
                <w:iCs/>
                <w:sz w:val="20"/>
                <w:szCs w:val="20"/>
              </w:rPr>
              <w:t>Муниципальные районы</w:t>
            </w:r>
          </w:p>
        </w:tc>
        <w:tc>
          <w:tcPr>
            <w:tcW w:w="72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p>
        </w:tc>
        <w:tc>
          <w:tcPr>
            <w:tcW w:w="874" w:type="dxa"/>
          </w:tcPr>
          <w:p w:rsidR="00B643CD" w:rsidRDefault="00B643CD" w:rsidP="00B643CD">
            <w:pPr>
              <w:autoSpaceDE w:val="0"/>
              <w:autoSpaceDN w:val="0"/>
              <w:adjustRightInd w:val="0"/>
              <w:jc w:val="center"/>
              <w:rPr>
                <w:color w:val="000000"/>
              </w:rPr>
            </w:pPr>
          </w:p>
        </w:tc>
        <w:tc>
          <w:tcPr>
            <w:tcW w:w="450" w:type="dxa"/>
          </w:tcPr>
          <w:p w:rsidR="00B643CD" w:rsidRDefault="00B643CD" w:rsidP="00B643CD">
            <w:pPr>
              <w:autoSpaceDE w:val="0"/>
              <w:autoSpaceDN w:val="0"/>
              <w:adjustRightInd w:val="0"/>
              <w:jc w:val="center"/>
              <w:rPr>
                <w:color w:val="000000"/>
              </w:rPr>
            </w:pPr>
          </w:p>
        </w:tc>
        <w:tc>
          <w:tcPr>
            <w:tcW w:w="795" w:type="dxa"/>
          </w:tcPr>
          <w:p w:rsidR="00B643CD" w:rsidRDefault="00B643CD" w:rsidP="00B643CD">
            <w:pPr>
              <w:autoSpaceDE w:val="0"/>
              <w:autoSpaceDN w:val="0"/>
              <w:adjustRightInd w:val="0"/>
              <w:jc w:val="center"/>
              <w:rPr>
                <w:color w:val="000000"/>
              </w:rPr>
            </w:pPr>
          </w:p>
        </w:tc>
        <w:tc>
          <w:tcPr>
            <w:tcW w:w="419" w:type="dxa"/>
          </w:tcPr>
          <w:p w:rsidR="00B643CD" w:rsidRDefault="00B643CD" w:rsidP="00B643CD">
            <w:pPr>
              <w:autoSpaceDE w:val="0"/>
              <w:autoSpaceDN w:val="0"/>
              <w:adjustRightInd w:val="0"/>
              <w:jc w:val="center"/>
              <w:rPr>
                <w:color w:val="000000"/>
              </w:rPr>
            </w:pPr>
          </w:p>
        </w:tc>
        <w:tc>
          <w:tcPr>
            <w:tcW w:w="502" w:type="dxa"/>
          </w:tcPr>
          <w:p w:rsidR="00B643CD" w:rsidRDefault="00B643CD" w:rsidP="00B643CD">
            <w:pPr>
              <w:autoSpaceDE w:val="0"/>
              <w:autoSpaceDN w:val="0"/>
              <w:adjustRightInd w:val="0"/>
              <w:jc w:val="center"/>
              <w:rPr>
                <w:color w:val="000000"/>
              </w:rPr>
            </w:pPr>
          </w:p>
        </w:tc>
        <w:tc>
          <w:tcPr>
            <w:tcW w:w="741" w:type="dxa"/>
          </w:tcPr>
          <w:p w:rsidR="00B643CD" w:rsidRDefault="00B643CD" w:rsidP="00B643CD">
            <w:pPr>
              <w:autoSpaceDE w:val="0"/>
              <w:autoSpaceDN w:val="0"/>
              <w:adjustRightInd w:val="0"/>
              <w:jc w:val="center"/>
              <w:rPr>
                <w:color w:val="000000"/>
              </w:rPr>
            </w:pPr>
          </w:p>
        </w:tc>
        <w:tc>
          <w:tcPr>
            <w:tcW w:w="472"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608"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p>
        </w:tc>
        <w:tc>
          <w:tcPr>
            <w:tcW w:w="613" w:type="dxa"/>
          </w:tcPr>
          <w:p w:rsidR="00B643CD" w:rsidRDefault="00B643CD" w:rsidP="00B643CD">
            <w:pPr>
              <w:autoSpaceDE w:val="0"/>
              <w:autoSpaceDN w:val="0"/>
              <w:adjustRightInd w:val="0"/>
              <w:jc w:val="center"/>
              <w:rPr>
                <w:color w:val="000000"/>
              </w:rPr>
            </w:pPr>
          </w:p>
        </w:tc>
        <w:tc>
          <w:tcPr>
            <w:tcW w:w="749" w:type="dxa"/>
            <w:shd w:val="clear" w:color="auto" w:fill="auto"/>
          </w:tcPr>
          <w:p w:rsidR="00B643CD" w:rsidRDefault="00B643CD" w:rsidP="00B643CD">
            <w:pPr>
              <w:autoSpaceDE w:val="0"/>
              <w:autoSpaceDN w:val="0"/>
              <w:adjustRightInd w:val="0"/>
              <w:jc w:val="center"/>
              <w:rPr>
                <w:color w:val="000000"/>
              </w:rPr>
            </w:pPr>
            <w:r>
              <w:rPr>
                <w:color w:val="000000"/>
              </w:rPr>
              <w:t>0</w:t>
            </w:r>
          </w:p>
        </w:tc>
        <w:tc>
          <w:tcPr>
            <w:tcW w:w="618" w:type="dxa"/>
            <w:shd w:val="clear" w:color="auto" w:fill="auto"/>
          </w:tcPr>
          <w:p w:rsidR="00B643CD" w:rsidRDefault="00B643CD" w:rsidP="00B643CD">
            <w:pPr>
              <w:autoSpaceDE w:val="0"/>
              <w:autoSpaceDN w:val="0"/>
              <w:adjustRightInd w:val="0"/>
              <w:jc w:val="center"/>
              <w:rPr>
                <w:color w:val="000000"/>
              </w:rPr>
            </w:pPr>
          </w:p>
        </w:tc>
        <w:tc>
          <w:tcPr>
            <w:tcW w:w="704" w:type="dxa"/>
            <w:shd w:val="clear" w:color="auto" w:fill="auto"/>
          </w:tcPr>
          <w:p w:rsidR="00B643CD" w:rsidRDefault="00B643CD" w:rsidP="00B643CD">
            <w:pPr>
              <w:autoSpaceDE w:val="0"/>
              <w:autoSpaceDN w:val="0"/>
              <w:adjustRightInd w:val="0"/>
              <w:jc w:val="center"/>
              <w:rPr>
                <w:color w:val="000000"/>
              </w:rPr>
            </w:pPr>
          </w:p>
        </w:tc>
        <w:tc>
          <w:tcPr>
            <w:tcW w:w="746" w:type="dxa"/>
            <w:shd w:val="clear" w:color="auto" w:fill="auto"/>
          </w:tcPr>
          <w:p w:rsidR="00B643CD" w:rsidRDefault="00B643CD" w:rsidP="00B643CD">
            <w:pPr>
              <w:autoSpaceDE w:val="0"/>
              <w:autoSpaceDN w:val="0"/>
              <w:adjustRightInd w:val="0"/>
              <w:jc w:val="center"/>
              <w:rPr>
                <w:color w:val="000000"/>
              </w:rPr>
            </w:pPr>
          </w:p>
        </w:tc>
        <w:tc>
          <w:tcPr>
            <w:tcW w:w="737" w:type="dxa"/>
            <w:shd w:val="clear" w:color="auto" w:fill="auto"/>
          </w:tcPr>
          <w:p w:rsidR="00B643CD" w:rsidRDefault="00B643CD" w:rsidP="00B643CD">
            <w:pPr>
              <w:autoSpaceDE w:val="0"/>
              <w:autoSpaceDN w:val="0"/>
              <w:adjustRightInd w:val="0"/>
              <w:jc w:val="center"/>
              <w:rPr>
                <w:color w:val="000000"/>
              </w:rPr>
            </w:pPr>
          </w:p>
        </w:tc>
        <w:tc>
          <w:tcPr>
            <w:tcW w:w="603" w:type="dxa"/>
            <w:shd w:val="clear" w:color="auto" w:fill="auto"/>
          </w:tcPr>
          <w:p w:rsidR="00B643CD" w:rsidRDefault="00B643CD" w:rsidP="00B643CD">
            <w:pPr>
              <w:autoSpaceDE w:val="0"/>
              <w:autoSpaceDN w:val="0"/>
              <w:adjustRightInd w:val="0"/>
              <w:jc w:val="center"/>
              <w:rPr>
                <w:color w:val="000000"/>
              </w:rPr>
            </w:pPr>
            <w:r>
              <w:rPr>
                <w:color w:val="000000"/>
              </w:rPr>
              <w:t>0</w:t>
            </w:r>
          </w:p>
        </w:tc>
      </w:tr>
      <w:tr w:rsidR="00B643CD" w:rsidRPr="00C41CF1" w:rsidTr="00B643CD">
        <w:trPr>
          <w:trHeight w:val="255"/>
        </w:trPr>
        <w:tc>
          <w:tcPr>
            <w:tcW w:w="560" w:type="dxa"/>
            <w:shd w:val="clear" w:color="auto" w:fill="auto"/>
          </w:tcPr>
          <w:p w:rsidR="00B643CD" w:rsidRPr="00BD2642" w:rsidRDefault="00B643CD" w:rsidP="00B643CD">
            <w:pPr>
              <w:jc w:val="center"/>
            </w:pPr>
            <w:r>
              <w:t>2.4</w:t>
            </w:r>
          </w:p>
        </w:tc>
        <w:tc>
          <w:tcPr>
            <w:tcW w:w="1620" w:type="dxa"/>
            <w:vAlign w:val="center"/>
          </w:tcPr>
          <w:p w:rsidR="00B643CD" w:rsidRPr="00B643CD" w:rsidRDefault="00B643CD" w:rsidP="00B643CD">
            <w:pPr>
              <w:rPr>
                <w:iCs/>
                <w:sz w:val="20"/>
                <w:szCs w:val="20"/>
              </w:rPr>
            </w:pPr>
            <w:r w:rsidRPr="00B643CD">
              <w:rPr>
                <w:iCs/>
                <w:sz w:val="20"/>
                <w:szCs w:val="20"/>
              </w:rPr>
              <w:t>Лазовский</w:t>
            </w:r>
          </w:p>
        </w:tc>
        <w:tc>
          <w:tcPr>
            <w:tcW w:w="720" w:type="dxa"/>
          </w:tcPr>
          <w:p w:rsidR="00B643CD" w:rsidRDefault="00B643CD" w:rsidP="00B643CD">
            <w:pPr>
              <w:autoSpaceDE w:val="0"/>
              <w:autoSpaceDN w:val="0"/>
              <w:adjustRightInd w:val="0"/>
              <w:jc w:val="center"/>
              <w:rPr>
                <w:color w:val="000000"/>
              </w:rPr>
            </w:pPr>
            <w:r>
              <w:rPr>
                <w:color w:val="000000"/>
              </w:rPr>
              <w:t>260</w:t>
            </w:r>
          </w:p>
        </w:tc>
        <w:tc>
          <w:tcPr>
            <w:tcW w:w="720" w:type="dxa"/>
          </w:tcPr>
          <w:p w:rsidR="00B643CD" w:rsidRDefault="00B643CD" w:rsidP="00B643CD">
            <w:pPr>
              <w:autoSpaceDE w:val="0"/>
              <w:autoSpaceDN w:val="0"/>
              <w:adjustRightInd w:val="0"/>
              <w:jc w:val="center"/>
              <w:rPr>
                <w:color w:val="000000"/>
              </w:rPr>
            </w:pPr>
            <w:r>
              <w:rPr>
                <w:color w:val="000000"/>
              </w:rPr>
              <w:t>65</w:t>
            </w:r>
          </w:p>
        </w:tc>
        <w:tc>
          <w:tcPr>
            <w:tcW w:w="874" w:type="dxa"/>
          </w:tcPr>
          <w:p w:rsidR="00B643CD" w:rsidRDefault="00B643CD" w:rsidP="00B643CD">
            <w:pPr>
              <w:autoSpaceDE w:val="0"/>
              <w:autoSpaceDN w:val="0"/>
              <w:adjustRightInd w:val="0"/>
              <w:jc w:val="center"/>
              <w:rPr>
                <w:color w:val="000000"/>
              </w:rPr>
            </w:pPr>
            <w:r>
              <w:rPr>
                <w:color w:val="000000"/>
              </w:rPr>
              <w:t>195</w:t>
            </w:r>
          </w:p>
        </w:tc>
        <w:tc>
          <w:tcPr>
            <w:tcW w:w="450" w:type="dxa"/>
          </w:tcPr>
          <w:p w:rsidR="00B643CD" w:rsidRDefault="00B643CD" w:rsidP="00B643CD">
            <w:pPr>
              <w:autoSpaceDE w:val="0"/>
              <w:autoSpaceDN w:val="0"/>
              <w:adjustRightInd w:val="0"/>
              <w:jc w:val="center"/>
              <w:rPr>
                <w:color w:val="000000"/>
              </w:rPr>
            </w:pPr>
          </w:p>
        </w:tc>
        <w:tc>
          <w:tcPr>
            <w:tcW w:w="795" w:type="dxa"/>
          </w:tcPr>
          <w:p w:rsidR="00B643CD" w:rsidRDefault="00B643CD" w:rsidP="00B643CD">
            <w:pPr>
              <w:autoSpaceDE w:val="0"/>
              <w:autoSpaceDN w:val="0"/>
              <w:adjustRightInd w:val="0"/>
              <w:jc w:val="center"/>
              <w:rPr>
                <w:color w:val="000000"/>
              </w:rPr>
            </w:pPr>
          </w:p>
        </w:tc>
        <w:tc>
          <w:tcPr>
            <w:tcW w:w="419" w:type="dxa"/>
          </w:tcPr>
          <w:p w:rsidR="00B643CD" w:rsidRDefault="00B643CD" w:rsidP="00B643CD">
            <w:pPr>
              <w:autoSpaceDE w:val="0"/>
              <w:autoSpaceDN w:val="0"/>
              <w:adjustRightInd w:val="0"/>
              <w:jc w:val="center"/>
              <w:rPr>
                <w:color w:val="000000"/>
              </w:rPr>
            </w:pPr>
          </w:p>
        </w:tc>
        <w:tc>
          <w:tcPr>
            <w:tcW w:w="502" w:type="dxa"/>
          </w:tcPr>
          <w:p w:rsidR="00B643CD" w:rsidRDefault="00B643CD" w:rsidP="00B643CD">
            <w:pPr>
              <w:autoSpaceDE w:val="0"/>
              <w:autoSpaceDN w:val="0"/>
              <w:adjustRightInd w:val="0"/>
              <w:jc w:val="center"/>
              <w:rPr>
                <w:color w:val="000000"/>
              </w:rPr>
            </w:pPr>
          </w:p>
        </w:tc>
        <w:tc>
          <w:tcPr>
            <w:tcW w:w="741" w:type="dxa"/>
          </w:tcPr>
          <w:p w:rsidR="00B643CD" w:rsidRDefault="00B643CD" w:rsidP="00B643CD">
            <w:pPr>
              <w:autoSpaceDE w:val="0"/>
              <w:autoSpaceDN w:val="0"/>
              <w:adjustRightInd w:val="0"/>
              <w:jc w:val="center"/>
              <w:rPr>
                <w:color w:val="000000"/>
              </w:rPr>
            </w:pPr>
          </w:p>
        </w:tc>
        <w:tc>
          <w:tcPr>
            <w:tcW w:w="472"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608"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p>
        </w:tc>
        <w:tc>
          <w:tcPr>
            <w:tcW w:w="613" w:type="dxa"/>
          </w:tcPr>
          <w:p w:rsidR="00B643CD" w:rsidRDefault="00B643CD" w:rsidP="00B643CD">
            <w:pPr>
              <w:autoSpaceDE w:val="0"/>
              <w:autoSpaceDN w:val="0"/>
              <w:adjustRightInd w:val="0"/>
              <w:jc w:val="center"/>
              <w:rPr>
                <w:color w:val="000000"/>
              </w:rPr>
            </w:pPr>
          </w:p>
        </w:tc>
        <w:tc>
          <w:tcPr>
            <w:tcW w:w="749" w:type="dxa"/>
            <w:shd w:val="clear" w:color="auto" w:fill="auto"/>
          </w:tcPr>
          <w:p w:rsidR="00B643CD" w:rsidRDefault="00B643CD" w:rsidP="00B643CD">
            <w:pPr>
              <w:autoSpaceDE w:val="0"/>
              <w:autoSpaceDN w:val="0"/>
              <w:adjustRightInd w:val="0"/>
              <w:jc w:val="center"/>
              <w:rPr>
                <w:color w:val="000000"/>
              </w:rPr>
            </w:pPr>
            <w:r>
              <w:rPr>
                <w:color w:val="000000"/>
              </w:rPr>
              <w:t>80</w:t>
            </w:r>
          </w:p>
        </w:tc>
        <w:tc>
          <w:tcPr>
            <w:tcW w:w="618" w:type="dxa"/>
            <w:shd w:val="clear" w:color="auto" w:fill="auto"/>
          </w:tcPr>
          <w:p w:rsidR="00B643CD" w:rsidRDefault="00B643CD" w:rsidP="00B643CD">
            <w:pPr>
              <w:autoSpaceDE w:val="0"/>
              <w:autoSpaceDN w:val="0"/>
              <w:adjustRightInd w:val="0"/>
              <w:jc w:val="center"/>
              <w:rPr>
                <w:color w:val="000000"/>
              </w:rPr>
            </w:pPr>
            <w:r>
              <w:rPr>
                <w:color w:val="000000"/>
              </w:rPr>
              <w:t>20</w:t>
            </w:r>
          </w:p>
        </w:tc>
        <w:tc>
          <w:tcPr>
            <w:tcW w:w="704" w:type="dxa"/>
            <w:shd w:val="clear" w:color="auto" w:fill="auto"/>
          </w:tcPr>
          <w:p w:rsidR="00B643CD" w:rsidRDefault="00B643CD" w:rsidP="00B643CD">
            <w:pPr>
              <w:autoSpaceDE w:val="0"/>
              <w:autoSpaceDN w:val="0"/>
              <w:adjustRightInd w:val="0"/>
              <w:jc w:val="center"/>
              <w:rPr>
                <w:color w:val="000000"/>
              </w:rPr>
            </w:pPr>
            <w:r>
              <w:rPr>
                <w:color w:val="000000"/>
              </w:rPr>
              <w:t>60</w:t>
            </w:r>
          </w:p>
        </w:tc>
        <w:tc>
          <w:tcPr>
            <w:tcW w:w="746" w:type="dxa"/>
            <w:shd w:val="clear" w:color="auto" w:fill="auto"/>
          </w:tcPr>
          <w:p w:rsidR="00B643CD" w:rsidRDefault="00B643CD" w:rsidP="00B643CD">
            <w:pPr>
              <w:autoSpaceDE w:val="0"/>
              <w:autoSpaceDN w:val="0"/>
              <w:adjustRightInd w:val="0"/>
              <w:jc w:val="center"/>
              <w:rPr>
                <w:color w:val="000000"/>
              </w:rPr>
            </w:pPr>
            <w:r>
              <w:rPr>
                <w:color w:val="000000"/>
              </w:rPr>
              <w:t>180</w:t>
            </w:r>
          </w:p>
        </w:tc>
        <w:tc>
          <w:tcPr>
            <w:tcW w:w="737" w:type="dxa"/>
            <w:shd w:val="clear" w:color="auto" w:fill="auto"/>
          </w:tcPr>
          <w:p w:rsidR="00B643CD" w:rsidRDefault="00B643CD" w:rsidP="00B643CD">
            <w:pPr>
              <w:autoSpaceDE w:val="0"/>
              <w:autoSpaceDN w:val="0"/>
              <w:adjustRightInd w:val="0"/>
              <w:jc w:val="center"/>
              <w:rPr>
                <w:color w:val="000000"/>
              </w:rPr>
            </w:pPr>
            <w:r>
              <w:rPr>
                <w:color w:val="000000"/>
              </w:rPr>
              <w:t>45</w:t>
            </w:r>
          </w:p>
        </w:tc>
        <w:tc>
          <w:tcPr>
            <w:tcW w:w="603" w:type="dxa"/>
            <w:shd w:val="clear" w:color="auto" w:fill="auto"/>
          </w:tcPr>
          <w:p w:rsidR="00B643CD" w:rsidRDefault="00B643CD" w:rsidP="00B643CD">
            <w:pPr>
              <w:autoSpaceDE w:val="0"/>
              <w:autoSpaceDN w:val="0"/>
              <w:adjustRightInd w:val="0"/>
              <w:jc w:val="center"/>
              <w:rPr>
                <w:color w:val="000000"/>
              </w:rPr>
            </w:pPr>
            <w:r>
              <w:rPr>
                <w:color w:val="000000"/>
              </w:rPr>
              <w:t>135</w:t>
            </w:r>
          </w:p>
        </w:tc>
      </w:tr>
      <w:tr w:rsidR="00B643CD" w:rsidRPr="00C41CF1" w:rsidTr="00B643CD">
        <w:trPr>
          <w:trHeight w:val="255"/>
        </w:trPr>
        <w:tc>
          <w:tcPr>
            <w:tcW w:w="560" w:type="dxa"/>
            <w:shd w:val="clear" w:color="auto" w:fill="auto"/>
          </w:tcPr>
          <w:p w:rsidR="00B643CD" w:rsidRPr="00A66200" w:rsidRDefault="00B643CD" w:rsidP="00B643CD">
            <w:pPr>
              <w:jc w:val="center"/>
            </w:pPr>
            <w:r w:rsidRPr="00A66200">
              <w:t>2.5</w:t>
            </w:r>
          </w:p>
        </w:tc>
        <w:tc>
          <w:tcPr>
            <w:tcW w:w="1620" w:type="dxa"/>
            <w:vAlign w:val="center"/>
          </w:tcPr>
          <w:p w:rsidR="00B643CD" w:rsidRPr="00B643CD" w:rsidRDefault="00B643CD" w:rsidP="00B643CD">
            <w:pPr>
              <w:rPr>
                <w:iCs/>
                <w:sz w:val="20"/>
                <w:szCs w:val="20"/>
              </w:rPr>
            </w:pPr>
            <w:r w:rsidRPr="00B643CD">
              <w:rPr>
                <w:iCs/>
                <w:sz w:val="20"/>
                <w:szCs w:val="20"/>
              </w:rPr>
              <w:t>Октябрьский</w:t>
            </w:r>
          </w:p>
        </w:tc>
        <w:tc>
          <w:tcPr>
            <w:tcW w:w="720" w:type="dxa"/>
          </w:tcPr>
          <w:p w:rsidR="00B643CD" w:rsidRDefault="00B643CD" w:rsidP="00B643CD">
            <w:pPr>
              <w:autoSpaceDE w:val="0"/>
              <w:autoSpaceDN w:val="0"/>
              <w:adjustRightInd w:val="0"/>
              <w:jc w:val="center"/>
              <w:rPr>
                <w:color w:val="000000"/>
              </w:rPr>
            </w:pPr>
            <w:r>
              <w:rPr>
                <w:color w:val="000000"/>
              </w:rPr>
              <w:t>212</w:t>
            </w:r>
          </w:p>
        </w:tc>
        <w:tc>
          <w:tcPr>
            <w:tcW w:w="720" w:type="dxa"/>
          </w:tcPr>
          <w:p w:rsidR="00B643CD" w:rsidRDefault="00B643CD" w:rsidP="00B643CD">
            <w:pPr>
              <w:autoSpaceDE w:val="0"/>
              <w:autoSpaceDN w:val="0"/>
              <w:adjustRightInd w:val="0"/>
              <w:jc w:val="center"/>
              <w:rPr>
                <w:color w:val="000000"/>
              </w:rPr>
            </w:pPr>
            <w:r>
              <w:rPr>
                <w:color w:val="000000"/>
              </w:rPr>
              <w:t>53</w:t>
            </w:r>
          </w:p>
        </w:tc>
        <w:tc>
          <w:tcPr>
            <w:tcW w:w="874" w:type="dxa"/>
          </w:tcPr>
          <w:p w:rsidR="00B643CD" w:rsidRDefault="00B643CD" w:rsidP="00B643CD">
            <w:pPr>
              <w:autoSpaceDE w:val="0"/>
              <w:autoSpaceDN w:val="0"/>
              <w:adjustRightInd w:val="0"/>
              <w:jc w:val="center"/>
              <w:rPr>
                <w:color w:val="000000"/>
              </w:rPr>
            </w:pPr>
            <w:r>
              <w:rPr>
                <w:color w:val="000000"/>
              </w:rPr>
              <w:t>159</w:t>
            </w:r>
          </w:p>
        </w:tc>
        <w:tc>
          <w:tcPr>
            <w:tcW w:w="450" w:type="dxa"/>
          </w:tcPr>
          <w:p w:rsidR="00B643CD" w:rsidRDefault="00B643CD" w:rsidP="00B643CD">
            <w:pPr>
              <w:autoSpaceDE w:val="0"/>
              <w:autoSpaceDN w:val="0"/>
              <w:adjustRightInd w:val="0"/>
              <w:jc w:val="center"/>
              <w:rPr>
                <w:color w:val="000000"/>
              </w:rPr>
            </w:pPr>
          </w:p>
        </w:tc>
        <w:tc>
          <w:tcPr>
            <w:tcW w:w="795" w:type="dxa"/>
          </w:tcPr>
          <w:p w:rsidR="00B643CD" w:rsidRDefault="00B643CD" w:rsidP="00B643CD">
            <w:pPr>
              <w:autoSpaceDE w:val="0"/>
              <w:autoSpaceDN w:val="0"/>
              <w:adjustRightInd w:val="0"/>
              <w:jc w:val="center"/>
              <w:rPr>
                <w:color w:val="000000"/>
              </w:rPr>
            </w:pPr>
          </w:p>
        </w:tc>
        <w:tc>
          <w:tcPr>
            <w:tcW w:w="419" w:type="dxa"/>
          </w:tcPr>
          <w:p w:rsidR="00B643CD" w:rsidRDefault="00B643CD" w:rsidP="00B643CD">
            <w:pPr>
              <w:autoSpaceDE w:val="0"/>
              <w:autoSpaceDN w:val="0"/>
              <w:adjustRightInd w:val="0"/>
              <w:jc w:val="center"/>
              <w:rPr>
                <w:color w:val="000000"/>
              </w:rPr>
            </w:pPr>
          </w:p>
        </w:tc>
        <w:tc>
          <w:tcPr>
            <w:tcW w:w="502" w:type="dxa"/>
          </w:tcPr>
          <w:p w:rsidR="00B643CD" w:rsidRDefault="00B643CD" w:rsidP="00B643CD">
            <w:pPr>
              <w:autoSpaceDE w:val="0"/>
              <w:autoSpaceDN w:val="0"/>
              <w:adjustRightInd w:val="0"/>
              <w:jc w:val="center"/>
              <w:rPr>
                <w:color w:val="000000"/>
              </w:rPr>
            </w:pPr>
          </w:p>
        </w:tc>
        <w:tc>
          <w:tcPr>
            <w:tcW w:w="741" w:type="dxa"/>
          </w:tcPr>
          <w:p w:rsidR="00B643CD" w:rsidRDefault="00B643CD" w:rsidP="00B643CD">
            <w:pPr>
              <w:autoSpaceDE w:val="0"/>
              <w:autoSpaceDN w:val="0"/>
              <w:adjustRightInd w:val="0"/>
              <w:jc w:val="center"/>
              <w:rPr>
                <w:color w:val="000000"/>
              </w:rPr>
            </w:pPr>
          </w:p>
        </w:tc>
        <w:tc>
          <w:tcPr>
            <w:tcW w:w="472"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608"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p>
        </w:tc>
        <w:tc>
          <w:tcPr>
            <w:tcW w:w="613" w:type="dxa"/>
          </w:tcPr>
          <w:p w:rsidR="00B643CD" w:rsidRDefault="00B643CD" w:rsidP="00B643CD">
            <w:pPr>
              <w:autoSpaceDE w:val="0"/>
              <w:autoSpaceDN w:val="0"/>
              <w:adjustRightInd w:val="0"/>
              <w:jc w:val="center"/>
              <w:rPr>
                <w:color w:val="000000"/>
              </w:rPr>
            </w:pPr>
          </w:p>
        </w:tc>
        <w:tc>
          <w:tcPr>
            <w:tcW w:w="749" w:type="dxa"/>
            <w:shd w:val="clear" w:color="auto" w:fill="auto"/>
          </w:tcPr>
          <w:p w:rsidR="00B643CD" w:rsidRDefault="00B643CD" w:rsidP="00B643CD">
            <w:pPr>
              <w:autoSpaceDE w:val="0"/>
              <w:autoSpaceDN w:val="0"/>
              <w:adjustRightInd w:val="0"/>
              <w:jc w:val="center"/>
              <w:rPr>
                <w:color w:val="000000"/>
              </w:rPr>
            </w:pPr>
            <w:r>
              <w:rPr>
                <w:color w:val="000000"/>
              </w:rPr>
              <w:t>120</w:t>
            </w:r>
          </w:p>
        </w:tc>
        <w:tc>
          <w:tcPr>
            <w:tcW w:w="618" w:type="dxa"/>
            <w:shd w:val="clear" w:color="auto" w:fill="auto"/>
          </w:tcPr>
          <w:p w:rsidR="00B643CD" w:rsidRDefault="00B643CD" w:rsidP="00B643CD">
            <w:pPr>
              <w:autoSpaceDE w:val="0"/>
              <w:autoSpaceDN w:val="0"/>
              <w:adjustRightInd w:val="0"/>
              <w:jc w:val="center"/>
              <w:rPr>
                <w:color w:val="000000"/>
              </w:rPr>
            </w:pPr>
            <w:r>
              <w:rPr>
                <w:color w:val="000000"/>
              </w:rPr>
              <w:t>30</w:t>
            </w:r>
          </w:p>
        </w:tc>
        <w:tc>
          <w:tcPr>
            <w:tcW w:w="704" w:type="dxa"/>
            <w:shd w:val="clear" w:color="auto" w:fill="auto"/>
          </w:tcPr>
          <w:p w:rsidR="00B643CD" w:rsidRDefault="00B643CD" w:rsidP="00B643CD">
            <w:pPr>
              <w:autoSpaceDE w:val="0"/>
              <w:autoSpaceDN w:val="0"/>
              <w:adjustRightInd w:val="0"/>
              <w:jc w:val="center"/>
              <w:rPr>
                <w:color w:val="000000"/>
              </w:rPr>
            </w:pPr>
            <w:r>
              <w:rPr>
                <w:color w:val="000000"/>
              </w:rPr>
              <w:t>90</w:t>
            </w:r>
          </w:p>
        </w:tc>
        <w:tc>
          <w:tcPr>
            <w:tcW w:w="746" w:type="dxa"/>
            <w:shd w:val="clear" w:color="auto" w:fill="auto"/>
          </w:tcPr>
          <w:p w:rsidR="00B643CD" w:rsidRDefault="00B643CD" w:rsidP="00B643CD">
            <w:pPr>
              <w:autoSpaceDE w:val="0"/>
              <w:autoSpaceDN w:val="0"/>
              <w:adjustRightInd w:val="0"/>
              <w:jc w:val="center"/>
              <w:rPr>
                <w:color w:val="000000"/>
              </w:rPr>
            </w:pPr>
            <w:r>
              <w:rPr>
                <w:color w:val="000000"/>
              </w:rPr>
              <w:t>92</w:t>
            </w:r>
          </w:p>
        </w:tc>
        <w:tc>
          <w:tcPr>
            <w:tcW w:w="737" w:type="dxa"/>
            <w:shd w:val="clear" w:color="auto" w:fill="auto"/>
          </w:tcPr>
          <w:p w:rsidR="00B643CD" w:rsidRDefault="00B643CD" w:rsidP="00B643CD">
            <w:pPr>
              <w:autoSpaceDE w:val="0"/>
              <w:autoSpaceDN w:val="0"/>
              <w:adjustRightInd w:val="0"/>
              <w:jc w:val="center"/>
              <w:rPr>
                <w:color w:val="000000"/>
              </w:rPr>
            </w:pPr>
            <w:r>
              <w:rPr>
                <w:color w:val="000000"/>
              </w:rPr>
              <w:t>23</w:t>
            </w:r>
          </w:p>
        </w:tc>
        <w:tc>
          <w:tcPr>
            <w:tcW w:w="603" w:type="dxa"/>
            <w:shd w:val="clear" w:color="auto" w:fill="auto"/>
          </w:tcPr>
          <w:p w:rsidR="00B643CD" w:rsidRDefault="00B643CD" w:rsidP="00B643CD">
            <w:pPr>
              <w:autoSpaceDE w:val="0"/>
              <w:autoSpaceDN w:val="0"/>
              <w:adjustRightInd w:val="0"/>
              <w:jc w:val="center"/>
              <w:rPr>
                <w:color w:val="000000"/>
              </w:rPr>
            </w:pPr>
            <w:r>
              <w:rPr>
                <w:color w:val="000000"/>
              </w:rPr>
              <w:t>69</w:t>
            </w:r>
          </w:p>
        </w:tc>
      </w:tr>
      <w:tr w:rsidR="00B643CD" w:rsidRPr="00C41CF1" w:rsidTr="00B643CD">
        <w:trPr>
          <w:trHeight w:val="255"/>
        </w:trPr>
        <w:tc>
          <w:tcPr>
            <w:tcW w:w="560" w:type="dxa"/>
            <w:shd w:val="clear" w:color="auto" w:fill="auto"/>
          </w:tcPr>
          <w:p w:rsidR="00B643CD" w:rsidRPr="00BD2642" w:rsidRDefault="00B643CD" w:rsidP="00B643CD">
            <w:pPr>
              <w:jc w:val="center"/>
            </w:pPr>
            <w:r>
              <w:t>2.6</w:t>
            </w:r>
          </w:p>
        </w:tc>
        <w:tc>
          <w:tcPr>
            <w:tcW w:w="1620" w:type="dxa"/>
            <w:vAlign w:val="center"/>
          </w:tcPr>
          <w:p w:rsidR="00B643CD" w:rsidRPr="00B643CD" w:rsidRDefault="00B643CD" w:rsidP="00B643CD">
            <w:pPr>
              <w:rPr>
                <w:sz w:val="20"/>
                <w:szCs w:val="20"/>
              </w:rPr>
            </w:pPr>
            <w:r w:rsidRPr="00B643CD">
              <w:rPr>
                <w:sz w:val="20"/>
                <w:szCs w:val="20"/>
              </w:rPr>
              <w:t>Партизанский</w:t>
            </w:r>
          </w:p>
        </w:tc>
        <w:tc>
          <w:tcPr>
            <w:tcW w:w="720" w:type="dxa"/>
          </w:tcPr>
          <w:p w:rsidR="00B643CD" w:rsidRDefault="00B643CD" w:rsidP="00B643CD">
            <w:pPr>
              <w:autoSpaceDE w:val="0"/>
              <w:autoSpaceDN w:val="0"/>
              <w:adjustRightInd w:val="0"/>
              <w:jc w:val="center"/>
              <w:rPr>
                <w:color w:val="000000"/>
              </w:rPr>
            </w:pPr>
            <w:r>
              <w:rPr>
                <w:color w:val="000000"/>
              </w:rPr>
              <w:t>240</w:t>
            </w:r>
          </w:p>
        </w:tc>
        <w:tc>
          <w:tcPr>
            <w:tcW w:w="720" w:type="dxa"/>
          </w:tcPr>
          <w:p w:rsidR="00B643CD" w:rsidRDefault="00B643CD" w:rsidP="00B643CD">
            <w:pPr>
              <w:autoSpaceDE w:val="0"/>
              <w:autoSpaceDN w:val="0"/>
              <w:adjustRightInd w:val="0"/>
              <w:jc w:val="center"/>
              <w:rPr>
                <w:color w:val="000000"/>
              </w:rPr>
            </w:pPr>
            <w:r>
              <w:rPr>
                <w:color w:val="000000"/>
              </w:rPr>
              <w:t>60</w:t>
            </w:r>
          </w:p>
        </w:tc>
        <w:tc>
          <w:tcPr>
            <w:tcW w:w="874" w:type="dxa"/>
          </w:tcPr>
          <w:p w:rsidR="00B643CD" w:rsidRDefault="00B643CD" w:rsidP="00B643CD">
            <w:pPr>
              <w:autoSpaceDE w:val="0"/>
              <w:autoSpaceDN w:val="0"/>
              <w:adjustRightInd w:val="0"/>
              <w:jc w:val="center"/>
              <w:rPr>
                <w:color w:val="000000"/>
              </w:rPr>
            </w:pPr>
            <w:r>
              <w:rPr>
                <w:color w:val="000000"/>
              </w:rPr>
              <w:t>180</w:t>
            </w:r>
          </w:p>
        </w:tc>
        <w:tc>
          <w:tcPr>
            <w:tcW w:w="450" w:type="dxa"/>
          </w:tcPr>
          <w:p w:rsidR="00B643CD" w:rsidRDefault="00B643CD" w:rsidP="00B643CD">
            <w:pPr>
              <w:autoSpaceDE w:val="0"/>
              <w:autoSpaceDN w:val="0"/>
              <w:adjustRightInd w:val="0"/>
              <w:jc w:val="center"/>
              <w:rPr>
                <w:color w:val="000000"/>
              </w:rPr>
            </w:pPr>
            <w:r>
              <w:rPr>
                <w:color w:val="000000"/>
              </w:rPr>
              <w:t>0</w:t>
            </w:r>
          </w:p>
        </w:tc>
        <w:tc>
          <w:tcPr>
            <w:tcW w:w="795" w:type="dxa"/>
          </w:tcPr>
          <w:p w:rsidR="00B643CD" w:rsidRDefault="00B643CD" w:rsidP="00B643CD">
            <w:pPr>
              <w:autoSpaceDE w:val="0"/>
              <w:autoSpaceDN w:val="0"/>
              <w:adjustRightInd w:val="0"/>
              <w:jc w:val="center"/>
              <w:rPr>
                <w:color w:val="000000"/>
              </w:rPr>
            </w:pPr>
          </w:p>
        </w:tc>
        <w:tc>
          <w:tcPr>
            <w:tcW w:w="419" w:type="dxa"/>
          </w:tcPr>
          <w:p w:rsidR="00B643CD" w:rsidRDefault="00B643CD" w:rsidP="00B643CD">
            <w:pPr>
              <w:autoSpaceDE w:val="0"/>
              <w:autoSpaceDN w:val="0"/>
              <w:adjustRightInd w:val="0"/>
              <w:jc w:val="center"/>
              <w:rPr>
                <w:color w:val="000000"/>
              </w:rPr>
            </w:pPr>
          </w:p>
        </w:tc>
        <w:tc>
          <w:tcPr>
            <w:tcW w:w="502" w:type="dxa"/>
          </w:tcPr>
          <w:p w:rsidR="00B643CD" w:rsidRDefault="00B643CD" w:rsidP="00B643CD">
            <w:pPr>
              <w:autoSpaceDE w:val="0"/>
              <w:autoSpaceDN w:val="0"/>
              <w:adjustRightInd w:val="0"/>
              <w:jc w:val="center"/>
              <w:rPr>
                <w:color w:val="000000"/>
              </w:rPr>
            </w:pPr>
            <w:r>
              <w:rPr>
                <w:color w:val="000000"/>
              </w:rPr>
              <w:t>0</w:t>
            </w:r>
          </w:p>
        </w:tc>
        <w:tc>
          <w:tcPr>
            <w:tcW w:w="741" w:type="dxa"/>
          </w:tcPr>
          <w:p w:rsidR="00B643CD" w:rsidRDefault="00B643CD" w:rsidP="00B643CD">
            <w:pPr>
              <w:autoSpaceDE w:val="0"/>
              <w:autoSpaceDN w:val="0"/>
              <w:adjustRightInd w:val="0"/>
              <w:jc w:val="center"/>
              <w:rPr>
                <w:color w:val="000000"/>
              </w:rPr>
            </w:pPr>
          </w:p>
        </w:tc>
        <w:tc>
          <w:tcPr>
            <w:tcW w:w="472"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r>
              <w:rPr>
                <w:color w:val="000000"/>
              </w:rPr>
              <w:t>0</w:t>
            </w:r>
          </w:p>
        </w:tc>
        <w:tc>
          <w:tcPr>
            <w:tcW w:w="608"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r>
              <w:rPr>
                <w:color w:val="000000"/>
              </w:rPr>
              <w:t>0</w:t>
            </w:r>
          </w:p>
        </w:tc>
        <w:tc>
          <w:tcPr>
            <w:tcW w:w="720" w:type="dxa"/>
          </w:tcPr>
          <w:p w:rsidR="00B643CD" w:rsidRDefault="00B643CD" w:rsidP="00B643CD">
            <w:pPr>
              <w:autoSpaceDE w:val="0"/>
              <w:autoSpaceDN w:val="0"/>
              <w:adjustRightInd w:val="0"/>
              <w:jc w:val="center"/>
              <w:rPr>
                <w:color w:val="000000"/>
              </w:rPr>
            </w:pPr>
          </w:p>
        </w:tc>
        <w:tc>
          <w:tcPr>
            <w:tcW w:w="613" w:type="dxa"/>
          </w:tcPr>
          <w:p w:rsidR="00B643CD" w:rsidRDefault="00B643CD" w:rsidP="00B643CD">
            <w:pPr>
              <w:autoSpaceDE w:val="0"/>
              <w:autoSpaceDN w:val="0"/>
              <w:adjustRightInd w:val="0"/>
              <w:jc w:val="center"/>
              <w:rPr>
                <w:color w:val="000000"/>
              </w:rPr>
            </w:pPr>
          </w:p>
        </w:tc>
        <w:tc>
          <w:tcPr>
            <w:tcW w:w="749" w:type="dxa"/>
            <w:shd w:val="clear" w:color="auto" w:fill="auto"/>
          </w:tcPr>
          <w:p w:rsidR="00B643CD" w:rsidRDefault="00B643CD" w:rsidP="00B643CD">
            <w:pPr>
              <w:autoSpaceDE w:val="0"/>
              <w:autoSpaceDN w:val="0"/>
              <w:adjustRightInd w:val="0"/>
              <w:jc w:val="center"/>
              <w:rPr>
                <w:color w:val="000000"/>
              </w:rPr>
            </w:pPr>
            <w:r>
              <w:rPr>
                <w:color w:val="000000"/>
              </w:rPr>
              <w:t>160</w:t>
            </w:r>
          </w:p>
        </w:tc>
        <w:tc>
          <w:tcPr>
            <w:tcW w:w="618" w:type="dxa"/>
            <w:shd w:val="clear" w:color="auto" w:fill="auto"/>
          </w:tcPr>
          <w:p w:rsidR="00B643CD" w:rsidRDefault="00B643CD" w:rsidP="00B643CD">
            <w:pPr>
              <w:autoSpaceDE w:val="0"/>
              <w:autoSpaceDN w:val="0"/>
              <w:adjustRightInd w:val="0"/>
              <w:jc w:val="center"/>
              <w:rPr>
                <w:color w:val="000000"/>
              </w:rPr>
            </w:pPr>
            <w:r>
              <w:rPr>
                <w:color w:val="000000"/>
              </w:rPr>
              <w:t>40</w:t>
            </w:r>
          </w:p>
        </w:tc>
        <w:tc>
          <w:tcPr>
            <w:tcW w:w="704" w:type="dxa"/>
            <w:shd w:val="clear" w:color="auto" w:fill="auto"/>
          </w:tcPr>
          <w:p w:rsidR="00B643CD" w:rsidRDefault="00B643CD" w:rsidP="00B643CD">
            <w:pPr>
              <w:autoSpaceDE w:val="0"/>
              <w:autoSpaceDN w:val="0"/>
              <w:adjustRightInd w:val="0"/>
              <w:jc w:val="center"/>
              <w:rPr>
                <w:color w:val="000000"/>
              </w:rPr>
            </w:pPr>
            <w:r>
              <w:rPr>
                <w:color w:val="000000"/>
              </w:rPr>
              <w:t>120</w:t>
            </w:r>
          </w:p>
        </w:tc>
        <w:tc>
          <w:tcPr>
            <w:tcW w:w="746" w:type="dxa"/>
            <w:shd w:val="clear" w:color="auto" w:fill="auto"/>
          </w:tcPr>
          <w:p w:rsidR="00B643CD" w:rsidRDefault="00B643CD" w:rsidP="00B643CD">
            <w:pPr>
              <w:autoSpaceDE w:val="0"/>
              <w:autoSpaceDN w:val="0"/>
              <w:adjustRightInd w:val="0"/>
              <w:jc w:val="center"/>
              <w:rPr>
                <w:color w:val="000000"/>
              </w:rPr>
            </w:pPr>
            <w:r>
              <w:rPr>
                <w:color w:val="000000"/>
              </w:rPr>
              <w:t>80</w:t>
            </w:r>
          </w:p>
        </w:tc>
        <w:tc>
          <w:tcPr>
            <w:tcW w:w="737" w:type="dxa"/>
            <w:shd w:val="clear" w:color="auto" w:fill="auto"/>
          </w:tcPr>
          <w:p w:rsidR="00B643CD" w:rsidRDefault="00B643CD" w:rsidP="00B643CD">
            <w:pPr>
              <w:autoSpaceDE w:val="0"/>
              <w:autoSpaceDN w:val="0"/>
              <w:adjustRightInd w:val="0"/>
              <w:jc w:val="center"/>
              <w:rPr>
                <w:color w:val="000000"/>
              </w:rPr>
            </w:pPr>
            <w:r>
              <w:rPr>
                <w:color w:val="000000"/>
              </w:rPr>
              <w:t>20</w:t>
            </w:r>
          </w:p>
        </w:tc>
        <w:tc>
          <w:tcPr>
            <w:tcW w:w="603" w:type="dxa"/>
            <w:shd w:val="clear" w:color="auto" w:fill="auto"/>
          </w:tcPr>
          <w:p w:rsidR="00B643CD" w:rsidRDefault="00B643CD" w:rsidP="00B643CD">
            <w:pPr>
              <w:autoSpaceDE w:val="0"/>
              <w:autoSpaceDN w:val="0"/>
              <w:adjustRightInd w:val="0"/>
              <w:jc w:val="center"/>
              <w:rPr>
                <w:color w:val="000000"/>
              </w:rPr>
            </w:pPr>
            <w:r>
              <w:rPr>
                <w:color w:val="000000"/>
              </w:rPr>
              <w:t>60</w:t>
            </w:r>
          </w:p>
        </w:tc>
      </w:tr>
      <w:tr w:rsidR="00B643CD" w:rsidRPr="00C41CF1" w:rsidTr="00B643CD">
        <w:trPr>
          <w:trHeight w:val="255"/>
        </w:trPr>
        <w:tc>
          <w:tcPr>
            <w:tcW w:w="560" w:type="dxa"/>
            <w:shd w:val="clear" w:color="auto" w:fill="auto"/>
          </w:tcPr>
          <w:p w:rsidR="00B643CD" w:rsidRPr="00BD2642" w:rsidRDefault="00B643CD" w:rsidP="00B643CD">
            <w:pPr>
              <w:jc w:val="center"/>
            </w:pPr>
            <w:r>
              <w:t>2.7</w:t>
            </w:r>
          </w:p>
        </w:tc>
        <w:tc>
          <w:tcPr>
            <w:tcW w:w="1620" w:type="dxa"/>
            <w:vAlign w:val="center"/>
          </w:tcPr>
          <w:p w:rsidR="00B643CD" w:rsidRPr="00B643CD" w:rsidRDefault="00B643CD" w:rsidP="00B643CD">
            <w:pPr>
              <w:rPr>
                <w:sz w:val="20"/>
                <w:szCs w:val="20"/>
              </w:rPr>
            </w:pPr>
            <w:r w:rsidRPr="00B643CD">
              <w:rPr>
                <w:sz w:val="20"/>
                <w:szCs w:val="20"/>
              </w:rPr>
              <w:t>Пограничный</w:t>
            </w:r>
          </w:p>
        </w:tc>
        <w:tc>
          <w:tcPr>
            <w:tcW w:w="720" w:type="dxa"/>
          </w:tcPr>
          <w:p w:rsidR="00B643CD" w:rsidRDefault="00B643CD" w:rsidP="00B643CD">
            <w:pPr>
              <w:autoSpaceDE w:val="0"/>
              <w:autoSpaceDN w:val="0"/>
              <w:adjustRightInd w:val="0"/>
              <w:jc w:val="center"/>
              <w:rPr>
                <w:color w:val="000000"/>
              </w:rPr>
            </w:pPr>
            <w:r>
              <w:rPr>
                <w:color w:val="000000"/>
              </w:rPr>
              <w:t>324</w:t>
            </w:r>
          </w:p>
        </w:tc>
        <w:tc>
          <w:tcPr>
            <w:tcW w:w="720" w:type="dxa"/>
          </w:tcPr>
          <w:p w:rsidR="00B643CD" w:rsidRDefault="00B643CD" w:rsidP="00B643CD">
            <w:pPr>
              <w:autoSpaceDE w:val="0"/>
              <w:autoSpaceDN w:val="0"/>
              <w:adjustRightInd w:val="0"/>
              <w:jc w:val="center"/>
              <w:rPr>
                <w:color w:val="000000"/>
              </w:rPr>
            </w:pPr>
            <w:r>
              <w:rPr>
                <w:color w:val="000000"/>
              </w:rPr>
              <w:t>81</w:t>
            </w:r>
          </w:p>
        </w:tc>
        <w:tc>
          <w:tcPr>
            <w:tcW w:w="874" w:type="dxa"/>
          </w:tcPr>
          <w:p w:rsidR="00B643CD" w:rsidRDefault="00B643CD" w:rsidP="00B643CD">
            <w:pPr>
              <w:autoSpaceDE w:val="0"/>
              <w:autoSpaceDN w:val="0"/>
              <w:adjustRightInd w:val="0"/>
              <w:jc w:val="center"/>
              <w:rPr>
                <w:color w:val="000000"/>
              </w:rPr>
            </w:pPr>
            <w:r>
              <w:rPr>
                <w:color w:val="000000"/>
              </w:rPr>
              <w:t>243</w:t>
            </w:r>
          </w:p>
        </w:tc>
        <w:tc>
          <w:tcPr>
            <w:tcW w:w="450" w:type="dxa"/>
          </w:tcPr>
          <w:p w:rsidR="00B643CD" w:rsidRDefault="00B643CD" w:rsidP="00B643CD">
            <w:pPr>
              <w:autoSpaceDE w:val="0"/>
              <w:autoSpaceDN w:val="0"/>
              <w:adjustRightInd w:val="0"/>
              <w:jc w:val="center"/>
              <w:rPr>
                <w:color w:val="000000"/>
              </w:rPr>
            </w:pPr>
            <w:r>
              <w:rPr>
                <w:color w:val="000000"/>
              </w:rPr>
              <w:t>0</w:t>
            </w:r>
          </w:p>
        </w:tc>
        <w:tc>
          <w:tcPr>
            <w:tcW w:w="795" w:type="dxa"/>
          </w:tcPr>
          <w:p w:rsidR="00B643CD" w:rsidRDefault="00B643CD" w:rsidP="00B643CD">
            <w:pPr>
              <w:autoSpaceDE w:val="0"/>
              <w:autoSpaceDN w:val="0"/>
              <w:adjustRightInd w:val="0"/>
              <w:jc w:val="center"/>
              <w:rPr>
                <w:color w:val="000000"/>
              </w:rPr>
            </w:pPr>
            <w:r>
              <w:rPr>
                <w:color w:val="000000"/>
              </w:rPr>
              <w:t>0</w:t>
            </w:r>
          </w:p>
        </w:tc>
        <w:tc>
          <w:tcPr>
            <w:tcW w:w="419" w:type="dxa"/>
          </w:tcPr>
          <w:p w:rsidR="00B643CD" w:rsidRDefault="00B643CD" w:rsidP="00B643CD">
            <w:pPr>
              <w:autoSpaceDE w:val="0"/>
              <w:autoSpaceDN w:val="0"/>
              <w:adjustRightInd w:val="0"/>
              <w:jc w:val="center"/>
              <w:rPr>
                <w:color w:val="000000"/>
              </w:rPr>
            </w:pPr>
            <w:r>
              <w:rPr>
                <w:color w:val="000000"/>
              </w:rPr>
              <w:t>0</w:t>
            </w:r>
          </w:p>
        </w:tc>
        <w:tc>
          <w:tcPr>
            <w:tcW w:w="502" w:type="dxa"/>
          </w:tcPr>
          <w:p w:rsidR="00B643CD" w:rsidRDefault="00B643CD" w:rsidP="00B643CD">
            <w:pPr>
              <w:autoSpaceDE w:val="0"/>
              <w:autoSpaceDN w:val="0"/>
              <w:adjustRightInd w:val="0"/>
              <w:jc w:val="center"/>
              <w:rPr>
                <w:color w:val="000000"/>
              </w:rPr>
            </w:pPr>
            <w:r>
              <w:rPr>
                <w:color w:val="000000"/>
              </w:rPr>
              <w:t>0</w:t>
            </w:r>
          </w:p>
        </w:tc>
        <w:tc>
          <w:tcPr>
            <w:tcW w:w="741" w:type="dxa"/>
          </w:tcPr>
          <w:p w:rsidR="00B643CD" w:rsidRDefault="00B643CD" w:rsidP="00B643CD">
            <w:pPr>
              <w:autoSpaceDE w:val="0"/>
              <w:autoSpaceDN w:val="0"/>
              <w:adjustRightInd w:val="0"/>
              <w:jc w:val="center"/>
              <w:rPr>
                <w:color w:val="000000"/>
              </w:rPr>
            </w:pPr>
            <w:r>
              <w:rPr>
                <w:color w:val="000000"/>
              </w:rPr>
              <w:t>0</w:t>
            </w:r>
          </w:p>
        </w:tc>
        <w:tc>
          <w:tcPr>
            <w:tcW w:w="472" w:type="dxa"/>
          </w:tcPr>
          <w:p w:rsidR="00B643CD" w:rsidRDefault="00B643CD" w:rsidP="00B643CD">
            <w:pPr>
              <w:autoSpaceDE w:val="0"/>
              <w:autoSpaceDN w:val="0"/>
              <w:adjustRightInd w:val="0"/>
              <w:jc w:val="center"/>
              <w:rPr>
                <w:color w:val="000000"/>
              </w:rPr>
            </w:pPr>
            <w:r>
              <w:rPr>
                <w:color w:val="000000"/>
              </w:rPr>
              <w:t>0</w:t>
            </w:r>
          </w:p>
        </w:tc>
        <w:tc>
          <w:tcPr>
            <w:tcW w:w="540" w:type="dxa"/>
          </w:tcPr>
          <w:p w:rsidR="00B643CD" w:rsidRDefault="00B643CD" w:rsidP="00B643CD">
            <w:pPr>
              <w:autoSpaceDE w:val="0"/>
              <w:autoSpaceDN w:val="0"/>
              <w:adjustRightInd w:val="0"/>
              <w:jc w:val="center"/>
              <w:rPr>
                <w:color w:val="000000"/>
              </w:rPr>
            </w:pPr>
            <w:r>
              <w:rPr>
                <w:color w:val="000000"/>
              </w:rPr>
              <w:t>4</w:t>
            </w:r>
          </w:p>
        </w:tc>
        <w:tc>
          <w:tcPr>
            <w:tcW w:w="608" w:type="dxa"/>
          </w:tcPr>
          <w:p w:rsidR="00B643CD" w:rsidRDefault="00B643CD" w:rsidP="00B643CD">
            <w:pPr>
              <w:autoSpaceDE w:val="0"/>
              <w:autoSpaceDN w:val="0"/>
              <w:adjustRightInd w:val="0"/>
              <w:jc w:val="center"/>
              <w:rPr>
                <w:color w:val="000000"/>
              </w:rPr>
            </w:pPr>
            <w:r>
              <w:rPr>
                <w:color w:val="000000"/>
              </w:rPr>
              <w:t>1</w:t>
            </w:r>
          </w:p>
        </w:tc>
        <w:tc>
          <w:tcPr>
            <w:tcW w:w="540" w:type="dxa"/>
          </w:tcPr>
          <w:p w:rsidR="00B643CD" w:rsidRDefault="00B643CD" w:rsidP="00B643CD">
            <w:pPr>
              <w:autoSpaceDE w:val="0"/>
              <w:autoSpaceDN w:val="0"/>
              <w:adjustRightInd w:val="0"/>
              <w:jc w:val="center"/>
              <w:rPr>
                <w:color w:val="000000"/>
              </w:rPr>
            </w:pPr>
            <w:r>
              <w:rPr>
                <w:color w:val="000000"/>
              </w:rPr>
              <w:t>3</w:t>
            </w:r>
          </w:p>
        </w:tc>
        <w:tc>
          <w:tcPr>
            <w:tcW w:w="720" w:type="dxa"/>
          </w:tcPr>
          <w:p w:rsidR="00B643CD" w:rsidRDefault="00B643CD" w:rsidP="00B643CD">
            <w:pPr>
              <w:autoSpaceDE w:val="0"/>
              <w:autoSpaceDN w:val="0"/>
              <w:adjustRightInd w:val="0"/>
              <w:jc w:val="center"/>
              <w:rPr>
                <w:color w:val="000000"/>
              </w:rPr>
            </w:pPr>
            <w:r>
              <w:rPr>
                <w:color w:val="000000"/>
              </w:rPr>
              <w:t>40</w:t>
            </w:r>
          </w:p>
        </w:tc>
        <w:tc>
          <w:tcPr>
            <w:tcW w:w="720" w:type="dxa"/>
          </w:tcPr>
          <w:p w:rsidR="00B643CD" w:rsidRDefault="00B643CD" w:rsidP="00B643CD">
            <w:pPr>
              <w:autoSpaceDE w:val="0"/>
              <w:autoSpaceDN w:val="0"/>
              <w:adjustRightInd w:val="0"/>
              <w:jc w:val="center"/>
              <w:rPr>
                <w:color w:val="000000"/>
              </w:rPr>
            </w:pPr>
            <w:r>
              <w:rPr>
                <w:color w:val="000000"/>
              </w:rPr>
              <w:t>10</w:t>
            </w:r>
          </w:p>
        </w:tc>
        <w:tc>
          <w:tcPr>
            <w:tcW w:w="613" w:type="dxa"/>
          </w:tcPr>
          <w:p w:rsidR="00B643CD" w:rsidRDefault="00B643CD" w:rsidP="00B643CD">
            <w:pPr>
              <w:autoSpaceDE w:val="0"/>
              <w:autoSpaceDN w:val="0"/>
              <w:adjustRightInd w:val="0"/>
              <w:jc w:val="center"/>
              <w:rPr>
                <w:color w:val="000000"/>
              </w:rPr>
            </w:pPr>
            <w:r>
              <w:rPr>
                <w:color w:val="000000"/>
              </w:rPr>
              <w:t>30</w:t>
            </w:r>
          </w:p>
        </w:tc>
        <w:tc>
          <w:tcPr>
            <w:tcW w:w="749" w:type="dxa"/>
            <w:shd w:val="clear" w:color="auto" w:fill="auto"/>
          </w:tcPr>
          <w:p w:rsidR="00B643CD" w:rsidRDefault="00B643CD" w:rsidP="00B643CD">
            <w:pPr>
              <w:autoSpaceDE w:val="0"/>
              <w:autoSpaceDN w:val="0"/>
              <w:adjustRightInd w:val="0"/>
              <w:jc w:val="center"/>
              <w:rPr>
                <w:color w:val="000000"/>
              </w:rPr>
            </w:pPr>
            <w:r>
              <w:rPr>
                <w:color w:val="000000"/>
              </w:rPr>
              <w:t>160</w:t>
            </w:r>
          </w:p>
        </w:tc>
        <w:tc>
          <w:tcPr>
            <w:tcW w:w="618" w:type="dxa"/>
            <w:shd w:val="clear" w:color="auto" w:fill="auto"/>
          </w:tcPr>
          <w:p w:rsidR="00B643CD" w:rsidRDefault="00B643CD" w:rsidP="00B643CD">
            <w:pPr>
              <w:autoSpaceDE w:val="0"/>
              <w:autoSpaceDN w:val="0"/>
              <w:adjustRightInd w:val="0"/>
              <w:jc w:val="center"/>
              <w:rPr>
                <w:color w:val="000000"/>
              </w:rPr>
            </w:pPr>
            <w:r>
              <w:rPr>
                <w:color w:val="000000"/>
              </w:rPr>
              <w:t>40</w:t>
            </w:r>
          </w:p>
        </w:tc>
        <w:tc>
          <w:tcPr>
            <w:tcW w:w="704" w:type="dxa"/>
            <w:shd w:val="clear" w:color="auto" w:fill="auto"/>
          </w:tcPr>
          <w:p w:rsidR="00B643CD" w:rsidRDefault="00B643CD" w:rsidP="00B643CD">
            <w:pPr>
              <w:autoSpaceDE w:val="0"/>
              <w:autoSpaceDN w:val="0"/>
              <w:adjustRightInd w:val="0"/>
              <w:jc w:val="center"/>
              <w:rPr>
                <w:color w:val="000000"/>
              </w:rPr>
            </w:pPr>
            <w:r>
              <w:rPr>
                <w:color w:val="000000"/>
              </w:rPr>
              <w:t>120</w:t>
            </w:r>
          </w:p>
        </w:tc>
        <w:tc>
          <w:tcPr>
            <w:tcW w:w="746" w:type="dxa"/>
            <w:shd w:val="clear" w:color="auto" w:fill="auto"/>
          </w:tcPr>
          <w:p w:rsidR="00B643CD" w:rsidRDefault="00B643CD" w:rsidP="00B643CD">
            <w:pPr>
              <w:autoSpaceDE w:val="0"/>
              <w:autoSpaceDN w:val="0"/>
              <w:adjustRightInd w:val="0"/>
              <w:jc w:val="center"/>
              <w:rPr>
                <w:color w:val="000000"/>
              </w:rPr>
            </w:pPr>
            <w:r>
              <w:rPr>
                <w:color w:val="000000"/>
              </w:rPr>
              <w:t>120</w:t>
            </w:r>
          </w:p>
        </w:tc>
        <w:tc>
          <w:tcPr>
            <w:tcW w:w="737" w:type="dxa"/>
            <w:shd w:val="clear" w:color="auto" w:fill="auto"/>
          </w:tcPr>
          <w:p w:rsidR="00B643CD" w:rsidRDefault="00B643CD" w:rsidP="00B643CD">
            <w:pPr>
              <w:autoSpaceDE w:val="0"/>
              <w:autoSpaceDN w:val="0"/>
              <w:adjustRightInd w:val="0"/>
              <w:jc w:val="center"/>
              <w:rPr>
                <w:color w:val="000000"/>
              </w:rPr>
            </w:pPr>
            <w:r>
              <w:rPr>
                <w:color w:val="000000"/>
              </w:rPr>
              <w:t>30</w:t>
            </w:r>
          </w:p>
        </w:tc>
        <w:tc>
          <w:tcPr>
            <w:tcW w:w="603" w:type="dxa"/>
            <w:shd w:val="clear" w:color="auto" w:fill="auto"/>
          </w:tcPr>
          <w:p w:rsidR="00B643CD" w:rsidRDefault="00B643CD" w:rsidP="00B643CD">
            <w:pPr>
              <w:autoSpaceDE w:val="0"/>
              <w:autoSpaceDN w:val="0"/>
              <w:adjustRightInd w:val="0"/>
              <w:jc w:val="center"/>
              <w:rPr>
                <w:color w:val="000000"/>
              </w:rPr>
            </w:pPr>
            <w:r>
              <w:rPr>
                <w:color w:val="000000"/>
              </w:rPr>
              <w:t>90</w:t>
            </w:r>
          </w:p>
        </w:tc>
      </w:tr>
      <w:tr w:rsidR="00B643CD" w:rsidRPr="00C41CF1" w:rsidTr="00B643CD">
        <w:trPr>
          <w:trHeight w:val="255"/>
        </w:trPr>
        <w:tc>
          <w:tcPr>
            <w:tcW w:w="560" w:type="dxa"/>
            <w:shd w:val="clear" w:color="auto" w:fill="auto"/>
          </w:tcPr>
          <w:p w:rsidR="00B643CD" w:rsidRPr="00BD2642" w:rsidRDefault="00B643CD" w:rsidP="00B643CD">
            <w:pPr>
              <w:jc w:val="center"/>
            </w:pPr>
            <w:r>
              <w:t>2.8</w:t>
            </w:r>
          </w:p>
        </w:tc>
        <w:tc>
          <w:tcPr>
            <w:tcW w:w="1620" w:type="dxa"/>
            <w:vAlign w:val="center"/>
          </w:tcPr>
          <w:p w:rsidR="00B643CD" w:rsidRPr="00B643CD" w:rsidRDefault="00B643CD" w:rsidP="00B643CD">
            <w:pPr>
              <w:rPr>
                <w:sz w:val="20"/>
                <w:szCs w:val="20"/>
              </w:rPr>
            </w:pPr>
            <w:r w:rsidRPr="00B643CD">
              <w:rPr>
                <w:sz w:val="20"/>
                <w:szCs w:val="20"/>
              </w:rPr>
              <w:t>Хорольский</w:t>
            </w:r>
          </w:p>
        </w:tc>
        <w:tc>
          <w:tcPr>
            <w:tcW w:w="720" w:type="dxa"/>
          </w:tcPr>
          <w:p w:rsidR="00B643CD" w:rsidRDefault="00B643CD" w:rsidP="00B643CD">
            <w:pPr>
              <w:autoSpaceDE w:val="0"/>
              <w:autoSpaceDN w:val="0"/>
              <w:adjustRightInd w:val="0"/>
              <w:jc w:val="center"/>
              <w:rPr>
                <w:color w:val="000000"/>
              </w:rPr>
            </w:pPr>
            <w:r>
              <w:rPr>
                <w:color w:val="000000"/>
              </w:rPr>
              <w:t>120</w:t>
            </w:r>
          </w:p>
        </w:tc>
        <w:tc>
          <w:tcPr>
            <w:tcW w:w="720" w:type="dxa"/>
          </w:tcPr>
          <w:p w:rsidR="00B643CD" w:rsidRDefault="00B643CD" w:rsidP="00B643CD">
            <w:pPr>
              <w:autoSpaceDE w:val="0"/>
              <w:autoSpaceDN w:val="0"/>
              <w:adjustRightInd w:val="0"/>
              <w:jc w:val="center"/>
              <w:rPr>
                <w:color w:val="000000"/>
              </w:rPr>
            </w:pPr>
            <w:r>
              <w:rPr>
                <w:color w:val="000000"/>
              </w:rPr>
              <w:t>30</w:t>
            </w:r>
          </w:p>
        </w:tc>
        <w:tc>
          <w:tcPr>
            <w:tcW w:w="874" w:type="dxa"/>
          </w:tcPr>
          <w:p w:rsidR="00B643CD" w:rsidRDefault="00B643CD" w:rsidP="00B643CD">
            <w:pPr>
              <w:autoSpaceDE w:val="0"/>
              <w:autoSpaceDN w:val="0"/>
              <w:adjustRightInd w:val="0"/>
              <w:jc w:val="center"/>
              <w:rPr>
                <w:color w:val="000000"/>
              </w:rPr>
            </w:pPr>
            <w:r>
              <w:rPr>
                <w:color w:val="000000"/>
              </w:rPr>
              <w:t>90</w:t>
            </w:r>
          </w:p>
        </w:tc>
        <w:tc>
          <w:tcPr>
            <w:tcW w:w="450" w:type="dxa"/>
          </w:tcPr>
          <w:p w:rsidR="00B643CD" w:rsidRDefault="00B643CD" w:rsidP="00B643CD">
            <w:pPr>
              <w:autoSpaceDE w:val="0"/>
              <w:autoSpaceDN w:val="0"/>
              <w:adjustRightInd w:val="0"/>
              <w:jc w:val="center"/>
              <w:rPr>
                <w:color w:val="000000"/>
              </w:rPr>
            </w:pPr>
            <w:r>
              <w:rPr>
                <w:color w:val="000000"/>
              </w:rPr>
              <w:t>0</w:t>
            </w:r>
          </w:p>
        </w:tc>
        <w:tc>
          <w:tcPr>
            <w:tcW w:w="795" w:type="dxa"/>
          </w:tcPr>
          <w:p w:rsidR="00B643CD" w:rsidRDefault="00B643CD" w:rsidP="00B643CD">
            <w:pPr>
              <w:autoSpaceDE w:val="0"/>
              <w:autoSpaceDN w:val="0"/>
              <w:adjustRightInd w:val="0"/>
              <w:jc w:val="center"/>
              <w:rPr>
                <w:color w:val="000000"/>
              </w:rPr>
            </w:pPr>
          </w:p>
        </w:tc>
        <w:tc>
          <w:tcPr>
            <w:tcW w:w="419" w:type="dxa"/>
          </w:tcPr>
          <w:p w:rsidR="00B643CD" w:rsidRDefault="00B643CD" w:rsidP="00B643CD">
            <w:pPr>
              <w:autoSpaceDE w:val="0"/>
              <w:autoSpaceDN w:val="0"/>
              <w:adjustRightInd w:val="0"/>
              <w:jc w:val="center"/>
              <w:rPr>
                <w:color w:val="000000"/>
              </w:rPr>
            </w:pPr>
          </w:p>
        </w:tc>
        <w:tc>
          <w:tcPr>
            <w:tcW w:w="502" w:type="dxa"/>
          </w:tcPr>
          <w:p w:rsidR="00B643CD" w:rsidRDefault="00B643CD" w:rsidP="00B643CD">
            <w:pPr>
              <w:autoSpaceDE w:val="0"/>
              <w:autoSpaceDN w:val="0"/>
              <w:adjustRightInd w:val="0"/>
              <w:jc w:val="center"/>
              <w:rPr>
                <w:color w:val="000000"/>
              </w:rPr>
            </w:pPr>
            <w:r>
              <w:rPr>
                <w:color w:val="000000"/>
              </w:rPr>
              <w:t>0</w:t>
            </w:r>
          </w:p>
        </w:tc>
        <w:tc>
          <w:tcPr>
            <w:tcW w:w="741" w:type="dxa"/>
          </w:tcPr>
          <w:p w:rsidR="00B643CD" w:rsidRDefault="00B643CD" w:rsidP="00B643CD">
            <w:pPr>
              <w:autoSpaceDE w:val="0"/>
              <w:autoSpaceDN w:val="0"/>
              <w:adjustRightInd w:val="0"/>
              <w:jc w:val="center"/>
              <w:rPr>
                <w:color w:val="000000"/>
              </w:rPr>
            </w:pPr>
          </w:p>
        </w:tc>
        <w:tc>
          <w:tcPr>
            <w:tcW w:w="472"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r>
              <w:rPr>
                <w:color w:val="000000"/>
              </w:rPr>
              <w:t>0</w:t>
            </w:r>
          </w:p>
        </w:tc>
        <w:tc>
          <w:tcPr>
            <w:tcW w:w="608"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r>
              <w:rPr>
                <w:color w:val="000000"/>
              </w:rPr>
              <w:t>0</w:t>
            </w:r>
          </w:p>
        </w:tc>
        <w:tc>
          <w:tcPr>
            <w:tcW w:w="720" w:type="dxa"/>
          </w:tcPr>
          <w:p w:rsidR="00B643CD" w:rsidRDefault="00B643CD" w:rsidP="00B643CD">
            <w:pPr>
              <w:autoSpaceDE w:val="0"/>
              <w:autoSpaceDN w:val="0"/>
              <w:adjustRightInd w:val="0"/>
              <w:jc w:val="center"/>
              <w:rPr>
                <w:color w:val="000000"/>
              </w:rPr>
            </w:pPr>
          </w:p>
        </w:tc>
        <w:tc>
          <w:tcPr>
            <w:tcW w:w="613" w:type="dxa"/>
          </w:tcPr>
          <w:p w:rsidR="00B643CD" w:rsidRDefault="00B643CD" w:rsidP="00B643CD">
            <w:pPr>
              <w:autoSpaceDE w:val="0"/>
              <w:autoSpaceDN w:val="0"/>
              <w:adjustRightInd w:val="0"/>
              <w:jc w:val="center"/>
              <w:rPr>
                <w:color w:val="000000"/>
              </w:rPr>
            </w:pPr>
          </w:p>
        </w:tc>
        <w:tc>
          <w:tcPr>
            <w:tcW w:w="749" w:type="dxa"/>
            <w:shd w:val="clear" w:color="auto" w:fill="auto"/>
          </w:tcPr>
          <w:p w:rsidR="00B643CD" w:rsidRDefault="00B643CD" w:rsidP="00B643CD">
            <w:pPr>
              <w:autoSpaceDE w:val="0"/>
              <w:autoSpaceDN w:val="0"/>
              <w:adjustRightInd w:val="0"/>
              <w:jc w:val="center"/>
              <w:rPr>
                <w:color w:val="000000"/>
              </w:rPr>
            </w:pPr>
            <w:r>
              <w:rPr>
                <w:color w:val="000000"/>
              </w:rPr>
              <w:t>80</w:t>
            </w:r>
          </w:p>
        </w:tc>
        <w:tc>
          <w:tcPr>
            <w:tcW w:w="618" w:type="dxa"/>
            <w:shd w:val="clear" w:color="auto" w:fill="auto"/>
          </w:tcPr>
          <w:p w:rsidR="00B643CD" w:rsidRDefault="00B643CD" w:rsidP="00B643CD">
            <w:pPr>
              <w:autoSpaceDE w:val="0"/>
              <w:autoSpaceDN w:val="0"/>
              <w:adjustRightInd w:val="0"/>
              <w:jc w:val="center"/>
              <w:rPr>
                <w:color w:val="000000"/>
              </w:rPr>
            </w:pPr>
            <w:r>
              <w:rPr>
                <w:color w:val="000000"/>
              </w:rPr>
              <w:t>20</w:t>
            </w:r>
          </w:p>
        </w:tc>
        <w:tc>
          <w:tcPr>
            <w:tcW w:w="704" w:type="dxa"/>
            <w:shd w:val="clear" w:color="auto" w:fill="auto"/>
          </w:tcPr>
          <w:p w:rsidR="00B643CD" w:rsidRDefault="00B643CD" w:rsidP="00B643CD">
            <w:pPr>
              <w:autoSpaceDE w:val="0"/>
              <w:autoSpaceDN w:val="0"/>
              <w:adjustRightInd w:val="0"/>
              <w:jc w:val="center"/>
              <w:rPr>
                <w:color w:val="000000"/>
              </w:rPr>
            </w:pPr>
            <w:r>
              <w:rPr>
                <w:color w:val="000000"/>
              </w:rPr>
              <w:t>60</w:t>
            </w:r>
          </w:p>
        </w:tc>
        <w:tc>
          <w:tcPr>
            <w:tcW w:w="746" w:type="dxa"/>
            <w:shd w:val="clear" w:color="auto" w:fill="auto"/>
          </w:tcPr>
          <w:p w:rsidR="00B643CD" w:rsidRDefault="00B643CD" w:rsidP="00B643CD">
            <w:pPr>
              <w:autoSpaceDE w:val="0"/>
              <w:autoSpaceDN w:val="0"/>
              <w:adjustRightInd w:val="0"/>
              <w:jc w:val="center"/>
              <w:rPr>
                <w:color w:val="000000"/>
              </w:rPr>
            </w:pPr>
            <w:r>
              <w:rPr>
                <w:color w:val="000000"/>
              </w:rPr>
              <w:t>40</w:t>
            </w:r>
          </w:p>
        </w:tc>
        <w:tc>
          <w:tcPr>
            <w:tcW w:w="737" w:type="dxa"/>
            <w:shd w:val="clear" w:color="auto" w:fill="auto"/>
          </w:tcPr>
          <w:p w:rsidR="00B643CD" w:rsidRDefault="00B643CD" w:rsidP="00B643CD">
            <w:pPr>
              <w:autoSpaceDE w:val="0"/>
              <w:autoSpaceDN w:val="0"/>
              <w:adjustRightInd w:val="0"/>
              <w:jc w:val="center"/>
              <w:rPr>
                <w:color w:val="000000"/>
              </w:rPr>
            </w:pPr>
            <w:r>
              <w:rPr>
                <w:color w:val="000000"/>
              </w:rPr>
              <w:t>10</w:t>
            </w:r>
          </w:p>
        </w:tc>
        <w:tc>
          <w:tcPr>
            <w:tcW w:w="603" w:type="dxa"/>
            <w:shd w:val="clear" w:color="auto" w:fill="auto"/>
          </w:tcPr>
          <w:p w:rsidR="00B643CD" w:rsidRDefault="00B643CD" w:rsidP="00B643CD">
            <w:pPr>
              <w:autoSpaceDE w:val="0"/>
              <w:autoSpaceDN w:val="0"/>
              <w:adjustRightInd w:val="0"/>
              <w:jc w:val="center"/>
              <w:rPr>
                <w:color w:val="000000"/>
              </w:rPr>
            </w:pPr>
            <w:r>
              <w:rPr>
                <w:color w:val="000000"/>
              </w:rPr>
              <w:t>30</w:t>
            </w:r>
          </w:p>
        </w:tc>
      </w:tr>
      <w:tr w:rsidR="00B643CD" w:rsidRPr="00C41CF1" w:rsidTr="00B643CD">
        <w:trPr>
          <w:trHeight w:val="255"/>
        </w:trPr>
        <w:tc>
          <w:tcPr>
            <w:tcW w:w="560" w:type="dxa"/>
            <w:shd w:val="clear" w:color="auto" w:fill="auto"/>
          </w:tcPr>
          <w:p w:rsidR="00B643CD" w:rsidRPr="00BD2642" w:rsidRDefault="00B643CD" w:rsidP="00B643CD">
            <w:pPr>
              <w:jc w:val="center"/>
            </w:pPr>
            <w:r>
              <w:t>2.9</w:t>
            </w:r>
          </w:p>
        </w:tc>
        <w:tc>
          <w:tcPr>
            <w:tcW w:w="1620" w:type="dxa"/>
            <w:vAlign w:val="center"/>
          </w:tcPr>
          <w:p w:rsidR="00B643CD" w:rsidRPr="00B643CD" w:rsidRDefault="00B643CD" w:rsidP="00B643CD">
            <w:pPr>
              <w:rPr>
                <w:sz w:val="20"/>
                <w:szCs w:val="20"/>
              </w:rPr>
            </w:pPr>
            <w:r w:rsidRPr="00B643CD">
              <w:rPr>
                <w:sz w:val="20"/>
                <w:szCs w:val="20"/>
              </w:rPr>
              <w:t>Черниговский</w:t>
            </w:r>
          </w:p>
        </w:tc>
        <w:tc>
          <w:tcPr>
            <w:tcW w:w="720" w:type="dxa"/>
          </w:tcPr>
          <w:p w:rsidR="00B643CD" w:rsidRDefault="00B643CD" w:rsidP="00B643CD">
            <w:pPr>
              <w:autoSpaceDE w:val="0"/>
              <w:autoSpaceDN w:val="0"/>
              <w:adjustRightInd w:val="0"/>
              <w:jc w:val="center"/>
              <w:rPr>
                <w:color w:val="000000"/>
              </w:rPr>
            </w:pPr>
            <w:r>
              <w:rPr>
                <w:color w:val="000000"/>
              </w:rPr>
              <w:t>140</w:t>
            </w:r>
          </w:p>
        </w:tc>
        <w:tc>
          <w:tcPr>
            <w:tcW w:w="720" w:type="dxa"/>
          </w:tcPr>
          <w:p w:rsidR="00B643CD" w:rsidRDefault="00B643CD" w:rsidP="00B643CD">
            <w:pPr>
              <w:autoSpaceDE w:val="0"/>
              <w:autoSpaceDN w:val="0"/>
              <w:adjustRightInd w:val="0"/>
              <w:jc w:val="center"/>
              <w:rPr>
                <w:color w:val="000000"/>
              </w:rPr>
            </w:pPr>
            <w:r>
              <w:rPr>
                <w:color w:val="000000"/>
              </w:rPr>
              <w:t>35</w:t>
            </w:r>
          </w:p>
        </w:tc>
        <w:tc>
          <w:tcPr>
            <w:tcW w:w="874" w:type="dxa"/>
          </w:tcPr>
          <w:p w:rsidR="00B643CD" w:rsidRDefault="00B643CD" w:rsidP="00B643CD">
            <w:pPr>
              <w:autoSpaceDE w:val="0"/>
              <w:autoSpaceDN w:val="0"/>
              <w:adjustRightInd w:val="0"/>
              <w:jc w:val="center"/>
              <w:rPr>
                <w:color w:val="000000"/>
              </w:rPr>
            </w:pPr>
            <w:r>
              <w:rPr>
                <w:color w:val="000000"/>
              </w:rPr>
              <w:t>105</w:t>
            </w:r>
          </w:p>
        </w:tc>
        <w:tc>
          <w:tcPr>
            <w:tcW w:w="450" w:type="dxa"/>
          </w:tcPr>
          <w:p w:rsidR="00B643CD" w:rsidRDefault="00B643CD" w:rsidP="00B643CD">
            <w:pPr>
              <w:autoSpaceDE w:val="0"/>
              <w:autoSpaceDN w:val="0"/>
              <w:adjustRightInd w:val="0"/>
              <w:jc w:val="center"/>
              <w:rPr>
                <w:color w:val="000000"/>
              </w:rPr>
            </w:pPr>
            <w:r>
              <w:rPr>
                <w:color w:val="000000"/>
              </w:rPr>
              <w:t>0</w:t>
            </w:r>
          </w:p>
        </w:tc>
        <w:tc>
          <w:tcPr>
            <w:tcW w:w="795" w:type="dxa"/>
          </w:tcPr>
          <w:p w:rsidR="00B643CD" w:rsidRDefault="00B643CD" w:rsidP="00B643CD">
            <w:pPr>
              <w:autoSpaceDE w:val="0"/>
              <w:autoSpaceDN w:val="0"/>
              <w:adjustRightInd w:val="0"/>
              <w:jc w:val="center"/>
              <w:rPr>
                <w:color w:val="000000"/>
              </w:rPr>
            </w:pPr>
          </w:p>
        </w:tc>
        <w:tc>
          <w:tcPr>
            <w:tcW w:w="419" w:type="dxa"/>
          </w:tcPr>
          <w:p w:rsidR="00B643CD" w:rsidRDefault="00B643CD" w:rsidP="00B643CD">
            <w:pPr>
              <w:autoSpaceDE w:val="0"/>
              <w:autoSpaceDN w:val="0"/>
              <w:adjustRightInd w:val="0"/>
              <w:jc w:val="center"/>
              <w:rPr>
                <w:color w:val="000000"/>
              </w:rPr>
            </w:pPr>
          </w:p>
        </w:tc>
        <w:tc>
          <w:tcPr>
            <w:tcW w:w="502" w:type="dxa"/>
          </w:tcPr>
          <w:p w:rsidR="00B643CD" w:rsidRDefault="00B643CD" w:rsidP="00B643CD">
            <w:pPr>
              <w:autoSpaceDE w:val="0"/>
              <w:autoSpaceDN w:val="0"/>
              <w:adjustRightInd w:val="0"/>
              <w:jc w:val="center"/>
              <w:rPr>
                <w:color w:val="000000"/>
              </w:rPr>
            </w:pPr>
            <w:r>
              <w:rPr>
                <w:color w:val="000000"/>
              </w:rPr>
              <w:t>0</w:t>
            </w:r>
          </w:p>
        </w:tc>
        <w:tc>
          <w:tcPr>
            <w:tcW w:w="741" w:type="dxa"/>
          </w:tcPr>
          <w:p w:rsidR="00B643CD" w:rsidRDefault="00B643CD" w:rsidP="00B643CD">
            <w:pPr>
              <w:autoSpaceDE w:val="0"/>
              <w:autoSpaceDN w:val="0"/>
              <w:adjustRightInd w:val="0"/>
              <w:jc w:val="center"/>
              <w:rPr>
                <w:color w:val="000000"/>
              </w:rPr>
            </w:pPr>
          </w:p>
        </w:tc>
        <w:tc>
          <w:tcPr>
            <w:tcW w:w="472"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r>
              <w:rPr>
                <w:color w:val="000000"/>
              </w:rPr>
              <w:t>0</w:t>
            </w:r>
          </w:p>
        </w:tc>
        <w:tc>
          <w:tcPr>
            <w:tcW w:w="608" w:type="dxa"/>
          </w:tcPr>
          <w:p w:rsidR="00B643CD" w:rsidRDefault="00B643CD" w:rsidP="00B643CD">
            <w:pPr>
              <w:autoSpaceDE w:val="0"/>
              <w:autoSpaceDN w:val="0"/>
              <w:adjustRightInd w:val="0"/>
              <w:jc w:val="center"/>
              <w:rPr>
                <w:color w:val="000000"/>
              </w:rPr>
            </w:pPr>
          </w:p>
        </w:tc>
        <w:tc>
          <w:tcPr>
            <w:tcW w:w="540" w:type="dxa"/>
          </w:tcPr>
          <w:p w:rsidR="00B643CD" w:rsidRDefault="00B643CD" w:rsidP="00B643CD">
            <w:pPr>
              <w:autoSpaceDE w:val="0"/>
              <w:autoSpaceDN w:val="0"/>
              <w:adjustRightInd w:val="0"/>
              <w:jc w:val="center"/>
              <w:rPr>
                <w:color w:val="000000"/>
              </w:rPr>
            </w:pPr>
          </w:p>
        </w:tc>
        <w:tc>
          <w:tcPr>
            <w:tcW w:w="720" w:type="dxa"/>
          </w:tcPr>
          <w:p w:rsidR="00B643CD" w:rsidRDefault="00B643CD" w:rsidP="00B643CD">
            <w:pPr>
              <w:autoSpaceDE w:val="0"/>
              <w:autoSpaceDN w:val="0"/>
              <w:adjustRightInd w:val="0"/>
              <w:jc w:val="center"/>
              <w:rPr>
                <w:color w:val="000000"/>
              </w:rPr>
            </w:pPr>
            <w:r>
              <w:rPr>
                <w:color w:val="000000"/>
              </w:rPr>
              <w:t>0</w:t>
            </w:r>
          </w:p>
        </w:tc>
        <w:tc>
          <w:tcPr>
            <w:tcW w:w="720" w:type="dxa"/>
          </w:tcPr>
          <w:p w:rsidR="00B643CD" w:rsidRDefault="00B643CD" w:rsidP="00B643CD">
            <w:pPr>
              <w:autoSpaceDE w:val="0"/>
              <w:autoSpaceDN w:val="0"/>
              <w:adjustRightInd w:val="0"/>
              <w:jc w:val="center"/>
              <w:rPr>
                <w:color w:val="000000"/>
              </w:rPr>
            </w:pPr>
          </w:p>
        </w:tc>
        <w:tc>
          <w:tcPr>
            <w:tcW w:w="613" w:type="dxa"/>
          </w:tcPr>
          <w:p w:rsidR="00B643CD" w:rsidRDefault="00B643CD" w:rsidP="00B643CD">
            <w:pPr>
              <w:autoSpaceDE w:val="0"/>
              <w:autoSpaceDN w:val="0"/>
              <w:adjustRightInd w:val="0"/>
              <w:jc w:val="center"/>
              <w:rPr>
                <w:color w:val="000000"/>
              </w:rPr>
            </w:pPr>
          </w:p>
        </w:tc>
        <w:tc>
          <w:tcPr>
            <w:tcW w:w="749" w:type="dxa"/>
            <w:shd w:val="clear" w:color="auto" w:fill="auto"/>
          </w:tcPr>
          <w:p w:rsidR="00B643CD" w:rsidRDefault="00B643CD" w:rsidP="00B643CD">
            <w:pPr>
              <w:autoSpaceDE w:val="0"/>
              <w:autoSpaceDN w:val="0"/>
              <w:adjustRightInd w:val="0"/>
              <w:jc w:val="center"/>
              <w:rPr>
                <w:color w:val="000000"/>
              </w:rPr>
            </w:pPr>
            <w:r>
              <w:rPr>
                <w:color w:val="000000"/>
              </w:rPr>
              <w:t>80</w:t>
            </w:r>
          </w:p>
        </w:tc>
        <w:tc>
          <w:tcPr>
            <w:tcW w:w="618" w:type="dxa"/>
            <w:shd w:val="clear" w:color="auto" w:fill="auto"/>
          </w:tcPr>
          <w:p w:rsidR="00B643CD" w:rsidRDefault="00B643CD" w:rsidP="00B643CD">
            <w:pPr>
              <w:autoSpaceDE w:val="0"/>
              <w:autoSpaceDN w:val="0"/>
              <w:adjustRightInd w:val="0"/>
              <w:jc w:val="center"/>
              <w:rPr>
                <w:color w:val="000000"/>
              </w:rPr>
            </w:pPr>
            <w:r>
              <w:rPr>
                <w:color w:val="000000"/>
              </w:rPr>
              <w:t>20</w:t>
            </w:r>
          </w:p>
        </w:tc>
        <w:tc>
          <w:tcPr>
            <w:tcW w:w="704" w:type="dxa"/>
            <w:shd w:val="clear" w:color="auto" w:fill="auto"/>
          </w:tcPr>
          <w:p w:rsidR="00B643CD" w:rsidRDefault="00B643CD" w:rsidP="00B643CD">
            <w:pPr>
              <w:autoSpaceDE w:val="0"/>
              <w:autoSpaceDN w:val="0"/>
              <w:adjustRightInd w:val="0"/>
              <w:jc w:val="center"/>
              <w:rPr>
                <w:color w:val="000000"/>
              </w:rPr>
            </w:pPr>
            <w:r>
              <w:rPr>
                <w:color w:val="000000"/>
              </w:rPr>
              <w:t>60</w:t>
            </w:r>
          </w:p>
        </w:tc>
        <w:tc>
          <w:tcPr>
            <w:tcW w:w="746" w:type="dxa"/>
            <w:shd w:val="clear" w:color="auto" w:fill="auto"/>
          </w:tcPr>
          <w:p w:rsidR="00B643CD" w:rsidRDefault="00B643CD" w:rsidP="00B643CD">
            <w:pPr>
              <w:autoSpaceDE w:val="0"/>
              <w:autoSpaceDN w:val="0"/>
              <w:adjustRightInd w:val="0"/>
              <w:jc w:val="center"/>
              <w:rPr>
                <w:color w:val="000000"/>
              </w:rPr>
            </w:pPr>
            <w:r>
              <w:rPr>
                <w:color w:val="000000"/>
              </w:rPr>
              <w:t>60</w:t>
            </w:r>
          </w:p>
        </w:tc>
        <w:tc>
          <w:tcPr>
            <w:tcW w:w="737" w:type="dxa"/>
            <w:shd w:val="clear" w:color="auto" w:fill="auto"/>
          </w:tcPr>
          <w:p w:rsidR="00B643CD" w:rsidRDefault="00B643CD" w:rsidP="00B643CD">
            <w:pPr>
              <w:autoSpaceDE w:val="0"/>
              <w:autoSpaceDN w:val="0"/>
              <w:adjustRightInd w:val="0"/>
              <w:jc w:val="center"/>
              <w:rPr>
                <w:color w:val="000000"/>
              </w:rPr>
            </w:pPr>
            <w:r>
              <w:rPr>
                <w:color w:val="000000"/>
              </w:rPr>
              <w:t>15</w:t>
            </w:r>
          </w:p>
        </w:tc>
        <w:tc>
          <w:tcPr>
            <w:tcW w:w="603" w:type="dxa"/>
            <w:shd w:val="clear" w:color="auto" w:fill="auto"/>
          </w:tcPr>
          <w:p w:rsidR="00B643CD" w:rsidRDefault="00B643CD" w:rsidP="00B643CD">
            <w:pPr>
              <w:autoSpaceDE w:val="0"/>
              <w:autoSpaceDN w:val="0"/>
              <w:adjustRightInd w:val="0"/>
              <w:jc w:val="center"/>
              <w:rPr>
                <w:color w:val="000000"/>
              </w:rPr>
            </w:pPr>
            <w:r>
              <w:rPr>
                <w:color w:val="000000"/>
              </w:rPr>
              <w:t>45</w:t>
            </w:r>
          </w:p>
        </w:tc>
      </w:tr>
      <w:tr w:rsidR="00B643CD" w:rsidRPr="00C41CF1" w:rsidTr="00B643CD">
        <w:trPr>
          <w:trHeight w:val="255"/>
        </w:trPr>
        <w:tc>
          <w:tcPr>
            <w:tcW w:w="560" w:type="dxa"/>
            <w:shd w:val="clear" w:color="auto" w:fill="auto"/>
          </w:tcPr>
          <w:p w:rsidR="00B643CD" w:rsidRPr="00BD2642" w:rsidRDefault="00B643CD" w:rsidP="00B643CD">
            <w:pPr>
              <w:jc w:val="center"/>
            </w:pPr>
          </w:p>
        </w:tc>
        <w:tc>
          <w:tcPr>
            <w:tcW w:w="1620" w:type="dxa"/>
            <w:vAlign w:val="center"/>
          </w:tcPr>
          <w:p w:rsidR="00B643CD" w:rsidRPr="00B643CD" w:rsidRDefault="00B643CD" w:rsidP="00B643CD">
            <w:pPr>
              <w:jc w:val="center"/>
              <w:rPr>
                <w:b/>
                <w:sz w:val="20"/>
                <w:szCs w:val="20"/>
              </w:rPr>
            </w:pPr>
            <w:r w:rsidRPr="00B643CD">
              <w:rPr>
                <w:b/>
                <w:sz w:val="20"/>
                <w:szCs w:val="20"/>
              </w:rPr>
              <w:t>Всего по Программе</w:t>
            </w:r>
          </w:p>
        </w:tc>
        <w:tc>
          <w:tcPr>
            <w:tcW w:w="720" w:type="dxa"/>
          </w:tcPr>
          <w:p w:rsidR="00B643CD" w:rsidRDefault="00B643CD" w:rsidP="00B643CD">
            <w:pPr>
              <w:autoSpaceDE w:val="0"/>
              <w:autoSpaceDN w:val="0"/>
              <w:adjustRightInd w:val="0"/>
              <w:jc w:val="right"/>
              <w:rPr>
                <w:b/>
                <w:bCs/>
                <w:color w:val="FF0000"/>
              </w:rPr>
            </w:pPr>
            <w:r>
              <w:rPr>
                <w:b/>
                <w:bCs/>
                <w:color w:val="FF0000"/>
              </w:rPr>
              <w:t>6468</w:t>
            </w:r>
          </w:p>
        </w:tc>
        <w:tc>
          <w:tcPr>
            <w:tcW w:w="720" w:type="dxa"/>
          </w:tcPr>
          <w:p w:rsidR="00B643CD" w:rsidRDefault="00B643CD" w:rsidP="00B643CD">
            <w:pPr>
              <w:autoSpaceDE w:val="0"/>
              <w:autoSpaceDN w:val="0"/>
              <w:adjustRightInd w:val="0"/>
              <w:jc w:val="right"/>
              <w:rPr>
                <w:b/>
                <w:bCs/>
                <w:color w:val="FF0000"/>
              </w:rPr>
            </w:pPr>
            <w:r>
              <w:rPr>
                <w:b/>
                <w:bCs/>
                <w:color w:val="FF0000"/>
              </w:rPr>
              <w:t>1617</w:t>
            </w:r>
          </w:p>
        </w:tc>
        <w:tc>
          <w:tcPr>
            <w:tcW w:w="874" w:type="dxa"/>
          </w:tcPr>
          <w:p w:rsidR="00B643CD" w:rsidRDefault="00B643CD" w:rsidP="00B643CD">
            <w:pPr>
              <w:autoSpaceDE w:val="0"/>
              <w:autoSpaceDN w:val="0"/>
              <w:adjustRightInd w:val="0"/>
              <w:jc w:val="right"/>
              <w:rPr>
                <w:b/>
                <w:bCs/>
                <w:color w:val="FF0000"/>
              </w:rPr>
            </w:pPr>
            <w:r>
              <w:rPr>
                <w:b/>
                <w:bCs/>
                <w:color w:val="FF0000"/>
              </w:rPr>
              <w:t>4851</w:t>
            </w:r>
          </w:p>
        </w:tc>
        <w:tc>
          <w:tcPr>
            <w:tcW w:w="450" w:type="dxa"/>
          </w:tcPr>
          <w:p w:rsidR="00B643CD" w:rsidRDefault="00B643CD" w:rsidP="00B643CD">
            <w:pPr>
              <w:autoSpaceDE w:val="0"/>
              <w:autoSpaceDN w:val="0"/>
              <w:adjustRightInd w:val="0"/>
              <w:jc w:val="right"/>
              <w:rPr>
                <w:b/>
                <w:bCs/>
                <w:color w:val="FF0000"/>
              </w:rPr>
            </w:pPr>
            <w:r>
              <w:rPr>
                <w:b/>
                <w:bCs/>
                <w:color w:val="FF0000"/>
              </w:rPr>
              <w:t>0</w:t>
            </w:r>
          </w:p>
        </w:tc>
        <w:tc>
          <w:tcPr>
            <w:tcW w:w="795" w:type="dxa"/>
          </w:tcPr>
          <w:p w:rsidR="00B643CD" w:rsidRDefault="00B643CD" w:rsidP="00B643CD">
            <w:pPr>
              <w:autoSpaceDE w:val="0"/>
              <w:autoSpaceDN w:val="0"/>
              <w:adjustRightInd w:val="0"/>
              <w:jc w:val="right"/>
              <w:rPr>
                <w:b/>
                <w:bCs/>
                <w:color w:val="FF0000"/>
              </w:rPr>
            </w:pPr>
            <w:r>
              <w:rPr>
                <w:b/>
                <w:bCs/>
                <w:color w:val="FF0000"/>
              </w:rPr>
              <w:t>0</w:t>
            </w:r>
          </w:p>
        </w:tc>
        <w:tc>
          <w:tcPr>
            <w:tcW w:w="419" w:type="dxa"/>
          </w:tcPr>
          <w:p w:rsidR="00B643CD" w:rsidRDefault="00B643CD" w:rsidP="00B643CD">
            <w:pPr>
              <w:autoSpaceDE w:val="0"/>
              <w:autoSpaceDN w:val="0"/>
              <w:adjustRightInd w:val="0"/>
              <w:jc w:val="right"/>
              <w:rPr>
                <w:b/>
                <w:bCs/>
                <w:color w:val="FF0000"/>
              </w:rPr>
            </w:pPr>
            <w:r>
              <w:rPr>
                <w:b/>
                <w:bCs/>
                <w:color w:val="FF0000"/>
              </w:rPr>
              <w:t>0</w:t>
            </w:r>
          </w:p>
        </w:tc>
        <w:tc>
          <w:tcPr>
            <w:tcW w:w="502" w:type="dxa"/>
          </w:tcPr>
          <w:p w:rsidR="00B643CD" w:rsidRDefault="00B643CD" w:rsidP="00B643CD">
            <w:pPr>
              <w:autoSpaceDE w:val="0"/>
              <w:autoSpaceDN w:val="0"/>
              <w:adjustRightInd w:val="0"/>
              <w:jc w:val="right"/>
              <w:rPr>
                <w:b/>
                <w:bCs/>
                <w:color w:val="FF0000"/>
              </w:rPr>
            </w:pPr>
            <w:r>
              <w:rPr>
                <w:b/>
                <w:bCs/>
                <w:color w:val="FF0000"/>
              </w:rPr>
              <w:t>76</w:t>
            </w:r>
          </w:p>
        </w:tc>
        <w:tc>
          <w:tcPr>
            <w:tcW w:w="741" w:type="dxa"/>
          </w:tcPr>
          <w:p w:rsidR="00B643CD" w:rsidRDefault="00B643CD" w:rsidP="00B643CD">
            <w:pPr>
              <w:autoSpaceDE w:val="0"/>
              <w:autoSpaceDN w:val="0"/>
              <w:adjustRightInd w:val="0"/>
              <w:jc w:val="right"/>
              <w:rPr>
                <w:b/>
                <w:bCs/>
                <w:color w:val="FF0000"/>
              </w:rPr>
            </w:pPr>
            <w:r>
              <w:rPr>
                <w:b/>
                <w:bCs/>
                <w:color w:val="FF0000"/>
              </w:rPr>
              <w:t>19</w:t>
            </w:r>
          </w:p>
        </w:tc>
        <w:tc>
          <w:tcPr>
            <w:tcW w:w="472" w:type="dxa"/>
          </w:tcPr>
          <w:p w:rsidR="00B643CD" w:rsidRDefault="00B643CD" w:rsidP="00B643CD">
            <w:pPr>
              <w:autoSpaceDE w:val="0"/>
              <w:autoSpaceDN w:val="0"/>
              <w:adjustRightInd w:val="0"/>
              <w:jc w:val="right"/>
              <w:rPr>
                <w:b/>
                <w:bCs/>
                <w:color w:val="FF0000"/>
              </w:rPr>
            </w:pPr>
            <w:r>
              <w:rPr>
                <w:b/>
                <w:bCs/>
                <w:color w:val="FF0000"/>
              </w:rPr>
              <w:t>57</w:t>
            </w:r>
          </w:p>
        </w:tc>
        <w:tc>
          <w:tcPr>
            <w:tcW w:w="540" w:type="dxa"/>
          </w:tcPr>
          <w:p w:rsidR="00B643CD" w:rsidRDefault="00B643CD" w:rsidP="00B643CD">
            <w:pPr>
              <w:autoSpaceDE w:val="0"/>
              <w:autoSpaceDN w:val="0"/>
              <w:adjustRightInd w:val="0"/>
              <w:jc w:val="right"/>
              <w:rPr>
                <w:b/>
                <w:bCs/>
                <w:color w:val="FF0000"/>
              </w:rPr>
            </w:pPr>
            <w:r>
              <w:rPr>
                <w:b/>
                <w:bCs/>
                <w:color w:val="FF0000"/>
              </w:rPr>
              <w:t>80</w:t>
            </w:r>
          </w:p>
        </w:tc>
        <w:tc>
          <w:tcPr>
            <w:tcW w:w="608" w:type="dxa"/>
          </w:tcPr>
          <w:p w:rsidR="00B643CD" w:rsidRDefault="00B643CD" w:rsidP="00B643CD">
            <w:pPr>
              <w:autoSpaceDE w:val="0"/>
              <w:autoSpaceDN w:val="0"/>
              <w:adjustRightInd w:val="0"/>
              <w:jc w:val="right"/>
              <w:rPr>
                <w:b/>
                <w:bCs/>
                <w:color w:val="FF0000"/>
              </w:rPr>
            </w:pPr>
            <w:r>
              <w:rPr>
                <w:b/>
                <w:bCs/>
                <w:color w:val="FF0000"/>
              </w:rPr>
              <w:t>20</w:t>
            </w:r>
          </w:p>
        </w:tc>
        <w:tc>
          <w:tcPr>
            <w:tcW w:w="540" w:type="dxa"/>
          </w:tcPr>
          <w:p w:rsidR="00B643CD" w:rsidRDefault="00B643CD" w:rsidP="00B643CD">
            <w:pPr>
              <w:autoSpaceDE w:val="0"/>
              <w:autoSpaceDN w:val="0"/>
              <w:adjustRightInd w:val="0"/>
              <w:jc w:val="right"/>
              <w:rPr>
                <w:b/>
                <w:bCs/>
                <w:color w:val="FF0000"/>
              </w:rPr>
            </w:pPr>
            <w:r>
              <w:rPr>
                <w:b/>
                <w:bCs/>
                <w:color w:val="FF0000"/>
              </w:rPr>
              <w:t>60</w:t>
            </w:r>
          </w:p>
        </w:tc>
        <w:tc>
          <w:tcPr>
            <w:tcW w:w="720" w:type="dxa"/>
          </w:tcPr>
          <w:p w:rsidR="00B643CD" w:rsidRDefault="00B643CD" w:rsidP="00B643CD">
            <w:pPr>
              <w:autoSpaceDE w:val="0"/>
              <w:autoSpaceDN w:val="0"/>
              <w:adjustRightInd w:val="0"/>
              <w:jc w:val="right"/>
              <w:rPr>
                <w:b/>
                <w:bCs/>
                <w:color w:val="FF0000"/>
              </w:rPr>
            </w:pPr>
            <w:r>
              <w:rPr>
                <w:b/>
                <w:bCs/>
                <w:color w:val="FF0000"/>
              </w:rPr>
              <w:t>700</w:t>
            </w:r>
          </w:p>
        </w:tc>
        <w:tc>
          <w:tcPr>
            <w:tcW w:w="720" w:type="dxa"/>
          </w:tcPr>
          <w:p w:rsidR="00B643CD" w:rsidRDefault="00B643CD" w:rsidP="00B643CD">
            <w:pPr>
              <w:autoSpaceDE w:val="0"/>
              <w:autoSpaceDN w:val="0"/>
              <w:adjustRightInd w:val="0"/>
              <w:jc w:val="right"/>
              <w:rPr>
                <w:b/>
                <w:bCs/>
                <w:color w:val="FF0000"/>
              </w:rPr>
            </w:pPr>
            <w:r>
              <w:rPr>
                <w:b/>
                <w:bCs/>
                <w:color w:val="FF0000"/>
              </w:rPr>
              <w:t>175</w:t>
            </w:r>
          </w:p>
        </w:tc>
        <w:tc>
          <w:tcPr>
            <w:tcW w:w="613" w:type="dxa"/>
          </w:tcPr>
          <w:p w:rsidR="00B643CD" w:rsidRDefault="00B643CD" w:rsidP="00B643CD">
            <w:pPr>
              <w:autoSpaceDE w:val="0"/>
              <w:autoSpaceDN w:val="0"/>
              <w:adjustRightInd w:val="0"/>
              <w:jc w:val="right"/>
              <w:rPr>
                <w:b/>
                <w:bCs/>
                <w:color w:val="FF0000"/>
              </w:rPr>
            </w:pPr>
            <w:r>
              <w:rPr>
                <w:b/>
                <w:bCs/>
                <w:color w:val="FF0000"/>
              </w:rPr>
              <w:t>525</w:t>
            </w:r>
          </w:p>
        </w:tc>
        <w:tc>
          <w:tcPr>
            <w:tcW w:w="749" w:type="dxa"/>
            <w:shd w:val="clear" w:color="auto" w:fill="auto"/>
          </w:tcPr>
          <w:p w:rsidR="00B643CD" w:rsidRDefault="00B643CD" w:rsidP="00B643CD">
            <w:pPr>
              <w:autoSpaceDE w:val="0"/>
              <w:autoSpaceDN w:val="0"/>
              <w:adjustRightInd w:val="0"/>
              <w:jc w:val="right"/>
              <w:rPr>
                <w:b/>
                <w:bCs/>
                <w:color w:val="FF0000"/>
              </w:rPr>
            </w:pPr>
            <w:r>
              <w:rPr>
                <w:b/>
                <w:bCs/>
                <w:color w:val="FF0000"/>
              </w:rPr>
              <w:t>3256</w:t>
            </w:r>
          </w:p>
        </w:tc>
        <w:tc>
          <w:tcPr>
            <w:tcW w:w="618" w:type="dxa"/>
            <w:shd w:val="clear" w:color="auto" w:fill="auto"/>
          </w:tcPr>
          <w:p w:rsidR="00B643CD" w:rsidRDefault="00B643CD" w:rsidP="00B643CD">
            <w:pPr>
              <w:autoSpaceDE w:val="0"/>
              <w:autoSpaceDN w:val="0"/>
              <w:adjustRightInd w:val="0"/>
              <w:jc w:val="right"/>
              <w:rPr>
                <w:b/>
                <w:bCs/>
                <w:color w:val="FF0000"/>
              </w:rPr>
            </w:pPr>
            <w:r>
              <w:rPr>
                <w:b/>
                <w:bCs/>
                <w:color w:val="FF0000"/>
              </w:rPr>
              <w:t>814</w:t>
            </w:r>
          </w:p>
        </w:tc>
        <w:tc>
          <w:tcPr>
            <w:tcW w:w="704" w:type="dxa"/>
            <w:shd w:val="clear" w:color="auto" w:fill="auto"/>
          </w:tcPr>
          <w:p w:rsidR="00B643CD" w:rsidRDefault="00B643CD" w:rsidP="00B643CD">
            <w:pPr>
              <w:autoSpaceDE w:val="0"/>
              <w:autoSpaceDN w:val="0"/>
              <w:adjustRightInd w:val="0"/>
              <w:jc w:val="right"/>
              <w:rPr>
                <w:b/>
                <w:bCs/>
                <w:color w:val="FF0000"/>
              </w:rPr>
            </w:pPr>
            <w:r>
              <w:rPr>
                <w:b/>
                <w:bCs/>
                <w:color w:val="FF0000"/>
              </w:rPr>
              <w:t>2442</w:t>
            </w:r>
          </w:p>
        </w:tc>
        <w:tc>
          <w:tcPr>
            <w:tcW w:w="746" w:type="dxa"/>
            <w:shd w:val="clear" w:color="auto" w:fill="auto"/>
          </w:tcPr>
          <w:p w:rsidR="00B643CD" w:rsidRDefault="00B643CD" w:rsidP="00B643CD">
            <w:pPr>
              <w:autoSpaceDE w:val="0"/>
              <w:autoSpaceDN w:val="0"/>
              <w:adjustRightInd w:val="0"/>
              <w:jc w:val="right"/>
              <w:rPr>
                <w:b/>
                <w:bCs/>
                <w:color w:val="FF0000"/>
              </w:rPr>
            </w:pPr>
            <w:r>
              <w:rPr>
                <w:b/>
                <w:bCs/>
                <w:color w:val="FF0000"/>
              </w:rPr>
              <w:t>2356</w:t>
            </w:r>
          </w:p>
        </w:tc>
        <w:tc>
          <w:tcPr>
            <w:tcW w:w="737" w:type="dxa"/>
            <w:shd w:val="clear" w:color="auto" w:fill="auto"/>
          </w:tcPr>
          <w:p w:rsidR="00B643CD" w:rsidRDefault="00B643CD" w:rsidP="00B643CD">
            <w:pPr>
              <w:autoSpaceDE w:val="0"/>
              <w:autoSpaceDN w:val="0"/>
              <w:adjustRightInd w:val="0"/>
              <w:jc w:val="right"/>
              <w:rPr>
                <w:b/>
                <w:bCs/>
                <w:color w:val="FF0000"/>
              </w:rPr>
            </w:pPr>
            <w:r>
              <w:rPr>
                <w:b/>
                <w:bCs/>
                <w:color w:val="FF0000"/>
              </w:rPr>
              <w:t>589</w:t>
            </w:r>
          </w:p>
        </w:tc>
        <w:tc>
          <w:tcPr>
            <w:tcW w:w="603" w:type="dxa"/>
            <w:shd w:val="clear" w:color="auto" w:fill="auto"/>
          </w:tcPr>
          <w:p w:rsidR="00B643CD" w:rsidRDefault="00B643CD" w:rsidP="00B643CD">
            <w:pPr>
              <w:autoSpaceDE w:val="0"/>
              <w:autoSpaceDN w:val="0"/>
              <w:adjustRightInd w:val="0"/>
              <w:ind w:left="-135"/>
              <w:jc w:val="right"/>
              <w:rPr>
                <w:b/>
                <w:bCs/>
                <w:color w:val="FF0000"/>
              </w:rPr>
            </w:pPr>
            <w:r>
              <w:rPr>
                <w:b/>
                <w:bCs/>
                <w:color w:val="FF0000"/>
              </w:rPr>
              <w:t>1767</w:t>
            </w:r>
          </w:p>
        </w:tc>
      </w:tr>
    </w:tbl>
    <w:p w:rsidR="00B643CD" w:rsidRPr="001E65AA" w:rsidRDefault="00B643CD" w:rsidP="00B643CD">
      <w:pPr>
        <w:tabs>
          <w:tab w:val="left" w:pos="8376"/>
        </w:tabs>
      </w:pPr>
    </w:p>
    <w:p w:rsidR="00B643CD" w:rsidRPr="00A323B3" w:rsidRDefault="00B643CD" w:rsidP="00B643CD">
      <w:pPr>
        <w:pStyle w:val="ConsPlusNormal"/>
        <w:ind w:left="7020" w:firstLine="0"/>
        <w:outlineLvl w:val="1"/>
        <w:rPr>
          <w:rFonts w:ascii="Times New Roman" w:hAnsi="Times New Roman" w:cs="Times New Roman"/>
          <w:sz w:val="26"/>
          <w:szCs w:val="26"/>
        </w:rPr>
      </w:pPr>
      <w:r>
        <w:rPr>
          <w:iCs/>
          <w:sz w:val="28"/>
          <w:szCs w:val="28"/>
        </w:rPr>
        <w:br w:type="page"/>
      </w:r>
      <w:r w:rsidRPr="00A323B3">
        <w:rPr>
          <w:rFonts w:ascii="Times New Roman" w:hAnsi="Times New Roman" w:cs="Times New Roman"/>
          <w:sz w:val="26"/>
          <w:szCs w:val="26"/>
        </w:rPr>
        <w:t>Приложение 7</w:t>
      </w:r>
    </w:p>
    <w:p w:rsidR="00B643CD" w:rsidRPr="00A323B3" w:rsidRDefault="00B643CD" w:rsidP="00B643CD">
      <w:pPr>
        <w:pStyle w:val="ConsPlusNormal"/>
        <w:ind w:left="7380" w:hanging="360"/>
        <w:rPr>
          <w:rFonts w:ascii="Times New Roman" w:hAnsi="Times New Roman" w:cs="Times New Roman"/>
          <w:sz w:val="26"/>
          <w:szCs w:val="26"/>
        </w:rPr>
      </w:pPr>
      <w:r w:rsidRPr="00A323B3">
        <w:rPr>
          <w:rFonts w:ascii="Times New Roman" w:hAnsi="Times New Roman" w:cs="Times New Roman"/>
          <w:sz w:val="26"/>
          <w:szCs w:val="26"/>
        </w:rPr>
        <w:t>к программе</w:t>
      </w:r>
      <w:r>
        <w:rPr>
          <w:rFonts w:ascii="Times New Roman" w:hAnsi="Times New Roman" w:cs="Times New Roman"/>
          <w:sz w:val="26"/>
          <w:szCs w:val="26"/>
        </w:rPr>
        <w:t xml:space="preserve">     Приморского      края по     оказанию</w:t>
      </w:r>
      <w:r w:rsidRPr="00A323B3">
        <w:rPr>
          <w:rFonts w:ascii="Times New Roman" w:hAnsi="Times New Roman" w:cs="Times New Roman"/>
          <w:sz w:val="26"/>
          <w:szCs w:val="26"/>
        </w:rPr>
        <w:t xml:space="preserve"> </w:t>
      </w:r>
      <w:r>
        <w:rPr>
          <w:rFonts w:ascii="Times New Roman" w:hAnsi="Times New Roman" w:cs="Times New Roman"/>
          <w:sz w:val="26"/>
          <w:szCs w:val="26"/>
        </w:rPr>
        <w:t xml:space="preserve">   </w:t>
      </w:r>
      <w:r w:rsidRPr="00A323B3">
        <w:rPr>
          <w:rFonts w:ascii="Times New Roman" w:hAnsi="Times New Roman" w:cs="Times New Roman"/>
          <w:sz w:val="26"/>
          <w:szCs w:val="26"/>
        </w:rPr>
        <w:t>содействия</w:t>
      </w:r>
    </w:p>
    <w:p w:rsidR="00B643CD" w:rsidRPr="00A323B3" w:rsidRDefault="00B643CD" w:rsidP="00B643CD">
      <w:pPr>
        <w:pStyle w:val="ConsPlusNormal"/>
        <w:ind w:left="7380" w:hanging="360"/>
        <w:rPr>
          <w:rFonts w:ascii="Times New Roman" w:hAnsi="Times New Roman" w:cs="Times New Roman"/>
          <w:sz w:val="26"/>
          <w:szCs w:val="26"/>
        </w:rPr>
      </w:pPr>
      <w:r w:rsidRPr="00A323B3">
        <w:rPr>
          <w:rFonts w:ascii="Times New Roman" w:hAnsi="Times New Roman" w:cs="Times New Roman"/>
          <w:sz w:val="26"/>
          <w:szCs w:val="26"/>
        </w:rPr>
        <w:t xml:space="preserve">добровольному </w:t>
      </w:r>
      <w:r>
        <w:rPr>
          <w:rFonts w:ascii="Times New Roman" w:hAnsi="Times New Roman" w:cs="Times New Roman"/>
          <w:sz w:val="26"/>
          <w:szCs w:val="26"/>
        </w:rPr>
        <w:t xml:space="preserve">     </w:t>
      </w:r>
      <w:r w:rsidRPr="00A323B3">
        <w:rPr>
          <w:rFonts w:ascii="Times New Roman" w:hAnsi="Times New Roman" w:cs="Times New Roman"/>
          <w:sz w:val="26"/>
          <w:szCs w:val="26"/>
        </w:rPr>
        <w:t>переселению</w:t>
      </w:r>
      <w:r>
        <w:rPr>
          <w:rFonts w:ascii="Times New Roman" w:hAnsi="Times New Roman" w:cs="Times New Roman"/>
          <w:sz w:val="26"/>
          <w:szCs w:val="26"/>
        </w:rPr>
        <w:t xml:space="preserve">     </w:t>
      </w:r>
      <w:r w:rsidRPr="00A323B3">
        <w:rPr>
          <w:rFonts w:ascii="Times New Roman" w:hAnsi="Times New Roman" w:cs="Times New Roman"/>
          <w:sz w:val="26"/>
          <w:szCs w:val="26"/>
        </w:rPr>
        <w:t xml:space="preserve"> в</w:t>
      </w:r>
      <w:r>
        <w:rPr>
          <w:rFonts w:ascii="Times New Roman" w:hAnsi="Times New Roman" w:cs="Times New Roman"/>
          <w:sz w:val="26"/>
          <w:szCs w:val="26"/>
        </w:rPr>
        <w:t xml:space="preserve">     </w:t>
      </w:r>
      <w:r w:rsidRPr="00A323B3">
        <w:rPr>
          <w:rFonts w:ascii="Times New Roman" w:hAnsi="Times New Roman" w:cs="Times New Roman"/>
          <w:sz w:val="26"/>
          <w:szCs w:val="26"/>
        </w:rPr>
        <w:t xml:space="preserve">Российскую </w:t>
      </w:r>
      <w:r>
        <w:rPr>
          <w:rFonts w:ascii="Times New Roman" w:hAnsi="Times New Roman" w:cs="Times New Roman"/>
          <w:sz w:val="26"/>
          <w:szCs w:val="26"/>
        </w:rPr>
        <w:t xml:space="preserve">    </w:t>
      </w:r>
      <w:r w:rsidRPr="00A323B3">
        <w:rPr>
          <w:rFonts w:ascii="Times New Roman" w:hAnsi="Times New Roman" w:cs="Times New Roman"/>
          <w:sz w:val="26"/>
          <w:szCs w:val="26"/>
        </w:rPr>
        <w:t>Федерацию</w:t>
      </w:r>
    </w:p>
    <w:p w:rsidR="00B643CD" w:rsidRPr="00A323B3" w:rsidRDefault="00B643CD" w:rsidP="00B643CD">
      <w:pPr>
        <w:pStyle w:val="ConsPlusNormal"/>
        <w:ind w:left="7380" w:hanging="360"/>
        <w:rPr>
          <w:rFonts w:ascii="Times New Roman" w:hAnsi="Times New Roman" w:cs="Times New Roman"/>
          <w:sz w:val="26"/>
          <w:szCs w:val="26"/>
        </w:rPr>
      </w:pPr>
      <w:r w:rsidRPr="00A323B3">
        <w:rPr>
          <w:rFonts w:ascii="Times New Roman" w:hAnsi="Times New Roman" w:cs="Times New Roman"/>
          <w:sz w:val="26"/>
          <w:szCs w:val="26"/>
        </w:rPr>
        <w:t>соотечественников,</w:t>
      </w:r>
      <w:r>
        <w:rPr>
          <w:rFonts w:ascii="Times New Roman" w:hAnsi="Times New Roman" w:cs="Times New Roman"/>
          <w:sz w:val="26"/>
          <w:szCs w:val="26"/>
        </w:rPr>
        <w:t xml:space="preserve"> </w:t>
      </w:r>
      <w:r w:rsidRPr="00A323B3">
        <w:rPr>
          <w:rFonts w:ascii="Times New Roman" w:hAnsi="Times New Roman" w:cs="Times New Roman"/>
          <w:sz w:val="26"/>
          <w:szCs w:val="26"/>
        </w:rPr>
        <w:t>проживающих за рубежом</w:t>
      </w:r>
      <w:r>
        <w:rPr>
          <w:rFonts w:ascii="Times New Roman" w:hAnsi="Times New Roman" w:cs="Times New Roman"/>
          <w:sz w:val="26"/>
          <w:szCs w:val="26"/>
        </w:rPr>
        <w:t>, на 2007-2012 годы</w:t>
      </w:r>
    </w:p>
    <w:p w:rsidR="00B643CD" w:rsidRDefault="00B643CD" w:rsidP="00B643CD">
      <w:pPr>
        <w:pStyle w:val="ConsPlusTitle"/>
        <w:widowControl/>
        <w:jc w:val="center"/>
        <w:rPr>
          <w:rFonts w:ascii="Times New Roman" w:hAnsi="Times New Roman" w:cs="Times New Roman"/>
          <w:sz w:val="26"/>
          <w:szCs w:val="26"/>
        </w:rPr>
      </w:pPr>
    </w:p>
    <w:p w:rsidR="00B643CD" w:rsidRPr="00D7277D" w:rsidRDefault="00B643CD" w:rsidP="00B643CD">
      <w:pPr>
        <w:pStyle w:val="ConsPlusTitle"/>
        <w:widowControl/>
        <w:jc w:val="center"/>
        <w:rPr>
          <w:rFonts w:ascii="Times New Roman" w:hAnsi="Times New Roman" w:cs="Times New Roman"/>
          <w:sz w:val="26"/>
        </w:rPr>
      </w:pPr>
      <w:r>
        <w:rPr>
          <w:rFonts w:ascii="Times New Roman" w:hAnsi="Times New Roman" w:cs="Times New Roman"/>
          <w:sz w:val="26"/>
          <w:szCs w:val="26"/>
        </w:rPr>
        <w:t xml:space="preserve">Расходы на реализацию Программы </w:t>
      </w:r>
    </w:p>
    <w:p w:rsidR="00B643CD" w:rsidRDefault="00B643CD" w:rsidP="00B643CD">
      <w:pPr>
        <w:pStyle w:val="ConsPlusNonformat"/>
        <w:widowControl/>
        <w:ind w:left="12036"/>
        <w:rPr>
          <w:rFonts w:ascii="Times New Roman" w:hAnsi="Times New Roman" w:cs="Times New Roman"/>
          <w:sz w:val="26"/>
          <w:szCs w:val="26"/>
        </w:rPr>
      </w:pPr>
      <w:r w:rsidRPr="00A323B3">
        <w:rPr>
          <w:rFonts w:ascii="Times New Roman" w:hAnsi="Times New Roman" w:cs="Times New Roman"/>
          <w:sz w:val="26"/>
          <w:szCs w:val="26"/>
        </w:rPr>
        <w:t>(млн. рублей)</w:t>
      </w:r>
    </w:p>
    <w:tbl>
      <w:tblPr>
        <w:tblStyle w:val="af3"/>
        <w:tblW w:w="13788" w:type="dxa"/>
        <w:tblBorders>
          <w:bottom w:val="none" w:sz="0" w:space="0" w:color="auto"/>
          <w:insideH w:val="none" w:sz="0" w:space="0" w:color="auto"/>
          <w:insideV w:val="none" w:sz="0" w:space="0" w:color="auto"/>
        </w:tblBorders>
        <w:tblLayout w:type="fixed"/>
        <w:tblLook w:val="01E0" w:firstRow="1" w:lastRow="1" w:firstColumn="1" w:lastColumn="1" w:noHBand="0" w:noVBand="0"/>
      </w:tblPr>
      <w:tblGrid>
        <w:gridCol w:w="4968"/>
        <w:gridCol w:w="2160"/>
        <w:gridCol w:w="2160"/>
        <w:gridCol w:w="2160"/>
        <w:gridCol w:w="2340"/>
      </w:tblGrid>
      <w:tr w:rsidR="00B643CD" w:rsidRPr="00A323B3" w:rsidTr="00B643CD">
        <w:tc>
          <w:tcPr>
            <w:tcW w:w="4968" w:type="dxa"/>
            <w:tcBorders>
              <w:top w:val="single" w:sz="4" w:space="0" w:color="auto"/>
              <w:right w:val="single" w:sz="4" w:space="0" w:color="auto"/>
            </w:tcBorders>
            <w:shd w:val="clear" w:color="auto" w:fill="auto"/>
          </w:tcPr>
          <w:p w:rsidR="00B643CD" w:rsidRPr="00A323B3" w:rsidRDefault="00B643CD" w:rsidP="00B643CD">
            <w:pPr>
              <w:jc w:val="center"/>
              <w:rPr>
                <w:sz w:val="26"/>
                <w:szCs w:val="26"/>
              </w:rPr>
            </w:pPr>
          </w:p>
        </w:tc>
        <w:tc>
          <w:tcPr>
            <w:tcW w:w="2160" w:type="dxa"/>
            <w:tcBorders>
              <w:top w:val="single" w:sz="4" w:space="0" w:color="auto"/>
              <w:left w:val="single" w:sz="4" w:space="0" w:color="auto"/>
              <w:right w:val="single" w:sz="4" w:space="0" w:color="auto"/>
            </w:tcBorders>
            <w:shd w:val="clear" w:color="auto" w:fill="auto"/>
          </w:tcPr>
          <w:p w:rsidR="00B643CD" w:rsidRPr="007D2E21" w:rsidRDefault="00B643CD" w:rsidP="00B643CD">
            <w:pPr>
              <w:jc w:val="center"/>
              <w:rPr>
                <w:b/>
                <w:sz w:val="26"/>
                <w:szCs w:val="26"/>
              </w:rPr>
            </w:pPr>
          </w:p>
          <w:p w:rsidR="00B643CD" w:rsidRPr="007D2E21" w:rsidRDefault="00B643CD" w:rsidP="00B643CD">
            <w:pPr>
              <w:jc w:val="center"/>
              <w:rPr>
                <w:b/>
                <w:sz w:val="26"/>
                <w:szCs w:val="26"/>
              </w:rPr>
            </w:pPr>
            <w:r w:rsidRPr="007D2E21">
              <w:rPr>
                <w:b/>
                <w:sz w:val="26"/>
                <w:szCs w:val="26"/>
              </w:rPr>
              <w:t>Всего</w:t>
            </w:r>
          </w:p>
        </w:tc>
        <w:tc>
          <w:tcPr>
            <w:tcW w:w="2160" w:type="dxa"/>
            <w:tcBorders>
              <w:top w:val="single" w:sz="4" w:space="0" w:color="auto"/>
              <w:left w:val="single" w:sz="4" w:space="0" w:color="auto"/>
              <w:right w:val="single" w:sz="4" w:space="0" w:color="auto"/>
            </w:tcBorders>
            <w:vAlign w:val="center"/>
          </w:tcPr>
          <w:p w:rsidR="00B643CD" w:rsidRPr="007D2E21" w:rsidRDefault="00B643CD" w:rsidP="00B643CD">
            <w:pPr>
              <w:ind w:left="-25" w:firstLine="25"/>
              <w:jc w:val="center"/>
              <w:rPr>
                <w:b/>
                <w:sz w:val="26"/>
                <w:szCs w:val="26"/>
              </w:rPr>
            </w:pPr>
            <w:r w:rsidRPr="007D2E21">
              <w:rPr>
                <w:b/>
                <w:sz w:val="26"/>
                <w:szCs w:val="26"/>
              </w:rPr>
              <w:t>средства работодателей</w:t>
            </w:r>
          </w:p>
        </w:tc>
        <w:tc>
          <w:tcPr>
            <w:tcW w:w="2160" w:type="dxa"/>
            <w:tcBorders>
              <w:top w:val="single" w:sz="4" w:space="0" w:color="auto"/>
              <w:left w:val="single" w:sz="4" w:space="0" w:color="auto"/>
              <w:right w:val="single" w:sz="4" w:space="0" w:color="auto"/>
            </w:tcBorders>
            <w:vAlign w:val="center"/>
          </w:tcPr>
          <w:p w:rsidR="00B643CD" w:rsidRPr="007D2E21" w:rsidRDefault="00B643CD" w:rsidP="00B643CD">
            <w:pPr>
              <w:jc w:val="center"/>
              <w:rPr>
                <w:b/>
                <w:sz w:val="26"/>
                <w:szCs w:val="26"/>
              </w:rPr>
            </w:pPr>
            <w:r w:rsidRPr="007D2E21">
              <w:rPr>
                <w:b/>
                <w:sz w:val="26"/>
                <w:szCs w:val="26"/>
              </w:rPr>
              <w:t>краевой бюджет</w:t>
            </w:r>
          </w:p>
        </w:tc>
        <w:tc>
          <w:tcPr>
            <w:tcW w:w="2340" w:type="dxa"/>
            <w:tcBorders>
              <w:left w:val="single" w:sz="4" w:space="0" w:color="auto"/>
            </w:tcBorders>
            <w:vAlign w:val="center"/>
          </w:tcPr>
          <w:p w:rsidR="00B643CD" w:rsidRPr="007D2E21" w:rsidRDefault="00B643CD" w:rsidP="00B643CD">
            <w:pPr>
              <w:jc w:val="center"/>
              <w:rPr>
                <w:b/>
                <w:sz w:val="26"/>
                <w:szCs w:val="26"/>
              </w:rPr>
            </w:pPr>
            <w:r w:rsidRPr="007D2E21">
              <w:rPr>
                <w:b/>
                <w:sz w:val="26"/>
                <w:szCs w:val="26"/>
              </w:rPr>
              <w:t>бюджеты муниципальных образовании</w:t>
            </w:r>
          </w:p>
        </w:tc>
      </w:tr>
    </w:tbl>
    <w:p w:rsidR="00B643CD" w:rsidRPr="006E47C7" w:rsidRDefault="00B643CD" w:rsidP="00B643CD">
      <w:pPr>
        <w:pStyle w:val="ConsPlusNonformat"/>
        <w:widowControl/>
        <w:ind w:left="12036"/>
        <w:rPr>
          <w:rFonts w:ascii="Times New Roman" w:hAnsi="Times New Roman" w:cs="Times New Roman"/>
          <w:sz w:val="2"/>
          <w:szCs w:val="2"/>
        </w:rPr>
      </w:pPr>
      <w:r w:rsidRPr="006E47C7">
        <w:rPr>
          <w:rFonts w:ascii="Times New Roman" w:hAnsi="Times New Roman" w:cs="Times New Roman"/>
          <w:sz w:val="2"/>
          <w:szCs w:val="2"/>
        </w:rPr>
        <w:t>11</w:t>
      </w:r>
    </w:p>
    <w:tbl>
      <w:tblPr>
        <w:tblStyle w:val="af3"/>
        <w:tblW w:w="13788" w:type="dxa"/>
        <w:tblLayout w:type="fixed"/>
        <w:tblLook w:val="01E0" w:firstRow="1" w:lastRow="1" w:firstColumn="1" w:lastColumn="1" w:noHBand="0" w:noVBand="0"/>
      </w:tblPr>
      <w:tblGrid>
        <w:gridCol w:w="4968"/>
        <w:gridCol w:w="2160"/>
        <w:gridCol w:w="2160"/>
        <w:gridCol w:w="2160"/>
        <w:gridCol w:w="2340"/>
      </w:tblGrid>
      <w:tr w:rsidR="00B643CD" w:rsidRPr="00A323B3" w:rsidTr="00B643CD">
        <w:trPr>
          <w:tblHeader/>
        </w:trPr>
        <w:tc>
          <w:tcPr>
            <w:tcW w:w="4968" w:type="dxa"/>
          </w:tcPr>
          <w:p w:rsidR="00B643CD" w:rsidRPr="007D2E21" w:rsidRDefault="00B643CD" w:rsidP="00B643CD">
            <w:pPr>
              <w:ind w:right="-176"/>
              <w:jc w:val="center"/>
              <w:rPr>
                <w:b/>
                <w:sz w:val="26"/>
                <w:szCs w:val="26"/>
              </w:rPr>
            </w:pPr>
            <w:r w:rsidRPr="007D2E21">
              <w:rPr>
                <w:b/>
                <w:sz w:val="26"/>
                <w:szCs w:val="26"/>
              </w:rPr>
              <w:t>1</w:t>
            </w:r>
          </w:p>
        </w:tc>
        <w:tc>
          <w:tcPr>
            <w:tcW w:w="2160" w:type="dxa"/>
          </w:tcPr>
          <w:p w:rsidR="00B643CD" w:rsidRPr="007D2E21" w:rsidRDefault="00B643CD" w:rsidP="00B643CD">
            <w:pPr>
              <w:jc w:val="center"/>
              <w:rPr>
                <w:b/>
                <w:sz w:val="26"/>
                <w:szCs w:val="26"/>
              </w:rPr>
            </w:pPr>
            <w:r w:rsidRPr="007D2E21">
              <w:rPr>
                <w:b/>
                <w:sz w:val="26"/>
                <w:szCs w:val="26"/>
              </w:rPr>
              <w:t>2</w:t>
            </w:r>
          </w:p>
        </w:tc>
        <w:tc>
          <w:tcPr>
            <w:tcW w:w="2160" w:type="dxa"/>
            <w:vAlign w:val="center"/>
          </w:tcPr>
          <w:p w:rsidR="00B643CD" w:rsidRPr="007D2E21" w:rsidRDefault="00B643CD" w:rsidP="00B643CD">
            <w:pPr>
              <w:jc w:val="center"/>
              <w:rPr>
                <w:b/>
                <w:sz w:val="26"/>
                <w:szCs w:val="26"/>
              </w:rPr>
            </w:pPr>
            <w:r w:rsidRPr="007D2E21">
              <w:rPr>
                <w:b/>
                <w:sz w:val="26"/>
                <w:szCs w:val="26"/>
              </w:rPr>
              <w:t>3</w:t>
            </w:r>
          </w:p>
        </w:tc>
        <w:tc>
          <w:tcPr>
            <w:tcW w:w="2160" w:type="dxa"/>
            <w:vAlign w:val="center"/>
          </w:tcPr>
          <w:p w:rsidR="00B643CD" w:rsidRPr="007D2E21" w:rsidRDefault="00B643CD" w:rsidP="00B643CD">
            <w:pPr>
              <w:jc w:val="center"/>
              <w:rPr>
                <w:b/>
                <w:sz w:val="26"/>
                <w:szCs w:val="26"/>
              </w:rPr>
            </w:pPr>
            <w:r w:rsidRPr="007D2E21">
              <w:rPr>
                <w:b/>
                <w:sz w:val="26"/>
                <w:szCs w:val="26"/>
              </w:rPr>
              <w:t>4</w:t>
            </w:r>
          </w:p>
        </w:tc>
        <w:tc>
          <w:tcPr>
            <w:tcW w:w="2340" w:type="dxa"/>
            <w:vAlign w:val="center"/>
          </w:tcPr>
          <w:p w:rsidR="00B643CD" w:rsidRPr="007D2E21" w:rsidRDefault="00B643CD" w:rsidP="00B643CD">
            <w:pPr>
              <w:jc w:val="center"/>
              <w:rPr>
                <w:b/>
                <w:sz w:val="26"/>
                <w:szCs w:val="26"/>
              </w:rPr>
            </w:pPr>
            <w:r w:rsidRPr="007D2E21">
              <w:rPr>
                <w:b/>
                <w:sz w:val="26"/>
                <w:szCs w:val="26"/>
              </w:rPr>
              <w:t>5</w:t>
            </w:r>
          </w:p>
        </w:tc>
      </w:tr>
      <w:tr w:rsidR="00B643CD" w:rsidRPr="00A323B3" w:rsidTr="00B643CD">
        <w:tc>
          <w:tcPr>
            <w:tcW w:w="13788" w:type="dxa"/>
            <w:gridSpan w:val="5"/>
          </w:tcPr>
          <w:p w:rsidR="00B643CD" w:rsidRDefault="00B643CD" w:rsidP="00B643CD">
            <w:pPr>
              <w:jc w:val="center"/>
              <w:rPr>
                <w:b/>
                <w:sz w:val="28"/>
                <w:szCs w:val="28"/>
              </w:rPr>
            </w:pPr>
          </w:p>
          <w:p w:rsidR="00B643CD" w:rsidRDefault="00B643CD" w:rsidP="00B643CD">
            <w:pPr>
              <w:jc w:val="center"/>
              <w:rPr>
                <w:b/>
                <w:sz w:val="28"/>
                <w:szCs w:val="28"/>
              </w:rPr>
            </w:pPr>
            <w:r w:rsidRPr="009D1910">
              <w:rPr>
                <w:b/>
                <w:sz w:val="28"/>
                <w:szCs w:val="28"/>
              </w:rPr>
              <w:t>Дальнегорский городской округ</w:t>
            </w:r>
          </w:p>
          <w:p w:rsidR="00B643CD" w:rsidRPr="009D1910" w:rsidRDefault="00B643CD" w:rsidP="00B643CD">
            <w:pPr>
              <w:jc w:val="center"/>
              <w:rPr>
                <w:b/>
                <w:sz w:val="28"/>
                <w:szCs w:val="28"/>
              </w:rPr>
            </w:pPr>
          </w:p>
        </w:tc>
      </w:tr>
      <w:tr w:rsidR="00B643CD" w:rsidRPr="00A323B3" w:rsidTr="00B643CD">
        <w:tc>
          <w:tcPr>
            <w:tcW w:w="4968" w:type="dxa"/>
          </w:tcPr>
          <w:p w:rsidR="00B643CD" w:rsidRDefault="00B643CD" w:rsidP="00B643CD">
            <w:pPr>
              <w:rPr>
                <w:sz w:val="26"/>
                <w:szCs w:val="26"/>
              </w:rPr>
            </w:pPr>
            <w:r>
              <w:rPr>
                <w:sz w:val="26"/>
                <w:szCs w:val="26"/>
              </w:rPr>
              <w:t xml:space="preserve">                          Всего,</w:t>
            </w:r>
          </w:p>
          <w:p w:rsidR="00B643CD" w:rsidRPr="00A323B3" w:rsidRDefault="00B643CD" w:rsidP="00B643CD">
            <w:pPr>
              <w:rPr>
                <w:sz w:val="26"/>
                <w:szCs w:val="26"/>
              </w:rPr>
            </w:pPr>
            <w:r>
              <w:rPr>
                <w:sz w:val="26"/>
                <w:szCs w:val="26"/>
              </w:rPr>
              <w:t xml:space="preserve">                                в том числе</w:t>
            </w:r>
          </w:p>
        </w:tc>
        <w:tc>
          <w:tcPr>
            <w:tcW w:w="2160" w:type="dxa"/>
            <w:vAlign w:val="center"/>
          </w:tcPr>
          <w:p w:rsidR="00B643CD" w:rsidRPr="003444A6" w:rsidRDefault="00B643CD" w:rsidP="00B643CD">
            <w:pPr>
              <w:jc w:val="center"/>
              <w:rPr>
                <w:sz w:val="26"/>
                <w:szCs w:val="26"/>
              </w:rPr>
            </w:pPr>
            <w:r>
              <w:rPr>
                <w:sz w:val="26"/>
                <w:szCs w:val="26"/>
              </w:rPr>
              <w:t>472,6</w:t>
            </w:r>
          </w:p>
        </w:tc>
        <w:tc>
          <w:tcPr>
            <w:tcW w:w="2160" w:type="dxa"/>
            <w:vAlign w:val="center"/>
          </w:tcPr>
          <w:p w:rsidR="00B643CD" w:rsidRPr="003444A6" w:rsidRDefault="00B643CD" w:rsidP="00B643CD">
            <w:pPr>
              <w:jc w:val="center"/>
              <w:rPr>
                <w:sz w:val="26"/>
                <w:szCs w:val="26"/>
              </w:rPr>
            </w:pPr>
            <w:r w:rsidRPr="003444A6">
              <w:rPr>
                <w:sz w:val="26"/>
                <w:szCs w:val="26"/>
              </w:rPr>
              <w:t>448,8</w:t>
            </w:r>
          </w:p>
        </w:tc>
        <w:tc>
          <w:tcPr>
            <w:tcW w:w="2160" w:type="dxa"/>
            <w:vAlign w:val="center"/>
          </w:tcPr>
          <w:p w:rsidR="00B643CD" w:rsidRPr="003444A6" w:rsidRDefault="00B643CD" w:rsidP="00B643CD">
            <w:pPr>
              <w:jc w:val="center"/>
              <w:rPr>
                <w:sz w:val="26"/>
                <w:szCs w:val="26"/>
              </w:rPr>
            </w:pPr>
            <w:r>
              <w:rPr>
                <w:sz w:val="26"/>
                <w:szCs w:val="26"/>
              </w:rPr>
              <w:t>3,8</w:t>
            </w:r>
          </w:p>
        </w:tc>
        <w:tc>
          <w:tcPr>
            <w:tcW w:w="2340" w:type="dxa"/>
            <w:vAlign w:val="center"/>
          </w:tcPr>
          <w:p w:rsidR="00B643CD" w:rsidRPr="003444A6" w:rsidRDefault="00B643CD" w:rsidP="00B643CD">
            <w:pPr>
              <w:jc w:val="center"/>
              <w:rPr>
                <w:sz w:val="26"/>
                <w:szCs w:val="26"/>
              </w:rPr>
            </w:pPr>
            <w:r>
              <w:rPr>
                <w:sz w:val="26"/>
                <w:szCs w:val="26"/>
              </w:rPr>
              <w:t>20</w:t>
            </w:r>
            <w:r w:rsidRPr="003444A6">
              <w:rPr>
                <w:sz w:val="26"/>
                <w:szCs w:val="26"/>
              </w:rPr>
              <w:t>,0</w:t>
            </w:r>
          </w:p>
        </w:tc>
      </w:tr>
      <w:tr w:rsidR="00B643CD" w:rsidRPr="00A323B3" w:rsidTr="00B643CD">
        <w:tc>
          <w:tcPr>
            <w:tcW w:w="4968" w:type="dxa"/>
          </w:tcPr>
          <w:p w:rsidR="00B643CD" w:rsidRPr="00A323B3" w:rsidRDefault="00B643CD" w:rsidP="00B643CD">
            <w:pPr>
              <w:jc w:val="center"/>
              <w:rPr>
                <w:sz w:val="26"/>
                <w:szCs w:val="26"/>
              </w:rPr>
            </w:pPr>
            <w:r>
              <w:rPr>
                <w:sz w:val="26"/>
                <w:szCs w:val="26"/>
              </w:rPr>
              <w:t>1)  по годам:</w:t>
            </w:r>
          </w:p>
        </w:tc>
        <w:tc>
          <w:tcPr>
            <w:tcW w:w="8820" w:type="dxa"/>
            <w:gridSpan w:val="4"/>
            <w:vAlign w:val="center"/>
          </w:tcPr>
          <w:p w:rsidR="00B643CD" w:rsidRPr="003444A6" w:rsidRDefault="00B643CD" w:rsidP="00B643CD">
            <w:pPr>
              <w:jc w:val="center"/>
              <w:rPr>
                <w:sz w:val="26"/>
                <w:szCs w:val="26"/>
              </w:rPr>
            </w:pP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2007</w:t>
            </w:r>
          </w:p>
        </w:tc>
        <w:tc>
          <w:tcPr>
            <w:tcW w:w="2160" w:type="dxa"/>
            <w:vAlign w:val="center"/>
          </w:tcPr>
          <w:p w:rsidR="00B643CD" w:rsidRPr="003444A6" w:rsidRDefault="00B643CD" w:rsidP="00B643CD">
            <w:pPr>
              <w:jc w:val="center"/>
              <w:rPr>
                <w:sz w:val="26"/>
                <w:szCs w:val="26"/>
              </w:rPr>
            </w:pPr>
            <w:r w:rsidRPr="003444A6">
              <w:rPr>
                <w:sz w:val="26"/>
                <w:szCs w:val="26"/>
              </w:rPr>
              <w:t>246,9</w:t>
            </w:r>
          </w:p>
        </w:tc>
        <w:tc>
          <w:tcPr>
            <w:tcW w:w="2160" w:type="dxa"/>
            <w:vAlign w:val="center"/>
          </w:tcPr>
          <w:p w:rsidR="00B643CD" w:rsidRPr="003444A6" w:rsidRDefault="00B643CD" w:rsidP="00B643CD">
            <w:pPr>
              <w:jc w:val="center"/>
              <w:rPr>
                <w:sz w:val="26"/>
                <w:szCs w:val="26"/>
              </w:rPr>
            </w:pPr>
            <w:r w:rsidRPr="003444A6">
              <w:rPr>
                <w:sz w:val="26"/>
                <w:szCs w:val="26"/>
              </w:rPr>
              <w:t>229,1</w:t>
            </w:r>
          </w:p>
        </w:tc>
        <w:tc>
          <w:tcPr>
            <w:tcW w:w="2160" w:type="dxa"/>
            <w:vAlign w:val="center"/>
          </w:tcPr>
          <w:p w:rsidR="00B643CD" w:rsidRPr="003444A6" w:rsidRDefault="00B643CD" w:rsidP="00B643CD">
            <w:pPr>
              <w:jc w:val="center"/>
              <w:rPr>
                <w:sz w:val="26"/>
                <w:szCs w:val="26"/>
              </w:rPr>
            </w:pPr>
            <w:r w:rsidRPr="003444A6">
              <w:rPr>
                <w:sz w:val="26"/>
                <w:szCs w:val="26"/>
              </w:rPr>
              <w:t>3,8</w:t>
            </w:r>
          </w:p>
        </w:tc>
        <w:tc>
          <w:tcPr>
            <w:tcW w:w="2340" w:type="dxa"/>
            <w:vAlign w:val="center"/>
          </w:tcPr>
          <w:p w:rsidR="00B643CD" w:rsidRPr="003444A6" w:rsidRDefault="00B643CD" w:rsidP="00B643CD">
            <w:pPr>
              <w:jc w:val="center"/>
              <w:rPr>
                <w:sz w:val="26"/>
                <w:szCs w:val="26"/>
              </w:rPr>
            </w:pPr>
            <w:r w:rsidRPr="003444A6">
              <w:rPr>
                <w:sz w:val="26"/>
                <w:szCs w:val="26"/>
              </w:rPr>
              <w:t>14,0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2008</w:t>
            </w:r>
          </w:p>
        </w:tc>
        <w:tc>
          <w:tcPr>
            <w:tcW w:w="2160" w:type="dxa"/>
            <w:vAlign w:val="center"/>
          </w:tcPr>
          <w:p w:rsidR="00B643CD" w:rsidRPr="003444A6" w:rsidRDefault="00B643CD" w:rsidP="00B643CD">
            <w:pPr>
              <w:jc w:val="center"/>
              <w:rPr>
                <w:sz w:val="26"/>
                <w:szCs w:val="26"/>
              </w:rPr>
            </w:pPr>
            <w:r>
              <w:rPr>
                <w:sz w:val="26"/>
                <w:szCs w:val="26"/>
              </w:rPr>
              <w:t>216,9</w:t>
            </w:r>
          </w:p>
        </w:tc>
        <w:tc>
          <w:tcPr>
            <w:tcW w:w="2160" w:type="dxa"/>
            <w:vAlign w:val="center"/>
          </w:tcPr>
          <w:p w:rsidR="00B643CD" w:rsidRPr="003444A6" w:rsidRDefault="00B643CD" w:rsidP="00B643CD">
            <w:pPr>
              <w:jc w:val="center"/>
              <w:rPr>
                <w:sz w:val="26"/>
                <w:szCs w:val="26"/>
              </w:rPr>
            </w:pPr>
            <w:r w:rsidRPr="003444A6">
              <w:rPr>
                <w:sz w:val="26"/>
                <w:szCs w:val="26"/>
              </w:rPr>
              <w:t>210,9</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3444A6" w:rsidRDefault="00B643CD" w:rsidP="00B643CD">
            <w:pPr>
              <w:jc w:val="center"/>
              <w:rPr>
                <w:sz w:val="26"/>
                <w:szCs w:val="26"/>
              </w:rPr>
            </w:pPr>
            <w:r>
              <w:rPr>
                <w:sz w:val="26"/>
                <w:szCs w:val="26"/>
              </w:rPr>
              <w:t>6</w:t>
            </w:r>
            <w:r w:rsidRPr="003444A6">
              <w:rPr>
                <w:sz w:val="26"/>
                <w:szCs w:val="26"/>
              </w:rPr>
              <w:t>,0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2009</w:t>
            </w:r>
          </w:p>
        </w:tc>
        <w:tc>
          <w:tcPr>
            <w:tcW w:w="2160" w:type="dxa"/>
            <w:vAlign w:val="center"/>
          </w:tcPr>
          <w:p w:rsidR="00B643CD" w:rsidRPr="003444A6" w:rsidRDefault="00B643CD" w:rsidP="00B643CD">
            <w:pPr>
              <w:jc w:val="center"/>
              <w:rPr>
                <w:sz w:val="26"/>
                <w:szCs w:val="26"/>
              </w:rPr>
            </w:pPr>
            <w:r>
              <w:rPr>
                <w:sz w:val="26"/>
                <w:szCs w:val="26"/>
              </w:rPr>
              <w:t>8,8</w:t>
            </w:r>
          </w:p>
        </w:tc>
        <w:tc>
          <w:tcPr>
            <w:tcW w:w="2160" w:type="dxa"/>
            <w:vAlign w:val="center"/>
          </w:tcPr>
          <w:p w:rsidR="00B643CD" w:rsidRPr="003444A6" w:rsidRDefault="00B643CD" w:rsidP="00B643CD">
            <w:pPr>
              <w:jc w:val="center"/>
              <w:rPr>
                <w:sz w:val="26"/>
                <w:szCs w:val="26"/>
              </w:rPr>
            </w:pPr>
            <w:r w:rsidRPr="003444A6">
              <w:rPr>
                <w:sz w:val="26"/>
                <w:szCs w:val="26"/>
              </w:rPr>
              <w:t>8,8</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2010</w:t>
            </w:r>
          </w:p>
        </w:tc>
        <w:tc>
          <w:tcPr>
            <w:tcW w:w="2160" w:type="dxa"/>
            <w:vAlign w:val="center"/>
          </w:tcPr>
          <w:p w:rsidR="00B643CD" w:rsidRPr="003444A6" w:rsidRDefault="00B643CD" w:rsidP="00B643CD">
            <w:pPr>
              <w:jc w:val="center"/>
              <w:rPr>
                <w:sz w:val="26"/>
                <w:szCs w:val="26"/>
              </w:rPr>
            </w:pPr>
            <w:r>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2011</w:t>
            </w:r>
          </w:p>
        </w:tc>
        <w:tc>
          <w:tcPr>
            <w:tcW w:w="2160" w:type="dxa"/>
            <w:vAlign w:val="center"/>
          </w:tcPr>
          <w:p w:rsidR="00B643CD" w:rsidRPr="003444A6" w:rsidRDefault="00B643CD" w:rsidP="00B643CD">
            <w:pPr>
              <w:jc w:val="center"/>
              <w:rPr>
                <w:sz w:val="26"/>
                <w:szCs w:val="26"/>
              </w:rPr>
            </w:pPr>
            <w:r>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Pr>
                <w:sz w:val="26"/>
                <w:szCs w:val="26"/>
              </w:rPr>
              <w:t>0,0</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2012</w:t>
            </w:r>
          </w:p>
        </w:tc>
        <w:tc>
          <w:tcPr>
            <w:tcW w:w="2160" w:type="dxa"/>
            <w:vAlign w:val="center"/>
          </w:tcPr>
          <w:p w:rsidR="00B643CD" w:rsidRPr="003444A6" w:rsidRDefault="00B643CD" w:rsidP="00B643CD">
            <w:pPr>
              <w:jc w:val="center"/>
              <w:rPr>
                <w:sz w:val="26"/>
                <w:szCs w:val="26"/>
              </w:rPr>
            </w:pPr>
            <w:r>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Pr>
                <w:sz w:val="26"/>
                <w:szCs w:val="26"/>
              </w:rPr>
              <w:t>0,0</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Pr>
                <w:sz w:val="26"/>
                <w:szCs w:val="26"/>
              </w:rPr>
              <w:t>2) по направлениям расходов:</w:t>
            </w:r>
          </w:p>
        </w:tc>
        <w:tc>
          <w:tcPr>
            <w:tcW w:w="8820" w:type="dxa"/>
            <w:gridSpan w:val="4"/>
            <w:vAlign w:val="center"/>
          </w:tcPr>
          <w:p w:rsidR="00B643CD" w:rsidRPr="003444A6" w:rsidRDefault="00B643CD" w:rsidP="00B643CD">
            <w:pPr>
              <w:jc w:val="center"/>
              <w:rPr>
                <w:sz w:val="26"/>
                <w:szCs w:val="26"/>
              </w:rPr>
            </w:pPr>
          </w:p>
        </w:tc>
      </w:tr>
      <w:tr w:rsidR="00B643CD" w:rsidRPr="00A323B3" w:rsidTr="00B643CD">
        <w:tc>
          <w:tcPr>
            <w:tcW w:w="4968" w:type="dxa"/>
          </w:tcPr>
          <w:p w:rsidR="00B643CD" w:rsidRDefault="00B643CD" w:rsidP="00B643CD">
            <w:pPr>
              <w:jc w:val="center"/>
              <w:rPr>
                <w:sz w:val="26"/>
                <w:szCs w:val="26"/>
              </w:rPr>
            </w:pPr>
            <w:r>
              <w:rPr>
                <w:sz w:val="26"/>
                <w:szCs w:val="26"/>
              </w:rPr>
              <w:t>а) ф</w:t>
            </w:r>
            <w:r w:rsidRPr="00A323B3">
              <w:rPr>
                <w:sz w:val="26"/>
                <w:szCs w:val="26"/>
              </w:rPr>
              <w:t>инансирование инвестиционного проекта</w:t>
            </w:r>
          </w:p>
          <w:p w:rsidR="00B643CD" w:rsidRPr="00A323B3" w:rsidRDefault="00B643CD" w:rsidP="00B643CD">
            <w:pPr>
              <w:jc w:val="center"/>
              <w:rPr>
                <w:sz w:val="26"/>
                <w:szCs w:val="26"/>
              </w:rPr>
            </w:pPr>
            <w:r>
              <w:rPr>
                <w:sz w:val="26"/>
                <w:szCs w:val="26"/>
              </w:rPr>
              <w:t>(ЗАО «Горнохимический комбинат «Бор»)</w:t>
            </w:r>
            <w:r w:rsidRPr="00A323B3">
              <w:rPr>
                <w:sz w:val="26"/>
                <w:szCs w:val="26"/>
              </w:rPr>
              <w:t xml:space="preserve">, </w:t>
            </w:r>
            <w:r>
              <w:rPr>
                <w:sz w:val="26"/>
                <w:szCs w:val="26"/>
              </w:rPr>
              <w:t xml:space="preserve">   всего</w:t>
            </w:r>
          </w:p>
        </w:tc>
        <w:tc>
          <w:tcPr>
            <w:tcW w:w="2160" w:type="dxa"/>
            <w:vAlign w:val="center"/>
          </w:tcPr>
          <w:p w:rsidR="00B643CD" w:rsidRPr="003444A6" w:rsidRDefault="00B643CD" w:rsidP="00B643CD">
            <w:pPr>
              <w:jc w:val="center"/>
              <w:rPr>
                <w:sz w:val="26"/>
                <w:szCs w:val="26"/>
              </w:rPr>
            </w:pPr>
            <w:r w:rsidRPr="003444A6">
              <w:rPr>
                <w:sz w:val="26"/>
                <w:szCs w:val="26"/>
              </w:rPr>
              <w:t>448,8</w:t>
            </w:r>
          </w:p>
        </w:tc>
        <w:tc>
          <w:tcPr>
            <w:tcW w:w="2160" w:type="dxa"/>
            <w:vAlign w:val="center"/>
          </w:tcPr>
          <w:p w:rsidR="00B643CD" w:rsidRPr="003444A6" w:rsidRDefault="00B643CD" w:rsidP="00B643CD">
            <w:pPr>
              <w:jc w:val="center"/>
              <w:rPr>
                <w:sz w:val="26"/>
                <w:szCs w:val="26"/>
              </w:rPr>
            </w:pPr>
            <w:r w:rsidRPr="003444A6">
              <w:rPr>
                <w:sz w:val="26"/>
                <w:szCs w:val="26"/>
              </w:rPr>
              <w:t>448,8</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в том числе по годам</w:t>
            </w:r>
            <w:r>
              <w:rPr>
                <w:sz w:val="26"/>
                <w:szCs w:val="26"/>
              </w:rPr>
              <w:t>:</w:t>
            </w:r>
          </w:p>
        </w:tc>
        <w:tc>
          <w:tcPr>
            <w:tcW w:w="8820" w:type="dxa"/>
            <w:gridSpan w:val="4"/>
            <w:vAlign w:val="center"/>
          </w:tcPr>
          <w:p w:rsidR="00B643CD" w:rsidRPr="003444A6" w:rsidRDefault="00B643CD" w:rsidP="00B643CD">
            <w:pPr>
              <w:jc w:val="center"/>
              <w:rPr>
                <w:sz w:val="26"/>
                <w:szCs w:val="26"/>
              </w:rPr>
            </w:pP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2007</w:t>
            </w:r>
          </w:p>
        </w:tc>
        <w:tc>
          <w:tcPr>
            <w:tcW w:w="2160" w:type="dxa"/>
            <w:vAlign w:val="center"/>
          </w:tcPr>
          <w:p w:rsidR="00B643CD" w:rsidRPr="003444A6" w:rsidRDefault="00B643CD" w:rsidP="00B643CD">
            <w:pPr>
              <w:jc w:val="center"/>
              <w:rPr>
                <w:sz w:val="26"/>
                <w:szCs w:val="26"/>
              </w:rPr>
            </w:pPr>
            <w:r w:rsidRPr="003444A6">
              <w:rPr>
                <w:sz w:val="26"/>
                <w:szCs w:val="26"/>
              </w:rPr>
              <w:t>229,1</w:t>
            </w:r>
          </w:p>
        </w:tc>
        <w:tc>
          <w:tcPr>
            <w:tcW w:w="2160" w:type="dxa"/>
            <w:vAlign w:val="center"/>
          </w:tcPr>
          <w:p w:rsidR="00B643CD" w:rsidRPr="003444A6" w:rsidRDefault="00B643CD" w:rsidP="00B643CD">
            <w:pPr>
              <w:jc w:val="center"/>
              <w:rPr>
                <w:sz w:val="26"/>
                <w:szCs w:val="26"/>
              </w:rPr>
            </w:pPr>
            <w:r w:rsidRPr="003444A6">
              <w:rPr>
                <w:sz w:val="26"/>
                <w:szCs w:val="26"/>
              </w:rPr>
              <w:t>229,1</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2008</w:t>
            </w:r>
          </w:p>
        </w:tc>
        <w:tc>
          <w:tcPr>
            <w:tcW w:w="2160" w:type="dxa"/>
            <w:vAlign w:val="center"/>
          </w:tcPr>
          <w:p w:rsidR="00B643CD" w:rsidRPr="003444A6" w:rsidRDefault="00B643CD" w:rsidP="00B643CD">
            <w:pPr>
              <w:jc w:val="center"/>
              <w:rPr>
                <w:sz w:val="26"/>
                <w:szCs w:val="26"/>
              </w:rPr>
            </w:pPr>
            <w:r w:rsidRPr="003444A6">
              <w:rPr>
                <w:sz w:val="26"/>
                <w:szCs w:val="26"/>
              </w:rPr>
              <w:t>210,9</w:t>
            </w:r>
          </w:p>
        </w:tc>
        <w:tc>
          <w:tcPr>
            <w:tcW w:w="2160" w:type="dxa"/>
            <w:vAlign w:val="center"/>
          </w:tcPr>
          <w:p w:rsidR="00B643CD" w:rsidRPr="003444A6" w:rsidRDefault="00B643CD" w:rsidP="00B643CD">
            <w:pPr>
              <w:jc w:val="center"/>
              <w:rPr>
                <w:sz w:val="26"/>
                <w:szCs w:val="26"/>
              </w:rPr>
            </w:pPr>
            <w:r w:rsidRPr="003444A6">
              <w:rPr>
                <w:sz w:val="26"/>
                <w:szCs w:val="26"/>
              </w:rPr>
              <w:t>210,9</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2009</w:t>
            </w:r>
          </w:p>
        </w:tc>
        <w:tc>
          <w:tcPr>
            <w:tcW w:w="2160" w:type="dxa"/>
            <w:vAlign w:val="center"/>
          </w:tcPr>
          <w:p w:rsidR="00B643CD" w:rsidRPr="003444A6" w:rsidRDefault="00B643CD" w:rsidP="00B643CD">
            <w:pPr>
              <w:jc w:val="center"/>
              <w:rPr>
                <w:sz w:val="26"/>
                <w:szCs w:val="26"/>
              </w:rPr>
            </w:pPr>
            <w:r w:rsidRPr="003444A6">
              <w:rPr>
                <w:sz w:val="26"/>
                <w:szCs w:val="26"/>
              </w:rPr>
              <w:t>8,8</w:t>
            </w:r>
          </w:p>
        </w:tc>
        <w:tc>
          <w:tcPr>
            <w:tcW w:w="2160" w:type="dxa"/>
            <w:vAlign w:val="center"/>
          </w:tcPr>
          <w:p w:rsidR="00B643CD" w:rsidRPr="003444A6" w:rsidRDefault="00B643CD" w:rsidP="00B643CD">
            <w:pPr>
              <w:jc w:val="center"/>
              <w:rPr>
                <w:sz w:val="26"/>
                <w:szCs w:val="26"/>
              </w:rPr>
            </w:pPr>
            <w:r w:rsidRPr="003444A6">
              <w:rPr>
                <w:sz w:val="26"/>
                <w:szCs w:val="26"/>
              </w:rPr>
              <w:t>8,8</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2011</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2012</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Default="00B643CD" w:rsidP="00B643CD">
            <w:pPr>
              <w:rPr>
                <w:sz w:val="26"/>
                <w:szCs w:val="26"/>
              </w:rPr>
            </w:pPr>
            <w:r>
              <w:rPr>
                <w:sz w:val="26"/>
                <w:szCs w:val="26"/>
              </w:rPr>
              <w:t>б) ж</w:t>
            </w:r>
            <w:r w:rsidRPr="00A323B3">
              <w:rPr>
                <w:sz w:val="26"/>
                <w:szCs w:val="26"/>
              </w:rPr>
              <w:t>илищное обустройство</w:t>
            </w:r>
            <w:r>
              <w:rPr>
                <w:sz w:val="26"/>
                <w:szCs w:val="26"/>
              </w:rPr>
              <w:t xml:space="preserve"> переселенцев</w:t>
            </w:r>
            <w:r w:rsidRPr="00A323B3">
              <w:rPr>
                <w:sz w:val="26"/>
                <w:szCs w:val="26"/>
              </w:rPr>
              <w:t>,</w:t>
            </w:r>
          </w:p>
          <w:p w:rsidR="00B643CD" w:rsidRPr="00A323B3" w:rsidRDefault="00B643CD" w:rsidP="00B643CD">
            <w:pPr>
              <w:rPr>
                <w:sz w:val="26"/>
                <w:szCs w:val="26"/>
              </w:rPr>
            </w:pPr>
            <w:r>
              <w:rPr>
                <w:sz w:val="26"/>
                <w:szCs w:val="26"/>
              </w:rPr>
              <w:t xml:space="preserve">                                     всего</w:t>
            </w:r>
          </w:p>
        </w:tc>
        <w:tc>
          <w:tcPr>
            <w:tcW w:w="2160" w:type="dxa"/>
            <w:vAlign w:val="center"/>
          </w:tcPr>
          <w:p w:rsidR="00B643CD" w:rsidRPr="003444A6" w:rsidRDefault="00B643CD" w:rsidP="00B643CD">
            <w:pPr>
              <w:jc w:val="center"/>
              <w:rPr>
                <w:sz w:val="26"/>
                <w:szCs w:val="26"/>
              </w:rPr>
            </w:pPr>
            <w:r>
              <w:rPr>
                <w:sz w:val="26"/>
                <w:szCs w:val="26"/>
              </w:rPr>
              <w:t>23,8</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Pr>
                <w:sz w:val="26"/>
                <w:szCs w:val="26"/>
              </w:rPr>
              <w:t>3,8</w:t>
            </w:r>
          </w:p>
        </w:tc>
        <w:tc>
          <w:tcPr>
            <w:tcW w:w="2340" w:type="dxa"/>
            <w:vAlign w:val="center"/>
          </w:tcPr>
          <w:p w:rsidR="00B643CD" w:rsidRPr="003444A6" w:rsidRDefault="00B643CD" w:rsidP="00B643CD">
            <w:pPr>
              <w:jc w:val="center"/>
              <w:rPr>
                <w:sz w:val="26"/>
                <w:szCs w:val="26"/>
              </w:rPr>
            </w:pPr>
            <w:r>
              <w:rPr>
                <w:sz w:val="26"/>
                <w:szCs w:val="26"/>
              </w:rPr>
              <w:t>20</w:t>
            </w:r>
            <w:r w:rsidRPr="003444A6">
              <w:rPr>
                <w:sz w:val="26"/>
                <w:szCs w:val="26"/>
              </w:rPr>
              <w:t>,0</w:t>
            </w:r>
          </w:p>
        </w:tc>
      </w:tr>
      <w:tr w:rsidR="00B643CD" w:rsidRPr="00A323B3" w:rsidTr="00B643CD">
        <w:tc>
          <w:tcPr>
            <w:tcW w:w="4968" w:type="dxa"/>
          </w:tcPr>
          <w:p w:rsidR="00B643CD" w:rsidRPr="00A323B3" w:rsidRDefault="00B643CD" w:rsidP="00B643CD">
            <w:pPr>
              <w:jc w:val="center"/>
              <w:rPr>
                <w:sz w:val="26"/>
                <w:szCs w:val="26"/>
              </w:rPr>
            </w:pPr>
            <w:r>
              <w:rPr>
                <w:sz w:val="26"/>
                <w:szCs w:val="26"/>
              </w:rPr>
              <w:t>в том числе, по годам:</w:t>
            </w:r>
          </w:p>
        </w:tc>
        <w:tc>
          <w:tcPr>
            <w:tcW w:w="8820" w:type="dxa"/>
            <w:gridSpan w:val="4"/>
            <w:vAlign w:val="center"/>
          </w:tcPr>
          <w:p w:rsidR="00B643CD" w:rsidRPr="003444A6" w:rsidRDefault="00B643CD" w:rsidP="00B643CD">
            <w:pPr>
              <w:jc w:val="center"/>
              <w:rPr>
                <w:sz w:val="26"/>
                <w:szCs w:val="26"/>
              </w:rPr>
            </w:pP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2007</w:t>
            </w:r>
          </w:p>
        </w:tc>
        <w:tc>
          <w:tcPr>
            <w:tcW w:w="2160" w:type="dxa"/>
            <w:vAlign w:val="center"/>
          </w:tcPr>
          <w:p w:rsidR="00B643CD" w:rsidRPr="003444A6" w:rsidRDefault="00B643CD" w:rsidP="00B643CD">
            <w:pPr>
              <w:jc w:val="center"/>
              <w:rPr>
                <w:sz w:val="26"/>
                <w:szCs w:val="26"/>
              </w:rPr>
            </w:pPr>
            <w:r w:rsidRPr="003444A6">
              <w:rPr>
                <w:sz w:val="26"/>
                <w:szCs w:val="26"/>
              </w:rPr>
              <w:t>17,8</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3,8</w:t>
            </w:r>
          </w:p>
        </w:tc>
        <w:tc>
          <w:tcPr>
            <w:tcW w:w="2340" w:type="dxa"/>
            <w:vAlign w:val="center"/>
          </w:tcPr>
          <w:p w:rsidR="00B643CD" w:rsidRPr="003444A6" w:rsidRDefault="00B643CD" w:rsidP="00B643CD">
            <w:pPr>
              <w:jc w:val="center"/>
              <w:rPr>
                <w:sz w:val="26"/>
                <w:szCs w:val="26"/>
              </w:rPr>
            </w:pPr>
            <w:r w:rsidRPr="003444A6">
              <w:rPr>
                <w:sz w:val="26"/>
                <w:szCs w:val="26"/>
              </w:rPr>
              <w:t>14,0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2008</w:t>
            </w:r>
          </w:p>
        </w:tc>
        <w:tc>
          <w:tcPr>
            <w:tcW w:w="2160" w:type="dxa"/>
            <w:vAlign w:val="center"/>
          </w:tcPr>
          <w:p w:rsidR="00B643CD" w:rsidRPr="003444A6" w:rsidRDefault="00B643CD" w:rsidP="00B643CD">
            <w:pPr>
              <w:jc w:val="center"/>
              <w:rPr>
                <w:sz w:val="26"/>
                <w:szCs w:val="26"/>
              </w:rPr>
            </w:pPr>
            <w:r>
              <w:rPr>
                <w:sz w:val="26"/>
                <w:szCs w:val="26"/>
              </w:rPr>
              <w:t>6,0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3444A6" w:rsidRDefault="00B643CD" w:rsidP="00B643CD">
            <w:pPr>
              <w:jc w:val="center"/>
              <w:rPr>
                <w:sz w:val="26"/>
                <w:szCs w:val="26"/>
              </w:rPr>
            </w:pPr>
            <w:r>
              <w:rPr>
                <w:sz w:val="26"/>
                <w:szCs w:val="26"/>
              </w:rPr>
              <w:t>6</w:t>
            </w:r>
            <w:r w:rsidRPr="003444A6">
              <w:rPr>
                <w:sz w:val="26"/>
                <w:szCs w:val="26"/>
              </w:rPr>
              <w:t>,0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2009</w:t>
            </w:r>
          </w:p>
        </w:tc>
        <w:tc>
          <w:tcPr>
            <w:tcW w:w="2160" w:type="dxa"/>
            <w:vAlign w:val="center"/>
          </w:tcPr>
          <w:p w:rsidR="00B643CD" w:rsidRPr="003444A6" w:rsidRDefault="00B643CD" w:rsidP="00B643CD">
            <w:pPr>
              <w:jc w:val="center"/>
              <w:rPr>
                <w:sz w:val="26"/>
                <w:szCs w:val="26"/>
              </w:rPr>
            </w:pPr>
            <w:r>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2010</w:t>
            </w:r>
          </w:p>
        </w:tc>
        <w:tc>
          <w:tcPr>
            <w:tcW w:w="2160" w:type="dxa"/>
            <w:vAlign w:val="center"/>
          </w:tcPr>
          <w:p w:rsidR="00B643CD" w:rsidRPr="003444A6" w:rsidRDefault="00B643CD" w:rsidP="00B643CD">
            <w:pPr>
              <w:jc w:val="center"/>
              <w:rPr>
                <w:sz w:val="26"/>
                <w:szCs w:val="26"/>
              </w:rPr>
            </w:pPr>
            <w:r>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2011</w:t>
            </w:r>
          </w:p>
        </w:tc>
        <w:tc>
          <w:tcPr>
            <w:tcW w:w="2160" w:type="dxa"/>
            <w:vAlign w:val="center"/>
          </w:tcPr>
          <w:p w:rsidR="00B643CD" w:rsidRPr="003444A6" w:rsidRDefault="00B643CD" w:rsidP="00B643CD">
            <w:pPr>
              <w:jc w:val="center"/>
              <w:rPr>
                <w:sz w:val="26"/>
                <w:szCs w:val="26"/>
              </w:rPr>
            </w:pPr>
            <w:r>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Pr>
                <w:sz w:val="26"/>
                <w:szCs w:val="26"/>
              </w:rPr>
              <w:t>0,0</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2012</w:t>
            </w:r>
          </w:p>
        </w:tc>
        <w:tc>
          <w:tcPr>
            <w:tcW w:w="2160" w:type="dxa"/>
            <w:vAlign w:val="center"/>
          </w:tcPr>
          <w:p w:rsidR="00B643CD" w:rsidRPr="00A323B3" w:rsidRDefault="00B643CD" w:rsidP="00B643CD">
            <w:pPr>
              <w:jc w:val="center"/>
              <w:rPr>
                <w:sz w:val="26"/>
                <w:szCs w:val="26"/>
              </w:rPr>
            </w:pPr>
            <w:r>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8E2249" w:rsidRDefault="00B643CD" w:rsidP="00B643CD">
            <w:pPr>
              <w:jc w:val="center"/>
              <w:rPr>
                <w:sz w:val="26"/>
                <w:szCs w:val="26"/>
              </w:rPr>
            </w:pPr>
            <w:r>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rPr>
          <w:trHeight w:val="715"/>
        </w:trPr>
        <w:tc>
          <w:tcPr>
            <w:tcW w:w="13788" w:type="dxa"/>
            <w:gridSpan w:val="5"/>
          </w:tcPr>
          <w:p w:rsidR="00B643CD" w:rsidRDefault="00B643CD" w:rsidP="00B643CD">
            <w:pPr>
              <w:jc w:val="center"/>
              <w:rPr>
                <w:b/>
                <w:sz w:val="28"/>
                <w:szCs w:val="28"/>
              </w:rPr>
            </w:pPr>
          </w:p>
          <w:p w:rsidR="00B643CD" w:rsidRDefault="00B643CD" w:rsidP="00B643CD">
            <w:pPr>
              <w:jc w:val="center"/>
              <w:rPr>
                <w:b/>
                <w:sz w:val="28"/>
                <w:szCs w:val="28"/>
              </w:rPr>
            </w:pPr>
            <w:r>
              <w:rPr>
                <w:b/>
                <w:sz w:val="28"/>
                <w:szCs w:val="28"/>
              </w:rPr>
              <w:t>«</w:t>
            </w:r>
            <w:r w:rsidRPr="000C7B3F">
              <w:rPr>
                <w:b/>
                <w:sz w:val="28"/>
                <w:szCs w:val="28"/>
              </w:rPr>
              <w:t>Востокское городское поселение</w:t>
            </w:r>
            <w:r>
              <w:rPr>
                <w:b/>
                <w:sz w:val="28"/>
                <w:szCs w:val="28"/>
              </w:rPr>
              <w:t>»</w:t>
            </w:r>
          </w:p>
          <w:p w:rsidR="00B643CD" w:rsidRPr="000C7B3F" w:rsidRDefault="00B643CD" w:rsidP="00B643CD">
            <w:pPr>
              <w:jc w:val="center"/>
              <w:rPr>
                <w:b/>
                <w:sz w:val="28"/>
                <w:szCs w:val="28"/>
              </w:rPr>
            </w:pPr>
          </w:p>
        </w:tc>
      </w:tr>
      <w:tr w:rsidR="00B643CD" w:rsidRPr="00A323B3" w:rsidTr="00B643CD">
        <w:tc>
          <w:tcPr>
            <w:tcW w:w="4968" w:type="dxa"/>
          </w:tcPr>
          <w:p w:rsidR="00B643CD" w:rsidRDefault="00B643CD" w:rsidP="00B643CD">
            <w:pPr>
              <w:rPr>
                <w:sz w:val="26"/>
                <w:szCs w:val="26"/>
              </w:rPr>
            </w:pPr>
            <w:r>
              <w:rPr>
                <w:sz w:val="26"/>
                <w:szCs w:val="26"/>
              </w:rPr>
              <w:t xml:space="preserve">                          Всего,</w:t>
            </w:r>
          </w:p>
          <w:p w:rsidR="00B643CD" w:rsidRPr="00A323B3" w:rsidRDefault="00B643CD" w:rsidP="00B643CD">
            <w:pPr>
              <w:jc w:val="center"/>
              <w:rPr>
                <w:sz w:val="26"/>
                <w:szCs w:val="26"/>
              </w:rPr>
            </w:pPr>
            <w:r>
              <w:rPr>
                <w:sz w:val="26"/>
                <w:szCs w:val="26"/>
              </w:rPr>
              <w:t xml:space="preserve">                          в том числе</w:t>
            </w:r>
          </w:p>
        </w:tc>
        <w:tc>
          <w:tcPr>
            <w:tcW w:w="2160" w:type="dxa"/>
            <w:vAlign w:val="center"/>
          </w:tcPr>
          <w:p w:rsidR="00B643CD" w:rsidRPr="003444A6" w:rsidRDefault="00B643CD" w:rsidP="00B643CD">
            <w:pPr>
              <w:jc w:val="center"/>
              <w:rPr>
                <w:sz w:val="26"/>
                <w:szCs w:val="26"/>
              </w:rPr>
            </w:pPr>
            <w:r>
              <w:rPr>
                <w:sz w:val="26"/>
                <w:szCs w:val="26"/>
              </w:rPr>
              <w:t>1580,0</w:t>
            </w:r>
          </w:p>
        </w:tc>
        <w:tc>
          <w:tcPr>
            <w:tcW w:w="2160" w:type="dxa"/>
            <w:vAlign w:val="center"/>
          </w:tcPr>
          <w:p w:rsidR="00B643CD" w:rsidRPr="003444A6" w:rsidRDefault="00B643CD" w:rsidP="00B643CD">
            <w:pPr>
              <w:jc w:val="center"/>
              <w:rPr>
                <w:sz w:val="26"/>
                <w:szCs w:val="26"/>
              </w:rPr>
            </w:pPr>
            <w:r>
              <w:rPr>
                <w:sz w:val="26"/>
                <w:szCs w:val="26"/>
              </w:rPr>
              <w:t>1560,0</w:t>
            </w:r>
          </w:p>
        </w:tc>
        <w:tc>
          <w:tcPr>
            <w:tcW w:w="2160" w:type="dxa"/>
            <w:vAlign w:val="center"/>
          </w:tcPr>
          <w:p w:rsidR="00B643CD" w:rsidRPr="003444A6" w:rsidRDefault="00B643CD" w:rsidP="00B643CD">
            <w:pPr>
              <w:jc w:val="center"/>
              <w:rPr>
                <w:sz w:val="26"/>
                <w:szCs w:val="26"/>
              </w:rPr>
            </w:pPr>
            <w:r>
              <w:rPr>
                <w:sz w:val="26"/>
                <w:szCs w:val="26"/>
              </w:rPr>
              <w:t>20,0</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Pr>
                <w:sz w:val="26"/>
                <w:szCs w:val="26"/>
              </w:rPr>
              <w:t>1) по годам</w:t>
            </w:r>
          </w:p>
        </w:tc>
        <w:tc>
          <w:tcPr>
            <w:tcW w:w="2160" w:type="dxa"/>
            <w:vAlign w:val="center"/>
          </w:tcPr>
          <w:p w:rsidR="00B643CD" w:rsidRPr="003444A6" w:rsidRDefault="00B643CD" w:rsidP="00B643CD">
            <w:pPr>
              <w:jc w:val="center"/>
              <w:rPr>
                <w:sz w:val="26"/>
                <w:szCs w:val="26"/>
              </w:rPr>
            </w:pPr>
          </w:p>
        </w:tc>
        <w:tc>
          <w:tcPr>
            <w:tcW w:w="2160" w:type="dxa"/>
            <w:vAlign w:val="center"/>
          </w:tcPr>
          <w:p w:rsidR="00B643CD" w:rsidRPr="003444A6" w:rsidRDefault="00B643CD" w:rsidP="00B643CD">
            <w:pPr>
              <w:jc w:val="center"/>
              <w:rPr>
                <w:sz w:val="26"/>
                <w:szCs w:val="26"/>
              </w:rPr>
            </w:pPr>
          </w:p>
        </w:tc>
        <w:tc>
          <w:tcPr>
            <w:tcW w:w="2160" w:type="dxa"/>
            <w:vAlign w:val="center"/>
          </w:tcPr>
          <w:p w:rsidR="00B643CD" w:rsidRPr="003444A6" w:rsidRDefault="00B643CD" w:rsidP="00B643CD">
            <w:pPr>
              <w:jc w:val="center"/>
              <w:rPr>
                <w:sz w:val="26"/>
                <w:szCs w:val="26"/>
              </w:rPr>
            </w:pPr>
          </w:p>
        </w:tc>
        <w:tc>
          <w:tcPr>
            <w:tcW w:w="2340" w:type="dxa"/>
            <w:vAlign w:val="center"/>
          </w:tcPr>
          <w:p w:rsidR="00B643CD" w:rsidRPr="003444A6" w:rsidRDefault="00B643CD" w:rsidP="00B643CD">
            <w:pPr>
              <w:jc w:val="center"/>
              <w:rPr>
                <w:sz w:val="26"/>
                <w:szCs w:val="26"/>
              </w:rPr>
            </w:pP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2007</w:t>
            </w:r>
          </w:p>
        </w:tc>
        <w:tc>
          <w:tcPr>
            <w:tcW w:w="2160" w:type="dxa"/>
            <w:vAlign w:val="center"/>
          </w:tcPr>
          <w:p w:rsidR="00B643CD" w:rsidRPr="003444A6" w:rsidRDefault="00B643CD" w:rsidP="00B643CD">
            <w:pPr>
              <w:jc w:val="center"/>
              <w:rPr>
                <w:sz w:val="26"/>
                <w:szCs w:val="26"/>
              </w:rPr>
            </w:pPr>
            <w:r w:rsidRPr="003444A6">
              <w:rPr>
                <w:sz w:val="26"/>
                <w:szCs w:val="26"/>
              </w:rPr>
              <w:t>747,0</w:t>
            </w:r>
          </w:p>
        </w:tc>
        <w:tc>
          <w:tcPr>
            <w:tcW w:w="2160" w:type="dxa"/>
            <w:vAlign w:val="center"/>
          </w:tcPr>
          <w:p w:rsidR="00B643CD" w:rsidRPr="003444A6" w:rsidRDefault="00B643CD" w:rsidP="00B643CD">
            <w:pPr>
              <w:jc w:val="center"/>
              <w:rPr>
                <w:sz w:val="26"/>
                <w:szCs w:val="26"/>
              </w:rPr>
            </w:pPr>
            <w:r w:rsidRPr="003444A6">
              <w:rPr>
                <w:sz w:val="26"/>
                <w:szCs w:val="26"/>
              </w:rPr>
              <w:t>727,0</w:t>
            </w:r>
          </w:p>
        </w:tc>
        <w:tc>
          <w:tcPr>
            <w:tcW w:w="2160" w:type="dxa"/>
            <w:vAlign w:val="center"/>
          </w:tcPr>
          <w:p w:rsidR="00B643CD" w:rsidRPr="003444A6" w:rsidRDefault="00B643CD" w:rsidP="00B643CD">
            <w:pPr>
              <w:jc w:val="center"/>
              <w:rPr>
                <w:sz w:val="26"/>
                <w:szCs w:val="26"/>
              </w:rPr>
            </w:pPr>
            <w:r w:rsidRPr="003444A6">
              <w:rPr>
                <w:sz w:val="26"/>
                <w:szCs w:val="26"/>
              </w:rPr>
              <w:t>20,0</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2008</w:t>
            </w:r>
          </w:p>
        </w:tc>
        <w:tc>
          <w:tcPr>
            <w:tcW w:w="2160" w:type="dxa"/>
            <w:vAlign w:val="center"/>
          </w:tcPr>
          <w:p w:rsidR="00B643CD" w:rsidRPr="003444A6" w:rsidRDefault="00B643CD" w:rsidP="00B643CD">
            <w:pPr>
              <w:jc w:val="center"/>
              <w:rPr>
                <w:sz w:val="26"/>
                <w:szCs w:val="26"/>
              </w:rPr>
            </w:pPr>
            <w:r w:rsidRPr="003444A6">
              <w:rPr>
                <w:sz w:val="26"/>
                <w:szCs w:val="26"/>
              </w:rPr>
              <w:t>405,0</w:t>
            </w:r>
          </w:p>
        </w:tc>
        <w:tc>
          <w:tcPr>
            <w:tcW w:w="2160" w:type="dxa"/>
            <w:vAlign w:val="center"/>
          </w:tcPr>
          <w:p w:rsidR="00B643CD" w:rsidRPr="003444A6" w:rsidRDefault="00B643CD" w:rsidP="00B643CD">
            <w:pPr>
              <w:jc w:val="center"/>
              <w:rPr>
                <w:sz w:val="26"/>
                <w:szCs w:val="26"/>
              </w:rPr>
            </w:pPr>
            <w:r w:rsidRPr="003444A6">
              <w:rPr>
                <w:sz w:val="26"/>
                <w:szCs w:val="26"/>
              </w:rPr>
              <w:t>405,0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2009</w:t>
            </w:r>
          </w:p>
        </w:tc>
        <w:tc>
          <w:tcPr>
            <w:tcW w:w="2160" w:type="dxa"/>
            <w:vAlign w:val="center"/>
          </w:tcPr>
          <w:p w:rsidR="00B643CD" w:rsidRPr="003444A6" w:rsidRDefault="00B643CD" w:rsidP="00B643CD">
            <w:pPr>
              <w:jc w:val="center"/>
              <w:rPr>
                <w:sz w:val="26"/>
                <w:szCs w:val="26"/>
              </w:rPr>
            </w:pPr>
            <w:r>
              <w:rPr>
                <w:sz w:val="26"/>
                <w:szCs w:val="26"/>
              </w:rPr>
              <w:t>428,0</w:t>
            </w:r>
          </w:p>
        </w:tc>
        <w:tc>
          <w:tcPr>
            <w:tcW w:w="2160" w:type="dxa"/>
            <w:vAlign w:val="center"/>
          </w:tcPr>
          <w:p w:rsidR="00B643CD" w:rsidRPr="00A323B3" w:rsidRDefault="00B643CD" w:rsidP="00B643CD">
            <w:pPr>
              <w:jc w:val="center"/>
              <w:rPr>
                <w:sz w:val="26"/>
                <w:szCs w:val="26"/>
              </w:rPr>
            </w:pPr>
            <w:r w:rsidRPr="00A323B3">
              <w:rPr>
                <w:sz w:val="26"/>
                <w:szCs w:val="26"/>
              </w:rPr>
              <w:t>428,0</w:t>
            </w:r>
          </w:p>
        </w:tc>
        <w:tc>
          <w:tcPr>
            <w:tcW w:w="2160" w:type="dxa"/>
            <w:vAlign w:val="center"/>
          </w:tcPr>
          <w:p w:rsidR="00B643CD" w:rsidRPr="00A323B3" w:rsidRDefault="00B643CD" w:rsidP="00B643CD">
            <w:pPr>
              <w:jc w:val="center"/>
              <w:rPr>
                <w:sz w:val="26"/>
                <w:szCs w:val="26"/>
              </w:rPr>
            </w:pPr>
            <w:r>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2010</w:t>
            </w:r>
          </w:p>
        </w:tc>
        <w:tc>
          <w:tcPr>
            <w:tcW w:w="2160" w:type="dxa"/>
            <w:vAlign w:val="center"/>
          </w:tcPr>
          <w:p w:rsidR="00B643CD" w:rsidRPr="003444A6" w:rsidRDefault="00B643CD" w:rsidP="00B643CD">
            <w:pPr>
              <w:jc w:val="center"/>
              <w:rPr>
                <w:sz w:val="26"/>
                <w:szCs w:val="26"/>
              </w:rPr>
            </w:pPr>
            <w:r>
              <w:rPr>
                <w:sz w:val="26"/>
                <w:szCs w:val="26"/>
              </w:rPr>
              <w:t>0,0</w:t>
            </w:r>
          </w:p>
        </w:tc>
        <w:tc>
          <w:tcPr>
            <w:tcW w:w="2160" w:type="dxa"/>
            <w:vAlign w:val="center"/>
          </w:tcPr>
          <w:p w:rsidR="00B643CD" w:rsidRPr="00A323B3" w:rsidRDefault="00B643CD" w:rsidP="00B643CD">
            <w:pPr>
              <w:jc w:val="center"/>
              <w:rPr>
                <w:sz w:val="26"/>
                <w:szCs w:val="26"/>
              </w:rPr>
            </w:pPr>
            <w:r>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2011</w:t>
            </w:r>
          </w:p>
        </w:tc>
        <w:tc>
          <w:tcPr>
            <w:tcW w:w="2160" w:type="dxa"/>
            <w:vAlign w:val="center"/>
          </w:tcPr>
          <w:p w:rsidR="00B643CD" w:rsidRPr="003444A6" w:rsidRDefault="00B643CD" w:rsidP="00B643CD">
            <w:pPr>
              <w:jc w:val="center"/>
              <w:rPr>
                <w:sz w:val="26"/>
                <w:szCs w:val="26"/>
              </w:rPr>
            </w:pPr>
            <w:r>
              <w:rPr>
                <w:sz w:val="26"/>
                <w:szCs w:val="26"/>
              </w:rPr>
              <w:t>0,0</w:t>
            </w:r>
          </w:p>
        </w:tc>
        <w:tc>
          <w:tcPr>
            <w:tcW w:w="2160" w:type="dxa"/>
            <w:vAlign w:val="center"/>
          </w:tcPr>
          <w:p w:rsidR="00B643CD" w:rsidRPr="00A323B3" w:rsidRDefault="00B643CD" w:rsidP="00B643CD">
            <w:pPr>
              <w:jc w:val="center"/>
              <w:rPr>
                <w:sz w:val="26"/>
                <w:szCs w:val="26"/>
              </w:rPr>
            </w:pPr>
            <w:r>
              <w:rPr>
                <w:sz w:val="26"/>
                <w:szCs w:val="26"/>
              </w:rPr>
              <w:t>0,0</w:t>
            </w:r>
          </w:p>
        </w:tc>
        <w:tc>
          <w:tcPr>
            <w:tcW w:w="2160" w:type="dxa"/>
            <w:vAlign w:val="center"/>
          </w:tcPr>
          <w:p w:rsidR="00B643CD" w:rsidRPr="00A323B3" w:rsidRDefault="00B643CD" w:rsidP="00B643CD">
            <w:pPr>
              <w:jc w:val="center"/>
              <w:rPr>
                <w:sz w:val="26"/>
                <w:szCs w:val="26"/>
              </w:rPr>
            </w:pPr>
            <w:r>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2012</w:t>
            </w:r>
          </w:p>
        </w:tc>
        <w:tc>
          <w:tcPr>
            <w:tcW w:w="2160" w:type="dxa"/>
            <w:vAlign w:val="center"/>
          </w:tcPr>
          <w:p w:rsidR="00B643CD" w:rsidRPr="003444A6" w:rsidRDefault="00B643CD" w:rsidP="00B643CD">
            <w:pPr>
              <w:jc w:val="center"/>
              <w:rPr>
                <w:sz w:val="26"/>
                <w:szCs w:val="26"/>
              </w:rPr>
            </w:pPr>
            <w:r>
              <w:rPr>
                <w:sz w:val="26"/>
                <w:szCs w:val="26"/>
              </w:rPr>
              <w:t>0,0</w:t>
            </w:r>
          </w:p>
        </w:tc>
        <w:tc>
          <w:tcPr>
            <w:tcW w:w="2160" w:type="dxa"/>
            <w:vAlign w:val="center"/>
          </w:tcPr>
          <w:p w:rsidR="00B643CD" w:rsidRPr="00A323B3" w:rsidRDefault="00B643CD" w:rsidP="00B643CD">
            <w:pPr>
              <w:jc w:val="center"/>
              <w:rPr>
                <w:sz w:val="26"/>
                <w:szCs w:val="26"/>
              </w:rPr>
            </w:pPr>
            <w:r>
              <w:rPr>
                <w:sz w:val="26"/>
                <w:szCs w:val="26"/>
              </w:rPr>
              <w:t>0,0</w:t>
            </w:r>
          </w:p>
        </w:tc>
        <w:tc>
          <w:tcPr>
            <w:tcW w:w="2160" w:type="dxa"/>
            <w:vAlign w:val="center"/>
          </w:tcPr>
          <w:p w:rsidR="00B643CD" w:rsidRPr="00A323B3" w:rsidRDefault="00B643CD" w:rsidP="00B643CD">
            <w:pPr>
              <w:jc w:val="center"/>
              <w:rPr>
                <w:sz w:val="26"/>
                <w:szCs w:val="26"/>
              </w:rPr>
            </w:pPr>
            <w:r>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Pr>
                <w:sz w:val="26"/>
                <w:szCs w:val="26"/>
              </w:rPr>
              <w:t>2) по направлениям расходов:</w:t>
            </w:r>
          </w:p>
        </w:tc>
        <w:tc>
          <w:tcPr>
            <w:tcW w:w="8820" w:type="dxa"/>
            <w:gridSpan w:val="4"/>
            <w:vAlign w:val="center"/>
          </w:tcPr>
          <w:p w:rsidR="00B643CD" w:rsidRPr="00A323B3" w:rsidRDefault="00B643CD" w:rsidP="00B643CD">
            <w:pPr>
              <w:jc w:val="center"/>
              <w:rPr>
                <w:sz w:val="26"/>
                <w:szCs w:val="26"/>
              </w:rPr>
            </w:pPr>
          </w:p>
        </w:tc>
      </w:tr>
      <w:tr w:rsidR="00B643CD" w:rsidRPr="00A323B3" w:rsidTr="00B643CD">
        <w:tc>
          <w:tcPr>
            <w:tcW w:w="4968" w:type="dxa"/>
          </w:tcPr>
          <w:p w:rsidR="00B643CD" w:rsidRPr="00A323B3" w:rsidRDefault="00B643CD" w:rsidP="00B643CD">
            <w:pPr>
              <w:jc w:val="center"/>
              <w:rPr>
                <w:sz w:val="26"/>
                <w:szCs w:val="26"/>
              </w:rPr>
            </w:pPr>
            <w:r>
              <w:rPr>
                <w:sz w:val="26"/>
                <w:szCs w:val="26"/>
              </w:rPr>
              <w:t>а) ф</w:t>
            </w:r>
            <w:r w:rsidRPr="00A323B3">
              <w:rPr>
                <w:sz w:val="26"/>
                <w:szCs w:val="26"/>
              </w:rPr>
              <w:t>инансирование инвестиционн</w:t>
            </w:r>
            <w:r>
              <w:rPr>
                <w:sz w:val="26"/>
                <w:szCs w:val="26"/>
              </w:rPr>
              <w:t>ых</w:t>
            </w:r>
            <w:r w:rsidRPr="00A323B3">
              <w:rPr>
                <w:sz w:val="26"/>
                <w:szCs w:val="26"/>
              </w:rPr>
              <w:t xml:space="preserve"> проект</w:t>
            </w:r>
            <w:r>
              <w:rPr>
                <w:sz w:val="26"/>
                <w:szCs w:val="26"/>
              </w:rPr>
              <w:t>ов (ОАО «Приморский ГОК», ОАО «Горонорудная компания «АИР»)</w:t>
            </w:r>
            <w:r w:rsidRPr="00A323B3">
              <w:rPr>
                <w:sz w:val="26"/>
                <w:szCs w:val="26"/>
              </w:rPr>
              <w:t>,</w:t>
            </w:r>
            <w:r>
              <w:rPr>
                <w:sz w:val="26"/>
                <w:szCs w:val="26"/>
              </w:rPr>
              <w:t xml:space="preserve">                всего</w:t>
            </w:r>
          </w:p>
        </w:tc>
        <w:tc>
          <w:tcPr>
            <w:tcW w:w="2160" w:type="dxa"/>
            <w:vAlign w:val="center"/>
          </w:tcPr>
          <w:p w:rsidR="00B643CD" w:rsidRPr="003444A6" w:rsidRDefault="00B643CD" w:rsidP="00B643CD">
            <w:pPr>
              <w:jc w:val="center"/>
              <w:rPr>
                <w:sz w:val="26"/>
                <w:szCs w:val="26"/>
              </w:rPr>
            </w:pPr>
            <w:r>
              <w:rPr>
                <w:sz w:val="26"/>
                <w:szCs w:val="26"/>
              </w:rPr>
              <w:t>1360,0</w:t>
            </w:r>
          </w:p>
        </w:tc>
        <w:tc>
          <w:tcPr>
            <w:tcW w:w="2160" w:type="dxa"/>
            <w:vAlign w:val="center"/>
          </w:tcPr>
          <w:p w:rsidR="00B643CD" w:rsidRPr="00A323B3" w:rsidRDefault="00B643CD" w:rsidP="00B643CD">
            <w:pPr>
              <w:jc w:val="center"/>
              <w:rPr>
                <w:sz w:val="26"/>
                <w:szCs w:val="26"/>
              </w:rPr>
            </w:pPr>
            <w:r>
              <w:rPr>
                <w:sz w:val="26"/>
                <w:szCs w:val="26"/>
              </w:rPr>
              <w:t>1360,0</w:t>
            </w:r>
          </w:p>
        </w:tc>
        <w:tc>
          <w:tcPr>
            <w:tcW w:w="2160" w:type="dxa"/>
            <w:vAlign w:val="center"/>
          </w:tcPr>
          <w:p w:rsidR="00B643CD" w:rsidRPr="00A323B3" w:rsidRDefault="00B643CD" w:rsidP="00B643CD">
            <w:pPr>
              <w:jc w:val="center"/>
              <w:rPr>
                <w:sz w:val="26"/>
                <w:szCs w:val="26"/>
              </w:rPr>
            </w:pPr>
            <w:r>
              <w:rPr>
                <w:sz w:val="26"/>
                <w:szCs w:val="26"/>
              </w:rPr>
              <w:t>0,0</w:t>
            </w:r>
          </w:p>
        </w:tc>
        <w:tc>
          <w:tcPr>
            <w:tcW w:w="2340" w:type="dxa"/>
            <w:vAlign w:val="center"/>
          </w:tcPr>
          <w:p w:rsidR="00B643CD" w:rsidRDefault="00B643CD" w:rsidP="00B643CD">
            <w:pPr>
              <w:jc w:val="center"/>
            </w:pPr>
            <w:r w:rsidRPr="00D9582B">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в том числе по годам</w:t>
            </w:r>
            <w:r>
              <w:rPr>
                <w:sz w:val="26"/>
                <w:szCs w:val="26"/>
              </w:rPr>
              <w:t>:</w:t>
            </w:r>
          </w:p>
        </w:tc>
        <w:tc>
          <w:tcPr>
            <w:tcW w:w="8820" w:type="dxa"/>
            <w:gridSpan w:val="4"/>
            <w:vAlign w:val="center"/>
          </w:tcPr>
          <w:p w:rsidR="00B643CD" w:rsidRPr="00A323B3" w:rsidRDefault="00B643CD" w:rsidP="00B643CD">
            <w:pPr>
              <w:jc w:val="center"/>
              <w:rPr>
                <w:sz w:val="26"/>
                <w:szCs w:val="26"/>
              </w:rPr>
            </w:pP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2007</w:t>
            </w:r>
          </w:p>
        </w:tc>
        <w:tc>
          <w:tcPr>
            <w:tcW w:w="2160" w:type="dxa"/>
            <w:vAlign w:val="center"/>
          </w:tcPr>
          <w:p w:rsidR="00B643CD" w:rsidRPr="00A323B3" w:rsidRDefault="00B643CD" w:rsidP="00B643CD">
            <w:pPr>
              <w:jc w:val="center"/>
              <w:rPr>
                <w:sz w:val="26"/>
                <w:szCs w:val="26"/>
              </w:rPr>
            </w:pPr>
            <w:r w:rsidRPr="00A323B3">
              <w:rPr>
                <w:sz w:val="26"/>
                <w:szCs w:val="26"/>
              </w:rPr>
              <w:t>625,0</w:t>
            </w:r>
          </w:p>
        </w:tc>
        <w:tc>
          <w:tcPr>
            <w:tcW w:w="2160" w:type="dxa"/>
            <w:vAlign w:val="center"/>
          </w:tcPr>
          <w:p w:rsidR="00B643CD" w:rsidRPr="00A323B3" w:rsidRDefault="00B643CD" w:rsidP="00B643CD">
            <w:pPr>
              <w:jc w:val="center"/>
              <w:rPr>
                <w:sz w:val="26"/>
                <w:szCs w:val="26"/>
              </w:rPr>
            </w:pPr>
            <w:r w:rsidRPr="00A323B3">
              <w:rPr>
                <w:sz w:val="26"/>
                <w:szCs w:val="26"/>
              </w:rPr>
              <w:t>625,0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2008</w:t>
            </w:r>
          </w:p>
        </w:tc>
        <w:tc>
          <w:tcPr>
            <w:tcW w:w="2160" w:type="dxa"/>
            <w:vAlign w:val="center"/>
          </w:tcPr>
          <w:p w:rsidR="00B643CD" w:rsidRPr="00A323B3" w:rsidRDefault="00B643CD" w:rsidP="00B643CD">
            <w:pPr>
              <w:jc w:val="center"/>
              <w:rPr>
                <w:sz w:val="26"/>
                <w:szCs w:val="26"/>
              </w:rPr>
            </w:pPr>
            <w:r w:rsidRPr="00A323B3">
              <w:rPr>
                <w:sz w:val="26"/>
                <w:szCs w:val="26"/>
              </w:rPr>
              <w:t>345,0</w:t>
            </w:r>
          </w:p>
        </w:tc>
        <w:tc>
          <w:tcPr>
            <w:tcW w:w="2160" w:type="dxa"/>
            <w:vAlign w:val="center"/>
          </w:tcPr>
          <w:p w:rsidR="00B643CD" w:rsidRPr="00A323B3" w:rsidRDefault="00B643CD" w:rsidP="00B643CD">
            <w:pPr>
              <w:jc w:val="center"/>
              <w:rPr>
                <w:sz w:val="26"/>
                <w:szCs w:val="26"/>
              </w:rPr>
            </w:pPr>
            <w:r w:rsidRPr="00A323B3">
              <w:rPr>
                <w:sz w:val="26"/>
                <w:szCs w:val="26"/>
              </w:rPr>
              <w:t>345,0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2009</w:t>
            </w:r>
          </w:p>
        </w:tc>
        <w:tc>
          <w:tcPr>
            <w:tcW w:w="2160" w:type="dxa"/>
            <w:vAlign w:val="center"/>
          </w:tcPr>
          <w:p w:rsidR="00B643CD" w:rsidRPr="00A323B3" w:rsidRDefault="00B643CD" w:rsidP="00B643CD">
            <w:pPr>
              <w:jc w:val="center"/>
              <w:rPr>
                <w:sz w:val="26"/>
                <w:szCs w:val="26"/>
              </w:rPr>
            </w:pPr>
            <w:r w:rsidRPr="00A323B3">
              <w:rPr>
                <w:sz w:val="26"/>
                <w:szCs w:val="26"/>
              </w:rPr>
              <w:t>390,0</w:t>
            </w:r>
          </w:p>
        </w:tc>
        <w:tc>
          <w:tcPr>
            <w:tcW w:w="2160" w:type="dxa"/>
            <w:vAlign w:val="center"/>
          </w:tcPr>
          <w:p w:rsidR="00B643CD" w:rsidRPr="00A323B3" w:rsidRDefault="00B643CD" w:rsidP="00B643CD">
            <w:pPr>
              <w:jc w:val="center"/>
              <w:rPr>
                <w:sz w:val="26"/>
                <w:szCs w:val="26"/>
              </w:rPr>
            </w:pPr>
            <w:r w:rsidRPr="00A323B3">
              <w:rPr>
                <w:sz w:val="26"/>
                <w:szCs w:val="26"/>
              </w:rPr>
              <w:t>390,0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2010</w:t>
            </w:r>
          </w:p>
        </w:tc>
        <w:tc>
          <w:tcPr>
            <w:tcW w:w="2160" w:type="dxa"/>
            <w:vAlign w:val="center"/>
          </w:tcPr>
          <w:p w:rsidR="00B643CD" w:rsidRPr="00A323B3" w:rsidRDefault="00B643CD" w:rsidP="00B643CD">
            <w:pPr>
              <w:jc w:val="center"/>
              <w:rPr>
                <w:sz w:val="26"/>
                <w:szCs w:val="26"/>
              </w:rPr>
            </w:pPr>
            <w:r>
              <w:rPr>
                <w:sz w:val="26"/>
                <w:szCs w:val="26"/>
              </w:rPr>
              <w:t>0</w:t>
            </w:r>
            <w:r w:rsidRPr="00A323B3">
              <w:rPr>
                <w:sz w:val="26"/>
                <w:szCs w:val="26"/>
              </w:rPr>
              <w:t>,0</w:t>
            </w:r>
          </w:p>
        </w:tc>
        <w:tc>
          <w:tcPr>
            <w:tcW w:w="2160" w:type="dxa"/>
            <w:vAlign w:val="center"/>
          </w:tcPr>
          <w:p w:rsidR="00B643CD" w:rsidRPr="00A323B3" w:rsidRDefault="00B643CD" w:rsidP="00B643CD">
            <w:pPr>
              <w:jc w:val="center"/>
              <w:rPr>
                <w:sz w:val="26"/>
                <w:szCs w:val="26"/>
              </w:rPr>
            </w:pPr>
            <w:r>
              <w:rPr>
                <w:sz w:val="26"/>
                <w:szCs w:val="26"/>
              </w:rPr>
              <w:t>0</w:t>
            </w:r>
            <w:r w:rsidRPr="00A323B3">
              <w:rPr>
                <w:sz w:val="26"/>
                <w:szCs w:val="26"/>
              </w:rPr>
              <w:t>,0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2011</w:t>
            </w:r>
          </w:p>
        </w:tc>
        <w:tc>
          <w:tcPr>
            <w:tcW w:w="2160" w:type="dxa"/>
            <w:vAlign w:val="center"/>
          </w:tcPr>
          <w:p w:rsidR="00B643CD" w:rsidRPr="00A323B3" w:rsidRDefault="00B643CD" w:rsidP="00B643CD">
            <w:pPr>
              <w:jc w:val="center"/>
              <w:rPr>
                <w:sz w:val="26"/>
                <w:szCs w:val="26"/>
              </w:rPr>
            </w:pPr>
            <w:r>
              <w:rPr>
                <w:sz w:val="26"/>
                <w:szCs w:val="26"/>
              </w:rPr>
              <w:t>0</w:t>
            </w:r>
            <w:r w:rsidRPr="00A323B3">
              <w:rPr>
                <w:sz w:val="26"/>
                <w:szCs w:val="26"/>
              </w:rPr>
              <w:t>,0</w:t>
            </w:r>
          </w:p>
        </w:tc>
        <w:tc>
          <w:tcPr>
            <w:tcW w:w="2160" w:type="dxa"/>
            <w:vAlign w:val="center"/>
          </w:tcPr>
          <w:p w:rsidR="00B643CD" w:rsidRPr="00A323B3" w:rsidRDefault="00B643CD" w:rsidP="00B643CD">
            <w:pPr>
              <w:jc w:val="center"/>
              <w:rPr>
                <w:sz w:val="26"/>
                <w:szCs w:val="26"/>
              </w:rPr>
            </w:pPr>
            <w:r>
              <w:rPr>
                <w:sz w:val="26"/>
                <w:szCs w:val="26"/>
              </w:rPr>
              <w:t>0</w:t>
            </w:r>
            <w:r w:rsidRPr="00A323B3">
              <w:rPr>
                <w:sz w:val="26"/>
                <w:szCs w:val="26"/>
              </w:rPr>
              <w:t>,0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2012</w:t>
            </w:r>
          </w:p>
        </w:tc>
        <w:tc>
          <w:tcPr>
            <w:tcW w:w="2160" w:type="dxa"/>
            <w:vAlign w:val="center"/>
          </w:tcPr>
          <w:p w:rsidR="00B643CD" w:rsidRPr="00A323B3" w:rsidRDefault="00B643CD" w:rsidP="00B643CD">
            <w:pPr>
              <w:jc w:val="center"/>
              <w:rPr>
                <w:sz w:val="26"/>
                <w:szCs w:val="26"/>
              </w:rPr>
            </w:pPr>
            <w:r>
              <w:rPr>
                <w:sz w:val="26"/>
                <w:szCs w:val="26"/>
              </w:rPr>
              <w:t>0</w:t>
            </w:r>
            <w:r w:rsidRPr="00A323B3">
              <w:rPr>
                <w:sz w:val="26"/>
                <w:szCs w:val="26"/>
              </w:rPr>
              <w:t>,0</w:t>
            </w:r>
          </w:p>
        </w:tc>
        <w:tc>
          <w:tcPr>
            <w:tcW w:w="2160" w:type="dxa"/>
            <w:vAlign w:val="center"/>
          </w:tcPr>
          <w:p w:rsidR="00B643CD" w:rsidRPr="00A323B3" w:rsidRDefault="00B643CD" w:rsidP="00B643CD">
            <w:pPr>
              <w:jc w:val="center"/>
              <w:rPr>
                <w:sz w:val="26"/>
                <w:szCs w:val="26"/>
              </w:rPr>
            </w:pPr>
            <w:r>
              <w:rPr>
                <w:sz w:val="26"/>
                <w:szCs w:val="26"/>
              </w:rPr>
              <w:t>0</w:t>
            </w:r>
            <w:r w:rsidRPr="00A323B3">
              <w:rPr>
                <w:sz w:val="26"/>
                <w:szCs w:val="26"/>
              </w:rPr>
              <w:t>,0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Default="00B643CD" w:rsidP="00B643CD">
            <w:pPr>
              <w:rPr>
                <w:sz w:val="26"/>
                <w:szCs w:val="26"/>
              </w:rPr>
            </w:pPr>
            <w:r>
              <w:rPr>
                <w:sz w:val="26"/>
                <w:szCs w:val="26"/>
              </w:rPr>
              <w:t>б) ж</w:t>
            </w:r>
            <w:r w:rsidRPr="00A323B3">
              <w:rPr>
                <w:sz w:val="26"/>
                <w:szCs w:val="26"/>
              </w:rPr>
              <w:t>илищное обустройство,</w:t>
            </w:r>
          </w:p>
          <w:p w:rsidR="00B643CD" w:rsidRPr="00A323B3" w:rsidRDefault="00B643CD" w:rsidP="00B643CD">
            <w:pPr>
              <w:rPr>
                <w:sz w:val="26"/>
                <w:szCs w:val="26"/>
              </w:rPr>
            </w:pPr>
            <w:r w:rsidRPr="00A323B3">
              <w:rPr>
                <w:sz w:val="26"/>
                <w:szCs w:val="26"/>
              </w:rPr>
              <w:t xml:space="preserve"> </w:t>
            </w:r>
            <w:r>
              <w:rPr>
                <w:sz w:val="26"/>
                <w:szCs w:val="26"/>
              </w:rPr>
              <w:t xml:space="preserve">                                    всего</w:t>
            </w:r>
          </w:p>
        </w:tc>
        <w:tc>
          <w:tcPr>
            <w:tcW w:w="2160" w:type="dxa"/>
            <w:vAlign w:val="center"/>
          </w:tcPr>
          <w:p w:rsidR="00B643CD" w:rsidRPr="00A323B3" w:rsidRDefault="00B643CD" w:rsidP="00B643CD">
            <w:pPr>
              <w:jc w:val="center"/>
              <w:rPr>
                <w:sz w:val="26"/>
                <w:szCs w:val="26"/>
              </w:rPr>
            </w:pPr>
            <w:r>
              <w:rPr>
                <w:sz w:val="26"/>
                <w:szCs w:val="26"/>
              </w:rPr>
              <w:t>220,0</w:t>
            </w:r>
          </w:p>
        </w:tc>
        <w:tc>
          <w:tcPr>
            <w:tcW w:w="2160" w:type="dxa"/>
            <w:vAlign w:val="center"/>
          </w:tcPr>
          <w:p w:rsidR="00B643CD" w:rsidRPr="00A323B3" w:rsidRDefault="00B643CD" w:rsidP="00B643CD">
            <w:pPr>
              <w:jc w:val="center"/>
              <w:rPr>
                <w:sz w:val="26"/>
                <w:szCs w:val="26"/>
              </w:rPr>
            </w:pPr>
            <w:r w:rsidRPr="00A323B3">
              <w:rPr>
                <w:sz w:val="26"/>
                <w:szCs w:val="26"/>
              </w:rPr>
              <w:t>200,0</w:t>
            </w:r>
          </w:p>
        </w:tc>
        <w:tc>
          <w:tcPr>
            <w:tcW w:w="2160" w:type="dxa"/>
            <w:vAlign w:val="center"/>
          </w:tcPr>
          <w:p w:rsidR="00B643CD" w:rsidRPr="008E2249" w:rsidRDefault="00B643CD" w:rsidP="00B643CD">
            <w:pPr>
              <w:jc w:val="center"/>
              <w:rPr>
                <w:sz w:val="26"/>
                <w:szCs w:val="26"/>
              </w:rPr>
            </w:pPr>
            <w:r>
              <w:rPr>
                <w:sz w:val="26"/>
                <w:szCs w:val="26"/>
              </w:rPr>
              <w:t>20,0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в том числе по годам</w:t>
            </w:r>
            <w:r>
              <w:rPr>
                <w:sz w:val="26"/>
                <w:szCs w:val="26"/>
              </w:rPr>
              <w:t>:</w:t>
            </w:r>
          </w:p>
        </w:tc>
        <w:tc>
          <w:tcPr>
            <w:tcW w:w="8820" w:type="dxa"/>
            <w:gridSpan w:val="4"/>
            <w:vAlign w:val="center"/>
          </w:tcPr>
          <w:p w:rsidR="00B643CD" w:rsidRPr="00A323B3" w:rsidRDefault="00B643CD" w:rsidP="00B643CD">
            <w:pPr>
              <w:jc w:val="center"/>
              <w:rPr>
                <w:sz w:val="26"/>
                <w:szCs w:val="26"/>
              </w:rPr>
            </w:pP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2007</w:t>
            </w:r>
          </w:p>
        </w:tc>
        <w:tc>
          <w:tcPr>
            <w:tcW w:w="2160" w:type="dxa"/>
            <w:vAlign w:val="center"/>
          </w:tcPr>
          <w:p w:rsidR="00B643CD" w:rsidRPr="00A323B3" w:rsidRDefault="00B643CD" w:rsidP="00B643CD">
            <w:pPr>
              <w:jc w:val="center"/>
              <w:rPr>
                <w:sz w:val="26"/>
                <w:szCs w:val="26"/>
              </w:rPr>
            </w:pPr>
            <w:r w:rsidRPr="00A323B3">
              <w:rPr>
                <w:sz w:val="26"/>
                <w:szCs w:val="26"/>
              </w:rPr>
              <w:t>122,0</w:t>
            </w:r>
          </w:p>
        </w:tc>
        <w:tc>
          <w:tcPr>
            <w:tcW w:w="2160" w:type="dxa"/>
            <w:vAlign w:val="center"/>
          </w:tcPr>
          <w:p w:rsidR="00B643CD" w:rsidRPr="00A323B3" w:rsidRDefault="00B643CD" w:rsidP="00B643CD">
            <w:pPr>
              <w:jc w:val="center"/>
              <w:rPr>
                <w:sz w:val="26"/>
                <w:szCs w:val="26"/>
              </w:rPr>
            </w:pPr>
            <w:r w:rsidRPr="00A323B3">
              <w:rPr>
                <w:sz w:val="26"/>
                <w:szCs w:val="26"/>
              </w:rPr>
              <w:t>102,0</w:t>
            </w:r>
          </w:p>
        </w:tc>
        <w:tc>
          <w:tcPr>
            <w:tcW w:w="2160" w:type="dxa"/>
            <w:vAlign w:val="center"/>
          </w:tcPr>
          <w:p w:rsidR="00B643CD" w:rsidRPr="008E2249" w:rsidRDefault="00B643CD" w:rsidP="00B643CD">
            <w:pPr>
              <w:jc w:val="center"/>
              <w:rPr>
                <w:sz w:val="26"/>
                <w:szCs w:val="26"/>
              </w:rPr>
            </w:pPr>
            <w:r w:rsidRPr="008E2249">
              <w:rPr>
                <w:sz w:val="26"/>
                <w:szCs w:val="26"/>
              </w:rPr>
              <w:t>20,0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2008</w:t>
            </w:r>
          </w:p>
        </w:tc>
        <w:tc>
          <w:tcPr>
            <w:tcW w:w="2160" w:type="dxa"/>
            <w:vAlign w:val="center"/>
          </w:tcPr>
          <w:p w:rsidR="00B643CD" w:rsidRPr="00A323B3" w:rsidRDefault="00B643CD" w:rsidP="00B643CD">
            <w:pPr>
              <w:jc w:val="center"/>
              <w:rPr>
                <w:sz w:val="26"/>
                <w:szCs w:val="26"/>
              </w:rPr>
            </w:pPr>
            <w:r w:rsidRPr="00A323B3">
              <w:rPr>
                <w:sz w:val="26"/>
                <w:szCs w:val="26"/>
              </w:rPr>
              <w:t>60,0</w:t>
            </w:r>
          </w:p>
        </w:tc>
        <w:tc>
          <w:tcPr>
            <w:tcW w:w="2160" w:type="dxa"/>
            <w:vAlign w:val="center"/>
          </w:tcPr>
          <w:p w:rsidR="00B643CD" w:rsidRPr="00A323B3" w:rsidRDefault="00B643CD" w:rsidP="00B643CD">
            <w:pPr>
              <w:jc w:val="center"/>
              <w:rPr>
                <w:sz w:val="26"/>
                <w:szCs w:val="26"/>
              </w:rPr>
            </w:pPr>
            <w:r w:rsidRPr="00A323B3">
              <w:rPr>
                <w:sz w:val="26"/>
                <w:szCs w:val="26"/>
              </w:rPr>
              <w:t>60,0</w:t>
            </w:r>
          </w:p>
        </w:tc>
        <w:tc>
          <w:tcPr>
            <w:tcW w:w="2160" w:type="dxa"/>
            <w:vAlign w:val="center"/>
          </w:tcPr>
          <w:p w:rsidR="00B643CD" w:rsidRPr="008E2249" w:rsidRDefault="00B643CD" w:rsidP="00B643CD">
            <w:pPr>
              <w:jc w:val="center"/>
              <w:rPr>
                <w:sz w:val="26"/>
                <w:szCs w:val="26"/>
              </w:rPr>
            </w:pPr>
            <w:r w:rsidRPr="008E2249">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2009</w:t>
            </w:r>
          </w:p>
        </w:tc>
        <w:tc>
          <w:tcPr>
            <w:tcW w:w="2160" w:type="dxa"/>
            <w:vAlign w:val="center"/>
          </w:tcPr>
          <w:p w:rsidR="00B643CD" w:rsidRPr="00A323B3" w:rsidRDefault="00B643CD" w:rsidP="00B643CD">
            <w:pPr>
              <w:jc w:val="center"/>
              <w:rPr>
                <w:sz w:val="26"/>
                <w:szCs w:val="26"/>
              </w:rPr>
            </w:pPr>
            <w:r>
              <w:rPr>
                <w:sz w:val="26"/>
                <w:szCs w:val="26"/>
              </w:rPr>
              <w:t>38,0</w:t>
            </w:r>
          </w:p>
        </w:tc>
        <w:tc>
          <w:tcPr>
            <w:tcW w:w="2160" w:type="dxa"/>
            <w:vAlign w:val="center"/>
          </w:tcPr>
          <w:p w:rsidR="00B643CD" w:rsidRPr="00A323B3" w:rsidRDefault="00B643CD" w:rsidP="00B643CD">
            <w:pPr>
              <w:jc w:val="center"/>
              <w:rPr>
                <w:sz w:val="26"/>
                <w:szCs w:val="26"/>
              </w:rPr>
            </w:pPr>
            <w:r w:rsidRPr="00A323B3">
              <w:rPr>
                <w:sz w:val="26"/>
                <w:szCs w:val="26"/>
              </w:rPr>
              <w:t>38,0</w:t>
            </w:r>
          </w:p>
        </w:tc>
        <w:tc>
          <w:tcPr>
            <w:tcW w:w="2160" w:type="dxa"/>
            <w:vAlign w:val="center"/>
          </w:tcPr>
          <w:p w:rsidR="00B643CD" w:rsidRPr="008E2249" w:rsidRDefault="00B643CD" w:rsidP="00B643CD">
            <w:pPr>
              <w:jc w:val="center"/>
              <w:rPr>
                <w:sz w:val="26"/>
                <w:szCs w:val="26"/>
              </w:rPr>
            </w:pPr>
            <w:r w:rsidRPr="008E2249">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2010</w:t>
            </w:r>
          </w:p>
        </w:tc>
        <w:tc>
          <w:tcPr>
            <w:tcW w:w="2160" w:type="dxa"/>
            <w:vAlign w:val="center"/>
          </w:tcPr>
          <w:p w:rsidR="00B643CD" w:rsidRPr="00A323B3" w:rsidRDefault="00B643CD" w:rsidP="00B643CD">
            <w:pPr>
              <w:jc w:val="center"/>
              <w:rPr>
                <w:sz w:val="26"/>
                <w:szCs w:val="26"/>
              </w:rPr>
            </w:pPr>
            <w:r>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8E2249" w:rsidRDefault="00B643CD" w:rsidP="00B643CD">
            <w:pPr>
              <w:jc w:val="center"/>
              <w:rPr>
                <w:sz w:val="26"/>
                <w:szCs w:val="26"/>
              </w:rPr>
            </w:pPr>
            <w:r w:rsidRPr="008E2249">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2011</w:t>
            </w:r>
          </w:p>
        </w:tc>
        <w:tc>
          <w:tcPr>
            <w:tcW w:w="2160" w:type="dxa"/>
            <w:vAlign w:val="center"/>
          </w:tcPr>
          <w:p w:rsidR="00B643CD" w:rsidRPr="00A323B3" w:rsidRDefault="00B643CD" w:rsidP="00B643CD">
            <w:pPr>
              <w:jc w:val="center"/>
              <w:rPr>
                <w:sz w:val="26"/>
                <w:szCs w:val="26"/>
              </w:rPr>
            </w:pPr>
            <w:r>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8E2249" w:rsidRDefault="00B643CD" w:rsidP="00B643CD">
            <w:pPr>
              <w:jc w:val="center"/>
              <w:rPr>
                <w:sz w:val="26"/>
                <w:szCs w:val="26"/>
              </w:rPr>
            </w:pPr>
            <w:r>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2012</w:t>
            </w:r>
          </w:p>
        </w:tc>
        <w:tc>
          <w:tcPr>
            <w:tcW w:w="2160" w:type="dxa"/>
            <w:vAlign w:val="center"/>
          </w:tcPr>
          <w:p w:rsidR="00B643CD" w:rsidRPr="00A323B3" w:rsidRDefault="00B643CD" w:rsidP="00B643CD">
            <w:pPr>
              <w:jc w:val="center"/>
              <w:rPr>
                <w:sz w:val="26"/>
                <w:szCs w:val="26"/>
              </w:rPr>
            </w:pPr>
            <w:r>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8E2249" w:rsidRDefault="00B643CD" w:rsidP="00B643CD">
            <w:pPr>
              <w:jc w:val="center"/>
              <w:rPr>
                <w:sz w:val="26"/>
                <w:szCs w:val="26"/>
              </w:rPr>
            </w:pPr>
            <w:r>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13788" w:type="dxa"/>
            <w:gridSpan w:val="5"/>
          </w:tcPr>
          <w:p w:rsidR="00B643CD" w:rsidRDefault="00B643CD" w:rsidP="00B643CD">
            <w:pPr>
              <w:jc w:val="center"/>
              <w:rPr>
                <w:b/>
                <w:sz w:val="28"/>
                <w:szCs w:val="28"/>
              </w:rPr>
            </w:pPr>
          </w:p>
          <w:p w:rsidR="00B643CD" w:rsidRDefault="00B643CD" w:rsidP="00B643CD">
            <w:pPr>
              <w:jc w:val="center"/>
              <w:rPr>
                <w:b/>
                <w:sz w:val="28"/>
                <w:szCs w:val="28"/>
              </w:rPr>
            </w:pPr>
            <w:r w:rsidRPr="009B09FA">
              <w:rPr>
                <w:b/>
                <w:sz w:val="28"/>
                <w:szCs w:val="28"/>
              </w:rPr>
              <w:t>«Артемовский городской округ»</w:t>
            </w:r>
          </w:p>
          <w:p w:rsidR="00B643CD" w:rsidRPr="009B09FA" w:rsidRDefault="00B643CD" w:rsidP="00B643CD">
            <w:pPr>
              <w:jc w:val="center"/>
              <w:rPr>
                <w:b/>
                <w:sz w:val="28"/>
                <w:szCs w:val="28"/>
              </w:rPr>
            </w:pPr>
          </w:p>
        </w:tc>
      </w:tr>
      <w:tr w:rsidR="00B643CD" w:rsidRPr="00A323B3" w:rsidTr="00B643CD">
        <w:tc>
          <w:tcPr>
            <w:tcW w:w="4968" w:type="dxa"/>
          </w:tcPr>
          <w:p w:rsidR="00B643CD" w:rsidRDefault="00B643CD" w:rsidP="00B643CD">
            <w:pPr>
              <w:jc w:val="center"/>
              <w:rPr>
                <w:sz w:val="26"/>
                <w:szCs w:val="26"/>
              </w:rPr>
            </w:pPr>
            <w:r>
              <w:rPr>
                <w:sz w:val="26"/>
                <w:szCs w:val="26"/>
              </w:rPr>
              <w:t xml:space="preserve">Всего,   </w:t>
            </w:r>
          </w:p>
          <w:p w:rsidR="00B643CD" w:rsidRPr="00A323B3" w:rsidRDefault="00B643CD" w:rsidP="00B643CD">
            <w:pPr>
              <w:jc w:val="center"/>
              <w:rPr>
                <w:sz w:val="26"/>
                <w:szCs w:val="26"/>
              </w:rPr>
            </w:pPr>
            <w:r>
              <w:rPr>
                <w:sz w:val="26"/>
                <w:szCs w:val="26"/>
              </w:rPr>
              <w:t xml:space="preserve">                               </w:t>
            </w:r>
            <w:r w:rsidRPr="00A323B3">
              <w:rPr>
                <w:sz w:val="26"/>
                <w:szCs w:val="26"/>
              </w:rPr>
              <w:t>в том числе</w:t>
            </w:r>
          </w:p>
        </w:tc>
        <w:tc>
          <w:tcPr>
            <w:tcW w:w="2160" w:type="dxa"/>
            <w:vAlign w:val="center"/>
          </w:tcPr>
          <w:p w:rsidR="00B643CD" w:rsidRPr="003444A6" w:rsidRDefault="00B643CD" w:rsidP="00B643CD">
            <w:pPr>
              <w:jc w:val="center"/>
              <w:rPr>
                <w:sz w:val="26"/>
                <w:szCs w:val="26"/>
              </w:rPr>
            </w:pPr>
            <w:r w:rsidRPr="003444A6">
              <w:rPr>
                <w:sz w:val="26"/>
                <w:szCs w:val="26"/>
              </w:rPr>
              <w:t>123,9</w:t>
            </w:r>
          </w:p>
        </w:tc>
        <w:tc>
          <w:tcPr>
            <w:tcW w:w="2160" w:type="dxa"/>
            <w:vAlign w:val="center"/>
          </w:tcPr>
          <w:p w:rsidR="00B643CD" w:rsidRPr="003444A6" w:rsidRDefault="00B643CD" w:rsidP="00B643CD">
            <w:pPr>
              <w:jc w:val="center"/>
              <w:rPr>
                <w:sz w:val="26"/>
                <w:szCs w:val="26"/>
              </w:rPr>
            </w:pPr>
            <w:r w:rsidRPr="003444A6">
              <w:rPr>
                <w:sz w:val="26"/>
                <w:szCs w:val="26"/>
              </w:rPr>
              <w:t>116,4</w:t>
            </w:r>
          </w:p>
        </w:tc>
        <w:tc>
          <w:tcPr>
            <w:tcW w:w="2160" w:type="dxa"/>
            <w:vAlign w:val="center"/>
          </w:tcPr>
          <w:p w:rsidR="00B643CD" w:rsidRPr="003444A6" w:rsidRDefault="00B643CD" w:rsidP="00B643CD">
            <w:pPr>
              <w:jc w:val="center"/>
              <w:rPr>
                <w:sz w:val="26"/>
                <w:szCs w:val="26"/>
              </w:rPr>
            </w:pPr>
            <w:r w:rsidRPr="003444A6">
              <w:rPr>
                <w:sz w:val="26"/>
                <w:szCs w:val="26"/>
              </w:rPr>
              <w:t>7,5</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Pr="003444A6" w:rsidRDefault="00B643CD" w:rsidP="00B643CD">
            <w:pPr>
              <w:rPr>
                <w:sz w:val="26"/>
                <w:szCs w:val="26"/>
              </w:rPr>
            </w:pPr>
            <w:r>
              <w:rPr>
                <w:sz w:val="26"/>
                <w:szCs w:val="26"/>
              </w:rPr>
              <w:t xml:space="preserve">                            1) </w:t>
            </w:r>
            <w:r w:rsidRPr="00A323B3">
              <w:rPr>
                <w:sz w:val="26"/>
                <w:szCs w:val="26"/>
              </w:rPr>
              <w:t>по годам</w:t>
            </w:r>
            <w:r>
              <w:rPr>
                <w:sz w:val="26"/>
                <w:szCs w:val="26"/>
              </w:rPr>
              <w:t>:</w:t>
            </w:r>
          </w:p>
        </w:tc>
        <w:tc>
          <w:tcPr>
            <w:tcW w:w="8820" w:type="dxa"/>
            <w:gridSpan w:val="4"/>
          </w:tcPr>
          <w:p w:rsidR="00B643CD" w:rsidRPr="003444A6" w:rsidRDefault="00B643CD" w:rsidP="00B643CD">
            <w:pPr>
              <w:rPr>
                <w:sz w:val="26"/>
                <w:szCs w:val="26"/>
              </w:rPr>
            </w:pP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2007</w:t>
            </w:r>
          </w:p>
        </w:tc>
        <w:tc>
          <w:tcPr>
            <w:tcW w:w="2160" w:type="dxa"/>
            <w:vAlign w:val="center"/>
          </w:tcPr>
          <w:p w:rsidR="00B643CD" w:rsidRPr="003444A6" w:rsidRDefault="00B643CD" w:rsidP="00B643CD">
            <w:pPr>
              <w:jc w:val="center"/>
              <w:rPr>
                <w:sz w:val="26"/>
                <w:szCs w:val="26"/>
              </w:rPr>
            </w:pPr>
            <w:r w:rsidRPr="003444A6">
              <w:rPr>
                <w:sz w:val="26"/>
                <w:szCs w:val="26"/>
              </w:rPr>
              <w:t>23,9</w:t>
            </w:r>
          </w:p>
        </w:tc>
        <w:tc>
          <w:tcPr>
            <w:tcW w:w="2160" w:type="dxa"/>
            <w:vAlign w:val="center"/>
          </w:tcPr>
          <w:p w:rsidR="00B643CD" w:rsidRPr="003444A6" w:rsidRDefault="00B643CD" w:rsidP="00B643CD">
            <w:pPr>
              <w:jc w:val="center"/>
              <w:rPr>
                <w:sz w:val="26"/>
                <w:szCs w:val="26"/>
              </w:rPr>
            </w:pPr>
            <w:r w:rsidRPr="003444A6">
              <w:rPr>
                <w:sz w:val="26"/>
                <w:szCs w:val="26"/>
              </w:rPr>
              <w:t>16,4</w:t>
            </w:r>
          </w:p>
        </w:tc>
        <w:tc>
          <w:tcPr>
            <w:tcW w:w="2160" w:type="dxa"/>
            <w:vAlign w:val="center"/>
          </w:tcPr>
          <w:p w:rsidR="00B643CD" w:rsidRPr="003444A6" w:rsidRDefault="00B643CD" w:rsidP="00B643CD">
            <w:pPr>
              <w:jc w:val="center"/>
              <w:rPr>
                <w:sz w:val="26"/>
                <w:szCs w:val="26"/>
              </w:rPr>
            </w:pPr>
            <w:r w:rsidRPr="003444A6">
              <w:rPr>
                <w:sz w:val="26"/>
                <w:szCs w:val="26"/>
              </w:rPr>
              <w:t>7,5</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2008</w:t>
            </w:r>
          </w:p>
        </w:tc>
        <w:tc>
          <w:tcPr>
            <w:tcW w:w="2160" w:type="dxa"/>
            <w:vAlign w:val="center"/>
          </w:tcPr>
          <w:p w:rsidR="00B643CD" w:rsidRPr="003444A6" w:rsidRDefault="00B643CD" w:rsidP="00B643CD">
            <w:pPr>
              <w:jc w:val="center"/>
              <w:rPr>
                <w:sz w:val="26"/>
                <w:szCs w:val="26"/>
              </w:rPr>
            </w:pPr>
            <w:r w:rsidRPr="003444A6">
              <w:rPr>
                <w:sz w:val="26"/>
                <w:szCs w:val="26"/>
              </w:rPr>
              <w:t>100,0</w:t>
            </w:r>
          </w:p>
        </w:tc>
        <w:tc>
          <w:tcPr>
            <w:tcW w:w="2160" w:type="dxa"/>
            <w:vAlign w:val="center"/>
          </w:tcPr>
          <w:p w:rsidR="00B643CD" w:rsidRPr="003444A6" w:rsidRDefault="00B643CD" w:rsidP="00B643CD">
            <w:pPr>
              <w:jc w:val="center"/>
              <w:rPr>
                <w:sz w:val="26"/>
                <w:szCs w:val="26"/>
              </w:rPr>
            </w:pPr>
            <w:r w:rsidRPr="003444A6">
              <w:rPr>
                <w:sz w:val="26"/>
                <w:szCs w:val="26"/>
              </w:rPr>
              <w:t>100,0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3444A6" w:rsidRDefault="00B643CD" w:rsidP="00B643CD">
            <w:pPr>
              <w:jc w:val="center"/>
              <w:rPr>
                <w:sz w:val="26"/>
                <w:szCs w:val="26"/>
              </w:rPr>
            </w:pPr>
            <w:r w:rsidRPr="003444A6">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2009</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A323B3" w:rsidRDefault="00B643CD" w:rsidP="00B643CD">
            <w:pPr>
              <w:jc w:val="center"/>
              <w:rPr>
                <w:sz w:val="26"/>
                <w:szCs w:val="26"/>
              </w:rPr>
            </w:pPr>
            <w:r>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2011</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A323B3" w:rsidRDefault="00B643CD" w:rsidP="00B643CD">
            <w:pPr>
              <w:jc w:val="center"/>
              <w:rPr>
                <w:sz w:val="26"/>
                <w:szCs w:val="26"/>
              </w:rPr>
            </w:pPr>
            <w:r>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2012</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A323B3" w:rsidRDefault="00B643CD" w:rsidP="00B643CD">
            <w:pPr>
              <w:jc w:val="center"/>
              <w:rPr>
                <w:sz w:val="26"/>
                <w:szCs w:val="26"/>
              </w:rPr>
            </w:pPr>
            <w:r>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Pr>
                <w:sz w:val="26"/>
                <w:szCs w:val="26"/>
              </w:rPr>
              <w:t>2) по направлениям расходов:</w:t>
            </w:r>
          </w:p>
        </w:tc>
        <w:tc>
          <w:tcPr>
            <w:tcW w:w="8820" w:type="dxa"/>
            <w:gridSpan w:val="4"/>
            <w:vAlign w:val="center"/>
          </w:tcPr>
          <w:p w:rsidR="00B643CD" w:rsidRPr="00A323B3" w:rsidRDefault="00B643CD" w:rsidP="00B643CD">
            <w:pPr>
              <w:jc w:val="center"/>
              <w:rPr>
                <w:sz w:val="26"/>
                <w:szCs w:val="26"/>
              </w:rPr>
            </w:pPr>
          </w:p>
        </w:tc>
      </w:tr>
      <w:tr w:rsidR="00B643CD" w:rsidRPr="00A323B3" w:rsidTr="00B643CD">
        <w:tc>
          <w:tcPr>
            <w:tcW w:w="4968" w:type="dxa"/>
          </w:tcPr>
          <w:p w:rsidR="00B643CD" w:rsidRPr="00A323B3" w:rsidRDefault="00B643CD" w:rsidP="00B643CD">
            <w:pPr>
              <w:jc w:val="center"/>
              <w:rPr>
                <w:sz w:val="26"/>
                <w:szCs w:val="26"/>
              </w:rPr>
            </w:pPr>
            <w:r>
              <w:rPr>
                <w:sz w:val="26"/>
                <w:szCs w:val="26"/>
              </w:rPr>
              <w:t>а) ф</w:t>
            </w:r>
            <w:r w:rsidRPr="00A323B3">
              <w:rPr>
                <w:sz w:val="26"/>
                <w:szCs w:val="26"/>
              </w:rPr>
              <w:t>инансирование инвестиционного проекта</w:t>
            </w:r>
            <w:r>
              <w:rPr>
                <w:sz w:val="26"/>
                <w:szCs w:val="26"/>
              </w:rPr>
              <w:t xml:space="preserve"> «ЗАО «СТНПЦ «Подгородненский»</w:t>
            </w:r>
            <w:r w:rsidRPr="00A323B3">
              <w:rPr>
                <w:sz w:val="26"/>
                <w:szCs w:val="26"/>
              </w:rPr>
              <w:t>, в</w:t>
            </w:r>
            <w:r>
              <w:rPr>
                <w:sz w:val="26"/>
                <w:szCs w:val="26"/>
              </w:rPr>
              <w:t>сего</w:t>
            </w:r>
            <w:r w:rsidRPr="00A323B3">
              <w:rPr>
                <w:sz w:val="26"/>
                <w:szCs w:val="26"/>
              </w:rPr>
              <w:t xml:space="preserve"> </w:t>
            </w:r>
          </w:p>
        </w:tc>
        <w:tc>
          <w:tcPr>
            <w:tcW w:w="2160" w:type="dxa"/>
            <w:vAlign w:val="center"/>
          </w:tcPr>
          <w:p w:rsidR="00B643CD" w:rsidRPr="00A323B3" w:rsidRDefault="00B643CD" w:rsidP="00B643CD">
            <w:pPr>
              <w:jc w:val="center"/>
              <w:rPr>
                <w:sz w:val="26"/>
                <w:szCs w:val="26"/>
              </w:rPr>
            </w:pPr>
            <w:r>
              <w:rPr>
                <w:sz w:val="26"/>
                <w:szCs w:val="26"/>
              </w:rPr>
              <w:t>1</w:t>
            </w:r>
            <w:r w:rsidRPr="00A323B3">
              <w:rPr>
                <w:sz w:val="26"/>
                <w:szCs w:val="26"/>
              </w:rPr>
              <w:t>10,0</w:t>
            </w:r>
          </w:p>
        </w:tc>
        <w:tc>
          <w:tcPr>
            <w:tcW w:w="2160" w:type="dxa"/>
            <w:vAlign w:val="center"/>
          </w:tcPr>
          <w:p w:rsidR="00B643CD" w:rsidRPr="00A323B3" w:rsidRDefault="00B643CD" w:rsidP="00B643CD">
            <w:pPr>
              <w:jc w:val="center"/>
              <w:rPr>
                <w:sz w:val="26"/>
                <w:szCs w:val="26"/>
              </w:rPr>
            </w:pPr>
            <w:r>
              <w:rPr>
                <w:sz w:val="26"/>
                <w:szCs w:val="26"/>
              </w:rPr>
              <w:t>1</w:t>
            </w:r>
            <w:r w:rsidRPr="00A323B3">
              <w:rPr>
                <w:sz w:val="26"/>
                <w:szCs w:val="26"/>
              </w:rPr>
              <w:t>10,0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том числе по годам</w:t>
            </w:r>
            <w:r>
              <w:rPr>
                <w:sz w:val="26"/>
                <w:szCs w:val="26"/>
              </w:rPr>
              <w:t>:</w:t>
            </w:r>
          </w:p>
        </w:tc>
        <w:tc>
          <w:tcPr>
            <w:tcW w:w="8820" w:type="dxa"/>
            <w:gridSpan w:val="4"/>
            <w:vAlign w:val="center"/>
          </w:tcPr>
          <w:p w:rsidR="00B643CD" w:rsidRPr="00A323B3" w:rsidRDefault="00B643CD" w:rsidP="00B643CD">
            <w:pPr>
              <w:jc w:val="center"/>
              <w:rPr>
                <w:sz w:val="26"/>
                <w:szCs w:val="26"/>
              </w:rPr>
            </w:pP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2007</w:t>
            </w:r>
          </w:p>
        </w:tc>
        <w:tc>
          <w:tcPr>
            <w:tcW w:w="2160" w:type="dxa"/>
            <w:vAlign w:val="center"/>
          </w:tcPr>
          <w:p w:rsidR="00B643CD" w:rsidRPr="00A323B3" w:rsidRDefault="00B643CD" w:rsidP="00B643CD">
            <w:pPr>
              <w:jc w:val="center"/>
              <w:rPr>
                <w:sz w:val="26"/>
                <w:szCs w:val="26"/>
              </w:rPr>
            </w:pPr>
            <w:r w:rsidRPr="00A323B3">
              <w:rPr>
                <w:sz w:val="26"/>
                <w:szCs w:val="26"/>
              </w:rPr>
              <w:t>10,0</w:t>
            </w:r>
          </w:p>
        </w:tc>
        <w:tc>
          <w:tcPr>
            <w:tcW w:w="2160" w:type="dxa"/>
            <w:vAlign w:val="center"/>
          </w:tcPr>
          <w:p w:rsidR="00B643CD" w:rsidRPr="00A323B3" w:rsidRDefault="00B643CD" w:rsidP="00B643CD">
            <w:pPr>
              <w:jc w:val="center"/>
              <w:rPr>
                <w:sz w:val="26"/>
                <w:szCs w:val="26"/>
              </w:rPr>
            </w:pPr>
            <w:r w:rsidRPr="00A323B3">
              <w:rPr>
                <w:sz w:val="26"/>
                <w:szCs w:val="26"/>
              </w:rPr>
              <w:t>10,0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2008</w:t>
            </w:r>
          </w:p>
        </w:tc>
        <w:tc>
          <w:tcPr>
            <w:tcW w:w="2160" w:type="dxa"/>
            <w:vAlign w:val="center"/>
          </w:tcPr>
          <w:p w:rsidR="00B643CD" w:rsidRPr="00A323B3" w:rsidRDefault="00B643CD" w:rsidP="00B643CD">
            <w:pPr>
              <w:jc w:val="center"/>
              <w:rPr>
                <w:sz w:val="26"/>
                <w:szCs w:val="26"/>
              </w:rPr>
            </w:pPr>
            <w:r>
              <w:rPr>
                <w:sz w:val="26"/>
                <w:szCs w:val="26"/>
              </w:rPr>
              <w:t>10</w:t>
            </w:r>
            <w:r w:rsidRPr="00A323B3">
              <w:rPr>
                <w:sz w:val="26"/>
                <w:szCs w:val="26"/>
              </w:rPr>
              <w:t>0,0</w:t>
            </w:r>
          </w:p>
        </w:tc>
        <w:tc>
          <w:tcPr>
            <w:tcW w:w="2160" w:type="dxa"/>
            <w:vAlign w:val="center"/>
          </w:tcPr>
          <w:p w:rsidR="00B643CD" w:rsidRPr="00A323B3" w:rsidRDefault="00B643CD" w:rsidP="00B643CD">
            <w:pPr>
              <w:jc w:val="center"/>
              <w:rPr>
                <w:sz w:val="26"/>
                <w:szCs w:val="26"/>
              </w:rPr>
            </w:pPr>
            <w:r>
              <w:rPr>
                <w:sz w:val="26"/>
                <w:szCs w:val="26"/>
              </w:rPr>
              <w:t>10</w:t>
            </w:r>
            <w:r w:rsidRPr="00A323B3">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2009</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2011</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2012</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Default="00B643CD" w:rsidP="00B643CD">
            <w:pPr>
              <w:rPr>
                <w:sz w:val="26"/>
                <w:szCs w:val="26"/>
              </w:rPr>
            </w:pPr>
            <w:r>
              <w:rPr>
                <w:sz w:val="26"/>
                <w:szCs w:val="26"/>
              </w:rPr>
              <w:t>б) ж</w:t>
            </w:r>
            <w:r w:rsidRPr="00A323B3">
              <w:rPr>
                <w:sz w:val="26"/>
                <w:szCs w:val="26"/>
              </w:rPr>
              <w:t>илищное обустройство</w:t>
            </w:r>
            <w:r>
              <w:rPr>
                <w:sz w:val="26"/>
                <w:szCs w:val="26"/>
              </w:rPr>
              <w:t xml:space="preserve"> переселенцев</w:t>
            </w:r>
            <w:r w:rsidRPr="00A323B3">
              <w:rPr>
                <w:sz w:val="26"/>
                <w:szCs w:val="26"/>
              </w:rPr>
              <w:t>,</w:t>
            </w:r>
            <w:r>
              <w:rPr>
                <w:sz w:val="26"/>
                <w:szCs w:val="26"/>
              </w:rPr>
              <w:t xml:space="preserve"> </w:t>
            </w:r>
          </w:p>
          <w:p w:rsidR="00B643CD" w:rsidRPr="00A323B3" w:rsidRDefault="00B643CD" w:rsidP="00B643CD">
            <w:pPr>
              <w:rPr>
                <w:sz w:val="26"/>
                <w:szCs w:val="26"/>
              </w:rPr>
            </w:pPr>
            <w:r>
              <w:rPr>
                <w:sz w:val="26"/>
                <w:szCs w:val="26"/>
              </w:rPr>
              <w:t xml:space="preserve">                                                     </w:t>
            </w:r>
            <w:r w:rsidRPr="00A323B3">
              <w:rPr>
                <w:sz w:val="26"/>
                <w:szCs w:val="26"/>
              </w:rPr>
              <w:t xml:space="preserve"> </w:t>
            </w:r>
            <w:r>
              <w:rPr>
                <w:sz w:val="26"/>
                <w:szCs w:val="26"/>
              </w:rPr>
              <w:t>всего</w:t>
            </w:r>
            <w:r w:rsidRPr="00A323B3">
              <w:rPr>
                <w:sz w:val="26"/>
                <w:szCs w:val="26"/>
              </w:rPr>
              <w:t xml:space="preserve"> </w:t>
            </w:r>
          </w:p>
        </w:tc>
        <w:tc>
          <w:tcPr>
            <w:tcW w:w="2160" w:type="dxa"/>
            <w:vAlign w:val="center"/>
          </w:tcPr>
          <w:p w:rsidR="00B643CD" w:rsidRPr="00A323B3" w:rsidRDefault="00B643CD" w:rsidP="00B643CD">
            <w:pPr>
              <w:jc w:val="center"/>
              <w:rPr>
                <w:sz w:val="26"/>
                <w:szCs w:val="26"/>
              </w:rPr>
            </w:pPr>
            <w:r w:rsidRPr="00A323B3">
              <w:rPr>
                <w:sz w:val="26"/>
                <w:szCs w:val="26"/>
              </w:rPr>
              <w:t>13,9</w:t>
            </w:r>
          </w:p>
        </w:tc>
        <w:tc>
          <w:tcPr>
            <w:tcW w:w="2160" w:type="dxa"/>
            <w:vAlign w:val="center"/>
          </w:tcPr>
          <w:p w:rsidR="00B643CD" w:rsidRPr="00A323B3" w:rsidRDefault="00B643CD" w:rsidP="00B643CD">
            <w:pPr>
              <w:jc w:val="center"/>
              <w:rPr>
                <w:sz w:val="26"/>
                <w:szCs w:val="26"/>
              </w:rPr>
            </w:pPr>
            <w:r w:rsidRPr="00A323B3">
              <w:rPr>
                <w:sz w:val="26"/>
                <w:szCs w:val="26"/>
              </w:rPr>
              <w:t>6,4</w:t>
            </w:r>
          </w:p>
        </w:tc>
        <w:tc>
          <w:tcPr>
            <w:tcW w:w="2160" w:type="dxa"/>
            <w:vAlign w:val="center"/>
          </w:tcPr>
          <w:p w:rsidR="00B643CD" w:rsidRPr="009C6C58" w:rsidRDefault="00B643CD" w:rsidP="00B643CD">
            <w:pPr>
              <w:jc w:val="center"/>
              <w:rPr>
                <w:sz w:val="26"/>
                <w:szCs w:val="26"/>
              </w:rPr>
            </w:pPr>
            <w:r w:rsidRPr="009C6C58">
              <w:rPr>
                <w:sz w:val="26"/>
                <w:szCs w:val="26"/>
              </w:rPr>
              <w:t>7,5</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в том числе по годам</w:t>
            </w:r>
            <w:r>
              <w:rPr>
                <w:sz w:val="26"/>
                <w:szCs w:val="26"/>
              </w:rPr>
              <w:t>:</w:t>
            </w:r>
          </w:p>
        </w:tc>
        <w:tc>
          <w:tcPr>
            <w:tcW w:w="8820" w:type="dxa"/>
            <w:gridSpan w:val="4"/>
            <w:vAlign w:val="center"/>
          </w:tcPr>
          <w:p w:rsidR="00B643CD" w:rsidRPr="00A323B3" w:rsidRDefault="00B643CD" w:rsidP="00B643CD">
            <w:pPr>
              <w:jc w:val="center"/>
              <w:rPr>
                <w:sz w:val="26"/>
                <w:szCs w:val="26"/>
              </w:rPr>
            </w:pP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2007</w:t>
            </w:r>
          </w:p>
        </w:tc>
        <w:tc>
          <w:tcPr>
            <w:tcW w:w="2160" w:type="dxa"/>
            <w:vAlign w:val="center"/>
          </w:tcPr>
          <w:p w:rsidR="00B643CD" w:rsidRPr="00A323B3" w:rsidRDefault="00B643CD" w:rsidP="00B643CD">
            <w:pPr>
              <w:jc w:val="center"/>
              <w:rPr>
                <w:sz w:val="26"/>
                <w:szCs w:val="26"/>
              </w:rPr>
            </w:pPr>
            <w:r w:rsidRPr="00A323B3">
              <w:rPr>
                <w:sz w:val="26"/>
                <w:szCs w:val="26"/>
              </w:rPr>
              <w:t>13,9</w:t>
            </w:r>
          </w:p>
        </w:tc>
        <w:tc>
          <w:tcPr>
            <w:tcW w:w="2160" w:type="dxa"/>
            <w:vAlign w:val="center"/>
          </w:tcPr>
          <w:p w:rsidR="00B643CD" w:rsidRPr="00A323B3" w:rsidRDefault="00B643CD" w:rsidP="00B643CD">
            <w:pPr>
              <w:jc w:val="center"/>
              <w:rPr>
                <w:sz w:val="26"/>
                <w:szCs w:val="26"/>
              </w:rPr>
            </w:pPr>
            <w:r w:rsidRPr="00A323B3">
              <w:rPr>
                <w:sz w:val="26"/>
                <w:szCs w:val="26"/>
              </w:rPr>
              <w:t>6,4</w:t>
            </w:r>
          </w:p>
        </w:tc>
        <w:tc>
          <w:tcPr>
            <w:tcW w:w="2160" w:type="dxa"/>
            <w:vAlign w:val="center"/>
          </w:tcPr>
          <w:p w:rsidR="00B643CD" w:rsidRPr="009C6C58" w:rsidRDefault="00B643CD" w:rsidP="00B643CD">
            <w:pPr>
              <w:jc w:val="center"/>
              <w:rPr>
                <w:sz w:val="26"/>
                <w:szCs w:val="26"/>
              </w:rPr>
            </w:pPr>
            <w:r w:rsidRPr="009C6C58">
              <w:rPr>
                <w:sz w:val="26"/>
                <w:szCs w:val="26"/>
              </w:rPr>
              <w:t>7,5</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2008</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9C6C58" w:rsidRDefault="00B643CD" w:rsidP="00B643CD">
            <w:pPr>
              <w:jc w:val="center"/>
              <w:rPr>
                <w:sz w:val="26"/>
                <w:szCs w:val="26"/>
              </w:rPr>
            </w:pPr>
            <w:r w:rsidRPr="009C6C58">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2009</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9C6C58" w:rsidRDefault="00B643CD" w:rsidP="00B643CD">
            <w:pPr>
              <w:jc w:val="center"/>
              <w:rPr>
                <w:sz w:val="26"/>
                <w:szCs w:val="26"/>
              </w:rPr>
            </w:pPr>
            <w:r w:rsidRPr="009C6C58">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9C6C58" w:rsidRDefault="00B643CD" w:rsidP="00B643CD">
            <w:pPr>
              <w:jc w:val="center"/>
              <w:rPr>
                <w:sz w:val="26"/>
                <w:szCs w:val="26"/>
              </w:rPr>
            </w:pPr>
            <w:r w:rsidRPr="009C6C58">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2011</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9C6C58" w:rsidRDefault="00B643CD" w:rsidP="00B643CD">
            <w:pPr>
              <w:jc w:val="center"/>
              <w:rPr>
                <w:sz w:val="26"/>
                <w:szCs w:val="26"/>
              </w:rPr>
            </w:pPr>
            <w:r w:rsidRPr="009C6C58">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2012</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A323B3" w:rsidRDefault="00B643CD" w:rsidP="00B643CD">
            <w:pPr>
              <w:jc w:val="center"/>
              <w:rPr>
                <w:sz w:val="26"/>
                <w:szCs w:val="26"/>
              </w:rPr>
            </w:pPr>
            <w:r w:rsidRPr="00A323B3">
              <w:rPr>
                <w:sz w:val="26"/>
                <w:szCs w:val="26"/>
              </w:rPr>
              <w:t>0,0</w:t>
            </w:r>
          </w:p>
        </w:tc>
        <w:tc>
          <w:tcPr>
            <w:tcW w:w="2160" w:type="dxa"/>
            <w:vAlign w:val="center"/>
          </w:tcPr>
          <w:p w:rsidR="00B643CD" w:rsidRPr="009C6C58" w:rsidRDefault="00B643CD" w:rsidP="00B643CD">
            <w:pPr>
              <w:jc w:val="center"/>
              <w:rPr>
                <w:sz w:val="26"/>
                <w:szCs w:val="26"/>
              </w:rPr>
            </w:pPr>
            <w:r w:rsidRPr="009C6C58">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13788" w:type="dxa"/>
            <w:gridSpan w:val="5"/>
          </w:tcPr>
          <w:p w:rsidR="00B643CD" w:rsidRDefault="00B643CD" w:rsidP="00B643CD">
            <w:pPr>
              <w:jc w:val="center"/>
              <w:rPr>
                <w:b/>
                <w:sz w:val="26"/>
                <w:szCs w:val="26"/>
              </w:rPr>
            </w:pPr>
          </w:p>
          <w:p w:rsidR="00B643CD" w:rsidRPr="00FB1CEA" w:rsidRDefault="00B643CD" w:rsidP="00B643CD">
            <w:pPr>
              <w:jc w:val="center"/>
              <w:rPr>
                <w:b/>
                <w:sz w:val="28"/>
                <w:szCs w:val="28"/>
              </w:rPr>
            </w:pPr>
            <w:r w:rsidRPr="00FB1CEA">
              <w:rPr>
                <w:b/>
                <w:sz w:val="28"/>
                <w:szCs w:val="28"/>
              </w:rPr>
              <w:t>«Уссурийский городской округ»</w:t>
            </w:r>
          </w:p>
          <w:p w:rsidR="00B643CD" w:rsidRPr="00FB1CEA" w:rsidRDefault="00B643CD" w:rsidP="00B643CD">
            <w:pPr>
              <w:jc w:val="center"/>
              <w:rPr>
                <w:b/>
                <w:sz w:val="26"/>
                <w:szCs w:val="26"/>
              </w:rPr>
            </w:pPr>
          </w:p>
        </w:tc>
      </w:tr>
      <w:tr w:rsidR="00B643CD" w:rsidRPr="00A323B3" w:rsidTr="00B643CD">
        <w:trPr>
          <w:trHeight w:val="610"/>
        </w:trPr>
        <w:tc>
          <w:tcPr>
            <w:tcW w:w="4968" w:type="dxa"/>
          </w:tcPr>
          <w:p w:rsidR="00B643CD" w:rsidRDefault="00B643CD" w:rsidP="00B643CD">
            <w:pPr>
              <w:jc w:val="center"/>
              <w:rPr>
                <w:sz w:val="26"/>
                <w:szCs w:val="26"/>
              </w:rPr>
            </w:pPr>
          </w:p>
          <w:p w:rsidR="00B643CD" w:rsidRDefault="00B643CD" w:rsidP="00B643CD">
            <w:pPr>
              <w:jc w:val="center"/>
              <w:rPr>
                <w:sz w:val="26"/>
                <w:szCs w:val="26"/>
              </w:rPr>
            </w:pPr>
            <w:r>
              <w:rPr>
                <w:sz w:val="26"/>
                <w:szCs w:val="26"/>
              </w:rPr>
              <w:t>Всего,</w:t>
            </w:r>
          </w:p>
          <w:p w:rsidR="00B643CD" w:rsidRDefault="00B643CD" w:rsidP="00B643CD">
            <w:pPr>
              <w:jc w:val="center"/>
              <w:rPr>
                <w:sz w:val="26"/>
                <w:szCs w:val="26"/>
              </w:rPr>
            </w:pPr>
            <w:r>
              <w:rPr>
                <w:sz w:val="26"/>
                <w:szCs w:val="26"/>
              </w:rPr>
              <w:t xml:space="preserve">                             </w:t>
            </w:r>
            <w:r w:rsidRPr="00A323B3">
              <w:rPr>
                <w:sz w:val="26"/>
                <w:szCs w:val="26"/>
              </w:rPr>
              <w:t>в том числе</w:t>
            </w:r>
            <w:r>
              <w:rPr>
                <w:sz w:val="26"/>
                <w:szCs w:val="26"/>
              </w:rPr>
              <w:t>:</w:t>
            </w:r>
          </w:p>
        </w:tc>
        <w:tc>
          <w:tcPr>
            <w:tcW w:w="2160" w:type="dxa"/>
            <w:vAlign w:val="center"/>
          </w:tcPr>
          <w:p w:rsidR="00B643CD" w:rsidRPr="00D7277D" w:rsidRDefault="00B643CD" w:rsidP="00B643CD">
            <w:pPr>
              <w:jc w:val="center"/>
              <w:rPr>
                <w:sz w:val="26"/>
                <w:szCs w:val="26"/>
              </w:rPr>
            </w:pPr>
            <w:r>
              <w:rPr>
                <w:sz w:val="26"/>
                <w:szCs w:val="26"/>
              </w:rPr>
              <w:t>30,45</w:t>
            </w:r>
          </w:p>
        </w:tc>
        <w:tc>
          <w:tcPr>
            <w:tcW w:w="2160" w:type="dxa"/>
            <w:vAlign w:val="center"/>
          </w:tcPr>
          <w:p w:rsidR="00B643CD" w:rsidRPr="00D7277D" w:rsidRDefault="00B643CD" w:rsidP="00B643CD">
            <w:pPr>
              <w:jc w:val="center"/>
              <w:rPr>
                <w:sz w:val="26"/>
                <w:szCs w:val="26"/>
              </w:rPr>
            </w:pPr>
            <w:r w:rsidRPr="00D7277D">
              <w:rPr>
                <w:sz w:val="26"/>
                <w:szCs w:val="26"/>
              </w:rPr>
              <w:t>0,0</w:t>
            </w:r>
          </w:p>
        </w:tc>
        <w:tc>
          <w:tcPr>
            <w:tcW w:w="2160" w:type="dxa"/>
            <w:vAlign w:val="center"/>
          </w:tcPr>
          <w:p w:rsidR="00B643CD" w:rsidRPr="00D7277D" w:rsidRDefault="00B643CD" w:rsidP="00B643CD">
            <w:pPr>
              <w:jc w:val="center"/>
              <w:rPr>
                <w:sz w:val="26"/>
                <w:szCs w:val="26"/>
              </w:rPr>
            </w:pPr>
            <w:r>
              <w:rPr>
                <w:sz w:val="26"/>
                <w:szCs w:val="26"/>
              </w:rPr>
              <w:t>28,0</w:t>
            </w:r>
          </w:p>
        </w:tc>
        <w:tc>
          <w:tcPr>
            <w:tcW w:w="2340" w:type="dxa"/>
            <w:vAlign w:val="center"/>
          </w:tcPr>
          <w:p w:rsidR="00B643CD" w:rsidRPr="00D7277D" w:rsidRDefault="00B643CD" w:rsidP="00B643CD">
            <w:pPr>
              <w:jc w:val="center"/>
              <w:rPr>
                <w:sz w:val="26"/>
                <w:szCs w:val="26"/>
              </w:rPr>
            </w:pPr>
            <w:r>
              <w:rPr>
                <w:sz w:val="26"/>
                <w:szCs w:val="26"/>
              </w:rPr>
              <w:t>2,45</w:t>
            </w:r>
          </w:p>
        </w:tc>
      </w:tr>
      <w:tr w:rsidR="00B643CD" w:rsidRPr="00A323B3" w:rsidTr="00B643CD">
        <w:tc>
          <w:tcPr>
            <w:tcW w:w="4968" w:type="dxa"/>
          </w:tcPr>
          <w:p w:rsidR="00B643CD" w:rsidRPr="00A323B3" w:rsidRDefault="00B643CD" w:rsidP="00B643CD">
            <w:pPr>
              <w:jc w:val="center"/>
              <w:rPr>
                <w:sz w:val="26"/>
                <w:szCs w:val="26"/>
              </w:rPr>
            </w:pPr>
            <w:r>
              <w:rPr>
                <w:sz w:val="26"/>
                <w:szCs w:val="26"/>
              </w:rPr>
              <w:t xml:space="preserve"> 1) </w:t>
            </w:r>
            <w:r w:rsidRPr="00A323B3">
              <w:rPr>
                <w:sz w:val="26"/>
                <w:szCs w:val="26"/>
              </w:rPr>
              <w:t>по годам</w:t>
            </w:r>
            <w:r>
              <w:rPr>
                <w:sz w:val="26"/>
                <w:szCs w:val="26"/>
              </w:rPr>
              <w:t>:</w:t>
            </w:r>
          </w:p>
        </w:tc>
        <w:tc>
          <w:tcPr>
            <w:tcW w:w="8820" w:type="dxa"/>
            <w:gridSpan w:val="4"/>
            <w:vAlign w:val="center"/>
          </w:tcPr>
          <w:p w:rsidR="00B643CD" w:rsidRPr="00D7277D" w:rsidRDefault="00B643CD" w:rsidP="00B643CD">
            <w:pPr>
              <w:jc w:val="center"/>
              <w:rPr>
                <w:sz w:val="26"/>
                <w:szCs w:val="26"/>
              </w:rPr>
            </w:pPr>
          </w:p>
        </w:tc>
      </w:tr>
      <w:tr w:rsidR="00B643CD" w:rsidRPr="00A323B3" w:rsidTr="00B643CD">
        <w:tc>
          <w:tcPr>
            <w:tcW w:w="4968" w:type="dxa"/>
          </w:tcPr>
          <w:p w:rsidR="00B643CD" w:rsidRDefault="00B643CD" w:rsidP="00B643CD">
            <w:pPr>
              <w:jc w:val="center"/>
              <w:rPr>
                <w:sz w:val="26"/>
                <w:szCs w:val="26"/>
              </w:rPr>
            </w:pPr>
            <w:r w:rsidRPr="00A323B3">
              <w:rPr>
                <w:sz w:val="26"/>
                <w:szCs w:val="26"/>
              </w:rPr>
              <w:t>2009</w:t>
            </w:r>
          </w:p>
        </w:tc>
        <w:tc>
          <w:tcPr>
            <w:tcW w:w="2160" w:type="dxa"/>
            <w:vAlign w:val="center"/>
          </w:tcPr>
          <w:p w:rsidR="00B643CD" w:rsidRDefault="00B643CD" w:rsidP="00B643CD">
            <w:pPr>
              <w:jc w:val="center"/>
              <w:rPr>
                <w:sz w:val="26"/>
                <w:szCs w:val="26"/>
              </w:rPr>
            </w:pPr>
            <w:r w:rsidRPr="00D7277D">
              <w:rPr>
                <w:sz w:val="26"/>
                <w:szCs w:val="26"/>
              </w:rPr>
              <w:t>0,0</w:t>
            </w:r>
          </w:p>
        </w:tc>
        <w:tc>
          <w:tcPr>
            <w:tcW w:w="2160" w:type="dxa"/>
            <w:vAlign w:val="center"/>
          </w:tcPr>
          <w:p w:rsidR="00B643CD" w:rsidRDefault="00B643CD" w:rsidP="00B643CD">
            <w:pPr>
              <w:jc w:val="center"/>
              <w:rPr>
                <w:sz w:val="26"/>
                <w:szCs w:val="26"/>
              </w:rPr>
            </w:pPr>
            <w:r w:rsidRPr="00D7277D">
              <w:rPr>
                <w:sz w:val="26"/>
                <w:szCs w:val="26"/>
              </w:rPr>
              <w:t>0,0</w:t>
            </w:r>
          </w:p>
        </w:tc>
        <w:tc>
          <w:tcPr>
            <w:tcW w:w="2160" w:type="dxa"/>
            <w:vAlign w:val="center"/>
          </w:tcPr>
          <w:p w:rsidR="00B643CD" w:rsidRDefault="00B643CD" w:rsidP="00B643CD">
            <w:pPr>
              <w:jc w:val="center"/>
              <w:rPr>
                <w:sz w:val="26"/>
                <w:szCs w:val="26"/>
              </w:rPr>
            </w:pPr>
            <w:r w:rsidRPr="00D7277D">
              <w:rPr>
                <w:sz w:val="26"/>
                <w:szCs w:val="26"/>
              </w:rPr>
              <w:t>0,0</w:t>
            </w:r>
          </w:p>
        </w:tc>
        <w:tc>
          <w:tcPr>
            <w:tcW w:w="2340" w:type="dxa"/>
            <w:vAlign w:val="center"/>
          </w:tcPr>
          <w:p w:rsidR="00B643CD" w:rsidRDefault="00B643CD" w:rsidP="00B643CD">
            <w:pPr>
              <w:jc w:val="center"/>
              <w:rPr>
                <w:sz w:val="26"/>
                <w:szCs w:val="26"/>
              </w:rPr>
            </w:pPr>
            <w:r w:rsidRPr="00D7277D">
              <w:rPr>
                <w:sz w:val="26"/>
                <w:szCs w:val="26"/>
              </w:rPr>
              <w:t>0,0</w:t>
            </w:r>
          </w:p>
        </w:tc>
      </w:tr>
      <w:tr w:rsidR="00B643CD" w:rsidRPr="00A323B3" w:rsidTr="00B643CD">
        <w:tc>
          <w:tcPr>
            <w:tcW w:w="4968" w:type="dxa"/>
          </w:tcPr>
          <w:p w:rsidR="00B643CD" w:rsidRDefault="00B643CD" w:rsidP="00B643CD">
            <w:pPr>
              <w:jc w:val="center"/>
              <w:rPr>
                <w:sz w:val="26"/>
                <w:szCs w:val="26"/>
              </w:rPr>
            </w:pPr>
            <w:r w:rsidRPr="00A323B3">
              <w:rPr>
                <w:sz w:val="26"/>
                <w:szCs w:val="26"/>
              </w:rPr>
              <w:t>20</w:t>
            </w:r>
            <w:r>
              <w:rPr>
                <w:sz w:val="26"/>
                <w:szCs w:val="26"/>
              </w:rPr>
              <w:t>10</w:t>
            </w:r>
          </w:p>
        </w:tc>
        <w:tc>
          <w:tcPr>
            <w:tcW w:w="2160" w:type="dxa"/>
            <w:vAlign w:val="center"/>
          </w:tcPr>
          <w:p w:rsidR="00B643CD" w:rsidRDefault="00B643CD" w:rsidP="00B643CD">
            <w:pPr>
              <w:jc w:val="center"/>
              <w:rPr>
                <w:sz w:val="26"/>
                <w:szCs w:val="26"/>
              </w:rPr>
            </w:pPr>
            <w:r>
              <w:rPr>
                <w:sz w:val="26"/>
                <w:szCs w:val="26"/>
              </w:rPr>
              <w:t>10,45</w:t>
            </w:r>
          </w:p>
        </w:tc>
        <w:tc>
          <w:tcPr>
            <w:tcW w:w="2160" w:type="dxa"/>
            <w:vAlign w:val="center"/>
          </w:tcPr>
          <w:p w:rsidR="00B643CD" w:rsidRDefault="00B643CD" w:rsidP="00B643CD">
            <w:pPr>
              <w:jc w:val="center"/>
              <w:rPr>
                <w:sz w:val="26"/>
                <w:szCs w:val="26"/>
              </w:rPr>
            </w:pPr>
            <w:r w:rsidRPr="00D7277D">
              <w:rPr>
                <w:sz w:val="26"/>
                <w:szCs w:val="26"/>
              </w:rPr>
              <w:t>0,0</w:t>
            </w:r>
          </w:p>
        </w:tc>
        <w:tc>
          <w:tcPr>
            <w:tcW w:w="2160" w:type="dxa"/>
            <w:vAlign w:val="center"/>
          </w:tcPr>
          <w:p w:rsidR="00B643CD" w:rsidRDefault="00B643CD" w:rsidP="00B643CD">
            <w:pPr>
              <w:jc w:val="center"/>
              <w:rPr>
                <w:sz w:val="26"/>
                <w:szCs w:val="26"/>
              </w:rPr>
            </w:pPr>
            <w:r w:rsidRPr="00D7277D">
              <w:rPr>
                <w:sz w:val="26"/>
                <w:szCs w:val="26"/>
              </w:rPr>
              <w:t>9,5</w:t>
            </w:r>
          </w:p>
        </w:tc>
        <w:tc>
          <w:tcPr>
            <w:tcW w:w="2340" w:type="dxa"/>
            <w:vAlign w:val="center"/>
          </w:tcPr>
          <w:p w:rsidR="00B643CD" w:rsidRDefault="00B643CD" w:rsidP="00B643CD">
            <w:pPr>
              <w:jc w:val="center"/>
              <w:rPr>
                <w:sz w:val="26"/>
                <w:szCs w:val="26"/>
              </w:rPr>
            </w:pPr>
            <w:r w:rsidRPr="00D7277D">
              <w:rPr>
                <w:sz w:val="26"/>
                <w:szCs w:val="26"/>
              </w:rPr>
              <w:t>0,</w:t>
            </w:r>
            <w:r>
              <w:rPr>
                <w:sz w:val="26"/>
                <w:szCs w:val="26"/>
              </w:rPr>
              <w:t>95</w:t>
            </w:r>
          </w:p>
        </w:tc>
      </w:tr>
      <w:tr w:rsidR="00B643CD" w:rsidRPr="00A323B3" w:rsidTr="00B643CD">
        <w:tc>
          <w:tcPr>
            <w:tcW w:w="4968" w:type="dxa"/>
          </w:tcPr>
          <w:p w:rsidR="00B643CD" w:rsidRDefault="00B643CD" w:rsidP="00B643CD">
            <w:pPr>
              <w:jc w:val="center"/>
              <w:rPr>
                <w:sz w:val="26"/>
                <w:szCs w:val="26"/>
              </w:rPr>
            </w:pPr>
            <w:r>
              <w:rPr>
                <w:sz w:val="26"/>
                <w:szCs w:val="26"/>
              </w:rPr>
              <w:t>2011</w:t>
            </w:r>
          </w:p>
        </w:tc>
        <w:tc>
          <w:tcPr>
            <w:tcW w:w="2160" w:type="dxa"/>
            <w:vAlign w:val="center"/>
          </w:tcPr>
          <w:p w:rsidR="00B643CD" w:rsidRDefault="00B643CD" w:rsidP="00B643CD">
            <w:pPr>
              <w:jc w:val="center"/>
              <w:rPr>
                <w:sz w:val="26"/>
                <w:szCs w:val="26"/>
              </w:rPr>
            </w:pPr>
            <w:r>
              <w:rPr>
                <w:sz w:val="26"/>
                <w:szCs w:val="26"/>
              </w:rPr>
              <w:t>10,0</w:t>
            </w:r>
          </w:p>
        </w:tc>
        <w:tc>
          <w:tcPr>
            <w:tcW w:w="2160" w:type="dxa"/>
            <w:vAlign w:val="center"/>
          </w:tcPr>
          <w:p w:rsidR="00B643CD" w:rsidRDefault="00B643CD" w:rsidP="00B643CD">
            <w:pPr>
              <w:jc w:val="center"/>
              <w:rPr>
                <w:sz w:val="26"/>
                <w:szCs w:val="26"/>
              </w:rPr>
            </w:pPr>
            <w:r w:rsidRPr="00D7277D">
              <w:rPr>
                <w:sz w:val="26"/>
                <w:szCs w:val="26"/>
              </w:rPr>
              <w:t>0,0</w:t>
            </w:r>
          </w:p>
        </w:tc>
        <w:tc>
          <w:tcPr>
            <w:tcW w:w="2160" w:type="dxa"/>
            <w:vAlign w:val="center"/>
          </w:tcPr>
          <w:p w:rsidR="00B643CD" w:rsidRDefault="00B643CD" w:rsidP="00B643CD">
            <w:pPr>
              <w:jc w:val="center"/>
              <w:rPr>
                <w:sz w:val="26"/>
                <w:szCs w:val="26"/>
              </w:rPr>
            </w:pPr>
            <w:r>
              <w:rPr>
                <w:sz w:val="26"/>
                <w:szCs w:val="26"/>
              </w:rPr>
              <w:t>9,25</w:t>
            </w:r>
          </w:p>
        </w:tc>
        <w:tc>
          <w:tcPr>
            <w:tcW w:w="2340" w:type="dxa"/>
            <w:vAlign w:val="center"/>
          </w:tcPr>
          <w:p w:rsidR="00B643CD" w:rsidRDefault="00B643CD" w:rsidP="00B643CD">
            <w:pPr>
              <w:jc w:val="center"/>
              <w:rPr>
                <w:sz w:val="26"/>
                <w:szCs w:val="26"/>
              </w:rPr>
            </w:pPr>
            <w:r>
              <w:rPr>
                <w:sz w:val="26"/>
                <w:szCs w:val="26"/>
              </w:rPr>
              <w:t>0,75</w:t>
            </w:r>
          </w:p>
        </w:tc>
      </w:tr>
      <w:tr w:rsidR="00B643CD" w:rsidRPr="00A323B3" w:rsidTr="00B643CD">
        <w:tc>
          <w:tcPr>
            <w:tcW w:w="4968" w:type="dxa"/>
          </w:tcPr>
          <w:p w:rsidR="00B643CD" w:rsidRDefault="00B643CD" w:rsidP="00B643CD">
            <w:pPr>
              <w:jc w:val="center"/>
              <w:rPr>
                <w:sz w:val="26"/>
                <w:szCs w:val="26"/>
              </w:rPr>
            </w:pPr>
            <w:r>
              <w:rPr>
                <w:sz w:val="26"/>
                <w:szCs w:val="26"/>
              </w:rPr>
              <w:t>2012</w:t>
            </w:r>
          </w:p>
        </w:tc>
        <w:tc>
          <w:tcPr>
            <w:tcW w:w="2160" w:type="dxa"/>
            <w:vAlign w:val="center"/>
          </w:tcPr>
          <w:p w:rsidR="00B643CD" w:rsidRPr="00D7277D" w:rsidRDefault="00B643CD" w:rsidP="00B643CD">
            <w:pPr>
              <w:jc w:val="center"/>
              <w:rPr>
                <w:sz w:val="26"/>
                <w:szCs w:val="26"/>
              </w:rPr>
            </w:pPr>
            <w:r>
              <w:rPr>
                <w:sz w:val="26"/>
                <w:szCs w:val="26"/>
              </w:rPr>
              <w:t>10,0</w:t>
            </w:r>
          </w:p>
        </w:tc>
        <w:tc>
          <w:tcPr>
            <w:tcW w:w="2160" w:type="dxa"/>
            <w:vAlign w:val="center"/>
          </w:tcPr>
          <w:p w:rsidR="00B643CD" w:rsidRPr="00D7277D" w:rsidRDefault="00B643CD" w:rsidP="00B643CD">
            <w:pPr>
              <w:jc w:val="center"/>
              <w:rPr>
                <w:sz w:val="26"/>
                <w:szCs w:val="26"/>
              </w:rPr>
            </w:pPr>
            <w:r w:rsidRPr="00D7277D">
              <w:rPr>
                <w:sz w:val="26"/>
                <w:szCs w:val="26"/>
              </w:rPr>
              <w:t>0,0</w:t>
            </w:r>
          </w:p>
        </w:tc>
        <w:tc>
          <w:tcPr>
            <w:tcW w:w="2160" w:type="dxa"/>
            <w:vAlign w:val="center"/>
          </w:tcPr>
          <w:p w:rsidR="00B643CD" w:rsidRPr="00D7277D" w:rsidRDefault="00B643CD" w:rsidP="00B643CD">
            <w:pPr>
              <w:jc w:val="center"/>
              <w:rPr>
                <w:sz w:val="26"/>
                <w:szCs w:val="26"/>
              </w:rPr>
            </w:pPr>
            <w:r>
              <w:rPr>
                <w:sz w:val="26"/>
                <w:szCs w:val="26"/>
              </w:rPr>
              <w:t>9,25</w:t>
            </w:r>
          </w:p>
        </w:tc>
        <w:tc>
          <w:tcPr>
            <w:tcW w:w="2340" w:type="dxa"/>
            <w:vAlign w:val="center"/>
          </w:tcPr>
          <w:p w:rsidR="00B643CD" w:rsidRPr="00D7277D" w:rsidRDefault="00B643CD" w:rsidP="00B643CD">
            <w:pPr>
              <w:jc w:val="center"/>
              <w:rPr>
                <w:sz w:val="26"/>
                <w:szCs w:val="26"/>
              </w:rPr>
            </w:pPr>
            <w:r>
              <w:rPr>
                <w:sz w:val="26"/>
                <w:szCs w:val="26"/>
              </w:rPr>
              <w:t>0,75</w:t>
            </w:r>
          </w:p>
        </w:tc>
      </w:tr>
      <w:tr w:rsidR="00B643CD" w:rsidRPr="00A323B3" w:rsidTr="00B643CD">
        <w:tc>
          <w:tcPr>
            <w:tcW w:w="4968" w:type="dxa"/>
          </w:tcPr>
          <w:p w:rsidR="00B643CD" w:rsidRDefault="00B643CD" w:rsidP="00B643CD">
            <w:pPr>
              <w:jc w:val="center"/>
              <w:rPr>
                <w:sz w:val="26"/>
                <w:szCs w:val="26"/>
              </w:rPr>
            </w:pPr>
            <w:r>
              <w:rPr>
                <w:sz w:val="26"/>
                <w:szCs w:val="26"/>
              </w:rPr>
              <w:t>2) по направлению расходов (ж</w:t>
            </w:r>
            <w:r w:rsidRPr="00A323B3">
              <w:rPr>
                <w:sz w:val="26"/>
                <w:szCs w:val="26"/>
              </w:rPr>
              <w:t>илищное обустройство</w:t>
            </w:r>
            <w:r>
              <w:rPr>
                <w:sz w:val="26"/>
                <w:szCs w:val="26"/>
              </w:rPr>
              <w:t xml:space="preserve"> переселенцев),  всего</w:t>
            </w:r>
          </w:p>
        </w:tc>
        <w:tc>
          <w:tcPr>
            <w:tcW w:w="2160" w:type="dxa"/>
            <w:vAlign w:val="center"/>
          </w:tcPr>
          <w:p w:rsidR="00B643CD" w:rsidRPr="00D7277D" w:rsidRDefault="00B643CD" w:rsidP="00B643CD">
            <w:pPr>
              <w:jc w:val="center"/>
              <w:rPr>
                <w:sz w:val="26"/>
                <w:szCs w:val="26"/>
              </w:rPr>
            </w:pPr>
            <w:r>
              <w:rPr>
                <w:sz w:val="26"/>
                <w:szCs w:val="26"/>
              </w:rPr>
              <w:t>30,45</w:t>
            </w:r>
          </w:p>
        </w:tc>
        <w:tc>
          <w:tcPr>
            <w:tcW w:w="2160" w:type="dxa"/>
            <w:vAlign w:val="center"/>
          </w:tcPr>
          <w:p w:rsidR="00B643CD" w:rsidRPr="00D7277D" w:rsidRDefault="00B643CD" w:rsidP="00B643CD">
            <w:pPr>
              <w:jc w:val="center"/>
              <w:rPr>
                <w:sz w:val="26"/>
                <w:szCs w:val="26"/>
              </w:rPr>
            </w:pPr>
            <w:r w:rsidRPr="00D7277D">
              <w:rPr>
                <w:sz w:val="26"/>
                <w:szCs w:val="26"/>
              </w:rPr>
              <w:t>0,0</w:t>
            </w:r>
          </w:p>
        </w:tc>
        <w:tc>
          <w:tcPr>
            <w:tcW w:w="2160" w:type="dxa"/>
            <w:vAlign w:val="center"/>
          </w:tcPr>
          <w:p w:rsidR="00B643CD" w:rsidRPr="00D7277D" w:rsidRDefault="00B643CD" w:rsidP="00B643CD">
            <w:pPr>
              <w:jc w:val="center"/>
              <w:rPr>
                <w:sz w:val="26"/>
                <w:szCs w:val="26"/>
              </w:rPr>
            </w:pPr>
            <w:r>
              <w:rPr>
                <w:sz w:val="26"/>
                <w:szCs w:val="26"/>
              </w:rPr>
              <w:t>28,0</w:t>
            </w:r>
          </w:p>
        </w:tc>
        <w:tc>
          <w:tcPr>
            <w:tcW w:w="2340" w:type="dxa"/>
            <w:vAlign w:val="center"/>
          </w:tcPr>
          <w:p w:rsidR="00B643CD" w:rsidRPr="00D7277D" w:rsidRDefault="00B643CD" w:rsidP="00B643CD">
            <w:pPr>
              <w:jc w:val="center"/>
              <w:rPr>
                <w:sz w:val="26"/>
                <w:szCs w:val="26"/>
              </w:rPr>
            </w:pPr>
            <w:r>
              <w:rPr>
                <w:sz w:val="26"/>
                <w:szCs w:val="26"/>
              </w:rPr>
              <w:t>2,45</w:t>
            </w:r>
          </w:p>
        </w:tc>
      </w:tr>
      <w:tr w:rsidR="00B643CD" w:rsidRPr="00A323B3" w:rsidTr="00B643CD">
        <w:tc>
          <w:tcPr>
            <w:tcW w:w="4968" w:type="dxa"/>
          </w:tcPr>
          <w:p w:rsidR="00B643CD" w:rsidRPr="00A323B3" w:rsidRDefault="00B643CD" w:rsidP="00B643CD">
            <w:pPr>
              <w:jc w:val="center"/>
              <w:rPr>
                <w:sz w:val="26"/>
                <w:szCs w:val="26"/>
              </w:rPr>
            </w:pPr>
            <w:r>
              <w:rPr>
                <w:sz w:val="26"/>
                <w:szCs w:val="26"/>
              </w:rPr>
              <w:t>в том числе по годам:</w:t>
            </w:r>
          </w:p>
        </w:tc>
        <w:tc>
          <w:tcPr>
            <w:tcW w:w="8820" w:type="dxa"/>
            <w:gridSpan w:val="4"/>
            <w:vAlign w:val="center"/>
          </w:tcPr>
          <w:p w:rsidR="00B643CD" w:rsidRPr="00D7277D" w:rsidRDefault="00B643CD" w:rsidP="00B643CD">
            <w:pPr>
              <w:jc w:val="center"/>
              <w:rPr>
                <w:sz w:val="26"/>
                <w:szCs w:val="26"/>
              </w:rPr>
            </w:pPr>
          </w:p>
        </w:tc>
      </w:tr>
      <w:tr w:rsidR="00B643CD" w:rsidRPr="00A323B3" w:rsidTr="00B643CD">
        <w:tc>
          <w:tcPr>
            <w:tcW w:w="4968" w:type="dxa"/>
          </w:tcPr>
          <w:p w:rsidR="00B643CD" w:rsidRDefault="00B643CD" w:rsidP="00B643CD">
            <w:pPr>
              <w:jc w:val="center"/>
              <w:rPr>
                <w:sz w:val="26"/>
                <w:szCs w:val="26"/>
              </w:rPr>
            </w:pPr>
            <w:r w:rsidRPr="00A323B3">
              <w:rPr>
                <w:sz w:val="26"/>
                <w:szCs w:val="26"/>
              </w:rPr>
              <w:t>200</w:t>
            </w:r>
            <w:r>
              <w:rPr>
                <w:sz w:val="26"/>
                <w:szCs w:val="26"/>
              </w:rPr>
              <w:t>9</w:t>
            </w:r>
          </w:p>
        </w:tc>
        <w:tc>
          <w:tcPr>
            <w:tcW w:w="2160" w:type="dxa"/>
            <w:vAlign w:val="center"/>
          </w:tcPr>
          <w:p w:rsidR="00B643CD" w:rsidRPr="00D7277D" w:rsidRDefault="00B643CD" w:rsidP="00B643CD">
            <w:pPr>
              <w:jc w:val="center"/>
              <w:rPr>
                <w:sz w:val="26"/>
                <w:szCs w:val="26"/>
              </w:rPr>
            </w:pPr>
            <w:r w:rsidRPr="00D7277D">
              <w:rPr>
                <w:sz w:val="26"/>
                <w:szCs w:val="26"/>
              </w:rPr>
              <w:t>0,0</w:t>
            </w:r>
          </w:p>
        </w:tc>
        <w:tc>
          <w:tcPr>
            <w:tcW w:w="2160" w:type="dxa"/>
            <w:vAlign w:val="center"/>
          </w:tcPr>
          <w:p w:rsidR="00B643CD" w:rsidRPr="00D7277D" w:rsidRDefault="00B643CD" w:rsidP="00B643CD">
            <w:pPr>
              <w:jc w:val="center"/>
              <w:rPr>
                <w:sz w:val="26"/>
                <w:szCs w:val="26"/>
              </w:rPr>
            </w:pPr>
            <w:r w:rsidRPr="00D7277D">
              <w:rPr>
                <w:sz w:val="26"/>
                <w:szCs w:val="26"/>
              </w:rPr>
              <w:t>0,0</w:t>
            </w:r>
          </w:p>
        </w:tc>
        <w:tc>
          <w:tcPr>
            <w:tcW w:w="2160" w:type="dxa"/>
            <w:vAlign w:val="center"/>
          </w:tcPr>
          <w:p w:rsidR="00B643CD" w:rsidRPr="00D7277D" w:rsidRDefault="00B643CD" w:rsidP="00B643CD">
            <w:pPr>
              <w:jc w:val="center"/>
              <w:rPr>
                <w:sz w:val="26"/>
                <w:szCs w:val="26"/>
              </w:rPr>
            </w:pPr>
            <w:r w:rsidRPr="00D7277D">
              <w:rPr>
                <w:sz w:val="26"/>
                <w:szCs w:val="26"/>
              </w:rPr>
              <w:t>0,0</w:t>
            </w:r>
          </w:p>
        </w:tc>
        <w:tc>
          <w:tcPr>
            <w:tcW w:w="2340" w:type="dxa"/>
            <w:vAlign w:val="center"/>
          </w:tcPr>
          <w:p w:rsidR="00B643CD" w:rsidRPr="00D7277D" w:rsidRDefault="00B643CD" w:rsidP="00B643CD">
            <w:pPr>
              <w:jc w:val="center"/>
              <w:rPr>
                <w:sz w:val="26"/>
                <w:szCs w:val="26"/>
              </w:rPr>
            </w:pPr>
            <w:r w:rsidRPr="00D7277D">
              <w:rPr>
                <w:sz w:val="26"/>
                <w:szCs w:val="26"/>
              </w:rPr>
              <w:t>0,0</w:t>
            </w:r>
          </w:p>
        </w:tc>
      </w:tr>
      <w:tr w:rsidR="00B643CD" w:rsidRPr="00A323B3" w:rsidTr="00B643CD">
        <w:tc>
          <w:tcPr>
            <w:tcW w:w="4968" w:type="dxa"/>
          </w:tcPr>
          <w:p w:rsidR="00B643CD" w:rsidRDefault="00B643CD" w:rsidP="00B643CD">
            <w:pPr>
              <w:jc w:val="center"/>
              <w:rPr>
                <w:sz w:val="26"/>
                <w:szCs w:val="26"/>
              </w:rPr>
            </w:pPr>
            <w:r w:rsidRPr="00A323B3">
              <w:rPr>
                <w:sz w:val="26"/>
                <w:szCs w:val="26"/>
              </w:rPr>
              <w:t>20</w:t>
            </w:r>
            <w:r>
              <w:rPr>
                <w:sz w:val="26"/>
                <w:szCs w:val="26"/>
              </w:rPr>
              <w:t>10</w:t>
            </w:r>
          </w:p>
        </w:tc>
        <w:tc>
          <w:tcPr>
            <w:tcW w:w="2160" w:type="dxa"/>
            <w:vAlign w:val="center"/>
          </w:tcPr>
          <w:p w:rsidR="00B643CD" w:rsidRPr="00D7277D" w:rsidRDefault="00B643CD" w:rsidP="00B643CD">
            <w:pPr>
              <w:jc w:val="center"/>
              <w:rPr>
                <w:sz w:val="26"/>
                <w:szCs w:val="26"/>
              </w:rPr>
            </w:pPr>
            <w:r>
              <w:rPr>
                <w:sz w:val="26"/>
                <w:szCs w:val="26"/>
              </w:rPr>
              <w:t>10,45</w:t>
            </w:r>
          </w:p>
        </w:tc>
        <w:tc>
          <w:tcPr>
            <w:tcW w:w="2160" w:type="dxa"/>
            <w:vAlign w:val="center"/>
          </w:tcPr>
          <w:p w:rsidR="00B643CD" w:rsidRPr="00D7277D" w:rsidRDefault="00B643CD" w:rsidP="00B643CD">
            <w:pPr>
              <w:jc w:val="center"/>
              <w:rPr>
                <w:sz w:val="26"/>
                <w:szCs w:val="26"/>
              </w:rPr>
            </w:pPr>
            <w:r w:rsidRPr="00D7277D">
              <w:rPr>
                <w:sz w:val="26"/>
                <w:szCs w:val="26"/>
              </w:rPr>
              <w:t>0,0</w:t>
            </w:r>
          </w:p>
        </w:tc>
        <w:tc>
          <w:tcPr>
            <w:tcW w:w="2160" w:type="dxa"/>
            <w:vAlign w:val="center"/>
          </w:tcPr>
          <w:p w:rsidR="00B643CD" w:rsidRPr="00D7277D" w:rsidRDefault="00B643CD" w:rsidP="00B643CD">
            <w:pPr>
              <w:jc w:val="center"/>
              <w:rPr>
                <w:sz w:val="26"/>
                <w:szCs w:val="26"/>
              </w:rPr>
            </w:pPr>
            <w:r w:rsidRPr="00D7277D">
              <w:rPr>
                <w:sz w:val="26"/>
                <w:szCs w:val="26"/>
              </w:rPr>
              <w:t>9,5</w:t>
            </w:r>
          </w:p>
        </w:tc>
        <w:tc>
          <w:tcPr>
            <w:tcW w:w="2340" w:type="dxa"/>
            <w:vAlign w:val="center"/>
          </w:tcPr>
          <w:p w:rsidR="00B643CD" w:rsidRPr="00D7277D" w:rsidRDefault="00B643CD" w:rsidP="00B643CD">
            <w:pPr>
              <w:jc w:val="center"/>
              <w:rPr>
                <w:sz w:val="26"/>
                <w:szCs w:val="26"/>
              </w:rPr>
            </w:pPr>
            <w:r w:rsidRPr="00D7277D">
              <w:rPr>
                <w:sz w:val="26"/>
                <w:szCs w:val="26"/>
              </w:rPr>
              <w:t>0,</w:t>
            </w:r>
            <w:r>
              <w:rPr>
                <w:sz w:val="26"/>
                <w:szCs w:val="26"/>
              </w:rPr>
              <w:t>95</w:t>
            </w:r>
          </w:p>
        </w:tc>
      </w:tr>
      <w:tr w:rsidR="00B643CD" w:rsidRPr="00A323B3" w:rsidTr="00B643CD">
        <w:tc>
          <w:tcPr>
            <w:tcW w:w="4968" w:type="dxa"/>
          </w:tcPr>
          <w:p w:rsidR="00B643CD" w:rsidRDefault="00B643CD" w:rsidP="00B643CD">
            <w:pPr>
              <w:jc w:val="center"/>
              <w:rPr>
                <w:sz w:val="26"/>
                <w:szCs w:val="26"/>
              </w:rPr>
            </w:pPr>
            <w:r w:rsidRPr="00A323B3">
              <w:rPr>
                <w:sz w:val="26"/>
                <w:szCs w:val="26"/>
              </w:rPr>
              <w:t>20</w:t>
            </w:r>
            <w:r>
              <w:rPr>
                <w:sz w:val="26"/>
                <w:szCs w:val="26"/>
              </w:rPr>
              <w:t>11</w:t>
            </w:r>
          </w:p>
        </w:tc>
        <w:tc>
          <w:tcPr>
            <w:tcW w:w="2160" w:type="dxa"/>
            <w:vAlign w:val="center"/>
          </w:tcPr>
          <w:p w:rsidR="00B643CD" w:rsidRPr="00D7277D" w:rsidRDefault="00B643CD" w:rsidP="00B643CD">
            <w:pPr>
              <w:jc w:val="center"/>
              <w:rPr>
                <w:sz w:val="26"/>
                <w:szCs w:val="26"/>
              </w:rPr>
            </w:pPr>
            <w:r>
              <w:rPr>
                <w:sz w:val="26"/>
                <w:szCs w:val="26"/>
              </w:rPr>
              <w:t>10,0</w:t>
            </w:r>
          </w:p>
        </w:tc>
        <w:tc>
          <w:tcPr>
            <w:tcW w:w="2160" w:type="dxa"/>
            <w:vAlign w:val="center"/>
          </w:tcPr>
          <w:p w:rsidR="00B643CD" w:rsidRPr="00D7277D" w:rsidRDefault="00B643CD" w:rsidP="00B643CD">
            <w:pPr>
              <w:jc w:val="center"/>
              <w:rPr>
                <w:sz w:val="26"/>
                <w:szCs w:val="26"/>
              </w:rPr>
            </w:pPr>
            <w:r w:rsidRPr="00D7277D">
              <w:rPr>
                <w:sz w:val="26"/>
                <w:szCs w:val="26"/>
              </w:rPr>
              <w:t>0,0</w:t>
            </w:r>
          </w:p>
        </w:tc>
        <w:tc>
          <w:tcPr>
            <w:tcW w:w="2160" w:type="dxa"/>
            <w:vAlign w:val="center"/>
          </w:tcPr>
          <w:p w:rsidR="00B643CD" w:rsidRPr="00D7277D" w:rsidRDefault="00B643CD" w:rsidP="00B643CD">
            <w:pPr>
              <w:jc w:val="center"/>
              <w:rPr>
                <w:sz w:val="26"/>
                <w:szCs w:val="26"/>
              </w:rPr>
            </w:pPr>
            <w:r>
              <w:rPr>
                <w:sz w:val="26"/>
                <w:szCs w:val="26"/>
              </w:rPr>
              <w:t>9,25</w:t>
            </w:r>
          </w:p>
        </w:tc>
        <w:tc>
          <w:tcPr>
            <w:tcW w:w="2340" w:type="dxa"/>
            <w:vAlign w:val="center"/>
          </w:tcPr>
          <w:p w:rsidR="00B643CD" w:rsidRPr="00D7277D" w:rsidRDefault="00B643CD" w:rsidP="00B643CD">
            <w:pPr>
              <w:jc w:val="center"/>
              <w:rPr>
                <w:sz w:val="26"/>
                <w:szCs w:val="26"/>
              </w:rPr>
            </w:pPr>
            <w:r w:rsidRPr="00D7277D">
              <w:rPr>
                <w:sz w:val="26"/>
                <w:szCs w:val="26"/>
              </w:rPr>
              <w:t>0,</w:t>
            </w:r>
            <w:r>
              <w:rPr>
                <w:sz w:val="26"/>
                <w:szCs w:val="26"/>
              </w:rPr>
              <w:t>75</w:t>
            </w:r>
          </w:p>
        </w:tc>
      </w:tr>
      <w:tr w:rsidR="00B643CD" w:rsidRPr="00A323B3" w:rsidTr="00B643CD">
        <w:tc>
          <w:tcPr>
            <w:tcW w:w="4968" w:type="dxa"/>
          </w:tcPr>
          <w:p w:rsidR="00B643CD" w:rsidRDefault="00B643CD" w:rsidP="00B643CD">
            <w:pPr>
              <w:jc w:val="center"/>
              <w:rPr>
                <w:sz w:val="26"/>
                <w:szCs w:val="26"/>
              </w:rPr>
            </w:pPr>
            <w:r w:rsidRPr="00A323B3">
              <w:rPr>
                <w:sz w:val="26"/>
                <w:szCs w:val="26"/>
              </w:rPr>
              <w:t>20</w:t>
            </w:r>
            <w:r>
              <w:rPr>
                <w:sz w:val="26"/>
                <w:szCs w:val="26"/>
              </w:rPr>
              <w:t>12</w:t>
            </w:r>
          </w:p>
        </w:tc>
        <w:tc>
          <w:tcPr>
            <w:tcW w:w="2160" w:type="dxa"/>
            <w:vAlign w:val="center"/>
          </w:tcPr>
          <w:p w:rsidR="00B643CD" w:rsidRPr="00D7277D" w:rsidRDefault="00B643CD" w:rsidP="00B643CD">
            <w:pPr>
              <w:jc w:val="center"/>
              <w:rPr>
                <w:sz w:val="26"/>
                <w:szCs w:val="26"/>
              </w:rPr>
            </w:pPr>
            <w:r>
              <w:rPr>
                <w:sz w:val="26"/>
                <w:szCs w:val="26"/>
              </w:rPr>
              <w:t>10,0</w:t>
            </w:r>
          </w:p>
        </w:tc>
        <w:tc>
          <w:tcPr>
            <w:tcW w:w="2160" w:type="dxa"/>
            <w:vAlign w:val="center"/>
          </w:tcPr>
          <w:p w:rsidR="00B643CD" w:rsidRPr="00D7277D" w:rsidRDefault="00B643CD" w:rsidP="00B643CD">
            <w:pPr>
              <w:jc w:val="center"/>
              <w:rPr>
                <w:sz w:val="26"/>
                <w:szCs w:val="26"/>
              </w:rPr>
            </w:pPr>
            <w:r w:rsidRPr="00D7277D">
              <w:rPr>
                <w:sz w:val="26"/>
                <w:szCs w:val="26"/>
              </w:rPr>
              <w:t>0,0</w:t>
            </w:r>
          </w:p>
        </w:tc>
        <w:tc>
          <w:tcPr>
            <w:tcW w:w="2160" w:type="dxa"/>
            <w:vAlign w:val="center"/>
          </w:tcPr>
          <w:p w:rsidR="00B643CD" w:rsidRPr="00D7277D" w:rsidRDefault="00B643CD" w:rsidP="00B643CD">
            <w:pPr>
              <w:jc w:val="center"/>
              <w:rPr>
                <w:sz w:val="26"/>
                <w:szCs w:val="26"/>
              </w:rPr>
            </w:pPr>
            <w:r>
              <w:rPr>
                <w:sz w:val="26"/>
                <w:szCs w:val="26"/>
              </w:rPr>
              <w:t>9,25</w:t>
            </w:r>
          </w:p>
        </w:tc>
        <w:tc>
          <w:tcPr>
            <w:tcW w:w="2340" w:type="dxa"/>
            <w:vAlign w:val="center"/>
          </w:tcPr>
          <w:p w:rsidR="00B643CD" w:rsidRPr="00D7277D" w:rsidRDefault="00B643CD" w:rsidP="00B643CD">
            <w:pPr>
              <w:jc w:val="center"/>
              <w:rPr>
                <w:sz w:val="26"/>
                <w:szCs w:val="26"/>
              </w:rPr>
            </w:pPr>
            <w:r w:rsidRPr="00D7277D">
              <w:rPr>
                <w:sz w:val="26"/>
                <w:szCs w:val="26"/>
              </w:rPr>
              <w:t>0,</w:t>
            </w:r>
            <w:r>
              <w:rPr>
                <w:sz w:val="26"/>
                <w:szCs w:val="26"/>
              </w:rPr>
              <w:t>75</w:t>
            </w:r>
          </w:p>
        </w:tc>
      </w:tr>
      <w:tr w:rsidR="00B643CD" w:rsidRPr="00A323B3" w:rsidTr="00B643CD">
        <w:tc>
          <w:tcPr>
            <w:tcW w:w="4968" w:type="dxa"/>
          </w:tcPr>
          <w:p w:rsidR="00B643CD" w:rsidRDefault="00B643CD" w:rsidP="00B643CD">
            <w:pPr>
              <w:jc w:val="center"/>
              <w:rPr>
                <w:b/>
                <w:sz w:val="26"/>
                <w:szCs w:val="26"/>
              </w:rPr>
            </w:pPr>
          </w:p>
          <w:p w:rsidR="00B643CD" w:rsidRDefault="00B643CD" w:rsidP="00B643CD">
            <w:pPr>
              <w:jc w:val="center"/>
              <w:rPr>
                <w:b/>
                <w:sz w:val="28"/>
                <w:szCs w:val="28"/>
              </w:rPr>
            </w:pPr>
            <w:r w:rsidRPr="009A3766">
              <w:rPr>
                <w:b/>
                <w:sz w:val="28"/>
                <w:szCs w:val="28"/>
              </w:rPr>
              <w:t xml:space="preserve">Итого, </w:t>
            </w:r>
          </w:p>
          <w:p w:rsidR="00B643CD" w:rsidRPr="003B5937" w:rsidRDefault="00B643CD" w:rsidP="00B643CD">
            <w:pPr>
              <w:jc w:val="center"/>
              <w:rPr>
                <w:b/>
                <w:sz w:val="26"/>
                <w:szCs w:val="26"/>
              </w:rPr>
            </w:pPr>
            <w:r>
              <w:rPr>
                <w:b/>
                <w:sz w:val="28"/>
                <w:szCs w:val="28"/>
              </w:rPr>
              <w:t xml:space="preserve">                                </w:t>
            </w:r>
            <w:r w:rsidRPr="009A3766">
              <w:rPr>
                <w:sz w:val="28"/>
                <w:szCs w:val="28"/>
              </w:rPr>
              <w:t>в том числе</w:t>
            </w:r>
          </w:p>
        </w:tc>
        <w:tc>
          <w:tcPr>
            <w:tcW w:w="2160" w:type="dxa"/>
            <w:vAlign w:val="center"/>
          </w:tcPr>
          <w:p w:rsidR="00B643CD" w:rsidRPr="00550C6D" w:rsidRDefault="00B643CD" w:rsidP="00B643CD">
            <w:pPr>
              <w:jc w:val="center"/>
              <w:rPr>
                <w:color w:val="0000FF"/>
                <w:sz w:val="26"/>
                <w:szCs w:val="26"/>
              </w:rPr>
            </w:pPr>
            <w:r w:rsidRPr="00550C6D">
              <w:rPr>
                <w:color w:val="0000FF"/>
                <w:sz w:val="26"/>
                <w:szCs w:val="26"/>
              </w:rPr>
              <w:t>220</w:t>
            </w:r>
            <w:r>
              <w:rPr>
                <w:color w:val="0000FF"/>
                <w:sz w:val="26"/>
                <w:szCs w:val="26"/>
              </w:rPr>
              <w:t>8</w:t>
            </w:r>
            <w:r w:rsidRPr="00550C6D">
              <w:rPr>
                <w:color w:val="0000FF"/>
                <w:sz w:val="26"/>
                <w:szCs w:val="26"/>
              </w:rPr>
              <w:t>,95</w:t>
            </w:r>
          </w:p>
        </w:tc>
        <w:tc>
          <w:tcPr>
            <w:tcW w:w="2160" w:type="dxa"/>
            <w:vAlign w:val="center"/>
          </w:tcPr>
          <w:p w:rsidR="00B643CD" w:rsidRPr="00550C6D" w:rsidRDefault="00B643CD" w:rsidP="00B643CD">
            <w:pPr>
              <w:jc w:val="center"/>
              <w:rPr>
                <w:sz w:val="26"/>
                <w:szCs w:val="26"/>
              </w:rPr>
            </w:pPr>
            <w:r w:rsidRPr="00550C6D">
              <w:rPr>
                <w:sz w:val="26"/>
                <w:szCs w:val="26"/>
              </w:rPr>
              <w:t>2125,2</w:t>
            </w:r>
          </w:p>
        </w:tc>
        <w:tc>
          <w:tcPr>
            <w:tcW w:w="2160" w:type="dxa"/>
            <w:vAlign w:val="center"/>
          </w:tcPr>
          <w:p w:rsidR="00B643CD" w:rsidRPr="00550C6D" w:rsidRDefault="00B643CD" w:rsidP="00B643CD">
            <w:pPr>
              <w:jc w:val="center"/>
              <w:rPr>
                <w:sz w:val="26"/>
                <w:szCs w:val="26"/>
              </w:rPr>
            </w:pPr>
            <w:r w:rsidRPr="00550C6D">
              <w:rPr>
                <w:sz w:val="26"/>
                <w:szCs w:val="26"/>
              </w:rPr>
              <w:t>61,3</w:t>
            </w:r>
          </w:p>
        </w:tc>
        <w:tc>
          <w:tcPr>
            <w:tcW w:w="2340" w:type="dxa"/>
            <w:vAlign w:val="center"/>
          </w:tcPr>
          <w:p w:rsidR="00B643CD" w:rsidRPr="00550C6D" w:rsidRDefault="00B643CD" w:rsidP="00B643CD">
            <w:pPr>
              <w:jc w:val="center"/>
              <w:rPr>
                <w:color w:val="0000FF"/>
                <w:sz w:val="26"/>
                <w:szCs w:val="26"/>
              </w:rPr>
            </w:pPr>
            <w:r>
              <w:rPr>
                <w:color w:val="0000FF"/>
                <w:sz w:val="26"/>
                <w:szCs w:val="26"/>
              </w:rPr>
              <w:t>22</w:t>
            </w:r>
            <w:r w:rsidRPr="00550C6D">
              <w:rPr>
                <w:color w:val="0000FF"/>
                <w:sz w:val="26"/>
                <w:szCs w:val="26"/>
              </w:rPr>
              <w:t>,45</w:t>
            </w:r>
          </w:p>
        </w:tc>
      </w:tr>
      <w:tr w:rsidR="00B643CD" w:rsidRPr="00A323B3" w:rsidTr="00B643CD">
        <w:tc>
          <w:tcPr>
            <w:tcW w:w="4968" w:type="dxa"/>
          </w:tcPr>
          <w:p w:rsidR="00B643CD" w:rsidRPr="009A3766" w:rsidRDefault="00B643CD" w:rsidP="00B643CD">
            <w:pPr>
              <w:jc w:val="center"/>
              <w:rPr>
                <w:sz w:val="26"/>
                <w:szCs w:val="26"/>
              </w:rPr>
            </w:pPr>
            <w:r w:rsidRPr="009A3766">
              <w:rPr>
                <w:sz w:val="26"/>
                <w:szCs w:val="26"/>
              </w:rPr>
              <w:t>1) по годам</w:t>
            </w:r>
          </w:p>
        </w:tc>
        <w:tc>
          <w:tcPr>
            <w:tcW w:w="8820" w:type="dxa"/>
            <w:gridSpan w:val="4"/>
            <w:vAlign w:val="center"/>
          </w:tcPr>
          <w:p w:rsidR="00B643CD" w:rsidRPr="00550C6D" w:rsidRDefault="00B643CD" w:rsidP="00B643CD">
            <w:pPr>
              <w:jc w:val="center"/>
              <w:rPr>
                <w:sz w:val="26"/>
                <w:szCs w:val="26"/>
              </w:rPr>
            </w:pP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2007</w:t>
            </w:r>
          </w:p>
        </w:tc>
        <w:tc>
          <w:tcPr>
            <w:tcW w:w="2160" w:type="dxa"/>
            <w:vAlign w:val="center"/>
          </w:tcPr>
          <w:p w:rsidR="00B643CD" w:rsidRPr="00550C6D" w:rsidRDefault="00B643CD" w:rsidP="00B643CD">
            <w:pPr>
              <w:jc w:val="center"/>
              <w:rPr>
                <w:sz w:val="26"/>
                <w:szCs w:val="26"/>
              </w:rPr>
            </w:pPr>
            <w:r w:rsidRPr="00550C6D">
              <w:rPr>
                <w:sz w:val="26"/>
                <w:szCs w:val="26"/>
              </w:rPr>
              <w:t>1017,8</w:t>
            </w:r>
          </w:p>
        </w:tc>
        <w:tc>
          <w:tcPr>
            <w:tcW w:w="2160" w:type="dxa"/>
            <w:vAlign w:val="center"/>
          </w:tcPr>
          <w:p w:rsidR="00B643CD" w:rsidRPr="00550C6D" w:rsidRDefault="00B643CD" w:rsidP="00B643CD">
            <w:pPr>
              <w:jc w:val="center"/>
              <w:rPr>
                <w:sz w:val="26"/>
                <w:szCs w:val="26"/>
              </w:rPr>
            </w:pPr>
            <w:r w:rsidRPr="00550C6D">
              <w:rPr>
                <w:sz w:val="26"/>
                <w:szCs w:val="26"/>
              </w:rPr>
              <w:t>972,5</w:t>
            </w:r>
          </w:p>
        </w:tc>
        <w:tc>
          <w:tcPr>
            <w:tcW w:w="2160" w:type="dxa"/>
            <w:vAlign w:val="center"/>
          </w:tcPr>
          <w:p w:rsidR="00B643CD" w:rsidRPr="00550C6D" w:rsidRDefault="00B643CD" w:rsidP="00B643CD">
            <w:pPr>
              <w:jc w:val="center"/>
              <w:rPr>
                <w:sz w:val="26"/>
                <w:szCs w:val="26"/>
              </w:rPr>
            </w:pPr>
            <w:r w:rsidRPr="00550C6D">
              <w:rPr>
                <w:sz w:val="26"/>
                <w:szCs w:val="26"/>
              </w:rPr>
              <w:t>31,3</w:t>
            </w:r>
          </w:p>
        </w:tc>
        <w:tc>
          <w:tcPr>
            <w:tcW w:w="2340" w:type="dxa"/>
            <w:vAlign w:val="center"/>
          </w:tcPr>
          <w:p w:rsidR="00B643CD" w:rsidRPr="00550C6D" w:rsidRDefault="00B643CD" w:rsidP="00B643CD">
            <w:pPr>
              <w:jc w:val="center"/>
              <w:rPr>
                <w:sz w:val="26"/>
                <w:szCs w:val="26"/>
              </w:rPr>
            </w:pPr>
            <w:r w:rsidRPr="00550C6D">
              <w:rPr>
                <w:sz w:val="26"/>
                <w:szCs w:val="26"/>
              </w:rPr>
              <w:t>14,0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2008</w:t>
            </w:r>
          </w:p>
        </w:tc>
        <w:tc>
          <w:tcPr>
            <w:tcW w:w="2160" w:type="dxa"/>
            <w:vAlign w:val="center"/>
          </w:tcPr>
          <w:p w:rsidR="00B643CD" w:rsidRPr="00550C6D" w:rsidRDefault="00B643CD" w:rsidP="00B643CD">
            <w:pPr>
              <w:jc w:val="center"/>
              <w:rPr>
                <w:sz w:val="26"/>
                <w:szCs w:val="26"/>
              </w:rPr>
            </w:pPr>
            <w:r w:rsidRPr="00550C6D">
              <w:rPr>
                <w:sz w:val="26"/>
                <w:szCs w:val="26"/>
              </w:rPr>
              <w:t>7</w:t>
            </w:r>
            <w:r>
              <w:rPr>
                <w:sz w:val="26"/>
                <w:szCs w:val="26"/>
              </w:rPr>
              <w:t>21</w:t>
            </w:r>
            <w:r w:rsidRPr="00550C6D">
              <w:rPr>
                <w:sz w:val="26"/>
                <w:szCs w:val="26"/>
              </w:rPr>
              <w:t>,9</w:t>
            </w:r>
          </w:p>
        </w:tc>
        <w:tc>
          <w:tcPr>
            <w:tcW w:w="2160" w:type="dxa"/>
            <w:vAlign w:val="center"/>
          </w:tcPr>
          <w:p w:rsidR="00B643CD" w:rsidRPr="00550C6D" w:rsidRDefault="00B643CD" w:rsidP="00B643CD">
            <w:pPr>
              <w:jc w:val="center"/>
              <w:rPr>
                <w:sz w:val="26"/>
                <w:szCs w:val="26"/>
              </w:rPr>
            </w:pPr>
            <w:r w:rsidRPr="00550C6D">
              <w:rPr>
                <w:sz w:val="26"/>
                <w:szCs w:val="26"/>
              </w:rPr>
              <w:t>715,9</w:t>
            </w:r>
          </w:p>
        </w:tc>
        <w:tc>
          <w:tcPr>
            <w:tcW w:w="2160" w:type="dxa"/>
            <w:vAlign w:val="center"/>
          </w:tcPr>
          <w:p w:rsidR="00B643CD" w:rsidRPr="00550C6D" w:rsidRDefault="00B643CD" w:rsidP="00B643CD">
            <w:pPr>
              <w:jc w:val="center"/>
              <w:rPr>
                <w:sz w:val="26"/>
                <w:szCs w:val="26"/>
              </w:rPr>
            </w:pPr>
            <w:r w:rsidRPr="00550C6D">
              <w:rPr>
                <w:sz w:val="26"/>
                <w:szCs w:val="26"/>
              </w:rPr>
              <w:t>0,0</w:t>
            </w:r>
          </w:p>
        </w:tc>
        <w:tc>
          <w:tcPr>
            <w:tcW w:w="2340" w:type="dxa"/>
            <w:vAlign w:val="center"/>
          </w:tcPr>
          <w:p w:rsidR="00B643CD" w:rsidRPr="00550C6D" w:rsidRDefault="00B643CD" w:rsidP="00B643CD">
            <w:pPr>
              <w:jc w:val="center"/>
              <w:rPr>
                <w:sz w:val="26"/>
                <w:szCs w:val="26"/>
              </w:rPr>
            </w:pPr>
            <w:r>
              <w:rPr>
                <w:sz w:val="26"/>
                <w:szCs w:val="26"/>
              </w:rPr>
              <w:t>6</w:t>
            </w:r>
            <w:r w:rsidRPr="00550C6D">
              <w:rPr>
                <w:sz w:val="26"/>
                <w:szCs w:val="26"/>
              </w:rPr>
              <w:t>,0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2009</w:t>
            </w:r>
          </w:p>
        </w:tc>
        <w:tc>
          <w:tcPr>
            <w:tcW w:w="2160" w:type="dxa"/>
            <w:vAlign w:val="center"/>
          </w:tcPr>
          <w:p w:rsidR="00B643CD" w:rsidRPr="00550C6D" w:rsidRDefault="00B643CD" w:rsidP="00B643CD">
            <w:pPr>
              <w:jc w:val="center"/>
              <w:rPr>
                <w:sz w:val="26"/>
                <w:szCs w:val="26"/>
              </w:rPr>
            </w:pPr>
            <w:r w:rsidRPr="00550C6D">
              <w:rPr>
                <w:sz w:val="26"/>
                <w:szCs w:val="26"/>
              </w:rPr>
              <w:t>436,8</w:t>
            </w:r>
          </w:p>
        </w:tc>
        <w:tc>
          <w:tcPr>
            <w:tcW w:w="2160" w:type="dxa"/>
            <w:vAlign w:val="center"/>
          </w:tcPr>
          <w:p w:rsidR="00B643CD" w:rsidRPr="00550C6D" w:rsidRDefault="00B643CD" w:rsidP="00B643CD">
            <w:pPr>
              <w:jc w:val="center"/>
              <w:rPr>
                <w:sz w:val="26"/>
                <w:szCs w:val="26"/>
              </w:rPr>
            </w:pPr>
            <w:r w:rsidRPr="00550C6D">
              <w:rPr>
                <w:sz w:val="26"/>
                <w:szCs w:val="26"/>
              </w:rPr>
              <w:t>436,8</w:t>
            </w:r>
          </w:p>
        </w:tc>
        <w:tc>
          <w:tcPr>
            <w:tcW w:w="2160" w:type="dxa"/>
            <w:vAlign w:val="center"/>
          </w:tcPr>
          <w:p w:rsidR="00B643CD" w:rsidRPr="00550C6D" w:rsidRDefault="00B643CD" w:rsidP="00B643CD">
            <w:pPr>
              <w:jc w:val="center"/>
              <w:rPr>
                <w:sz w:val="26"/>
                <w:szCs w:val="26"/>
              </w:rPr>
            </w:pPr>
            <w:r w:rsidRPr="00550C6D">
              <w:rPr>
                <w:sz w:val="26"/>
                <w:szCs w:val="26"/>
              </w:rPr>
              <w:t>0,0</w:t>
            </w:r>
          </w:p>
        </w:tc>
        <w:tc>
          <w:tcPr>
            <w:tcW w:w="2340" w:type="dxa"/>
            <w:vAlign w:val="center"/>
          </w:tcPr>
          <w:p w:rsidR="00B643CD" w:rsidRPr="00550C6D" w:rsidRDefault="00B643CD" w:rsidP="00B643CD">
            <w:pPr>
              <w:jc w:val="center"/>
              <w:rPr>
                <w:sz w:val="26"/>
                <w:szCs w:val="26"/>
              </w:rPr>
            </w:pPr>
            <w:r w:rsidRPr="00550C6D">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2010</w:t>
            </w:r>
          </w:p>
        </w:tc>
        <w:tc>
          <w:tcPr>
            <w:tcW w:w="2160" w:type="dxa"/>
            <w:vAlign w:val="center"/>
          </w:tcPr>
          <w:p w:rsidR="00B643CD" w:rsidRPr="00550C6D" w:rsidRDefault="00B643CD" w:rsidP="00B643CD">
            <w:pPr>
              <w:jc w:val="center"/>
              <w:rPr>
                <w:sz w:val="26"/>
                <w:szCs w:val="26"/>
              </w:rPr>
            </w:pPr>
            <w:r w:rsidRPr="00550C6D">
              <w:rPr>
                <w:sz w:val="26"/>
                <w:szCs w:val="26"/>
              </w:rPr>
              <w:t>10,95</w:t>
            </w:r>
          </w:p>
        </w:tc>
        <w:tc>
          <w:tcPr>
            <w:tcW w:w="2160" w:type="dxa"/>
            <w:vAlign w:val="center"/>
          </w:tcPr>
          <w:p w:rsidR="00B643CD" w:rsidRPr="00550C6D" w:rsidRDefault="00B643CD" w:rsidP="00B643CD">
            <w:pPr>
              <w:jc w:val="center"/>
              <w:rPr>
                <w:sz w:val="26"/>
                <w:szCs w:val="26"/>
              </w:rPr>
            </w:pPr>
            <w:r w:rsidRPr="00550C6D">
              <w:rPr>
                <w:sz w:val="26"/>
                <w:szCs w:val="26"/>
              </w:rPr>
              <w:t>0,0</w:t>
            </w:r>
          </w:p>
        </w:tc>
        <w:tc>
          <w:tcPr>
            <w:tcW w:w="2160" w:type="dxa"/>
            <w:vAlign w:val="center"/>
          </w:tcPr>
          <w:p w:rsidR="00B643CD" w:rsidRPr="00550C6D" w:rsidRDefault="00B643CD" w:rsidP="00B643CD">
            <w:pPr>
              <w:jc w:val="center"/>
              <w:rPr>
                <w:sz w:val="26"/>
                <w:szCs w:val="26"/>
              </w:rPr>
            </w:pPr>
            <w:r w:rsidRPr="00550C6D">
              <w:rPr>
                <w:sz w:val="26"/>
                <w:szCs w:val="26"/>
              </w:rPr>
              <w:t>10,0</w:t>
            </w:r>
          </w:p>
        </w:tc>
        <w:tc>
          <w:tcPr>
            <w:tcW w:w="2340" w:type="dxa"/>
            <w:vAlign w:val="center"/>
          </w:tcPr>
          <w:p w:rsidR="00B643CD" w:rsidRPr="00550C6D" w:rsidRDefault="00B643CD" w:rsidP="00B643CD">
            <w:pPr>
              <w:jc w:val="center"/>
              <w:rPr>
                <w:sz w:val="26"/>
                <w:szCs w:val="26"/>
              </w:rPr>
            </w:pPr>
            <w:r w:rsidRPr="00550C6D">
              <w:rPr>
                <w:sz w:val="26"/>
                <w:szCs w:val="26"/>
              </w:rPr>
              <w:t>0,95</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2011</w:t>
            </w:r>
          </w:p>
        </w:tc>
        <w:tc>
          <w:tcPr>
            <w:tcW w:w="2160" w:type="dxa"/>
            <w:vAlign w:val="center"/>
          </w:tcPr>
          <w:p w:rsidR="00B643CD" w:rsidRPr="00550C6D" w:rsidRDefault="00B643CD" w:rsidP="00B643CD">
            <w:pPr>
              <w:jc w:val="center"/>
              <w:rPr>
                <w:color w:val="0000FF"/>
                <w:sz w:val="26"/>
                <w:szCs w:val="26"/>
              </w:rPr>
            </w:pPr>
            <w:r w:rsidRPr="00550C6D">
              <w:rPr>
                <w:color w:val="0000FF"/>
                <w:sz w:val="26"/>
                <w:szCs w:val="26"/>
              </w:rPr>
              <w:t>10,75</w:t>
            </w:r>
          </w:p>
        </w:tc>
        <w:tc>
          <w:tcPr>
            <w:tcW w:w="2160" w:type="dxa"/>
            <w:vAlign w:val="center"/>
          </w:tcPr>
          <w:p w:rsidR="00B643CD" w:rsidRPr="00550C6D" w:rsidRDefault="00B643CD" w:rsidP="00B643CD">
            <w:pPr>
              <w:jc w:val="center"/>
              <w:rPr>
                <w:sz w:val="26"/>
                <w:szCs w:val="26"/>
              </w:rPr>
            </w:pPr>
            <w:r w:rsidRPr="00550C6D">
              <w:rPr>
                <w:sz w:val="26"/>
                <w:szCs w:val="26"/>
              </w:rPr>
              <w:t>0,0</w:t>
            </w:r>
          </w:p>
        </w:tc>
        <w:tc>
          <w:tcPr>
            <w:tcW w:w="2160" w:type="dxa"/>
            <w:vAlign w:val="center"/>
          </w:tcPr>
          <w:p w:rsidR="00B643CD" w:rsidRPr="00550C6D" w:rsidRDefault="00B643CD" w:rsidP="00B643CD">
            <w:pPr>
              <w:jc w:val="center"/>
              <w:rPr>
                <w:sz w:val="26"/>
                <w:szCs w:val="26"/>
              </w:rPr>
            </w:pPr>
            <w:r w:rsidRPr="00550C6D">
              <w:rPr>
                <w:sz w:val="26"/>
                <w:szCs w:val="26"/>
              </w:rPr>
              <w:t>10,0</w:t>
            </w:r>
          </w:p>
        </w:tc>
        <w:tc>
          <w:tcPr>
            <w:tcW w:w="2340" w:type="dxa"/>
            <w:vAlign w:val="center"/>
          </w:tcPr>
          <w:p w:rsidR="00B643CD" w:rsidRPr="00550C6D" w:rsidRDefault="00B643CD" w:rsidP="00B643CD">
            <w:pPr>
              <w:jc w:val="center"/>
              <w:rPr>
                <w:color w:val="0000FF"/>
                <w:sz w:val="26"/>
                <w:szCs w:val="26"/>
              </w:rPr>
            </w:pPr>
            <w:r w:rsidRPr="00550C6D">
              <w:rPr>
                <w:color w:val="0000FF"/>
                <w:sz w:val="26"/>
                <w:szCs w:val="26"/>
              </w:rPr>
              <w:t>0,75</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2012</w:t>
            </w:r>
          </w:p>
        </w:tc>
        <w:tc>
          <w:tcPr>
            <w:tcW w:w="2160" w:type="dxa"/>
            <w:vAlign w:val="center"/>
          </w:tcPr>
          <w:p w:rsidR="00B643CD" w:rsidRPr="003444A6" w:rsidRDefault="00B643CD" w:rsidP="00B643CD">
            <w:pPr>
              <w:jc w:val="center"/>
              <w:rPr>
                <w:sz w:val="26"/>
                <w:szCs w:val="26"/>
              </w:rPr>
            </w:pPr>
            <w:r>
              <w:rPr>
                <w:sz w:val="26"/>
                <w:szCs w:val="26"/>
              </w:rPr>
              <w:t>10,75</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Pr>
                <w:sz w:val="26"/>
                <w:szCs w:val="26"/>
              </w:rPr>
              <w:t>10,0</w:t>
            </w:r>
          </w:p>
        </w:tc>
        <w:tc>
          <w:tcPr>
            <w:tcW w:w="2340" w:type="dxa"/>
            <w:vAlign w:val="center"/>
          </w:tcPr>
          <w:p w:rsidR="00B643CD" w:rsidRPr="00A323B3" w:rsidRDefault="00B643CD" w:rsidP="00B643CD">
            <w:pPr>
              <w:jc w:val="center"/>
              <w:rPr>
                <w:sz w:val="26"/>
                <w:szCs w:val="26"/>
              </w:rPr>
            </w:pPr>
            <w:r w:rsidRPr="00A323B3">
              <w:rPr>
                <w:sz w:val="26"/>
                <w:szCs w:val="26"/>
              </w:rPr>
              <w:t>0,</w:t>
            </w:r>
            <w:r>
              <w:rPr>
                <w:sz w:val="26"/>
                <w:szCs w:val="26"/>
              </w:rPr>
              <w:t>75</w:t>
            </w:r>
          </w:p>
        </w:tc>
      </w:tr>
      <w:tr w:rsidR="00B643CD" w:rsidRPr="00A323B3" w:rsidTr="00B643CD">
        <w:tc>
          <w:tcPr>
            <w:tcW w:w="4968" w:type="dxa"/>
          </w:tcPr>
          <w:p w:rsidR="00B643CD" w:rsidRPr="00A323B3" w:rsidRDefault="00B643CD" w:rsidP="00B643CD">
            <w:pPr>
              <w:jc w:val="center"/>
              <w:rPr>
                <w:sz w:val="26"/>
                <w:szCs w:val="26"/>
              </w:rPr>
            </w:pPr>
            <w:r>
              <w:rPr>
                <w:sz w:val="26"/>
                <w:szCs w:val="26"/>
              </w:rPr>
              <w:t>2) по направлениям расходов:</w:t>
            </w:r>
          </w:p>
        </w:tc>
        <w:tc>
          <w:tcPr>
            <w:tcW w:w="8820" w:type="dxa"/>
            <w:gridSpan w:val="4"/>
            <w:vAlign w:val="center"/>
          </w:tcPr>
          <w:p w:rsidR="00B643CD" w:rsidRPr="00A323B3" w:rsidRDefault="00B643CD" w:rsidP="00B643CD">
            <w:pPr>
              <w:jc w:val="center"/>
              <w:rPr>
                <w:sz w:val="26"/>
                <w:szCs w:val="26"/>
              </w:rPr>
            </w:pPr>
          </w:p>
        </w:tc>
      </w:tr>
      <w:tr w:rsidR="00B643CD" w:rsidRPr="00A323B3" w:rsidTr="00B643CD">
        <w:tc>
          <w:tcPr>
            <w:tcW w:w="4968" w:type="dxa"/>
          </w:tcPr>
          <w:p w:rsidR="00B643CD" w:rsidRDefault="00B643CD" w:rsidP="00B643CD">
            <w:pPr>
              <w:rPr>
                <w:sz w:val="26"/>
                <w:szCs w:val="26"/>
              </w:rPr>
            </w:pPr>
            <w:r>
              <w:rPr>
                <w:sz w:val="26"/>
                <w:szCs w:val="26"/>
              </w:rPr>
              <w:t>а) ф</w:t>
            </w:r>
            <w:r w:rsidRPr="00A323B3">
              <w:rPr>
                <w:sz w:val="26"/>
                <w:szCs w:val="26"/>
              </w:rPr>
              <w:t>инансирование инвестиционн</w:t>
            </w:r>
            <w:r>
              <w:rPr>
                <w:sz w:val="26"/>
                <w:szCs w:val="26"/>
              </w:rPr>
              <w:t>ых</w:t>
            </w:r>
            <w:r w:rsidRPr="00A323B3">
              <w:rPr>
                <w:sz w:val="26"/>
                <w:szCs w:val="26"/>
              </w:rPr>
              <w:t xml:space="preserve"> </w:t>
            </w:r>
          </w:p>
          <w:p w:rsidR="00B643CD" w:rsidRPr="00A323B3" w:rsidRDefault="00B643CD" w:rsidP="00B643CD">
            <w:pPr>
              <w:rPr>
                <w:sz w:val="26"/>
                <w:szCs w:val="26"/>
              </w:rPr>
            </w:pPr>
            <w:r>
              <w:rPr>
                <w:sz w:val="26"/>
                <w:szCs w:val="26"/>
              </w:rPr>
              <w:t xml:space="preserve">    </w:t>
            </w:r>
            <w:r w:rsidRPr="00A323B3">
              <w:rPr>
                <w:sz w:val="26"/>
                <w:szCs w:val="26"/>
              </w:rPr>
              <w:t>проект</w:t>
            </w:r>
            <w:r>
              <w:rPr>
                <w:sz w:val="26"/>
                <w:szCs w:val="26"/>
              </w:rPr>
              <w:t>ов</w:t>
            </w:r>
            <w:r w:rsidRPr="00A323B3">
              <w:rPr>
                <w:sz w:val="26"/>
                <w:szCs w:val="26"/>
              </w:rPr>
              <w:t xml:space="preserve">, </w:t>
            </w:r>
            <w:r>
              <w:rPr>
                <w:sz w:val="26"/>
                <w:szCs w:val="26"/>
              </w:rPr>
              <w:t xml:space="preserve">          всего</w:t>
            </w:r>
          </w:p>
        </w:tc>
        <w:tc>
          <w:tcPr>
            <w:tcW w:w="2160" w:type="dxa"/>
            <w:vAlign w:val="center"/>
          </w:tcPr>
          <w:p w:rsidR="00B643CD" w:rsidRPr="003444A6" w:rsidRDefault="00B643CD" w:rsidP="00B643CD">
            <w:pPr>
              <w:jc w:val="center"/>
              <w:rPr>
                <w:sz w:val="26"/>
                <w:szCs w:val="26"/>
              </w:rPr>
            </w:pPr>
            <w:r>
              <w:rPr>
                <w:sz w:val="26"/>
                <w:szCs w:val="26"/>
              </w:rPr>
              <w:t>1918</w:t>
            </w:r>
            <w:r w:rsidRPr="003444A6">
              <w:rPr>
                <w:sz w:val="26"/>
                <w:szCs w:val="26"/>
              </w:rPr>
              <w:t>,8</w:t>
            </w:r>
          </w:p>
        </w:tc>
        <w:tc>
          <w:tcPr>
            <w:tcW w:w="2160" w:type="dxa"/>
            <w:vAlign w:val="center"/>
          </w:tcPr>
          <w:p w:rsidR="00B643CD" w:rsidRPr="003444A6" w:rsidRDefault="00B643CD" w:rsidP="00B643CD">
            <w:pPr>
              <w:jc w:val="center"/>
              <w:rPr>
                <w:sz w:val="26"/>
                <w:szCs w:val="26"/>
              </w:rPr>
            </w:pPr>
            <w:r>
              <w:rPr>
                <w:sz w:val="26"/>
                <w:szCs w:val="26"/>
              </w:rPr>
              <w:t>1918</w:t>
            </w:r>
            <w:r w:rsidRPr="003444A6">
              <w:rPr>
                <w:sz w:val="26"/>
                <w:szCs w:val="26"/>
              </w:rPr>
              <w:t>,8</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в том числе по годам</w:t>
            </w:r>
            <w:r>
              <w:rPr>
                <w:sz w:val="26"/>
                <w:szCs w:val="26"/>
              </w:rPr>
              <w:t>:</w:t>
            </w:r>
          </w:p>
        </w:tc>
        <w:tc>
          <w:tcPr>
            <w:tcW w:w="2160" w:type="dxa"/>
            <w:vAlign w:val="center"/>
          </w:tcPr>
          <w:p w:rsidR="00B643CD" w:rsidRPr="003444A6" w:rsidRDefault="00B643CD" w:rsidP="00B643CD">
            <w:pPr>
              <w:jc w:val="center"/>
              <w:rPr>
                <w:sz w:val="26"/>
                <w:szCs w:val="26"/>
              </w:rPr>
            </w:pPr>
          </w:p>
        </w:tc>
        <w:tc>
          <w:tcPr>
            <w:tcW w:w="2160" w:type="dxa"/>
            <w:vAlign w:val="center"/>
          </w:tcPr>
          <w:p w:rsidR="00B643CD" w:rsidRPr="003444A6" w:rsidRDefault="00B643CD" w:rsidP="00B643CD">
            <w:pPr>
              <w:jc w:val="center"/>
              <w:rPr>
                <w:sz w:val="26"/>
                <w:szCs w:val="26"/>
              </w:rPr>
            </w:pPr>
          </w:p>
        </w:tc>
        <w:tc>
          <w:tcPr>
            <w:tcW w:w="2160" w:type="dxa"/>
            <w:vAlign w:val="center"/>
          </w:tcPr>
          <w:p w:rsidR="00B643CD" w:rsidRPr="003444A6" w:rsidRDefault="00B643CD" w:rsidP="00B643CD">
            <w:pPr>
              <w:jc w:val="center"/>
              <w:rPr>
                <w:sz w:val="26"/>
                <w:szCs w:val="26"/>
              </w:rPr>
            </w:pPr>
          </w:p>
        </w:tc>
        <w:tc>
          <w:tcPr>
            <w:tcW w:w="2340" w:type="dxa"/>
            <w:vAlign w:val="center"/>
          </w:tcPr>
          <w:p w:rsidR="00B643CD" w:rsidRPr="00A323B3" w:rsidRDefault="00B643CD" w:rsidP="00B643CD">
            <w:pPr>
              <w:jc w:val="center"/>
              <w:rPr>
                <w:sz w:val="26"/>
                <w:szCs w:val="26"/>
              </w:rPr>
            </w:pP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2007</w:t>
            </w:r>
          </w:p>
        </w:tc>
        <w:tc>
          <w:tcPr>
            <w:tcW w:w="2160" w:type="dxa"/>
            <w:vAlign w:val="center"/>
          </w:tcPr>
          <w:p w:rsidR="00B643CD" w:rsidRPr="003444A6" w:rsidRDefault="00B643CD" w:rsidP="00B643CD">
            <w:pPr>
              <w:jc w:val="center"/>
              <w:rPr>
                <w:sz w:val="26"/>
                <w:szCs w:val="26"/>
              </w:rPr>
            </w:pPr>
            <w:r w:rsidRPr="003444A6">
              <w:rPr>
                <w:sz w:val="26"/>
                <w:szCs w:val="26"/>
              </w:rPr>
              <w:t>864,1</w:t>
            </w:r>
          </w:p>
        </w:tc>
        <w:tc>
          <w:tcPr>
            <w:tcW w:w="2160" w:type="dxa"/>
            <w:vAlign w:val="center"/>
          </w:tcPr>
          <w:p w:rsidR="00B643CD" w:rsidRPr="003444A6" w:rsidRDefault="00B643CD" w:rsidP="00B643CD">
            <w:pPr>
              <w:jc w:val="center"/>
              <w:rPr>
                <w:sz w:val="26"/>
                <w:szCs w:val="26"/>
              </w:rPr>
            </w:pPr>
            <w:r w:rsidRPr="003444A6">
              <w:rPr>
                <w:sz w:val="26"/>
                <w:szCs w:val="26"/>
              </w:rPr>
              <w:t>864,1</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2008</w:t>
            </w:r>
          </w:p>
        </w:tc>
        <w:tc>
          <w:tcPr>
            <w:tcW w:w="2160" w:type="dxa"/>
            <w:vAlign w:val="center"/>
          </w:tcPr>
          <w:p w:rsidR="00B643CD" w:rsidRPr="003444A6" w:rsidRDefault="00B643CD" w:rsidP="00B643CD">
            <w:pPr>
              <w:jc w:val="center"/>
              <w:rPr>
                <w:sz w:val="26"/>
                <w:szCs w:val="26"/>
              </w:rPr>
            </w:pPr>
            <w:r w:rsidRPr="003444A6">
              <w:rPr>
                <w:sz w:val="26"/>
                <w:szCs w:val="26"/>
              </w:rPr>
              <w:t>655,9</w:t>
            </w:r>
          </w:p>
        </w:tc>
        <w:tc>
          <w:tcPr>
            <w:tcW w:w="2160" w:type="dxa"/>
            <w:vAlign w:val="center"/>
          </w:tcPr>
          <w:p w:rsidR="00B643CD" w:rsidRPr="003444A6" w:rsidRDefault="00B643CD" w:rsidP="00B643CD">
            <w:pPr>
              <w:jc w:val="center"/>
              <w:rPr>
                <w:sz w:val="26"/>
                <w:szCs w:val="26"/>
              </w:rPr>
            </w:pPr>
            <w:r w:rsidRPr="003444A6">
              <w:rPr>
                <w:sz w:val="26"/>
                <w:szCs w:val="26"/>
              </w:rPr>
              <w:t>655,9</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2009</w:t>
            </w:r>
          </w:p>
        </w:tc>
        <w:tc>
          <w:tcPr>
            <w:tcW w:w="2160" w:type="dxa"/>
            <w:vAlign w:val="center"/>
          </w:tcPr>
          <w:p w:rsidR="00B643CD" w:rsidRPr="003444A6" w:rsidRDefault="00B643CD" w:rsidP="00B643CD">
            <w:pPr>
              <w:jc w:val="center"/>
              <w:rPr>
                <w:sz w:val="26"/>
                <w:szCs w:val="26"/>
              </w:rPr>
            </w:pPr>
            <w:r w:rsidRPr="003444A6">
              <w:rPr>
                <w:sz w:val="26"/>
                <w:szCs w:val="26"/>
              </w:rPr>
              <w:t>398,8</w:t>
            </w:r>
          </w:p>
        </w:tc>
        <w:tc>
          <w:tcPr>
            <w:tcW w:w="2160" w:type="dxa"/>
            <w:vAlign w:val="center"/>
          </w:tcPr>
          <w:p w:rsidR="00B643CD" w:rsidRPr="003444A6" w:rsidRDefault="00B643CD" w:rsidP="00B643CD">
            <w:pPr>
              <w:jc w:val="center"/>
              <w:rPr>
                <w:sz w:val="26"/>
                <w:szCs w:val="26"/>
              </w:rPr>
            </w:pPr>
            <w:r w:rsidRPr="003444A6">
              <w:rPr>
                <w:sz w:val="26"/>
                <w:szCs w:val="26"/>
              </w:rPr>
              <w:t>398,8</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2010</w:t>
            </w:r>
          </w:p>
        </w:tc>
        <w:tc>
          <w:tcPr>
            <w:tcW w:w="2160" w:type="dxa"/>
            <w:vAlign w:val="center"/>
          </w:tcPr>
          <w:p w:rsidR="00B643CD" w:rsidRPr="003444A6" w:rsidRDefault="00B643CD" w:rsidP="00B643CD">
            <w:pPr>
              <w:jc w:val="center"/>
              <w:rPr>
                <w:sz w:val="26"/>
                <w:szCs w:val="26"/>
              </w:rPr>
            </w:pPr>
            <w:r>
              <w:rPr>
                <w:sz w:val="26"/>
                <w:szCs w:val="26"/>
              </w:rPr>
              <w:t>0</w:t>
            </w:r>
            <w:r w:rsidRPr="003444A6">
              <w:rPr>
                <w:sz w:val="26"/>
                <w:szCs w:val="26"/>
              </w:rPr>
              <w:t>,0</w:t>
            </w:r>
          </w:p>
        </w:tc>
        <w:tc>
          <w:tcPr>
            <w:tcW w:w="2160" w:type="dxa"/>
            <w:vAlign w:val="center"/>
          </w:tcPr>
          <w:p w:rsidR="00B643CD" w:rsidRPr="003444A6" w:rsidRDefault="00B643CD" w:rsidP="00B643CD">
            <w:pPr>
              <w:jc w:val="center"/>
              <w:rPr>
                <w:sz w:val="26"/>
                <w:szCs w:val="26"/>
              </w:rPr>
            </w:pPr>
            <w:r>
              <w:rPr>
                <w:sz w:val="26"/>
                <w:szCs w:val="26"/>
              </w:rPr>
              <w:t>0</w:t>
            </w:r>
            <w:r w:rsidRPr="003444A6">
              <w:rPr>
                <w:sz w:val="26"/>
                <w:szCs w:val="26"/>
              </w:rPr>
              <w:t>,0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2011</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2012</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Default="00B643CD" w:rsidP="00B643CD">
            <w:pPr>
              <w:rPr>
                <w:sz w:val="26"/>
                <w:szCs w:val="26"/>
              </w:rPr>
            </w:pPr>
            <w:r>
              <w:rPr>
                <w:sz w:val="26"/>
                <w:szCs w:val="26"/>
              </w:rPr>
              <w:t>б) ж</w:t>
            </w:r>
            <w:r w:rsidRPr="00A323B3">
              <w:rPr>
                <w:sz w:val="26"/>
                <w:szCs w:val="26"/>
              </w:rPr>
              <w:t>илищное обустройство</w:t>
            </w:r>
            <w:r>
              <w:rPr>
                <w:sz w:val="26"/>
                <w:szCs w:val="26"/>
              </w:rPr>
              <w:t xml:space="preserve"> переселенцев</w:t>
            </w:r>
            <w:r w:rsidRPr="00A323B3">
              <w:rPr>
                <w:sz w:val="26"/>
                <w:szCs w:val="26"/>
              </w:rPr>
              <w:t xml:space="preserve">, </w:t>
            </w:r>
          </w:p>
          <w:p w:rsidR="00B643CD" w:rsidRPr="00A323B3" w:rsidRDefault="00B643CD" w:rsidP="00B643CD">
            <w:pPr>
              <w:rPr>
                <w:sz w:val="26"/>
                <w:szCs w:val="26"/>
              </w:rPr>
            </w:pPr>
            <w:r>
              <w:rPr>
                <w:sz w:val="26"/>
                <w:szCs w:val="26"/>
              </w:rPr>
              <w:t xml:space="preserve">                                                             всего</w:t>
            </w:r>
          </w:p>
        </w:tc>
        <w:tc>
          <w:tcPr>
            <w:tcW w:w="2160" w:type="dxa"/>
            <w:vAlign w:val="center"/>
          </w:tcPr>
          <w:p w:rsidR="00B643CD" w:rsidRPr="00651CAF" w:rsidRDefault="00B643CD" w:rsidP="00B643CD">
            <w:pPr>
              <w:jc w:val="center"/>
              <w:rPr>
                <w:color w:val="0000FF"/>
                <w:sz w:val="26"/>
                <w:szCs w:val="26"/>
              </w:rPr>
            </w:pPr>
            <w:r>
              <w:rPr>
                <w:color w:val="0000FF"/>
                <w:sz w:val="26"/>
                <w:szCs w:val="26"/>
              </w:rPr>
              <w:t>288,15</w:t>
            </w:r>
          </w:p>
        </w:tc>
        <w:tc>
          <w:tcPr>
            <w:tcW w:w="2160" w:type="dxa"/>
            <w:vAlign w:val="center"/>
          </w:tcPr>
          <w:p w:rsidR="00B643CD" w:rsidRPr="003444A6" w:rsidRDefault="00B643CD" w:rsidP="00B643CD">
            <w:pPr>
              <w:jc w:val="center"/>
              <w:rPr>
                <w:sz w:val="26"/>
                <w:szCs w:val="26"/>
              </w:rPr>
            </w:pPr>
            <w:r w:rsidRPr="003444A6">
              <w:rPr>
                <w:sz w:val="26"/>
                <w:szCs w:val="26"/>
              </w:rPr>
              <w:t>206,4</w:t>
            </w:r>
          </w:p>
        </w:tc>
        <w:tc>
          <w:tcPr>
            <w:tcW w:w="2160" w:type="dxa"/>
            <w:vAlign w:val="center"/>
          </w:tcPr>
          <w:p w:rsidR="00B643CD" w:rsidRPr="0092275B" w:rsidRDefault="00B643CD" w:rsidP="00B643CD">
            <w:pPr>
              <w:jc w:val="center"/>
              <w:rPr>
                <w:color w:val="FF0000"/>
                <w:sz w:val="26"/>
                <w:szCs w:val="26"/>
              </w:rPr>
            </w:pPr>
            <w:r>
              <w:rPr>
                <w:color w:val="FF0000"/>
                <w:sz w:val="26"/>
                <w:szCs w:val="26"/>
              </w:rPr>
              <w:t>59,3</w:t>
            </w:r>
          </w:p>
        </w:tc>
        <w:tc>
          <w:tcPr>
            <w:tcW w:w="2340" w:type="dxa"/>
            <w:vAlign w:val="center"/>
          </w:tcPr>
          <w:p w:rsidR="00B643CD" w:rsidRPr="00651CAF" w:rsidRDefault="00B643CD" w:rsidP="00B643CD">
            <w:pPr>
              <w:jc w:val="center"/>
              <w:rPr>
                <w:color w:val="0000FF"/>
                <w:sz w:val="26"/>
                <w:szCs w:val="26"/>
              </w:rPr>
            </w:pPr>
            <w:r>
              <w:rPr>
                <w:color w:val="0000FF"/>
                <w:sz w:val="26"/>
                <w:szCs w:val="26"/>
              </w:rPr>
              <w:t>22,45</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в том числе по годам</w:t>
            </w:r>
            <w:r>
              <w:rPr>
                <w:sz w:val="26"/>
                <w:szCs w:val="26"/>
              </w:rPr>
              <w:t>:</w:t>
            </w:r>
          </w:p>
        </w:tc>
        <w:tc>
          <w:tcPr>
            <w:tcW w:w="8820" w:type="dxa"/>
            <w:gridSpan w:val="4"/>
            <w:vAlign w:val="center"/>
          </w:tcPr>
          <w:p w:rsidR="00B643CD" w:rsidRPr="00A323B3" w:rsidRDefault="00B643CD" w:rsidP="00B643CD">
            <w:pPr>
              <w:jc w:val="center"/>
              <w:rPr>
                <w:sz w:val="26"/>
                <w:szCs w:val="26"/>
              </w:rPr>
            </w:pP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2007</w:t>
            </w:r>
          </w:p>
        </w:tc>
        <w:tc>
          <w:tcPr>
            <w:tcW w:w="2160" w:type="dxa"/>
            <w:vAlign w:val="center"/>
          </w:tcPr>
          <w:p w:rsidR="00B643CD" w:rsidRPr="003444A6" w:rsidRDefault="00B643CD" w:rsidP="00B643CD">
            <w:pPr>
              <w:jc w:val="center"/>
              <w:rPr>
                <w:sz w:val="26"/>
                <w:szCs w:val="26"/>
              </w:rPr>
            </w:pPr>
            <w:r w:rsidRPr="003444A6">
              <w:rPr>
                <w:sz w:val="26"/>
                <w:szCs w:val="26"/>
              </w:rPr>
              <w:t>153,7</w:t>
            </w:r>
          </w:p>
        </w:tc>
        <w:tc>
          <w:tcPr>
            <w:tcW w:w="2160" w:type="dxa"/>
            <w:vAlign w:val="center"/>
          </w:tcPr>
          <w:p w:rsidR="00B643CD" w:rsidRPr="003444A6" w:rsidRDefault="00B643CD" w:rsidP="00B643CD">
            <w:pPr>
              <w:jc w:val="center"/>
              <w:rPr>
                <w:sz w:val="26"/>
                <w:szCs w:val="26"/>
              </w:rPr>
            </w:pPr>
            <w:r w:rsidRPr="003444A6">
              <w:rPr>
                <w:sz w:val="26"/>
                <w:szCs w:val="26"/>
              </w:rPr>
              <w:t>108,4</w:t>
            </w:r>
          </w:p>
        </w:tc>
        <w:tc>
          <w:tcPr>
            <w:tcW w:w="2160" w:type="dxa"/>
            <w:vAlign w:val="center"/>
          </w:tcPr>
          <w:p w:rsidR="00B643CD" w:rsidRPr="003444A6" w:rsidRDefault="00B643CD" w:rsidP="00B643CD">
            <w:pPr>
              <w:jc w:val="center"/>
              <w:rPr>
                <w:sz w:val="26"/>
                <w:szCs w:val="26"/>
              </w:rPr>
            </w:pPr>
            <w:r w:rsidRPr="003444A6">
              <w:rPr>
                <w:sz w:val="26"/>
                <w:szCs w:val="26"/>
              </w:rPr>
              <w:t>31,3</w:t>
            </w:r>
          </w:p>
        </w:tc>
        <w:tc>
          <w:tcPr>
            <w:tcW w:w="2340" w:type="dxa"/>
            <w:vAlign w:val="center"/>
          </w:tcPr>
          <w:p w:rsidR="00B643CD" w:rsidRPr="00A323B3" w:rsidRDefault="00B643CD" w:rsidP="00B643CD">
            <w:pPr>
              <w:jc w:val="center"/>
              <w:rPr>
                <w:sz w:val="26"/>
                <w:szCs w:val="26"/>
              </w:rPr>
            </w:pPr>
            <w:r w:rsidRPr="00A323B3">
              <w:rPr>
                <w:sz w:val="26"/>
                <w:szCs w:val="26"/>
              </w:rPr>
              <w:t>14,0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2008</w:t>
            </w:r>
          </w:p>
        </w:tc>
        <w:tc>
          <w:tcPr>
            <w:tcW w:w="2160" w:type="dxa"/>
            <w:vAlign w:val="center"/>
          </w:tcPr>
          <w:p w:rsidR="00B643CD" w:rsidRPr="003444A6" w:rsidRDefault="00B643CD" w:rsidP="00B643CD">
            <w:pPr>
              <w:jc w:val="center"/>
              <w:rPr>
                <w:sz w:val="26"/>
                <w:szCs w:val="26"/>
              </w:rPr>
            </w:pPr>
            <w:r>
              <w:rPr>
                <w:sz w:val="26"/>
                <w:szCs w:val="26"/>
              </w:rPr>
              <w:t>66,0</w:t>
            </w:r>
          </w:p>
        </w:tc>
        <w:tc>
          <w:tcPr>
            <w:tcW w:w="2160" w:type="dxa"/>
            <w:vAlign w:val="center"/>
          </w:tcPr>
          <w:p w:rsidR="00B643CD" w:rsidRPr="003444A6" w:rsidRDefault="00B643CD" w:rsidP="00B643CD">
            <w:pPr>
              <w:jc w:val="center"/>
              <w:rPr>
                <w:sz w:val="26"/>
                <w:szCs w:val="26"/>
              </w:rPr>
            </w:pPr>
            <w:r w:rsidRPr="003444A6">
              <w:rPr>
                <w:sz w:val="26"/>
                <w:szCs w:val="26"/>
              </w:rPr>
              <w:t>60,0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A323B3" w:rsidRDefault="00B643CD" w:rsidP="00B643CD">
            <w:pPr>
              <w:jc w:val="center"/>
              <w:rPr>
                <w:sz w:val="26"/>
                <w:szCs w:val="26"/>
              </w:rPr>
            </w:pPr>
            <w:r>
              <w:rPr>
                <w:sz w:val="26"/>
                <w:szCs w:val="26"/>
              </w:rPr>
              <w:t>6</w:t>
            </w:r>
            <w:r w:rsidRPr="00A323B3">
              <w:rPr>
                <w:sz w:val="26"/>
                <w:szCs w:val="26"/>
              </w:rPr>
              <w:t>,0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2009</w:t>
            </w:r>
          </w:p>
        </w:tc>
        <w:tc>
          <w:tcPr>
            <w:tcW w:w="2160" w:type="dxa"/>
            <w:vAlign w:val="center"/>
          </w:tcPr>
          <w:p w:rsidR="00B643CD" w:rsidRPr="003444A6" w:rsidRDefault="00B643CD" w:rsidP="00B643CD">
            <w:pPr>
              <w:jc w:val="center"/>
              <w:rPr>
                <w:sz w:val="26"/>
                <w:szCs w:val="26"/>
              </w:rPr>
            </w:pPr>
            <w:r>
              <w:rPr>
                <w:sz w:val="26"/>
                <w:szCs w:val="26"/>
              </w:rPr>
              <w:t>38,0</w:t>
            </w:r>
          </w:p>
        </w:tc>
        <w:tc>
          <w:tcPr>
            <w:tcW w:w="2160" w:type="dxa"/>
            <w:vAlign w:val="center"/>
          </w:tcPr>
          <w:p w:rsidR="00B643CD" w:rsidRPr="003444A6" w:rsidRDefault="00B643CD" w:rsidP="00B643CD">
            <w:pPr>
              <w:jc w:val="center"/>
              <w:rPr>
                <w:sz w:val="26"/>
                <w:szCs w:val="26"/>
              </w:rPr>
            </w:pPr>
            <w:r w:rsidRPr="003444A6">
              <w:rPr>
                <w:sz w:val="26"/>
                <w:szCs w:val="26"/>
              </w:rPr>
              <w:t>38,0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340" w:type="dxa"/>
            <w:vAlign w:val="center"/>
          </w:tcPr>
          <w:p w:rsidR="00B643CD" w:rsidRPr="00A323B3" w:rsidRDefault="00B643CD" w:rsidP="00B643CD">
            <w:pPr>
              <w:jc w:val="center"/>
              <w:rPr>
                <w:sz w:val="26"/>
                <w:szCs w:val="26"/>
              </w:rPr>
            </w:pPr>
            <w:r w:rsidRPr="00A323B3">
              <w:rPr>
                <w:sz w:val="26"/>
                <w:szCs w:val="26"/>
              </w:rPr>
              <w:t>0,0</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2010</w:t>
            </w:r>
          </w:p>
        </w:tc>
        <w:tc>
          <w:tcPr>
            <w:tcW w:w="2160" w:type="dxa"/>
            <w:vAlign w:val="center"/>
          </w:tcPr>
          <w:p w:rsidR="00B643CD" w:rsidRPr="003444A6" w:rsidRDefault="00B643CD" w:rsidP="00B643CD">
            <w:pPr>
              <w:jc w:val="center"/>
              <w:rPr>
                <w:sz w:val="26"/>
                <w:szCs w:val="26"/>
              </w:rPr>
            </w:pPr>
            <w:r>
              <w:rPr>
                <w:sz w:val="26"/>
                <w:szCs w:val="26"/>
              </w:rPr>
              <w:t>10,45</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Pr>
                <w:sz w:val="26"/>
                <w:szCs w:val="26"/>
              </w:rPr>
              <w:t>9,5</w:t>
            </w:r>
          </w:p>
        </w:tc>
        <w:tc>
          <w:tcPr>
            <w:tcW w:w="2340" w:type="dxa"/>
            <w:vAlign w:val="center"/>
          </w:tcPr>
          <w:p w:rsidR="00B643CD" w:rsidRPr="00A323B3" w:rsidRDefault="00B643CD" w:rsidP="00B643CD">
            <w:pPr>
              <w:jc w:val="center"/>
              <w:rPr>
                <w:sz w:val="26"/>
                <w:szCs w:val="26"/>
              </w:rPr>
            </w:pPr>
            <w:r w:rsidRPr="00A323B3">
              <w:rPr>
                <w:sz w:val="26"/>
                <w:szCs w:val="26"/>
              </w:rPr>
              <w:t>0,</w:t>
            </w:r>
            <w:r>
              <w:rPr>
                <w:sz w:val="26"/>
                <w:szCs w:val="26"/>
              </w:rPr>
              <w:t>95</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2011</w:t>
            </w:r>
          </w:p>
        </w:tc>
        <w:tc>
          <w:tcPr>
            <w:tcW w:w="2160" w:type="dxa"/>
            <w:vAlign w:val="center"/>
          </w:tcPr>
          <w:p w:rsidR="00B643CD" w:rsidRPr="00651CAF" w:rsidRDefault="00B643CD" w:rsidP="00B643CD">
            <w:pPr>
              <w:jc w:val="center"/>
              <w:rPr>
                <w:color w:val="0000FF"/>
                <w:sz w:val="26"/>
                <w:szCs w:val="26"/>
              </w:rPr>
            </w:pPr>
            <w:r>
              <w:rPr>
                <w:color w:val="0000FF"/>
                <w:sz w:val="26"/>
                <w:szCs w:val="26"/>
              </w:rPr>
              <w:t>10,0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92275B" w:rsidRDefault="00B643CD" w:rsidP="00B643CD">
            <w:pPr>
              <w:jc w:val="center"/>
              <w:rPr>
                <w:color w:val="FF0000"/>
                <w:sz w:val="26"/>
                <w:szCs w:val="26"/>
              </w:rPr>
            </w:pPr>
            <w:r>
              <w:rPr>
                <w:color w:val="FF0000"/>
                <w:sz w:val="26"/>
                <w:szCs w:val="26"/>
              </w:rPr>
              <w:t>9,25</w:t>
            </w:r>
          </w:p>
        </w:tc>
        <w:tc>
          <w:tcPr>
            <w:tcW w:w="2340" w:type="dxa"/>
            <w:vAlign w:val="center"/>
          </w:tcPr>
          <w:p w:rsidR="00B643CD" w:rsidRPr="00651CAF" w:rsidRDefault="00B643CD" w:rsidP="00B643CD">
            <w:pPr>
              <w:jc w:val="center"/>
              <w:rPr>
                <w:color w:val="0000FF"/>
                <w:sz w:val="26"/>
                <w:szCs w:val="26"/>
              </w:rPr>
            </w:pPr>
            <w:r w:rsidRPr="00651CAF">
              <w:rPr>
                <w:color w:val="0000FF"/>
                <w:sz w:val="26"/>
                <w:szCs w:val="26"/>
              </w:rPr>
              <w:t>0,75</w:t>
            </w:r>
          </w:p>
        </w:tc>
      </w:tr>
      <w:tr w:rsidR="00B643CD" w:rsidRPr="00A323B3" w:rsidTr="00B643CD">
        <w:tc>
          <w:tcPr>
            <w:tcW w:w="4968" w:type="dxa"/>
          </w:tcPr>
          <w:p w:rsidR="00B643CD" w:rsidRPr="00A323B3" w:rsidRDefault="00B643CD" w:rsidP="00B643CD">
            <w:pPr>
              <w:jc w:val="center"/>
              <w:rPr>
                <w:sz w:val="26"/>
                <w:szCs w:val="26"/>
              </w:rPr>
            </w:pPr>
            <w:r w:rsidRPr="00A323B3">
              <w:rPr>
                <w:sz w:val="26"/>
                <w:szCs w:val="26"/>
              </w:rPr>
              <w:t>2012</w:t>
            </w:r>
          </w:p>
        </w:tc>
        <w:tc>
          <w:tcPr>
            <w:tcW w:w="2160" w:type="dxa"/>
            <w:vAlign w:val="center"/>
          </w:tcPr>
          <w:p w:rsidR="00B643CD" w:rsidRPr="003444A6" w:rsidRDefault="00B643CD" w:rsidP="00B643CD">
            <w:pPr>
              <w:jc w:val="center"/>
              <w:rPr>
                <w:sz w:val="26"/>
                <w:szCs w:val="26"/>
              </w:rPr>
            </w:pPr>
            <w:r>
              <w:rPr>
                <w:sz w:val="26"/>
                <w:szCs w:val="26"/>
              </w:rPr>
              <w:t>10,0</w:t>
            </w:r>
          </w:p>
        </w:tc>
        <w:tc>
          <w:tcPr>
            <w:tcW w:w="2160" w:type="dxa"/>
            <w:vAlign w:val="center"/>
          </w:tcPr>
          <w:p w:rsidR="00B643CD" w:rsidRPr="003444A6" w:rsidRDefault="00B643CD" w:rsidP="00B643CD">
            <w:pPr>
              <w:jc w:val="center"/>
              <w:rPr>
                <w:sz w:val="26"/>
                <w:szCs w:val="26"/>
              </w:rPr>
            </w:pPr>
            <w:r w:rsidRPr="003444A6">
              <w:rPr>
                <w:sz w:val="26"/>
                <w:szCs w:val="26"/>
              </w:rPr>
              <w:t>0,0</w:t>
            </w:r>
          </w:p>
        </w:tc>
        <w:tc>
          <w:tcPr>
            <w:tcW w:w="2160" w:type="dxa"/>
            <w:vAlign w:val="center"/>
          </w:tcPr>
          <w:p w:rsidR="00B643CD" w:rsidRPr="003444A6" w:rsidRDefault="00B643CD" w:rsidP="00B643CD">
            <w:pPr>
              <w:jc w:val="center"/>
              <w:rPr>
                <w:sz w:val="26"/>
                <w:szCs w:val="26"/>
              </w:rPr>
            </w:pPr>
            <w:r>
              <w:rPr>
                <w:sz w:val="26"/>
                <w:szCs w:val="26"/>
              </w:rPr>
              <w:t>9,25</w:t>
            </w:r>
          </w:p>
        </w:tc>
        <w:tc>
          <w:tcPr>
            <w:tcW w:w="2340" w:type="dxa"/>
            <w:vAlign w:val="center"/>
          </w:tcPr>
          <w:p w:rsidR="00B643CD" w:rsidRPr="00A323B3" w:rsidRDefault="00B643CD" w:rsidP="00B643CD">
            <w:pPr>
              <w:jc w:val="center"/>
              <w:rPr>
                <w:sz w:val="26"/>
                <w:szCs w:val="26"/>
              </w:rPr>
            </w:pPr>
            <w:r w:rsidRPr="00A323B3">
              <w:rPr>
                <w:sz w:val="26"/>
                <w:szCs w:val="26"/>
              </w:rPr>
              <w:t>0,</w:t>
            </w:r>
            <w:r>
              <w:rPr>
                <w:sz w:val="26"/>
                <w:szCs w:val="26"/>
              </w:rPr>
              <w:t>75</w:t>
            </w:r>
          </w:p>
        </w:tc>
      </w:tr>
      <w:tr w:rsidR="00B643CD" w:rsidRPr="00A323B3" w:rsidTr="00B643CD">
        <w:tc>
          <w:tcPr>
            <w:tcW w:w="4968" w:type="dxa"/>
          </w:tcPr>
          <w:p w:rsidR="00B643CD" w:rsidRDefault="00B643CD" w:rsidP="00B643CD">
            <w:pPr>
              <w:rPr>
                <w:sz w:val="26"/>
                <w:szCs w:val="26"/>
              </w:rPr>
            </w:pPr>
            <w:r>
              <w:rPr>
                <w:sz w:val="26"/>
                <w:szCs w:val="26"/>
              </w:rPr>
              <w:t xml:space="preserve">в)  информационное сопровождение и </w:t>
            </w:r>
          </w:p>
          <w:p w:rsidR="00B643CD" w:rsidRDefault="00B643CD" w:rsidP="00B643CD">
            <w:pPr>
              <w:rPr>
                <w:sz w:val="26"/>
                <w:szCs w:val="26"/>
              </w:rPr>
            </w:pPr>
            <w:r>
              <w:rPr>
                <w:sz w:val="26"/>
                <w:szCs w:val="26"/>
              </w:rPr>
              <w:t xml:space="preserve">     презентация  Программы в зарубежных</w:t>
            </w:r>
          </w:p>
          <w:p w:rsidR="00B643CD" w:rsidRPr="00A323B3" w:rsidRDefault="00B643CD" w:rsidP="00B643CD">
            <w:pPr>
              <w:rPr>
                <w:sz w:val="26"/>
                <w:szCs w:val="26"/>
              </w:rPr>
            </w:pPr>
            <w:r>
              <w:rPr>
                <w:sz w:val="26"/>
                <w:szCs w:val="26"/>
              </w:rPr>
              <w:t xml:space="preserve">     странах,  всего </w:t>
            </w:r>
          </w:p>
        </w:tc>
        <w:tc>
          <w:tcPr>
            <w:tcW w:w="2160" w:type="dxa"/>
            <w:vAlign w:val="center"/>
          </w:tcPr>
          <w:p w:rsidR="00B643CD" w:rsidRPr="0092275B" w:rsidRDefault="00B643CD" w:rsidP="00B643CD">
            <w:pPr>
              <w:jc w:val="center"/>
              <w:rPr>
                <w:color w:val="FF0000"/>
                <w:sz w:val="26"/>
                <w:szCs w:val="26"/>
              </w:rPr>
            </w:pPr>
            <w:r>
              <w:rPr>
                <w:color w:val="FF0000"/>
                <w:sz w:val="26"/>
                <w:szCs w:val="26"/>
              </w:rPr>
              <w:t>2,0</w:t>
            </w:r>
          </w:p>
        </w:tc>
        <w:tc>
          <w:tcPr>
            <w:tcW w:w="2160" w:type="dxa"/>
            <w:vAlign w:val="center"/>
          </w:tcPr>
          <w:p w:rsidR="00B643CD" w:rsidRPr="00A323B3" w:rsidRDefault="00B643CD" w:rsidP="00B643CD">
            <w:pPr>
              <w:jc w:val="center"/>
              <w:rPr>
                <w:sz w:val="26"/>
                <w:szCs w:val="26"/>
              </w:rPr>
            </w:pPr>
            <w:r>
              <w:rPr>
                <w:sz w:val="26"/>
                <w:szCs w:val="26"/>
              </w:rPr>
              <w:t>0,0</w:t>
            </w:r>
          </w:p>
        </w:tc>
        <w:tc>
          <w:tcPr>
            <w:tcW w:w="2160" w:type="dxa"/>
            <w:vAlign w:val="center"/>
          </w:tcPr>
          <w:p w:rsidR="00B643CD" w:rsidRPr="0092275B" w:rsidRDefault="00B643CD" w:rsidP="00B643CD">
            <w:pPr>
              <w:jc w:val="center"/>
              <w:rPr>
                <w:color w:val="FF0000"/>
                <w:sz w:val="26"/>
                <w:szCs w:val="26"/>
              </w:rPr>
            </w:pPr>
            <w:r>
              <w:rPr>
                <w:color w:val="FF0000"/>
                <w:sz w:val="26"/>
                <w:szCs w:val="26"/>
              </w:rPr>
              <w:t>2,0</w:t>
            </w:r>
          </w:p>
        </w:tc>
        <w:tc>
          <w:tcPr>
            <w:tcW w:w="2340" w:type="dxa"/>
            <w:vAlign w:val="center"/>
          </w:tcPr>
          <w:p w:rsidR="00B643CD" w:rsidRPr="00A323B3" w:rsidRDefault="00B643CD" w:rsidP="00B643CD">
            <w:pPr>
              <w:jc w:val="center"/>
              <w:rPr>
                <w:sz w:val="26"/>
                <w:szCs w:val="26"/>
              </w:rPr>
            </w:pPr>
            <w:r>
              <w:rPr>
                <w:sz w:val="26"/>
                <w:szCs w:val="26"/>
              </w:rPr>
              <w:t>0,0</w:t>
            </w:r>
          </w:p>
        </w:tc>
      </w:tr>
      <w:tr w:rsidR="00B643CD" w:rsidRPr="00A323B3" w:rsidTr="00B643CD">
        <w:tc>
          <w:tcPr>
            <w:tcW w:w="4968" w:type="dxa"/>
          </w:tcPr>
          <w:p w:rsidR="00B643CD" w:rsidRDefault="00B643CD" w:rsidP="00B643CD">
            <w:pPr>
              <w:jc w:val="center"/>
              <w:rPr>
                <w:sz w:val="26"/>
                <w:szCs w:val="26"/>
              </w:rPr>
            </w:pPr>
            <w:r>
              <w:rPr>
                <w:sz w:val="26"/>
                <w:szCs w:val="26"/>
              </w:rPr>
              <w:t>в том числе по годам</w:t>
            </w:r>
          </w:p>
        </w:tc>
        <w:tc>
          <w:tcPr>
            <w:tcW w:w="8820" w:type="dxa"/>
            <w:gridSpan w:val="4"/>
            <w:vAlign w:val="center"/>
          </w:tcPr>
          <w:p w:rsidR="00B643CD" w:rsidRDefault="00B643CD" w:rsidP="00B643CD">
            <w:pPr>
              <w:jc w:val="center"/>
              <w:rPr>
                <w:sz w:val="26"/>
                <w:szCs w:val="26"/>
              </w:rPr>
            </w:pPr>
          </w:p>
        </w:tc>
      </w:tr>
      <w:tr w:rsidR="00B643CD" w:rsidRPr="00A323B3" w:rsidTr="00B643CD">
        <w:tc>
          <w:tcPr>
            <w:tcW w:w="4968" w:type="dxa"/>
          </w:tcPr>
          <w:p w:rsidR="00B643CD" w:rsidRDefault="00B643CD" w:rsidP="00B643CD">
            <w:pPr>
              <w:jc w:val="center"/>
              <w:rPr>
                <w:sz w:val="26"/>
                <w:szCs w:val="26"/>
              </w:rPr>
            </w:pPr>
            <w:r>
              <w:rPr>
                <w:sz w:val="26"/>
                <w:szCs w:val="26"/>
              </w:rPr>
              <w:t>2009</w:t>
            </w:r>
          </w:p>
        </w:tc>
        <w:tc>
          <w:tcPr>
            <w:tcW w:w="2160" w:type="dxa"/>
            <w:vAlign w:val="center"/>
          </w:tcPr>
          <w:p w:rsidR="00B643CD" w:rsidRDefault="00B643CD" w:rsidP="00B643CD">
            <w:pPr>
              <w:jc w:val="center"/>
              <w:rPr>
                <w:sz w:val="26"/>
                <w:szCs w:val="26"/>
              </w:rPr>
            </w:pPr>
            <w:r>
              <w:rPr>
                <w:sz w:val="26"/>
                <w:szCs w:val="26"/>
              </w:rPr>
              <w:t>0,0</w:t>
            </w:r>
          </w:p>
        </w:tc>
        <w:tc>
          <w:tcPr>
            <w:tcW w:w="2160" w:type="dxa"/>
            <w:vAlign w:val="center"/>
          </w:tcPr>
          <w:p w:rsidR="00B643CD" w:rsidRDefault="00B643CD" w:rsidP="00B643CD">
            <w:pPr>
              <w:jc w:val="center"/>
              <w:rPr>
                <w:sz w:val="26"/>
                <w:szCs w:val="26"/>
              </w:rPr>
            </w:pPr>
            <w:r>
              <w:rPr>
                <w:sz w:val="26"/>
                <w:szCs w:val="26"/>
              </w:rPr>
              <w:t>0,0</w:t>
            </w:r>
          </w:p>
        </w:tc>
        <w:tc>
          <w:tcPr>
            <w:tcW w:w="2160" w:type="dxa"/>
            <w:vAlign w:val="center"/>
          </w:tcPr>
          <w:p w:rsidR="00B643CD" w:rsidRDefault="00B643CD" w:rsidP="00B643CD">
            <w:pPr>
              <w:jc w:val="center"/>
              <w:rPr>
                <w:sz w:val="26"/>
                <w:szCs w:val="26"/>
              </w:rPr>
            </w:pPr>
            <w:r>
              <w:rPr>
                <w:sz w:val="26"/>
                <w:szCs w:val="26"/>
              </w:rPr>
              <w:t>0,0</w:t>
            </w:r>
          </w:p>
        </w:tc>
        <w:tc>
          <w:tcPr>
            <w:tcW w:w="2340" w:type="dxa"/>
            <w:vAlign w:val="center"/>
          </w:tcPr>
          <w:p w:rsidR="00B643CD" w:rsidRDefault="00B643CD" w:rsidP="00B643CD">
            <w:pPr>
              <w:jc w:val="center"/>
              <w:rPr>
                <w:sz w:val="26"/>
                <w:szCs w:val="26"/>
              </w:rPr>
            </w:pPr>
            <w:r>
              <w:rPr>
                <w:sz w:val="26"/>
                <w:szCs w:val="26"/>
              </w:rPr>
              <w:t>0,0</w:t>
            </w:r>
          </w:p>
        </w:tc>
      </w:tr>
      <w:tr w:rsidR="00B643CD" w:rsidRPr="00A323B3" w:rsidTr="00B643CD">
        <w:tc>
          <w:tcPr>
            <w:tcW w:w="4968" w:type="dxa"/>
          </w:tcPr>
          <w:p w:rsidR="00B643CD" w:rsidRDefault="00B643CD" w:rsidP="00B643CD">
            <w:pPr>
              <w:jc w:val="center"/>
              <w:rPr>
                <w:sz w:val="26"/>
                <w:szCs w:val="26"/>
              </w:rPr>
            </w:pPr>
            <w:r>
              <w:rPr>
                <w:sz w:val="26"/>
                <w:szCs w:val="26"/>
              </w:rPr>
              <w:t>2010</w:t>
            </w:r>
          </w:p>
        </w:tc>
        <w:tc>
          <w:tcPr>
            <w:tcW w:w="2160" w:type="dxa"/>
            <w:vAlign w:val="center"/>
          </w:tcPr>
          <w:p w:rsidR="00B643CD" w:rsidRDefault="00B643CD" w:rsidP="00B643CD">
            <w:pPr>
              <w:jc w:val="center"/>
              <w:rPr>
                <w:sz w:val="26"/>
                <w:szCs w:val="26"/>
              </w:rPr>
            </w:pPr>
            <w:r>
              <w:rPr>
                <w:sz w:val="26"/>
                <w:szCs w:val="26"/>
              </w:rPr>
              <w:t>0,5</w:t>
            </w:r>
          </w:p>
        </w:tc>
        <w:tc>
          <w:tcPr>
            <w:tcW w:w="2160" w:type="dxa"/>
            <w:vAlign w:val="center"/>
          </w:tcPr>
          <w:p w:rsidR="00B643CD" w:rsidRDefault="00B643CD" w:rsidP="00B643CD">
            <w:pPr>
              <w:jc w:val="center"/>
              <w:rPr>
                <w:sz w:val="26"/>
                <w:szCs w:val="26"/>
              </w:rPr>
            </w:pPr>
            <w:r>
              <w:rPr>
                <w:sz w:val="26"/>
                <w:szCs w:val="26"/>
              </w:rPr>
              <w:t>0,0</w:t>
            </w:r>
          </w:p>
        </w:tc>
        <w:tc>
          <w:tcPr>
            <w:tcW w:w="2160" w:type="dxa"/>
            <w:vAlign w:val="center"/>
          </w:tcPr>
          <w:p w:rsidR="00B643CD" w:rsidRDefault="00B643CD" w:rsidP="00B643CD">
            <w:pPr>
              <w:jc w:val="center"/>
              <w:rPr>
                <w:sz w:val="26"/>
                <w:szCs w:val="26"/>
              </w:rPr>
            </w:pPr>
            <w:r>
              <w:rPr>
                <w:sz w:val="26"/>
                <w:szCs w:val="26"/>
              </w:rPr>
              <w:t>0,5</w:t>
            </w:r>
          </w:p>
        </w:tc>
        <w:tc>
          <w:tcPr>
            <w:tcW w:w="2340" w:type="dxa"/>
            <w:vAlign w:val="center"/>
          </w:tcPr>
          <w:p w:rsidR="00B643CD" w:rsidRDefault="00B643CD" w:rsidP="00B643CD">
            <w:pPr>
              <w:jc w:val="center"/>
              <w:rPr>
                <w:sz w:val="26"/>
                <w:szCs w:val="26"/>
              </w:rPr>
            </w:pPr>
            <w:r>
              <w:rPr>
                <w:sz w:val="26"/>
                <w:szCs w:val="26"/>
              </w:rPr>
              <w:t>0,0</w:t>
            </w:r>
          </w:p>
        </w:tc>
      </w:tr>
      <w:tr w:rsidR="00B643CD" w:rsidRPr="00A323B3" w:rsidTr="00B643CD">
        <w:tc>
          <w:tcPr>
            <w:tcW w:w="4968" w:type="dxa"/>
          </w:tcPr>
          <w:p w:rsidR="00B643CD" w:rsidRDefault="00B643CD" w:rsidP="00B643CD">
            <w:pPr>
              <w:jc w:val="center"/>
              <w:rPr>
                <w:sz w:val="26"/>
                <w:szCs w:val="26"/>
              </w:rPr>
            </w:pPr>
            <w:r>
              <w:rPr>
                <w:sz w:val="26"/>
                <w:szCs w:val="26"/>
              </w:rPr>
              <w:t>2011</w:t>
            </w:r>
          </w:p>
        </w:tc>
        <w:tc>
          <w:tcPr>
            <w:tcW w:w="2160" w:type="dxa"/>
            <w:vAlign w:val="center"/>
          </w:tcPr>
          <w:p w:rsidR="00B643CD" w:rsidRPr="0092275B" w:rsidRDefault="00B643CD" w:rsidP="00B643CD">
            <w:pPr>
              <w:jc w:val="center"/>
              <w:rPr>
                <w:color w:val="FF0000"/>
                <w:sz w:val="26"/>
                <w:szCs w:val="26"/>
              </w:rPr>
            </w:pPr>
            <w:r>
              <w:rPr>
                <w:color w:val="FF0000"/>
                <w:sz w:val="26"/>
                <w:szCs w:val="26"/>
              </w:rPr>
              <w:t>0,75</w:t>
            </w:r>
          </w:p>
        </w:tc>
        <w:tc>
          <w:tcPr>
            <w:tcW w:w="2160" w:type="dxa"/>
            <w:vAlign w:val="center"/>
          </w:tcPr>
          <w:p w:rsidR="00B643CD" w:rsidRDefault="00B643CD" w:rsidP="00B643CD">
            <w:pPr>
              <w:jc w:val="center"/>
              <w:rPr>
                <w:sz w:val="26"/>
                <w:szCs w:val="26"/>
              </w:rPr>
            </w:pPr>
            <w:r>
              <w:rPr>
                <w:sz w:val="26"/>
                <w:szCs w:val="26"/>
              </w:rPr>
              <w:t>0,0</w:t>
            </w:r>
          </w:p>
        </w:tc>
        <w:tc>
          <w:tcPr>
            <w:tcW w:w="2160" w:type="dxa"/>
            <w:vAlign w:val="center"/>
          </w:tcPr>
          <w:p w:rsidR="00B643CD" w:rsidRPr="0092275B" w:rsidRDefault="00B643CD" w:rsidP="00B643CD">
            <w:pPr>
              <w:jc w:val="center"/>
              <w:rPr>
                <w:color w:val="FF0000"/>
                <w:sz w:val="26"/>
                <w:szCs w:val="26"/>
              </w:rPr>
            </w:pPr>
            <w:r>
              <w:rPr>
                <w:color w:val="FF0000"/>
                <w:sz w:val="26"/>
                <w:szCs w:val="26"/>
              </w:rPr>
              <w:t>0,75</w:t>
            </w:r>
          </w:p>
        </w:tc>
        <w:tc>
          <w:tcPr>
            <w:tcW w:w="2340" w:type="dxa"/>
            <w:vAlign w:val="center"/>
          </w:tcPr>
          <w:p w:rsidR="00B643CD" w:rsidRDefault="00B643CD" w:rsidP="00B643CD">
            <w:pPr>
              <w:jc w:val="center"/>
              <w:rPr>
                <w:sz w:val="26"/>
                <w:szCs w:val="26"/>
              </w:rPr>
            </w:pPr>
            <w:r>
              <w:rPr>
                <w:sz w:val="26"/>
                <w:szCs w:val="26"/>
              </w:rPr>
              <w:t>0,0</w:t>
            </w:r>
          </w:p>
        </w:tc>
      </w:tr>
      <w:tr w:rsidR="00B643CD" w:rsidRPr="00A323B3" w:rsidTr="00B643CD">
        <w:tc>
          <w:tcPr>
            <w:tcW w:w="4968" w:type="dxa"/>
          </w:tcPr>
          <w:p w:rsidR="00B643CD" w:rsidRDefault="00B643CD" w:rsidP="00B643CD">
            <w:pPr>
              <w:jc w:val="center"/>
              <w:rPr>
                <w:sz w:val="26"/>
                <w:szCs w:val="26"/>
              </w:rPr>
            </w:pPr>
            <w:r>
              <w:rPr>
                <w:sz w:val="26"/>
                <w:szCs w:val="26"/>
              </w:rPr>
              <w:t>2012</w:t>
            </w:r>
          </w:p>
        </w:tc>
        <w:tc>
          <w:tcPr>
            <w:tcW w:w="2160" w:type="dxa"/>
            <w:vAlign w:val="center"/>
          </w:tcPr>
          <w:p w:rsidR="00B643CD" w:rsidRDefault="00B643CD" w:rsidP="00B643CD">
            <w:pPr>
              <w:jc w:val="center"/>
              <w:rPr>
                <w:sz w:val="26"/>
                <w:szCs w:val="26"/>
              </w:rPr>
            </w:pPr>
            <w:r>
              <w:rPr>
                <w:sz w:val="26"/>
                <w:szCs w:val="26"/>
              </w:rPr>
              <w:t>0,75</w:t>
            </w:r>
          </w:p>
        </w:tc>
        <w:tc>
          <w:tcPr>
            <w:tcW w:w="2160" w:type="dxa"/>
            <w:vAlign w:val="center"/>
          </w:tcPr>
          <w:p w:rsidR="00B643CD" w:rsidRDefault="00B643CD" w:rsidP="00B643CD">
            <w:pPr>
              <w:jc w:val="center"/>
              <w:rPr>
                <w:sz w:val="26"/>
                <w:szCs w:val="26"/>
              </w:rPr>
            </w:pPr>
            <w:r>
              <w:rPr>
                <w:sz w:val="26"/>
                <w:szCs w:val="26"/>
              </w:rPr>
              <w:t>0,0</w:t>
            </w:r>
          </w:p>
        </w:tc>
        <w:tc>
          <w:tcPr>
            <w:tcW w:w="2160" w:type="dxa"/>
            <w:vAlign w:val="center"/>
          </w:tcPr>
          <w:p w:rsidR="00B643CD" w:rsidRDefault="00B643CD" w:rsidP="00B643CD">
            <w:pPr>
              <w:jc w:val="center"/>
              <w:rPr>
                <w:sz w:val="26"/>
                <w:szCs w:val="26"/>
              </w:rPr>
            </w:pPr>
            <w:r>
              <w:rPr>
                <w:sz w:val="26"/>
                <w:szCs w:val="26"/>
              </w:rPr>
              <w:t>0,75</w:t>
            </w:r>
          </w:p>
        </w:tc>
        <w:tc>
          <w:tcPr>
            <w:tcW w:w="2340" w:type="dxa"/>
            <w:vAlign w:val="center"/>
          </w:tcPr>
          <w:p w:rsidR="00B643CD" w:rsidRDefault="00B643CD" w:rsidP="00B643CD">
            <w:pPr>
              <w:jc w:val="center"/>
              <w:rPr>
                <w:sz w:val="26"/>
                <w:szCs w:val="26"/>
              </w:rPr>
            </w:pPr>
            <w:r>
              <w:rPr>
                <w:sz w:val="26"/>
                <w:szCs w:val="26"/>
              </w:rPr>
              <w:t>0,0</w:t>
            </w:r>
          </w:p>
        </w:tc>
      </w:tr>
    </w:tbl>
    <w:p w:rsidR="00B643CD" w:rsidRPr="00A323B3" w:rsidRDefault="00B643CD" w:rsidP="00B643CD">
      <w:pPr>
        <w:rPr>
          <w:sz w:val="26"/>
          <w:szCs w:val="26"/>
        </w:rPr>
      </w:pPr>
    </w:p>
    <w:p w:rsidR="00C52082" w:rsidRDefault="00C52082" w:rsidP="00E52CD3">
      <w:pPr>
        <w:ind w:firstLine="708"/>
        <w:jc w:val="both"/>
        <w:rPr>
          <w:iCs/>
          <w:sz w:val="28"/>
          <w:szCs w:val="28"/>
        </w:rPr>
      </w:pPr>
      <w:bookmarkStart w:id="20" w:name="_GoBack"/>
      <w:bookmarkEnd w:id="20"/>
    </w:p>
    <w:sectPr w:rsidR="00C52082" w:rsidSect="00B643CD">
      <w:pgSz w:w="16838" w:h="11906" w:orient="landscape"/>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CF8" w:rsidRDefault="00166CF8">
      <w:r>
        <w:separator/>
      </w:r>
    </w:p>
  </w:endnote>
  <w:endnote w:type="continuationSeparator" w:id="0">
    <w:p w:rsidR="00166CF8" w:rsidRDefault="00166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Liberation Mono">
    <w:altName w:val="Courier New"/>
    <w:charset w:val="CC"/>
    <w:family w:val="modern"/>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3CD" w:rsidRDefault="00B643CD">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B643CD" w:rsidRDefault="00B643CD">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3CD" w:rsidRDefault="00B643CD" w:rsidP="00B643CD">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643CD" w:rsidRDefault="00B643CD" w:rsidP="00B643CD">
    <w:pPr>
      <w:pStyle w:val="ac"/>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3CD" w:rsidRDefault="00B643CD" w:rsidP="00B643CD">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CF8" w:rsidRDefault="00166CF8">
      <w:r>
        <w:separator/>
      </w:r>
    </w:p>
  </w:footnote>
  <w:footnote w:type="continuationSeparator" w:id="0">
    <w:p w:rsidR="00166CF8" w:rsidRDefault="00166C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3CD" w:rsidRDefault="00B643CD" w:rsidP="00B643CD">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58</w:t>
    </w:r>
    <w:r>
      <w:rPr>
        <w:rStyle w:val="ab"/>
      </w:rPr>
      <w:fldChar w:fldCharType="end"/>
    </w:r>
  </w:p>
  <w:p w:rsidR="00B643CD" w:rsidRDefault="00B643CD" w:rsidP="000631D7">
    <w:pPr>
      <w:pStyle w:val="a9"/>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3CD" w:rsidRDefault="00B643CD" w:rsidP="00B643CD">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0D2527">
      <w:rPr>
        <w:rStyle w:val="ab"/>
        <w:noProof/>
      </w:rPr>
      <w:t>2</w:t>
    </w:r>
    <w:r>
      <w:rPr>
        <w:rStyle w:val="ab"/>
      </w:rPr>
      <w:fldChar w:fldCharType="end"/>
    </w:r>
  </w:p>
  <w:p w:rsidR="00B643CD" w:rsidRPr="00FD59D2" w:rsidRDefault="00B643CD" w:rsidP="000631D7">
    <w:pPr>
      <w:pStyle w:val="a9"/>
      <w:ind w:right="360" w:firstLine="360"/>
      <w:jc w:val="right"/>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3CD" w:rsidRDefault="00B643CD" w:rsidP="00B643CD">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643CD" w:rsidRDefault="00B643CD" w:rsidP="00B643CD">
    <w:pPr>
      <w:pStyle w:val="a9"/>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3CD" w:rsidRDefault="00B643CD" w:rsidP="00B643CD">
    <w:pPr>
      <w:pStyle w:val="a9"/>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3CD" w:rsidRDefault="00B643CD" w:rsidP="00B643CD">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643CD" w:rsidRDefault="00B643CD" w:rsidP="00B643CD">
    <w:pPr>
      <w:pStyle w:val="a9"/>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3CD" w:rsidRDefault="00B643CD" w:rsidP="00B643CD">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8875C78"/>
    <w:multiLevelType w:val="hybridMultilevel"/>
    <w:tmpl w:val="1048F0AE"/>
    <w:lvl w:ilvl="0" w:tplc="8E2C982A">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2C951963"/>
    <w:multiLevelType w:val="hybridMultilevel"/>
    <w:tmpl w:val="6A82891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F1155F5"/>
    <w:multiLevelType w:val="hybridMultilevel"/>
    <w:tmpl w:val="AB32367E"/>
    <w:lvl w:ilvl="0" w:tplc="A4AE28A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5BA3526E"/>
    <w:multiLevelType w:val="hybridMultilevel"/>
    <w:tmpl w:val="7A989AE2"/>
    <w:lvl w:ilvl="0" w:tplc="E2E2B0DC">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4"/>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3E1"/>
    <w:rsid w:val="0000499B"/>
    <w:rsid w:val="00006631"/>
    <w:rsid w:val="00007C70"/>
    <w:rsid w:val="0001016A"/>
    <w:rsid w:val="00010C2F"/>
    <w:rsid w:val="0001509F"/>
    <w:rsid w:val="000150D7"/>
    <w:rsid w:val="00024052"/>
    <w:rsid w:val="00024D51"/>
    <w:rsid w:val="000255E0"/>
    <w:rsid w:val="0002682F"/>
    <w:rsid w:val="00031343"/>
    <w:rsid w:val="00032B90"/>
    <w:rsid w:val="00035FE0"/>
    <w:rsid w:val="00036730"/>
    <w:rsid w:val="00036E23"/>
    <w:rsid w:val="000424D9"/>
    <w:rsid w:val="000441B4"/>
    <w:rsid w:val="000445AA"/>
    <w:rsid w:val="00044ED3"/>
    <w:rsid w:val="000454A1"/>
    <w:rsid w:val="0004554C"/>
    <w:rsid w:val="00050D1B"/>
    <w:rsid w:val="0005307C"/>
    <w:rsid w:val="00055370"/>
    <w:rsid w:val="0005537A"/>
    <w:rsid w:val="0005551F"/>
    <w:rsid w:val="00055765"/>
    <w:rsid w:val="00055F09"/>
    <w:rsid w:val="000562CE"/>
    <w:rsid w:val="00057330"/>
    <w:rsid w:val="00060085"/>
    <w:rsid w:val="000605E4"/>
    <w:rsid w:val="000621D8"/>
    <w:rsid w:val="000631D7"/>
    <w:rsid w:val="00063B0B"/>
    <w:rsid w:val="00063C62"/>
    <w:rsid w:val="00064620"/>
    <w:rsid w:val="00065EDF"/>
    <w:rsid w:val="00066766"/>
    <w:rsid w:val="00070D18"/>
    <w:rsid w:val="00072379"/>
    <w:rsid w:val="000725C0"/>
    <w:rsid w:val="00072CC0"/>
    <w:rsid w:val="000733D3"/>
    <w:rsid w:val="00073718"/>
    <w:rsid w:val="00075780"/>
    <w:rsid w:val="0007606A"/>
    <w:rsid w:val="0007731B"/>
    <w:rsid w:val="00084E40"/>
    <w:rsid w:val="00091193"/>
    <w:rsid w:val="00093373"/>
    <w:rsid w:val="000934A7"/>
    <w:rsid w:val="000976CC"/>
    <w:rsid w:val="000A1D1D"/>
    <w:rsid w:val="000A26B8"/>
    <w:rsid w:val="000A4C2B"/>
    <w:rsid w:val="000A5375"/>
    <w:rsid w:val="000A67EB"/>
    <w:rsid w:val="000A736B"/>
    <w:rsid w:val="000B06F3"/>
    <w:rsid w:val="000B0935"/>
    <w:rsid w:val="000B1E43"/>
    <w:rsid w:val="000B1F01"/>
    <w:rsid w:val="000B325B"/>
    <w:rsid w:val="000B4898"/>
    <w:rsid w:val="000B632E"/>
    <w:rsid w:val="000B7430"/>
    <w:rsid w:val="000B770D"/>
    <w:rsid w:val="000C0929"/>
    <w:rsid w:val="000C242A"/>
    <w:rsid w:val="000C273F"/>
    <w:rsid w:val="000C2BD3"/>
    <w:rsid w:val="000C2D3F"/>
    <w:rsid w:val="000C4129"/>
    <w:rsid w:val="000C5BDD"/>
    <w:rsid w:val="000C6123"/>
    <w:rsid w:val="000D0DA6"/>
    <w:rsid w:val="000D2527"/>
    <w:rsid w:val="000D3E34"/>
    <w:rsid w:val="000D4D59"/>
    <w:rsid w:val="000D5522"/>
    <w:rsid w:val="000D70C5"/>
    <w:rsid w:val="000D75BE"/>
    <w:rsid w:val="000E0581"/>
    <w:rsid w:val="000E229F"/>
    <w:rsid w:val="000E318B"/>
    <w:rsid w:val="000E4352"/>
    <w:rsid w:val="000E497E"/>
    <w:rsid w:val="000E4BF4"/>
    <w:rsid w:val="000E4E78"/>
    <w:rsid w:val="000E5CD5"/>
    <w:rsid w:val="000E60A7"/>
    <w:rsid w:val="000E6168"/>
    <w:rsid w:val="000E7BEA"/>
    <w:rsid w:val="000F03B1"/>
    <w:rsid w:val="000F09A4"/>
    <w:rsid w:val="000F0B9F"/>
    <w:rsid w:val="000F145B"/>
    <w:rsid w:val="000F205E"/>
    <w:rsid w:val="000F2BD6"/>
    <w:rsid w:val="000F2E52"/>
    <w:rsid w:val="000F43CF"/>
    <w:rsid w:val="000F5CAE"/>
    <w:rsid w:val="000F6FBE"/>
    <w:rsid w:val="0010065C"/>
    <w:rsid w:val="00101173"/>
    <w:rsid w:val="0010220A"/>
    <w:rsid w:val="00103689"/>
    <w:rsid w:val="0010399B"/>
    <w:rsid w:val="00104E9D"/>
    <w:rsid w:val="00106771"/>
    <w:rsid w:val="00106C7E"/>
    <w:rsid w:val="00110227"/>
    <w:rsid w:val="00111AAE"/>
    <w:rsid w:val="00112536"/>
    <w:rsid w:val="00113021"/>
    <w:rsid w:val="0011368E"/>
    <w:rsid w:val="00114896"/>
    <w:rsid w:val="001152B9"/>
    <w:rsid w:val="00115473"/>
    <w:rsid w:val="00116E87"/>
    <w:rsid w:val="00117007"/>
    <w:rsid w:val="001176EA"/>
    <w:rsid w:val="00120108"/>
    <w:rsid w:val="00120329"/>
    <w:rsid w:val="00120F00"/>
    <w:rsid w:val="001227CC"/>
    <w:rsid w:val="00123997"/>
    <w:rsid w:val="00123B51"/>
    <w:rsid w:val="00123D60"/>
    <w:rsid w:val="00127D29"/>
    <w:rsid w:val="00130DF3"/>
    <w:rsid w:val="00130EEF"/>
    <w:rsid w:val="0013370B"/>
    <w:rsid w:val="00133861"/>
    <w:rsid w:val="00133C86"/>
    <w:rsid w:val="00141491"/>
    <w:rsid w:val="00141C47"/>
    <w:rsid w:val="00142B53"/>
    <w:rsid w:val="001446D0"/>
    <w:rsid w:val="00145AC0"/>
    <w:rsid w:val="00145BB2"/>
    <w:rsid w:val="00146ABF"/>
    <w:rsid w:val="00146BF9"/>
    <w:rsid w:val="001477E3"/>
    <w:rsid w:val="00150422"/>
    <w:rsid w:val="00153CAC"/>
    <w:rsid w:val="00162300"/>
    <w:rsid w:val="001623AC"/>
    <w:rsid w:val="001624E0"/>
    <w:rsid w:val="001640D9"/>
    <w:rsid w:val="001648C7"/>
    <w:rsid w:val="001648FA"/>
    <w:rsid w:val="00166CF8"/>
    <w:rsid w:val="00172B7D"/>
    <w:rsid w:val="0017490D"/>
    <w:rsid w:val="001768BB"/>
    <w:rsid w:val="0018007C"/>
    <w:rsid w:val="0018018C"/>
    <w:rsid w:val="001816CF"/>
    <w:rsid w:val="00183860"/>
    <w:rsid w:val="001858A0"/>
    <w:rsid w:val="00186663"/>
    <w:rsid w:val="00190A24"/>
    <w:rsid w:val="00191AF1"/>
    <w:rsid w:val="001974BD"/>
    <w:rsid w:val="00197A60"/>
    <w:rsid w:val="001A122B"/>
    <w:rsid w:val="001A41A3"/>
    <w:rsid w:val="001A5FB0"/>
    <w:rsid w:val="001A61FB"/>
    <w:rsid w:val="001A7833"/>
    <w:rsid w:val="001B0262"/>
    <w:rsid w:val="001B16C5"/>
    <w:rsid w:val="001B227C"/>
    <w:rsid w:val="001B3AA4"/>
    <w:rsid w:val="001B47E5"/>
    <w:rsid w:val="001B4B71"/>
    <w:rsid w:val="001B51B5"/>
    <w:rsid w:val="001C1096"/>
    <w:rsid w:val="001C2227"/>
    <w:rsid w:val="001C6983"/>
    <w:rsid w:val="001C6DD7"/>
    <w:rsid w:val="001C72CC"/>
    <w:rsid w:val="001C73F2"/>
    <w:rsid w:val="001D34EE"/>
    <w:rsid w:val="001D4A1B"/>
    <w:rsid w:val="001D51AA"/>
    <w:rsid w:val="001D5DC3"/>
    <w:rsid w:val="001D6600"/>
    <w:rsid w:val="001D695D"/>
    <w:rsid w:val="001D7A89"/>
    <w:rsid w:val="001E00B3"/>
    <w:rsid w:val="001E1594"/>
    <w:rsid w:val="001E17FF"/>
    <w:rsid w:val="001E1C98"/>
    <w:rsid w:val="001E2BB6"/>
    <w:rsid w:val="001E2CD0"/>
    <w:rsid w:val="001E31A9"/>
    <w:rsid w:val="001E40D4"/>
    <w:rsid w:val="001E59D6"/>
    <w:rsid w:val="001E6C38"/>
    <w:rsid w:val="001E6E3A"/>
    <w:rsid w:val="001F0805"/>
    <w:rsid w:val="001F4DC0"/>
    <w:rsid w:val="001F6C09"/>
    <w:rsid w:val="001F7F87"/>
    <w:rsid w:val="00201017"/>
    <w:rsid w:val="00201523"/>
    <w:rsid w:val="00203D79"/>
    <w:rsid w:val="002046C2"/>
    <w:rsid w:val="00204893"/>
    <w:rsid w:val="002054E9"/>
    <w:rsid w:val="00210AB0"/>
    <w:rsid w:val="00211680"/>
    <w:rsid w:val="00212E57"/>
    <w:rsid w:val="00212F39"/>
    <w:rsid w:val="00213C89"/>
    <w:rsid w:val="00214B2F"/>
    <w:rsid w:val="00214BBF"/>
    <w:rsid w:val="0021510A"/>
    <w:rsid w:val="002162C8"/>
    <w:rsid w:val="00220059"/>
    <w:rsid w:val="00221952"/>
    <w:rsid w:val="00222FAA"/>
    <w:rsid w:val="00223DEC"/>
    <w:rsid w:val="00226221"/>
    <w:rsid w:val="00226DFB"/>
    <w:rsid w:val="00231CAB"/>
    <w:rsid w:val="002325FB"/>
    <w:rsid w:val="00233BBA"/>
    <w:rsid w:val="00234515"/>
    <w:rsid w:val="00234880"/>
    <w:rsid w:val="0023569D"/>
    <w:rsid w:val="00235BE2"/>
    <w:rsid w:val="00235D86"/>
    <w:rsid w:val="00236191"/>
    <w:rsid w:val="00242C11"/>
    <w:rsid w:val="002447E7"/>
    <w:rsid w:val="00244899"/>
    <w:rsid w:val="00247F82"/>
    <w:rsid w:val="00254806"/>
    <w:rsid w:val="00264F2C"/>
    <w:rsid w:val="002658DB"/>
    <w:rsid w:val="0026663D"/>
    <w:rsid w:val="0027045C"/>
    <w:rsid w:val="002706C6"/>
    <w:rsid w:val="002724B0"/>
    <w:rsid w:val="00274127"/>
    <w:rsid w:val="00274360"/>
    <w:rsid w:val="00276360"/>
    <w:rsid w:val="002801FE"/>
    <w:rsid w:val="00280608"/>
    <w:rsid w:val="00281D0E"/>
    <w:rsid w:val="00283343"/>
    <w:rsid w:val="00286EE9"/>
    <w:rsid w:val="0028705B"/>
    <w:rsid w:val="00290C03"/>
    <w:rsid w:val="00290EB1"/>
    <w:rsid w:val="00291768"/>
    <w:rsid w:val="00293ECA"/>
    <w:rsid w:val="00297608"/>
    <w:rsid w:val="002A0A13"/>
    <w:rsid w:val="002A0F08"/>
    <w:rsid w:val="002A109F"/>
    <w:rsid w:val="002A10E6"/>
    <w:rsid w:val="002A2F3B"/>
    <w:rsid w:val="002A45E5"/>
    <w:rsid w:val="002A471A"/>
    <w:rsid w:val="002A4AB7"/>
    <w:rsid w:val="002A50B3"/>
    <w:rsid w:val="002A6359"/>
    <w:rsid w:val="002B1407"/>
    <w:rsid w:val="002B1549"/>
    <w:rsid w:val="002B5768"/>
    <w:rsid w:val="002B5E17"/>
    <w:rsid w:val="002C3C39"/>
    <w:rsid w:val="002C5471"/>
    <w:rsid w:val="002C550D"/>
    <w:rsid w:val="002C5A0E"/>
    <w:rsid w:val="002C5B90"/>
    <w:rsid w:val="002C5F9B"/>
    <w:rsid w:val="002D04F2"/>
    <w:rsid w:val="002D173F"/>
    <w:rsid w:val="002D192A"/>
    <w:rsid w:val="002D45DF"/>
    <w:rsid w:val="002D7022"/>
    <w:rsid w:val="002E0560"/>
    <w:rsid w:val="002E17F1"/>
    <w:rsid w:val="002E1DC4"/>
    <w:rsid w:val="002E263A"/>
    <w:rsid w:val="002E2693"/>
    <w:rsid w:val="002E4BF6"/>
    <w:rsid w:val="002E5B20"/>
    <w:rsid w:val="002F08DC"/>
    <w:rsid w:val="002F22B7"/>
    <w:rsid w:val="002F3350"/>
    <w:rsid w:val="002F39E1"/>
    <w:rsid w:val="002F4096"/>
    <w:rsid w:val="002F41F7"/>
    <w:rsid w:val="002F4B4F"/>
    <w:rsid w:val="002F5982"/>
    <w:rsid w:val="00300716"/>
    <w:rsid w:val="003020AA"/>
    <w:rsid w:val="003022B5"/>
    <w:rsid w:val="0030233F"/>
    <w:rsid w:val="003024AB"/>
    <w:rsid w:val="00303249"/>
    <w:rsid w:val="00303AD6"/>
    <w:rsid w:val="00304B4F"/>
    <w:rsid w:val="00304D4B"/>
    <w:rsid w:val="00304DB2"/>
    <w:rsid w:val="00305601"/>
    <w:rsid w:val="00310214"/>
    <w:rsid w:val="003105C2"/>
    <w:rsid w:val="00311548"/>
    <w:rsid w:val="0031447F"/>
    <w:rsid w:val="00317C6E"/>
    <w:rsid w:val="0032109D"/>
    <w:rsid w:val="0032311E"/>
    <w:rsid w:val="00326427"/>
    <w:rsid w:val="00327F90"/>
    <w:rsid w:val="00331189"/>
    <w:rsid w:val="00331A26"/>
    <w:rsid w:val="003324D3"/>
    <w:rsid w:val="003331D6"/>
    <w:rsid w:val="003349B8"/>
    <w:rsid w:val="00334DBC"/>
    <w:rsid w:val="003353ED"/>
    <w:rsid w:val="0033635B"/>
    <w:rsid w:val="00336ABE"/>
    <w:rsid w:val="003403B8"/>
    <w:rsid w:val="00340DA1"/>
    <w:rsid w:val="0034150E"/>
    <w:rsid w:val="00342389"/>
    <w:rsid w:val="003431E5"/>
    <w:rsid w:val="00343382"/>
    <w:rsid w:val="0034433B"/>
    <w:rsid w:val="0034506C"/>
    <w:rsid w:val="003457C0"/>
    <w:rsid w:val="00345B8B"/>
    <w:rsid w:val="00347C8C"/>
    <w:rsid w:val="0035055C"/>
    <w:rsid w:val="00352AAB"/>
    <w:rsid w:val="003559E2"/>
    <w:rsid w:val="0035624B"/>
    <w:rsid w:val="00357B37"/>
    <w:rsid w:val="0036106B"/>
    <w:rsid w:val="00361BB1"/>
    <w:rsid w:val="00361D6F"/>
    <w:rsid w:val="003623B6"/>
    <w:rsid w:val="00362FA9"/>
    <w:rsid w:val="00362FD9"/>
    <w:rsid w:val="00365848"/>
    <w:rsid w:val="00366DA9"/>
    <w:rsid w:val="00370A27"/>
    <w:rsid w:val="00371825"/>
    <w:rsid w:val="0037635C"/>
    <w:rsid w:val="00376592"/>
    <w:rsid w:val="00376A94"/>
    <w:rsid w:val="00381905"/>
    <w:rsid w:val="003819FD"/>
    <w:rsid w:val="00383005"/>
    <w:rsid w:val="00383048"/>
    <w:rsid w:val="0039114C"/>
    <w:rsid w:val="003918AF"/>
    <w:rsid w:val="00392D9D"/>
    <w:rsid w:val="00396F13"/>
    <w:rsid w:val="00396FCB"/>
    <w:rsid w:val="003A05DB"/>
    <w:rsid w:val="003A0AB6"/>
    <w:rsid w:val="003A1F6F"/>
    <w:rsid w:val="003A40DB"/>
    <w:rsid w:val="003A49F0"/>
    <w:rsid w:val="003A6B20"/>
    <w:rsid w:val="003A71D5"/>
    <w:rsid w:val="003B02C1"/>
    <w:rsid w:val="003B211C"/>
    <w:rsid w:val="003B5509"/>
    <w:rsid w:val="003B6002"/>
    <w:rsid w:val="003B7722"/>
    <w:rsid w:val="003C3BB4"/>
    <w:rsid w:val="003C4C33"/>
    <w:rsid w:val="003C5E0E"/>
    <w:rsid w:val="003C6241"/>
    <w:rsid w:val="003C668E"/>
    <w:rsid w:val="003C6779"/>
    <w:rsid w:val="003C6B77"/>
    <w:rsid w:val="003C717D"/>
    <w:rsid w:val="003D0034"/>
    <w:rsid w:val="003D201F"/>
    <w:rsid w:val="003D3064"/>
    <w:rsid w:val="003D3399"/>
    <w:rsid w:val="003D35BF"/>
    <w:rsid w:val="003D41C5"/>
    <w:rsid w:val="003D70FD"/>
    <w:rsid w:val="003E03A7"/>
    <w:rsid w:val="003E1457"/>
    <w:rsid w:val="003E15E8"/>
    <w:rsid w:val="003E3690"/>
    <w:rsid w:val="003E3F2C"/>
    <w:rsid w:val="003E4F9E"/>
    <w:rsid w:val="003E624A"/>
    <w:rsid w:val="003E7417"/>
    <w:rsid w:val="003E746F"/>
    <w:rsid w:val="003E76FC"/>
    <w:rsid w:val="003F36A0"/>
    <w:rsid w:val="003F40E7"/>
    <w:rsid w:val="003F5095"/>
    <w:rsid w:val="003F5957"/>
    <w:rsid w:val="003F728A"/>
    <w:rsid w:val="0040366C"/>
    <w:rsid w:val="0040391A"/>
    <w:rsid w:val="00406214"/>
    <w:rsid w:val="004062D0"/>
    <w:rsid w:val="00407BF0"/>
    <w:rsid w:val="004113D0"/>
    <w:rsid w:val="004140B7"/>
    <w:rsid w:val="0041592D"/>
    <w:rsid w:val="004167BE"/>
    <w:rsid w:val="00416AB2"/>
    <w:rsid w:val="0041719C"/>
    <w:rsid w:val="004172E9"/>
    <w:rsid w:val="0041741A"/>
    <w:rsid w:val="00422111"/>
    <w:rsid w:val="00423B6B"/>
    <w:rsid w:val="00424E6F"/>
    <w:rsid w:val="00425752"/>
    <w:rsid w:val="00427C5E"/>
    <w:rsid w:val="00427CEA"/>
    <w:rsid w:val="00432310"/>
    <w:rsid w:val="00432DB3"/>
    <w:rsid w:val="004337D1"/>
    <w:rsid w:val="00433FC7"/>
    <w:rsid w:val="00437256"/>
    <w:rsid w:val="00441D24"/>
    <w:rsid w:val="00442D43"/>
    <w:rsid w:val="004447FA"/>
    <w:rsid w:val="004453D6"/>
    <w:rsid w:val="00445B9F"/>
    <w:rsid w:val="004478C1"/>
    <w:rsid w:val="00452B33"/>
    <w:rsid w:val="004536B7"/>
    <w:rsid w:val="0045380B"/>
    <w:rsid w:val="004575B0"/>
    <w:rsid w:val="00461D7C"/>
    <w:rsid w:val="00461D7F"/>
    <w:rsid w:val="00461DBC"/>
    <w:rsid w:val="00462BE6"/>
    <w:rsid w:val="00462D10"/>
    <w:rsid w:val="00463FF3"/>
    <w:rsid w:val="00464171"/>
    <w:rsid w:val="00466EBD"/>
    <w:rsid w:val="004704A0"/>
    <w:rsid w:val="00472E10"/>
    <w:rsid w:val="00473EFD"/>
    <w:rsid w:val="00475C1B"/>
    <w:rsid w:val="00476575"/>
    <w:rsid w:val="0048434B"/>
    <w:rsid w:val="00484626"/>
    <w:rsid w:val="00484B8D"/>
    <w:rsid w:val="0048597D"/>
    <w:rsid w:val="00486D7B"/>
    <w:rsid w:val="004872D5"/>
    <w:rsid w:val="004901FF"/>
    <w:rsid w:val="00491B67"/>
    <w:rsid w:val="00493F43"/>
    <w:rsid w:val="00494BE8"/>
    <w:rsid w:val="004960E1"/>
    <w:rsid w:val="00496958"/>
    <w:rsid w:val="004A0122"/>
    <w:rsid w:val="004A132B"/>
    <w:rsid w:val="004A3039"/>
    <w:rsid w:val="004B00E9"/>
    <w:rsid w:val="004B328A"/>
    <w:rsid w:val="004B47A8"/>
    <w:rsid w:val="004B4B7C"/>
    <w:rsid w:val="004B566F"/>
    <w:rsid w:val="004B5FEA"/>
    <w:rsid w:val="004B78D1"/>
    <w:rsid w:val="004B7A80"/>
    <w:rsid w:val="004C07F5"/>
    <w:rsid w:val="004C19C2"/>
    <w:rsid w:val="004C1A1B"/>
    <w:rsid w:val="004C23C7"/>
    <w:rsid w:val="004C326B"/>
    <w:rsid w:val="004C51EB"/>
    <w:rsid w:val="004D4BB6"/>
    <w:rsid w:val="004D684A"/>
    <w:rsid w:val="004D6852"/>
    <w:rsid w:val="004D695E"/>
    <w:rsid w:val="004E0825"/>
    <w:rsid w:val="004E1D25"/>
    <w:rsid w:val="004E1D2A"/>
    <w:rsid w:val="004E25F2"/>
    <w:rsid w:val="004F0A81"/>
    <w:rsid w:val="004F1795"/>
    <w:rsid w:val="004F4198"/>
    <w:rsid w:val="004F5FA3"/>
    <w:rsid w:val="004F6014"/>
    <w:rsid w:val="00500B5A"/>
    <w:rsid w:val="0050158D"/>
    <w:rsid w:val="0050264B"/>
    <w:rsid w:val="0050391C"/>
    <w:rsid w:val="00504BDC"/>
    <w:rsid w:val="00504E54"/>
    <w:rsid w:val="0050580F"/>
    <w:rsid w:val="005065FC"/>
    <w:rsid w:val="00507179"/>
    <w:rsid w:val="00511B0E"/>
    <w:rsid w:val="00511EF2"/>
    <w:rsid w:val="0051341A"/>
    <w:rsid w:val="00513541"/>
    <w:rsid w:val="00513AFB"/>
    <w:rsid w:val="0051634F"/>
    <w:rsid w:val="005215E8"/>
    <w:rsid w:val="005219A7"/>
    <w:rsid w:val="00522369"/>
    <w:rsid w:val="00523677"/>
    <w:rsid w:val="00523F82"/>
    <w:rsid w:val="00524C16"/>
    <w:rsid w:val="00524D45"/>
    <w:rsid w:val="005258B8"/>
    <w:rsid w:val="00525FF9"/>
    <w:rsid w:val="0052716C"/>
    <w:rsid w:val="005317E8"/>
    <w:rsid w:val="00534791"/>
    <w:rsid w:val="005376AF"/>
    <w:rsid w:val="0054014B"/>
    <w:rsid w:val="00540A9B"/>
    <w:rsid w:val="00542330"/>
    <w:rsid w:val="005423DF"/>
    <w:rsid w:val="00542432"/>
    <w:rsid w:val="00543D6B"/>
    <w:rsid w:val="00543ED7"/>
    <w:rsid w:val="005446D1"/>
    <w:rsid w:val="005502AD"/>
    <w:rsid w:val="00550B2B"/>
    <w:rsid w:val="0055126E"/>
    <w:rsid w:val="0055154B"/>
    <w:rsid w:val="00553062"/>
    <w:rsid w:val="00553D87"/>
    <w:rsid w:val="00553D91"/>
    <w:rsid w:val="00556BD7"/>
    <w:rsid w:val="00556EF1"/>
    <w:rsid w:val="005613E3"/>
    <w:rsid w:val="005628C9"/>
    <w:rsid w:val="00563506"/>
    <w:rsid w:val="00563F2D"/>
    <w:rsid w:val="0056471D"/>
    <w:rsid w:val="005664DE"/>
    <w:rsid w:val="005673F9"/>
    <w:rsid w:val="00571CB0"/>
    <w:rsid w:val="00572F35"/>
    <w:rsid w:val="005735E3"/>
    <w:rsid w:val="00573B41"/>
    <w:rsid w:val="005740D4"/>
    <w:rsid w:val="00576FAA"/>
    <w:rsid w:val="005829A1"/>
    <w:rsid w:val="00582E1D"/>
    <w:rsid w:val="005839A6"/>
    <w:rsid w:val="00584375"/>
    <w:rsid w:val="00585646"/>
    <w:rsid w:val="00590267"/>
    <w:rsid w:val="005927D7"/>
    <w:rsid w:val="00592E42"/>
    <w:rsid w:val="0059571E"/>
    <w:rsid w:val="00595933"/>
    <w:rsid w:val="005960C4"/>
    <w:rsid w:val="00596269"/>
    <w:rsid w:val="005A0299"/>
    <w:rsid w:val="005A034F"/>
    <w:rsid w:val="005A0D35"/>
    <w:rsid w:val="005A352F"/>
    <w:rsid w:val="005A6771"/>
    <w:rsid w:val="005A6CD8"/>
    <w:rsid w:val="005B0318"/>
    <w:rsid w:val="005B0B17"/>
    <w:rsid w:val="005B0DE4"/>
    <w:rsid w:val="005B1ED3"/>
    <w:rsid w:val="005B5EEF"/>
    <w:rsid w:val="005B5FD8"/>
    <w:rsid w:val="005C0905"/>
    <w:rsid w:val="005C1AD7"/>
    <w:rsid w:val="005C3584"/>
    <w:rsid w:val="005C4128"/>
    <w:rsid w:val="005C5CB1"/>
    <w:rsid w:val="005C7317"/>
    <w:rsid w:val="005D0005"/>
    <w:rsid w:val="005D175F"/>
    <w:rsid w:val="005D27CC"/>
    <w:rsid w:val="005D3550"/>
    <w:rsid w:val="005D47BB"/>
    <w:rsid w:val="005D7497"/>
    <w:rsid w:val="005D79AD"/>
    <w:rsid w:val="005E007F"/>
    <w:rsid w:val="005E0224"/>
    <w:rsid w:val="005E33E8"/>
    <w:rsid w:val="005E58D9"/>
    <w:rsid w:val="005E6799"/>
    <w:rsid w:val="005E67E6"/>
    <w:rsid w:val="005E75D1"/>
    <w:rsid w:val="005E7770"/>
    <w:rsid w:val="005F00C0"/>
    <w:rsid w:val="005F117B"/>
    <w:rsid w:val="005F3141"/>
    <w:rsid w:val="005F3A07"/>
    <w:rsid w:val="005F4874"/>
    <w:rsid w:val="005F4ADC"/>
    <w:rsid w:val="005F5417"/>
    <w:rsid w:val="005F5A14"/>
    <w:rsid w:val="00600176"/>
    <w:rsid w:val="006009BF"/>
    <w:rsid w:val="006018E5"/>
    <w:rsid w:val="00601A5F"/>
    <w:rsid w:val="00601B38"/>
    <w:rsid w:val="00602CFB"/>
    <w:rsid w:val="00603808"/>
    <w:rsid w:val="0060469D"/>
    <w:rsid w:val="006054C3"/>
    <w:rsid w:val="0060695A"/>
    <w:rsid w:val="00607F71"/>
    <w:rsid w:val="00611195"/>
    <w:rsid w:val="006115F2"/>
    <w:rsid w:val="00613F7F"/>
    <w:rsid w:val="00615439"/>
    <w:rsid w:val="006164A5"/>
    <w:rsid w:val="0062069F"/>
    <w:rsid w:val="0062077A"/>
    <w:rsid w:val="00620AD2"/>
    <w:rsid w:val="00623054"/>
    <w:rsid w:val="0062476A"/>
    <w:rsid w:val="00626405"/>
    <w:rsid w:val="00627099"/>
    <w:rsid w:val="00627A03"/>
    <w:rsid w:val="00627DE7"/>
    <w:rsid w:val="00627FAB"/>
    <w:rsid w:val="00630DE1"/>
    <w:rsid w:val="0063239E"/>
    <w:rsid w:val="00632C38"/>
    <w:rsid w:val="00633CBC"/>
    <w:rsid w:val="00633E7F"/>
    <w:rsid w:val="00634F8B"/>
    <w:rsid w:val="006368B9"/>
    <w:rsid w:val="0064125F"/>
    <w:rsid w:val="00641FC5"/>
    <w:rsid w:val="00642ED0"/>
    <w:rsid w:val="00643B15"/>
    <w:rsid w:val="0064448F"/>
    <w:rsid w:val="00644994"/>
    <w:rsid w:val="00650C5C"/>
    <w:rsid w:val="00651183"/>
    <w:rsid w:val="0065163E"/>
    <w:rsid w:val="00655195"/>
    <w:rsid w:val="006554FD"/>
    <w:rsid w:val="00656A50"/>
    <w:rsid w:val="00656CA4"/>
    <w:rsid w:val="00656FE3"/>
    <w:rsid w:val="00657603"/>
    <w:rsid w:val="0066134B"/>
    <w:rsid w:val="00662BE5"/>
    <w:rsid w:val="00663B6D"/>
    <w:rsid w:val="00663D23"/>
    <w:rsid w:val="00664E85"/>
    <w:rsid w:val="00671915"/>
    <w:rsid w:val="006719DD"/>
    <w:rsid w:val="00672AF8"/>
    <w:rsid w:val="0067353A"/>
    <w:rsid w:val="006740C5"/>
    <w:rsid w:val="00676067"/>
    <w:rsid w:val="00676782"/>
    <w:rsid w:val="00676C1A"/>
    <w:rsid w:val="00677921"/>
    <w:rsid w:val="00677FEA"/>
    <w:rsid w:val="00680C7D"/>
    <w:rsid w:val="00680E3F"/>
    <w:rsid w:val="0068296F"/>
    <w:rsid w:val="0068315E"/>
    <w:rsid w:val="00687396"/>
    <w:rsid w:val="0069128A"/>
    <w:rsid w:val="006A02B1"/>
    <w:rsid w:val="006A1173"/>
    <w:rsid w:val="006A1A57"/>
    <w:rsid w:val="006A3194"/>
    <w:rsid w:val="006A36D9"/>
    <w:rsid w:val="006A3D86"/>
    <w:rsid w:val="006A49F2"/>
    <w:rsid w:val="006A6541"/>
    <w:rsid w:val="006A7369"/>
    <w:rsid w:val="006A74A1"/>
    <w:rsid w:val="006B020A"/>
    <w:rsid w:val="006B17E4"/>
    <w:rsid w:val="006B4510"/>
    <w:rsid w:val="006B4654"/>
    <w:rsid w:val="006B4CEB"/>
    <w:rsid w:val="006B4D1C"/>
    <w:rsid w:val="006B4D64"/>
    <w:rsid w:val="006B633F"/>
    <w:rsid w:val="006B63D4"/>
    <w:rsid w:val="006B6420"/>
    <w:rsid w:val="006B6EDC"/>
    <w:rsid w:val="006B70C5"/>
    <w:rsid w:val="006B79DC"/>
    <w:rsid w:val="006C0D25"/>
    <w:rsid w:val="006C1E8B"/>
    <w:rsid w:val="006C38A7"/>
    <w:rsid w:val="006C4431"/>
    <w:rsid w:val="006C6382"/>
    <w:rsid w:val="006C6C38"/>
    <w:rsid w:val="006C7EDE"/>
    <w:rsid w:val="006D04B7"/>
    <w:rsid w:val="006D0C53"/>
    <w:rsid w:val="006D0FC6"/>
    <w:rsid w:val="006D49CA"/>
    <w:rsid w:val="006D68B2"/>
    <w:rsid w:val="006D7341"/>
    <w:rsid w:val="006E0633"/>
    <w:rsid w:val="006E0CC5"/>
    <w:rsid w:val="006E1B95"/>
    <w:rsid w:val="006E26F8"/>
    <w:rsid w:val="006E5E0A"/>
    <w:rsid w:val="006F02CB"/>
    <w:rsid w:val="006F157D"/>
    <w:rsid w:val="006F1617"/>
    <w:rsid w:val="006F1D96"/>
    <w:rsid w:val="006F2B64"/>
    <w:rsid w:val="006F3E61"/>
    <w:rsid w:val="006F685B"/>
    <w:rsid w:val="006F7AD8"/>
    <w:rsid w:val="0070052F"/>
    <w:rsid w:val="00703C81"/>
    <w:rsid w:val="00705573"/>
    <w:rsid w:val="00705ADB"/>
    <w:rsid w:val="00706794"/>
    <w:rsid w:val="00707482"/>
    <w:rsid w:val="0071025D"/>
    <w:rsid w:val="00712BB3"/>
    <w:rsid w:val="00712F7A"/>
    <w:rsid w:val="007220F1"/>
    <w:rsid w:val="00722E2B"/>
    <w:rsid w:val="007232F1"/>
    <w:rsid w:val="007244AB"/>
    <w:rsid w:val="00724D52"/>
    <w:rsid w:val="007250FE"/>
    <w:rsid w:val="007268CF"/>
    <w:rsid w:val="00726DBF"/>
    <w:rsid w:val="00727381"/>
    <w:rsid w:val="0073209F"/>
    <w:rsid w:val="007334F5"/>
    <w:rsid w:val="007335B6"/>
    <w:rsid w:val="0073567A"/>
    <w:rsid w:val="00735E7D"/>
    <w:rsid w:val="00737983"/>
    <w:rsid w:val="00742DFA"/>
    <w:rsid w:val="00743721"/>
    <w:rsid w:val="00745911"/>
    <w:rsid w:val="00746ECB"/>
    <w:rsid w:val="0075035D"/>
    <w:rsid w:val="00750E2A"/>
    <w:rsid w:val="00752869"/>
    <w:rsid w:val="00753479"/>
    <w:rsid w:val="00753FEA"/>
    <w:rsid w:val="00755CA8"/>
    <w:rsid w:val="00756302"/>
    <w:rsid w:val="007659D3"/>
    <w:rsid w:val="00766226"/>
    <w:rsid w:val="00766E73"/>
    <w:rsid w:val="00767B15"/>
    <w:rsid w:val="00770B70"/>
    <w:rsid w:val="00772008"/>
    <w:rsid w:val="007720D1"/>
    <w:rsid w:val="007745C8"/>
    <w:rsid w:val="00774FB1"/>
    <w:rsid w:val="007776C4"/>
    <w:rsid w:val="007821EB"/>
    <w:rsid w:val="007852B8"/>
    <w:rsid w:val="0078659E"/>
    <w:rsid w:val="007869DD"/>
    <w:rsid w:val="00791917"/>
    <w:rsid w:val="0079626E"/>
    <w:rsid w:val="00796364"/>
    <w:rsid w:val="007A29C2"/>
    <w:rsid w:val="007A3D0A"/>
    <w:rsid w:val="007A4412"/>
    <w:rsid w:val="007A44DC"/>
    <w:rsid w:val="007A4F8E"/>
    <w:rsid w:val="007A5050"/>
    <w:rsid w:val="007A7858"/>
    <w:rsid w:val="007A7B08"/>
    <w:rsid w:val="007B21A7"/>
    <w:rsid w:val="007B249B"/>
    <w:rsid w:val="007B2D60"/>
    <w:rsid w:val="007B32DE"/>
    <w:rsid w:val="007B5AA1"/>
    <w:rsid w:val="007B7D66"/>
    <w:rsid w:val="007C1572"/>
    <w:rsid w:val="007C3CE2"/>
    <w:rsid w:val="007D046F"/>
    <w:rsid w:val="007D0D46"/>
    <w:rsid w:val="007D1128"/>
    <w:rsid w:val="007D1824"/>
    <w:rsid w:val="007D2C84"/>
    <w:rsid w:val="007D4632"/>
    <w:rsid w:val="007D4E7C"/>
    <w:rsid w:val="007D54B5"/>
    <w:rsid w:val="007D574E"/>
    <w:rsid w:val="007D5C6A"/>
    <w:rsid w:val="007E133C"/>
    <w:rsid w:val="007E20F1"/>
    <w:rsid w:val="007E7089"/>
    <w:rsid w:val="007F2C8A"/>
    <w:rsid w:val="007F3319"/>
    <w:rsid w:val="007F3B1D"/>
    <w:rsid w:val="007F40EA"/>
    <w:rsid w:val="007F40FA"/>
    <w:rsid w:val="007F5CAA"/>
    <w:rsid w:val="007F7293"/>
    <w:rsid w:val="007F74B5"/>
    <w:rsid w:val="007F7605"/>
    <w:rsid w:val="00803344"/>
    <w:rsid w:val="00803347"/>
    <w:rsid w:val="00805AAF"/>
    <w:rsid w:val="0081225B"/>
    <w:rsid w:val="00813E49"/>
    <w:rsid w:val="00815678"/>
    <w:rsid w:val="00815942"/>
    <w:rsid w:val="00816325"/>
    <w:rsid w:val="00817662"/>
    <w:rsid w:val="00820F05"/>
    <w:rsid w:val="0082138A"/>
    <w:rsid w:val="008219E3"/>
    <w:rsid w:val="00821A43"/>
    <w:rsid w:val="00821FED"/>
    <w:rsid w:val="008225F8"/>
    <w:rsid w:val="00824275"/>
    <w:rsid w:val="00830671"/>
    <w:rsid w:val="00830D81"/>
    <w:rsid w:val="00833941"/>
    <w:rsid w:val="008366A8"/>
    <w:rsid w:val="00837DE9"/>
    <w:rsid w:val="00840434"/>
    <w:rsid w:val="00840D2B"/>
    <w:rsid w:val="00840D40"/>
    <w:rsid w:val="00843FEF"/>
    <w:rsid w:val="008469C8"/>
    <w:rsid w:val="0084795C"/>
    <w:rsid w:val="00850A9B"/>
    <w:rsid w:val="008530BA"/>
    <w:rsid w:val="00855854"/>
    <w:rsid w:val="00855AED"/>
    <w:rsid w:val="00855B0A"/>
    <w:rsid w:val="00860429"/>
    <w:rsid w:val="008613DE"/>
    <w:rsid w:val="008635D1"/>
    <w:rsid w:val="008648BD"/>
    <w:rsid w:val="0086596F"/>
    <w:rsid w:val="00866302"/>
    <w:rsid w:val="0087056C"/>
    <w:rsid w:val="00872612"/>
    <w:rsid w:val="00873696"/>
    <w:rsid w:val="00873745"/>
    <w:rsid w:val="00873B72"/>
    <w:rsid w:val="008763B6"/>
    <w:rsid w:val="00876407"/>
    <w:rsid w:val="008802D4"/>
    <w:rsid w:val="008804BE"/>
    <w:rsid w:val="008806E1"/>
    <w:rsid w:val="00880950"/>
    <w:rsid w:val="00880A1F"/>
    <w:rsid w:val="00882EF9"/>
    <w:rsid w:val="00883260"/>
    <w:rsid w:val="00891ABD"/>
    <w:rsid w:val="00892BFC"/>
    <w:rsid w:val="00893300"/>
    <w:rsid w:val="008935ED"/>
    <w:rsid w:val="008938B4"/>
    <w:rsid w:val="00895345"/>
    <w:rsid w:val="008961F6"/>
    <w:rsid w:val="00896266"/>
    <w:rsid w:val="008967DA"/>
    <w:rsid w:val="008979A2"/>
    <w:rsid w:val="00897E14"/>
    <w:rsid w:val="008A017F"/>
    <w:rsid w:val="008A0DC5"/>
    <w:rsid w:val="008A1F86"/>
    <w:rsid w:val="008A3C54"/>
    <w:rsid w:val="008A41A9"/>
    <w:rsid w:val="008A5F71"/>
    <w:rsid w:val="008A691D"/>
    <w:rsid w:val="008A7D07"/>
    <w:rsid w:val="008A7E70"/>
    <w:rsid w:val="008B1ED5"/>
    <w:rsid w:val="008B25E9"/>
    <w:rsid w:val="008B3F1A"/>
    <w:rsid w:val="008B4A09"/>
    <w:rsid w:val="008B6236"/>
    <w:rsid w:val="008B6732"/>
    <w:rsid w:val="008B7039"/>
    <w:rsid w:val="008B75D3"/>
    <w:rsid w:val="008B7F47"/>
    <w:rsid w:val="008C05E3"/>
    <w:rsid w:val="008C09BD"/>
    <w:rsid w:val="008C63DD"/>
    <w:rsid w:val="008C6AD8"/>
    <w:rsid w:val="008C756E"/>
    <w:rsid w:val="008D3760"/>
    <w:rsid w:val="008D3B35"/>
    <w:rsid w:val="008D5C92"/>
    <w:rsid w:val="008D6BEA"/>
    <w:rsid w:val="008D7822"/>
    <w:rsid w:val="008D7D70"/>
    <w:rsid w:val="008E0B76"/>
    <w:rsid w:val="008E101C"/>
    <w:rsid w:val="008E2BAE"/>
    <w:rsid w:val="008E4329"/>
    <w:rsid w:val="008E4D11"/>
    <w:rsid w:val="008E6B81"/>
    <w:rsid w:val="008E76B6"/>
    <w:rsid w:val="008E77D6"/>
    <w:rsid w:val="008F3F8F"/>
    <w:rsid w:val="008F3FA9"/>
    <w:rsid w:val="008F4DF5"/>
    <w:rsid w:val="008F541E"/>
    <w:rsid w:val="008F6F88"/>
    <w:rsid w:val="008F77D2"/>
    <w:rsid w:val="00901C73"/>
    <w:rsid w:val="009030CD"/>
    <w:rsid w:val="009045F8"/>
    <w:rsid w:val="009066DB"/>
    <w:rsid w:val="00906CE5"/>
    <w:rsid w:val="00906EE2"/>
    <w:rsid w:val="00907DAE"/>
    <w:rsid w:val="00907EA2"/>
    <w:rsid w:val="009100C2"/>
    <w:rsid w:val="00910610"/>
    <w:rsid w:val="00912B06"/>
    <w:rsid w:val="00912E75"/>
    <w:rsid w:val="00915FD5"/>
    <w:rsid w:val="00923FC5"/>
    <w:rsid w:val="009246D9"/>
    <w:rsid w:val="00924F65"/>
    <w:rsid w:val="00931F1A"/>
    <w:rsid w:val="00933C27"/>
    <w:rsid w:val="00936987"/>
    <w:rsid w:val="0094106A"/>
    <w:rsid w:val="009413F4"/>
    <w:rsid w:val="00941B04"/>
    <w:rsid w:val="009438B7"/>
    <w:rsid w:val="0094390E"/>
    <w:rsid w:val="00944189"/>
    <w:rsid w:val="0094418B"/>
    <w:rsid w:val="00944B02"/>
    <w:rsid w:val="00945A2A"/>
    <w:rsid w:val="009518ED"/>
    <w:rsid w:val="00955583"/>
    <w:rsid w:val="00955752"/>
    <w:rsid w:val="00955F36"/>
    <w:rsid w:val="00956A3D"/>
    <w:rsid w:val="009621A7"/>
    <w:rsid w:val="009630BE"/>
    <w:rsid w:val="0096397B"/>
    <w:rsid w:val="0096453A"/>
    <w:rsid w:val="00970596"/>
    <w:rsid w:val="00971A94"/>
    <w:rsid w:val="00972E22"/>
    <w:rsid w:val="00974922"/>
    <w:rsid w:val="0097523B"/>
    <w:rsid w:val="0097751E"/>
    <w:rsid w:val="00981434"/>
    <w:rsid w:val="0098214D"/>
    <w:rsid w:val="00982221"/>
    <w:rsid w:val="00983CA2"/>
    <w:rsid w:val="00984E4B"/>
    <w:rsid w:val="009852E6"/>
    <w:rsid w:val="0098597F"/>
    <w:rsid w:val="009871A1"/>
    <w:rsid w:val="00992FF2"/>
    <w:rsid w:val="00993764"/>
    <w:rsid w:val="009939C2"/>
    <w:rsid w:val="0099561F"/>
    <w:rsid w:val="009974A4"/>
    <w:rsid w:val="00997BFB"/>
    <w:rsid w:val="009A0236"/>
    <w:rsid w:val="009A1A7E"/>
    <w:rsid w:val="009A222B"/>
    <w:rsid w:val="009A6717"/>
    <w:rsid w:val="009A7BA8"/>
    <w:rsid w:val="009A7DAC"/>
    <w:rsid w:val="009B2ECB"/>
    <w:rsid w:val="009B3E38"/>
    <w:rsid w:val="009B69EF"/>
    <w:rsid w:val="009B78CB"/>
    <w:rsid w:val="009B7E55"/>
    <w:rsid w:val="009C0294"/>
    <w:rsid w:val="009C0BB0"/>
    <w:rsid w:val="009C2C4C"/>
    <w:rsid w:val="009C2FB8"/>
    <w:rsid w:val="009C4F38"/>
    <w:rsid w:val="009C61CF"/>
    <w:rsid w:val="009C76EF"/>
    <w:rsid w:val="009D0137"/>
    <w:rsid w:val="009D0508"/>
    <w:rsid w:val="009D0BAA"/>
    <w:rsid w:val="009D4F1D"/>
    <w:rsid w:val="009D5789"/>
    <w:rsid w:val="009D5960"/>
    <w:rsid w:val="009D5978"/>
    <w:rsid w:val="009D63A7"/>
    <w:rsid w:val="009D6432"/>
    <w:rsid w:val="009D69F7"/>
    <w:rsid w:val="009E4850"/>
    <w:rsid w:val="009E6A25"/>
    <w:rsid w:val="009F292B"/>
    <w:rsid w:val="009F50B9"/>
    <w:rsid w:val="009F57A5"/>
    <w:rsid w:val="009F5D93"/>
    <w:rsid w:val="009F734A"/>
    <w:rsid w:val="00A008EB"/>
    <w:rsid w:val="00A02694"/>
    <w:rsid w:val="00A02954"/>
    <w:rsid w:val="00A056DB"/>
    <w:rsid w:val="00A05E4E"/>
    <w:rsid w:val="00A06BC9"/>
    <w:rsid w:val="00A06F4A"/>
    <w:rsid w:val="00A07B12"/>
    <w:rsid w:val="00A100B4"/>
    <w:rsid w:val="00A17B62"/>
    <w:rsid w:val="00A213B2"/>
    <w:rsid w:val="00A216BC"/>
    <w:rsid w:val="00A21F39"/>
    <w:rsid w:val="00A2549E"/>
    <w:rsid w:val="00A26BC5"/>
    <w:rsid w:val="00A2797E"/>
    <w:rsid w:val="00A27B23"/>
    <w:rsid w:val="00A3371A"/>
    <w:rsid w:val="00A34BC0"/>
    <w:rsid w:val="00A36110"/>
    <w:rsid w:val="00A40492"/>
    <w:rsid w:val="00A41029"/>
    <w:rsid w:val="00A461CB"/>
    <w:rsid w:val="00A464B9"/>
    <w:rsid w:val="00A46D67"/>
    <w:rsid w:val="00A5085B"/>
    <w:rsid w:val="00A54458"/>
    <w:rsid w:val="00A555F1"/>
    <w:rsid w:val="00A55D72"/>
    <w:rsid w:val="00A56537"/>
    <w:rsid w:val="00A56C76"/>
    <w:rsid w:val="00A57397"/>
    <w:rsid w:val="00A60FAB"/>
    <w:rsid w:val="00A61792"/>
    <w:rsid w:val="00A61BC2"/>
    <w:rsid w:val="00A6240E"/>
    <w:rsid w:val="00A6340F"/>
    <w:rsid w:val="00A63653"/>
    <w:rsid w:val="00A63D05"/>
    <w:rsid w:val="00A6414A"/>
    <w:rsid w:val="00A64B17"/>
    <w:rsid w:val="00A67345"/>
    <w:rsid w:val="00A67808"/>
    <w:rsid w:val="00A723C0"/>
    <w:rsid w:val="00A74747"/>
    <w:rsid w:val="00A74D1F"/>
    <w:rsid w:val="00A76C1D"/>
    <w:rsid w:val="00A80278"/>
    <w:rsid w:val="00A822F7"/>
    <w:rsid w:val="00A8567D"/>
    <w:rsid w:val="00A865BC"/>
    <w:rsid w:val="00A87C79"/>
    <w:rsid w:val="00A91215"/>
    <w:rsid w:val="00AA07B3"/>
    <w:rsid w:val="00AA373D"/>
    <w:rsid w:val="00AA3FA4"/>
    <w:rsid w:val="00AA6241"/>
    <w:rsid w:val="00AB06B6"/>
    <w:rsid w:val="00AB0A93"/>
    <w:rsid w:val="00AB4882"/>
    <w:rsid w:val="00AB4EB3"/>
    <w:rsid w:val="00AB5113"/>
    <w:rsid w:val="00AB5343"/>
    <w:rsid w:val="00AB60B1"/>
    <w:rsid w:val="00AB6BCF"/>
    <w:rsid w:val="00AB6C66"/>
    <w:rsid w:val="00AC465C"/>
    <w:rsid w:val="00AC48AC"/>
    <w:rsid w:val="00AC6FE4"/>
    <w:rsid w:val="00AD0AA0"/>
    <w:rsid w:val="00AD1E88"/>
    <w:rsid w:val="00AD4A85"/>
    <w:rsid w:val="00AD5235"/>
    <w:rsid w:val="00AE5A04"/>
    <w:rsid w:val="00AF63CB"/>
    <w:rsid w:val="00B00C58"/>
    <w:rsid w:val="00B01104"/>
    <w:rsid w:val="00B01E7E"/>
    <w:rsid w:val="00B023B9"/>
    <w:rsid w:val="00B028ED"/>
    <w:rsid w:val="00B03C19"/>
    <w:rsid w:val="00B04D24"/>
    <w:rsid w:val="00B053E5"/>
    <w:rsid w:val="00B055E2"/>
    <w:rsid w:val="00B0753F"/>
    <w:rsid w:val="00B10EB8"/>
    <w:rsid w:val="00B121CC"/>
    <w:rsid w:val="00B1261B"/>
    <w:rsid w:val="00B13E3E"/>
    <w:rsid w:val="00B1515E"/>
    <w:rsid w:val="00B1717F"/>
    <w:rsid w:val="00B17BA7"/>
    <w:rsid w:val="00B21777"/>
    <w:rsid w:val="00B23A76"/>
    <w:rsid w:val="00B24507"/>
    <w:rsid w:val="00B2502F"/>
    <w:rsid w:val="00B256C4"/>
    <w:rsid w:val="00B26775"/>
    <w:rsid w:val="00B2697A"/>
    <w:rsid w:val="00B26B08"/>
    <w:rsid w:val="00B272CF"/>
    <w:rsid w:val="00B275BC"/>
    <w:rsid w:val="00B27D54"/>
    <w:rsid w:val="00B31539"/>
    <w:rsid w:val="00B32885"/>
    <w:rsid w:val="00B34D10"/>
    <w:rsid w:val="00B34DA6"/>
    <w:rsid w:val="00B35F6C"/>
    <w:rsid w:val="00B367AA"/>
    <w:rsid w:val="00B369E7"/>
    <w:rsid w:val="00B37840"/>
    <w:rsid w:val="00B40349"/>
    <w:rsid w:val="00B41708"/>
    <w:rsid w:val="00B4184F"/>
    <w:rsid w:val="00B421D2"/>
    <w:rsid w:val="00B46299"/>
    <w:rsid w:val="00B4683E"/>
    <w:rsid w:val="00B500FE"/>
    <w:rsid w:val="00B55DFC"/>
    <w:rsid w:val="00B56B92"/>
    <w:rsid w:val="00B60ABE"/>
    <w:rsid w:val="00B60D1F"/>
    <w:rsid w:val="00B6175B"/>
    <w:rsid w:val="00B625C2"/>
    <w:rsid w:val="00B62989"/>
    <w:rsid w:val="00B63484"/>
    <w:rsid w:val="00B63C3E"/>
    <w:rsid w:val="00B643CD"/>
    <w:rsid w:val="00B64839"/>
    <w:rsid w:val="00B65CDA"/>
    <w:rsid w:val="00B66E31"/>
    <w:rsid w:val="00B674DB"/>
    <w:rsid w:val="00B67725"/>
    <w:rsid w:val="00B76158"/>
    <w:rsid w:val="00B77E5B"/>
    <w:rsid w:val="00B8093C"/>
    <w:rsid w:val="00B828DF"/>
    <w:rsid w:val="00B839B9"/>
    <w:rsid w:val="00B847BB"/>
    <w:rsid w:val="00B87EA5"/>
    <w:rsid w:val="00B87EBA"/>
    <w:rsid w:val="00B907C8"/>
    <w:rsid w:val="00B9145A"/>
    <w:rsid w:val="00B9244C"/>
    <w:rsid w:val="00B930CB"/>
    <w:rsid w:val="00B94215"/>
    <w:rsid w:val="00B9534D"/>
    <w:rsid w:val="00B965DB"/>
    <w:rsid w:val="00B965F2"/>
    <w:rsid w:val="00B96DCC"/>
    <w:rsid w:val="00BA0B14"/>
    <w:rsid w:val="00BA2CB8"/>
    <w:rsid w:val="00BA3812"/>
    <w:rsid w:val="00BA5294"/>
    <w:rsid w:val="00BB0C1E"/>
    <w:rsid w:val="00BB2A95"/>
    <w:rsid w:val="00BB6560"/>
    <w:rsid w:val="00BC2F9E"/>
    <w:rsid w:val="00BC426C"/>
    <w:rsid w:val="00BC5106"/>
    <w:rsid w:val="00BC5A1E"/>
    <w:rsid w:val="00BC5F77"/>
    <w:rsid w:val="00BC7080"/>
    <w:rsid w:val="00BD0485"/>
    <w:rsid w:val="00BD0594"/>
    <w:rsid w:val="00BD1745"/>
    <w:rsid w:val="00BD2C5B"/>
    <w:rsid w:val="00BD3237"/>
    <w:rsid w:val="00BD5138"/>
    <w:rsid w:val="00BD56BA"/>
    <w:rsid w:val="00BD720C"/>
    <w:rsid w:val="00BD7FD8"/>
    <w:rsid w:val="00BE0233"/>
    <w:rsid w:val="00BE0A49"/>
    <w:rsid w:val="00BE0FA6"/>
    <w:rsid w:val="00BE0FE1"/>
    <w:rsid w:val="00BE3D94"/>
    <w:rsid w:val="00BE4958"/>
    <w:rsid w:val="00BF0D48"/>
    <w:rsid w:val="00BF257C"/>
    <w:rsid w:val="00BF3E7C"/>
    <w:rsid w:val="00BF5283"/>
    <w:rsid w:val="00BF52AB"/>
    <w:rsid w:val="00C00CAF"/>
    <w:rsid w:val="00C0378C"/>
    <w:rsid w:val="00C050F3"/>
    <w:rsid w:val="00C052AF"/>
    <w:rsid w:val="00C069A0"/>
    <w:rsid w:val="00C12B40"/>
    <w:rsid w:val="00C137E0"/>
    <w:rsid w:val="00C16CC7"/>
    <w:rsid w:val="00C2066F"/>
    <w:rsid w:val="00C221F2"/>
    <w:rsid w:val="00C22302"/>
    <w:rsid w:val="00C255BC"/>
    <w:rsid w:val="00C25B0F"/>
    <w:rsid w:val="00C263B1"/>
    <w:rsid w:val="00C277FC"/>
    <w:rsid w:val="00C313D7"/>
    <w:rsid w:val="00C33560"/>
    <w:rsid w:val="00C36735"/>
    <w:rsid w:val="00C377AC"/>
    <w:rsid w:val="00C424DA"/>
    <w:rsid w:val="00C42903"/>
    <w:rsid w:val="00C44CCE"/>
    <w:rsid w:val="00C45736"/>
    <w:rsid w:val="00C46FFD"/>
    <w:rsid w:val="00C50F1D"/>
    <w:rsid w:val="00C52082"/>
    <w:rsid w:val="00C52E67"/>
    <w:rsid w:val="00C541D4"/>
    <w:rsid w:val="00C611EB"/>
    <w:rsid w:val="00C63FDD"/>
    <w:rsid w:val="00C6440B"/>
    <w:rsid w:val="00C655FA"/>
    <w:rsid w:val="00C65992"/>
    <w:rsid w:val="00C6714A"/>
    <w:rsid w:val="00C71025"/>
    <w:rsid w:val="00C71F64"/>
    <w:rsid w:val="00C7286E"/>
    <w:rsid w:val="00C73190"/>
    <w:rsid w:val="00C745F2"/>
    <w:rsid w:val="00C753B7"/>
    <w:rsid w:val="00C75823"/>
    <w:rsid w:val="00C806A8"/>
    <w:rsid w:val="00C808FF"/>
    <w:rsid w:val="00C80978"/>
    <w:rsid w:val="00C817B8"/>
    <w:rsid w:val="00C82207"/>
    <w:rsid w:val="00C8290E"/>
    <w:rsid w:val="00C82978"/>
    <w:rsid w:val="00C86C11"/>
    <w:rsid w:val="00C87199"/>
    <w:rsid w:val="00C917A4"/>
    <w:rsid w:val="00C92560"/>
    <w:rsid w:val="00C931CD"/>
    <w:rsid w:val="00CA3891"/>
    <w:rsid w:val="00CA413C"/>
    <w:rsid w:val="00CA5029"/>
    <w:rsid w:val="00CA7225"/>
    <w:rsid w:val="00CB03CD"/>
    <w:rsid w:val="00CB06BB"/>
    <w:rsid w:val="00CB159E"/>
    <w:rsid w:val="00CB2A62"/>
    <w:rsid w:val="00CB40BC"/>
    <w:rsid w:val="00CB47BE"/>
    <w:rsid w:val="00CB5907"/>
    <w:rsid w:val="00CB663E"/>
    <w:rsid w:val="00CC0008"/>
    <w:rsid w:val="00CC0695"/>
    <w:rsid w:val="00CC2C11"/>
    <w:rsid w:val="00CC5F42"/>
    <w:rsid w:val="00CC5F83"/>
    <w:rsid w:val="00CC63A4"/>
    <w:rsid w:val="00CC7D63"/>
    <w:rsid w:val="00CD070F"/>
    <w:rsid w:val="00CD20CC"/>
    <w:rsid w:val="00CD20CF"/>
    <w:rsid w:val="00CD258F"/>
    <w:rsid w:val="00CD5FBB"/>
    <w:rsid w:val="00CD7332"/>
    <w:rsid w:val="00CE074C"/>
    <w:rsid w:val="00CE212F"/>
    <w:rsid w:val="00CE2D27"/>
    <w:rsid w:val="00CE41F7"/>
    <w:rsid w:val="00CE4AEB"/>
    <w:rsid w:val="00CE4BD1"/>
    <w:rsid w:val="00CE668F"/>
    <w:rsid w:val="00CE6D08"/>
    <w:rsid w:val="00CE7446"/>
    <w:rsid w:val="00CE7493"/>
    <w:rsid w:val="00CE750B"/>
    <w:rsid w:val="00CF08E4"/>
    <w:rsid w:val="00CF0CE4"/>
    <w:rsid w:val="00CF26FD"/>
    <w:rsid w:val="00CF2A63"/>
    <w:rsid w:val="00CF3D71"/>
    <w:rsid w:val="00CF6531"/>
    <w:rsid w:val="00D00EA8"/>
    <w:rsid w:val="00D02FCF"/>
    <w:rsid w:val="00D03D72"/>
    <w:rsid w:val="00D0582B"/>
    <w:rsid w:val="00D071C1"/>
    <w:rsid w:val="00D108F5"/>
    <w:rsid w:val="00D10DEF"/>
    <w:rsid w:val="00D117B9"/>
    <w:rsid w:val="00D1293A"/>
    <w:rsid w:val="00D129DA"/>
    <w:rsid w:val="00D12B7C"/>
    <w:rsid w:val="00D1612D"/>
    <w:rsid w:val="00D16A4D"/>
    <w:rsid w:val="00D17124"/>
    <w:rsid w:val="00D17AD3"/>
    <w:rsid w:val="00D223D7"/>
    <w:rsid w:val="00D2430A"/>
    <w:rsid w:val="00D301EB"/>
    <w:rsid w:val="00D33D57"/>
    <w:rsid w:val="00D3581A"/>
    <w:rsid w:val="00D37BF2"/>
    <w:rsid w:val="00D37C37"/>
    <w:rsid w:val="00D4337F"/>
    <w:rsid w:val="00D44777"/>
    <w:rsid w:val="00D46FE9"/>
    <w:rsid w:val="00D47759"/>
    <w:rsid w:val="00D50682"/>
    <w:rsid w:val="00D50DFE"/>
    <w:rsid w:val="00D51CDE"/>
    <w:rsid w:val="00D51FFE"/>
    <w:rsid w:val="00D54A32"/>
    <w:rsid w:val="00D563E1"/>
    <w:rsid w:val="00D615B1"/>
    <w:rsid w:val="00D6162E"/>
    <w:rsid w:val="00D61729"/>
    <w:rsid w:val="00D6336E"/>
    <w:rsid w:val="00D648D8"/>
    <w:rsid w:val="00D6555D"/>
    <w:rsid w:val="00D65E88"/>
    <w:rsid w:val="00D6751C"/>
    <w:rsid w:val="00D713A7"/>
    <w:rsid w:val="00D713E9"/>
    <w:rsid w:val="00D728BD"/>
    <w:rsid w:val="00D74C46"/>
    <w:rsid w:val="00D74EB8"/>
    <w:rsid w:val="00D77910"/>
    <w:rsid w:val="00D77ADF"/>
    <w:rsid w:val="00D81700"/>
    <w:rsid w:val="00D81DF6"/>
    <w:rsid w:val="00D8206F"/>
    <w:rsid w:val="00D82B34"/>
    <w:rsid w:val="00D82B3C"/>
    <w:rsid w:val="00D8463D"/>
    <w:rsid w:val="00D9032D"/>
    <w:rsid w:val="00D94234"/>
    <w:rsid w:val="00D94340"/>
    <w:rsid w:val="00D9636A"/>
    <w:rsid w:val="00D96A3F"/>
    <w:rsid w:val="00D97DD8"/>
    <w:rsid w:val="00DA02C1"/>
    <w:rsid w:val="00DA12BA"/>
    <w:rsid w:val="00DA227F"/>
    <w:rsid w:val="00DA3192"/>
    <w:rsid w:val="00DA36B3"/>
    <w:rsid w:val="00DA57B8"/>
    <w:rsid w:val="00DA5C4D"/>
    <w:rsid w:val="00DA74DC"/>
    <w:rsid w:val="00DA79CA"/>
    <w:rsid w:val="00DA7C36"/>
    <w:rsid w:val="00DA7FF7"/>
    <w:rsid w:val="00DB0450"/>
    <w:rsid w:val="00DB076B"/>
    <w:rsid w:val="00DB2B37"/>
    <w:rsid w:val="00DB2B58"/>
    <w:rsid w:val="00DB31F6"/>
    <w:rsid w:val="00DB5FDF"/>
    <w:rsid w:val="00DB69CB"/>
    <w:rsid w:val="00DB6ADE"/>
    <w:rsid w:val="00DB7A3D"/>
    <w:rsid w:val="00DC0B62"/>
    <w:rsid w:val="00DC16B1"/>
    <w:rsid w:val="00DC37E4"/>
    <w:rsid w:val="00DC495D"/>
    <w:rsid w:val="00DC4F8B"/>
    <w:rsid w:val="00DC51A6"/>
    <w:rsid w:val="00DC5555"/>
    <w:rsid w:val="00DC6A98"/>
    <w:rsid w:val="00DC70A8"/>
    <w:rsid w:val="00DD0320"/>
    <w:rsid w:val="00DD06E4"/>
    <w:rsid w:val="00DD1BE7"/>
    <w:rsid w:val="00DD3497"/>
    <w:rsid w:val="00DD3FD4"/>
    <w:rsid w:val="00DD4A8A"/>
    <w:rsid w:val="00DD7C09"/>
    <w:rsid w:val="00DE01F6"/>
    <w:rsid w:val="00DE457B"/>
    <w:rsid w:val="00DE529F"/>
    <w:rsid w:val="00DF001B"/>
    <w:rsid w:val="00DF0250"/>
    <w:rsid w:val="00DF1AEB"/>
    <w:rsid w:val="00DF22A2"/>
    <w:rsid w:val="00DF40DE"/>
    <w:rsid w:val="00DF48B5"/>
    <w:rsid w:val="00DF62EA"/>
    <w:rsid w:val="00DF6F9A"/>
    <w:rsid w:val="00DF7D96"/>
    <w:rsid w:val="00E01E30"/>
    <w:rsid w:val="00E02766"/>
    <w:rsid w:val="00E03C41"/>
    <w:rsid w:val="00E05B10"/>
    <w:rsid w:val="00E05F25"/>
    <w:rsid w:val="00E125D8"/>
    <w:rsid w:val="00E14F6D"/>
    <w:rsid w:val="00E15AA9"/>
    <w:rsid w:val="00E222F4"/>
    <w:rsid w:val="00E236A8"/>
    <w:rsid w:val="00E23856"/>
    <w:rsid w:val="00E23B28"/>
    <w:rsid w:val="00E248DF"/>
    <w:rsid w:val="00E27C09"/>
    <w:rsid w:val="00E3036E"/>
    <w:rsid w:val="00E31CAA"/>
    <w:rsid w:val="00E3292A"/>
    <w:rsid w:val="00E3575B"/>
    <w:rsid w:val="00E3681B"/>
    <w:rsid w:val="00E36A80"/>
    <w:rsid w:val="00E406FD"/>
    <w:rsid w:val="00E41EB0"/>
    <w:rsid w:val="00E51CEE"/>
    <w:rsid w:val="00E52CD3"/>
    <w:rsid w:val="00E53143"/>
    <w:rsid w:val="00E5340B"/>
    <w:rsid w:val="00E53872"/>
    <w:rsid w:val="00E53DFF"/>
    <w:rsid w:val="00E54045"/>
    <w:rsid w:val="00E5421C"/>
    <w:rsid w:val="00E5718A"/>
    <w:rsid w:val="00E575B2"/>
    <w:rsid w:val="00E61D0F"/>
    <w:rsid w:val="00E62D3F"/>
    <w:rsid w:val="00E6495B"/>
    <w:rsid w:val="00E64FBF"/>
    <w:rsid w:val="00E67368"/>
    <w:rsid w:val="00E70593"/>
    <w:rsid w:val="00E719D2"/>
    <w:rsid w:val="00E71BDC"/>
    <w:rsid w:val="00E730DF"/>
    <w:rsid w:val="00E76272"/>
    <w:rsid w:val="00E8099A"/>
    <w:rsid w:val="00E82498"/>
    <w:rsid w:val="00E82F48"/>
    <w:rsid w:val="00E832D4"/>
    <w:rsid w:val="00E8565E"/>
    <w:rsid w:val="00E903D8"/>
    <w:rsid w:val="00E90D0B"/>
    <w:rsid w:val="00E91094"/>
    <w:rsid w:val="00E91761"/>
    <w:rsid w:val="00E93825"/>
    <w:rsid w:val="00E93AD3"/>
    <w:rsid w:val="00E95988"/>
    <w:rsid w:val="00E96316"/>
    <w:rsid w:val="00E968FD"/>
    <w:rsid w:val="00E96BB3"/>
    <w:rsid w:val="00EA1C0A"/>
    <w:rsid w:val="00EA3E3C"/>
    <w:rsid w:val="00EA4618"/>
    <w:rsid w:val="00EB251F"/>
    <w:rsid w:val="00EB2937"/>
    <w:rsid w:val="00EB3AC6"/>
    <w:rsid w:val="00EB48EB"/>
    <w:rsid w:val="00EB5D57"/>
    <w:rsid w:val="00EB65FE"/>
    <w:rsid w:val="00EB676F"/>
    <w:rsid w:val="00EB6A1D"/>
    <w:rsid w:val="00EB7AFF"/>
    <w:rsid w:val="00EC1ABE"/>
    <w:rsid w:val="00EC277F"/>
    <w:rsid w:val="00EC4851"/>
    <w:rsid w:val="00EC489B"/>
    <w:rsid w:val="00EC5DFD"/>
    <w:rsid w:val="00EC66DB"/>
    <w:rsid w:val="00EC67AD"/>
    <w:rsid w:val="00EC6EEE"/>
    <w:rsid w:val="00EC7B8B"/>
    <w:rsid w:val="00ED13EB"/>
    <w:rsid w:val="00ED1DB5"/>
    <w:rsid w:val="00ED1DE5"/>
    <w:rsid w:val="00ED33EF"/>
    <w:rsid w:val="00ED7450"/>
    <w:rsid w:val="00EE11F8"/>
    <w:rsid w:val="00EE6987"/>
    <w:rsid w:val="00EE7F2C"/>
    <w:rsid w:val="00EF0A9B"/>
    <w:rsid w:val="00EF1EA0"/>
    <w:rsid w:val="00EF36B4"/>
    <w:rsid w:val="00EF4638"/>
    <w:rsid w:val="00EF56B4"/>
    <w:rsid w:val="00EF7A9E"/>
    <w:rsid w:val="00F01949"/>
    <w:rsid w:val="00F01B23"/>
    <w:rsid w:val="00F02EBA"/>
    <w:rsid w:val="00F04A58"/>
    <w:rsid w:val="00F058CB"/>
    <w:rsid w:val="00F05F39"/>
    <w:rsid w:val="00F06CBA"/>
    <w:rsid w:val="00F117E5"/>
    <w:rsid w:val="00F11C47"/>
    <w:rsid w:val="00F11C6E"/>
    <w:rsid w:val="00F14903"/>
    <w:rsid w:val="00F15D6E"/>
    <w:rsid w:val="00F16D78"/>
    <w:rsid w:val="00F24194"/>
    <w:rsid w:val="00F246CB"/>
    <w:rsid w:val="00F2724E"/>
    <w:rsid w:val="00F2780B"/>
    <w:rsid w:val="00F27CB7"/>
    <w:rsid w:val="00F27E2B"/>
    <w:rsid w:val="00F27EF8"/>
    <w:rsid w:val="00F40FF2"/>
    <w:rsid w:val="00F41B5C"/>
    <w:rsid w:val="00F421AD"/>
    <w:rsid w:val="00F42BAE"/>
    <w:rsid w:val="00F44C2D"/>
    <w:rsid w:val="00F46F4F"/>
    <w:rsid w:val="00F471E3"/>
    <w:rsid w:val="00F50940"/>
    <w:rsid w:val="00F526E8"/>
    <w:rsid w:val="00F54E7A"/>
    <w:rsid w:val="00F579D5"/>
    <w:rsid w:val="00F605DC"/>
    <w:rsid w:val="00F60D8C"/>
    <w:rsid w:val="00F61DE9"/>
    <w:rsid w:val="00F62C4A"/>
    <w:rsid w:val="00F65425"/>
    <w:rsid w:val="00F65A15"/>
    <w:rsid w:val="00F65E41"/>
    <w:rsid w:val="00F663EC"/>
    <w:rsid w:val="00F66DF5"/>
    <w:rsid w:val="00F73749"/>
    <w:rsid w:val="00F74C4D"/>
    <w:rsid w:val="00F753B7"/>
    <w:rsid w:val="00F75672"/>
    <w:rsid w:val="00F75F71"/>
    <w:rsid w:val="00F769A1"/>
    <w:rsid w:val="00F76A6B"/>
    <w:rsid w:val="00F76FD2"/>
    <w:rsid w:val="00F806EE"/>
    <w:rsid w:val="00F80FE4"/>
    <w:rsid w:val="00F819D2"/>
    <w:rsid w:val="00F82E42"/>
    <w:rsid w:val="00F842D1"/>
    <w:rsid w:val="00F859D4"/>
    <w:rsid w:val="00F85DDB"/>
    <w:rsid w:val="00FA0079"/>
    <w:rsid w:val="00FA1A27"/>
    <w:rsid w:val="00FA2009"/>
    <w:rsid w:val="00FA24D1"/>
    <w:rsid w:val="00FA37A0"/>
    <w:rsid w:val="00FA3D68"/>
    <w:rsid w:val="00FA4FE1"/>
    <w:rsid w:val="00FA61ED"/>
    <w:rsid w:val="00FA7F7D"/>
    <w:rsid w:val="00FB34FC"/>
    <w:rsid w:val="00FB4C53"/>
    <w:rsid w:val="00FB4E00"/>
    <w:rsid w:val="00FB6DC1"/>
    <w:rsid w:val="00FB7629"/>
    <w:rsid w:val="00FC15C5"/>
    <w:rsid w:val="00FC31E5"/>
    <w:rsid w:val="00FC47D2"/>
    <w:rsid w:val="00FD049C"/>
    <w:rsid w:val="00FD2C9C"/>
    <w:rsid w:val="00FD4142"/>
    <w:rsid w:val="00FD44E9"/>
    <w:rsid w:val="00FD5076"/>
    <w:rsid w:val="00FD59D2"/>
    <w:rsid w:val="00FD6D13"/>
    <w:rsid w:val="00FD703C"/>
    <w:rsid w:val="00FD72AC"/>
    <w:rsid w:val="00FD775F"/>
    <w:rsid w:val="00FE0DE4"/>
    <w:rsid w:val="00FE3FF1"/>
    <w:rsid w:val="00FE4658"/>
    <w:rsid w:val="00FF103B"/>
    <w:rsid w:val="00FF2E52"/>
    <w:rsid w:val="00FF43E6"/>
    <w:rsid w:val="00FF4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martTagType w:namespaceuri="urn:schemas-microsoft-com:office:smarttags" w:name="date"/>
  <w:smartTagType w:namespaceuri="urn:schemas-microsoft-com:office:smarttags" w:name="place"/>
  <w:shapeDefaults>
    <o:shapedefaults v:ext="edit" spidmax="1026">
      <o:colormenu v:ext="edit" strokecolor="white"/>
    </o:shapedefaults>
    <o:shapelayout v:ext="edit">
      <o:idmap v:ext="edit" data="1"/>
    </o:shapelayout>
  </w:shapeDefaults>
  <w:decimalSymbol w:val=","/>
  <w:listSeparator w:val=";"/>
  <w15:chartTrackingRefBased/>
  <w15:docId w15:val="{290A28D0-1F9E-429B-9963-7BCF8E32C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outlineLvl w:val="0"/>
    </w:pPr>
    <w:rPr>
      <w:sz w:val="28"/>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paragraph" w:styleId="3">
    <w:name w:val="heading 3"/>
    <w:basedOn w:val="a"/>
    <w:next w:val="a"/>
    <w:link w:val="30"/>
    <w:qFormat/>
    <w:pPr>
      <w:keepNext/>
      <w:spacing w:before="240" w:after="60"/>
      <w:outlineLvl w:val="2"/>
    </w:pPr>
    <w:rPr>
      <w:rFonts w:ascii="Arial" w:hAnsi="Arial" w:cs="Arial"/>
      <w:b/>
      <w:bCs/>
      <w:sz w:val="26"/>
      <w:szCs w:val="26"/>
    </w:rPr>
  </w:style>
  <w:style w:type="paragraph" w:styleId="4">
    <w:name w:val="heading 4"/>
    <w:basedOn w:val="a"/>
    <w:next w:val="a"/>
    <w:qFormat/>
    <w:pPr>
      <w:keepNext/>
      <w:ind w:firstLine="709"/>
      <w:outlineLvl w:val="3"/>
    </w:pPr>
    <w:rPr>
      <w:sz w:val="28"/>
    </w:rPr>
  </w:style>
  <w:style w:type="paragraph" w:styleId="5">
    <w:name w:val="heading 5"/>
    <w:basedOn w:val="a"/>
    <w:next w:val="a"/>
    <w:link w:val="50"/>
    <w:qFormat/>
    <w:rsid w:val="00AB4EB3"/>
    <w:pPr>
      <w:spacing w:before="240" w:after="60"/>
      <w:outlineLvl w:val="4"/>
    </w:pPr>
    <w:rPr>
      <w:b/>
      <w:bCs/>
      <w:i/>
      <w:iCs/>
      <w:sz w:val="26"/>
      <w:szCs w:val="26"/>
    </w:rPr>
  </w:style>
  <w:style w:type="paragraph" w:styleId="6">
    <w:name w:val="heading 6"/>
    <w:basedOn w:val="a"/>
    <w:next w:val="a"/>
    <w:link w:val="60"/>
    <w:qFormat/>
    <w:rsid w:val="00AB4EB3"/>
    <w:pPr>
      <w:widowControl w:val="0"/>
      <w:spacing w:before="240" w:after="60"/>
      <w:outlineLvl w:val="5"/>
    </w:pPr>
    <w:rPr>
      <w:rFonts w:ascii="Calibri" w:hAnsi="Calibri"/>
      <w:b/>
      <w:bCs/>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AB4EB3"/>
    <w:rPr>
      <w:sz w:val="28"/>
      <w:szCs w:val="24"/>
      <w:lang w:val="ru-RU" w:eastAsia="ru-RU" w:bidi="ar-SA"/>
    </w:rPr>
  </w:style>
  <w:style w:type="character" w:customStyle="1" w:styleId="30">
    <w:name w:val="Заголовок 3 Знак"/>
    <w:basedOn w:val="a0"/>
    <w:link w:val="3"/>
    <w:semiHidden/>
    <w:locked/>
    <w:rsid w:val="00AB4EB3"/>
    <w:rPr>
      <w:rFonts w:ascii="Arial" w:hAnsi="Arial" w:cs="Arial"/>
      <w:b/>
      <w:bCs/>
      <w:sz w:val="26"/>
      <w:szCs w:val="26"/>
      <w:lang w:val="ru-RU" w:eastAsia="ru-RU" w:bidi="ar-SA"/>
    </w:rPr>
  </w:style>
  <w:style w:type="character" w:customStyle="1" w:styleId="50">
    <w:name w:val="Заголовок 5 Знак"/>
    <w:basedOn w:val="a0"/>
    <w:link w:val="5"/>
    <w:semiHidden/>
    <w:locked/>
    <w:rsid w:val="00AB4EB3"/>
    <w:rPr>
      <w:b/>
      <w:bCs/>
      <w:i/>
      <w:iCs/>
      <w:sz w:val="26"/>
      <w:szCs w:val="26"/>
      <w:lang w:val="ru-RU" w:eastAsia="ru-RU" w:bidi="ar-SA"/>
    </w:rPr>
  </w:style>
  <w:style w:type="character" w:customStyle="1" w:styleId="60">
    <w:name w:val="Заголовок 6 Знак"/>
    <w:basedOn w:val="a0"/>
    <w:link w:val="6"/>
    <w:locked/>
    <w:rsid w:val="00AB4EB3"/>
    <w:rPr>
      <w:rFonts w:ascii="Calibri" w:hAnsi="Calibri"/>
      <w:b/>
      <w:bCs/>
      <w:sz w:val="22"/>
      <w:szCs w:val="22"/>
      <w:lang w:val="en-US" w:eastAsia="ru-RU" w:bidi="ar-SA"/>
    </w:rPr>
  </w:style>
  <w:style w:type="paragraph" w:styleId="a3">
    <w:name w:val="Body Text"/>
    <w:aliases w:val="bt,Основной текст Знак,Òàáë òåêñò"/>
    <w:basedOn w:val="a"/>
    <w:link w:val="a4"/>
    <w:pPr>
      <w:spacing w:after="120"/>
    </w:pPr>
  </w:style>
  <w:style w:type="paragraph" w:styleId="a5">
    <w:name w:val="Body Text Indent"/>
    <w:aliases w:val="Основной текст 1,Îñíîâíîé òåêñò 1,Body Text Indent,Iniiaiie oaeno 1,Основной текст с отступом Знак2,Основной текст с отступом Знак1 Знак"/>
    <w:basedOn w:val="a"/>
    <w:link w:val="a6"/>
    <w:pPr>
      <w:spacing w:after="120"/>
      <w:ind w:left="283"/>
    </w:pPr>
  </w:style>
  <w:style w:type="paragraph" w:styleId="31">
    <w:name w:val="Body Text 3"/>
    <w:basedOn w:val="a"/>
    <w:link w:val="32"/>
    <w:pPr>
      <w:spacing w:after="120"/>
    </w:pPr>
    <w:rPr>
      <w:sz w:val="16"/>
      <w:szCs w:val="16"/>
    </w:rPr>
  </w:style>
  <w:style w:type="paragraph" w:styleId="21">
    <w:name w:val="Body Text 2"/>
    <w:basedOn w:val="a"/>
    <w:link w:val="22"/>
    <w:pPr>
      <w:spacing w:after="120" w:line="480" w:lineRule="auto"/>
    </w:pPr>
  </w:style>
  <w:style w:type="paragraph" w:styleId="23">
    <w:name w:val="Body Text Indent 2"/>
    <w:basedOn w:val="a"/>
    <w:link w:val="24"/>
    <w:pPr>
      <w:spacing w:after="120" w:line="480" w:lineRule="auto"/>
      <w:ind w:left="283"/>
    </w:pPr>
  </w:style>
  <w:style w:type="character" w:customStyle="1" w:styleId="24">
    <w:name w:val="Основний текст з відступом 2 Знак"/>
    <w:basedOn w:val="a0"/>
    <w:link w:val="23"/>
    <w:locked/>
    <w:rsid w:val="00AB4EB3"/>
    <w:rPr>
      <w:sz w:val="24"/>
      <w:szCs w:val="24"/>
      <w:lang w:val="ru-RU" w:eastAsia="ru-RU" w:bidi="ar-SA"/>
    </w:rPr>
  </w:style>
  <w:style w:type="paragraph" w:styleId="a7">
    <w:name w:val="Title"/>
    <w:basedOn w:val="a"/>
    <w:link w:val="a8"/>
    <w:qFormat/>
    <w:pPr>
      <w:jc w:val="center"/>
    </w:pPr>
    <w:rPr>
      <w:b/>
      <w:sz w:val="26"/>
      <w:szCs w:val="20"/>
    </w:rPr>
  </w:style>
  <w:style w:type="paragraph" w:styleId="a9">
    <w:name w:val="header"/>
    <w:basedOn w:val="a"/>
    <w:link w:val="aa"/>
    <w:pPr>
      <w:tabs>
        <w:tab w:val="center" w:pos="4677"/>
        <w:tab w:val="right" w:pos="9355"/>
      </w:tabs>
    </w:pPr>
  </w:style>
  <w:style w:type="character" w:customStyle="1" w:styleId="aa">
    <w:name w:val="Верхній колонтитул Знак"/>
    <w:basedOn w:val="a0"/>
    <w:link w:val="a9"/>
    <w:locked/>
    <w:rsid w:val="00AB4EB3"/>
    <w:rPr>
      <w:sz w:val="24"/>
      <w:szCs w:val="24"/>
      <w:lang w:val="ru-RU" w:eastAsia="ru-RU" w:bidi="ar-SA"/>
    </w:rPr>
  </w:style>
  <w:style w:type="character" w:styleId="ab">
    <w:name w:val="page number"/>
    <w:basedOn w:val="a0"/>
  </w:style>
  <w:style w:type="paragraph" w:styleId="ac">
    <w:name w:val="footer"/>
    <w:basedOn w:val="a"/>
    <w:link w:val="ad"/>
    <w:pPr>
      <w:tabs>
        <w:tab w:val="center" w:pos="4677"/>
        <w:tab w:val="right" w:pos="9355"/>
      </w:tabs>
    </w:pPr>
  </w:style>
  <w:style w:type="paragraph" w:customStyle="1" w:styleId="ConsPlusNormal">
    <w:name w:val="ConsPlusNormal"/>
    <w:pPr>
      <w:autoSpaceDE w:val="0"/>
      <w:autoSpaceDN w:val="0"/>
      <w:adjustRightInd w:val="0"/>
      <w:ind w:firstLine="720"/>
    </w:pPr>
    <w:rPr>
      <w:rFonts w:ascii="Arial" w:hAnsi="Arial" w:cs="Arial"/>
    </w:rPr>
  </w:style>
  <w:style w:type="paragraph" w:customStyle="1" w:styleId="11">
    <w:name w:val="Обычный1"/>
    <w:pPr>
      <w:widowControl w:val="0"/>
      <w:overflowPunct w:val="0"/>
      <w:autoSpaceDE w:val="0"/>
      <w:autoSpaceDN w:val="0"/>
      <w:adjustRightInd w:val="0"/>
      <w:spacing w:before="60" w:line="288" w:lineRule="auto"/>
      <w:jc w:val="both"/>
      <w:textAlignment w:val="baseline"/>
    </w:pPr>
    <w:rPr>
      <w:rFonts w:ascii="Times New Roman CYR" w:hAnsi="Times New Roman CYR"/>
      <w:bCs/>
      <w:sz w:val="24"/>
      <w:szCs w:val="24"/>
    </w:rPr>
  </w:style>
  <w:style w:type="paragraph" w:customStyle="1" w:styleId="BodyTextIndent21">
    <w:name w:val="Body Text Indent 21"/>
    <w:basedOn w:val="a"/>
    <w:pPr>
      <w:overflowPunct w:val="0"/>
      <w:autoSpaceDE w:val="0"/>
      <w:autoSpaceDN w:val="0"/>
      <w:adjustRightInd w:val="0"/>
      <w:spacing w:line="360" w:lineRule="auto"/>
      <w:ind w:left="709"/>
      <w:jc w:val="both"/>
      <w:textAlignment w:val="baseline"/>
    </w:pPr>
    <w:rPr>
      <w:rFonts w:eastAsia="MS Mincho"/>
      <w:sz w:val="26"/>
      <w:szCs w:val="20"/>
    </w:rPr>
  </w:style>
  <w:style w:type="paragraph" w:customStyle="1" w:styleId="ConsCell">
    <w:name w:val="ConsCell"/>
    <w:pPr>
      <w:widowControl w:val="0"/>
      <w:autoSpaceDE w:val="0"/>
      <w:autoSpaceDN w:val="0"/>
      <w:adjustRightInd w:val="0"/>
    </w:pPr>
    <w:rPr>
      <w:rFonts w:ascii="Arial" w:hAnsi="Arial" w:cs="Arial"/>
    </w:rPr>
  </w:style>
  <w:style w:type="character" w:customStyle="1" w:styleId="ae">
    <w:name w:val="Знак"/>
    <w:basedOn w:val="a0"/>
    <w:rPr>
      <w:rFonts w:ascii="Arial" w:hAnsi="Arial" w:cs="Arial"/>
      <w:b/>
      <w:bCs/>
      <w:i/>
      <w:iCs/>
      <w:sz w:val="28"/>
      <w:szCs w:val="28"/>
      <w:lang w:val="ru-RU" w:eastAsia="ru-RU" w:bidi="ar-SA"/>
    </w:rPr>
  </w:style>
  <w:style w:type="paragraph" w:styleId="12">
    <w:name w:val="toc 1"/>
    <w:basedOn w:val="a"/>
    <w:next w:val="a"/>
    <w:autoRedefine/>
    <w:semiHidden/>
    <w:pPr>
      <w:tabs>
        <w:tab w:val="right" w:leader="dot" w:pos="8460"/>
      </w:tabs>
      <w:spacing w:line="324" w:lineRule="auto"/>
      <w:ind w:right="-60"/>
    </w:pPr>
  </w:style>
  <w:style w:type="paragraph" w:styleId="25">
    <w:name w:val="toc 2"/>
    <w:basedOn w:val="a"/>
    <w:next w:val="a"/>
    <w:autoRedefine/>
    <w:semiHidden/>
    <w:pPr>
      <w:tabs>
        <w:tab w:val="left" w:pos="960"/>
        <w:tab w:val="left" w:pos="8460"/>
      </w:tabs>
      <w:spacing w:line="324" w:lineRule="auto"/>
      <w:ind w:left="240" w:right="120"/>
    </w:pPr>
  </w:style>
  <w:style w:type="character" w:styleId="af">
    <w:name w:val="Hyperlink"/>
    <w:basedOn w:val="a0"/>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af0">
    <w:name w:val="Тело"/>
    <w:basedOn w:val="a"/>
    <w:pPr>
      <w:ind w:firstLine="720"/>
      <w:jc w:val="both"/>
    </w:pPr>
  </w:style>
  <w:style w:type="paragraph" w:styleId="af1">
    <w:name w:val="caption"/>
    <w:basedOn w:val="a"/>
    <w:next w:val="a"/>
    <w:qFormat/>
    <w:pPr>
      <w:spacing w:before="120" w:after="120"/>
    </w:pPr>
    <w:rPr>
      <w:b/>
      <w:sz w:val="20"/>
      <w:szCs w:val="20"/>
    </w:rPr>
  </w:style>
  <w:style w:type="paragraph" w:styleId="33">
    <w:name w:val="Body Text Indent 3"/>
    <w:basedOn w:val="a"/>
    <w:pPr>
      <w:overflowPunct w:val="0"/>
      <w:autoSpaceDE w:val="0"/>
      <w:autoSpaceDN w:val="0"/>
      <w:adjustRightInd w:val="0"/>
      <w:spacing w:after="120"/>
      <w:ind w:left="283"/>
      <w:textAlignment w:val="baseline"/>
    </w:pPr>
    <w:rPr>
      <w:sz w:val="16"/>
      <w:szCs w:val="16"/>
    </w:rPr>
  </w:style>
  <w:style w:type="paragraph" w:customStyle="1" w:styleId="13">
    <w:name w:val="1"/>
    <w:basedOn w:val="a"/>
    <w:next w:val="af2"/>
  </w:style>
  <w:style w:type="paragraph" w:styleId="af2">
    <w:name w:val="Normal (Web)"/>
    <w:basedOn w:val="a"/>
  </w:style>
  <w:style w:type="paragraph" w:customStyle="1" w:styleId="14">
    <w:name w:val="Основной текст с отступом.Основной текст 1"/>
    <w:basedOn w:val="a"/>
    <w:pPr>
      <w:spacing w:after="120"/>
      <w:ind w:left="283"/>
    </w:pPr>
    <w:rPr>
      <w:szCs w:val="20"/>
    </w:rPr>
  </w:style>
  <w:style w:type="paragraph" w:customStyle="1" w:styleId="msoorganizationname">
    <w:name w:val="msoorganizationname"/>
    <w:pPr>
      <w:jc w:val="center"/>
    </w:pPr>
    <w:rPr>
      <w:rFonts w:ascii="Arial" w:hAnsi="Arial" w:cs="Arial"/>
      <w:b/>
      <w:bCs/>
      <w:color w:val="000000"/>
      <w:kern w:val="28"/>
    </w:rPr>
  </w:style>
  <w:style w:type="table" w:styleId="af3">
    <w:name w:val="Table Grid"/>
    <w:basedOn w:val="a1"/>
    <w:rsid w:val="001E5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semiHidden/>
    <w:rsid w:val="00FD59D2"/>
    <w:rPr>
      <w:rFonts w:ascii="Tahoma" w:hAnsi="Tahoma" w:cs="Tahoma"/>
      <w:sz w:val="16"/>
      <w:szCs w:val="16"/>
    </w:rPr>
  </w:style>
  <w:style w:type="paragraph" w:customStyle="1" w:styleId="text">
    <w:name w:val="text"/>
    <w:basedOn w:val="a"/>
    <w:rsid w:val="00AD4A85"/>
    <w:pPr>
      <w:ind w:firstLine="709"/>
      <w:jc w:val="both"/>
    </w:pPr>
  </w:style>
  <w:style w:type="character" w:customStyle="1" w:styleId="af5">
    <w:name w:val="Основной шрифт"/>
    <w:rsid w:val="00AB4EB3"/>
  </w:style>
  <w:style w:type="character" w:customStyle="1" w:styleId="Iniiaiieoeoo">
    <w:name w:val="Iniiaiie o?eoo"/>
    <w:rsid w:val="00AB4EB3"/>
  </w:style>
  <w:style w:type="character" w:styleId="af6">
    <w:name w:val="Strong"/>
    <w:basedOn w:val="a0"/>
    <w:qFormat/>
    <w:rsid w:val="00AB4EB3"/>
    <w:rPr>
      <w:rFonts w:cs="Times New Roman"/>
      <w:b/>
      <w:bCs/>
    </w:rPr>
  </w:style>
  <w:style w:type="character" w:customStyle="1" w:styleId="Char">
    <w:name w:val="Char"/>
    <w:basedOn w:val="a0"/>
    <w:rsid w:val="00AB4EB3"/>
    <w:rPr>
      <w:rFonts w:cs="Times New Roman"/>
      <w:b/>
      <w:sz w:val="22"/>
    </w:rPr>
  </w:style>
  <w:style w:type="paragraph" w:customStyle="1" w:styleId="af7">
    <w:name w:val="Знак"/>
    <w:basedOn w:val="a"/>
    <w:rsid w:val="00AB4EB3"/>
    <w:pPr>
      <w:widowControl w:val="0"/>
      <w:spacing w:after="160" w:line="240" w:lineRule="exact"/>
    </w:pPr>
    <w:rPr>
      <w:rFonts w:ascii="Verdana" w:hAnsi="Verdana"/>
      <w:lang w:val="en-US" w:eastAsia="en-US"/>
    </w:rPr>
  </w:style>
  <w:style w:type="paragraph" w:customStyle="1" w:styleId="af8">
    <w:name w:val="Заг.раздела"/>
    <w:basedOn w:val="a"/>
    <w:rsid w:val="00AB4EB3"/>
    <w:pPr>
      <w:widowControl w:val="0"/>
      <w:jc w:val="center"/>
    </w:pPr>
    <w:rPr>
      <w:rFonts w:ascii="Antiqua" w:hAnsi="Antiqua"/>
      <w:sz w:val="26"/>
      <w:szCs w:val="20"/>
      <w:lang w:val="en-US"/>
    </w:rPr>
  </w:style>
  <w:style w:type="paragraph" w:customStyle="1" w:styleId="210">
    <w:name w:val="Основной текст 21"/>
    <w:basedOn w:val="a"/>
    <w:rsid w:val="00AB4EB3"/>
    <w:pPr>
      <w:widowControl w:val="0"/>
      <w:overflowPunct w:val="0"/>
      <w:autoSpaceDE w:val="0"/>
      <w:autoSpaceDN w:val="0"/>
      <w:adjustRightInd w:val="0"/>
      <w:spacing w:line="360" w:lineRule="auto"/>
      <w:ind w:firstLine="709"/>
      <w:jc w:val="both"/>
      <w:textAlignment w:val="baseline"/>
    </w:pPr>
    <w:rPr>
      <w:rFonts w:ascii="NTTimes/Cyrillic" w:hAnsi="NTTimes/Cyrillic"/>
      <w:color w:val="000000"/>
      <w:sz w:val="26"/>
      <w:szCs w:val="20"/>
      <w:lang w:val="en-US"/>
    </w:rPr>
  </w:style>
  <w:style w:type="paragraph" w:customStyle="1" w:styleId="defscrRUSTxtStyleText">
    <w:name w:val="defscr_RUS_TxtStyleText"/>
    <w:basedOn w:val="a"/>
    <w:rsid w:val="00AB4EB3"/>
    <w:pPr>
      <w:widowControl w:val="0"/>
      <w:spacing w:before="120"/>
      <w:ind w:firstLine="425"/>
      <w:jc w:val="both"/>
    </w:pPr>
    <w:rPr>
      <w:rFonts w:ascii="NTTimes/Cyrillic" w:hAnsi="NTTimes/Cyrillic"/>
      <w:noProof/>
      <w:color w:val="000000"/>
      <w:szCs w:val="20"/>
      <w:lang w:val="en-US"/>
    </w:rPr>
  </w:style>
  <w:style w:type="paragraph" w:customStyle="1" w:styleId="15">
    <w:name w:val="Абзац списку1"/>
    <w:basedOn w:val="a"/>
    <w:rsid w:val="00AB4EB3"/>
    <w:pPr>
      <w:widowControl w:val="0"/>
      <w:ind w:left="720"/>
      <w:contextualSpacing/>
    </w:pPr>
    <w:rPr>
      <w:rFonts w:ascii="NTTimes/Cyrillic" w:hAnsi="NTTimes/Cyrillic"/>
      <w:lang w:val="en-US"/>
    </w:rPr>
  </w:style>
  <w:style w:type="character" w:styleId="af9">
    <w:name w:val="FollowedHyperlink"/>
    <w:basedOn w:val="a0"/>
    <w:rsid w:val="00AB4EB3"/>
    <w:rPr>
      <w:rFonts w:cs="Times New Roman"/>
      <w:color w:val="800080"/>
      <w:u w:val="single"/>
    </w:rPr>
  </w:style>
  <w:style w:type="paragraph" w:customStyle="1" w:styleId="16">
    <w:name w:val="Текст выноски1"/>
    <w:basedOn w:val="a"/>
    <w:semiHidden/>
    <w:rsid w:val="009B3E38"/>
    <w:pPr>
      <w:widowControl w:val="0"/>
    </w:pPr>
    <w:rPr>
      <w:rFonts w:ascii="Tahoma" w:hAnsi="Tahoma" w:cs="Tahoma"/>
      <w:sz w:val="16"/>
      <w:szCs w:val="16"/>
      <w:lang w:val="en-US"/>
    </w:rPr>
  </w:style>
  <w:style w:type="paragraph" w:customStyle="1" w:styleId="17">
    <w:name w:val="Знак Знак Знак Знак Знак Знак Знак Знак Знак Знак Знак Знак Знак Знак Знак Знак Знак Знак1 Знак Знак Знак Знак Знак Знак Знак Знак Знак"/>
    <w:basedOn w:val="a"/>
    <w:rsid w:val="008A691D"/>
    <w:pPr>
      <w:spacing w:after="160" w:line="240" w:lineRule="exact"/>
    </w:pPr>
    <w:rPr>
      <w:rFonts w:ascii="Verdana" w:hAnsi="Verdana"/>
      <w:lang w:val="en-US" w:eastAsia="en-US"/>
    </w:rPr>
  </w:style>
  <w:style w:type="character" w:customStyle="1" w:styleId="20">
    <w:name w:val="Заголовок 2 Знак"/>
    <w:basedOn w:val="a0"/>
    <w:link w:val="2"/>
    <w:semiHidden/>
    <w:locked/>
    <w:rsid w:val="00F117E5"/>
    <w:rPr>
      <w:rFonts w:ascii="Arial" w:hAnsi="Arial" w:cs="Arial"/>
      <w:b/>
      <w:bCs/>
      <w:i/>
      <w:iCs/>
      <w:sz w:val="28"/>
      <w:szCs w:val="28"/>
      <w:lang w:val="ru-RU" w:eastAsia="ru-RU" w:bidi="ar-SA"/>
    </w:rPr>
  </w:style>
  <w:style w:type="character" w:customStyle="1" w:styleId="ad">
    <w:name w:val="Нижній колонтитул Знак"/>
    <w:basedOn w:val="a0"/>
    <w:link w:val="ac"/>
    <w:semiHidden/>
    <w:locked/>
    <w:rsid w:val="00F117E5"/>
    <w:rPr>
      <w:sz w:val="24"/>
      <w:szCs w:val="24"/>
      <w:lang w:val="ru-RU" w:eastAsia="ru-RU" w:bidi="ar-SA"/>
    </w:rPr>
  </w:style>
  <w:style w:type="character" w:customStyle="1" w:styleId="a8">
    <w:name w:val="Назва Знак"/>
    <w:basedOn w:val="a0"/>
    <w:link w:val="a7"/>
    <w:locked/>
    <w:rsid w:val="00F117E5"/>
    <w:rPr>
      <w:b/>
      <w:sz w:val="26"/>
      <w:lang w:val="ru-RU" w:eastAsia="ru-RU" w:bidi="ar-SA"/>
    </w:rPr>
  </w:style>
  <w:style w:type="character" w:customStyle="1" w:styleId="a4">
    <w:name w:val="Основний текст Знак"/>
    <w:aliases w:val="bt Знак1,Основной текст Знак Знак1,Òàáë òåêñò Знак"/>
    <w:basedOn w:val="a0"/>
    <w:link w:val="a3"/>
    <w:semiHidden/>
    <w:locked/>
    <w:rsid w:val="00F117E5"/>
    <w:rPr>
      <w:sz w:val="24"/>
      <w:szCs w:val="24"/>
      <w:lang w:val="ru-RU" w:eastAsia="ru-RU" w:bidi="ar-SA"/>
    </w:rPr>
  </w:style>
  <w:style w:type="character" w:customStyle="1" w:styleId="22">
    <w:name w:val="Основний текст 2 Знак"/>
    <w:basedOn w:val="a0"/>
    <w:link w:val="21"/>
    <w:semiHidden/>
    <w:locked/>
    <w:rsid w:val="00F117E5"/>
    <w:rPr>
      <w:sz w:val="24"/>
      <w:szCs w:val="24"/>
      <w:lang w:val="ru-RU" w:eastAsia="ru-RU" w:bidi="ar-SA"/>
    </w:rPr>
  </w:style>
  <w:style w:type="character" w:customStyle="1" w:styleId="a6">
    <w:name w:val="Основний текст з відступом Знак"/>
    <w:aliases w:val="Основной текст 1 Знак1,Îñíîâíîé òåêñò 1 Знак1,Body Text Indent Знак1,Iniiaiie oaeno 1 Знак1,Основной текст с отступом Знак2 Знак1,Основной текст с отступом Знак1 Знак Знак"/>
    <w:basedOn w:val="a0"/>
    <w:link w:val="a5"/>
    <w:semiHidden/>
    <w:locked/>
    <w:rsid w:val="00F117E5"/>
    <w:rPr>
      <w:sz w:val="24"/>
      <w:szCs w:val="24"/>
      <w:lang w:val="ru-RU" w:eastAsia="ru-RU" w:bidi="ar-SA"/>
    </w:rPr>
  </w:style>
  <w:style w:type="paragraph" w:styleId="HTML">
    <w:name w:val="HTML Preformatted"/>
    <w:basedOn w:val="a"/>
    <w:rsid w:val="00CD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211">
    <w:name w:val="Основний текст 21"/>
    <w:basedOn w:val="a"/>
    <w:rsid w:val="00E64FBF"/>
    <w:pPr>
      <w:jc w:val="both"/>
    </w:pPr>
    <w:rPr>
      <w:sz w:val="26"/>
    </w:rPr>
  </w:style>
  <w:style w:type="paragraph" w:customStyle="1" w:styleId="18">
    <w:name w:val="Звичайний1"/>
    <w:link w:val="Normal"/>
    <w:rsid w:val="0037635C"/>
    <w:pPr>
      <w:spacing w:before="100" w:after="100"/>
    </w:pPr>
    <w:rPr>
      <w:snapToGrid w:val="0"/>
      <w:sz w:val="24"/>
    </w:rPr>
  </w:style>
  <w:style w:type="paragraph" w:customStyle="1" w:styleId="afa">
    <w:name w:val="Основной"/>
    <w:basedOn w:val="a"/>
    <w:rsid w:val="0037635C"/>
    <w:pPr>
      <w:widowControl w:val="0"/>
      <w:ind w:firstLine="720"/>
      <w:jc w:val="both"/>
    </w:pPr>
    <w:rPr>
      <w:sz w:val="28"/>
      <w:szCs w:val="28"/>
    </w:rPr>
  </w:style>
  <w:style w:type="character" w:customStyle="1" w:styleId="Normal">
    <w:name w:val="Normal Знак"/>
    <w:basedOn w:val="a0"/>
    <w:link w:val="18"/>
    <w:rsid w:val="0037635C"/>
    <w:rPr>
      <w:snapToGrid w:val="0"/>
      <w:sz w:val="24"/>
      <w:lang w:val="ru-RU" w:eastAsia="ru-RU" w:bidi="ar-SA"/>
    </w:rPr>
  </w:style>
  <w:style w:type="paragraph" w:customStyle="1" w:styleId="Normal10-02">
    <w:name w:val="Normal + 10 пт полужирный По центру Слева:  -02 см Справ..."/>
    <w:basedOn w:val="a"/>
    <w:rsid w:val="0037635C"/>
    <w:pPr>
      <w:ind w:left="-113" w:right="-113"/>
      <w:jc w:val="center"/>
    </w:pPr>
    <w:rPr>
      <w:b/>
      <w:bCs/>
      <w:sz w:val="20"/>
      <w:szCs w:val="20"/>
    </w:rPr>
  </w:style>
  <w:style w:type="paragraph" w:customStyle="1" w:styleId="26">
    <w:name w:val="Уровень 2"/>
    <w:basedOn w:val="2"/>
    <w:autoRedefine/>
    <w:rsid w:val="00C52082"/>
    <w:pPr>
      <w:spacing w:after="240"/>
    </w:pPr>
    <w:rPr>
      <w:rFonts w:ascii="Times New Roman" w:hAnsi="Times New Roman" w:cs="Times New Roman"/>
      <w:bCs w:val="0"/>
      <w:i w:val="0"/>
      <w:iCs w:val="0"/>
      <w:sz w:val="24"/>
      <w:szCs w:val="24"/>
    </w:rPr>
  </w:style>
  <w:style w:type="paragraph" w:customStyle="1" w:styleId="ConsPlusNonformat">
    <w:name w:val="ConsPlusNonformat"/>
    <w:rsid w:val="00FA1A27"/>
    <w:pPr>
      <w:widowControl w:val="0"/>
      <w:autoSpaceDE w:val="0"/>
      <w:autoSpaceDN w:val="0"/>
      <w:adjustRightInd w:val="0"/>
    </w:pPr>
    <w:rPr>
      <w:rFonts w:ascii="Courier New" w:hAnsi="Courier New" w:cs="Courier New"/>
    </w:rPr>
  </w:style>
  <w:style w:type="paragraph" w:customStyle="1" w:styleId="afb">
    <w:name w:val="текстовка"/>
    <w:basedOn w:val="a"/>
    <w:qFormat/>
    <w:rsid w:val="00FA1A27"/>
    <w:pPr>
      <w:spacing w:after="200" w:line="252" w:lineRule="auto"/>
      <w:ind w:firstLine="709"/>
      <w:jc w:val="both"/>
    </w:pPr>
    <w:rPr>
      <w:sz w:val="28"/>
      <w:szCs w:val="28"/>
      <w:lang w:eastAsia="en-US"/>
    </w:rPr>
  </w:style>
  <w:style w:type="paragraph" w:customStyle="1" w:styleId="19">
    <w:name w:val="Знак Знак1 Знак"/>
    <w:basedOn w:val="a"/>
    <w:rsid w:val="00EF36B4"/>
    <w:pPr>
      <w:spacing w:before="100" w:beforeAutospacing="1" w:after="100" w:afterAutospacing="1"/>
    </w:pPr>
    <w:rPr>
      <w:rFonts w:ascii="Tahoma" w:hAnsi="Tahoma"/>
      <w:sz w:val="20"/>
      <w:szCs w:val="20"/>
      <w:lang w:val="en-US" w:eastAsia="en-US"/>
    </w:rPr>
  </w:style>
  <w:style w:type="paragraph" w:customStyle="1" w:styleId="afc">
    <w:name w:val="Знак Знак Знак Знак Знак Знак Знак Знак Знак Знак"/>
    <w:basedOn w:val="a"/>
    <w:rsid w:val="00B643CD"/>
    <w:rPr>
      <w:rFonts w:ascii="Verdana" w:hAnsi="Verdana" w:cs="Verdana"/>
      <w:sz w:val="20"/>
      <w:szCs w:val="20"/>
      <w:lang w:val="en-US" w:eastAsia="en-US"/>
    </w:rPr>
  </w:style>
  <w:style w:type="paragraph" w:customStyle="1" w:styleId="ConsPlusCell">
    <w:name w:val="ConsPlusCell"/>
    <w:rsid w:val="00B643CD"/>
    <w:pPr>
      <w:widowControl w:val="0"/>
      <w:autoSpaceDE w:val="0"/>
      <w:autoSpaceDN w:val="0"/>
      <w:adjustRightInd w:val="0"/>
    </w:pPr>
    <w:rPr>
      <w:rFonts w:ascii="Arial" w:hAnsi="Arial" w:cs="Arial"/>
    </w:rPr>
  </w:style>
  <w:style w:type="character" w:customStyle="1" w:styleId="bt">
    <w:name w:val="bt Знак"/>
    <w:aliases w:val="Основной текст Знак Знак,Òàáë òåêñò Знак Знак"/>
    <w:basedOn w:val="a0"/>
    <w:rsid w:val="00B643CD"/>
    <w:rPr>
      <w:sz w:val="24"/>
      <w:szCs w:val="24"/>
      <w:lang w:val="ru-RU" w:eastAsia="ru-RU" w:bidi="ar-SA"/>
    </w:rPr>
  </w:style>
  <w:style w:type="character" w:customStyle="1" w:styleId="afd">
    <w:name w:val="Підзаголовок Знак"/>
    <w:basedOn w:val="a0"/>
    <w:link w:val="afe"/>
    <w:rsid w:val="00B643CD"/>
    <w:rPr>
      <w:sz w:val="24"/>
      <w:szCs w:val="24"/>
      <w:lang w:val="ru-RU" w:eastAsia="ru-RU" w:bidi="ar-SA"/>
    </w:rPr>
  </w:style>
  <w:style w:type="paragraph" w:customStyle="1" w:styleId="ConsNonformat">
    <w:name w:val="ConsNonformat"/>
    <w:rsid w:val="00B643CD"/>
    <w:pPr>
      <w:widowControl w:val="0"/>
    </w:pPr>
    <w:rPr>
      <w:rFonts w:ascii="Courier New" w:hAnsi="Courier New" w:cs="Courier New"/>
    </w:rPr>
  </w:style>
  <w:style w:type="paragraph" w:styleId="aff">
    <w:name w:val="Plain Text"/>
    <w:basedOn w:val="a"/>
    <w:rsid w:val="00B643CD"/>
    <w:rPr>
      <w:rFonts w:ascii="Courier New" w:hAnsi="Courier New" w:cs="Courier New"/>
      <w:sz w:val="20"/>
      <w:szCs w:val="20"/>
    </w:rPr>
  </w:style>
  <w:style w:type="paragraph" w:styleId="27">
    <w:name w:val="List Continue 2"/>
    <w:basedOn w:val="a"/>
    <w:rsid w:val="00B643CD"/>
    <w:pPr>
      <w:spacing w:after="120"/>
      <w:ind w:left="566"/>
    </w:pPr>
    <w:rPr>
      <w:sz w:val="20"/>
      <w:szCs w:val="20"/>
    </w:rPr>
  </w:style>
  <w:style w:type="paragraph" w:customStyle="1" w:styleId="aff0">
    <w:name w:val="Абзац списка"/>
    <w:basedOn w:val="a"/>
    <w:link w:val="aff1"/>
    <w:qFormat/>
    <w:rsid w:val="00B643CD"/>
    <w:pPr>
      <w:spacing w:after="200" w:line="276" w:lineRule="auto"/>
      <w:ind w:left="720"/>
      <w:contextualSpacing/>
    </w:pPr>
    <w:rPr>
      <w:rFonts w:ascii="Calibri" w:hAnsi="Calibri"/>
      <w:sz w:val="22"/>
      <w:szCs w:val="22"/>
    </w:rPr>
  </w:style>
  <w:style w:type="character" w:customStyle="1" w:styleId="aff1">
    <w:name w:val="Абзац списка Знак"/>
    <w:basedOn w:val="a0"/>
    <w:link w:val="aff0"/>
    <w:rsid w:val="00B643CD"/>
    <w:rPr>
      <w:rFonts w:ascii="Calibri" w:hAnsi="Calibri"/>
      <w:sz w:val="22"/>
      <w:szCs w:val="22"/>
      <w:lang w:val="ru-RU" w:eastAsia="ru-RU" w:bidi="ar-SA"/>
    </w:rPr>
  </w:style>
  <w:style w:type="paragraph" w:styleId="afe">
    <w:name w:val="Subtitle"/>
    <w:basedOn w:val="a"/>
    <w:link w:val="afd"/>
    <w:qFormat/>
    <w:rsid w:val="00B643CD"/>
    <w:pPr>
      <w:spacing w:after="60"/>
      <w:jc w:val="center"/>
      <w:outlineLvl w:val="1"/>
    </w:pPr>
  </w:style>
  <w:style w:type="character" w:customStyle="1" w:styleId="aff2">
    <w:name w:val="Знак Знак"/>
    <w:basedOn w:val="a0"/>
    <w:rsid w:val="00B643CD"/>
    <w:rPr>
      <w:b/>
      <w:sz w:val="32"/>
    </w:rPr>
  </w:style>
  <w:style w:type="character" w:customStyle="1" w:styleId="aff3">
    <w:name w:val="Текст кінцевої виноски Знак"/>
    <w:basedOn w:val="a0"/>
    <w:link w:val="aff4"/>
    <w:rsid w:val="00B643CD"/>
    <w:rPr>
      <w:sz w:val="28"/>
      <w:szCs w:val="24"/>
      <w:lang w:bidi="ar-SA"/>
    </w:rPr>
  </w:style>
  <w:style w:type="character" w:customStyle="1" w:styleId="32">
    <w:name w:val="Основний текст 3 Знак"/>
    <w:basedOn w:val="a0"/>
    <w:link w:val="31"/>
    <w:rsid w:val="00B643CD"/>
    <w:rPr>
      <w:sz w:val="16"/>
      <w:szCs w:val="16"/>
      <w:lang w:val="ru-RU" w:eastAsia="ru-RU" w:bidi="ar-SA"/>
    </w:rPr>
  </w:style>
  <w:style w:type="character" w:customStyle="1" w:styleId="7">
    <w:name w:val="Знак Знак7"/>
    <w:basedOn w:val="a0"/>
    <w:rsid w:val="00B643CD"/>
    <w:rPr>
      <w:rFonts w:ascii="Arial" w:hAnsi="Arial" w:cs="Arial"/>
      <w:b/>
      <w:bCs/>
      <w:kern w:val="32"/>
      <w:sz w:val="32"/>
      <w:szCs w:val="32"/>
      <w:lang w:val="ru-RU" w:eastAsia="ru-RU" w:bidi="ar-SA"/>
    </w:rPr>
  </w:style>
  <w:style w:type="character" w:customStyle="1" w:styleId="61">
    <w:name w:val="Знак Знак6"/>
    <w:basedOn w:val="a0"/>
    <w:rsid w:val="00B643CD"/>
    <w:rPr>
      <w:rFonts w:ascii="Arial" w:hAnsi="Arial" w:cs="Arial"/>
      <w:b/>
      <w:bCs/>
      <w:i/>
      <w:iCs/>
      <w:sz w:val="28"/>
      <w:szCs w:val="28"/>
      <w:lang w:val="ru-RU" w:eastAsia="ru-RU" w:bidi="ar-SA"/>
    </w:rPr>
  </w:style>
  <w:style w:type="character" w:customStyle="1" w:styleId="1a">
    <w:name w:val="Основной текст 1 Знак"/>
    <w:aliases w:val="Îñíîâíîé òåêñò 1 Знак,Body Text Indent Знак,Iniiaiie oaeno 1 Знак,Основной текст с отступом Знак2 Знак,Основной текст с отступом Знак1 Знак Знак Знак"/>
    <w:basedOn w:val="a0"/>
    <w:rsid w:val="00B643CD"/>
    <w:rPr>
      <w:sz w:val="28"/>
      <w:szCs w:val="24"/>
      <w:lang w:val="ru-RU" w:eastAsia="ru-RU" w:bidi="ar-SA"/>
    </w:rPr>
  </w:style>
  <w:style w:type="character" w:customStyle="1" w:styleId="51">
    <w:name w:val="Знак Знак5"/>
    <w:basedOn w:val="a0"/>
    <w:rsid w:val="00B643CD"/>
    <w:rPr>
      <w:sz w:val="24"/>
      <w:szCs w:val="24"/>
      <w:lang w:val="ru-RU" w:eastAsia="ru-RU" w:bidi="ar-SA"/>
    </w:rPr>
  </w:style>
  <w:style w:type="paragraph" w:customStyle="1" w:styleId="-J1">
    <w:name w:val="Стиль-J1"/>
    <w:rsid w:val="00B643CD"/>
    <w:pPr>
      <w:ind w:firstLine="709"/>
      <w:jc w:val="both"/>
    </w:pPr>
    <w:rPr>
      <w:sz w:val="24"/>
    </w:rPr>
  </w:style>
  <w:style w:type="paragraph" w:styleId="aff4">
    <w:name w:val="endnote text"/>
    <w:basedOn w:val="a"/>
    <w:link w:val="aff3"/>
    <w:rsid w:val="00B643CD"/>
    <w:rPr>
      <w:sz w:val="28"/>
    </w:rPr>
  </w:style>
  <w:style w:type="character" w:styleId="aff5">
    <w:name w:val="endnote reference"/>
    <w:basedOn w:val="a0"/>
    <w:rsid w:val="00B643CD"/>
    <w:rPr>
      <w:vertAlign w:val="superscript"/>
    </w:rPr>
  </w:style>
  <w:style w:type="character" w:customStyle="1" w:styleId="34">
    <w:name w:val="Знак Знак3"/>
    <w:basedOn w:val="a0"/>
    <w:rsid w:val="00B643CD"/>
    <w:rPr>
      <w:sz w:val="24"/>
      <w:szCs w:val="24"/>
    </w:rPr>
  </w:style>
  <w:style w:type="paragraph" w:styleId="aff6">
    <w:name w:val="footnote text"/>
    <w:basedOn w:val="a"/>
    <w:rsid w:val="00B643CD"/>
    <w:rPr>
      <w:sz w:val="20"/>
      <w:szCs w:val="20"/>
    </w:rPr>
  </w:style>
  <w:style w:type="character" w:styleId="aff7">
    <w:name w:val="footnote reference"/>
    <w:basedOn w:val="a0"/>
    <w:rsid w:val="00B643CD"/>
    <w:rPr>
      <w:vertAlign w:val="superscript"/>
    </w:rPr>
  </w:style>
  <w:style w:type="paragraph" w:customStyle="1" w:styleId="aff8">
    <w:name w:val="Знак Знак Знак"/>
    <w:basedOn w:val="a"/>
    <w:rsid w:val="00B643CD"/>
    <w:pPr>
      <w:spacing w:after="160" w:line="240" w:lineRule="exact"/>
      <w:ind w:firstLine="709"/>
    </w:pPr>
    <w:rPr>
      <w:rFonts w:ascii="Verdana" w:hAnsi="Verdana"/>
      <w:sz w:val="16"/>
      <w:szCs w:val="20"/>
    </w:rPr>
  </w:style>
  <w:style w:type="paragraph" w:customStyle="1" w:styleId="1b">
    <w:name w:val="1Главный"/>
    <w:basedOn w:val="a"/>
    <w:rsid w:val="00B643CD"/>
    <w:pPr>
      <w:spacing w:after="120"/>
      <w:ind w:firstLine="709"/>
      <w:jc w:val="both"/>
    </w:pPr>
    <w:rPr>
      <w:sz w:val="28"/>
      <w:szCs w:val="28"/>
    </w:rPr>
  </w:style>
  <w:style w:type="paragraph" w:customStyle="1" w:styleId="aff9">
    <w:name w:val="Содержание документа"/>
    <w:basedOn w:val="a"/>
    <w:rsid w:val="00B643CD"/>
    <w:pPr>
      <w:spacing w:line="360" w:lineRule="auto"/>
      <w:ind w:firstLine="709"/>
      <w:jc w:val="both"/>
    </w:pPr>
    <w:rPr>
      <w:sz w:val="26"/>
    </w:rPr>
  </w:style>
  <w:style w:type="paragraph" w:customStyle="1" w:styleId="40">
    <w:name w:val="заголовок 4"/>
    <w:basedOn w:val="a"/>
    <w:next w:val="a"/>
    <w:rsid w:val="00B643CD"/>
    <w:pPr>
      <w:keepNext/>
      <w:jc w:val="center"/>
    </w:pPr>
    <w:rPr>
      <w:sz w:val="28"/>
      <w:szCs w:val="28"/>
    </w:rPr>
  </w:style>
  <w:style w:type="paragraph" w:styleId="affa">
    <w:name w:val="Block Text"/>
    <w:basedOn w:val="a"/>
    <w:rsid w:val="00B643CD"/>
    <w:pPr>
      <w:shd w:val="clear" w:color="auto" w:fill="FFFFFF"/>
      <w:spacing w:line="360" w:lineRule="auto"/>
      <w:ind w:left="26" w:right="38" w:hanging="26"/>
      <w:jc w:val="both"/>
    </w:pPr>
    <w:rPr>
      <w:color w:val="000000"/>
      <w:spacing w:val="-6"/>
      <w:sz w:val="26"/>
      <w:szCs w:val="26"/>
    </w:rPr>
  </w:style>
  <w:style w:type="paragraph" w:customStyle="1" w:styleId="affb">
    <w:name w:val="Текст в заданном формате"/>
    <w:basedOn w:val="a"/>
    <w:rsid w:val="00B643CD"/>
    <w:pPr>
      <w:widowControl w:val="0"/>
      <w:suppressAutoHyphens/>
    </w:pPr>
    <w:rPr>
      <w:rFonts w:ascii="Liberation Mono" w:eastAsia="Liberation Mono" w:hAnsi="Liberation Mono" w:cs="Liberation Mono"/>
      <w:color w:val="000000"/>
      <w:sz w:val="20"/>
      <w:szCs w:val="20"/>
      <w:lang w:val="en-US" w:eastAsia="en-US" w:bidi="en-US"/>
    </w:rPr>
  </w:style>
  <w:style w:type="character" w:customStyle="1" w:styleId="apple-style-span">
    <w:name w:val="apple-style-span"/>
    <w:basedOn w:val="a0"/>
    <w:rsid w:val="00B643CD"/>
  </w:style>
  <w:style w:type="paragraph" w:customStyle="1" w:styleId="ConsPlusTitle">
    <w:name w:val="ConsPlusTitle"/>
    <w:rsid w:val="00B643CD"/>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64495">
      <w:bodyDiv w:val="1"/>
      <w:marLeft w:val="0"/>
      <w:marRight w:val="0"/>
      <w:marTop w:val="0"/>
      <w:marBottom w:val="0"/>
      <w:divBdr>
        <w:top w:val="none" w:sz="0" w:space="0" w:color="auto"/>
        <w:left w:val="none" w:sz="0" w:space="0" w:color="auto"/>
        <w:bottom w:val="none" w:sz="0" w:space="0" w:color="auto"/>
        <w:right w:val="none" w:sz="0" w:space="0" w:color="auto"/>
      </w:divBdr>
      <w:divsChild>
        <w:div w:id="3865637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77399</Words>
  <Characters>441177</Characters>
  <Application>Microsoft Office Word</Application>
  <DocSecurity>0</DocSecurity>
  <Lines>3676</Lines>
  <Paragraphs>1035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517541</CharactersWithSpaces>
  <SharedDoc>false</SharedDoc>
  <HLinks>
    <vt:vector size="12" baseType="variant">
      <vt:variant>
        <vt:i4>1376354</vt:i4>
      </vt:variant>
      <vt:variant>
        <vt:i4>3</vt:i4>
      </vt:variant>
      <vt:variant>
        <vt:i4>0</vt:i4>
      </vt:variant>
      <vt:variant>
        <vt:i4>5</vt:i4>
      </vt:variant>
      <vt:variant>
        <vt:lpwstr>mailto:ascold@mail.primorye.ru</vt:lpwstr>
      </vt:variant>
      <vt:variant>
        <vt:lpwstr/>
      </vt:variant>
      <vt:variant>
        <vt:i4>1376354</vt:i4>
      </vt:variant>
      <vt:variant>
        <vt:i4>0</vt:i4>
      </vt:variant>
      <vt:variant>
        <vt:i4>0</vt:i4>
      </vt:variant>
      <vt:variant>
        <vt:i4>5</vt:i4>
      </vt:variant>
      <vt:variant>
        <vt:lpwstr>mailto:ascold@mail.primorye.ru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Alekseev_VP</dc:creator>
  <cp:keywords/>
  <dc:description/>
  <cp:lastModifiedBy>Irina</cp:lastModifiedBy>
  <cp:revision>2</cp:revision>
  <cp:lastPrinted>2011-04-19T12:06:00Z</cp:lastPrinted>
  <dcterms:created xsi:type="dcterms:W3CDTF">2014-09-03T20:42:00Z</dcterms:created>
  <dcterms:modified xsi:type="dcterms:W3CDTF">2014-09-03T20:42:00Z</dcterms:modified>
</cp:coreProperties>
</file>