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DB4" w:rsidRPr="0096371D" w:rsidRDefault="002E497E">
      <w:pPr>
        <w:shd w:val="clear" w:color="auto" w:fill="FFFFFF"/>
        <w:spacing w:line="317" w:lineRule="exact"/>
        <w:ind w:left="5"/>
        <w:jc w:val="center"/>
        <w:rPr>
          <w:rFonts w:ascii="Tahoma" w:hAnsi="Tahoma" w:cs="Tahoma"/>
          <w:bCs/>
          <w:color w:val="242424"/>
          <w:spacing w:val="-1"/>
          <w:sz w:val="22"/>
          <w:szCs w:val="22"/>
        </w:rPr>
      </w:pPr>
      <w:r w:rsidRPr="0096371D">
        <w:rPr>
          <w:rFonts w:ascii="Tahoma" w:hAnsi="Tahoma" w:cs="Tahoma"/>
          <w:bCs/>
          <w:color w:val="242424"/>
          <w:spacing w:val="-1"/>
          <w:sz w:val="22"/>
          <w:szCs w:val="22"/>
        </w:rPr>
        <w:t>Реферат</w:t>
      </w:r>
    </w:p>
    <w:p w:rsidR="00E96667" w:rsidRPr="0096371D" w:rsidRDefault="00E96667" w:rsidP="00E96667">
      <w:pPr>
        <w:shd w:val="clear" w:color="auto" w:fill="FFFFFF"/>
        <w:ind w:left="5"/>
        <w:jc w:val="center"/>
        <w:rPr>
          <w:rFonts w:ascii="Tahoma" w:hAnsi="Tahoma" w:cs="Tahoma"/>
          <w:sz w:val="22"/>
          <w:szCs w:val="22"/>
        </w:rPr>
      </w:pPr>
    </w:p>
    <w:p w:rsidR="002E497E" w:rsidRPr="0096371D" w:rsidRDefault="00247BF0" w:rsidP="00247BF0">
      <w:pPr>
        <w:shd w:val="clear" w:color="auto" w:fill="FFFFFF"/>
        <w:spacing w:line="317" w:lineRule="exact"/>
        <w:ind w:left="34"/>
        <w:jc w:val="center"/>
        <w:rPr>
          <w:rFonts w:ascii="Tahoma" w:hAnsi="Tahoma" w:cs="Tahoma"/>
          <w:bCs/>
          <w:color w:val="242424"/>
          <w:spacing w:val="-1"/>
          <w:sz w:val="22"/>
          <w:szCs w:val="22"/>
        </w:rPr>
      </w:pPr>
      <w:r w:rsidRPr="0096371D">
        <w:rPr>
          <w:rFonts w:ascii="Tahoma" w:hAnsi="Tahoma" w:cs="Tahoma"/>
          <w:bCs/>
          <w:color w:val="242424"/>
          <w:spacing w:val="-1"/>
          <w:sz w:val="22"/>
          <w:szCs w:val="22"/>
        </w:rPr>
        <w:t>п</w:t>
      </w:r>
      <w:r w:rsidR="002E497E" w:rsidRPr="0096371D">
        <w:rPr>
          <w:rFonts w:ascii="Tahoma" w:hAnsi="Tahoma" w:cs="Tahoma"/>
          <w:bCs/>
          <w:color w:val="242424"/>
          <w:spacing w:val="-1"/>
          <w:sz w:val="22"/>
          <w:szCs w:val="22"/>
        </w:rPr>
        <w:t>о научно-исследовательской работе</w:t>
      </w:r>
      <w:r w:rsidRPr="0096371D">
        <w:rPr>
          <w:rFonts w:ascii="Tahoma" w:hAnsi="Tahoma" w:cs="Tahoma"/>
          <w:bCs/>
          <w:color w:val="242424"/>
          <w:spacing w:val="-1"/>
          <w:sz w:val="22"/>
          <w:szCs w:val="22"/>
        </w:rPr>
        <w:t xml:space="preserve"> </w:t>
      </w:r>
      <w:r w:rsidR="00CD2DB4" w:rsidRPr="0096371D">
        <w:rPr>
          <w:rFonts w:ascii="Tahoma" w:hAnsi="Tahoma" w:cs="Tahoma"/>
          <w:bCs/>
          <w:color w:val="242424"/>
          <w:spacing w:val="-1"/>
          <w:sz w:val="22"/>
          <w:szCs w:val="22"/>
        </w:rPr>
        <w:t>Г.1.2.09</w:t>
      </w:r>
      <w:r w:rsidR="002E497E" w:rsidRPr="0096371D">
        <w:rPr>
          <w:rFonts w:ascii="Tahoma" w:hAnsi="Tahoma" w:cs="Tahoma"/>
          <w:bCs/>
          <w:color w:val="242424"/>
          <w:spacing w:val="-1"/>
          <w:sz w:val="22"/>
          <w:szCs w:val="22"/>
        </w:rPr>
        <w:t xml:space="preserve"> </w:t>
      </w:r>
    </w:p>
    <w:p w:rsidR="002E497E" w:rsidRPr="0096371D" w:rsidRDefault="002E497E" w:rsidP="002E497E">
      <w:pPr>
        <w:shd w:val="clear" w:color="auto" w:fill="FFFFFF"/>
        <w:spacing w:line="317" w:lineRule="exact"/>
        <w:ind w:left="34"/>
        <w:jc w:val="center"/>
        <w:rPr>
          <w:rFonts w:ascii="Tahoma" w:hAnsi="Tahoma" w:cs="Tahoma"/>
          <w:b/>
          <w:bCs/>
          <w:color w:val="242424"/>
          <w:spacing w:val="-1"/>
          <w:sz w:val="22"/>
          <w:szCs w:val="22"/>
        </w:rPr>
      </w:pPr>
    </w:p>
    <w:p w:rsidR="00CD2DB4" w:rsidRPr="0096371D" w:rsidRDefault="00CD2DB4" w:rsidP="00247BF0">
      <w:pPr>
        <w:shd w:val="clear" w:color="auto" w:fill="FFFFFF"/>
        <w:spacing w:line="317" w:lineRule="exact"/>
        <w:ind w:left="34"/>
        <w:jc w:val="center"/>
        <w:rPr>
          <w:rFonts w:ascii="Tahoma" w:hAnsi="Tahoma" w:cs="Tahoma"/>
          <w:b/>
          <w:bCs/>
          <w:color w:val="242424"/>
          <w:spacing w:val="-2"/>
          <w:sz w:val="22"/>
          <w:szCs w:val="22"/>
        </w:rPr>
      </w:pPr>
      <w:r w:rsidRPr="0096371D">
        <w:rPr>
          <w:rFonts w:ascii="Tahoma" w:hAnsi="Tahoma" w:cs="Tahoma"/>
          <w:b/>
          <w:bCs/>
          <w:color w:val="242424"/>
          <w:spacing w:val="-2"/>
          <w:sz w:val="22"/>
          <w:szCs w:val="22"/>
        </w:rPr>
        <w:t>Исследование механизмов формирования гидрофобно-гидрофильных свойств поверхности алюминия под действием лазерного излучения</w:t>
      </w:r>
    </w:p>
    <w:p w:rsidR="002E497E" w:rsidRPr="0096371D" w:rsidRDefault="002E497E" w:rsidP="00E96667">
      <w:pPr>
        <w:shd w:val="clear" w:color="auto" w:fill="FFFFFF"/>
        <w:spacing w:line="317" w:lineRule="exact"/>
        <w:rPr>
          <w:rFonts w:ascii="Tahoma" w:hAnsi="Tahoma" w:cs="Tahoma"/>
          <w:sz w:val="22"/>
          <w:szCs w:val="22"/>
        </w:rPr>
      </w:pPr>
    </w:p>
    <w:p w:rsidR="00CD2DB4" w:rsidRPr="0096371D" w:rsidRDefault="00CD2DB4" w:rsidP="00E96667">
      <w:pPr>
        <w:shd w:val="clear" w:color="auto" w:fill="FFFFFF"/>
        <w:spacing w:line="360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96371D">
        <w:rPr>
          <w:rFonts w:ascii="Tahoma" w:hAnsi="Tahoma" w:cs="Tahoma"/>
          <w:color w:val="242424"/>
          <w:sz w:val="22"/>
          <w:szCs w:val="22"/>
        </w:rPr>
        <w:t>Развитие технологий изготовления офсетных печатных форм, связанное с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внедрением информационных технологий, на основе лазерной техники,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широко входит в практику полиграфического производства. Применение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СТР технологий сокращает не только сроки изготовления печатной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продукции, но и позволяет освободить производственные площади и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обслуживающий персонал, занятый в фотокопировальном производстве.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В связи с этим актуальными являются исследования по созданию новых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технологий, материалов и оборудования для изготовления офсетных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pacing w:val="-2"/>
          <w:sz w:val="22"/>
          <w:szCs w:val="22"/>
        </w:rPr>
        <w:t>печатных форм.</w:t>
      </w:r>
    </w:p>
    <w:p w:rsidR="00CD2DB4" w:rsidRPr="0096371D" w:rsidRDefault="00CD2DB4" w:rsidP="00E96667">
      <w:pPr>
        <w:shd w:val="clear" w:color="auto" w:fill="FFFFFF"/>
        <w:spacing w:line="360" w:lineRule="auto"/>
        <w:ind w:left="19" w:firstLine="690"/>
        <w:jc w:val="both"/>
        <w:rPr>
          <w:rFonts w:ascii="Tahoma" w:hAnsi="Tahoma" w:cs="Tahoma"/>
          <w:sz w:val="22"/>
          <w:szCs w:val="22"/>
        </w:rPr>
      </w:pPr>
      <w:r w:rsidRPr="0096371D">
        <w:rPr>
          <w:rFonts w:ascii="Tahoma" w:hAnsi="Tahoma" w:cs="Tahoma"/>
          <w:color w:val="242424"/>
          <w:sz w:val="22"/>
          <w:szCs w:val="22"/>
        </w:rPr>
        <w:t>Современные цифровые системы изготовления офсетных печатных форм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основываются на использования лазерных технологий с цифровой системой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управления процессом экспонирования и предварительно очувствленных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pacing w:val="-2"/>
          <w:sz w:val="22"/>
          <w:szCs w:val="22"/>
        </w:rPr>
        <w:t>формных материалов.</w:t>
      </w:r>
    </w:p>
    <w:p w:rsidR="00CD2DB4" w:rsidRPr="0096371D" w:rsidRDefault="00CD2DB4" w:rsidP="00E96667">
      <w:pPr>
        <w:shd w:val="clear" w:color="auto" w:fill="FFFFFF"/>
        <w:spacing w:line="360" w:lineRule="auto"/>
        <w:ind w:left="24" w:firstLine="685"/>
        <w:jc w:val="both"/>
        <w:rPr>
          <w:rFonts w:ascii="Tahoma" w:hAnsi="Tahoma" w:cs="Tahoma"/>
          <w:sz w:val="22"/>
          <w:szCs w:val="22"/>
        </w:rPr>
      </w:pPr>
      <w:r w:rsidRPr="0096371D">
        <w:rPr>
          <w:rFonts w:ascii="Tahoma" w:hAnsi="Tahoma" w:cs="Tahoma"/>
          <w:color w:val="242424"/>
          <w:spacing w:val="-1"/>
          <w:sz w:val="22"/>
          <w:szCs w:val="22"/>
        </w:rPr>
        <w:t>Основанием для проведения данной работы послужил патент на изобретение</w:t>
      </w:r>
      <w:r w:rsidR="002E497E" w:rsidRPr="0096371D">
        <w:rPr>
          <w:rFonts w:ascii="Tahoma" w:hAnsi="Tahoma" w:cs="Tahoma"/>
          <w:color w:val="242424"/>
          <w:spacing w:val="-1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№22321497 «Способ изготовления офсетной печатной формы» - автор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pacing w:val="-2"/>
          <w:sz w:val="22"/>
          <w:szCs w:val="22"/>
        </w:rPr>
        <w:t>Артыков Э. С.</w:t>
      </w:r>
    </w:p>
    <w:p w:rsidR="00CD2DB4" w:rsidRPr="0096371D" w:rsidRDefault="00CD2DB4" w:rsidP="00E96667">
      <w:pPr>
        <w:shd w:val="clear" w:color="auto" w:fill="FFFFFF"/>
        <w:spacing w:line="360" w:lineRule="auto"/>
        <w:ind w:left="14" w:firstLine="695"/>
        <w:jc w:val="both"/>
        <w:rPr>
          <w:rFonts w:ascii="Tahoma" w:hAnsi="Tahoma" w:cs="Tahoma"/>
          <w:sz w:val="22"/>
          <w:szCs w:val="22"/>
        </w:rPr>
      </w:pPr>
      <w:r w:rsidRPr="0096371D">
        <w:rPr>
          <w:rFonts w:ascii="Tahoma" w:hAnsi="Tahoma" w:cs="Tahoma"/>
          <w:color w:val="242424"/>
          <w:sz w:val="22"/>
          <w:szCs w:val="22"/>
        </w:rPr>
        <w:t>На первом этапе работы были исследованы вопросы разделения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неочувствленной поверхности алюминиевой формной пластины офсетной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pacing w:val="-5"/>
          <w:sz w:val="22"/>
          <w:szCs w:val="22"/>
        </w:rPr>
        <w:t>печати.</w:t>
      </w:r>
      <w:r w:rsidR="002E497E" w:rsidRPr="0096371D">
        <w:rPr>
          <w:rFonts w:ascii="Tahoma" w:hAnsi="Tahoma" w:cs="Tahoma"/>
          <w:color w:val="242424"/>
          <w:spacing w:val="-5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Проведенные исследования показали, что новая технология требует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проведения более широких исследований в области взаимодействия УФ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pacing w:val="-1"/>
          <w:sz w:val="22"/>
          <w:szCs w:val="22"/>
        </w:rPr>
        <w:t>излучения с поверхностью алюминиевой пластины без светочувствительного</w:t>
      </w:r>
      <w:r w:rsidR="002E497E" w:rsidRPr="0096371D">
        <w:rPr>
          <w:rFonts w:ascii="Tahoma" w:hAnsi="Tahoma" w:cs="Tahoma"/>
          <w:color w:val="242424"/>
          <w:spacing w:val="-1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слоя — нового направления в изготовлении офсетных печатных форм.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z w:val="22"/>
          <w:szCs w:val="22"/>
        </w:rPr>
        <w:t>В ходе исследований в рамках сформированного научного направления</w:t>
      </w:r>
      <w:r w:rsidR="002E497E" w:rsidRPr="0096371D">
        <w:rPr>
          <w:rFonts w:ascii="Tahoma" w:hAnsi="Tahoma" w:cs="Tahoma"/>
          <w:color w:val="242424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pacing w:val="-1"/>
          <w:sz w:val="22"/>
          <w:szCs w:val="22"/>
        </w:rPr>
        <w:t>решались следующие задачи:</w:t>
      </w:r>
    </w:p>
    <w:p w:rsidR="00CD2DB4" w:rsidRPr="0096371D" w:rsidRDefault="00CD2DB4" w:rsidP="00E96667">
      <w:pPr>
        <w:numPr>
          <w:ilvl w:val="0"/>
          <w:numId w:val="1"/>
        </w:numPr>
        <w:shd w:val="clear" w:color="auto" w:fill="FFFFFF"/>
        <w:tabs>
          <w:tab w:val="left" w:pos="394"/>
        </w:tabs>
        <w:spacing w:before="10" w:line="360" w:lineRule="auto"/>
        <w:ind w:left="38"/>
        <w:jc w:val="both"/>
        <w:rPr>
          <w:rFonts w:ascii="Tahoma" w:hAnsi="Tahoma" w:cs="Tahoma"/>
          <w:color w:val="242424"/>
          <w:sz w:val="22"/>
          <w:szCs w:val="22"/>
        </w:rPr>
      </w:pPr>
      <w:r w:rsidRPr="0096371D">
        <w:rPr>
          <w:rFonts w:ascii="Tahoma" w:hAnsi="Tahoma" w:cs="Tahoma"/>
          <w:color w:val="242424"/>
          <w:sz w:val="22"/>
          <w:szCs w:val="22"/>
        </w:rPr>
        <w:t>определение структуры поверхности алюминиевой пластины;</w:t>
      </w:r>
    </w:p>
    <w:p w:rsidR="00CD2DB4" w:rsidRPr="0096371D" w:rsidRDefault="00CD2DB4" w:rsidP="00E96667">
      <w:pPr>
        <w:numPr>
          <w:ilvl w:val="0"/>
          <w:numId w:val="1"/>
        </w:numPr>
        <w:shd w:val="clear" w:color="auto" w:fill="FFFFFF"/>
        <w:tabs>
          <w:tab w:val="left" w:pos="394"/>
        </w:tabs>
        <w:spacing w:line="360" w:lineRule="auto"/>
        <w:ind w:left="38"/>
        <w:jc w:val="both"/>
        <w:rPr>
          <w:rFonts w:ascii="Tahoma" w:hAnsi="Tahoma" w:cs="Tahoma"/>
          <w:color w:val="242424"/>
          <w:sz w:val="22"/>
          <w:szCs w:val="22"/>
        </w:rPr>
      </w:pPr>
      <w:r w:rsidRPr="0096371D">
        <w:rPr>
          <w:rFonts w:ascii="Tahoma" w:hAnsi="Tahoma" w:cs="Tahoma"/>
          <w:color w:val="242424"/>
          <w:sz w:val="22"/>
          <w:szCs w:val="22"/>
        </w:rPr>
        <w:t>определение химического состава поверхности алюминиевой пластины;</w:t>
      </w:r>
    </w:p>
    <w:p w:rsidR="00CD2DB4" w:rsidRPr="0096371D" w:rsidRDefault="00CD2DB4" w:rsidP="00E96667">
      <w:pPr>
        <w:numPr>
          <w:ilvl w:val="0"/>
          <w:numId w:val="2"/>
        </w:numPr>
        <w:shd w:val="clear" w:color="auto" w:fill="FFFFFF"/>
        <w:tabs>
          <w:tab w:val="left" w:pos="394"/>
        </w:tabs>
        <w:spacing w:before="5" w:line="360" w:lineRule="auto"/>
        <w:ind w:left="394" w:hanging="355"/>
        <w:jc w:val="both"/>
        <w:rPr>
          <w:rFonts w:ascii="Tahoma" w:hAnsi="Tahoma" w:cs="Tahoma"/>
          <w:color w:val="242424"/>
          <w:sz w:val="22"/>
          <w:szCs w:val="22"/>
        </w:rPr>
      </w:pPr>
      <w:r w:rsidRPr="0096371D">
        <w:rPr>
          <w:rFonts w:ascii="Tahoma" w:hAnsi="Tahoma" w:cs="Tahoma"/>
          <w:color w:val="242424"/>
          <w:spacing w:val="-1"/>
          <w:sz w:val="22"/>
          <w:szCs w:val="22"/>
        </w:rPr>
        <w:t>исследование влияния ультр</w:t>
      </w:r>
      <w:r w:rsidR="002E497E" w:rsidRPr="0096371D">
        <w:rPr>
          <w:rFonts w:ascii="Tahoma" w:hAnsi="Tahoma" w:cs="Tahoma"/>
          <w:color w:val="242424"/>
          <w:spacing w:val="-1"/>
          <w:sz w:val="22"/>
          <w:szCs w:val="22"/>
        </w:rPr>
        <w:t>а</w:t>
      </w:r>
      <w:r w:rsidRPr="0096371D">
        <w:rPr>
          <w:rFonts w:ascii="Tahoma" w:hAnsi="Tahoma" w:cs="Tahoma"/>
          <w:color w:val="242424"/>
          <w:spacing w:val="-1"/>
          <w:sz w:val="22"/>
          <w:szCs w:val="22"/>
        </w:rPr>
        <w:t>фи</w:t>
      </w:r>
      <w:r w:rsidR="002E497E" w:rsidRPr="0096371D">
        <w:rPr>
          <w:rFonts w:ascii="Tahoma" w:hAnsi="Tahoma" w:cs="Tahoma"/>
          <w:color w:val="242424"/>
          <w:spacing w:val="-1"/>
          <w:sz w:val="22"/>
          <w:szCs w:val="22"/>
        </w:rPr>
        <w:t>о</w:t>
      </w:r>
      <w:r w:rsidRPr="0096371D">
        <w:rPr>
          <w:rFonts w:ascii="Tahoma" w:hAnsi="Tahoma" w:cs="Tahoma"/>
          <w:color w:val="242424"/>
          <w:spacing w:val="-1"/>
          <w:sz w:val="22"/>
          <w:szCs w:val="22"/>
        </w:rPr>
        <w:t>летового излучения на поверхностную</w:t>
      </w:r>
      <w:r w:rsidR="00E96667" w:rsidRPr="0096371D">
        <w:rPr>
          <w:rFonts w:ascii="Tahoma" w:hAnsi="Tahoma" w:cs="Tahoma"/>
          <w:color w:val="242424"/>
          <w:spacing w:val="-1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pacing w:val="-3"/>
          <w:sz w:val="22"/>
          <w:szCs w:val="22"/>
        </w:rPr>
        <w:t>структуру;</w:t>
      </w:r>
    </w:p>
    <w:p w:rsidR="00CD2DB4" w:rsidRPr="0096371D" w:rsidRDefault="00CD2DB4" w:rsidP="00E96667">
      <w:pPr>
        <w:numPr>
          <w:ilvl w:val="0"/>
          <w:numId w:val="2"/>
        </w:numPr>
        <w:shd w:val="clear" w:color="auto" w:fill="FFFFFF"/>
        <w:tabs>
          <w:tab w:val="left" w:pos="394"/>
        </w:tabs>
        <w:spacing w:before="10"/>
        <w:ind w:left="394" w:hanging="355"/>
        <w:jc w:val="both"/>
        <w:rPr>
          <w:rFonts w:ascii="Tahoma" w:hAnsi="Tahoma" w:cs="Tahoma"/>
          <w:color w:val="242424"/>
          <w:sz w:val="22"/>
          <w:szCs w:val="22"/>
        </w:rPr>
      </w:pPr>
      <w:r w:rsidRPr="0096371D">
        <w:rPr>
          <w:rFonts w:ascii="Tahoma" w:hAnsi="Tahoma" w:cs="Tahoma"/>
          <w:color w:val="242424"/>
          <w:spacing w:val="-1"/>
          <w:sz w:val="22"/>
          <w:szCs w:val="22"/>
        </w:rPr>
        <w:t>исследование влияния УФ излучения на химический состав поверхности</w:t>
      </w:r>
      <w:r w:rsidR="00E96667" w:rsidRPr="0096371D">
        <w:rPr>
          <w:rFonts w:ascii="Tahoma" w:hAnsi="Tahoma" w:cs="Tahoma"/>
          <w:color w:val="242424"/>
          <w:spacing w:val="-1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pacing w:val="-1"/>
          <w:sz w:val="22"/>
          <w:szCs w:val="22"/>
        </w:rPr>
        <w:t>алюминиевой пластины;</w:t>
      </w:r>
    </w:p>
    <w:p w:rsidR="00E96667" w:rsidRPr="0096371D" w:rsidRDefault="00E96667" w:rsidP="00E96667">
      <w:pPr>
        <w:shd w:val="clear" w:color="auto" w:fill="FFFFFF"/>
        <w:tabs>
          <w:tab w:val="left" w:pos="394"/>
        </w:tabs>
        <w:spacing w:before="10"/>
        <w:ind w:left="39"/>
        <w:jc w:val="both"/>
        <w:rPr>
          <w:rFonts w:ascii="Tahoma" w:hAnsi="Tahoma" w:cs="Tahoma"/>
          <w:color w:val="242424"/>
          <w:sz w:val="22"/>
          <w:szCs w:val="22"/>
        </w:rPr>
      </w:pPr>
    </w:p>
    <w:p w:rsidR="00CD2DB4" w:rsidRPr="0096371D" w:rsidRDefault="00CD2DB4" w:rsidP="00E96667">
      <w:pPr>
        <w:numPr>
          <w:ilvl w:val="0"/>
          <w:numId w:val="2"/>
        </w:numPr>
        <w:shd w:val="clear" w:color="auto" w:fill="FFFFFF"/>
        <w:tabs>
          <w:tab w:val="left" w:pos="394"/>
        </w:tabs>
        <w:spacing w:before="14"/>
        <w:ind w:left="394" w:hanging="355"/>
        <w:jc w:val="both"/>
        <w:rPr>
          <w:rFonts w:ascii="Tahoma" w:hAnsi="Tahoma" w:cs="Tahoma"/>
          <w:color w:val="242424"/>
          <w:sz w:val="22"/>
          <w:szCs w:val="22"/>
        </w:rPr>
      </w:pPr>
      <w:r w:rsidRPr="0096371D">
        <w:rPr>
          <w:rFonts w:ascii="Tahoma" w:hAnsi="Tahoma" w:cs="Tahoma"/>
          <w:color w:val="242424"/>
          <w:spacing w:val="-1"/>
          <w:sz w:val="22"/>
          <w:szCs w:val="22"/>
        </w:rPr>
        <w:t>описание химического процесса изменения гидрофильности поверхности</w:t>
      </w:r>
      <w:r w:rsidR="00E96667" w:rsidRPr="0096371D">
        <w:rPr>
          <w:rFonts w:ascii="Tahoma" w:hAnsi="Tahoma" w:cs="Tahoma"/>
          <w:color w:val="242424"/>
          <w:spacing w:val="-1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242424"/>
          <w:spacing w:val="-1"/>
          <w:sz w:val="22"/>
          <w:szCs w:val="22"/>
        </w:rPr>
        <w:t>при УФ экспонировании;</w:t>
      </w:r>
    </w:p>
    <w:p w:rsidR="00E96667" w:rsidRPr="0096371D" w:rsidRDefault="00E96667" w:rsidP="00E96667">
      <w:pPr>
        <w:shd w:val="clear" w:color="auto" w:fill="FFFFFF"/>
        <w:tabs>
          <w:tab w:val="left" w:pos="394"/>
        </w:tabs>
        <w:spacing w:before="14"/>
        <w:jc w:val="both"/>
        <w:rPr>
          <w:rFonts w:ascii="Tahoma" w:hAnsi="Tahoma" w:cs="Tahoma"/>
          <w:color w:val="242424"/>
          <w:sz w:val="22"/>
          <w:szCs w:val="22"/>
        </w:rPr>
      </w:pPr>
    </w:p>
    <w:p w:rsidR="00CD2DB4" w:rsidRPr="0096371D" w:rsidRDefault="00CD2DB4" w:rsidP="00E96667">
      <w:pPr>
        <w:numPr>
          <w:ilvl w:val="0"/>
          <w:numId w:val="2"/>
        </w:numPr>
        <w:shd w:val="clear" w:color="auto" w:fill="FFFFFF"/>
        <w:tabs>
          <w:tab w:val="left" w:pos="394"/>
          <w:tab w:val="left" w:pos="9639"/>
        </w:tabs>
        <w:spacing w:before="10"/>
        <w:ind w:left="394" w:right="1" w:hanging="355"/>
        <w:jc w:val="both"/>
        <w:rPr>
          <w:rFonts w:ascii="Tahoma" w:hAnsi="Tahoma" w:cs="Tahoma"/>
          <w:color w:val="242424"/>
          <w:sz w:val="22"/>
          <w:szCs w:val="22"/>
        </w:rPr>
      </w:pPr>
      <w:r w:rsidRPr="0096371D">
        <w:rPr>
          <w:rFonts w:ascii="Tahoma" w:hAnsi="Tahoma" w:cs="Tahoma"/>
          <w:spacing w:val="-2"/>
          <w:sz w:val="22"/>
          <w:szCs w:val="22"/>
        </w:rPr>
        <w:t>экспериментальные исследования влияния УФ излучения на</w:t>
      </w:r>
      <w:r w:rsidR="00E96667" w:rsidRPr="0096371D">
        <w:rPr>
          <w:rFonts w:ascii="Tahoma" w:hAnsi="Tahoma" w:cs="Tahoma"/>
          <w:spacing w:val="-2"/>
          <w:sz w:val="22"/>
          <w:szCs w:val="22"/>
        </w:rPr>
        <w:t xml:space="preserve"> </w:t>
      </w:r>
      <w:r w:rsidRPr="0096371D">
        <w:rPr>
          <w:rFonts w:ascii="Tahoma" w:hAnsi="Tahoma" w:cs="Tahoma"/>
          <w:sz w:val="22"/>
          <w:szCs w:val="22"/>
        </w:rPr>
        <w:t>поверхностную структуру алюминиевой пластины</w:t>
      </w:r>
      <w:r w:rsidRPr="0096371D">
        <w:rPr>
          <w:rFonts w:ascii="Tahoma" w:hAnsi="Tahoma" w:cs="Tahoma"/>
          <w:color w:val="242424"/>
          <w:sz w:val="22"/>
          <w:szCs w:val="22"/>
        </w:rPr>
        <w:t>;</w:t>
      </w:r>
    </w:p>
    <w:p w:rsidR="00E96667" w:rsidRPr="0096371D" w:rsidRDefault="00E96667" w:rsidP="00E96667">
      <w:pPr>
        <w:shd w:val="clear" w:color="auto" w:fill="FFFFFF"/>
        <w:tabs>
          <w:tab w:val="left" w:pos="394"/>
          <w:tab w:val="left" w:pos="9639"/>
        </w:tabs>
        <w:spacing w:before="10"/>
        <w:ind w:right="1"/>
        <w:jc w:val="both"/>
        <w:rPr>
          <w:rFonts w:ascii="Tahoma" w:hAnsi="Tahoma" w:cs="Tahoma"/>
          <w:color w:val="242424"/>
          <w:sz w:val="22"/>
          <w:szCs w:val="22"/>
        </w:rPr>
      </w:pPr>
    </w:p>
    <w:p w:rsidR="00CD2DB4" w:rsidRPr="0096371D" w:rsidRDefault="00CD2DB4" w:rsidP="00E96667">
      <w:pPr>
        <w:numPr>
          <w:ilvl w:val="0"/>
          <w:numId w:val="2"/>
        </w:numPr>
        <w:shd w:val="clear" w:color="auto" w:fill="FFFFFF"/>
        <w:tabs>
          <w:tab w:val="left" w:pos="394"/>
        </w:tabs>
        <w:spacing w:before="5"/>
        <w:ind w:left="394" w:hanging="355"/>
        <w:jc w:val="both"/>
        <w:rPr>
          <w:rFonts w:ascii="Tahoma" w:hAnsi="Tahoma" w:cs="Tahoma"/>
          <w:sz w:val="22"/>
          <w:szCs w:val="22"/>
        </w:rPr>
      </w:pPr>
      <w:r w:rsidRPr="0096371D">
        <w:rPr>
          <w:rFonts w:ascii="Tahoma" w:hAnsi="Tahoma" w:cs="Tahoma"/>
          <w:spacing w:val="-1"/>
          <w:sz w:val="22"/>
          <w:szCs w:val="22"/>
        </w:rPr>
        <w:t>исследование взаимодействия гидрофилизирующего раствора и офсетной</w:t>
      </w:r>
      <w:r w:rsidR="00E96667" w:rsidRPr="0096371D">
        <w:rPr>
          <w:rFonts w:ascii="Tahoma" w:hAnsi="Tahoma" w:cs="Tahoma"/>
          <w:spacing w:val="-1"/>
          <w:sz w:val="22"/>
          <w:szCs w:val="22"/>
        </w:rPr>
        <w:t xml:space="preserve"> </w:t>
      </w:r>
      <w:r w:rsidRPr="0096371D">
        <w:rPr>
          <w:rFonts w:ascii="Tahoma" w:hAnsi="Tahoma" w:cs="Tahoma"/>
          <w:sz w:val="22"/>
          <w:szCs w:val="22"/>
        </w:rPr>
        <w:t>алюминиевой формной пластины облученной УФ источником;</w:t>
      </w:r>
    </w:p>
    <w:p w:rsidR="00E96667" w:rsidRPr="0096371D" w:rsidRDefault="00E96667" w:rsidP="00E96667">
      <w:pPr>
        <w:shd w:val="clear" w:color="auto" w:fill="FFFFFF"/>
        <w:tabs>
          <w:tab w:val="left" w:pos="394"/>
        </w:tabs>
        <w:spacing w:before="5"/>
        <w:jc w:val="both"/>
        <w:rPr>
          <w:rFonts w:ascii="Tahoma" w:hAnsi="Tahoma" w:cs="Tahoma"/>
          <w:color w:val="242424"/>
          <w:sz w:val="22"/>
          <w:szCs w:val="22"/>
        </w:rPr>
      </w:pPr>
    </w:p>
    <w:p w:rsidR="002E497E" w:rsidRPr="0096371D" w:rsidRDefault="00CD2DB4" w:rsidP="00E96667">
      <w:pPr>
        <w:shd w:val="clear" w:color="auto" w:fill="FFFFFF"/>
        <w:tabs>
          <w:tab w:val="left" w:pos="389"/>
        </w:tabs>
        <w:ind w:left="389" w:right="1" w:hanging="264"/>
        <w:jc w:val="both"/>
        <w:rPr>
          <w:rFonts w:ascii="Tahoma" w:hAnsi="Tahoma" w:cs="Tahoma"/>
          <w:spacing w:val="-1"/>
          <w:sz w:val="22"/>
          <w:szCs w:val="22"/>
        </w:rPr>
      </w:pPr>
      <w:r w:rsidRPr="0096371D">
        <w:rPr>
          <w:rFonts w:ascii="Tahoma" w:hAnsi="Tahoma" w:cs="Tahoma"/>
          <w:color w:val="242424"/>
          <w:sz w:val="22"/>
          <w:szCs w:val="22"/>
        </w:rPr>
        <w:t>-</w:t>
      </w:r>
      <w:r w:rsidRPr="0096371D">
        <w:rPr>
          <w:rFonts w:ascii="Tahoma" w:hAnsi="Tahoma" w:cs="Tahoma"/>
          <w:color w:val="242424"/>
          <w:sz w:val="22"/>
          <w:szCs w:val="22"/>
        </w:rPr>
        <w:tab/>
      </w:r>
      <w:r w:rsidRPr="0096371D">
        <w:rPr>
          <w:rFonts w:ascii="Tahoma" w:hAnsi="Tahoma" w:cs="Tahoma"/>
          <w:spacing w:val="-3"/>
          <w:sz w:val="22"/>
          <w:szCs w:val="22"/>
        </w:rPr>
        <w:t>определена энергетическая экспозиция обеспечивающая</w:t>
      </w:r>
      <w:r w:rsidR="002E497E" w:rsidRPr="0096371D">
        <w:rPr>
          <w:rFonts w:ascii="Tahoma" w:hAnsi="Tahoma" w:cs="Tahoma"/>
          <w:spacing w:val="-3"/>
          <w:sz w:val="22"/>
          <w:szCs w:val="22"/>
        </w:rPr>
        <w:t xml:space="preserve"> </w:t>
      </w:r>
      <w:r w:rsidRPr="0096371D">
        <w:rPr>
          <w:rFonts w:ascii="Tahoma" w:hAnsi="Tahoma" w:cs="Tahoma"/>
          <w:spacing w:val="-2"/>
          <w:sz w:val="22"/>
          <w:szCs w:val="22"/>
        </w:rPr>
        <w:t>разделение поверхности пластины на гидрофильные (облученные</w:t>
      </w:r>
      <w:r w:rsidR="002E497E" w:rsidRPr="0096371D">
        <w:rPr>
          <w:rFonts w:ascii="Tahoma" w:hAnsi="Tahoma" w:cs="Tahoma"/>
          <w:spacing w:val="-2"/>
          <w:sz w:val="22"/>
          <w:szCs w:val="22"/>
        </w:rPr>
        <w:t xml:space="preserve"> </w:t>
      </w:r>
      <w:r w:rsidRPr="0096371D">
        <w:rPr>
          <w:rFonts w:ascii="Tahoma" w:hAnsi="Tahoma" w:cs="Tahoma"/>
          <w:spacing w:val="-1"/>
          <w:sz w:val="22"/>
          <w:szCs w:val="22"/>
        </w:rPr>
        <w:t>участки) и гидрофобные (необлученные участки).</w:t>
      </w:r>
    </w:p>
    <w:p w:rsidR="00E96667" w:rsidRPr="0096371D" w:rsidRDefault="00E96667" w:rsidP="00E96667">
      <w:pPr>
        <w:shd w:val="clear" w:color="auto" w:fill="FFFFFF"/>
        <w:tabs>
          <w:tab w:val="left" w:pos="389"/>
        </w:tabs>
        <w:ind w:left="389" w:right="1" w:hanging="264"/>
        <w:jc w:val="both"/>
        <w:rPr>
          <w:rFonts w:ascii="Tahoma" w:hAnsi="Tahoma" w:cs="Tahoma"/>
          <w:color w:val="242424"/>
          <w:spacing w:val="-1"/>
          <w:sz w:val="22"/>
          <w:szCs w:val="22"/>
        </w:rPr>
      </w:pPr>
    </w:p>
    <w:p w:rsidR="00CD2DB4" w:rsidRPr="0096371D" w:rsidRDefault="00CD2DB4" w:rsidP="00E96667">
      <w:pPr>
        <w:shd w:val="clear" w:color="auto" w:fill="FFFFFF"/>
        <w:tabs>
          <w:tab w:val="left" w:pos="142"/>
        </w:tabs>
        <w:spacing w:line="360" w:lineRule="auto"/>
        <w:ind w:left="142" w:right="1" w:firstLine="284"/>
        <w:jc w:val="both"/>
        <w:rPr>
          <w:rFonts w:ascii="Tahoma" w:hAnsi="Tahoma" w:cs="Tahoma"/>
          <w:sz w:val="22"/>
          <w:szCs w:val="22"/>
        </w:rPr>
      </w:pPr>
      <w:r w:rsidRPr="0096371D">
        <w:rPr>
          <w:rFonts w:ascii="Tahoma" w:hAnsi="Tahoma" w:cs="Tahoma"/>
          <w:color w:val="000000"/>
          <w:sz w:val="22"/>
          <w:szCs w:val="22"/>
        </w:rPr>
        <w:t xml:space="preserve">На основании проведенных на первом этапе теоретических и </w:t>
      </w:r>
      <w:r w:rsidRPr="0096371D">
        <w:rPr>
          <w:rFonts w:ascii="Tahoma" w:hAnsi="Tahoma" w:cs="Tahoma"/>
          <w:color w:val="000000"/>
          <w:spacing w:val="-1"/>
          <w:sz w:val="22"/>
          <w:szCs w:val="22"/>
        </w:rPr>
        <w:t>экспериментальных исследований можно сделать следующие выводы:</w:t>
      </w:r>
    </w:p>
    <w:p w:rsidR="00CD2DB4" w:rsidRPr="0096371D" w:rsidRDefault="00CD2DB4" w:rsidP="00E96667">
      <w:pPr>
        <w:numPr>
          <w:ilvl w:val="0"/>
          <w:numId w:val="3"/>
        </w:numPr>
        <w:shd w:val="clear" w:color="auto" w:fill="FFFFFF"/>
        <w:tabs>
          <w:tab w:val="left" w:pos="1426"/>
        </w:tabs>
        <w:ind w:left="1426" w:hanging="350"/>
        <w:jc w:val="both"/>
        <w:rPr>
          <w:rFonts w:ascii="Tahoma" w:hAnsi="Tahoma" w:cs="Tahoma"/>
          <w:color w:val="000000"/>
          <w:spacing w:val="-23"/>
          <w:sz w:val="22"/>
          <w:szCs w:val="22"/>
        </w:rPr>
      </w:pPr>
      <w:r w:rsidRPr="0096371D">
        <w:rPr>
          <w:rFonts w:ascii="Tahoma" w:hAnsi="Tahoma" w:cs="Tahoma"/>
          <w:color w:val="000000"/>
          <w:spacing w:val="-2"/>
          <w:sz w:val="22"/>
          <w:szCs w:val="22"/>
        </w:rPr>
        <w:t>Усиление гидрофильности участков алюминиевой формной</w:t>
      </w:r>
      <w:r w:rsidR="00E96667" w:rsidRPr="0096371D">
        <w:rPr>
          <w:rFonts w:ascii="Tahoma" w:hAnsi="Tahoma" w:cs="Tahoma"/>
          <w:color w:val="000000"/>
          <w:spacing w:val="-2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000000"/>
          <w:sz w:val="22"/>
          <w:szCs w:val="22"/>
        </w:rPr>
        <w:t>пластины подвергнутых облучению УФ источником.</w:t>
      </w:r>
    </w:p>
    <w:p w:rsidR="00E96667" w:rsidRPr="0096371D" w:rsidRDefault="00E96667" w:rsidP="00E96667">
      <w:pPr>
        <w:shd w:val="clear" w:color="auto" w:fill="FFFFFF"/>
        <w:tabs>
          <w:tab w:val="left" w:pos="1426"/>
        </w:tabs>
        <w:ind w:left="1076"/>
        <w:jc w:val="both"/>
        <w:rPr>
          <w:rFonts w:ascii="Tahoma" w:hAnsi="Tahoma" w:cs="Tahoma"/>
          <w:color w:val="000000"/>
          <w:spacing w:val="-23"/>
          <w:sz w:val="22"/>
          <w:szCs w:val="22"/>
        </w:rPr>
      </w:pPr>
    </w:p>
    <w:p w:rsidR="00CD2DB4" w:rsidRPr="0096371D" w:rsidRDefault="00CD2DB4" w:rsidP="00E96667">
      <w:pPr>
        <w:numPr>
          <w:ilvl w:val="0"/>
          <w:numId w:val="3"/>
        </w:numPr>
        <w:shd w:val="clear" w:color="auto" w:fill="FFFFFF"/>
        <w:tabs>
          <w:tab w:val="left" w:pos="1426"/>
        </w:tabs>
        <w:ind w:left="1426" w:right="1" w:hanging="350"/>
        <w:jc w:val="both"/>
        <w:rPr>
          <w:rFonts w:ascii="Tahoma" w:hAnsi="Tahoma" w:cs="Tahoma"/>
          <w:color w:val="000000"/>
          <w:spacing w:val="-15"/>
          <w:sz w:val="22"/>
          <w:szCs w:val="22"/>
        </w:rPr>
      </w:pPr>
      <w:r w:rsidRPr="0096371D">
        <w:rPr>
          <w:rFonts w:ascii="Tahoma" w:hAnsi="Tahoma" w:cs="Tahoma"/>
          <w:color w:val="000000"/>
          <w:spacing w:val="-2"/>
          <w:sz w:val="22"/>
          <w:szCs w:val="22"/>
        </w:rPr>
        <w:t>Участки не подверженные УФ облучению сохранили свои</w:t>
      </w:r>
      <w:r w:rsidR="002E497E" w:rsidRPr="0096371D">
        <w:rPr>
          <w:rFonts w:ascii="Tahoma" w:hAnsi="Tahoma" w:cs="Tahoma"/>
          <w:color w:val="000000"/>
          <w:spacing w:val="-2"/>
          <w:sz w:val="22"/>
          <w:szCs w:val="22"/>
        </w:rPr>
        <w:t xml:space="preserve"> </w:t>
      </w:r>
      <w:r w:rsidRPr="0096371D">
        <w:rPr>
          <w:rFonts w:ascii="Tahoma" w:hAnsi="Tahoma" w:cs="Tahoma"/>
          <w:color w:val="000000"/>
          <w:spacing w:val="-1"/>
          <w:sz w:val="22"/>
          <w:szCs w:val="22"/>
        </w:rPr>
        <w:t>гидрофобные свойства.</w:t>
      </w:r>
    </w:p>
    <w:p w:rsidR="00475D42" w:rsidRPr="0096371D" w:rsidRDefault="00475D42" w:rsidP="00475D42">
      <w:pPr>
        <w:shd w:val="clear" w:color="auto" w:fill="FFFFFF"/>
        <w:tabs>
          <w:tab w:val="left" w:pos="1426"/>
        </w:tabs>
        <w:ind w:right="1"/>
        <w:jc w:val="both"/>
        <w:rPr>
          <w:rFonts w:ascii="Tahoma" w:hAnsi="Tahoma" w:cs="Tahoma"/>
          <w:color w:val="000000"/>
          <w:spacing w:val="-15"/>
          <w:sz w:val="22"/>
          <w:szCs w:val="22"/>
        </w:rPr>
      </w:pPr>
    </w:p>
    <w:p w:rsidR="00CD2DB4" w:rsidRPr="0096371D" w:rsidRDefault="00CD2DB4" w:rsidP="00475D42">
      <w:pPr>
        <w:numPr>
          <w:ilvl w:val="0"/>
          <w:numId w:val="3"/>
        </w:numPr>
        <w:shd w:val="clear" w:color="auto" w:fill="FFFFFF"/>
        <w:tabs>
          <w:tab w:val="left" w:pos="1426"/>
        </w:tabs>
        <w:ind w:left="1426" w:right="1" w:hanging="350"/>
        <w:jc w:val="both"/>
        <w:rPr>
          <w:rFonts w:ascii="Tahoma" w:hAnsi="Tahoma" w:cs="Tahoma"/>
          <w:color w:val="000000"/>
          <w:spacing w:val="-15"/>
          <w:sz w:val="22"/>
          <w:szCs w:val="22"/>
        </w:rPr>
      </w:pPr>
      <w:r w:rsidRPr="0096371D">
        <w:rPr>
          <w:rFonts w:ascii="Tahoma" w:hAnsi="Tahoma" w:cs="Tahoma"/>
          <w:color w:val="000000"/>
          <w:sz w:val="22"/>
          <w:szCs w:val="22"/>
        </w:rPr>
        <w:t>Требуемая энергетическая экспозиция УФ источником с</w:t>
      </w:r>
      <w:r w:rsidR="00E96667" w:rsidRPr="0096371D">
        <w:rPr>
          <w:rFonts w:ascii="Tahoma" w:hAnsi="Tahoma" w:cs="Tahoma"/>
          <w:color w:val="000000"/>
          <w:sz w:val="22"/>
          <w:szCs w:val="22"/>
        </w:rPr>
        <w:t xml:space="preserve"> </w:t>
      </w:r>
      <w:r w:rsidR="00AA73A0" w:rsidRPr="0096371D">
        <w:rPr>
          <w:rFonts w:ascii="Tahoma" w:hAnsi="Tahoma" w:cs="Tahoma"/>
          <w:i/>
          <w:iCs/>
          <w:color w:val="000000"/>
          <w:spacing w:val="-7"/>
          <w:sz w:val="22"/>
          <w:szCs w:val="22"/>
        </w:rPr>
        <w:t xml:space="preserve">λ=353 нм </w:t>
      </w:r>
      <w:r w:rsidRPr="0096371D">
        <w:rPr>
          <w:rFonts w:ascii="Tahoma" w:hAnsi="Tahoma" w:cs="Tahoma"/>
          <w:color w:val="000000"/>
          <w:spacing w:val="-7"/>
          <w:sz w:val="22"/>
          <w:szCs w:val="22"/>
        </w:rPr>
        <w:t xml:space="preserve">может быть обеспечена лазерным УФ источником с </w:t>
      </w:r>
      <w:r w:rsidRPr="0096371D">
        <w:rPr>
          <w:rFonts w:ascii="Tahoma" w:hAnsi="Tahoma" w:cs="Tahoma"/>
          <w:color w:val="000000"/>
          <w:spacing w:val="-2"/>
          <w:sz w:val="22"/>
          <w:szCs w:val="22"/>
        </w:rPr>
        <w:t xml:space="preserve">временем экспозиции </w:t>
      </w:r>
      <w:r w:rsidRPr="0096371D">
        <w:rPr>
          <w:rFonts w:ascii="Tahoma" w:hAnsi="Tahoma" w:cs="Tahoma"/>
          <w:color w:val="000000"/>
          <w:spacing w:val="-2"/>
          <w:sz w:val="22"/>
          <w:szCs w:val="22"/>
          <w:lang w:val="en-US"/>
        </w:rPr>
        <w:t>t</w:t>
      </w:r>
      <w:r w:rsidRPr="0096371D">
        <w:rPr>
          <w:rFonts w:ascii="Tahoma" w:hAnsi="Tahoma" w:cs="Tahoma"/>
          <w:color w:val="000000"/>
          <w:spacing w:val="-2"/>
          <w:sz w:val="22"/>
          <w:szCs w:val="22"/>
        </w:rPr>
        <w:t xml:space="preserve"> сопоставимым с временем экспозиции </w:t>
      </w:r>
      <w:r w:rsidRPr="0096371D">
        <w:rPr>
          <w:rFonts w:ascii="Tahoma" w:hAnsi="Tahoma" w:cs="Tahoma"/>
          <w:color w:val="000000"/>
          <w:spacing w:val="-1"/>
          <w:sz w:val="22"/>
          <w:szCs w:val="22"/>
        </w:rPr>
        <w:t>современных СТР.</w:t>
      </w:r>
    </w:p>
    <w:p w:rsidR="00E96667" w:rsidRPr="0096371D" w:rsidRDefault="00E96667" w:rsidP="00E96667">
      <w:pPr>
        <w:shd w:val="clear" w:color="auto" w:fill="FFFFFF"/>
        <w:tabs>
          <w:tab w:val="left" w:pos="1426"/>
        </w:tabs>
        <w:ind w:left="1075"/>
        <w:jc w:val="both"/>
        <w:rPr>
          <w:rFonts w:ascii="Tahoma" w:hAnsi="Tahoma" w:cs="Tahoma"/>
          <w:sz w:val="22"/>
          <w:szCs w:val="22"/>
        </w:rPr>
      </w:pPr>
    </w:p>
    <w:p w:rsidR="00CD2DB4" w:rsidRPr="0096371D" w:rsidRDefault="00CD2DB4" w:rsidP="00E96667">
      <w:pPr>
        <w:shd w:val="clear" w:color="auto" w:fill="FFFFFF"/>
        <w:spacing w:line="360" w:lineRule="auto"/>
        <w:ind w:left="5" w:firstLine="421"/>
        <w:jc w:val="both"/>
        <w:rPr>
          <w:rFonts w:ascii="Tahoma" w:hAnsi="Tahoma" w:cs="Tahoma"/>
          <w:sz w:val="22"/>
          <w:szCs w:val="22"/>
        </w:rPr>
      </w:pPr>
      <w:r w:rsidRPr="0096371D">
        <w:rPr>
          <w:rFonts w:ascii="Tahoma" w:hAnsi="Tahoma" w:cs="Tahoma"/>
          <w:color w:val="000000"/>
          <w:sz w:val="22"/>
          <w:szCs w:val="22"/>
        </w:rPr>
        <w:t>На следующем этапе работы необходимо провести теоретические и экспериментальные исследования процесса формирования гидрофобно-</w:t>
      </w:r>
      <w:r w:rsidRPr="0096371D">
        <w:rPr>
          <w:rFonts w:ascii="Tahoma" w:hAnsi="Tahoma" w:cs="Tahoma"/>
          <w:color w:val="000000"/>
          <w:spacing w:val="-1"/>
          <w:sz w:val="22"/>
          <w:szCs w:val="22"/>
        </w:rPr>
        <w:t xml:space="preserve">гидрофильных свойств поверхности алюминия с использованием лазерного </w:t>
      </w:r>
      <w:r w:rsidRPr="0096371D">
        <w:rPr>
          <w:rFonts w:ascii="Tahoma" w:hAnsi="Tahoma" w:cs="Tahoma"/>
          <w:color w:val="000000"/>
          <w:spacing w:val="-2"/>
          <w:sz w:val="22"/>
          <w:szCs w:val="22"/>
        </w:rPr>
        <w:t>УФ источника.</w:t>
      </w:r>
    </w:p>
    <w:p w:rsidR="00CD2DB4" w:rsidRPr="0096371D" w:rsidRDefault="00CD2DB4" w:rsidP="00E96667">
      <w:pPr>
        <w:shd w:val="clear" w:color="auto" w:fill="FFFFFF"/>
        <w:spacing w:line="360" w:lineRule="auto"/>
        <w:ind w:left="5" w:firstLine="421"/>
        <w:jc w:val="both"/>
        <w:rPr>
          <w:rFonts w:ascii="Tahoma" w:hAnsi="Tahoma" w:cs="Tahoma"/>
          <w:color w:val="000000"/>
          <w:sz w:val="22"/>
          <w:szCs w:val="22"/>
        </w:rPr>
      </w:pPr>
      <w:r w:rsidRPr="0096371D">
        <w:rPr>
          <w:rFonts w:ascii="Tahoma" w:hAnsi="Tahoma" w:cs="Tahoma"/>
          <w:color w:val="000000"/>
          <w:spacing w:val="-1"/>
          <w:sz w:val="22"/>
          <w:szCs w:val="22"/>
        </w:rPr>
        <w:t xml:space="preserve">В случае получения положительных результатов возможно продолжение по </w:t>
      </w:r>
      <w:r w:rsidRPr="0096371D">
        <w:rPr>
          <w:rFonts w:ascii="Tahoma" w:hAnsi="Tahoma" w:cs="Tahoma"/>
          <w:color w:val="000000"/>
          <w:sz w:val="22"/>
          <w:szCs w:val="22"/>
        </w:rPr>
        <w:t>разработке технологического процесса изготовления офсетных печатных форм с использованием неочувствленных формных пластин и разработке структурных схем устройства для изготовления офсетных печатных форм.</w:t>
      </w:r>
      <w:r w:rsidR="001105B0" w:rsidRPr="0096371D">
        <w:rPr>
          <w:rFonts w:ascii="Tahoma" w:hAnsi="Tahoma" w:cs="Tahoma"/>
          <w:color w:val="000000"/>
          <w:sz w:val="22"/>
          <w:szCs w:val="22"/>
        </w:rPr>
        <w:t xml:space="preserve"> </w:t>
      </w:r>
    </w:p>
    <w:p w:rsidR="001105B0" w:rsidRPr="0096371D" w:rsidRDefault="001105B0" w:rsidP="00E96667">
      <w:pPr>
        <w:shd w:val="clear" w:color="auto" w:fill="FFFFFF"/>
        <w:spacing w:line="360" w:lineRule="auto"/>
        <w:ind w:left="5"/>
        <w:jc w:val="both"/>
        <w:rPr>
          <w:rFonts w:ascii="Tahoma" w:hAnsi="Tahoma" w:cs="Tahoma"/>
          <w:color w:val="000000"/>
          <w:sz w:val="22"/>
          <w:szCs w:val="22"/>
        </w:rPr>
      </w:pPr>
    </w:p>
    <w:p w:rsidR="001105B0" w:rsidRPr="0096371D" w:rsidRDefault="001105B0" w:rsidP="002E497E">
      <w:pPr>
        <w:shd w:val="clear" w:color="auto" w:fill="FFFFFF"/>
        <w:spacing w:line="322" w:lineRule="exact"/>
        <w:ind w:left="5"/>
        <w:jc w:val="both"/>
        <w:rPr>
          <w:rFonts w:ascii="Tahoma" w:hAnsi="Tahoma" w:cs="Tahoma"/>
          <w:color w:val="000000"/>
          <w:sz w:val="22"/>
          <w:szCs w:val="22"/>
        </w:rPr>
      </w:pPr>
    </w:p>
    <w:p w:rsidR="001105B0" w:rsidRPr="0096371D" w:rsidRDefault="001105B0" w:rsidP="002E497E">
      <w:pPr>
        <w:shd w:val="clear" w:color="auto" w:fill="FFFFFF"/>
        <w:spacing w:line="322" w:lineRule="exact"/>
        <w:ind w:left="5"/>
        <w:jc w:val="both"/>
        <w:rPr>
          <w:rFonts w:ascii="Tahoma" w:hAnsi="Tahoma" w:cs="Tahoma"/>
          <w:color w:val="000000"/>
          <w:sz w:val="22"/>
          <w:szCs w:val="22"/>
        </w:rPr>
      </w:pPr>
      <w:r w:rsidRPr="0096371D">
        <w:rPr>
          <w:rFonts w:ascii="Tahoma" w:hAnsi="Tahoma" w:cs="Tahoma"/>
          <w:color w:val="000000"/>
          <w:sz w:val="22"/>
          <w:szCs w:val="22"/>
        </w:rPr>
        <w:t>Руководитель НИР</w:t>
      </w:r>
    </w:p>
    <w:p w:rsidR="001105B0" w:rsidRPr="0096371D" w:rsidRDefault="001105B0" w:rsidP="002E497E">
      <w:pPr>
        <w:shd w:val="clear" w:color="auto" w:fill="FFFFFF"/>
        <w:spacing w:line="322" w:lineRule="exact"/>
        <w:ind w:left="5"/>
        <w:jc w:val="both"/>
        <w:rPr>
          <w:rFonts w:ascii="Tahoma" w:hAnsi="Tahoma" w:cs="Tahoma"/>
          <w:color w:val="000000"/>
          <w:sz w:val="22"/>
          <w:szCs w:val="22"/>
        </w:rPr>
      </w:pPr>
      <w:r w:rsidRPr="0096371D">
        <w:rPr>
          <w:rFonts w:ascii="Tahoma" w:hAnsi="Tahoma" w:cs="Tahoma"/>
          <w:color w:val="000000"/>
          <w:sz w:val="22"/>
          <w:szCs w:val="22"/>
        </w:rPr>
        <w:t>ктн, доцент</w:t>
      </w:r>
      <w:r w:rsidRPr="0096371D">
        <w:rPr>
          <w:rFonts w:ascii="Tahoma" w:hAnsi="Tahoma" w:cs="Tahoma"/>
          <w:color w:val="000000"/>
          <w:sz w:val="22"/>
          <w:szCs w:val="22"/>
        </w:rPr>
        <w:tab/>
      </w:r>
      <w:r w:rsidRPr="0096371D">
        <w:rPr>
          <w:rFonts w:ascii="Tahoma" w:hAnsi="Tahoma" w:cs="Tahoma"/>
          <w:color w:val="000000"/>
          <w:sz w:val="22"/>
          <w:szCs w:val="22"/>
        </w:rPr>
        <w:tab/>
      </w:r>
      <w:r w:rsidRPr="0096371D">
        <w:rPr>
          <w:rFonts w:ascii="Tahoma" w:hAnsi="Tahoma" w:cs="Tahoma"/>
          <w:color w:val="000000"/>
          <w:sz w:val="22"/>
          <w:szCs w:val="22"/>
        </w:rPr>
        <w:tab/>
      </w:r>
      <w:r w:rsidRPr="0096371D">
        <w:rPr>
          <w:rFonts w:ascii="Tahoma" w:hAnsi="Tahoma" w:cs="Tahoma"/>
          <w:color w:val="000000"/>
          <w:sz w:val="22"/>
          <w:szCs w:val="22"/>
        </w:rPr>
        <w:tab/>
      </w:r>
      <w:r w:rsidRPr="0096371D">
        <w:rPr>
          <w:rFonts w:ascii="Tahoma" w:hAnsi="Tahoma" w:cs="Tahoma"/>
          <w:color w:val="000000"/>
          <w:sz w:val="22"/>
          <w:szCs w:val="22"/>
        </w:rPr>
        <w:tab/>
      </w:r>
      <w:r w:rsidRPr="0096371D">
        <w:rPr>
          <w:rFonts w:ascii="Tahoma" w:hAnsi="Tahoma" w:cs="Tahoma"/>
          <w:color w:val="000000"/>
          <w:sz w:val="22"/>
          <w:szCs w:val="22"/>
        </w:rPr>
        <w:tab/>
      </w:r>
      <w:r w:rsidRPr="0096371D">
        <w:rPr>
          <w:rFonts w:ascii="Tahoma" w:hAnsi="Tahoma" w:cs="Tahoma"/>
          <w:color w:val="000000"/>
          <w:sz w:val="22"/>
          <w:szCs w:val="22"/>
        </w:rPr>
        <w:tab/>
      </w:r>
      <w:r w:rsidRPr="0096371D">
        <w:rPr>
          <w:rFonts w:ascii="Tahoma" w:hAnsi="Tahoma" w:cs="Tahoma"/>
          <w:color w:val="000000"/>
          <w:sz w:val="22"/>
          <w:szCs w:val="22"/>
        </w:rPr>
        <w:tab/>
        <w:t>Артыков Э.С.</w:t>
      </w:r>
      <w:bookmarkStart w:id="0" w:name="_GoBack"/>
      <w:bookmarkEnd w:id="0"/>
    </w:p>
    <w:sectPr w:rsidR="001105B0" w:rsidRPr="0096371D" w:rsidSect="00E96667">
      <w:pgSz w:w="11909" w:h="16834"/>
      <w:pgMar w:top="1134" w:right="851" w:bottom="680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3E07ECA"/>
    <w:lvl w:ilvl="0">
      <w:numFmt w:val="bullet"/>
      <w:lvlText w:val="*"/>
      <w:lvlJc w:val="left"/>
    </w:lvl>
  </w:abstractNum>
  <w:abstractNum w:abstractNumId="1">
    <w:nsid w:val="334A6635"/>
    <w:multiLevelType w:val="multilevel"/>
    <w:tmpl w:val="B9046B1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44581A4E"/>
    <w:multiLevelType w:val="hybridMultilevel"/>
    <w:tmpl w:val="C5F4C8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97E"/>
    <w:rsid w:val="001105B0"/>
    <w:rsid w:val="00247BF0"/>
    <w:rsid w:val="002E497E"/>
    <w:rsid w:val="003E7F31"/>
    <w:rsid w:val="00475D42"/>
    <w:rsid w:val="008D43D5"/>
    <w:rsid w:val="0096371D"/>
    <w:rsid w:val="00AA73A0"/>
    <w:rsid w:val="00CD2DB4"/>
    <w:rsid w:val="00E9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1312FA9-1769-4639-8E9E-128D404D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Irina</dc:creator>
  <cp:keywords/>
  <dc:description/>
  <cp:lastModifiedBy>Irina</cp:lastModifiedBy>
  <cp:revision>2</cp:revision>
  <dcterms:created xsi:type="dcterms:W3CDTF">2014-09-03T18:09:00Z</dcterms:created>
  <dcterms:modified xsi:type="dcterms:W3CDTF">2014-09-03T18:09:00Z</dcterms:modified>
</cp:coreProperties>
</file>