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2441" w:rsidRPr="007F552B" w:rsidRDefault="00DA4628" w:rsidP="002C4613">
      <w:pPr>
        <w:spacing w:after="360"/>
        <w:ind w:firstLine="851"/>
        <w:jc w:val="center"/>
        <w:rPr>
          <w:b/>
          <w:sz w:val="28"/>
          <w:szCs w:val="28"/>
        </w:rPr>
      </w:pPr>
      <w:r w:rsidRPr="007F552B">
        <w:rPr>
          <w:b/>
          <w:sz w:val="28"/>
          <w:szCs w:val="28"/>
        </w:rPr>
        <w:t>Содержание</w:t>
      </w:r>
    </w:p>
    <w:p w:rsidR="00DA4628" w:rsidRDefault="00DA4628" w:rsidP="005E2441"/>
    <w:p w:rsidR="004E1C8F" w:rsidRPr="007F552B" w:rsidRDefault="002C4613">
      <w:pPr>
        <w:pStyle w:val="10"/>
        <w:rPr>
          <w:b/>
          <w:noProof/>
          <w:sz w:val="24"/>
          <w:szCs w:val="24"/>
        </w:rPr>
      </w:pPr>
      <w:r>
        <w:fldChar w:fldCharType="begin"/>
      </w:r>
      <w:r>
        <w:instrText xml:space="preserve"> TOC \o "1-1" \h \z \u </w:instrText>
      </w:r>
      <w:r>
        <w:fldChar w:fldCharType="separate"/>
      </w:r>
      <w:hyperlink w:anchor="_Toc108674506" w:history="1">
        <w:r w:rsidR="004E1C8F" w:rsidRPr="007F552B">
          <w:rPr>
            <w:rStyle w:val="a3"/>
            <w:b/>
            <w:noProof/>
          </w:rPr>
          <w:t>Введение</w:t>
        </w:r>
        <w:r w:rsidR="004E1C8F" w:rsidRPr="00784188">
          <w:rPr>
            <w:noProof/>
            <w:webHidden/>
          </w:rPr>
          <w:tab/>
        </w:r>
        <w:r w:rsidR="004E1C8F" w:rsidRPr="00784188">
          <w:rPr>
            <w:noProof/>
            <w:webHidden/>
          </w:rPr>
          <w:fldChar w:fldCharType="begin"/>
        </w:r>
        <w:r w:rsidR="004E1C8F" w:rsidRPr="00784188">
          <w:rPr>
            <w:noProof/>
            <w:webHidden/>
          </w:rPr>
          <w:instrText xml:space="preserve"> PAGEREF _Toc108674506 \h </w:instrText>
        </w:r>
        <w:r w:rsidR="004E1C8F" w:rsidRPr="00784188">
          <w:rPr>
            <w:noProof/>
            <w:webHidden/>
          </w:rPr>
        </w:r>
        <w:r w:rsidR="004E1C8F" w:rsidRPr="00784188">
          <w:rPr>
            <w:noProof/>
            <w:webHidden/>
          </w:rPr>
          <w:fldChar w:fldCharType="separate"/>
        </w:r>
        <w:r w:rsidR="008C25A4">
          <w:rPr>
            <w:noProof/>
            <w:webHidden/>
          </w:rPr>
          <w:t>4</w:t>
        </w:r>
        <w:r w:rsidR="004E1C8F" w:rsidRPr="00784188">
          <w:rPr>
            <w:noProof/>
            <w:webHidden/>
          </w:rPr>
          <w:fldChar w:fldCharType="end"/>
        </w:r>
      </w:hyperlink>
    </w:p>
    <w:p w:rsidR="004E1C8F" w:rsidRPr="007F552B" w:rsidRDefault="00EC588E">
      <w:pPr>
        <w:pStyle w:val="10"/>
        <w:rPr>
          <w:b/>
          <w:noProof/>
          <w:sz w:val="24"/>
          <w:szCs w:val="24"/>
        </w:rPr>
      </w:pPr>
      <w:hyperlink w:anchor="_Toc108674507" w:history="1">
        <w:r w:rsidR="004E1C8F" w:rsidRPr="007F552B">
          <w:rPr>
            <w:rStyle w:val="a3"/>
            <w:b/>
            <w:noProof/>
          </w:rPr>
          <w:t>Глава 1 Теоретические аспекты учета и анализа издержек обращения в торговле</w:t>
        </w:r>
        <w:r w:rsidR="004E1C8F" w:rsidRPr="00784188">
          <w:rPr>
            <w:noProof/>
            <w:webHidden/>
          </w:rPr>
          <w:tab/>
        </w:r>
        <w:r w:rsidR="004E1C8F" w:rsidRPr="00784188">
          <w:rPr>
            <w:noProof/>
            <w:webHidden/>
          </w:rPr>
          <w:fldChar w:fldCharType="begin"/>
        </w:r>
        <w:r w:rsidR="004E1C8F" w:rsidRPr="00784188">
          <w:rPr>
            <w:noProof/>
            <w:webHidden/>
          </w:rPr>
          <w:instrText xml:space="preserve"> PAGEREF _Toc108674507 \h </w:instrText>
        </w:r>
        <w:r w:rsidR="004E1C8F" w:rsidRPr="00784188">
          <w:rPr>
            <w:noProof/>
            <w:webHidden/>
          </w:rPr>
        </w:r>
        <w:r w:rsidR="004E1C8F" w:rsidRPr="00784188">
          <w:rPr>
            <w:noProof/>
            <w:webHidden/>
          </w:rPr>
          <w:fldChar w:fldCharType="separate"/>
        </w:r>
        <w:r w:rsidR="008C25A4">
          <w:rPr>
            <w:noProof/>
            <w:webHidden/>
          </w:rPr>
          <w:t>7</w:t>
        </w:r>
        <w:r w:rsidR="004E1C8F" w:rsidRPr="00784188">
          <w:rPr>
            <w:noProof/>
            <w:webHidden/>
          </w:rPr>
          <w:fldChar w:fldCharType="end"/>
        </w:r>
      </w:hyperlink>
    </w:p>
    <w:p w:rsidR="004E1C8F" w:rsidRDefault="00EC588E">
      <w:pPr>
        <w:pStyle w:val="10"/>
        <w:rPr>
          <w:noProof/>
          <w:sz w:val="24"/>
          <w:szCs w:val="24"/>
        </w:rPr>
      </w:pPr>
      <w:hyperlink w:anchor="_Toc108674508" w:history="1">
        <w:r w:rsidR="004E1C8F" w:rsidRPr="00D6275F">
          <w:rPr>
            <w:rStyle w:val="a3"/>
            <w:noProof/>
          </w:rPr>
          <w:t>1.1 Экономическая сущность, состав и классификация издержек обращения</w:t>
        </w:r>
        <w:r w:rsidR="004E1C8F">
          <w:rPr>
            <w:noProof/>
            <w:webHidden/>
          </w:rPr>
          <w:tab/>
        </w:r>
        <w:r w:rsidR="004E1C8F">
          <w:rPr>
            <w:noProof/>
            <w:webHidden/>
          </w:rPr>
          <w:fldChar w:fldCharType="begin"/>
        </w:r>
        <w:r w:rsidR="004E1C8F">
          <w:rPr>
            <w:noProof/>
            <w:webHidden/>
          </w:rPr>
          <w:instrText xml:space="preserve"> PAGEREF _Toc108674508 \h </w:instrText>
        </w:r>
        <w:r w:rsidR="004E1C8F">
          <w:rPr>
            <w:noProof/>
            <w:webHidden/>
          </w:rPr>
        </w:r>
        <w:r w:rsidR="004E1C8F">
          <w:rPr>
            <w:noProof/>
            <w:webHidden/>
          </w:rPr>
          <w:fldChar w:fldCharType="separate"/>
        </w:r>
        <w:r w:rsidR="008C25A4">
          <w:rPr>
            <w:noProof/>
            <w:webHidden/>
          </w:rPr>
          <w:t>7</w:t>
        </w:r>
        <w:r w:rsidR="004E1C8F">
          <w:rPr>
            <w:noProof/>
            <w:webHidden/>
          </w:rPr>
          <w:fldChar w:fldCharType="end"/>
        </w:r>
      </w:hyperlink>
    </w:p>
    <w:p w:rsidR="004E1C8F" w:rsidRDefault="00EC588E">
      <w:pPr>
        <w:pStyle w:val="10"/>
        <w:rPr>
          <w:noProof/>
          <w:sz w:val="24"/>
          <w:szCs w:val="24"/>
        </w:rPr>
      </w:pPr>
      <w:hyperlink w:anchor="_Toc108674509" w:history="1">
        <w:r w:rsidR="004E1C8F" w:rsidRPr="00D6275F">
          <w:rPr>
            <w:rStyle w:val="a3"/>
            <w:noProof/>
          </w:rPr>
          <w:t>1.2 Организация учета издержек обращения</w:t>
        </w:r>
        <w:r w:rsidR="004E1C8F">
          <w:rPr>
            <w:noProof/>
            <w:webHidden/>
          </w:rPr>
          <w:tab/>
        </w:r>
        <w:r w:rsidR="004E1C8F">
          <w:rPr>
            <w:noProof/>
            <w:webHidden/>
          </w:rPr>
          <w:fldChar w:fldCharType="begin"/>
        </w:r>
        <w:r w:rsidR="004E1C8F">
          <w:rPr>
            <w:noProof/>
            <w:webHidden/>
          </w:rPr>
          <w:instrText xml:space="preserve"> PAGEREF _Toc108674509 \h </w:instrText>
        </w:r>
        <w:r w:rsidR="004E1C8F">
          <w:rPr>
            <w:noProof/>
            <w:webHidden/>
          </w:rPr>
        </w:r>
        <w:r w:rsidR="004E1C8F">
          <w:rPr>
            <w:noProof/>
            <w:webHidden/>
          </w:rPr>
          <w:fldChar w:fldCharType="separate"/>
        </w:r>
        <w:r w:rsidR="008C25A4">
          <w:rPr>
            <w:noProof/>
            <w:webHidden/>
          </w:rPr>
          <w:t>12</w:t>
        </w:r>
        <w:r w:rsidR="004E1C8F">
          <w:rPr>
            <w:noProof/>
            <w:webHidden/>
          </w:rPr>
          <w:fldChar w:fldCharType="end"/>
        </w:r>
      </w:hyperlink>
    </w:p>
    <w:p w:rsidR="004E1C8F" w:rsidRDefault="00EC588E">
      <w:pPr>
        <w:pStyle w:val="10"/>
        <w:rPr>
          <w:noProof/>
          <w:sz w:val="24"/>
          <w:szCs w:val="24"/>
        </w:rPr>
      </w:pPr>
      <w:hyperlink w:anchor="_Toc108674510" w:history="1">
        <w:r w:rsidR="004E1C8F" w:rsidRPr="00D6275F">
          <w:rPr>
            <w:rStyle w:val="a3"/>
            <w:noProof/>
          </w:rPr>
          <w:t>1.3 Значение результатов анализа издержек обращения</w:t>
        </w:r>
        <w:r w:rsidR="004E1C8F">
          <w:rPr>
            <w:noProof/>
            <w:webHidden/>
          </w:rPr>
          <w:tab/>
        </w:r>
        <w:r w:rsidR="004E1C8F">
          <w:rPr>
            <w:noProof/>
            <w:webHidden/>
          </w:rPr>
          <w:fldChar w:fldCharType="begin"/>
        </w:r>
        <w:r w:rsidR="004E1C8F">
          <w:rPr>
            <w:noProof/>
            <w:webHidden/>
          </w:rPr>
          <w:instrText xml:space="preserve"> PAGEREF _Toc108674510 \h </w:instrText>
        </w:r>
        <w:r w:rsidR="004E1C8F">
          <w:rPr>
            <w:noProof/>
            <w:webHidden/>
          </w:rPr>
        </w:r>
        <w:r w:rsidR="004E1C8F">
          <w:rPr>
            <w:noProof/>
            <w:webHidden/>
          </w:rPr>
          <w:fldChar w:fldCharType="separate"/>
        </w:r>
        <w:r w:rsidR="008C25A4">
          <w:rPr>
            <w:noProof/>
            <w:webHidden/>
          </w:rPr>
          <w:t>31</w:t>
        </w:r>
        <w:r w:rsidR="004E1C8F">
          <w:rPr>
            <w:noProof/>
            <w:webHidden/>
          </w:rPr>
          <w:fldChar w:fldCharType="end"/>
        </w:r>
      </w:hyperlink>
    </w:p>
    <w:p w:rsidR="004E1C8F" w:rsidRPr="007F552B" w:rsidRDefault="00EC588E">
      <w:pPr>
        <w:pStyle w:val="10"/>
        <w:rPr>
          <w:b/>
          <w:noProof/>
          <w:sz w:val="24"/>
          <w:szCs w:val="24"/>
        </w:rPr>
      </w:pPr>
      <w:hyperlink w:anchor="_Toc108674511" w:history="1">
        <w:r w:rsidR="004E1C8F" w:rsidRPr="007F552B">
          <w:rPr>
            <w:rStyle w:val="a3"/>
            <w:b/>
            <w:noProof/>
          </w:rPr>
          <w:t xml:space="preserve">Глава 2 Учет и анализ издержек обращения в торговом предприятии                    </w:t>
        </w:r>
        <w:r w:rsidR="00275781">
          <w:rPr>
            <w:rStyle w:val="a3"/>
            <w:b/>
            <w:noProof/>
          </w:rPr>
          <w:t>ООО «Овен»</w:t>
        </w:r>
        <w:r w:rsidR="004E1C8F" w:rsidRPr="00784188">
          <w:rPr>
            <w:noProof/>
            <w:webHidden/>
          </w:rPr>
          <w:tab/>
        </w:r>
        <w:r w:rsidR="004E1C8F" w:rsidRPr="00784188">
          <w:rPr>
            <w:noProof/>
            <w:webHidden/>
          </w:rPr>
          <w:fldChar w:fldCharType="begin"/>
        </w:r>
        <w:r w:rsidR="004E1C8F" w:rsidRPr="00784188">
          <w:rPr>
            <w:noProof/>
            <w:webHidden/>
          </w:rPr>
          <w:instrText xml:space="preserve"> PAGEREF _Toc108674511 \h </w:instrText>
        </w:r>
        <w:r w:rsidR="004E1C8F" w:rsidRPr="00784188">
          <w:rPr>
            <w:noProof/>
            <w:webHidden/>
          </w:rPr>
        </w:r>
        <w:r w:rsidR="004E1C8F" w:rsidRPr="00784188">
          <w:rPr>
            <w:noProof/>
            <w:webHidden/>
          </w:rPr>
          <w:fldChar w:fldCharType="separate"/>
        </w:r>
        <w:r w:rsidR="008C25A4">
          <w:rPr>
            <w:noProof/>
            <w:webHidden/>
          </w:rPr>
          <w:t>37</w:t>
        </w:r>
        <w:r w:rsidR="004E1C8F" w:rsidRPr="00784188">
          <w:rPr>
            <w:noProof/>
            <w:webHidden/>
          </w:rPr>
          <w:fldChar w:fldCharType="end"/>
        </w:r>
      </w:hyperlink>
    </w:p>
    <w:p w:rsidR="004E1C8F" w:rsidRDefault="00EC588E">
      <w:pPr>
        <w:pStyle w:val="10"/>
        <w:rPr>
          <w:noProof/>
          <w:sz w:val="24"/>
          <w:szCs w:val="24"/>
        </w:rPr>
      </w:pPr>
      <w:hyperlink w:anchor="_Toc108674512" w:history="1">
        <w:r w:rsidR="004E1C8F" w:rsidRPr="00D6275F">
          <w:rPr>
            <w:rStyle w:val="a3"/>
            <w:noProof/>
          </w:rPr>
          <w:t>2.1 Учет издержек обращения на предприятии и его эффективность</w:t>
        </w:r>
        <w:r w:rsidR="004E1C8F">
          <w:rPr>
            <w:noProof/>
            <w:webHidden/>
          </w:rPr>
          <w:tab/>
        </w:r>
        <w:r w:rsidR="004E1C8F">
          <w:rPr>
            <w:noProof/>
            <w:webHidden/>
          </w:rPr>
          <w:fldChar w:fldCharType="begin"/>
        </w:r>
        <w:r w:rsidR="004E1C8F">
          <w:rPr>
            <w:noProof/>
            <w:webHidden/>
          </w:rPr>
          <w:instrText xml:space="preserve"> PAGEREF _Toc108674512 \h </w:instrText>
        </w:r>
        <w:r w:rsidR="004E1C8F">
          <w:rPr>
            <w:noProof/>
            <w:webHidden/>
          </w:rPr>
        </w:r>
        <w:r w:rsidR="004E1C8F">
          <w:rPr>
            <w:noProof/>
            <w:webHidden/>
          </w:rPr>
          <w:fldChar w:fldCharType="separate"/>
        </w:r>
        <w:r w:rsidR="008C25A4">
          <w:rPr>
            <w:noProof/>
            <w:webHidden/>
          </w:rPr>
          <w:t>37</w:t>
        </w:r>
        <w:r w:rsidR="004E1C8F">
          <w:rPr>
            <w:noProof/>
            <w:webHidden/>
          </w:rPr>
          <w:fldChar w:fldCharType="end"/>
        </w:r>
      </w:hyperlink>
    </w:p>
    <w:p w:rsidR="004E1C8F" w:rsidRDefault="00EC588E">
      <w:pPr>
        <w:pStyle w:val="10"/>
        <w:rPr>
          <w:noProof/>
          <w:sz w:val="24"/>
          <w:szCs w:val="24"/>
        </w:rPr>
      </w:pPr>
      <w:hyperlink w:anchor="_Toc108674513" w:history="1">
        <w:r w:rsidR="004E1C8F" w:rsidRPr="00D6275F">
          <w:rPr>
            <w:rStyle w:val="a3"/>
            <w:noProof/>
          </w:rPr>
          <w:t>2.2 Анализ состава и структуры издержек обращения</w:t>
        </w:r>
        <w:r w:rsidR="004E1C8F">
          <w:rPr>
            <w:noProof/>
            <w:webHidden/>
          </w:rPr>
          <w:tab/>
        </w:r>
        <w:r w:rsidR="004E1C8F">
          <w:rPr>
            <w:noProof/>
            <w:webHidden/>
          </w:rPr>
          <w:fldChar w:fldCharType="begin"/>
        </w:r>
        <w:r w:rsidR="004E1C8F">
          <w:rPr>
            <w:noProof/>
            <w:webHidden/>
          </w:rPr>
          <w:instrText xml:space="preserve"> PAGEREF _Toc108674513 \h </w:instrText>
        </w:r>
        <w:r w:rsidR="004E1C8F">
          <w:rPr>
            <w:noProof/>
            <w:webHidden/>
          </w:rPr>
        </w:r>
        <w:r w:rsidR="004E1C8F">
          <w:rPr>
            <w:noProof/>
            <w:webHidden/>
          </w:rPr>
          <w:fldChar w:fldCharType="separate"/>
        </w:r>
        <w:r w:rsidR="008C25A4">
          <w:rPr>
            <w:noProof/>
            <w:webHidden/>
          </w:rPr>
          <w:t>46</w:t>
        </w:r>
        <w:r w:rsidR="004E1C8F">
          <w:rPr>
            <w:noProof/>
            <w:webHidden/>
          </w:rPr>
          <w:fldChar w:fldCharType="end"/>
        </w:r>
      </w:hyperlink>
    </w:p>
    <w:p w:rsidR="004E1C8F" w:rsidRDefault="00EC588E">
      <w:pPr>
        <w:pStyle w:val="10"/>
        <w:rPr>
          <w:noProof/>
          <w:sz w:val="24"/>
          <w:szCs w:val="24"/>
        </w:rPr>
      </w:pPr>
      <w:hyperlink w:anchor="_Toc108674514" w:history="1">
        <w:r w:rsidR="004E1C8F" w:rsidRPr="00D6275F">
          <w:rPr>
            <w:rStyle w:val="a3"/>
            <w:noProof/>
          </w:rPr>
          <w:t>2.3 Факторный анализ издержек обращения</w:t>
        </w:r>
        <w:r w:rsidR="004E1C8F">
          <w:rPr>
            <w:noProof/>
            <w:webHidden/>
          </w:rPr>
          <w:tab/>
        </w:r>
        <w:r w:rsidR="004E1C8F">
          <w:rPr>
            <w:noProof/>
            <w:webHidden/>
          </w:rPr>
          <w:fldChar w:fldCharType="begin"/>
        </w:r>
        <w:r w:rsidR="004E1C8F">
          <w:rPr>
            <w:noProof/>
            <w:webHidden/>
          </w:rPr>
          <w:instrText xml:space="preserve"> PAGEREF _Toc108674514 \h </w:instrText>
        </w:r>
        <w:r w:rsidR="004E1C8F">
          <w:rPr>
            <w:noProof/>
            <w:webHidden/>
          </w:rPr>
        </w:r>
        <w:r w:rsidR="004E1C8F">
          <w:rPr>
            <w:noProof/>
            <w:webHidden/>
          </w:rPr>
          <w:fldChar w:fldCharType="separate"/>
        </w:r>
        <w:r w:rsidR="008C25A4">
          <w:rPr>
            <w:noProof/>
            <w:webHidden/>
          </w:rPr>
          <w:t>48</w:t>
        </w:r>
        <w:r w:rsidR="004E1C8F">
          <w:rPr>
            <w:noProof/>
            <w:webHidden/>
          </w:rPr>
          <w:fldChar w:fldCharType="end"/>
        </w:r>
      </w:hyperlink>
    </w:p>
    <w:p w:rsidR="004E1C8F" w:rsidRDefault="00EC588E">
      <w:pPr>
        <w:pStyle w:val="10"/>
        <w:rPr>
          <w:noProof/>
          <w:sz w:val="24"/>
          <w:szCs w:val="24"/>
        </w:rPr>
      </w:pPr>
      <w:hyperlink w:anchor="_Toc108674515" w:history="1">
        <w:r w:rsidR="004E1C8F" w:rsidRPr="00D6275F">
          <w:rPr>
            <w:rStyle w:val="a3"/>
            <w:noProof/>
          </w:rPr>
          <w:t>2.4 Анализ издержек обращения по статьям и элементам расходов</w:t>
        </w:r>
        <w:r w:rsidR="004E1C8F">
          <w:rPr>
            <w:noProof/>
            <w:webHidden/>
          </w:rPr>
          <w:tab/>
        </w:r>
        <w:r w:rsidR="004E1C8F">
          <w:rPr>
            <w:noProof/>
            <w:webHidden/>
          </w:rPr>
          <w:fldChar w:fldCharType="begin"/>
        </w:r>
        <w:r w:rsidR="004E1C8F">
          <w:rPr>
            <w:noProof/>
            <w:webHidden/>
          </w:rPr>
          <w:instrText xml:space="preserve"> PAGEREF _Toc108674515 \h </w:instrText>
        </w:r>
        <w:r w:rsidR="004E1C8F">
          <w:rPr>
            <w:noProof/>
            <w:webHidden/>
          </w:rPr>
        </w:r>
        <w:r w:rsidR="004E1C8F">
          <w:rPr>
            <w:noProof/>
            <w:webHidden/>
          </w:rPr>
          <w:fldChar w:fldCharType="separate"/>
        </w:r>
        <w:r w:rsidR="008C25A4">
          <w:rPr>
            <w:noProof/>
            <w:webHidden/>
          </w:rPr>
          <w:t>57</w:t>
        </w:r>
        <w:r w:rsidR="004E1C8F">
          <w:rPr>
            <w:noProof/>
            <w:webHidden/>
          </w:rPr>
          <w:fldChar w:fldCharType="end"/>
        </w:r>
      </w:hyperlink>
    </w:p>
    <w:p w:rsidR="004E1C8F" w:rsidRPr="007F552B" w:rsidRDefault="00EC588E">
      <w:pPr>
        <w:pStyle w:val="10"/>
        <w:rPr>
          <w:b/>
          <w:noProof/>
          <w:sz w:val="24"/>
          <w:szCs w:val="24"/>
        </w:rPr>
      </w:pPr>
      <w:hyperlink w:anchor="_Toc108674516" w:history="1">
        <w:r w:rsidR="004E1C8F" w:rsidRPr="007F552B">
          <w:rPr>
            <w:rStyle w:val="a3"/>
            <w:b/>
            <w:noProof/>
          </w:rPr>
          <w:t xml:space="preserve">Глава 3 Разработка мероприятий по оптимизации величины издержек обращения в торговом предприятии </w:t>
        </w:r>
        <w:r w:rsidR="00275781">
          <w:rPr>
            <w:rStyle w:val="a3"/>
            <w:b/>
            <w:noProof/>
          </w:rPr>
          <w:t>ООО «Овен»</w:t>
        </w:r>
        <w:r w:rsidR="004E1C8F" w:rsidRPr="00784188">
          <w:rPr>
            <w:noProof/>
            <w:webHidden/>
          </w:rPr>
          <w:tab/>
        </w:r>
        <w:r w:rsidR="004E1C8F" w:rsidRPr="00784188">
          <w:rPr>
            <w:noProof/>
            <w:webHidden/>
          </w:rPr>
          <w:fldChar w:fldCharType="begin"/>
        </w:r>
        <w:r w:rsidR="004E1C8F" w:rsidRPr="00784188">
          <w:rPr>
            <w:noProof/>
            <w:webHidden/>
          </w:rPr>
          <w:instrText xml:space="preserve"> PAGEREF _Toc108674516 \h </w:instrText>
        </w:r>
        <w:r w:rsidR="004E1C8F" w:rsidRPr="00784188">
          <w:rPr>
            <w:noProof/>
            <w:webHidden/>
          </w:rPr>
        </w:r>
        <w:r w:rsidR="004E1C8F" w:rsidRPr="00784188">
          <w:rPr>
            <w:noProof/>
            <w:webHidden/>
          </w:rPr>
          <w:fldChar w:fldCharType="separate"/>
        </w:r>
        <w:r w:rsidR="008C25A4">
          <w:rPr>
            <w:noProof/>
            <w:webHidden/>
          </w:rPr>
          <w:t>62</w:t>
        </w:r>
        <w:r w:rsidR="004E1C8F" w:rsidRPr="00784188">
          <w:rPr>
            <w:noProof/>
            <w:webHidden/>
          </w:rPr>
          <w:fldChar w:fldCharType="end"/>
        </w:r>
      </w:hyperlink>
    </w:p>
    <w:p w:rsidR="004E1C8F" w:rsidRDefault="00EC588E">
      <w:pPr>
        <w:pStyle w:val="10"/>
        <w:rPr>
          <w:noProof/>
          <w:sz w:val="24"/>
          <w:szCs w:val="24"/>
        </w:rPr>
      </w:pPr>
      <w:hyperlink w:anchor="_Toc108674517" w:history="1">
        <w:r w:rsidR="004E1C8F" w:rsidRPr="00D6275F">
          <w:rPr>
            <w:rStyle w:val="a3"/>
            <w:noProof/>
          </w:rPr>
          <w:t>3.1 Совершенствование учета издержек обращения</w:t>
        </w:r>
        <w:r w:rsidR="004E1C8F">
          <w:rPr>
            <w:noProof/>
            <w:webHidden/>
          </w:rPr>
          <w:tab/>
        </w:r>
        <w:r w:rsidR="004E1C8F">
          <w:rPr>
            <w:noProof/>
            <w:webHidden/>
          </w:rPr>
          <w:fldChar w:fldCharType="begin"/>
        </w:r>
        <w:r w:rsidR="004E1C8F">
          <w:rPr>
            <w:noProof/>
            <w:webHidden/>
          </w:rPr>
          <w:instrText xml:space="preserve"> PAGEREF _Toc108674517 \h </w:instrText>
        </w:r>
        <w:r w:rsidR="004E1C8F">
          <w:rPr>
            <w:noProof/>
            <w:webHidden/>
          </w:rPr>
        </w:r>
        <w:r w:rsidR="004E1C8F">
          <w:rPr>
            <w:noProof/>
            <w:webHidden/>
          </w:rPr>
          <w:fldChar w:fldCharType="separate"/>
        </w:r>
        <w:r w:rsidR="008C25A4">
          <w:rPr>
            <w:noProof/>
            <w:webHidden/>
          </w:rPr>
          <w:t>63</w:t>
        </w:r>
        <w:r w:rsidR="004E1C8F">
          <w:rPr>
            <w:noProof/>
            <w:webHidden/>
          </w:rPr>
          <w:fldChar w:fldCharType="end"/>
        </w:r>
      </w:hyperlink>
    </w:p>
    <w:p w:rsidR="004E1C8F" w:rsidRDefault="00EC588E">
      <w:pPr>
        <w:pStyle w:val="10"/>
        <w:rPr>
          <w:noProof/>
          <w:sz w:val="24"/>
          <w:szCs w:val="24"/>
        </w:rPr>
      </w:pPr>
      <w:hyperlink w:anchor="_Toc108674518" w:history="1">
        <w:r w:rsidR="004E1C8F" w:rsidRPr="00D6275F">
          <w:rPr>
            <w:rStyle w:val="a3"/>
            <w:noProof/>
          </w:rPr>
          <w:t>3.2 Рекомендации по снижению издержек обращения</w:t>
        </w:r>
        <w:r w:rsidR="004E1C8F">
          <w:rPr>
            <w:noProof/>
            <w:webHidden/>
          </w:rPr>
          <w:tab/>
        </w:r>
        <w:r w:rsidR="004E1C8F">
          <w:rPr>
            <w:noProof/>
            <w:webHidden/>
          </w:rPr>
          <w:fldChar w:fldCharType="begin"/>
        </w:r>
        <w:r w:rsidR="004E1C8F">
          <w:rPr>
            <w:noProof/>
            <w:webHidden/>
          </w:rPr>
          <w:instrText xml:space="preserve"> PAGEREF _Toc108674518 \h </w:instrText>
        </w:r>
        <w:r w:rsidR="004E1C8F">
          <w:rPr>
            <w:noProof/>
            <w:webHidden/>
          </w:rPr>
        </w:r>
        <w:r w:rsidR="004E1C8F">
          <w:rPr>
            <w:noProof/>
            <w:webHidden/>
          </w:rPr>
          <w:fldChar w:fldCharType="separate"/>
        </w:r>
        <w:r w:rsidR="008C25A4">
          <w:rPr>
            <w:noProof/>
            <w:webHidden/>
          </w:rPr>
          <w:t>64</w:t>
        </w:r>
        <w:r w:rsidR="004E1C8F">
          <w:rPr>
            <w:noProof/>
            <w:webHidden/>
          </w:rPr>
          <w:fldChar w:fldCharType="end"/>
        </w:r>
      </w:hyperlink>
    </w:p>
    <w:p w:rsidR="004E1C8F" w:rsidRDefault="00EC588E">
      <w:pPr>
        <w:pStyle w:val="10"/>
        <w:rPr>
          <w:noProof/>
          <w:sz w:val="24"/>
          <w:szCs w:val="24"/>
        </w:rPr>
      </w:pPr>
      <w:hyperlink w:anchor="_Toc108674519" w:history="1">
        <w:r w:rsidR="004E1C8F" w:rsidRPr="00D6275F">
          <w:rPr>
            <w:rStyle w:val="a3"/>
            <w:noProof/>
          </w:rPr>
          <w:t>3.3 Использование результатов маржинального анализа</w:t>
        </w:r>
        <w:r w:rsidR="004E1C8F">
          <w:rPr>
            <w:noProof/>
            <w:webHidden/>
          </w:rPr>
          <w:tab/>
        </w:r>
        <w:r w:rsidR="004E1C8F">
          <w:rPr>
            <w:noProof/>
            <w:webHidden/>
          </w:rPr>
          <w:fldChar w:fldCharType="begin"/>
        </w:r>
        <w:r w:rsidR="004E1C8F">
          <w:rPr>
            <w:noProof/>
            <w:webHidden/>
          </w:rPr>
          <w:instrText xml:space="preserve"> PAGEREF _Toc108674519 \h </w:instrText>
        </w:r>
        <w:r w:rsidR="004E1C8F">
          <w:rPr>
            <w:noProof/>
            <w:webHidden/>
          </w:rPr>
        </w:r>
        <w:r w:rsidR="004E1C8F">
          <w:rPr>
            <w:noProof/>
            <w:webHidden/>
          </w:rPr>
          <w:fldChar w:fldCharType="separate"/>
        </w:r>
        <w:r w:rsidR="008C25A4">
          <w:rPr>
            <w:noProof/>
            <w:webHidden/>
          </w:rPr>
          <w:t>66</w:t>
        </w:r>
        <w:r w:rsidR="004E1C8F">
          <w:rPr>
            <w:noProof/>
            <w:webHidden/>
          </w:rPr>
          <w:fldChar w:fldCharType="end"/>
        </w:r>
      </w:hyperlink>
    </w:p>
    <w:p w:rsidR="004E1C8F" w:rsidRPr="007F552B" w:rsidRDefault="00EC588E">
      <w:pPr>
        <w:pStyle w:val="10"/>
        <w:rPr>
          <w:b/>
          <w:noProof/>
          <w:sz w:val="24"/>
          <w:szCs w:val="24"/>
        </w:rPr>
      </w:pPr>
      <w:hyperlink w:anchor="_Toc108674520" w:history="1">
        <w:r w:rsidR="004E1C8F" w:rsidRPr="007F552B">
          <w:rPr>
            <w:rStyle w:val="a3"/>
            <w:b/>
            <w:noProof/>
          </w:rPr>
          <w:t>Заключение</w:t>
        </w:r>
        <w:r w:rsidR="004E1C8F" w:rsidRPr="00784188">
          <w:rPr>
            <w:noProof/>
            <w:webHidden/>
          </w:rPr>
          <w:tab/>
        </w:r>
        <w:r w:rsidR="004E1C8F" w:rsidRPr="00784188">
          <w:rPr>
            <w:noProof/>
            <w:webHidden/>
          </w:rPr>
          <w:fldChar w:fldCharType="begin"/>
        </w:r>
        <w:r w:rsidR="004E1C8F" w:rsidRPr="00784188">
          <w:rPr>
            <w:noProof/>
            <w:webHidden/>
          </w:rPr>
          <w:instrText xml:space="preserve"> PAGEREF _Toc108674520 \h </w:instrText>
        </w:r>
        <w:r w:rsidR="004E1C8F" w:rsidRPr="00784188">
          <w:rPr>
            <w:noProof/>
            <w:webHidden/>
          </w:rPr>
        </w:r>
        <w:r w:rsidR="004E1C8F" w:rsidRPr="00784188">
          <w:rPr>
            <w:noProof/>
            <w:webHidden/>
          </w:rPr>
          <w:fldChar w:fldCharType="separate"/>
        </w:r>
        <w:r w:rsidR="008C25A4">
          <w:rPr>
            <w:noProof/>
            <w:webHidden/>
          </w:rPr>
          <w:t>73</w:t>
        </w:r>
        <w:r w:rsidR="004E1C8F" w:rsidRPr="00784188">
          <w:rPr>
            <w:noProof/>
            <w:webHidden/>
          </w:rPr>
          <w:fldChar w:fldCharType="end"/>
        </w:r>
      </w:hyperlink>
    </w:p>
    <w:p w:rsidR="004E1C8F" w:rsidRPr="007F552B" w:rsidRDefault="00EC588E">
      <w:pPr>
        <w:pStyle w:val="10"/>
        <w:rPr>
          <w:b/>
          <w:noProof/>
          <w:sz w:val="24"/>
          <w:szCs w:val="24"/>
        </w:rPr>
      </w:pPr>
      <w:hyperlink w:anchor="_Toc108674521" w:history="1">
        <w:r w:rsidR="004E1C8F" w:rsidRPr="007F552B">
          <w:rPr>
            <w:rStyle w:val="a3"/>
            <w:b/>
            <w:noProof/>
          </w:rPr>
          <w:t>Список литературы</w:t>
        </w:r>
        <w:r w:rsidR="004E1C8F" w:rsidRPr="00784188">
          <w:rPr>
            <w:noProof/>
            <w:webHidden/>
          </w:rPr>
          <w:tab/>
        </w:r>
        <w:r w:rsidR="004E1C8F" w:rsidRPr="00784188">
          <w:rPr>
            <w:noProof/>
            <w:webHidden/>
          </w:rPr>
          <w:fldChar w:fldCharType="begin"/>
        </w:r>
        <w:r w:rsidR="004E1C8F" w:rsidRPr="00784188">
          <w:rPr>
            <w:noProof/>
            <w:webHidden/>
          </w:rPr>
          <w:instrText xml:space="preserve"> PAGEREF _Toc108674521 \h </w:instrText>
        </w:r>
        <w:r w:rsidR="004E1C8F" w:rsidRPr="00784188">
          <w:rPr>
            <w:noProof/>
            <w:webHidden/>
          </w:rPr>
        </w:r>
        <w:r w:rsidR="004E1C8F" w:rsidRPr="00784188">
          <w:rPr>
            <w:noProof/>
            <w:webHidden/>
          </w:rPr>
          <w:fldChar w:fldCharType="separate"/>
        </w:r>
        <w:r w:rsidR="008C25A4">
          <w:rPr>
            <w:noProof/>
            <w:webHidden/>
          </w:rPr>
          <w:t>76</w:t>
        </w:r>
        <w:r w:rsidR="004E1C8F" w:rsidRPr="00784188">
          <w:rPr>
            <w:noProof/>
            <w:webHidden/>
          </w:rPr>
          <w:fldChar w:fldCharType="end"/>
        </w:r>
      </w:hyperlink>
    </w:p>
    <w:p w:rsidR="004E1C8F" w:rsidRPr="007F552B" w:rsidRDefault="00EC588E">
      <w:pPr>
        <w:pStyle w:val="10"/>
        <w:rPr>
          <w:b/>
          <w:noProof/>
          <w:sz w:val="24"/>
          <w:szCs w:val="24"/>
        </w:rPr>
      </w:pPr>
      <w:hyperlink w:anchor="_Toc108674522" w:history="1">
        <w:r w:rsidR="004E1C8F" w:rsidRPr="007F552B">
          <w:rPr>
            <w:rStyle w:val="a3"/>
            <w:b/>
            <w:noProof/>
          </w:rPr>
          <w:t>Приложения</w:t>
        </w:r>
        <w:r w:rsidR="004E1C8F" w:rsidRPr="00784188">
          <w:rPr>
            <w:noProof/>
            <w:webHidden/>
          </w:rPr>
          <w:tab/>
        </w:r>
        <w:r w:rsidR="004E1C8F" w:rsidRPr="00784188">
          <w:rPr>
            <w:noProof/>
            <w:webHidden/>
          </w:rPr>
          <w:fldChar w:fldCharType="begin"/>
        </w:r>
        <w:r w:rsidR="004E1C8F" w:rsidRPr="00784188">
          <w:rPr>
            <w:noProof/>
            <w:webHidden/>
          </w:rPr>
          <w:instrText xml:space="preserve"> PAGEREF _Toc108674522 \h </w:instrText>
        </w:r>
        <w:r w:rsidR="004E1C8F" w:rsidRPr="00784188">
          <w:rPr>
            <w:noProof/>
            <w:webHidden/>
          </w:rPr>
        </w:r>
        <w:r w:rsidR="004E1C8F" w:rsidRPr="00784188">
          <w:rPr>
            <w:noProof/>
            <w:webHidden/>
          </w:rPr>
          <w:fldChar w:fldCharType="separate"/>
        </w:r>
        <w:r w:rsidR="008C25A4">
          <w:rPr>
            <w:noProof/>
            <w:webHidden/>
          </w:rPr>
          <w:t>79</w:t>
        </w:r>
        <w:r w:rsidR="004E1C8F" w:rsidRPr="00784188">
          <w:rPr>
            <w:noProof/>
            <w:webHidden/>
          </w:rPr>
          <w:fldChar w:fldCharType="end"/>
        </w:r>
      </w:hyperlink>
    </w:p>
    <w:p w:rsidR="00DA4628" w:rsidRDefault="002C4613" w:rsidP="00911014">
      <w:pPr>
        <w:tabs>
          <w:tab w:val="right" w:leader="dot" w:pos="10080"/>
        </w:tabs>
        <w:jc w:val="both"/>
      </w:pPr>
      <w:r>
        <w:rPr>
          <w:sz w:val="28"/>
          <w:szCs w:val="28"/>
        </w:rPr>
        <w:fldChar w:fldCharType="end"/>
      </w:r>
    </w:p>
    <w:p w:rsidR="00DA4628" w:rsidRDefault="00DA4628" w:rsidP="005E2441"/>
    <w:p w:rsidR="00DA4628" w:rsidRDefault="00DA4628" w:rsidP="005E2441"/>
    <w:p w:rsidR="00DA4628" w:rsidRDefault="00DA4628" w:rsidP="005E2441"/>
    <w:p w:rsidR="00DA4628" w:rsidRDefault="00DA4628" w:rsidP="005E2441"/>
    <w:p w:rsidR="00DA4628" w:rsidRDefault="00DA4628" w:rsidP="005E2441"/>
    <w:p w:rsidR="00DA4628" w:rsidRDefault="00DA4628" w:rsidP="005E2441"/>
    <w:p w:rsidR="00DA4628" w:rsidRDefault="00DA4628" w:rsidP="005E2441"/>
    <w:p w:rsidR="00DA4628" w:rsidRDefault="00DA4628" w:rsidP="005E2441"/>
    <w:p w:rsidR="00DA4628" w:rsidRDefault="00DA4628" w:rsidP="005E2441"/>
    <w:p w:rsidR="00DA4628" w:rsidRDefault="00DA4628" w:rsidP="005E2441"/>
    <w:p w:rsidR="00DA4628" w:rsidRDefault="00DA4628" w:rsidP="005E2441"/>
    <w:p w:rsidR="00DA4628" w:rsidRDefault="00DA4628" w:rsidP="005E2441"/>
    <w:p w:rsidR="00DA4628" w:rsidRDefault="00DA4628" w:rsidP="005E2441"/>
    <w:p w:rsidR="00DA4628" w:rsidRDefault="00DA4628" w:rsidP="005E2441"/>
    <w:p w:rsidR="005E2441" w:rsidRPr="00272F84" w:rsidRDefault="005E2441" w:rsidP="009F5838">
      <w:pPr>
        <w:pStyle w:val="1"/>
        <w:spacing w:before="0" w:after="300" w:line="360" w:lineRule="auto"/>
        <w:ind w:firstLine="567"/>
        <w:jc w:val="center"/>
        <w:rPr>
          <w:rFonts w:ascii="Times New Roman" w:hAnsi="Times New Roman" w:cs="Times New Roman"/>
          <w:sz w:val="28"/>
          <w:szCs w:val="28"/>
        </w:rPr>
      </w:pPr>
      <w:bookmarkStart w:id="0" w:name="_Toc108674506"/>
      <w:r w:rsidRPr="00272F84">
        <w:rPr>
          <w:rFonts w:ascii="Times New Roman" w:hAnsi="Times New Roman" w:cs="Times New Roman"/>
          <w:sz w:val="28"/>
          <w:szCs w:val="28"/>
        </w:rPr>
        <w:t>Введение</w:t>
      </w:r>
      <w:bookmarkEnd w:id="0"/>
    </w:p>
    <w:p w:rsidR="00DA4628" w:rsidRDefault="00DA4628" w:rsidP="00852497">
      <w:pPr>
        <w:pStyle w:val="-"/>
        <w:ind w:firstLine="567"/>
      </w:pPr>
      <w:r>
        <w:t xml:space="preserve">Тема </w:t>
      </w:r>
      <w:r w:rsidR="00852497">
        <w:t xml:space="preserve">дипломной работы </w:t>
      </w:r>
      <w:r>
        <w:t xml:space="preserve">– </w:t>
      </w:r>
      <w:r w:rsidR="00852497">
        <w:t xml:space="preserve">учет и анализ издержек обращения </w:t>
      </w:r>
      <w:r>
        <w:t xml:space="preserve">- выбрана не случайно. Ее актуальность обусловлена тем, что издержки обращения являются одним из обобщающих показателей интенсификации и эффективности потребления ресурсов. От их размера и степени изменения зависит прибыльность деятельности организаций. </w:t>
      </w:r>
    </w:p>
    <w:p w:rsidR="00DA4628" w:rsidRPr="00C96D35" w:rsidRDefault="00DA4628" w:rsidP="00852497">
      <w:pPr>
        <w:autoSpaceDE w:val="0"/>
        <w:autoSpaceDN w:val="0"/>
        <w:adjustRightInd w:val="0"/>
        <w:spacing w:line="360" w:lineRule="auto"/>
        <w:ind w:firstLine="567"/>
        <w:jc w:val="both"/>
        <w:rPr>
          <w:sz w:val="28"/>
          <w:szCs w:val="28"/>
        </w:rPr>
      </w:pPr>
      <w:r w:rsidRPr="00C96D35">
        <w:rPr>
          <w:iCs/>
          <w:sz w:val="28"/>
          <w:szCs w:val="28"/>
        </w:rPr>
        <w:t>Издержками обращения</w:t>
      </w:r>
      <w:r w:rsidRPr="00C96D35">
        <w:rPr>
          <w:sz w:val="28"/>
          <w:szCs w:val="28"/>
        </w:rPr>
        <w:t xml:space="preserve"> называю</w:t>
      </w:r>
      <w:r w:rsidR="00D40FD4">
        <w:rPr>
          <w:sz w:val="28"/>
          <w:szCs w:val="28"/>
        </w:rPr>
        <w:t>т</w:t>
      </w:r>
      <w:r w:rsidRPr="00C96D35">
        <w:rPr>
          <w:sz w:val="28"/>
          <w:szCs w:val="28"/>
        </w:rPr>
        <w:t xml:space="preserve"> выраженные в денежной форме затраты живого и овеществленного труда по планомерному доведению и реализации товаров потребителям. </w:t>
      </w:r>
    </w:p>
    <w:p w:rsidR="00DA4628" w:rsidRDefault="00DA4628" w:rsidP="00852497">
      <w:pPr>
        <w:pStyle w:val="-"/>
        <w:ind w:firstLine="567"/>
      </w:pPr>
      <w:r>
        <w:t>Экономический анализ издержек обращения позволяет выявить возможности более эффективного использования материальных, трудовых, денежных ресурсов и тем самым повысить эффективность торговой деятельности для укрепления конкурентоспособности.</w:t>
      </w:r>
    </w:p>
    <w:p w:rsidR="0066342E" w:rsidRDefault="0066342E" w:rsidP="0066342E">
      <w:pPr>
        <w:numPr>
          <w:ilvl w:val="12"/>
          <w:numId w:val="0"/>
        </w:numPr>
        <w:spacing w:line="360" w:lineRule="auto"/>
        <w:ind w:firstLine="567"/>
        <w:jc w:val="both"/>
        <w:rPr>
          <w:sz w:val="28"/>
        </w:rPr>
      </w:pPr>
      <w:r>
        <w:rPr>
          <w:sz w:val="28"/>
        </w:rPr>
        <w:t>Подходы к проведению анализа издержек определяются учетной политикой. При этом задачи проведения анализа практически одинаковы, но глубина анализа, количество рассчитываемых показателей различаются.</w:t>
      </w:r>
    </w:p>
    <w:p w:rsidR="0066342E" w:rsidRDefault="0066342E" w:rsidP="0066342E">
      <w:pPr>
        <w:pStyle w:val="-"/>
        <w:ind w:firstLine="567"/>
      </w:pPr>
      <w:r>
        <w:t>При анализе издержек обращения необходимо:</w:t>
      </w:r>
    </w:p>
    <w:p w:rsidR="0066342E" w:rsidRDefault="0066342E" w:rsidP="00360341">
      <w:pPr>
        <w:pStyle w:val="-"/>
        <w:numPr>
          <w:ilvl w:val="0"/>
          <w:numId w:val="15"/>
        </w:numPr>
        <w:ind w:left="0" w:firstLine="567"/>
      </w:pPr>
      <w:r>
        <w:t>использовать информацию об издержках обращения данной организации и организаций – конкурентов;</w:t>
      </w:r>
    </w:p>
    <w:p w:rsidR="0066342E" w:rsidRDefault="0066342E" w:rsidP="00360341">
      <w:pPr>
        <w:pStyle w:val="-"/>
        <w:numPr>
          <w:ilvl w:val="0"/>
          <w:numId w:val="15"/>
        </w:numPr>
        <w:ind w:left="0" w:firstLine="567"/>
      </w:pPr>
      <w:r>
        <w:t>учитывать изменение факторов внутренней и внешней среды, влияющих на затраты.</w:t>
      </w:r>
    </w:p>
    <w:p w:rsidR="0066342E" w:rsidRPr="0066342E" w:rsidRDefault="0066342E" w:rsidP="0066342E">
      <w:pPr>
        <w:spacing w:line="360" w:lineRule="auto"/>
        <w:ind w:firstLine="567"/>
        <w:jc w:val="both"/>
        <w:rPr>
          <w:sz w:val="28"/>
        </w:rPr>
      </w:pPr>
      <w:r w:rsidRPr="0066342E">
        <w:rPr>
          <w:sz w:val="28"/>
        </w:rPr>
        <w:t xml:space="preserve">Изучение издержек </w:t>
      </w:r>
      <w:r>
        <w:rPr>
          <w:sz w:val="28"/>
        </w:rPr>
        <w:t xml:space="preserve">обращения </w:t>
      </w:r>
      <w:r w:rsidRPr="0066342E">
        <w:rPr>
          <w:sz w:val="28"/>
        </w:rPr>
        <w:t>в сфере торговли в современных условиях хозяйствования имеет большое практическое значение. Эта проблема приобретает особую актуальность, так как результаты работы каждого предприятия, его конкурентоспособность находятся во все большей зависимости от уровня затрат.</w:t>
      </w:r>
    </w:p>
    <w:p w:rsidR="0066342E" w:rsidRPr="0066342E" w:rsidRDefault="0066342E" w:rsidP="0066342E">
      <w:pPr>
        <w:spacing w:line="360" w:lineRule="auto"/>
        <w:ind w:firstLine="567"/>
        <w:jc w:val="both"/>
        <w:rPr>
          <w:sz w:val="28"/>
        </w:rPr>
      </w:pPr>
      <w:r w:rsidRPr="0066342E">
        <w:rPr>
          <w:sz w:val="28"/>
        </w:rPr>
        <w:t>Правильная организация учета  издержек  обращения  дает  возможность выявить резервы их снижения. Учет позволяет своевременно отражать затраты и контролировать ход выполнения плана по издержкам обращения, расходования материальных, трудовых и финансовых ресурсов. Он способствует строжайшему соблюдению сметно-финансовой дисциплины и режима экономии, внедрению и управлению хозяйственным расчетом.</w:t>
      </w:r>
    </w:p>
    <w:p w:rsidR="0066342E" w:rsidRPr="0066342E" w:rsidRDefault="0066342E" w:rsidP="0066342E">
      <w:pPr>
        <w:spacing w:line="360" w:lineRule="auto"/>
        <w:ind w:firstLine="567"/>
        <w:jc w:val="both"/>
        <w:rPr>
          <w:sz w:val="28"/>
        </w:rPr>
      </w:pPr>
      <w:r w:rsidRPr="0066342E">
        <w:rPr>
          <w:sz w:val="28"/>
        </w:rPr>
        <w:t>Чтобы усилить контроль за издержками обращения торгового предприятия необходимо проанализировать каждую статью издержек обращения. Такой анализ помогает полнее вскрыть резервы сокращения издержек обращения, способствует более эффективному использованию всех видов ресурсов, труда, основных фондов, топлива, энерги</w:t>
      </w:r>
      <w:r>
        <w:rPr>
          <w:sz w:val="28"/>
        </w:rPr>
        <w:t>и</w:t>
      </w:r>
      <w:r w:rsidRPr="0066342E">
        <w:rPr>
          <w:sz w:val="28"/>
        </w:rPr>
        <w:t xml:space="preserve"> и материалов. Совершенствование учета издержек обращения ведет к более правильному отражению и в свою очередь отысканию дополнительных резервов их сокращения.</w:t>
      </w:r>
    </w:p>
    <w:p w:rsidR="00163E99" w:rsidRDefault="00163E99" w:rsidP="00163E99">
      <w:pPr>
        <w:pStyle w:val="a4"/>
        <w:ind w:firstLine="567"/>
      </w:pPr>
      <w:r>
        <w:t xml:space="preserve">Торговое предприятие </w:t>
      </w:r>
      <w:r w:rsidR="00275781">
        <w:t>ООО «Овен»</w:t>
      </w:r>
      <w:r>
        <w:t>, на материале которого была выполнена работа, занимается розничной и оптовой торговлей товарами для спорта и отдыха.</w:t>
      </w:r>
    </w:p>
    <w:p w:rsidR="00DA4628" w:rsidRDefault="00DA4628" w:rsidP="00852497">
      <w:pPr>
        <w:pStyle w:val="a4"/>
        <w:ind w:firstLine="567"/>
      </w:pPr>
      <w:r>
        <w:t>Предметом исследования является анализ издержек обращения предприятия.</w:t>
      </w:r>
    </w:p>
    <w:p w:rsidR="00DA4628" w:rsidRDefault="00DA4628" w:rsidP="00852497">
      <w:pPr>
        <w:numPr>
          <w:ilvl w:val="12"/>
          <w:numId w:val="0"/>
        </w:numPr>
        <w:spacing w:line="360" w:lineRule="auto"/>
        <w:ind w:firstLine="567"/>
        <w:jc w:val="both"/>
        <w:rPr>
          <w:sz w:val="28"/>
        </w:rPr>
      </w:pPr>
      <w:r>
        <w:rPr>
          <w:sz w:val="28"/>
        </w:rPr>
        <w:t xml:space="preserve">Основной целью </w:t>
      </w:r>
      <w:r w:rsidR="00FE10AD">
        <w:rPr>
          <w:sz w:val="28"/>
        </w:rPr>
        <w:t xml:space="preserve">дипломной </w:t>
      </w:r>
      <w:r>
        <w:rPr>
          <w:sz w:val="28"/>
        </w:rPr>
        <w:t xml:space="preserve">работы является оценка </w:t>
      </w:r>
      <w:r w:rsidR="00FE10AD">
        <w:rPr>
          <w:sz w:val="28"/>
        </w:rPr>
        <w:t xml:space="preserve">учета и анализ </w:t>
      </w:r>
      <w:r>
        <w:rPr>
          <w:sz w:val="28"/>
        </w:rPr>
        <w:t>издержек обращения</w:t>
      </w:r>
      <w:r w:rsidR="00FE10AD">
        <w:rPr>
          <w:sz w:val="28"/>
        </w:rPr>
        <w:t xml:space="preserve"> предприятия, а также </w:t>
      </w:r>
      <w:r>
        <w:rPr>
          <w:sz w:val="28"/>
        </w:rPr>
        <w:t xml:space="preserve">выработка рекомендаций по их снижению для  укрепления позиций предприятия на рынке. </w:t>
      </w:r>
    </w:p>
    <w:p w:rsidR="00DA4628" w:rsidRDefault="00DA4628" w:rsidP="00852497">
      <w:pPr>
        <w:numPr>
          <w:ilvl w:val="12"/>
          <w:numId w:val="0"/>
        </w:numPr>
        <w:spacing w:line="360" w:lineRule="auto"/>
        <w:ind w:firstLine="567"/>
        <w:jc w:val="both"/>
        <w:rPr>
          <w:sz w:val="28"/>
        </w:rPr>
      </w:pPr>
      <w:r>
        <w:rPr>
          <w:sz w:val="28"/>
        </w:rPr>
        <w:t xml:space="preserve">Для достижения  поставленной цели </w:t>
      </w:r>
      <w:r w:rsidR="00FE10AD">
        <w:rPr>
          <w:sz w:val="28"/>
        </w:rPr>
        <w:t xml:space="preserve">необходимо решить </w:t>
      </w:r>
      <w:r>
        <w:rPr>
          <w:sz w:val="28"/>
        </w:rPr>
        <w:t>следующие задачи</w:t>
      </w:r>
      <w:r w:rsidRPr="00320FDB">
        <w:rPr>
          <w:sz w:val="28"/>
        </w:rPr>
        <w:t>:</w:t>
      </w:r>
    </w:p>
    <w:p w:rsidR="00DA4628" w:rsidRDefault="00E91C9D" w:rsidP="00360341">
      <w:pPr>
        <w:numPr>
          <w:ilvl w:val="0"/>
          <w:numId w:val="1"/>
        </w:numPr>
        <w:tabs>
          <w:tab w:val="clear" w:pos="360"/>
          <w:tab w:val="num" w:pos="0"/>
        </w:tabs>
        <w:spacing w:line="360" w:lineRule="auto"/>
        <w:ind w:left="0" w:firstLine="567"/>
        <w:jc w:val="both"/>
        <w:rPr>
          <w:sz w:val="28"/>
        </w:rPr>
      </w:pPr>
      <w:r>
        <w:rPr>
          <w:sz w:val="28"/>
        </w:rPr>
        <w:t>о</w:t>
      </w:r>
      <w:r w:rsidR="00DA4628">
        <w:rPr>
          <w:sz w:val="28"/>
        </w:rPr>
        <w:t>предел</w:t>
      </w:r>
      <w:r>
        <w:rPr>
          <w:sz w:val="28"/>
        </w:rPr>
        <w:t xml:space="preserve">ить </w:t>
      </w:r>
      <w:r w:rsidR="00DA4628">
        <w:rPr>
          <w:sz w:val="28"/>
        </w:rPr>
        <w:t>экономическ</w:t>
      </w:r>
      <w:r>
        <w:rPr>
          <w:sz w:val="28"/>
        </w:rPr>
        <w:t>ую</w:t>
      </w:r>
      <w:r w:rsidR="00DA4628">
        <w:rPr>
          <w:sz w:val="28"/>
        </w:rPr>
        <w:t xml:space="preserve"> сущность издержек обращения, их </w:t>
      </w:r>
      <w:r>
        <w:rPr>
          <w:sz w:val="28"/>
        </w:rPr>
        <w:t xml:space="preserve">состав и </w:t>
      </w:r>
      <w:r w:rsidR="00DA4628">
        <w:rPr>
          <w:sz w:val="28"/>
        </w:rPr>
        <w:t>классификаци</w:t>
      </w:r>
      <w:r>
        <w:rPr>
          <w:sz w:val="28"/>
        </w:rPr>
        <w:t>ю</w:t>
      </w:r>
      <w:r w:rsidR="00DA4628">
        <w:rPr>
          <w:sz w:val="28"/>
        </w:rPr>
        <w:t>;</w:t>
      </w:r>
    </w:p>
    <w:p w:rsidR="00E91C9D" w:rsidRDefault="00E91C9D" w:rsidP="00360341">
      <w:pPr>
        <w:numPr>
          <w:ilvl w:val="0"/>
          <w:numId w:val="1"/>
        </w:numPr>
        <w:tabs>
          <w:tab w:val="clear" w:pos="360"/>
          <w:tab w:val="num" w:pos="0"/>
        </w:tabs>
        <w:spacing w:line="360" w:lineRule="auto"/>
        <w:ind w:left="0" w:firstLine="567"/>
        <w:jc w:val="both"/>
        <w:rPr>
          <w:sz w:val="28"/>
        </w:rPr>
      </w:pPr>
      <w:r>
        <w:rPr>
          <w:sz w:val="28"/>
        </w:rPr>
        <w:t xml:space="preserve">рассмотреть правила организации учета </w:t>
      </w:r>
      <w:r w:rsidRPr="00E91C9D">
        <w:rPr>
          <w:sz w:val="28"/>
        </w:rPr>
        <w:t>издержек обращения</w:t>
      </w:r>
      <w:r>
        <w:rPr>
          <w:sz w:val="28"/>
        </w:rPr>
        <w:t>;</w:t>
      </w:r>
    </w:p>
    <w:p w:rsidR="00DA4628" w:rsidRDefault="00E91C9D" w:rsidP="00360341">
      <w:pPr>
        <w:numPr>
          <w:ilvl w:val="0"/>
          <w:numId w:val="1"/>
        </w:numPr>
        <w:tabs>
          <w:tab w:val="clear" w:pos="360"/>
          <w:tab w:val="num" w:pos="0"/>
        </w:tabs>
        <w:spacing w:line="360" w:lineRule="auto"/>
        <w:ind w:left="0" w:firstLine="567"/>
        <w:jc w:val="both"/>
        <w:rPr>
          <w:sz w:val="28"/>
        </w:rPr>
      </w:pPr>
      <w:r>
        <w:rPr>
          <w:sz w:val="28"/>
        </w:rPr>
        <w:t xml:space="preserve">оценить </w:t>
      </w:r>
      <w:r w:rsidR="00DA4628">
        <w:rPr>
          <w:sz w:val="28"/>
        </w:rPr>
        <w:t>значение результатов анализа издержек обращения;</w:t>
      </w:r>
    </w:p>
    <w:p w:rsidR="00E91C9D" w:rsidRDefault="00E91C9D" w:rsidP="00360341">
      <w:pPr>
        <w:numPr>
          <w:ilvl w:val="0"/>
          <w:numId w:val="1"/>
        </w:numPr>
        <w:tabs>
          <w:tab w:val="clear" w:pos="360"/>
          <w:tab w:val="num" w:pos="0"/>
        </w:tabs>
        <w:spacing w:line="360" w:lineRule="auto"/>
        <w:ind w:left="0" w:firstLine="567"/>
        <w:jc w:val="both"/>
        <w:rPr>
          <w:sz w:val="28"/>
        </w:rPr>
      </w:pPr>
      <w:r>
        <w:rPr>
          <w:sz w:val="28"/>
        </w:rPr>
        <w:t>дать оценку учета издержек обращения на предприятии;</w:t>
      </w:r>
    </w:p>
    <w:p w:rsidR="00DA4628" w:rsidRDefault="00E91C9D" w:rsidP="00360341">
      <w:pPr>
        <w:numPr>
          <w:ilvl w:val="0"/>
          <w:numId w:val="1"/>
        </w:numPr>
        <w:tabs>
          <w:tab w:val="clear" w:pos="360"/>
          <w:tab w:val="num" w:pos="0"/>
        </w:tabs>
        <w:spacing w:line="360" w:lineRule="auto"/>
        <w:ind w:left="0" w:firstLine="567"/>
        <w:jc w:val="both"/>
        <w:rPr>
          <w:sz w:val="28"/>
        </w:rPr>
      </w:pPr>
      <w:r>
        <w:rPr>
          <w:sz w:val="28"/>
        </w:rPr>
        <w:t xml:space="preserve">провести </w:t>
      </w:r>
      <w:r w:rsidR="00DA4628">
        <w:rPr>
          <w:sz w:val="28"/>
        </w:rPr>
        <w:t>анализ состава и структуры издержек обращения</w:t>
      </w:r>
      <w:r w:rsidR="00DA4628" w:rsidRPr="00320FDB">
        <w:rPr>
          <w:sz w:val="28"/>
        </w:rPr>
        <w:t>;</w:t>
      </w:r>
    </w:p>
    <w:p w:rsidR="00DA4628" w:rsidRDefault="00E91C9D" w:rsidP="00360341">
      <w:pPr>
        <w:pStyle w:val="11"/>
        <w:numPr>
          <w:ilvl w:val="0"/>
          <w:numId w:val="1"/>
        </w:numPr>
        <w:tabs>
          <w:tab w:val="clear" w:pos="360"/>
          <w:tab w:val="num" w:pos="0"/>
        </w:tabs>
        <w:spacing w:line="360" w:lineRule="auto"/>
        <w:ind w:left="0" w:firstLine="567"/>
        <w:jc w:val="both"/>
        <w:rPr>
          <w:sz w:val="28"/>
        </w:rPr>
      </w:pPr>
      <w:r>
        <w:rPr>
          <w:sz w:val="28"/>
        </w:rPr>
        <w:t xml:space="preserve">провести </w:t>
      </w:r>
      <w:r w:rsidR="00DA4628">
        <w:rPr>
          <w:sz w:val="28"/>
        </w:rPr>
        <w:t>факторный анализ влияния различных аспектов на изменение общей суммы и уровня издержек обращения;</w:t>
      </w:r>
    </w:p>
    <w:p w:rsidR="00DA4628" w:rsidRDefault="00E91C9D" w:rsidP="00360341">
      <w:pPr>
        <w:pStyle w:val="11"/>
        <w:numPr>
          <w:ilvl w:val="0"/>
          <w:numId w:val="1"/>
        </w:numPr>
        <w:tabs>
          <w:tab w:val="clear" w:pos="360"/>
          <w:tab w:val="num" w:pos="0"/>
        </w:tabs>
        <w:spacing w:line="360" w:lineRule="auto"/>
        <w:ind w:left="0" w:firstLine="567"/>
        <w:jc w:val="both"/>
        <w:rPr>
          <w:sz w:val="28"/>
        </w:rPr>
      </w:pPr>
      <w:r>
        <w:rPr>
          <w:sz w:val="28"/>
        </w:rPr>
        <w:t xml:space="preserve">оценить </w:t>
      </w:r>
      <w:r w:rsidR="00DA4628">
        <w:rPr>
          <w:sz w:val="28"/>
        </w:rPr>
        <w:t>издержки обращения по основным статьям и элементам расходов;</w:t>
      </w:r>
    </w:p>
    <w:p w:rsidR="00E91C9D" w:rsidRDefault="00E91C9D" w:rsidP="00360341">
      <w:pPr>
        <w:pStyle w:val="11"/>
        <w:numPr>
          <w:ilvl w:val="0"/>
          <w:numId w:val="1"/>
        </w:numPr>
        <w:tabs>
          <w:tab w:val="clear" w:pos="360"/>
          <w:tab w:val="num" w:pos="0"/>
        </w:tabs>
        <w:spacing w:line="360" w:lineRule="auto"/>
        <w:ind w:left="0" w:firstLine="567"/>
        <w:jc w:val="both"/>
        <w:rPr>
          <w:sz w:val="28"/>
        </w:rPr>
      </w:pPr>
      <w:r>
        <w:rPr>
          <w:sz w:val="28"/>
        </w:rPr>
        <w:t xml:space="preserve">предложить рекомендации по совершенствованию </w:t>
      </w:r>
      <w:r w:rsidRPr="00E91C9D">
        <w:rPr>
          <w:sz w:val="28"/>
        </w:rPr>
        <w:t>учета издержек обращения</w:t>
      </w:r>
      <w:r>
        <w:rPr>
          <w:sz w:val="28"/>
        </w:rPr>
        <w:t xml:space="preserve"> и по </w:t>
      </w:r>
      <w:r w:rsidRPr="00E91C9D">
        <w:rPr>
          <w:sz w:val="28"/>
        </w:rPr>
        <w:t xml:space="preserve">снижению издержек обращения </w:t>
      </w:r>
      <w:r>
        <w:rPr>
          <w:sz w:val="28"/>
        </w:rPr>
        <w:t>на предприятии;</w:t>
      </w:r>
    </w:p>
    <w:p w:rsidR="00E91C9D" w:rsidRDefault="00E91C9D" w:rsidP="00360341">
      <w:pPr>
        <w:pStyle w:val="11"/>
        <w:numPr>
          <w:ilvl w:val="0"/>
          <w:numId w:val="1"/>
        </w:numPr>
        <w:tabs>
          <w:tab w:val="clear" w:pos="360"/>
          <w:tab w:val="num" w:pos="0"/>
        </w:tabs>
        <w:spacing w:line="360" w:lineRule="auto"/>
        <w:ind w:left="0" w:firstLine="567"/>
        <w:jc w:val="both"/>
        <w:rPr>
          <w:sz w:val="28"/>
        </w:rPr>
      </w:pPr>
      <w:r>
        <w:rPr>
          <w:sz w:val="28"/>
        </w:rPr>
        <w:t>описать метод маржинального анализа как одного из возможных для регулирования издержек обращения на предприятии.</w:t>
      </w:r>
    </w:p>
    <w:p w:rsidR="00DA4628" w:rsidRDefault="00DA4628" w:rsidP="00852497">
      <w:pPr>
        <w:pStyle w:val="-"/>
        <w:ind w:firstLine="567"/>
      </w:pPr>
      <w:r>
        <w:t>Исследование базируется на методологии финансово-экономического анализа, на системном подходе, на методах статистики, а также на экономико-математических методах.</w:t>
      </w:r>
    </w:p>
    <w:p w:rsidR="00293FE1" w:rsidRPr="00293FE1" w:rsidRDefault="00293FE1" w:rsidP="00293FE1">
      <w:pPr>
        <w:shd w:val="clear" w:color="auto" w:fill="FFFFFF"/>
        <w:spacing w:line="360" w:lineRule="auto"/>
        <w:ind w:firstLine="567"/>
        <w:jc w:val="both"/>
        <w:rPr>
          <w:sz w:val="28"/>
        </w:rPr>
      </w:pPr>
      <w:r w:rsidRPr="00293FE1">
        <w:rPr>
          <w:sz w:val="28"/>
        </w:rPr>
        <w:t xml:space="preserve">При написании дипломной работы были использованы материалы  законодательных актов Российской Федерации и  научные работы по исследованию издержек обращения ведущих экономистов.     </w:t>
      </w:r>
    </w:p>
    <w:p w:rsidR="00DA4628" w:rsidRDefault="00DA4628" w:rsidP="00852497">
      <w:pPr>
        <w:ind w:firstLine="567"/>
        <w:rPr>
          <w:b/>
          <w:sz w:val="28"/>
          <w:szCs w:val="28"/>
        </w:rPr>
      </w:pPr>
    </w:p>
    <w:p w:rsidR="00DA4628" w:rsidRDefault="00DA4628" w:rsidP="00272F84">
      <w:pPr>
        <w:spacing w:before="240" w:after="240"/>
        <w:ind w:firstLine="567"/>
        <w:rPr>
          <w:b/>
          <w:sz w:val="28"/>
          <w:szCs w:val="28"/>
        </w:rPr>
      </w:pPr>
    </w:p>
    <w:p w:rsidR="00DA4628" w:rsidRDefault="00DA4628" w:rsidP="00272F84">
      <w:pPr>
        <w:spacing w:before="240" w:after="240"/>
        <w:ind w:firstLine="567"/>
        <w:rPr>
          <w:b/>
          <w:sz w:val="28"/>
          <w:szCs w:val="28"/>
        </w:rPr>
      </w:pPr>
    </w:p>
    <w:p w:rsidR="00DA4628" w:rsidRDefault="00DA4628" w:rsidP="00272F84">
      <w:pPr>
        <w:spacing w:before="240" w:after="240"/>
        <w:ind w:firstLine="567"/>
        <w:rPr>
          <w:b/>
          <w:sz w:val="28"/>
          <w:szCs w:val="28"/>
        </w:rPr>
      </w:pPr>
    </w:p>
    <w:p w:rsidR="00DA4628" w:rsidRDefault="00DA4628" w:rsidP="00272F84">
      <w:pPr>
        <w:spacing w:before="240" w:after="240"/>
        <w:ind w:firstLine="567"/>
        <w:rPr>
          <w:b/>
          <w:sz w:val="28"/>
          <w:szCs w:val="28"/>
        </w:rPr>
      </w:pPr>
    </w:p>
    <w:p w:rsidR="00DA4628" w:rsidRDefault="00DA4628" w:rsidP="00272F84">
      <w:pPr>
        <w:spacing w:before="240" w:after="240"/>
        <w:ind w:firstLine="567"/>
        <w:rPr>
          <w:b/>
          <w:sz w:val="28"/>
          <w:szCs w:val="28"/>
        </w:rPr>
      </w:pPr>
    </w:p>
    <w:p w:rsidR="00DA4628" w:rsidRDefault="00DA4628" w:rsidP="00272F84">
      <w:pPr>
        <w:spacing w:before="240" w:after="240"/>
        <w:ind w:firstLine="567"/>
        <w:rPr>
          <w:b/>
          <w:sz w:val="28"/>
          <w:szCs w:val="28"/>
        </w:rPr>
      </w:pPr>
    </w:p>
    <w:p w:rsidR="00DA4628" w:rsidRDefault="00DA4628" w:rsidP="00272F84">
      <w:pPr>
        <w:spacing w:before="240" w:after="240"/>
        <w:ind w:firstLine="567"/>
        <w:rPr>
          <w:b/>
          <w:sz w:val="28"/>
          <w:szCs w:val="28"/>
        </w:rPr>
      </w:pPr>
    </w:p>
    <w:p w:rsidR="0066342E" w:rsidRDefault="0066342E" w:rsidP="00272F84">
      <w:pPr>
        <w:spacing w:before="240" w:after="240"/>
        <w:ind w:firstLine="567"/>
        <w:rPr>
          <w:b/>
          <w:sz w:val="28"/>
          <w:szCs w:val="28"/>
        </w:rPr>
      </w:pPr>
    </w:p>
    <w:p w:rsidR="0066342E" w:rsidRDefault="0066342E" w:rsidP="00272F84">
      <w:pPr>
        <w:spacing w:before="240" w:after="240"/>
        <w:ind w:firstLine="567"/>
        <w:rPr>
          <w:b/>
          <w:sz w:val="28"/>
          <w:szCs w:val="28"/>
        </w:rPr>
      </w:pPr>
    </w:p>
    <w:p w:rsidR="0066342E" w:rsidRDefault="0066342E" w:rsidP="00272F84">
      <w:pPr>
        <w:spacing w:before="240" w:after="240"/>
        <w:ind w:firstLine="567"/>
        <w:rPr>
          <w:b/>
          <w:sz w:val="28"/>
          <w:szCs w:val="28"/>
        </w:rPr>
      </w:pPr>
    </w:p>
    <w:p w:rsidR="0066342E" w:rsidRDefault="0066342E" w:rsidP="00272F84">
      <w:pPr>
        <w:spacing w:before="240" w:after="240"/>
        <w:ind w:firstLine="567"/>
        <w:rPr>
          <w:b/>
          <w:sz w:val="28"/>
          <w:szCs w:val="28"/>
        </w:rPr>
      </w:pPr>
    </w:p>
    <w:p w:rsidR="0066342E" w:rsidRDefault="0066342E" w:rsidP="00272F84">
      <w:pPr>
        <w:spacing w:before="240" w:after="240"/>
        <w:ind w:firstLine="567"/>
        <w:rPr>
          <w:b/>
          <w:sz w:val="28"/>
          <w:szCs w:val="28"/>
        </w:rPr>
      </w:pPr>
    </w:p>
    <w:p w:rsidR="0066342E" w:rsidRDefault="0066342E" w:rsidP="00272F84">
      <w:pPr>
        <w:spacing w:before="240" w:after="240"/>
        <w:ind w:firstLine="567"/>
        <w:rPr>
          <w:b/>
          <w:sz w:val="28"/>
          <w:szCs w:val="28"/>
        </w:rPr>
      </w:pPr>
    </w:p>
    <w:p w:rsidR="0066342E" w:rsidRDefault="0066342E" w:rsidP="00272F84">
      <w:pPr>
        <w:spacing w:before="240" w:after="240"/>
        <w:ind w:firstLine="567"/>
        <w:rPr>
          <w:b/>
          <w:sz w:val="28"/>
          <w:szCs w:val="28"/>
        </w:rPr>
      </w:pPr>
    </w:p>
    <w:p w:rsidR="0066342E" w:rsidRDefault="0066342E" w:rsidP="00272F84">
      <w:pPr>
        <w:spacing w:before="240" w:after="240"/>
        <w:ind w:firstLine="567"/>
        <w:rPr>
          <w:b/>
          <w:sz w:val="28"/>
          <w:szCs w:val="28"/>
        </w:rPr>
      </w:pPr>
    </w:p>
    <w:p w:rsidR="0066342E" w:rsidRDefault="0066342E" w:rsidP="00272F84">
      <w:pPr>
        <w:spacing w:before="240" w:after="240"/>
        <w:ind w:firstLine="567"/>
        <w:rPr>
          <w:b/>
          <w:sz w:val="28"/>
          <w:szCs w:val="28"/>
        </w:rPr>
      </w:pPr>
    </w:p>
    <w:p w:rsidR="005E2441" w:rsidRPr="006148F1" w:rsidRDefault="005E2441" w:rsidP="006148F1">
      <w:pPr>
        <w:pStyle w:val="1"/>
        <w:spacing w:before="0" w:after="300" w:line="360" w:lineRule="auto"/>
        <w:ind w:firstLine="567"/>
        <w:jc w:val="center"/>
        <w:rPr>
          <w:rFonts w:ascii="Times New Roman" w:hAnsi="Times New Roman"/>
          <w:sz w:val="28"/>
          <w:szCs w:val="28"/>
        </w:rPr>
      </w:pPr>
      <w:bookmarkStart w:id="1" w:name="_Toc108674507"/>
      <w:r w:rsidRPr="006148F1">
        <w:rPr>
          <w:rFonts w:ascii="Times New Roman" w:hAnsi="Times New Roman"/>
          <w:sz w:val="28"/>
          <w:szCs w:val="28"/>
        </w:rPr>
        <w:t>Глава 1 Теоретические аспекты учета и анализ</w:t>
      </w:r>
      <w:r w:rsidR="00AE42CF" w:rsidRPr="006148F1">
        <w:rPr>
          <w:rFonts w:ascii="Times New Roman" w:hAnsi="Times New Roman"/>
          <w:sz w:val="28"/>
          <w:szCs w:val="28"/>
        </w:rPr>
        <w:t>а</w:t>
      </w:r>
      <w:r w:rsidRPr="006148F1">
        <w:rPr>
          <w:rFonts w:ascii="Times New Roman" w:hAnsi="Times New Roman"/>
          <w:sz w:val="28"/>
          <w:szCs w:val="28"/>
        </w:rPr>
        <w:t xml:space="preserve"> издержек обращения в торговле</w:t>
      </w:r>
      <w:bookmarkEnd w:id="1"/>
    </w:p>
    <w:p w:rsidR="005E2441" w:rsidRPr="00DA4628" w:rsidRDefault="00DA4628" w:rsidP="006148F1">
      <w:pPr>
        <w:pStyle w:val="1"/>
        <w:spacing w:before="160" w:after="160" w:line="360" w:lineRule="auto"/>
        <w:ind w:firstLine="567"/>
        <w:jc w:val="center"/>
        <w:rPr>
          <w:rFonts w:ascii="Times New Roman" w:hAnsi="Times New Roman"/>
          <w:sz w:val="28"/>
          <w:szCs w:val="28"/>
        </w:rPr>
      </w:pPr>
      <w:bookmarkStart w:id="2" w:name="_Toc108674508"/>
      <w:r>
        <w:rPr>
          <w:rFonts w:ascii="Times New Roman" w:hAnsi="Times New Roman"/>
          <w:sz w:val="28"/>
          <w:szCs w:val="28"/>
        </w:rPr>
        <w:t xml:space="preserve">1.1 </w:t>
      </w:r>
      <w:r w:rsidR="005E2441" w:rsidRPr="00DA4628">
        <w:rPr>
          <w:rFonts w:ascii="Times New Roman" w:hAnsi="Times New Roman"/>
          <w:sz w:val="28"/>
          <w:szCs w:val="28"/>
        </w:rPr>
        <w:t>Экономическая сущность, состав и классификация издержек обращения</w:t>
      </w:r>
      <w:bookmarkEnd w:id="2"/>
      <w:r w:rsidR="005E2441" w:rsidRPr="00DA4628">
        <w:rPr>
          <w:rFonts w:ascii="Times New Roman" w:hAnsi="Times New Roman"/>
          <w:sz w:val="28"/>
          <w:szCs w:val="28"/>
        </w:rPr>
        <w:t xml:space="preserve"> </w:t>
      </w:r>
    </w:p>
    <w:p w:rsidR="00B368B7" w:rsidRDefault="00B368B7" w:rsidP="00272F84">
      <w:pPr>
        <w:pStyle w:val="11"/>
        <w:spacing w:line="360" w:lineRule="auto"/>
        <w:ind w:firstLine="567"/>
        <w:jc w:val="both"/>
        <w:rPr>
          <w:rFonts w:ascii="Times New Roman" w:hAnsi="Times New Roman"/>
          <w:sz w:val="28"/>
        </w:rPr>
      </w:pPr>
      <w:r>
        <w:rPr>
          <w:rFonts w:ascii="Times New Roman" w:hAnsi="Times New Roman"/>
          <w:sz w:val="28"/>
        </w:rPr>
        <w:t xml:space="preserve">С экономической точки зрения издержки обращения представляют собой стоимость затрат </w:t>
      </w:r>
      <w:r w:rsidR="00B21C0D">
        <w:rPr>
          <w:rFonts w:ascii="Times New Roman" w:hAnsi="Times New Roman"/>
          <w:sz w:val="28"/>
        </w:rPr>
        <w:t xml:space="preserve">торгового </w:t>
      </w:r>
      <w:r>
        <w:rPr>
          <w:rFonts w:ascii="Times New Roman" w:hAnsi="Times New Roman"/>
          <w:sz w:val="28"/>
        </w:rPr>
        <w:t>предприятия.</w:t>
      </w:r>
    </w:p>
    <w:p w:rsidR="00B368B7" w:rsidRDefault="00B368B7" w:rsidP="00272F84">
      <w:pPr>
        <w:pStyle w:val="11"/>
        <w:spacing w:line="360" w:lineRule="auto"/>
        <w:ind w:firstLine="567"/>
        <w:jc w:val="both"/>
        <w:rPr>
          <w:rFonts w:ascii="Times New Roman" w:hAnsi="Times New Roman"/>
          <w:sz w:val="28"/>
        </w:rPr>
      </w:pPr>
      <w:r>
        <w:rPr>
          <w:rFonts w:ascii="Times New Roman" w:hAnsi="Times New Roman"/>
          <w:sz w:val="28"/>
        </w:rPr>
        <w:t>Издержки обращения — это выраженные в денежной форме затраты живого и овеществленного труда по доведению товара от производителя к потребителю, преобразованию производственного ассортимента в торговый, организации процесса купли-продажи и потребления, удовлетворению спроса потребителей</w:t>
      </w:r>
      <w:r w:rsidR="00AA7D55" w:rsidRPr="00AA7D55">
        <w:rPr>
          <w:rFonts w:ascii="Times New Roman" w:hAnsi="Times New Roman"/>
          <w:sz w:val="28"/>
        </w:rPr>
        <w:t xml:space="preserve"> [9</w:t>
      </w:r>
      <w:r w:rsidR="00AA7D55">
        <w:rPr>
          <w:rFonts w:ascii="Times New Roman" w:hAnsi="Times New Roman"/>
          <w:sz w:val="28"/>
        </w:rPr>
        <w:t>, с. 116</w:t>
      </w:r>
      <w:r w:rsidR="00AA7D55" w:rsidRPr="00AA7D55">
        <w:rPr>
          <w:rFonts w:ascii="Times New Roman" w:hAnsi="Times New Roman"/>
          <w:sz w:val="28"/>
        </w:rPr>
        <w:t>]</w:t>
      </w:r>
      <w:r>
        <w:rPr>
          <w:rFonts w:ascii="Times New Roman" w:hAnsi="Times New Roman"/>
          <w:sz w:val="28"/>
        </w:rPr>
        <w:t xml:space="preserve">. </w:t>
      </w:r>
    </w:p>
    <w:p w:rsidR="00B368B7" w:rsidRDefault="00B368B7" w:rsidP="00272F84">
      <w:pPr>
        <w:pStyle w:val="11"/>
        <w:spacing w:line="360" w:lineRule="auto"/>
        <w:ind w:firstLine="567"/>
        <w:jc w:val="both"/>
        <w:rPr>
          <w:rFonts w:ascii="Times New Roman" w:hAnsi="Times New Roman"/>
          <w:sz w:val="28"/>
        </w:rPr>
      </w:pPr>
      <w:r>
        <w:rPr>
          <w:rFonts w:ascii="Times New Roman" w:hAnsi="Times New Roman"/>
          <w:sz w:val="28"/>
        </w:rPr>
        <w:t>Издержки обращения представляют собой общественно необходимые затраты труда, обеспечивающие выполнение торговлей своих функций и задач</w:t>
      </w:r>
      <w:r w:rsidR="00AA7D55" w:rsidRPr="00AA7D55">
        <w:rPr>
          <w:rFonts w:ascii="Times New Roman" w:hAnsi="Times New Roman"/>
          <w:sz w:val="28"/>
        </w:rPr>
        <w:t xml:space="preserve"> [39, </w:t>
      </w:r>
      <w:r w:rsidR="00AA7D55">
        <w:rPr>
          <w:rFonts w:ascii="Times New Roman" w:hAnsi="Times New Roman"/>
          <w:sz w:val="28"/>
          <w:lang w:val="en-US"/>
        </w:rPr>
        <w:t>c</w:t>
      </w:r>
      <w:r w:rsidR="00AA7D55" w:rsidRPr="00AA7D55">
        <w:rPr>
          <w:rFonts w:ascii="Times New Roman" w:hAnsi="Times New Roman"/>
          <w:sz w:val="28"/>
        </w:rPr>
        <w:t>. 128]</w:t>
      </w:r>
      <w:r>
        <w:rPr>
          <w:rFonts w:ascii="Times New Roman" w:hAnsi="Times New Roman"/>
          <w:sz w:val="28"/>
        </w:rPr>
        <w:t>.</w:t>
      </w:r>
    </w:p>
    <w:p w:rsidR="00B368B7" w:rsidRDefault="00B368B7" w:rsidP="00B732F5">
      <w:pPr>
        <w:pStyle w:val="11"/>
        <w:spacing w:line="360" w:lineRule="auto"/>
        <w:ind w:firstLine="567"/>
        <w:jc w:val="both"/>
        <w:rPr>
          <w:rFonts w:ascii="Times New Roman" w:hAnsi="Times New Roman"/>
          <w:sz w:val="28"/>
        </w:rPr>
      </w:pPr>
      <w:r>
        <w:rPr>
          <w:rFonts w:ascii="Times New Roman" w:hAnsi="Times New Roman"/>
          <w:sz w:val="28"/>
        </w:rPr>
        <w:t>Издержки обращения учитываются на всех стадиях ценообразования, начиная от производства, когда в себестоимость продукции включаются расходы по сбыту, и заканчивая розничной продажей, когда в розничной цене отражаются издержки оптовой и розничной торговли.</w:t>
      </w:r>
    </w:p>
    <w:p w:rsidR="00B732F5" w:rsidRDefault="00B732F5" w:rsidP="00B732F5">
      <w:pPr>
        <w:spacing w:line="360" w:lineRule="auto"/>
        <w:ind w:firstLine="567"/>
        <w:jc w:val="both"/>
        <w:rPr>
          <w:snapToGrid w:val="0"/>
          <w:sz w:val="28"/>
        </w:rPr>
      </w:pPr>
      <w:r w:rsidRPr="00B732F5">
        <w:rPr>
          <w:snapToGrid w:val="0"/>
          <w:sz w:val="28"/>
        </w:rPr>
        <w:t>По отраслевой принадлежности различают издержки обращения оптовой и</w:t>
      </w:r>
      <w:r w:rsidRPr="007A1179">
        <w:rPr>
          <w:snapToGrid w:val="0"/>
          <w:sz w:val="28"/>
        </w:rPr>
        <w:t xml:space="preserve"> розничной торговли, заготовительной деятельности и рас</w:t>
      </w:r>
      <w:r w:rsidRPr="007A1179">
        <w:rPr>
          <w:snapToGrid w:val="0"/>
          <w:sz w:val="28"/>
        </w:rPr>
        <w:softHyphen/>
        <w:t xml:space="preserve">ходы предприятий общественного питания. </w:t>
      </w:r>
    </w:p>
    <w:p w:rsidR="00D40FD4" w:rsidRPr="00D40FD4" w:rsidRDefault="00D40FD4" w:rsidP="00D40FD4">
      <w:pPr>
        <w:spacing w:line="360" w:lineRule="auto"/>
        <w:ind w:firstLine="567"/>
        <w:jc w:val="both"/>
        <w:rPr>
          <w:sz w:val="28"/>
        </w:rPr>
      </w:pPr>
      <w:r w:rsidRPr="00D40FD4">
        <w:rPr>
          <w:sz w:val="28"/>
        </w:rPr>
        <w:t>По экономическому содержанию издержки обращения делятся на чистые и дополнительные.</w:t>
      </w:r>
    </w:p>
    <w:p w:rsidR="00D40FD4" w:rsidRPr="00D40FD4" w:rsidRDefault="00D40FD4" w:rsidP="00D40FD4">
      <w:pPr>
        <w:spacing w:line="360" w:lineRule="auto"/>
        <w:ind w:firstLine="567"/>
        <w:jc w:val="both"/>
        <w:rPr>
          <w:sz w:val="28"/>
        </w:rPr>
      </w:pPr>
      <w:r w:rsidRPr="001C674D">
        <w:rPr>
          <w:i/>
          <w:sz w:val="28"/>
        </w:rPr>
        <w:t>Чистые  издержки  обращения</w:t>
      </w:r>
      <w:r w:rsidRPr="001C674D">
        <w:rPr>
          <w:sz w:val="28"/>
        </w:rPr>
        <w:t xml:space="preserve">  -  затраты, связанные с товарной формой</w:t>
      </w:r>
      <w:r w:rsidRPr="00D40FD4">
        <w:rPr>
          <w:sz w:val="28"/>
        </w:rPr>
        <w:t xml:space="preserve"> продукта и функци</w:t>
      </w:r>
      <w:r>
        <w:rPr>
          <w:sz w:val="28"/>
        </w:rPr>
        <w:t>е</w:t>
      </w:r>
      <w:r w:rsidRPr="00D40FD4">
        <w:rPr>
          <w:sz w:val="28"/>
        </w:rPr>
        <w:t>й материального обеспечения по осуществлению смены форм стоимости.</w:t>
      </w:r>
      <w:r>
        <w:rPr>
          <w:sz w:val="28"/>
        </w:rPr>
        <w:t xml:space="preserve"> </w:t>
      </w:r>
      <w:r w:rsidRPr="00D40FD4">
        <w:rPr>
          <w:sz w:val="28"/>
        </w:rPr>
        <w:t>К ним относятся затраты, связанные с временем реализации товаров, ведением учета, денежным обращением. Эти издержки в отличи</w:t>
      </w:r>
      <w:r>
        <w:rPr>
          <w:sz w:val="28"/>
        </w:rPr>
        <w:t>е</w:t>
      </w:r>
      <w:r w:rsidRPr="00D40FD4">
        <w:rPr>
          <w:sz w:val="28"/>
        </w:rPr>
        <w:t xml:space="preserve"> от дополнительных не увеличивают стоимости материальных ценностей и возмещающихся за счет чистого дохода, который создается трудом в отраслях материального производства. Эти издержки составляют незначительную величину.</w:t>
      </w:r>
    </w:p>
    <w:p w:rsidR="00D40FD4" w:rsidRPr="00D40FD4" w:rsidRDefault="00D40FD4" w:rsidP="00D40FD4">
      <w:pPr>
        <w:spacing w:line="360" w:lineRule="auto"/>
        <w:ind w:firstLine="567"/>
        <w:jc w:val="both"/>
        <w:rPr>
          <w:sz w:val="28"/>
        </w:rPr>
      </w:pPr>
      <w:r w:rsidRPr="001C674D">
        <w:rPr>
          <w:i/>
          <w:sz w:val="28"/>
        </w:rPr>
        <w:t>Дополнительные издержки обращения</w:t>
      </w:r>
      <w:r w:rsidRPr="001C674D">
        <w:rPr>
          <w:sz w:val="28"/>
        </w:rPr>
        <w:t xml:space="preserve"> - затраты, вызванные продолжением процесса производства в сфере обращен</w:t>
      </w:r>
      <w:r w:rsidRPr="00D40FD4">
        <w:rPr>
          <w:sz w:val="28"/>
        </w:rPr>
        <w:t>ия. Это расходы по транспортировке продукции, хранению ее на складах, подготовке к потреблению, придание товарного вида: доработка, сортировка, фасовка, упаковка. Транспортировка товаров, доставка их из пунктов производства в районы потребления являются завершением производственного процесса, так как только в результате осуществления этих операций товар приобретает реальную потребительную стоимость и становится готовым к потреблению.</w:t>
      </w:r>
    </w:p>
    <w:p w:rsidR="00D40FD4" w:rsidRPr="00D40FD4" w:rsidRDefault="00D40FD4" w:rsidP="00D40FD4">
      <w:pPr>
        <w:spacing w:line="360" w:lineRule="auto"/>
        <w:ind w:firstLine="567"/>
        <w:jc w:val="both"/>
        <w:rPr>
          <w:sz w:val="28"/>
        </w:rPr>
      </w:pPr>
      <w:r w:rsidRPr="00D40FD4">
        <w:rPr>
          <w:sz w:val="28"/>
        </w:rPr>
        <w:t>Подготовка товаров к потреблению доработка, сортировка, упаковка, хранение способствуют удовлетворению определенных потребностей. Эти операции не увеличивают стоимости товаров, но предохраняют их от порчи, от потерь, сохраняют созданную стоимость, что равносильно ее увеличению. Труд работников, выполняющих эти операции участвует в создании стоимости товара, переносит на товар стоимость потребленных материалов и средств труда и создает новую стоимость, в том числе и чистый доход общества.</w:t>
      </w:r>
    </w:p>
    <w:p w:rsidR="00D40FD4" w:rsidRPr="00D40FD4" w:rsidRDefault="00D40FD4" w:rsidP="00D40FD4">
      <w:pPr>
        <w:spacing w:line="360" w:lineRule="auto"/>
        <w:ind w:firstLine="567"/>
        <w:jc w:val="both"/>
        <w:rPr>
          <w:sz w:val="28"/>
        </w:rPr>
      </w:pPr>
      <w:r w:rsidRPr="00D40FD4">
        <w:rPr>
          <w:sz w:val="28"/>
        </w:rPr>
        <w:t>Дополнительные издержки обращения являются основными и преобладающими, участвуя в увеличении стоимости товара, не переносят всей суммы на стоимость товара, так как стоимость определяется не всяким, а только общественно-необходимым трудом. Следовательно, в стоимость товара войдут лишь те издержки обращения, которые необходимы при данном уровне развития транспорта, складского и тарного хозяйства, при рациональной организации доставки, хранения товаров. Вновь созданная стоимость товара и является источником покрытия дополнительных издержек обращения.</w:t>
      </w:r>
    </w:p>
    <w:p w:rsidR="00F760B7" w:rsidRPr="00F760B7" w:rsidRDefault="00F760B7" w:rsidP="00F760B7">
      <w:pPr>
        <w:shd w:val="clear" w:color="auto" w:fill="FFFFFF"/>
        <w:spacing w:line="360" w:lineRule="auto"/>
        <w:ind w:firstLine="567"/>
        <w:jc w:val="both"/>
        <w:rPr>
          <w:sz w:val="28"/>
        </w:rPr>
      </w:pPr>
      <w:r w:rsidRPr="00F760B7">
        <w:rPr>
          <w:sz w:val="28"/>
        </w:rPr>
        <w:t xml:space="preserve">По отношения к объему реализации товаров издержки обращения делятся на условно-переменные и условно-постоянные. </w:t>
      </w:r>
    </w:p>
    <w:p w:rsidR="00F760B7" w:rsidRPr="00F760B7" w:rsidRDefault="00F760B7" w:rsidP="00F760B7">
      <w:pPr>
        <w:shd w:val="clear" w:color="auto" w:fill="FFFFFF"/>
        <w:spacing w:line="360" w:lineRule="auto"/>
        <w:ind w:firstLine="567"/>
        <w:jc w:val="both"/>
        <w:rPr>
          <w:sz w:val="28"/>
        </w:rPr>
      </w:pPr>
      <w:r w:rsidRPr="00F760B7">
        <w:rPr>
          <w:i/>
          <w:sz w:val="28"/>
        </w:rPr>
        <w:t>Условно-переменными</w:t>
      </w:r>
      <w:r w:rsidRPr="00F760B7">
        <w:rPr>
          <w:sz w:val="28"/>
        </w:rPr>
        <w:t xml:space="preserve"> называются такие издержки обращения, которые в прямой зависимости от объема и структуры товарооборота и изменяются вместе с ним. К условно-переменным относятся транспортные расходы, расходы по оплате труда, хранению, подработке, подсортировке и упаковке товаров, проценты за пользование банковским кредитом, потери товаров при перевозке, хранении и реализации в пределах норм естественной убыли, расходы на тару и большая часть статьи “Прочие расходы”.</w:t>
      </w:r>
      <w:r>
        <w:rPr>
          <w:sz w:val="28"/>
        </w:rPr>
        <w:t xml:space="preserve"> </w:t>
      </w:r>
      <w:r w:rsidRPr="00F760B7">
        <w:rPr>
          <w:sz w:val="28"/>
        </w:rPr>
        <w:t>С увеличением товарооборота в основном пропорционально увеличиваются абсолютные суммы условно-переменных издержек обращения, однако относительная величина их обычно снижается.</w:t>
      </w:r>
    </w:p>
    <w:p w:rsidR="00F760B7" w:rsidRPr="00F760B7" w:rsidRDefault="00F760B7" w:rsidP="00F760B7">
      <w:pPr>
        <w:shd w:val="clear" w:color="auto" w:fill="FFFFFF"/>
        <w:spacing w:line="360" w:lineRule="auto"/>
        <w:ind w:firstLine="567"/>
        <w:jc w:val="both"/>
        <w:rPr>
          <w:sz w:val="28"/>
        </w:rPr>
      </w:pPr>
      <w:r w:rsidRPr="00F760B7">
        <w:rPr>
          <w:i/>
          <w:sz w:val="28"/>
        </w:rPr>
        <w:t>Условно-постоянными</w:t>
      </w:r>
      <w:r w:rsidRPr="00F760B7">
        <w:rPr>
          <w:sz w:val="28"/>
        </w:rPr>
        <w:t xml:space="preserve"> называются такие издержки обращения, абсолютные суммы которых не изменяются или изменяются незначительно с увеличением товарооборота. К этим издержкам относятся затраты на аренду, амортизацию, содержание и ремонт основных средств, расходы на торговую рекламу и частично статью “Прочие расходы”.    </w:t>
      </w:r>
    </w:p>
    <w:p w:rsidR="00B368B7" w:rsidRDefault="00B368B7" w:rsidP="00272F84">
      <w:pPr>
        <w:pStyle w:val="11"/>
        <w:spacing w:line="360" w:lineRule="auto"/>
        <w:ind w:firstLine="567"/>
        <w:jc w:val="both"/>
        <w:rPr>
          <w:rFonts w:ascii="Times New Roman" w:hAnsi="Times New Roman"/>
          <w:sz w:val="28"/>
        </w:rPr>
      </w:pPr>
      <w:r>
        <w:rPr>
          <w:rFonts w:ascii="Times New Roman" w:hAnsi="Times New Roman"/>
          <w:sz w:val="28"/>
        </w:rPr>
        <w:t>Классификация издержек обращения позволяет вскрывать резервы экономии материальных, трудовых и финансовых затрат предприятия, снижать себестоимость продукции, увеличивать рентабельность.</w:t>
      </w:r>
    </w:p>
    <w:p w:rsidR="00B368B7" w:rsidRDefault="00B368B7" w:rsidP="00272F84">
      <w:pPr>
        <w:pStyle w:val="11"/>
        <w:spacing w:line="360" w:lineRule="auto"/>
        <w:ind w:firstLine="567"/>
        <w:jc w:val="both"/>
        <w:rPr>
          <w:rFonts w:ascii="Times New Roman" w:hAnsi="Times New Roman"/>
          <w:sz w:val="28"/>
        </w:rPr>
      </w:pPr>
      <w:r>
        <w:rPr>
          <w:rFonts w:ascii="Times New Roman" w:hAnsi="Times New Roman"/>
          <w:sz w:val="28"/>
        </w:rPr>
        <w:t>Для более глубокого познания сущности издержек и обеспечения возможности управления ими разработана система классификации затрат, т. е. их группировка по какому-либо предварительно разработанному или принятому признаку. Классификация позволяет непрерывно контролировать и анализировать издержки обращения по их разновидностям, следить за их динамикой, выяв</w:t>
      </w:r>
      <w:r>
        <w:rPr>
          <w:rFonts w:ascii="Times New Roman" w:hAnsi="Times New Roman"/>
          <w:sz w:val="28"/>
        </w:rPr>
        <w:softHyphen/>
        <w:t>лять изменения, тенденции с целью дальнейшего управления ими. Единая классификация издержек обращения дает возможность сопоставлять их не только с затратами внутри торгового предпри</w:t>
      </w:r>
      <w:r>
        <w:rPr>
          <w:rFonts w:ascii="Times New Roman" w:hAnsi="Times New Roman"/>
          <w:sz w:val="28"/>
        </w:rPr>
        <w:softHyphen/>
        <w:t>ятия, но и с затратами по другим магазинам. Можно тем самым сравнить качество управления в разных магазинах и в разных отделах.</w:t>
      </w:r>
    </w:p>
    <w:p w:rsidR="00B368B7" w:rsidRDefault="00B368B7" w:rsidP="00272F84">
      <w:pPr>
        <w:pStyle w:val="11"/>
        <w:spacing w:line="360" w:lineRule="auto"/>
        <w:ind w:firstLine="567"/>
        <w:jc w:val="both"/>
        <w:rPr>
          <w:rFonts w:ascii="Times New Roman" w:hAnsi="Times New Roman"/>
          <w:sz w:val="28"/>
        </w:rPr>
      </w:pPr>
      <w:r>
        <w:rPr>
          <w:rFonts w:ascii="Times New Roman" w:hAnsi="Times New Roman"/>
          <w:sz w:val="28"/>
        </w:rPr>
        <w:t>Издержки производства и обращения классифицируются по различным признакам: явные и неявные издержки; предельные; альтернативные; в зависимости от функций, выполняемых предприятием; по видам затрат; материальные и нематериальные; по товарным группам; прямые и косвенные; по статьям и др.</w:t>
      </w:r>
    </w:p>
    <w:p w:rsidR="00B368B7" w:rsidRDefault="00B368B7" w:rsidP="00272F84">
      <w:pPr>
        <w:pStyle w:val="11"/>
        <w:spacing w:line="360" w:lineRule="auto"/>
        <w:ind w:firstLine="567"/>
        <w:jc w:val="both"/>
        <w:rPr>
          <w:rFonts w:ascii="Times New Roman" w:hAnsi="Times New Roman"/>
          <w:sz w:val="28"/>
        </w:rPr>
      </w:pPr>
      <w:r>
        <w:rPr>
          <w:rFonts w:ascii="Times New Roman" w:hAnsi="Times New Roman"/>
          <w:sz w:val="28"/>
        </w:rPr>
        <w:t xml:space="preserve">Явные издержки — это альтернативные издержки, связанные с использованием привлеченных материальных, финансовых и трудовых ресурсов, которые полностью отражаются в бухгалтерском учете. Их еще часто называют бухгалтерскими. </w:t>
      </w:r>
    </w:p>
    <w:p w:rsidR="00B368B7" w:rsidRDefault="00B368B7" w:rsidP="00272F84">
      <w:pPr>
        <w:pStyle w:val="11"/>
        <w:spacing w:line="360" w:lineRule="auto"/>
        <w:ind w:firstLine="567"/>
        <w:jc w:val="both"/>
        <w:rPr>
          <w:rFonts w:ascii="Times New Roman" w:hAnsi="Times New Roman"/>
          <w:sz w:val="28"/>
        </w:rPr>
      </w:pPr>
      <w:r>
        <w:rPr>
          <w:rFonts w:ascii="Times New Roman" w:hAnsi="Times New Roman"/>
          <w:sz w:val="28"/>
        </w:rPr>
        <w:t>Неявные издержки — альтернативные издержки, связанные с использованием ресурсов, принадлежащих самому предприятию. К неявным издержкам можно отнести те платежи, которые предприятие могло бы получить при более выгодном использовании принадлежащих ему ресурсов (издержки упущенных возможностей), нормальную прибыль, которая удерживает предпринимателя в выбранной им отрасли деятельности.</w:t>
      </w:r>
    </w:p>
    <w:p w:rsidR="00B368B7" w:rsidRDefault="00B368B7" w:rsidP="00272F84">
      <w:pPr>
        <w:pStyle w:val="11"/>
        <w:spacing w:line="360" w:lineRule="auto"/>
        <w:ind w:firstLine="567"/>
        <w:jc w:val="both"/>
        <w:rPr>
          <w:rFonts w:ascii="Times New Roman" w:hAnsi="Times New Roman"/>
          <w:sz w:val="28"/>
        </w:rPr>
      </w:pPr>
      <w:r>
        <w:rPr>
          <w:rFonts w:ascii="Times New Roman" w:hAnsi="Times New Roman"/>
          <w:sz w:val="28"/>
        </w:rPr>
        <w:t>Под собственно предельными издержками понимается изменение величины валовых издержек, происшедшее в результате изменения величины производства и реализации на одну единицу. В случае невозможности рассчитать собственно предельные издержки целесообразно в этих же целях определить усредненные предельные издержки. Предельные издержки — средняя величина издержек прироста или сокращения на единицу продукции, возникающих в результате изменения объемов производства и реализации более чем на одну единицу.</w:t>
      </w:r>
    </w:p>
    <w:p w:rsidR="00B368B7" w:rsidRDefault="00B368B7" w:rsidP="00272F84">
      <w:pPr>
        <w:pStyle w:val="11"/>
        <w:spacing w:line="360" w:lineRule="auto"/>
        <w:ind w:firstLine="567"/>
        <w:jc w:val="both"/>
        <w:rPr>
          <w:rFonts w:ascii="Times New Roman" w:hAnsi="Times New Roman"/>
          <w:sz w:val="28"/>
        </w:rPr>
      </w:pPr>
      <w:r>
        <w:rPr>
          <w:rFonts w:ascii="Times New Roman" w:hAnsi="Times New Roman"/>
          <w:sz w:val="28"/>
        </w:rPr>
        <w:t>В рыночной экономике экономические издержки являются альтернативными издержками, т. е. у предприятия всегда возникает потребность и возможность в выборе того или иного вида затрат, того или иного направления использования ресурсов, вида предпринимательской деятельности. В связи с этим издержки целесообразно рассматривать и под другим углом зрения — как издержки утраченных возможностей.</w:t>
      </w:r>
    </w:p>
    <w:p w:rsidR="00B368B7" w:rsidRDefault="00B368B7" w:rsidP="00272F84">
      <w:pPr>
        <w:pStyle w:val="11"/>
        <w:spacing w:line="360" w:lineRule="auto"/>
        <w:ind w:firstLine="567"/>
        <w:jc w:val="both"/>
        <w:rPr>
          <w:rFonts w:ascii="Times New Roman" w:hAnsi="Times New Roman"/>
          <w:sz w:val="28"/>
        </w:rPr>
      </w:pPr>
      <w:r>
        <w:rPr>
          <w:rFonts w:ascii="Times New Roman" w:hAnsi="Times New Roman"/>
          <w:sz w:val="28"/>
        </w:rPr>
        <w:t xml:space="preserve">В соответствии с классификационным признаком по способу отнесения на себестоимость издержки делятся на прямые (контролируемые), непосредственно связанные с практической деятельностью того или иного отдела, магазина, и на косвенные, которые производятся всем магазином в целом или группой магазинов. </w:t>
      </w:r>
    </w:p>
    <w:p w:rsidR="00B368B7" w:rsidRDefault="00B368B7" w:rsidP="00272F84">
      <w:pPr>
        <w:pStyle w:val="11"/>
        <w:spacing w:line="360" w:lineRule="auto"/>
        <w:ind w:firstLine="567"/>
        <w:jc w:val="both"/>
        <w:rPr>
          <w:rFonts w:ascii="Times New Roman" w:hAnsi="Times New Roman"/>
          <w:sz w:val="28"/>
        </w:rPr>
      </w:pPr>
      <w:r>
        <w:rPr>
          <w:rFonts w:ascii="Times New Roman" w:hAnsi="Times New Roman"/>
          <w:sz w:val="28"/>
        </w:rPr>
        <w:t xml:space="preserve">К косвенным (неконтролируемым) затратам относятся: </w:t>
      </w:r>
    </w:p>
    <w:p w:rsidR="00B368B7" w:rsidRDefault="00B368B7" w:rsidP="00360341">
      <w:pPr>
        <w:pStyle w:val="11"/>
        <w:numPr>
          <w:ilvl w:val="0"/>
          <w:numId w:val="2"/>
        </w:numPr>
        <w:tabs>
          <w:tab w:val="clear" w:pos="1571"/>
          <w:tab w:val="num" w:pos="1080"/>
        </w:tabs>
        <w:spacing w:line="360" w:lineRule="auto"/>
        <w:ind w:left="0" w:firstLine="567"/>
        <w:jc w:val="both"/>
        <w:rPr>
          <w:rFonts w:ascii="Times New Roman" w:hAnsi="Times New Roman"/>
          <w:sz w:val="28"/>
        </w:rPr>
      </w:pPr>
      <w:r>
        <w:rPr>
          <w:rFonts w:ascii="Times New Roman" w:hAnsi="Times New Roman"/>
          <w:sz w:val="28"/>
        </w:rPr>
        <w:t xml:space="preserve">заработная плата административно-управленческого персонала всего магазина; </w:t>
      </w:r>
    </w:p>
    <w:p w:rsidR="00B368B7" w:rsidRDefault="00B368B7" w:rsidP="00360341">
      <w:pPr>
        <w:pStyle w:val="11"/>
        <w:numPr>
          <w:ilvl w:val="0"/>
          <w:numId w:val="2"/>
        </w:numPr>
        <w:tabs>
          <w:tab w:val="clear" w:pos="1571"/>
          <w:tab w:val="num" w:pos="1080"/>
        </w:tabs>
        <w:spacing w:line="360" w:lineRule="auto"/>
        <w:ind w:left="0" w:firstLine="567"/>
        <w:jc w:val="both"/>
        <w:rPr>
          <w:rFonts w:ascii="Times New Roman" w:hAnsi="Times New Roman"/>
          <w:sz w:val="28"/>
        </w:rPr>
      </w:pPr>
      <w:r>
        <w:rPr>
          <w:rFonts w:ascii="Times New Roman" w:hAnsi="Times New Roman"/>
          <w:sz w:val="28"/>
        </w:rPr>
        <w:t>расходы по содержанию общемагазинных служб (вычислительного центра, бухгалтерии и других отделов).</w:t>
      </w:r>
    </w:p>
    <w:p w:rsidR="00B368B7" w:rsidRDefault="00B368B7" w:rsidP="00272F84">
      <w:pPr>
        <w:pStyle w:val="11"/>
        <w:spacing w:line="360" w:lineRule="auto"/>
        <w:ind w:firstLine="567"/>
        <w:jc w:val="both"/>
        <w:rPr>
          <w:rFonts w:ascii="Times New Roman" w:hAnsi="Times New Roman"/>
          <w:sz w:val="28"/>
        </w:rPr>
      </w:pPr>
      <w:r>
        <w:rPr>
          <w:rFonts w:ascii="Times New Roman" w:hAnsi="Times New Roman"/>
          <w:sz w:val="28"/>
        </w:rPr>
        <w:t xml:space="preserve">Косвенные издержки рассматриваются как неизбежные, ибо их нельзя упразднить без ликвидации какой-либо функции или подразделения. Косвенные расходы должны распределяться на все секции и отделы магазина. Существует несколько методов распределения косвенных издержек и затрат между товарными отделами (секциями), службами, функциями и прочими центрами затрат: пропорционально обороту отделов; пропорционально торговой площади, занимаемой отделами (натуральной или взвешенной), т. е. с учетом этажности, места расположения в зале, близости к эскалаторам, лифтам, главным торговым проходам и пр. </w:t>
      </w:r>
    </w:p>
    <w:p w:rsidR="00B368B7" w:rsidRDefault="00B368B7" w:rsidP="00272F84">
      <w:pPr>
        <w:pStyle w:val="11"/>
        <w:spacing w:line="360" w:lineRule="auto"/>
        <w:ind w:firstLine="567"/>
        <w:jc w:val="both"/>
        <w:rPr>
          <w:rFonts w:ascii="Times New Roman" w:hAnsi="Times New Roman"/>
          <w:sz w:val="28"/>
        </w:rPr>
      </w:pPr>
      <w:r>
        <w:rPr>
          <w:rFonts w:ascii="Times New Roman" w:hAnsi="Times New Roman"/>
          <w:sz w:val="28"/>
        </w:rPr>
        <w:t>В зависимости от процентного соотношения изменения затрат и изменения объема продаж переменные издержки делятся на пропорциональные, дегрессивные (регрессивные), прогрессивные.</w:t>
      </w:r>
    </w:p>
    <w:p w:rsidR="00B368B7" w:rsidRDefault="00B368B7" w:rsidP="00272F84">
      <w:pPr>
        <w:pStyle w:val="11"/>
        <w:spacing w:line="360" w:lineRule="auto"/>
        <w:ind w:firstLine="567"/>
        <w:jc w:val="both"/>
        <w:rPr>
          <w:rFonts w:ascii="Times New Roman" w:hAnsi="Times New Roman"/>
          <w:sz w:val="28"/>
        </w:rPr>
      </w:pPr>
      <w:r>
        <w:rPr>
          <w:rFonts w:ascii="Times New Roman" w:hAnsi="Times New Roman"/>
          <w:sz w:val="28"/>
        </w:rPr>
        <w:t>Под пропорциональными переменными издержками понимают переменные издержки, которые изменяются в той же пропорции, что и производство и реализация. К пропорциональным затратам относятся: заработная плата торгово-оперативного персонала, расходы на оборудование, транспортные расходы и т. п.</w:t>
      </w:r>
    </w:p>
    <w:p w:rsidR="00B368B7" w:rsidRDefault="00B368B7" w:rsidP="00272F84">
      <w:pPr>
        <w:pStyle w:val="11"/>
        <w:spacing w:line="360" w:lineRule="auto"/>
        <w:ind w:firstLine="567"/>
        <w:jc w:val="both"/>
        <w:rPr>
          <w:rFonts w:ascii="Times New Roman" w:hAnsi="Times New Roman"/>
          <w:sz w:val="28"/>
        </w:rPr>
      </w:pPr>
      <w:r>
        <w:rPr>
          <w:rFonts w:ascii="Times New Roman" w:hAnsi="Times New Roman"/>
          <w:sz w:val="28"/>
        </w:rPr>
        <w:t>Под дегрессивными переменными издержками понимают переменные издержки, которые изменяются в относительно меньшей пропорции, чем производство и реализация. За счет более эффективного использования транспортных средств транспортные расходы могут возрастать в замедленном темпе или  даже  снижаться.</w:t>
      </w:r>
    </w:p>
    <w:p w:rsidR="00B368B7" w:rsidRDefault="00B368B7" w:rsidP="00272F84">
      <w:pPr>
        <w:pStyle w:val="11"/>
        <w:spacing w:line="360" w:lineRule="auto"/>
        <w:ind w:firstLine="567"/>
        <w:jc w:val="both"/>
        <w:rPr>
          <w:rFonts w:ascii="Times New Roman" w:hAnsi="Times New Roman"/>
          <w:sz w:val="28"/>
        </w:rPr>
      </w:pPr>
      <w:r>
        <w:rPr>
          <w:rFonts w:ascii="Times New Roman" w:hAnsi="Times New Roman"/>
          <w:sz w:val="28"/>
        </w:rPr>
        <w:t>Прогрессивные издержки обращения изменяются в большей пропорции, чем производство и реализация.</w:t>
      </w:r>
    </w:p>
    <w:p w:rsidR="00B368B7" w:rsidRDefault="00B368B7" w:rsidP="00272F84">
      <w:pPr>
        <w:pStyle w:val="11"/>
        <w:spacing w:line="360" w:lineRule="auto"/>
        <w:ind w:firstLine="567"/>
        <w:jc w:val="both"/>
        <w:rPr>
          <w:rFonts w:ascii="Times New Roman" w:hAnsi="Times New Roman"/>
          <w:sz w:val="28"/>
        </w:rPr>
      </w:pPr>
      <w:r>
        <w:rPr>
          <w:rFonts w:ascii="Times New Roman" w:hAnsi="Times New Roman"/>
          <w:sz w:val="28"/>
        </w:rPr>
        <w:t>Вышепредложенные принципы классификации издержек ориентированы в основном на задачу их учета и планирования. Рассмотрение издержек с точки зрения управления ими требует расширения классификационных группировок с целью максимального использования тех или иных характеристик издержек для реализации функциональных задач торговли.</w:t>
      </w:r>
    </w:p>
    <w:p w:rsidR="005E2441" w:rsidRDefault="00DA4628" w:rsidP="00B96772">
      <w:pPr>
        <w:pStyle w:val="1"/>
        <w:spacing w:before="160" w:after="160" w:line="360" w:lineRule="auto"/>
        <w:ind w:firstLine="567"/>
        <w:jc w:val="center"/>
        <w:rPr>
          <w:rFonts w:ascii="Times New Roman" w:hAnsi="Times New Roman"/>
          <w:sz w:val="28"/>
          <w:szCs w:val="28"/>
        </w:rPr>
      </w:pPr>
      <w:bookmarkStart w:id="3" w:name="_Toc108674509"/>
      <w:r w:rsidRPr="00DA4628">
        <w:rPr>
          <w:rFonts w:ascii="Times New Roman" w:hAnsi="Times New Roman"/>
          <w:sz w:val="28"/>
          <w:szCs w:val="28"/>
        </w:rPr>
        <w:t xml:space="preserve">1.2 </w:t>
      </w:r>
      <w:r w:rsidR="005E2441" w:rsidRPr="00DA4628">
        <w:rPr>
          <w:rFonts w:ascii="Times New Roman" w:hAnsi="Times New Roman"/>
          <w:sz w:val="28"/>
          <w:szCs w:val="28"/>
        </w:rPr>
        <w:t>Организация учета издержек обращения</w:t>
      </w:r>
      <w:bookmarkEnd w:id="3"/>
    </w:p>
    <w:p w:rsidR="00657C21" w:rsidRPr="00657C21" w:rsidRDefault="00657C21" w:rsidP="00657C21">
      <w:pPr>
        <w:spacing w:line="360" w:lineRule="auto"/>
        <w:ind w:firstLine="567"/>
        <w:jc w:val="both"/>
        <w:rPr>
          <w:sz w:val="28"/>
        </w:rPr>
      </w:pPr>
      <w:r w:rsidRPr="00657C21">
        <w:rPr>
          <w:sz w:val="28"/>
        </w:rPr>
        <w:t>Организация бухгалтерского учета - это система построения учетного процесса. Учетный процесс слагается из следующих основных элементов</w:t>
      </w:r>
      <w:r w:rsidR="00B77703" w:rsidRPr="00B77703">
        <w:rPr>
          <w:sz w:val="28"/>
        </w:rPr>
        <w:t xml:space="preserve"> [</w:t>
      </w:r>
      <w:r w:rsidR="00345ED7">
        <w:rPr>
          <w:sz w:val="28"/>
        </w:rPr>
        <w:t>7</w:t>
      </w:r>
      <w:r w:rsidR="00B77703">
        <w:rPr>
          <w:sz w:val="28"/>
        </w:rPr>
        <w:t>, с. 78</w:t>
      </w:r>
      <w:r w:rsidR="00B77703" w:rsidRPr="00B77703">
        <w:rPr>
          <w:sz w:val="28"/>
        </w:rPr>
        <w:t>]</w:t>
      </w:r>
      <w:r w:rsidRPr="00657C21">
        <w:rPr>
          <w:sz w:val="28"/>
        </w:rPr>
        <w:t>:</w:t>
      </w:r>
    </w:p>
    <w:p w:rsidR="00657C21" w:rsidRPr="00657C21" w:rsidRDefault="00657C21" w:rsidP="00657C21">
      <w:pPr>
        <w:spacing w:line="360" w:lineRule="auto"/>
        <w:ind w:firstLine="567"/>
        <w:jc w:val="both"/>
        <w:rPr>
          <w:sz w:val="28"/>
        </w:rPr>
      </w:pPr>
      <w:r w:rsidRPr="00657C21">
        <w:rPr>
          <w:sz w:val="28"/>
        </w:rPr>
        <w:t>1) первичный учет;</w:t>
      </w:r>
    </w:p>
    <w:p w:rsidR="00657C21" w:rsidRPr="00657C21" w:rsidRDefault="00657C21" w:rsidP="00657C21">
      <w:pPr>
        <w:spacing w:line="360" w:lineRule="auto"/>
        <w:ind w:firstLine="567"/>
        <w:jc w:val="both"/>
        <w:rPr>
          <w:sz w:val="28"/>
        </w:rPr>
      </w:pPr>
      <w:r w:rsidRPr="00657C21">
        <w:rPr>
          <w:sz w:val="28"/>
        </w:rPr>
        <w:t>2) регистры бухгалтерского учета;</w:t>
      </w:r>
    </w:p>
    <w:p w:rsidR="00657C21" w:rsidRPr="00657C21" w:rsidRDefault="00657C21" w:rsidP="00657C21">
      <w:pPr>
        <w:spacing w:line="360" w:lineRule="auto"/>
        <w:ind w:firstLine="567"/>
        <w:jc w:val="both"/>
        <w:rPr>
          <w:sz w:val="28"/>
        </w:rPr>
      </w:pPr>
      <w:r w:rsidRPr="00657C21">
        <w:rPr>
          <w:sz w:val="28"/>
        </w:rPr>
        <w:t>3) документооборот;</w:t>
      </w:r>
    </w:p>
    <w:p w:rsidR="00657C21" w:rsidRPr="00657C21" w:rsidRDefault="00657C21" w:rsidP="00657C21">
      <w:pPr>
        <w:spacing w:line="360" w:lineRule="auto"/>
        <w:ind w:firstLine="567"/>
        <w:jc w:val="both"/>
        <w:rPr>
          <w:sz w:val="28"/>
        </w:rPr>
      </w:pPr>
      <w:r w:rsidRPr="00657C21">
        <w:rPr>
          <w:sz w:val="28"/>
        </w:rPr>
        <w:t>4) инвентаризация;</w:t>
      </w:r>
    </w:p>
    <w:p w:rsidR="00657C21" w:rsidRPr="00657C21" w:rsidRDefault="00657C21" w:rsidP="00657C21">
      <w:pPr>
        <w:spacing w:line="360" w:lineRule="auto"/>
        <w:ind w:firstLine="567"/>
        <w:jc w:val="both"/>
        <w:rPr>
          <w:sz w:val="28"/>
        </w:rPr>
      </w:pPr>
      <w:r w:rsidRPr="00657C21">
        <w:rPr>
          <w:sz w:val="28"/>
        </w:rPr>
        <w:t>5) отчетность.</w:t>
      </w:r>
    </w:p>
    <w:p w:rsidR="00657C21" w:rsidRPr="00657C21" w:rsidRDefault="00657C21" w:rsidP="00657C21">
      <w:pPr>
        <w:spacing w:line="360" w:lineRule="auto"/>
        <w:ind w:firstLine="567"/>
        <w:jc w:val="both"/>
        <w:rPr>
          <w:sz w:val="28"/>
        </w:rPr>
      </w:pPr>
      <w:r w:rsidRPr="00657C21">
        <w:rPr>
          <w:sz w:val="28"/>
        </w:rPr>
        <w:t>Учетный процесс организует главный бухгалтер, который подчиняется непосредственно руководителю организации. При формировании учетной политики главный бухгалтер определяет структуру бухгалтерской службы и уровни подчиненности.</w:t>
      </w:r>
    </w:p>
    <w:p w:rsidR="00657C21" w:rsidRPr="00657C21" w:rsidRDefault="00657C21" w:rsidP="00657C21">
      <w:pPr>
        <w:spacing w:line="360" w:lineRule="auto"/>
        <w:ind w:firstLine="567"/>
        <w:jc w:val="both"/>
        <w:rPr>
          <w:sz w:val="28"/>
        </w:rPr>
      </w:pPr>
      <w:r w:rsidRPr="00657C21">
        <w:rPr>
          <w:sz w:val="28"/>
        </w:rPr>
        <w:t>Главный бухгалтер обеспечивает соответствие осуществляемых хозяйственных операций законодательству Российской Федерации, контроль за движением имущества и обязательств организации. Поэтому именно главный бухгалтер разрабатывает систему первичного учета. Он определяет, какими первичными документами должны оформляться все хозяйственные операции, которые осуществляются в данной организации. Требования главного бухгалтера по документальному оформлению хозяйственных операций и представлению в бухгалтерию необходимых документов и сведений обязательны для всех работников организации. Без подписи главного бухгалтера денежные и расчетные документы, финансовые и кредитные обязательства считаются недействительными и не должны приниматься к исполнению. Главному бухгалтеру организации запрещается принимать к исполнению и оформлению документы по операциям, которые противоречат законодательству или нарушают договорную и финансовую дисциплину. О таких документах главный бухгалтер письменно сообщает руководителю организации. Если руководитель издает распоряжение о принятии указанных документов к учету, то главный бухгалтер исполняет это распоряжение. При этом всю полноту ответственности за незаконность совершенных операций несет руководитель.</w:t>
      </w:r>
    </w:p>
    <w:p w:rsidR="00657C21" w:rsidRPr="00657C21" w:rsidRDefault="00657C21" w:rsidP="00657C21">
      <w:pPr>
        <w:spacing w:line="360" w:lineRule="auto"/>
        <w:ind w:firstLine="567"/>
        <w:jc w:val="both"/>
        <w:rPr>
          <w:sz w:val="28"/>
        </w:rPr>
      </w:pPr>
      <w:r w:rsidRPr="00657C21">
        <w:rPr>
          <w:sz w:val="28"/>
        </w:rPr>
        <w:t>Первичный документ составляется в момент совершения операции или сразу после ее окончания. Учесть операцию значит сделать бухгалтерскую проводку, то есть отразить операцию на счетах бухгалтерского учета. Причем эти счета берутся из рабочего плана счетов, который разрабатывается главным бухгалтером в учетной политике организации.</w:t>
      </w:r>
    </w:p>
    <w:p w:rsidR="00657C21" w:rsidRPr="00657C21" w:rsidRDefault="00657C21" w:rsidP="00657C21">
      <w:pPr>
        <w:spacing w:line="360" w:lineRule="auto"/>
        <w:ind w:firstLine="567"/>
        <w:jc w:val="both"/>
        <w:rPr>
          <w:sz w:val="28"/>
        </w:rPr>
      </w:pPr>
      <w:r w:rsidRPr="00657C21">
        <w:rPr>
          <w:sz w:val="28"/>
        </w:rPr>
        <w:t>Регистры бухгалтерского учета предназначены для систематизации и накопления информации, содержащейся в принятых к учету первичных документах. Главный бухгалтер решает, по какой форме и на каких носителях (бумажных или машинных) будет вестись бухгалтерский учет в организации.</w:t>
      </w:r>
    </w:p>
    <w:p w:rsidR="00657C21" w:rsidRPr="00657C21" w:rsidRDefault="00657C21" w:rsidP="00657C21">
      <w:pPr>
        <w:spacing w:line="360" w:lineRule="auto"/>
        <w:ind w:firstLine="567"/>
        <w:jc w:val="both"/>
        <w:rPr>
          <w:sz w:val="28"/>
        </w:rPr>
      </w:pPr>
      <w:r w:rsidRPr="00657C21">
        <w:rPr>
          <w:sz w:val="28"/>
        </w:rPr>
        <w:t>Порядок документооборота в организации также определяется главным бухгалтером в учетной политике. Документооборот - это путь, который проходят документы от момента их выписки до сдачи в архив. В графике документооборота определяется круг лиц, ответственных за оформление документов, указывается порядок, место и время прохождения документа с момента составления до сдачи в архив.</w:t>
      </w:r>
    </w:p>
    <w:p w:rsidR="00657C21" w:rsidRPr="00657C21" w:rsidRDefault="00657C21" w:rsidP="00657C21">
      <w:pPr>
        <w:spacing w:line="360" w:lineRule="auto"/>
        <w:ind w:firstLine="567"/>
        <w:jc w:val="both"/>
        <w:rPr>
          <w:sz w:val="28"/>
        </w:rPr>
      </w:pPr>
      <w:r w:rsidRPr="00657C21">
        <w:rPr>
          <w:sz w:val="28"/>
        </w:rPr>
        <w:t>Инвентаризация имущества и обязательств организации - это проверка и документальное подтверждение их наличия, состояния и оценки. Инвентаризация обеспечивает достоверность бухгалтерского учета и бухгалтерской отчетности. Главный бухгалтер разрабатывает, а руководитель утверждает план проведения инвентаризаций в торговой организации. В плане определяют порядок, формы и сроки проведения плановых и внеплановых инвентаризаций.</w:t>
      </w:r>
    </w:p>
    <w:p w:rsidR="00657C21" w:rsidRPr="00657C21" w:rsidRDefault="00657C21" w:rsidP="00657C21">
      <w:pPr>
        <w:spacing w:line="360" w:lineRule="auto"/>
        <w:ind w:firstLine="567"/>
        <w:jc w:val="both"/>
        <w:rPr>
          <w:sz w:val="28"/>
        </w:rPr>
      </w:pPr>
      <w:r w:rsidRPr="00657C21">
        <w:rPr>
          <w:sz w:val="28"/>
        </w:rPr>
        <w:t>Формы бухгалтерской отчетности, как внешней, так и внутренней, также разрабатываются главным бухгалтером и утверждаются в приказе по учетной политике. Кроме того, главный бухгалтер определяет:</w:t>
      </w:r>
    </w:p>
    <w:p w:rsidR="00657C21" w:rsidRPr="00657C21" w:rsidRDefault="00657C21" w:rsidP="00657C21">
      <w:pPr>
        <w:spacing w:line="360" w:lineRule="auto"/>
        <w:ind w:firstLine="567"/>
        <w:jc w:val="both"/>
        <w:rPr>
          <w:sz w:val="28"/>
        </w:rPr>
      </w:pPr>
      <w:r w:rsidRPr="00657C21">
        <w:rPr>
          <w:sz w:val="28"/>
        </w:rPr>
        <w:t>- отчетный период, за который составляется та или иная форма отчета;</w:t>
      </w:r>
    </w:p>
    <w:p w:rsidR="00657C21" w:rsidRPr="00657C21" w:rsidRDefault="00657C21" w:rsidP="00657C21">
      <w:pPr>
        <w:spacing w:line="360" w:lineRule="auto"/>
        <w:ind w:firstLine="567"/>
        <w:jc w:val="both"/>
        <w:rPr>
          <w:sz w:val="28"/>
        </w:rPr>
      </w:pPr>
      <w:r w:rsidRPr="00657C21">
        <w:rPr>
          <w:sz w:val="28"/>
        </w:rPr>
        <w:t>- объем и сроки представления отчетности внутренним и внешним пользователям;</w:t>
      </w:r>
    </w:p>
    <w:p w:rsidR="00657C21" w:rsidRPr="00657C21" w:rsidRDefault="00657C21" w:rsidP="00657C21">
      <w:pPr>
        <w:spacing w:line="360" w:lineRule="auto"/>
        <w:ind w:firstLine="567"/>
        <w:jc w:val="both"/>
        <w:rPr>
          <w:sz w:val="28"/>
        </w:rPr>
      </w:pPr>
      <w:r w:rsidRPr="00657C21">
        <w:rPr>
          <w:sz w:val="28"/>
        </w:rPr>
        <w:t>- круг должностных лиц (внутренних пользователей), которым представляются определенные формы отчета;</w:t>
      </w:r>
    </w:p>
    <w:p w:rsidR="00657C21" w:rsidRPr="00657C21" w:rsidRDefault="00657C21" w:rsidP="00657C21">
      <w:pPr>
        <w:spacing w:line="360" w:lineRule="auto"/>
        <w:ind w:firstLine="567"/>
        <w:jc w:val="both"/>
        <w:rPr>
          <w:sz w:val="28"/>
        </w:rPr>
      </w:pPr>
      <w:r w:rsidRPr="00657C21">
        <w:rPr>
          <w:sz w:val="28"/>
        </w:rPr>
        <w:t>- наименования и адреса учреждений (внешних пользователей), которым представляется бухгалтерская отчетность;</w:t>
      </w:r>
    </w:p>
    <w:p w:rsidR="00657C21" w:rsidRPr="00657C21" w:rsidRDefault="00657C21" w:rsidP="00657C21">
      <w:pPr>
        <w:spacing w:line="360" w:lineRule="auto"/>
        <w:ind w:firstLine="567"/>
        <w:jc w:val="both"/>
        <w:rPr>
          <w:sz w:val="28"/>
        </w:rPr>
      </w:pPr>
      <w:r w:rsidRPr="00657C21">
        <w:rPr>
          <w:sz w:val="28"/>
        </w:rPr>
        <w:t>- способ представления отчетности (почтой, курьером, телекоммуникационными каналами связи и пр.);</w:t>
      </w:r>
    </w:p>
    <w:p w:rsidR="00657C21" w:rsidRPr="00657C21" w:rsidRDefault="00657C21" w:rsidP="00657C21">
      <w:pPr>
        <w:spacing w:line="360" w:lineRule="auto"/>
        <w:ind w:firstLine="567"/>
        <w:jc w:val="both"/>
        <w:rPr>
          <w:sz w:val="28"/>
        </w:rPr>
      </w:pPr>
      <w:r w:rsidRPr="00657C21">
        <w:rPr>
          <w:sz w:val="28"/>
        </w:rPr>
        <w:t>- фамилии работников бухгалтерии, ответственных за составление конкретных форм отчетности.</w:t>
      </w:r>
    </w:p>
    <w:p w:rsidR="00657C21" w:rsidRPr="00657C21" w:rsidRDefault="00657C21" w:rsidP="00657C21">
      <w:pPr>
        <w:spacing w:line="360" w:lineRule="auto"/>
        <w:ind w:firstLine="567"/>
        <w:jc w:val="both"/>
        <w:rPr>
          <w:sz w:val="28"/>
        </w:rPr>
      </w:pPr>
      <w:r>
        <w:rPr>
          <w:sz w:val="28"/>
        </w:rPr>
        <w:t>С</w:t>
      </w:r>
      <w:r w:rsidRPr="00657C21">
        <w:rPr>
          <w:sz w:val="28"/>
        </w:rPr>
        <w:t>огласно Закону "О бухгалтерском учете", ответственность за организацию бухгалтерского учета и соблюдение законодательства при выполнении хозяйственных операций несут руководители организаций. Организация может не иметь в своем штате главного бухгалтера и специалистов бухгалтерской службы. Она может поручить ведение бухгалтерского учета и составление отчетности сторонним предприятиям или лицам, на которых при этом возлагаются та же ответственность и те же обязанности в области бухгалтерского учета, что и на штатного главного бухгалтера.</w:t>
      </w:r>
    </w:p>
    <w:p w:rsidR="00FA482B" w:rsidRDefault="00FA482B" w:rsidP="00272F84">
      <w:pPr>
        <w:spacing w:line="360" w:lineRule="auto"/>
        <w:ind w:firstLine="567"/>
        <w:jc w:val="both"/>
        <w:rPr>
          <w:sz w:val="28"/>
        </w:rPr>
      </w:pPr>
      <w:r w:rsidRPr="00C4402C">
        <w:rPr>
          <w:sz w:val="28"/>
        </w:rPr>
        <w:t xml:space="preserve">Бухгалтерский учет расходов на продажу (издержек обращения) организаций торговли призван обеспечить своевременное, полное и достоверное отражение фактических расходов, а также контроль над использованием материальных, трудовых и финансовых ресурсов. </w:t>
      </w:r>
    </w:p>
    <w:p w:rsidR="00D7378E" w:rsidRPr="001F55A9" w:rsidRDefault="00D7378E" w:rsidP="00272F84">
      <w:pPr>
        <w:spacing w:line="360" w:lineRule="auto"/>
        <w:ind w:firstLine="567"/>
        <w:jc w:val="both"/>
        <w:rPr>
          <w:sz w:val="28"/>
        </w:rPr>
      </w:pPr>
      <w:r w:rsidRPr="001F55A9">
        <w:rPr>
          <w:sz w:val="28"/>
        </w:rPr>
        <w:t>Расходы на продажу организаций, занятых торговой и иной посреднической деятельностью, возникающие в процессе движения товаров от продавца к потребителю, представляют собой издержки обращения.</w:t>
      </w:r>
    </w:p>
    <w:p w:rsidR="001F55A9" w:rsidRPr="001F55A9" w:rsidRDefault="001F55A9" w:rsidP="00272F84">
      <w:pPr>
        <w:spacing w:line="360" w:lineRule="auto"/>
        <w:ind w:firstLine="567"/>
        <w:jc w:val="both"/>
        <w:rPr>
          <w:sz w:val="28"/>
        </w:rPr>
      </w:pPr>
      <w:r w:rsidRPr="001F55A9">
        <w:rPr>
          <w:sz w:val="28"/>
        </w:rPr>
        <w:t xml:space="preserve">Бухгалтерский учет расходов на продажу ведется на счете 44 </w:t>
      </w:r>
      <w:r>
        <w:rPr>
          <w:sz w:val="28"/>
        </w:rPr>
        <w:t>«</w:t>
      </w:r>
      <w:r w:rsidRPr="001F55A9">
        <w:rPr>
          <w:sz w:val="28"/>
        </w:rPr>
        <w:t>Расходы на продажу</w:t>
      </w:r>
      <w:r>
        <w:rPr>
          <w:sz w:val="28"/>
        </w:rPr>
        <w:t>»</w:t>
      </w:r>
      <w:r w:rsidRPr="001F55A9">
        <w:rPr>
          <w:sz w:val="28"/>
        </w:rPr>
        <w:t xml:space="preserve"> по статьям расходов.</w:t>
      </w:r>
    </w:p>
    <w:p w:rsidR="001F55A9" w:rsidRPr="001F55A9" w:rsidRDefault="001F55A9" w:rsidP="00272F84">
      <w:pPr>
        <w:spacing w:line="360" w:lineRule="auto"/>
        <w:ind w:firstLine="567"/>
        <w:jc w:val="both"/>
        <w:rPr>
          <w:sz w:val="28"/>
        </w:rPr>
      </w:pPr>
      <w:r w:rsidRPr="001F55A9">
        <w:rPr>
          <w:sz w:val="28"/>
        </w:rPr>
        <w:t xml:space="preserve">Организация в соответствии с учетной политикой может списывать издержки обращения на себестоимость проданных товаров в полном размере либо частично. При полном списании издержек обращения их сумма ежемесячно списывается с кредита счета 44 в дебет счета 90 </w:t>
      </w:r>
      <w:r w:rsidR="00DD27D0">
        <w:rPr>
          <w:sz w:val="28"/>
        </w:rPr>
        <w:t>«Продажи»</w:t>
      </w:r>
      <w:r w:rsidRPr="001F55A9">
        <w:rPr>
          <w:sz w:val="28"/>
        </w:rPr>
        <w:t>.</w:t>
      </w:r>
    </w:p>
    <w:p w:rsidR="001F55A9" w:rsidRPr="001F55A9" w:rsidRDefault="001F55A9" w:rsidP="00272F84">
      <w:pPr>
        <w:spacing w:line="360" w:lineRule="auto"/>
        <w:ind w:firstLine="567"/>
        <w:jc w:val="both"/>
        <w:rPr>
          <w:sz w:val="28"/>
        </w:rPr>
      </w:pPr>
      <w:r w:rsidRPr="001F55A9">
        <w:rPr>
          <w:sz w:val="28"/>
        </w:rPr>
        <w:t>При частичном списании издержек об</w:t>
      </w:r>
      <w:r w:rsidR="00DD27D0">
        <w:rPr>
          <w:sz w:val="28"/>
        </w:rPr>
        <w:t xml:space="preserve">ращения их сумма распределяется </w:t>
      </w:r>
      <w:r w:rsidRPr="001F55A9">
        <w:rPr>
          <w:sz w:val="28"/>
        </w:rPr>
        <w:t xml:space="preserve">в части расходов на транспортировку - между проданным товаром и остатком товара на конец каждого месяца, в остальной части - ежемесячно списывается организацией на себестоимость проданных товаров в дебет счета 90 </w:t>
      </w:r>
      <w:r w:rsidR="00DD27D0">
        <w:rPr>
          <w:sz w:val="28"/>
        </w:rPr>
        <w:t>«</w:t>
      </w:r>
      <w:r w:rsidRPr="001F55A9">
        <w:rPr>
          <w:sz w:val="28"/>
        </w:rPr>
        <w:t>Продажи</w:t>
      </w:r>
      <w:r w:rsidR="00DD27D0">
        <w:rPr>
          <w:sz w:val="28"/>
        </w:rPr>
        <w:t>»</w:t>
      </w:r>
      <w:r w:rsidRPr="001F55A9">
        <w:rPr>
          <w:sz w:val="28"/>
        </w:rPr>
        <w:t>. Организация ежемесячно определяет сумму издержек обращения, приходящуюся на проданные товары, как разницу между суммой издержек, числящихся на конец месяца и образованных за месяц, и их стоимостью, приходящейся на остаток непроданных товаров. Издержки, приходящиеся на остаток непроданных товаров, исчисляются по среднему проценту издержек обращения и производства за отчетный месяц с учетом переходящего остатка на начало месяца в следующем порядке:</w:t>
      </w:r>
    </w:p>
    <w:p w:rsidR="001F55A9" w:rsidRPr="001F55A9" w:rsidRDefault="001F55A9" w:rsidP="00272F84">
      <w:pPr>
        <w:spacing w:line="360" w:lineRule="auto"/>
        <w:ind w:firstLine="567"/>
        <w:jc w:val="both"/>
        <w:rPr>
          <w:sz w:val="28"/>
        </w:rPr>
      </w:pPr>
      <w:r w:rsidRPr="001F55A9">
        <w:rPr>
          <w:sz w:val="28"/>
        </w:rPr>
        <w:t>1) суммируют транспортные расходы, приходящиеся на остаток товаров на начало месяца и произведенные в отчетном месяце;</w:t>
      </w:r>
    </w:p>
    <w:p w:rsidR="001F55A9" w:rsidRPr="001F55A9" w:rsidRDefault="001F55A9" w:rsidP="00272F84">
      <w:pPr>
        <w:spacing w:line="360" w:lineRule="auto"/>
        <w:ind w:firstLine="567"/>
        <w:jc w:val="both"/>
        <w:rPr>
          <w:sz w:val="28"/>
        </w:rPr>
      </w:pPr>
      <w:r w:rsidRPr="001F55A9">
        <w:rPr>
          <w:sz w:val="28"/>
        </w:rPr>
        <w:t>2) определяют стоимость товаров, проданных в отчетном месяце, и остатка товаров на конец месяца;</w:t>
      </w:r>
    </w:p>
    <w:p w:rsidR="001F55A9" w:rsidRPr="001F55A9" w:rsidRDefault="001F55A9" w:rsidP="00272F84">
      <w:pPr>
        <w:spacing w:line="360" w:lineRule="auto"/>
        <w:ind w:firstLine="567"/>
        <w:jc w:val="both"/>
        <w:rPr>
          <w:sz w:val="28"/>
        </w:rPr>
      </w:pPr>
      <w:r w:rsidRPr="001F55A9">
        <w:rPr>
          <w:sz w:val="28"/>
        </w:rPr>
        <w:t>3) отношением определенной в п.1 суммы издержек обращения и производства к сумме проданных и оставшихся товаров (п.2) находят средний процент издержек в общей стоимости товаров;</w:t>
      </w:r>
    </w:p>
    <w:p w:rsidR="001F55A9" w:rsidRPr="001F55A9" w:rsidRDefault="001F55A9" w:rsidP="00272F84">
      <w:pPr>
        <w:spacing w:line="360" w:lineRule="auto"/>
        <w:ind w:firstLine="567"/>
        <w:jc w:val="both"/>
        <w:rPr>
          <w:sz w:val="28"/>
        </w:rPr>
      </w:pPr>
      <w:r w:rsidRPr="001F55A9">
        <w:rPr>
          <w:sz w:val="28"/>
        </w:rPr>
        <w:t>4) умножением суммы остатка товаров на конец месяца на средний процент указанных расходов исчисляют их сумму, относящуюся к остатку непроданных товаров на конец месяца.</w:t>
      </w:r>
    </w:p>
    <w:p w:rsidR="001F55A9" w:rsidRPr="001F55A9" w:rsidRDefault="001F55A9" w:rsidP="00272F84">
      <w:pPr>
        <w:spacing w:line="360" w:lineRule="auto"/>
        <w:ind w:firstLine="567"/>
        <w:jc w:val="both"/>
        <w:rPr>
          <w:sz w:val="28"/>
        </w:rPr>
      </w:pPr>
      <w:r w:rsidRPr="001F55A9">
        <w:rPr>
          <w:sz w:val="28"/>
        </w:rPr>
        <w:t xml:space="preserve">Сумму издержек обращения и производства, приходящуюся на проданные товары, списывают ежемесячно с кредита счета 44 </w:t>
      </w:r>
      <w:r w:rsidR="00DD27D0">
        <w:rPr>
          <w:sz w:val="28"/>
        </w:rPr>
        <w:t>«</w:t>
      </w:r>
      <w:r w:rsidRPr="001F55A9">
        <w:rPr>
          <w:sz w:val="28"/>
        </w:rPr>
        <w:t>Расходы на продажу</w:t>
      </w:r>
      <w:r w:rsidR="00DD27D0">
        <w:rPr>
          <w:sz w:val="28"/>
        </w:rPr>
        <w:t>»</w:t>
      </w:r>
      <w:r w:rsidRPr="001F55A9">
        <w:rPr>
          <w:sz w:val="28"/>
        </w:rPr>
        <w:t xml:space="preserve"> в дебет счета 90 </w:t>
      </w:r>
      <w:r w:rsidR="00DD27D0">
        <w:rPr>
          <w:sz w:val="28"/>
        </w:rPr>
        <w:t>«</w:t>
      </w:r>
      <w:r w:rsidRPr="001F55A9">
        <w:rPr>
          <w:sz w:val="28"/>
        </w:rPr>
        <w:t>Продажи</w:t>
      </w:r>
      <w:r w:rsidR="00DD27D0">
        <w:rPr>
          <w:sz w:val="28"/>
        </w:rPr>
        <w:t>»</w:t>
      </w:r>
      <w:r w:rsidRPr="001F55A9">
        <w:rPr>
          <w:sz w:val="28"/>
        </w:rPr>
        <w:t>.</w:t>
      </w:r>
    </w:p>
    <w:p w:rsidR="001F55A9" w:rsidRPr="001F55A9" w:rsidRDefault="001F55A9" w:rsidP="00272F84">
      <w:pPr>
        <w:spacing w:line="360" w:lineRule="auto"/>
        <w:ind w:firstLine="567"/>
        <w:jc w:val="both"/>
        <w:rPr>
          <w:sz w:val="28"/>
        </w:rPr>
      </w:pPr>
      <w:r w:rsidRPr="001F55A9">
        <w:rPr>
          <w:sz w:val="28"/>
        </w:rPr>
        <w:t xml:space="preserve">Издержки обращения, приходящиеся на остаток непроданных товаров, продолжают учитываться на счете 44 </w:t>
      </w:r>
      <w:r w:rsidR="00DD27D0">
        <w:rPr>
          <w:sz w:val="28"/>
        </w:rPr>
        <w:t>«</w:t>
      </w:r>
      <w:r w:rsidRPr="001F55A9">
        <w:rPr>
          <w:sz w:val="28"/>
        </w:rPr>
        <w:t>Расходы на продажу</w:t>
      </w:r>
      <w:r w:rsidR="00DD27D0">
        <w:rPr>
          <w:sz w:val="28"/>
        </w:rPr>
        <w:t>»</w:t>
      </w:r>
      <w:r w:rsidR="00FA482B">
        <w:rPr>
          <w:sz w:val="28"/>
        </w:rPr>
        <w:t>.</w:t>
      </w:r>
    </w:p>
    <w:p w:rsidR="00C4402C" w:rsidRPr="00C4402C" w:rsidRDefault="00C4402C" w:rsidP="00272F84">
      <w:pPr>
        <w:spacing w:line="360" w:lineRule="auto"/>
        <w:ind w:firstLine="567"/>
        <w:jc w:val="both"/>
        <w:rPr>
          <w:sz w:val="28"/>
        </w:rPr>
      </w:pPr>
      <w:r w:rsidRPr="00C4402C">
        <w:rPr>
          <w:sz w:val="28"/>
        </w:rPr>
        <w:t>Для управления, руководства, контроля и планирования издержек обращения внутренним пользователям требуется бухгалтерская информация различной степени обобщенности - сводная и более подробная (детализированная). Исходя из этого в бухгалтерском учете для получения различных по степени детализации показателей используются синтетические и аналитические счета. Соответственно этим двум видам счетов ведется синтетический и аналитический учет.</w:t>
      </w:r>
    </w:p>
    <w:p w:rsidR="005974A7" w:rsidRDefault="00C4402C" w:rsidP="00272F84">
      <w:pPr>
        <w:spacing w:line="360" w:lineRule="auto"/>
        <w:ind w:firstLine="567"/>
        <w:jc w:val="both"/>
        <w:rPr>
          <w:sz w:val="28"/>
        </w:rPr>
      </w:pPr>
      <w:r w:rsidRPr="00C4402C">
        <w:rPr>
          <w:sz w:val="28"/>
        </w:rPr>
        <w:t xml:space="preserve">Аналитический учет является наиболее трудоемким, так как составляет основу бухгалтерского учета в той степени детализации учитываемых объектов, в какой это нужно для аппарата управления торговой организации, а также ее внешним пользователям. </w:t>
      </w:r>
    </w:p>
    <w:p w:rsidR="005974A7" w:rsidRDefault="005974A7" w:rsidP="005B4412">
      <w:pPr>
        <w:spacing w:line="360" w:lineRule="auto"/>
        <w:ind w:firstLine="567"/>
        <w:jc w:val="both"/>
        <w:rPr>
          <w:sz w:val="28"/>
        </w:rPr>
      </w:pPr>
      <w:r w:rsidRPr="005974A7">
        <w:rPr>
          <w:sz w:val="28"/>
        </w:rPr>
        <w:t xml:space="preserve">Аналитический учет по балансовому счету 44 ведется по видам и статьям расходов. Структура счета может быть </w:t>
      </w:r>
      <w:r w:rsidR="005B4412">
        <w:rPr>
          <w:sz w:val="28"/>
        </w:rPr>
        <w:t xml:space="preserve">как в </w:t>
      </w:r>
      <w:r>
        <w:rPr>
          <w:sz w:val="28"/>
        </w:rPr>
        <w:t>табл. 1</w:t>
      </w:r>
      <w:r w:rsidR="005B4412">
        <w:rPr>
          <w:sz w:val="28"/>
        </w:rPr>
        <w:t>.</w:t>
      </w:r>
    </w:p>
    <w:p w:rsidR="005B4412" w:rsidRPr="00D90396" w:rsidRDefault="005B4412" w:rsidP="005B4412">
      <w:pPr>
        <w:spacing w:line="360" w:lineRule="auto"/>
        <w:ind w:firstLine="567"/>
        <w:jc w:val="both"/>
        <w:rPr>
          <w:sz w:val="28"/>
        </w:rPr>
      </w:pPr>
      <w:r w:rsidRPr="00D90396">
        <w:rPr>
          <w:sz w:val="28"/>
        </w:rPr>
        <w:t>Как видим, в структуру счета включен счет аналитического учета "Списание расходов на себестоимость продаж". Это необходимо для того, чтобы в течение отчетного года на балансовом счете 44 накапливалась информация о произведенных торговой организацией расходах по статьям затрат.</w:t>
      </w:r>
    </w:p>
    <w:p w:rsidR="005974A7" w:rsidRDefault="005974A7" w:rsidP="005974A7">
      <w:pPr>
        <w:spacing w:line="360" w:lineRule="auto"/>
        <w:ind w:firstLine="567"/>
        <w:jc w:val="right"/>
        <w:rPr>
          <w:sz w:val="28"/>
        </w:rPr>
      </w:pPr>
      <w:r>
        <w:rPr>
          <w:sz w:val="28"/>
        </w:rPr>
        <w:t>Таблица 1</w:t>
      </w:r>
    </w:p>
    <w:p w:rsidR="005974A7" w:rsidRPr="005974A7" w:rsidRDefault="005974A7" w:rsidP="005974A7">
      <w:pPr>
        <w:spacing w:line="360" w:lineRule="auto"/>
        <w:ind w:firstLine="567"/>
        <w:jc w:val="center"/>
        <w:rPr>
          <w:sz w:val="28"/>
        </w:rPr>
      </w:pPr>
      <w:r>
        <w:rPr>
          <w:sz w:val="28"/>
        </w:rPr>
        <w:t xml:space="preserve">Структура аналитического учета издержек обращения </w:t>
      </w:r>
    </w:p>
    <w:tbl>
      <w:tblPr>
        <w:tblW w:w="0" w:type="auto"/>
        <w:tblInd w:w="70" w:type="dxa"/>
        <w:tblLayout w:type="fixed"/>
        <w:tblCellMar>
          <w:left w:w="70" w:type="dxa"/>
          <w:right w:w="70" w:type="dxa"/>
        </w:tblCellMar>
        <w:tblLook w:val="0000" w:firstRow="0" w:lastRow="0" w:firstColumn="0" w:lastColumn="0" w:noHBand="0" w:noVBand="0"/>
      </w:tblPr>
      <w:tblGrid>
        <w:gridCol w:w="1755"/>
        <w:gridCol w:w="3240"/>
        <w:gridCol w:w="4725"/>
      </w:tblGrid>
      <w:tr w:rsidR="005974A7" w:rsidRPr="005974A7">
        <w:trPr>
          <w:trHeight w:val="240"/>
        </w:trPr>
        <w:tc>
          <w:tcPr>
            <w:tcW w:w="1755" w:type="dxa"/>
            <w:vMerge w:val="restart"/>
            <w:tcBorders>
              <w:top w:val="single" w:sz="6" w:space="0" w:color="auto"/>
              <w:left w:val="single" w:sz="6" w:space="0" w:color="auto"/>
              <w:bottom w:val="nil"/>
              <w:right w:val="single" w:sz="6" w:space="0" w:color="auto"/>
            </w:tcBorders>
            <w:vAlign w:val="center"/>
          </w:tcPr>
          <w:p w:rsidR="005974A7" w:rsidRPr="005974A7" w:rsidRDefault="005974A7" w:rsidP="005974A7">
            <w:pPr>
              <w:autoSpaceDE w:val="0"/>
              <w:autoSpaceDN w:val="0"/>
              <w:adjustRightInd w:val="0"/>
              <w:jc w:val="center"/>
              <w:rPr>
                <w:sz w:val="24"/>
                <w:szCs w:val="24"/>
              </w:rPr>
            </w:pPr>
            <w:r w:rsidRPr="005974A7">
              <w:rPr>
                <w:sz w:val="24"/>
                <w:szCs w:val="24"/>
              </w:rPr>
              <w:t xml:space="preserve">Балансовый </w:t>
            </w:r>
            <w:r w:rsidRPr="005974A7">
              <w:rPr>
                <w:sz w:val="24"/>
                <w:szCs w:val="24"/>
              </w:rPr>
              <w:br/>
              <w:t>счет</w:t>
            </w:r>
          </w:p>
        </w:tc>
        <w:tc>
          <w:tcPr>
            <w:tcW w:w="7965" w:type="dxa"/>
            <w:gridSpan w:val="2"/>
            <w:tcBorders>
              <w:top w:val="single" w:sz="6" w:space="0" w:color="auto"/>
              <w:left w:val="single" w:sz="6" w:space="0" w:color="auto"/>
              <w:bottom w:val="single" w:sz="6" w:space="0" w:color="auto"/>
              <w:right w:val="single" w:sz="6" w:space="0" w:color="auto"/>
            </w:tcBorders>
          </w:tcPr>
          <w:p w:rsidR="005974A7" w:rsidRPr="005974A7" w:rsidRDefault="005974A7" w:rsidP="005974A7">
            <w:pPr>
              <w:autoSpaceDE w:val="0"/>
              <w:autoSpaceDN w:val="0"/>
              <w:adjustRightInd w:val="0"/>
              <w:jc w:val="center"/>
              <w:rPr>
                <w:sz w:val="24"/>
                <w:szCs w:val="24"/>
              </w:rPr>
            </w:pPr>
            <w:r w:rsidRPr="005974A7">
              <w:rPr>
                <w:sz w:val="24"/>
                <w:szCs w:val="24"/>
              </w:rPr>
              <w:t>Аналитический учет</w:t>
            </w:r>
          </w:p>
        </w:tc>
      </w:tr>
      <w:tr w:rsidR="005974A7" w:rsidRPr="005974A7">
        <w:trPr>
          <w:trHeight w:val="240"/>
        </w:trPr>
        <w:tc>
          <w:tcPr>
            <w:tcW w:w="1755" w:type="dxa"/>
            <w:vMerge/>
            <w:tcBorders>
              <w:top w:val="nil"/>
              <w:left w:val="single" w:sz="6" w:space="0" w:color="auto"/>
              <w:bottom w:val="single" w:sz="6" w:space="0" w:color="auto"/>
              <w:right w:val="single" w:sz="6" w:space="0" w:color="auto"/>
            </w:tcBorders>
            <w:vAlign w:val="center"/>
          </w:tcPr>
          <w:p w:rsidR="005974A7" w:rsidRPr="005974A7" w:rsidRDefault="005974A7" w:rsidP="005974A7">
            <w:pPr>
              <w:autoSpaceDE w:val="0"/>
              <w:autoSpaceDN w:val="0"/>
              <w:adjustRightInd w:val="0"/>
              <w:jc w:val="center"/>
              <w:rPr>
                <w:sz w:val="24"/>
                <w:szCs w:val="24"/>
              </w:rPr>
            </w:pPr>
          </w:p>
        </w:tc>
        <w:tc>
          <w:tcPr>
            <w:tcW w:w="3240" w:type="dxa"/>
            <w:tcBorders>
              <w:top w:val="single" w:sz="6" w:space="0" w:color="auto"/>
              <w:left w:val="single" w:sz="6" w:space="0" w:color="auto"/>
              <w:bottom w:val="single" w:sz="6" w:space="0" w:color="auto"/>
              <w:right w:val="single" w:sz="6" w:space="0" w:color="auto"/>
            </w:tcBorders>
            <w:vAlign w:val="center"/>
          </w:tcPr>
          <w:p w:rsidR="005974A7" w:rsidRPr="005974A7" w:rsidRDefault="005974A7" w:rsidP="005974A7">
            <w:pPr>
              <w:autoSpaceDE w:val="0"/>
              <w:autoSpaceDN w:val="0"/>
              <w:adjustRightInd w:val="0"/>
              <w:jc w:val="center"/>
              <w:rPr>
                <w:sz w:val="24"/>
                <w:szCs w:val="24"/>
              </w:rPr>
            </w:pPr>
            <w:r w:rsidRPr="005974A7">
              <w:rPr>
                <w:sz w:val="24"/>
                <w:szCs w:val="24"/>
              </w:rPr>
              <w:t>Группы расходов</w:t>
            </w:r>
          </w:p>
        </w:tc>
        <w:tc>
          <w:tcPr>
            <w:tcW w:w="4725" w:type="dxa"/>
            <w:tcBorders>
              <w:top w:val="single" w:sz="6" w:space="0" w:color="auto"/>
              <w:left w:val="single" w:sz="6" w:space="0" w:color="auto"/>
              <w:bottom w:val="single" w:sz="6" w:space="0" w:color="auto"/>
              <w:right w:val="single" w:sz="6" w:space="0" w:color="auto"/>
            </w:tcBorders>
          </w:tcPr>
          <w:p w:rsidR="005974A7" w:rsidRPr="005974A7" w:rsidRDefault="005974A7" w:rsidP="005974A7">
            <w:pPr>
              <w:autoSpaceDE w:val="0"/>
              <w:autoSpaceDN w:val="0"/>
              <w:adjustRightInd w:val="0"/>
              <w:rPr>
                <w:sz w:val="24"/>
                <w:szCs w:val="24"/>
              </w:rPr>
            </w:pPr>
            <w:r w:rsidRPr="005974A7">
              <w:rPr>
                <w:sz w:val="24"/>
                <w:szCs w:val="24"/>
              </w:rPr>
              <w:t>Статьи расходов</w:t>
            </w:r>
          </w:p>
        </w:tc>
      </w:tr>
      <w:tr w:rsidR="005974A7" w:rsidRPr="005974A7">
        <w:trPr>
          <w:trHeight w:val="1800"/>
        </w:trPr>
        <w:tc>
          <w:tcPr>
            <w:tcW w:w="1755" w:type="dxa"/>
            <w:vMerge w:val="restart"/>
            <w:tcBorders>
              <w:top w:val="single" w:sz="6" w:space="0" w:color="auto"/>
              <w:left w:val="single" w:sz="6" w:space="0" w:color="auto"/>
              <w:right w:val="single" w:sz="6" w:space="0" w:color="auto"/>
            </w:tcBorders>
            <w:vAlign w:val="center"/>
          </w:tcPr>
          <w:p w:rsidR="005974A7" w:rsidRPr="005974A7" w:rsidRDefault="005974A7" w:rsidP="005974A7">
            <w:pPr>
              <w:autoSpaceDE w:val="0"/>
              <w:autoSpaceDN w:val="0"/>
              <w:adjustRightInd w:val="0"/>
              <w:jc w:val="center"/>
              <w:rPr>
                <w:sz w:val="24"/>
                <w:szCs w:val="24"/>
              </w:rPr>
            </w:pPr>
            <w:r w:rsidRPr="005974A7">
              <w:rPr>
                <w:sz w:val="24"/>
                <w:szCs w:val="24"/>
              </w:rPr>
              <w:t xml:space="preserve">44          </w:t>
            </w:r>
            <w:r w:rsidRPr="005974A7">
              <w:rPr>
                <w:sz w:val="24"/>
                <w:szCs w:val="24"/>
              </w:rPr>
              <w:br/>
              <w:t xml:space="preserve">"Расходы    </w:t>
            </w:r>
            <w:r w:rsidRPr="005974A7">
              <w:rPr>
                <w:sz w:val="24"/>
                <w:szCs w:val="24"/>
              </w:rPr>
              <w:br/>
              <w:t>на продажу"</w:t>
            </w:r>
          </w:p>
        </w:tc>
        <w:tc>
          <w:tcPr>
            <w:tcW w:w="3240" w:type="dxa"/>
            <w:tcBorders>
              <w:top w:val="single" w:sz="6" w:space="0" w:color="auto"/>
              <w:left w:val="single" w:sz="6" w:space="0" w:color="auto"/>
              <w:bottom w:val="single" w:sz="6" w:space="0" w:color="auto"/>
              <w:right w:val="single" w:sz="6" w:space="0" w:color="auto"/>
            </w:tcBorders>
            <w:vAlign w:val="center"/>
          </w:tcPr>
          <w:p w:rsidR="005974A7" w:rsidRPr="005974A7" w:rsidRDefault="005974A7" w:rsidP="005974A7">
            <w:pPr>
              <w:autoSpaceDE w:val="0"/>
              <w:autoSpaceDN w:val="0"/>
              <w:adjustRightInd w:val="0"/>
              <w:jc w:val="center"/>
              <w:rPr>
                <w:sz w:val="24"/>
                <w:szCs w:val="24"/>
              </w:rPr>
            </w:pPr>
            <w:r w:rsidRPr="005974A7">
              <w:rPr>
                <w:sz w:val="24"/>
                <w:szCs w:val="24"/>
              </w:rPr>
              <w:t>Материальные расходы</w:t>
            </w:r>
          </w:p>
        </w:tc>
        <w:tc>
          <w:tcPr>
            <w:tcW w:w="4725" w:type="dxa"/>
            <w:tcBorders>
              <w:top w:val="single" w:sz="6" w:space="0" w:color="auto"/>
              <w:left w:val="single" w:sz="6" w:space="0" w:color="auto"/>
              <w:bottom w:val="single" w:sz="6" w:space="0" w:color="auto"/>
              <w:right w:val="single" w:sz="6" w:space="0" w:color="auto"/>
            </w:tcBorders>
          </w:tcPr>
          <w:p w:rsidR="005974A7" w:rsidRPr="005974A7" w:rsidRDefault="005974A7" w:rsidP="005974A7">
            <w:pPr>
              <w:autoSpaceDE w:val="0"/>
              <w:autoSpaceDN w:val="0"/>
              <w:adjustRightInd w:val="0"/>
              <w:rPr>
                <w:sz w:val="24"/>
                <w:szCs w:val="24"/>
              </w:rPr>
            </w:pPr>
            <w:r w:rsidRPr="005974A7">
              <w:rPr>
                <w:sz w:val="24"/>
                <w:szCs w:val="24"/>
              </w:rPr>
              <w:t xml:space="preserve">Транспортные расходы       </w:t>
            </w:r>
            <w:r w:rsidRPr="005974A7">
              <w:rPr>
                <w:sz w:val="24"/>
                <w:szCs w:val="24"/>
              </w:rPr>
              <w:br/>
              <w:t xml:space="preserve">Материалы                  </w:t>
            </w:r>
            <w:r w:rsidRPr="005974A7">
              <w:rPr>
                <w:sz w:val="24"/>
                <w:szCs w:val="24"/>
              </w:rPr>
              <w:br/>
              <w:t xml:space="preserve">Топливо                    </w:t>
            </w:r>
            <w:r w:rsidRPr="005974A7">
              <w:rPr>
                <w:sz w:val="24"/>
                <w:szCs w:val="24"/>
              </w:rPr>
              <w:br/>
              <w:t xml:space="preserve">Запчасти                   </w:t>
            </w:r>
            <w:r w:rsidRPr="005974A7">
              <w:rPr>
                <w:sz w:val="24"/>
                <w:szCs w:val="24"/>
              </w:rPr>
              <w:br/>
              <w:t xml:space="preserve">Тара                       </w:t>
            </w:r>
            <w:r w:rsidRPr="005974A7">
              <w:rPr>
                <w:sz w:val="24"/>
                <w:szCs w:val="24"/>
              </w:rPr>
              <w:br/>
              <w:t xml:space="preserve">Санитарная и специальная одежда                     </w:t>
            </w:r>
            <w:r w:rsidRPr="005974A7">
              <w:rPr>
                <w:sz w:val="24"/>
                <w:szCs w:val="24"/>
              </w:rPr>
              <w:br/>
              <w:t xml:space="preserve">Потери товаров и технологические отходы     </w:t>
            </w:r>
            <w:r w:rsidRPr="005974A7">
              <w:rPr>
                <w:sz w:val="24"/>
                <w:szCs w:val="24"/>
              </w:rPr>
              <w:br/>
              <w:t>Хранение, подработка,</w:t>
            </w:r>
            <w:r>
              <w:rPr>
                <w:sz w:val="24"/>
                <w:szCs w:val="24"/>
              </w:rPr>
              <w:t xml:space="preserve"> п</w:t>
            </w:r>
            <w:r w:rsidRPr="005974A7">
              <w:rPr>
                <w:sz w:val="24"/>
                <w:szCs w:val="24"/>
              </w:rPr>
              <w:t xml:space="preserve">одсортировка и упаковка товаров                    </w:t>
            </w:r>
            <w:r w:rsidRPr="005974A7">
              <w:rPr>
                <w:sz w:val="24"/>
                <w:szCs w:val="24"/>
              </w:rPr>
              <w:br/>
              <w:t>Услуги производственного</w:t>
            </w:r>
            <w:r>
              <w:rPr>
                <w:sz w:val="24"/>
                <w:szCs w:val="24"/>
              </w:rPr>
              <w:t xml:space="preserve"> </w:t>
            </w:r>
            <w:r w:rsidRPr="005974A7">
              <w:rPr>
                <w:sz w:val="24"/>
                <w:szCs w:val="24"/>
              </w:rPr>
              <w:t>характера</w:t>
            </w:r>
          </w:p>
        </w:tc>
      </w:tr>
      <w:tr w:rsidR="005974A7" w:rsidRPr="005974A7">
        <w:trPr>
          <w:trHeight w:val="1080"/>
        </w:trPr>
        <w:tc>
          <w:tcPr>
            <w:tcW w:w="1755" w:type="dxa"/>
            <w:vMerge/>
            <w:tcBorders>
              <w:left w:val="single" w:sz="6" w:space="0" w:color="auto"/>
              <w:right w:val="single" w:sz="6" w:space="0" w:color="auto"/>
            </w:tcBorders>
            <w:vAlign w:val="center"/>
          </w:tcPr>
          <w:p w:rsidR="005974A7" w:rsidRPr="005974A7" w:rsidRDefault="005974A7" w:rsidP="005974A7">
            <w:pPr>
              <w:autoSpaceDE w:val="0"/>
              <w:autoSpaceDN w:val="0"/>
              <w:adjustRightInd w:val="0"/>
              <w:jc w:val="center"/>
              <w:rPr>
                <w:sz w:val="24"/>
                <w:szCs w:val="24"/>
              </w:rPr>
            </w:pPr>
          </w:p>
        </w:tc>
        <w:tc>
          <w:tcPr>
            <w:tcW w:w="3240" w:type="dxa"/>
            <w:tcBorders>
              <w:top w:val="single" w:sz="6" w:space="0" w:color="auto"/>
              <w:left w:val="single" w:sz="6" w:space="0" w:color="auto"/>
              <w:bottom w:val="single" w:sz="6" w:space="0" w:color="auto"/>
              <w:right w:val="single" w:sz="6" w:space="0" w:color="auto"/>
            </w:tcBorders>
            <w:vAlign w:val="center"/>
          </w:tcPr>
          <w:p w:rsidR="005974A7" w:rsidRPr="005974A7" w:rsidRDefault="005974A7" w:rsidP="005974A7">
            <w:pPr>
              <w:autoSpaceDE w:val="0"/>
              <w:autoSpaceDN w:val="0"/>
              <w:adjustRightInd w:val="0"/>
              <w:jc w:val="center"/>
              <w:rPr>
                <w:sz w:val="24"/>
                <w:szCs w:val="24"/>
              </w:rPr>
            </w:pPr>
            <w:r w:rsidRPr="005974A7">
              <w:rPr>
                <w:sz w:val="24"/>
                <w:szCs w:val="24"/>
              </w:rPr>
              <w:t xml:space="preserve">Расходы на оплату      </w:t>
            </w:r>
            <w:r w:rsidRPr="005974A7">
              <w:rPr>
                <w:sz w:val="24"/>
                <w:szCs w:val="24"/>
              </w:rPr>
              <w:br/>
              <w:t xml:space="preserve">труда и социальные     </w:t>
            </w:r>
            <w:r w:rsidRPr="005974A7">
              <w:rPr>
                <w:sz w:val="24"/>
                <w:szCs w:val="24"/>
              </w:rPr>
              <w:br/>
              <w:t>отчисления</w:t>
            </w:r>
          </w:p>
        </w:tc>
        <w:tc>
          <w:tcPr>
            <w:tcW w:w="4725" w:type="dxa"/>
            <w:tcBorders>
              <w:top w:val="single" w:sz="6" w:space="0" w:color="auto"/>
              <w:left w:val="single" w:sz="6" w:space="0" w:color="auto"/>
              <w:bottom w:val="single" w:sz="6" w:space="0" w:color="auto"/>
              <w:right w:val="single" w:sz="6" w:space="0" w:color="auto"/>
            </w:tcBorders>
          </w:tcPr>
          <w:p w:rsidR="005974A7" w:rsidRPr="005974A7" w:rsidRDefault="005974A7" w:rsidP="005974A7">
            <w:pPr>
              <w:autoSpaceDE w:val="0"/>
              <w:autoSpaceDN w:val="0"/>
              <w:adjustRightInd w:val="0"/>
              <w:rPr>
                <w:sz w:val="24"/>
                <w:szCs w:val="24"/>
              </w:rPr>
            </w:pPr>
            <w:r w:rsidRPr="005974A7">
              <w:rPr>
                <w:sz w:val="24"/>
                <w:szCs w:val="24"/>
              </w:rPr>
              <w:t xml:space="preserve">Оплата труда работников торговли                   </w:t>
            </w:r>
            <w:r w:rsidRPr="005974A7">
              <w:rPr>
                <w:sz w:val="24"/>
                <w:szCs w:val="24"/>
              </w:rPr>
              <w:br/>
              <w:t xml:space="preserve">Оплата труда вспомогательного персонала </w:t>
            </w:r>
            <w:r w:rsidRPr="005974A7">
              <w:rPr>
                <w:sz w:val="24"/>
                <w:szCs w:val="24"/>
              </w:rPr>
              <w:br/>
              <w:t xml:space="preserve">Оплата труда управленческого персонала  </w:t>
            </w:r>
            <w:r w:rsidRPr="005974A7">
              <w:rPr>
                <w:sz w:val="24"/>
                <w:szCs w:val="24"/>
              </w:rPr>
              <w:br/>
              <w:t xml:space="preserve">Отчисления на социальное   </w:t>
            </w:r>
            <w:r w:rsidRPr="005974A7">
              <w:rPr>
                <w:sz w:val="24"/>
                <w:szCs w:val="24"/>
              </w:rPr>
              <w:br/>
              <w:t>страхование и обеспечение</w:t>
            </w:r>
          </w:p>
        </w:tc>
      </w:tr>
      <w:tr w:rsidR="005974A7" w:rsidRPr="005974A7">
        <w:trPr>
          <w:trHeight w:val="2280"/>
        </w:trPr>
        <w:tc>
          <w:tcPr>
            <w:tcW w:w="1755" w:type="dxa"/>
            <w:vMerge/>
            <w:tcBorders>
              <w:left w:val="single" w:sz="6" w:space="0" w:color="auto"/>
              <w:bottom w:val="single" w:sz="2" w:space="0" w:color="auto"/>
              <w:right w:val="single" w:sz="6" w:space="0" w:color="auto"/>
            </w:tcBorders>
            <w:vAlign w:val="center"/>
          </w:tcPr>
          <w:p w:rsidR="005974A7" w:rsidRPr="005974A7" w:rsidRDefault="005974A7" w:rsidP="005974A7">
            <w:pPr>
              <w:autoSpaceDE w:val="0"/>
              <w:autoSpaceDN w:val="0"/>
              <w:adjustRightInd w:val="0"/>
              <w:jc w:val="center"/>
              <w:rPr>
                <w:sz w:val="24"/>
                <w:szCs w:val="24"/>
              </w:rPr>
            </w:pPr>
          </w:p>
        </w:tc>
        <w:tc>
          <w:tcPr>
            <w:tcW w:w="3240" w:type="dxa"/>
            <w:tcBorders>
              <w:top w:val="single" w:sz="6" w:space="0" w:color="auto"/>
              <w:left w:val="single" w:sz="6" w:space="0" w:color="auto"/>
              <w:bottom w:val="single" w:sz="2" w:space="0" w:color="auto"/>
              <w:right w:val="single" w:sz="6" w:space="0" w:color="auto"/>
            </w:tcBorders>
            <w:vAlign w:val="center"/>
          </w:tcPr>
          <w:p w:rsidR="005974A7" w:rsidRPr="005974A7" w:rsidRDefault="005974A7" w:rsidP="005974A7">
            <w:pPr>
              <w:autoSpaceDE w:val="0"/>
              <w:autoSpaceDN w:val="0"/>
              <w:adjustRightInd w:val="0"/>
              <w:jc w:val="center"/>
              <w:rPr>
                <w:sz w:val="24"/>
                <w:szCs w:val="24"/>
              </w:rPr>
            </w:pPr>
            <w:r w:rsidRPr="005974A7">
              <w:rPr>
                <w:sz w:val="24"/>
                <w:szCs w:val="24"/>
              </w:rPr>
              <w:t xml:space="preserve">Содержание и           </w:t>
            </w:r>
            <w:r w:rsidRPr="005974A7">
              <w:rPr>
                <w:sz w:val="24"/>
                <w:szCs w:val="24"/>
              </w:rPr>
              <w:br/>
              <w:t xml:space="preserve">эксплуатация зданий,   </w:t>
            </w:r>
            <w:r w:rsidRPr="005974A7">
              <w:rPr>
                <w:sz w:val="24"/>
                <w:szCs w:val="24"/>
              </w:rPr>
              <w:br/>
              <w:t>помещений, оборудования</w:t>
            </w:r>
          </w:p>
        </w:tc>
        <w:tc>
          <w:tcPr>
            <w:tcW w:w="4725" w:type="dxa"/>
            <w:tcBorders>
              <w:top w:val="single" w:sz="6" w:space="0" w:color="auto"/>
              <w:left w:val="single" w:sz="6" w:space="0" w:color="auto"/>
              <w:bottom w:val="single" w:sz="2" w:space="0" w:color="auto"/>
              <w:right w:val="single" w:sz="6" w:space="0" w:color="auto"/>
            </w:tcBorders>
          </w:tcPr>
          <w:p w:rsidR="005974A7" w:rsidRPr="005974A7" w:rsidRDefault="005974A7" w:rsidP="005974A7">
            <w:pPr>
              <w:autoSpaceDE w:val="0"/>
              <w:autoSpaceDN w:val="0"/>
              <w:adjustRightInd w:val="0"/>
              <w:rPr>
                <w:sz w:val="24"/>
                <w:szCs w:val="24"/>
              </w:rPr>
            </w:pPr>
            <w:r w:rsidRPr="005974A7">
              <w:rPr>
                <w:sz w:val="24"/>
                <w:szCs w:val="24"/>
              </w:rPr>
              <w:t xml:space="preserve">Амортизация основных  средств                    </w:t>
            </w:r>
            <w:r w:rsidRPr="005974A7">
              <w:rPr>
                <w:sz w:val="24"/>
                <w:szCs w:val="24"/>
              </w:rPr>
              <w:br/>
              <w:t xml:space="preserve">Текущий ремонт основных    </w:t>
            </w:r>
            <w:r w:rsidRPr="005974A7">
              <w:rPr>
                <w:sz w:val="24"/>
                <w:szCs w:val="24"/>
              </w:rPr>
              <w:br/>
              <w:t xml:space="preserve">средств                    </w:t>
            </w:r>
            <w:r w:rsidRPr="005974A7">
              <w:rPr>
                <w:sz w:val="24"/>
                <w:szCs w:val="24"/>
              </w:rPr>
              <w:br/>
              <w:t>Капитальный ремонт основных</w:t>
            </w:r>
            <w:r w:rsidRPr="005974A7">
              <w:rPr>
                <w:sz w:val="24"/>
                <w:szCs w:val="24"/>
              </w:rPr>
              <w:br/>
              <w:t xml:space="preserve">средств                    </w:t>
            </w:r>
            <w:r w:rsidRPr="005974A7">
              <w:rPr>
                <w:sz w:val="24"/>
                <w:szCs w:val="24"/>
              </w:rPr>
              <w:br/>
              <w:t xml:space="preserve">Техобслуживание основных средств                    </w:t>
            </w:r>
            <w:r w:rsidRPr="005974A7">
              <w:rPr>
                <w:sz w:val="24"/>
                <w:szCs w:val="24"/>
              </w:rPr>
              <w:br/>
              <w:t xml:space="preserve">Электроэнергия, водоснабжение, отопление, канализация, другие        </w:t>
            </w:r>
            <w:r w:rsidRPr="005974A7">
              <w:rPr>
                <w:sz w:val="24"/>
                <w:szCs w:val="24"/>
              </w:rPr>
              <w:br/>
              <w:t xml:space="preserve">коммунальные услуги        </w:t>
            </w:r>
            <w:r w:rsidRPr="005974A7">
              <w:rPr>
                <w:sz w:val="24"/>
                <w:szCs w:val="24"/>
              </w:rPr>
              <w:br/>
              <w:t xml:space="preserve">Уход за помещениями и прилегающей территорией    </w:t>
            </w:r>
            <w:r w:rsidRPr="005974A7">
              <w:rPr>
                <w:sz w:val="24"/>
                <w:szCs w:val="24"/>
              </w:rPr>
              <w:br/>
              <w:t xml:space="preserve">Пожарная и сторожевая охрана                     </w:t>
            </w:r>
            <w:r w:rsidRPr="005974A7">
              <w:rPr>
                <w:sz w:val="24"/>
                <w:szCs w:val="24"/>
              </w:rPr>
              <w:br/>
              <w:t xml:space="preserve">Аренда зданий, помещений,  </w:t>
            </w:r>
            <w:r w:rsidRPr="005974A7">
              <w:rPr>
                <w:sz w:val="24"/>
                <w:szCs w:val="24"/>
              </w:rPr>
              <w:br/>
              <w:t>оборудования, инвентаря</w:t>
            </w:r>
          </w:p>
        </w:tc>
      </w:tr>
      <w:tr w:rsidR="005974A7" w:rsidRPr="005974A7">
        <w:trPr>
          <w:trHeight w:val="164"/>
        </w:trPr>
        <w:tc>
          <w:tcPr>
            <w:tcW w:w="1755" w:type="dxa"/>
            <w:vMerge/>
            <w:tcBorders>
              <w:top w:val="single" w:sz="2" w:space="0" w:color="auto"/>
              <w:left w:val="single" w:sz="2" w:space="0" w:color="auto"/>
              <w:bottom w:val="single" w:sz="2" w:space="0" w:color="auto"/>
              <w:right w:val="single" w:sz="6" w:space="0" w:color="auto"/>
            </w:tcBorders>
            <w:vAlign w:val="center"/>
          </w:tcPr>
          <w:p w:rsidR="005974A7" w:rsidRPr="005974A7" w:rsidRDefault="005974A7" w:rsidP="005974A7">
            <w:pPr>
              <w:autoSpaceDE w:val="0"/>
              <w:autoSpaceDN w:val="0"/>
              <w:adjustRightInd w:val="0"/>
              <w:jc w:val="center"/>
              <w:rPr>
                <w:sz w:val="24"/>
                <w:szCs w:val="24"/>
              </w:rPr>
            </w:pPr>
          </w:p>
        </w:tc>
        <w:tc>
          <w:tcPr>
            <w:tcW w:w="3240" w:type="dxa"/>
            <w:tcBorders>
              <w:top w:val="single" w:sz="2" w:space="0" w:color="auto"/>
              <w:left w:val="single" w:sz="6" w:space="0" w:color="auto"/>
              <w:bottom w:val="single" w:sz="2" w:space="0" w:color="auto"/>
              <w:right w:val="single" w:sz="6" w:space="0" w:color="auto"/>
            </w:tcBorders>
            <w:vAlign w:val="center"/>
          </w:tcPr>
          <w:p w:rsidR="005974A7" w:rsidRPr="005974A7" w:rsidRDefault="005974A7" w:rsidP="005974A7">
            <w:pPr>
              <w:autoSpaceDE w:val="0"/>
              <w:autoSpaceDN w:val="0"/>
              <w:adjustRightInd w:val="0"/>
              <w:jc w:val="center"/>
              <w:rPr>
                <w:sz w:val="24"/>
                <w:szCs w:val="24"/>
              </w:rPr>
            </w:pPr>
            <w:r w:rsidRPr="005974A7">
              <w:rPr>
                <w:sz w:val="24"/>
                <w:szCs w:val="24"/>
              </w:rPr>
              <w:t>Прочие расходы</w:t>
            </w:r>
          </w:p>
        </w:tc>
        <w:tc>
          <w:tcPr>
            <w:tcW w:w="4725" w:type="dxa"/>
            <w:tcBorders>
              <w:top w:val="single" w:sz="2" w:space="0" w:color="auto"/>
              <w:left w:val="single" w:sz="6" w:space="0" w:color="auto"/>
              <w:bottom w:val="single" w:sz="2" w:space="0" w:color="auto"/>
              <w:right w:val="single" w:sz="2" w:space="0" w:color="auto"/>
            </w:tcBorders>
          </w:tcPr>
          <w:p w:rsidR="005974A7" w:rsidRPr="005974A7" w:rsidRDefault="005974A7" w:rsidP="005974A7">
            <w:pPr>
              <w:autoSpaceDE w:val="0"/>
              <w:autoSpaceDN w:val="0"/>
              <w:adjustRightInd w:val="0"/>
              <w:rPr>
                <w:sz w:val="24"/>
                <w:szCs w:val="24"/>
              </w:rPr>
            </w:pPr>
            <w:r w:rsidRPr="005974A7">
              <w:rPr>
                <w:sz w:val="24"/>
                <w:szCs w:val="24"/>
              </w:rPr>
              <w:t xml:space="preserve">Амортизация нематериальных активов                    </w:t>
            </w:r>
            <w:r w:rsidRPr="005974A7">
              <w:rPr>
                <w:sz w:val="24"/>
                <w:szCs w:val="24"/>
              </w:rPr>
              <w:br/>
              <w:t xml:space="preserve">Расходы на рекламу         </w:t>
            </w:r>
            <w:r w:rsidRPr="005974A7">
              <w:rPr>
                <w:sz w:val="24"/>
                <w:szCs w:val="24"/>
              </w:rPr>
              <w:br/>
              <w:t xml:space="preserve">Представительские расходы  </w:t>
            </w:r>
            <w:r w:rsidRPr="005974A7">
              <w:rPr>
                <w:sz w:val="24"/>
                <w:szCs w:val="24"/>
              </w:rPr>
              <w:br/>
              <w:t xml:space="preserve">Налоги и сборы             </w:t>
            </w:r>
            <w:r w:rsidRPr="005974A7">
              <w:rPr>
                <w:sz w:val="24"/>
                <w:szCs w:val="24"/>
              </w:rPr>
              <w:br/>
              <w:t>Консультационные,</w:t>
            </w:r>
            <w:r>
              <w:rPr>
                <w:sz w:val="24"/>
                <w:szCs w:val="24"/>
              </w:rPr>
              <w:t xml:space="preserve"> </w:t>
            </w:r>
            <w:r w:rsidRPr="005974A7">
              <w:rPr>
                <w:sz w:val="24"/>
                <w:szCs w:val="24"/>
              </w:rPr>
              <w:t xml:space="preserve">информационные, аудиторские услуги         </w:t>
            </w:r>
            <w:r w:rsidRPr="005974A7">
              <w:rPr>
                <w:sz w:val="24"/>
                <w:szCs w:val="24"/>
              </w:rPr>
              <w:br/>
              <w:t>Подписка на периодические издания, приобретение</w:t>
            </w:r>
            <w:r>
              <w:rPr>
                <w:sz w:val="24"/>
                <w:szCs w:val="24"/>
              </w:rPr>
              <w:t xml:space="preserve"> </w:t>
            </w:r>
            <w:r w:rsidRPr="005974A7">
              <w:rPr>
                <w:sz w:val="24"/>
                <w:szCs w:val="24"/>
              </w:rPr>
              <w:t xml:space="preserve">технической литературы     </w:t>
            </w:r>
            <w:r w:rsidRPr="005974A7">
              <w:rPr>
                <w:sz w:val="24"/>
                <w:szCs w:val="24"/>
              </w:rPr>
              <w:br/>
              <w:t xml:space="preserve">Почтовые и телеграфные расходы                    </w:t>
            </w:r>
            <w:r w:rsidRPr="005974A7">
              <w:rPr>
                <w:sz w:val="24"/>
                <w:szCs w:val="24"/>
              </w:rPr>
              <w:br/>
              <w:t xml:space="preserve">Услуги связи               </w:t>
            </w:r>
            <w:r w:rsidRPr="005974A7">
              <w:rPr>
                <w:sz w:val="24"/>
                <w:szCs w:val="24"/>
              </w:rPr>
              <w:br/>
              <w:t xml:space="preserve">Командировочные расходы    </w:t>
            </w:r>
            <w:r w:rsidRPr="005974A7">
              <w:rPr>
                <w:sz w:val="24"/>
                <w:szCs w:val="24"/>
              </w:rPr>
              <w:br/>
              <w:t xml:space="preserve">Экспертиза и лабораторный анализ товаров             </w:t>
            </w:r>
            <w:r w:rsidRPr="005974A7">
              <w:rPr>
                <w:sz w:val="24"/>
                <w:szCs w:val="24"/>
              </w:rPr>
              <w:br/>
              <w:t xml:space="preserve">Расходы, связанные с охраной труда и техникой безопасности               </w:t>
            </w:r>
            <w:r w:rsidRPr="005974A7">
              <w:rPr>
                <w:sz w:val="24"/>
                <w:szCs w:val="24"/>
              </w:rPr>
              <w:br/>
              <w:t>Другие затраты</w:t>
            </w:r>
          </w:p>
        </w:tc>
      </w:tr>
      <w:tr w:rsidR="005974A7" w:rsidRPr="005974A7">
        <w:trPr>
          <w:trHeight w:val="164"/>
        </w:trPr>
        <w:tc>
          <w:tcPr>
            <w:tcW w:w="1755" w:type="dxa"/>
            <w:vMerge/>
            <w:tcBorders>
              <w:top w:val="single" w:sz="2" w:space="0" w:color="auto"/>
              <w:left w:val="single" w:sz="6" w:space="0" w:color="auto"/>
              <w:bottom w:val="single" w:sz="6" w:space="0" w:color="auto"/>
              <w:right w:val="single" w:sz="6" w:space="0" w:color="auto"/>
            </w:tcBorders>
            <w:vAlign w:val="center"/>
          </w:tcPr>
          <w:p w:rsidR="005974A7" w:rsidRPr="005974A7" w:rsidRDefault="005974A7" w:rsidP="005974A7">
            <w:pPr>
              <w:autoSpaceDE w:val="0"/>
              <w:autoSpaceDN w:val="0"/>
              <w:adjustRightInd w:val="0"/>
              <w:jc w:val="center"/>
              <w:rPr>
                <w:sz w:val="24"/>
                <w:szCs w:val="24"/>
              </w:rPr>
            </w:pPr>
          </w:p>
        </w:tc>
        <w:tc>
          <w:tcPr>
            <w:tcW w:w="3240" w:type="dxa"/>
            <w:tcBorders>
              <w:top w:val="single" w:sz="2" w:space="0" w:color="auto"/>
              <w:left w:val="single" w:sz="6" w:space="0" w:color="auto"/>
              <w:bottom w:val="single" w:sz="6" w:space="0" w:color="auto"/>
              <w:right w:val="single" w:sz="6" w:space="0" w:color="auto"/>
            </w:tcBorders>
            <w:vAlign w:val="center"/>
          </w:tcPr>
          <w:p w:rsidR="005974A7" w:rsidRPr="005974A7" w:rsidRDefault="005974A7" w:rsidP="005974A7">
            <w:pPr>
              <w:autoSpaceDE w:val="0"/>
              <w:autoSpaceDN w:val="0"/>
              <w:adjustRightInd w:val="0"/>
              <w:jc w:val="center"/>
              <w:rPr>
                <w:sz w:val="24"/>
                <w:szCs w:val="24"/>
              </w:rPr>
            </w:pPr>
            <w:r w:rsidRPr="005974A7">
              <w:rPr>
                <w:sz w:val="24"/>
                <w:szCs w:val="24"/>
              </w:rPr>
              <w:t xml:space="preserve">Списание расходов      </w:t>
            </w:r>
            <w:r w:rsidRPr="005974A7">
              <w:rPr>
                <w:sz w:val="24"/>
                <w:szCs w:val="24"/>
              </w:rPr>
              <w:br/>
              <w:t>на себестоимость</w:t>
            </w:r>
            <w:r>
              <w:rPr>
                <w:sz w:val="24"/>
                <w:szCs w:val="24"/>
              </w:rPr>
              <w:t xml:space="preserve"> </w:t>
            </w:r>
            <w:r w:rsidRPr="005974A7">
              <w:rPr>
                <w:sz w:val="24"/>
                <w:szCs w:val="24"/>
              </w:rPr>
              <w:t>продаж</w:t>
            </w:r>
          </w:p>
        </w:tc>
        <w:tc>
          <w:tcPr>
            <w:tcW w:w="4725" w:type="dxa"/>
            <w:tcBorders>
              <w:top w:val="single" w:sz="2" w:space="0" w:color="auto"/>
              <w:left w:val="single" w:sz="6" w:space="0" w:color="auto"/>
              <w:bottom w:val="single" w:sz="6" w:space="0" w:color="auto"/>
              <w:right w:val="single" w:sz="6" w:space="0" w:color="auto"/>
            </w:tcBorders>
          </w:tcPr>
          <w:p w:rsidR="005974A7" w:rsidRPr="005974A7" w:rsidRDefault="005974A7" w:rsidP="005974A7">
            <w:pPr>
              <w:autoSpaceDE w:val="0"/>
              <w:autoSpaceDN w:val="0"/>
              <w:adjustRightInd w:val="0"/>
              <w:jc w:val="center"/>
              <w:rPr>
                <w:sz w:val="24"/>
                <w:szCs w:val="24"/>
              </w:rPr>
            </w:pPr>
            <w:r w:rsidRPr="005974A7">
              <w:rPr>
                <w:sz w:val="24"/>
                <w:szCs w:val="24"/>
              </w:rPr>
              <w:t>*</w:t>
            </w:r>
          </w:p>
        </w:tc>
      </w:tr>
    </w:tbl>
    <w:p w:rsidR="005974A7" w:rsidRPr="005974A7" w:rsidRDefault="005974A7" w:rsidP="005974A7">
      <w:pPr>
        <w:autoSpaceDE w:val="0"/>
        <w:autoSpaceDN w:val="0"/>
        <w:adjustRightInd w:val="0"/>
        <w:jc w:val="both"/>
        <w:rPr>
          <w:rFonts w:ascii="Courier New" w:hAnsi="Courier New" w:cs="Courier New"/>
        </w:rPr>
      </w:pPr>
    </w:p>
    <w:p w:rsidR="00C4402C" w:rsidRPr="00C4402C" w:rsidRDefault="00C4402C" w:rsidP="00D90396">
      <w:pPr>
        <w:spacing w:line="360" w:lineRule="auto"/>
        <w:ind w:firstLine="567"/>
        <w:jc w:val="both"/>
        <w:rPr>
          <w:sz w:val="28"/>
        </w:rPr>
      </w:pPr>
      <w:r w:rsidRPr="00D90396">
        <w:rPr>
          <w:sz w:val="28"/>
        </w:rPr>
        <w:t>Основным документом, определяющим порядок учета расходов, в том числе</w:t>
      </w:r>
      <w:r w:rsidRPr="00C4402C">
        <w:rPr>
          <w:sz w:val="28"/>
        </w:rPr>
        <w:t xml:space="preserve"> издержек обращения, в целях бухгалтерского учета, является Пол</w:t>
      </w:r>
      <w:r w:rsidR="00D7378E">
        <w:rPr>
          <w:sz w:val="28"/>
        </w:rPr>
        <w:t>ожение по бухгалтерскому учету «</w:t>
      </w:r>
      <w:r w:rsidRPr="00C4402C">
        <w:rPr>
          <w:sz w:val="28"/>
        </w:rPr>
        <w:t>Расходы организации</w:t>
      </w:r>
      <w:r w:rsidR="00D7378E">
        <w:rPr>
          <w:sz w:val="28"/>
        </w:rPr>
        <w:t>»</w:t>
      </w:r>
      <w:r w:rsidRPr="00C4402C">
        <w:rPr>
          <w:sz w:val="28"/>
        </w:rPr>
        <w:t xml:space="preserve"> (ПБУ 10/99), утвержденное Приказом Минфина России от 06.05.1999 </w:t>
      </w:r>
      <w:r w:rsidR="00D7378E">
        <w:rPr>
          <w:sz w:val="28"/>
        </w:rPr>
        <w:t>№</w:t>
      </w:r>
      <w:r w:rsidRPr="00C4402C">
        <w:rPr>
          <w:sz w:val="28"/>
        </w:rPr>
        <w:t xml:space="preserve"> 33н (введено в действие с 1 января 2000 г.). Данное Положение принято во исполнение Программы реформирования бухгалтерского учета в соответствии с международными стандартами финансовой отчетности, утвержденной Постановлением Правительства Российской Федерации от 06.03.1998 </w:t>
      </w:r>
      <w:r w:rsidR="00F55EB6">
        <w:rPr>
          <w:sz w:val="28"/>
        </w:rPr>
        <w:t>№</w:t>
      </w:r>
      <w:r w:rsidRPr="00C4402C">
        <w:rPr>
          <w:sz w:val="28"/>
        </w:rPr>
        <w:t xml:space="preserve"> 283. Этот документ определяет классификацию расходов и порядок их признания в учете.</w:t>
      </w:r>
    </w:p>
    <w:p w:rsidR="00C4402C" w:rsidRPr="00C4402C" w:rsidRDefault="00C4402C" w:rsidP="00272F84">
      <w:pPr>
        <w:spacing w:line="360" w:lineRule="auto"/>
        <w:ind w:firstLine="567"/>
        <w:jc w:val="both"/>
        <w:rPr>
          <w:sz w:val="28"/>
        </w:rPr>
      </w:pPr>
      <w:r w:rsidRPr="00C4402C">
        <w:rPr>
          <w:sz w:val="28"/>
        </w:rPr>
        <w:t>Согласно п.8 ПБУ 10/99 при формировании расходов по обычным видам деятельности, в том числе издержек обращения, должна быть обеспечена их группировка по следующим элементам:</w:t>
      </w:r>
    </w:p>
    <w:p w:rsidR="00C4402C" w:rsidRPr="00C4402C" w:rsidRDefault="00C4402C" w:rsidP="00360341">
      <w:pPr>
        <w:numPr>
          <w:ilvl w:val="0"/>
          <w:numId w:val="4"/>
        </w:numPr>
        <w:tabs>
          <w:tab w:val="clear" w:pos="1571"/>
          <w:tab w:val="num" w:pos="1080"/>
        </w:tabs>
        <w:spacing w:line="360" w:lineRule="auto"/>
        <w:ind w:left="0" w:firstLine="567"/>
        <w:jc w:val="both"/>
        <w:rPr>
          <w:sz w:val="28"/>
        </w:rPr>
      </w:pPr>
      <w:r w:rsidRPr="00C4402C">
        <w:rPr>
          <w:sz w:val="28"/>
        </w:rPr>
        <w:t>материальные затраты;</w:t>
      </w:r>
    </w:p>
    <w:p w:rsidR="00C4402C" w:rsidRPr="00C4402C" w:rsidRDefault="00C4402C" w:rsidP="00360341">
      <w:pPr>
        <w:numPr>
          <w:ilvl w:val="0"/>
          <w:numId w:val="4"/>
        </w:numPr>
        <w:tabs>
          <w:tab w:val="clear" w:pos="1571"/>
          <w:tab w:val="num" w:pos="1080"/>
        </w:tabs>
        <w:spacing w:line="360" w:lineRule="auto"/>
        <w:ind w:left="0" w:firstLine="567"/>
        <w:jc w:val="both"/>
        <w:rPr>
          <w:sz w:val="28"/>
        </w:rPr>
      </w:pPr>
      <w:r w:rsidRPr="00C4402C">
        <w:rPr>
          <w:sz w:val="28"/>
        </w:rPr>
        <w:t>затраты на оплату труда;</w:t>
      </w:r>
    </w:p>
    <w:p w:rsidR="00C4402C" w:rsidRPr="00C4402C" w:rsidRDefault="00C4402C" w:rsidP="00360341">
      <w:pPr>
        <w:numPr>
          <w:ilvl w:val="0"/>
          <w:numId w:val="4"/>
        </w:numPr>
        <w:tabs>
          <w:tab w:val="clear" w:pos="1571"/>
          <w:tab w:val="num" w:pos="1080"/>
        </w:tabs>
        <w:spacing w:line="360" w:lineRule="auto"/>
        <w:ind w:left="0" w:firstLine="567"/>
        <w:jc w:val="both"/>
        <w:rPr>
          <w:sz w:val="28"/>
        </w:rPr>
      </w:pPr>
      <w:r w:rsidRPr="00C4402C">
        <w:rPr>
          <w:sz w:val="28"/>
        </w:rPr>
        <w:t>отчисления на социальные нужды;</w:t>
      </w:r>
    </w:p>
    <w:p w:rsidR="00C4402C" w:rsidRPr="00C4402C" w:rsidRDefault="00C4402C" w:rsidP="00360341">
      <w:pPr>
        <w:numPr>
          <w:ilvl w:val="0"/>
          <w:numId w:val="4"/>
        </w:numPr>
        <w:tabs>
          <w:tab w:val="clear" w:pos="1571"/>
          <w:tab w:val="num" w:pos="1080"/>
        </w:tabs>
        <w:spacing w:line="360" w:lineRule="auto"/>
        <w:ind w:left="0" w:firstLine="567"/>
        <w:jc w:val="both"/>
        <w:rPr>
          <w:sz w:val="28"/>
        </w:rPr>
      </w:pPr>
      <w:r w:rsidRPr="00C4402C">
        <w:rPr>
          <w:sz w:val="28"/>
        </w:rPr>
        <w:t>амортизация;</w:t>
      </w:r>
    </w:p>
    <w:p w:rsidR="00C4402C" w:rsidRPr="00C4402C" w:rsidRDefault="00C4402C" w:rsidP="00360341">
      <w:pPr>
        <w:numPr>
          <w:ilvl w:val="0"/>
          <w:numId w:val="4"/>
        </w:numPr>
        <w:tabs>
          <w:tab w:val="clear" w:pos="1571"/>
          <w:tab w:val="num" w:pos="1080"/>
        </w:tabs>
        <w:spacing w:line="360" w:lineRule="auto"/>
        <w:ind w:left="0" w:firstLine="567"/>
        <w:jc w:val="both"/>
        <w:rPr>
          <w:sz w:val="28"/>
        </w:rPr>
      </w:pPr>
      <w:r w:rsidRPr="00C4402C">
        <w:rPr>
          <w:sz w:val="28"/>
        </w:rPr>
        <w:t>прочие затраты.</w:t>
      </w:r>
    </w:p>
    <w:p w:rsidR="00C4402C" w:rsidRPr="00C4402C" w:rsidRDefault="00C4402C" w:rsidP="00272F84">
      <w:pPr>
        <w:spacing w:line="360" w:lineRule="auto"/>
        <w:ind w:firstLine="567"/>
        <w:jc w:val="both"/>
        <w:rPr>
          <w:sz w:val="28"/>
        </w:rPr>
      </w:pPr>
      <w:r w:rsidRPr="00C4402C">
        <w:rPr>
          <w:sz w:val="28"/>
        </w:rPr>
        <w:t>Информация об издержках по всей совокупности предпринимательской (текущей, инвестиционной и финансовой) деятельности необходима прежде всего внутренним пользователям, а именно собственнику организации и менеджерам. Любые расходы организации должны либо включаться в стоимость активов, либо через аккумулирующие счета учета расходов по экономическим элементам списываться на финансовые результаты. Только осуществляя учет по элементам затрат, можно обеспечить формирование точных и достоверных показателей о стоимости активов и величине конечного финансового результата деятельности торговой организации. Следовательно, каждая торговая фирма должна располагать полной информацией о валовой сумме материальных расходов, расходах на оплату труда и других одноэлементных расходах при планировании своей деятельности на следующий период.</w:t>
      </w:r>
    </w:p>
    <w:p w:rsidR="00C4402C" w:rsidRPr="00C4402C" w:rsidRDefault="00C4402C" w:rsidP="00272F84">
      <w:pPr>
        <w:spacing w:line="360" w:lineRule="auto"/>
        <w:ind w:firstLine="567"/>
        <w:jc w:val="both"/>
        <w:rPr>
          <w:sz w:val="28"/>
        </w:rPr>
      </w:pPr>
      <w:r w:rsidRPr="00C4402C">
        <w:rPr>
          <w:sz w:val="28"/>
        </w:rPr>
        <w:t>Кроме того, согласно п.8 ПБУ 10/99 для целей управления в бухгалтерском учете организуется учет расходов по статьям затрат. Причем перечень статей затрат устанавливается организацией самостоятельно.</w:t>
      </w:r>
    </w:p>
    <w:p w:rsidR="00C4402C" w:rsidRPr="00C4402C" w:rsidRDefault="00C4402C" w:rsidP="00272F84">
      <w:pPr>
        <w:spacing w:line="360" w:lineRule="auto"/>
        <w:ind w:firstLine="567"/>
        <w:jc w:val="both"/>
        <w:rPr>
          <w:sz w:val="28"/>
        </w:rPr>
      </w:pPr>
      <w:r w:rsidRPr="00C4402C">
        <w:rPr>
          <w:sz w:val="28"/>
        </w:rPr>
        <w:t>При учете издержек обращения следует руководствоваться Методическими рекомендациями по бухгалтерскому учету затрат, включаемых в издержки обращения и производства, и финансовых результатов на предприятиях торговли и общественного питания, утвержденными Роскомторгом и Минфином России 20.04.1995 N 1-550/32-2 (далее - Методические рекомендации). Хотя Методические рекомендации и были разработаны на основе Положения о составе затрат (утв. Постановлением Правительства Российской Федерации от 05.08.1992 N 552), которое с 1 января 2002 г. утратило силу, их можно применять в части, не противоречащей последним нормативным актам по бухгалтерскому учету. Это следует из Письма Минфина России от 29.04.2002 N 16-00-13/03 "О применении нормативных документов, регулирующих вопросы учета затрат на производство и калькулирования себестоимости продукции (работ, услуг)", согласно которому до завершения работы по разработке и утверждению министерствами и ведомствами соответствующих отраслевых нормативных документов по вопросам организации учета затрат на производство, калькулирования себестоимости продукции (работ, услуг) в соответствии с Программой реформирования бухгалтерского учета, как и ранее, организациям надлежит руководствоваться действующими в настоящее время отраслевыми инструкциями (указаниями) с учетом требований, принципов и правил признания в бухгалтерском учете показателей, раскрытия информации в бухгалтерской отчетности в соответствии с уже принятыми во исполнение указанной Программы нормативными документами по бухгалтерскому учету.</w:t>
      </w:r>
    </w:p>
    <w:p w:rsidR="00C4402C" w:rsidRPr="00C4402C" w:rsidRDefault="00C4402C" w:rsidP="00272F84">
      <w:pPr>
        <w:spacing w:line="360" w:lineRule="auto"/>
        <w:ind w:firstLine="567"/>
        <w:jc w:val="both"/>
        <w:rPr>
          <w:sz w:val="28"/>
        </w:rPr>
      </w:pPr>
      <w:r w:rsidRPr="00C4402C">
        <w:rPr>
          <w:sz w:val="28"/>
        </w:rPr>
        <w:t>Методические рекомендации определяют единую учетную номенклатуру статей издержек обращения и производства для организаций оптовой, розничной торговли и общественного питания, а также порядок формирования финансовых результатов. Они применяются в организациях торговли независимо от форм собственности. Организации других отраслей, имеющие в своей структуре торговое подразделение, также могут применять Методические рекомендации для учета издержек обращения.</w:t>
      </w:r>
    </w:p>
    <w:p w:rsidR="00C4402C" w:rsidRPr="00C4402C" w:rsidRDefault="00C4402C" w:rsidP="00272F84">
      <w:pPr>
        <w:spacing w:line="360" w:lineRule="auto"/>
        <w:ind w:firstLine="567"/>
        <w:jc w:val="both"/>
        <w:rPr>
          <w:sz w:val="28"/>
        </w:rPr>
      </w:pPr>
      <w:r w:rsidRPr="00C4402C">
        <w:rPr>
          <w:sz w:val="28"/>
        </w:rPr>
        <w:t>В соответствии с Методическими рекомендациями в целях планирования, учета и отчетности издержек обращения рекомендуется применять следующую номенклатуру статей издержек обращения и производства (номера и наименования статей приведены с учетом требований последних нормативных актов по бухгалтерскому учету):</w:t>
      </w:r>
    </w:p>
    <w:p w:rsidR="00C4402C" w:rsidRPr="00C4402C" w:rsidRDefault="00C4402C" w:rsidP="00360341">
      <w:pPr>
        <w:numPr>
          <w:ilvl w:val="0"/>
          <w:numId w:val="5"/>
        </w:numPr>
        <w:tabs>
          <w:tab w:val="clear" w:pos="1571"/>
          <w:tab w:val="num" w:pos="1260"/>
        </w:tabs>
        <w:spacing w:line="360" w:lineRule="auto"/>
        <w:ind w:left="0" w:firstLine="567"/>
        <w:jc w:val="both"/>
        <w:rPr>
          <w:sz w:val="28"/>
        </w:rPr>
      </w:pPr>
      <w:r w:rsidRPr="00C4402C">
        <w:rPr>
          <w:sz w:val="28"/>
        </w:rPr>
        <w:t>транспортные расходы;</w:t>
      </w:r>
    </w:p>
    <w:p w:rsidR="00C4402C" w:rsidRPr="00C4402C" w:rsidRDefault="00C4402C" w:rsidP="00360341">
      <w:pPr>
        <w:numPr>
          <w:ilvl w:val="0"/>
          <w:numId w:val="5"/>
        </w:numPr>
        <w:tabs>
          <w:tab w:val="clear" w:pos="1571"/>
          <w:tab w:val="num" w:pos="1260"/>
        </w:tabs>
        <w:spacing w:line="360" w:lineRule="auto"/>
        <w:ind w:left="0" w:firstLine="567"/>
        <w:jc w:val="both"/>
        <w:rPr>
          <w:sz w:val="28"/>
        </w:rPr>
      </w:pPr>
      <w:r w:rsidRPr="00C4402C">
        <w:rPr>
          <w:sz w:val="28"/>
        </w:rPr>
        <w:t>расходы на оплату труда;</w:t>
      </w:r>
    </w:p>
    <w:p w:rsidR="00C4402C" w:rsidRPr="00C4402C" w:rsidRDefault="00C4402C" w:rsidP="00360341">
      <w:pPr>
        <w:numPr>
          <w:ilvl w:val="0"/>
          <w:numId w:val="5"/>
        </w:numPr>
        <w:tabs>
          <w:tab w:val="clear" w:pos="1571"/>
          <w:tab w:val="num" w:pos="1260"/>
        </w:tabs>
        <w:spacing w:line="360" w:lineRule="auto"/>
        <w:ind w:left="0" w:firstLine="567"/>
        <w:jc w:val="both"/>
        <w:rPr>
          <w:sz w:val="28"/>
        </w:rPr>
      </w:pPr>
      <w:r w:rsidRPr="00C4402C">
        <w:rPr>
          <w:sz w:val="28"/>
        </w:rPr>
        <w:t>отчисления на социальные нужды;</w:t>
      </w:r>
    </w:p>
    <w:p w:rsidR="00C4402C" w:rsidRPr="00C4402C" w:rsidRDefault="00C4402C" w:rsidP="00360341">
      <w:pPr>
        <w:numPr>
          <w:ilvl w:val="0"/>
          <w:numId w:val="5"/>
        </w:numPr>
        <w:tabs>
          <w:tab w:val="clear" w:pos="1571"/>
          <w:tab w:val="num" w:pos="1260"/>
        </w:tabs>
        <w:spacing w:line="360" w:lineRule="auto"/>
        <w:ind w:left="0" w:firstLine="567"/>
        <w:jc w:val="both"/>
        <w:rPr>
          <w:sz w:val="28"/>
        </w:rPr>
      </w:pPr>
      <w:r w:rsidRPr="00C4402C">
        <w:rPr>
          <w:sz w:val="28"/>
        </w:rPr>
        <w:t>расходы на аренду и содержание зданий, сооружений, помещений, оборудования и инвентаря;</w:t>
      </w:r>
    </w:p>
    <w:p w:rsidR="00C4402C" w:rsidRPr="00C4402C" w:rsidRDefault="00C4402C" w:rsidP="00360341">
      <w:pPr>
        <w:numPr>
          <w:ilvl w:val="0"/>
          <w:numId w:val="5"/>
        </w:numPr>
        <w:tabs>
          <w:tab w:val="clear" w:pos="1571"/>
          <w:tab w:val="num" w:pos="1260"/>
        </w:tabs>
        <w:spacing w:line="360" w:lineRule="auto"/>
        <w:ind w:left="0" w:firstLine="567"/>
        <w:jc w:val="both"/>
        <w:rPr>
          <w:sz w:val="28"/>
        </w:rPr>
      </w:pPr>
      <w:r w:rsidRPr="00C4402C">
        <w:rPr>
          <w:sz w:val="28"/>
        </w:rPr>
        <w:t>амортизация основных средств;</w:t>
      </w:r>
    </w:p>
    <w:p w:rsidR="00C4402C" w:rsidRPr="00C4402C" w:rsidRDefault="00C4402C" w:rsidP="00360341">
      <w:pPr>
        <w:numPr>
          <w:ilvl w:val="0"/>
          <w:numId w:val="5"/>
        </w:numPr>
        <w:tabs>
          <w:tab w:val="clear" w:pos="1571"/>
          <w:tab w:val="num" w:pos="1260"/>
        </w:tabs>
        <w:spacing w:line="360" w:lineRule="auto"/>
        <w:ind w:left="0" w:firstLine="567"/>
        <w:jc w:val="both"/>
        <w:rPr>
          <w:sz w:val="28"/>
        </w:rPr>
      </w:pPr>
      <w:r w:rsidRPr="00C4402C">
        <w:rPr>
          <w:sz w:val="28"/>
        </w:rPr>
        <w:t>расходы на ремонт основных средств;</w:t>
      </w:r>
    </w:p>
    <w:p w:rsidR="00C4402C" w:rsidRPr="00C4402C" w:rsidRDefault="00C4402C" w:rsidP="00360341">
      <w:pPr>
        <w:numPr>
          <w:ilvl w:val="0"/>
          <w:numId w:val="5"/>
        </w:numPr>
        <w:tabs>
          <w:tab w:val="clear" w:pos="1571"/>
          <w:tab w:val="num" w:pos="1260"/>
        </w:tabs>
        <w:spacing w:line="360" w:lineRule="auto"/>
        <w:ind w:left="0" w:firstLine="567"/>
        <w:jc w:val="both"/>
        <w:rPr>
          <w:sz w:val="28"/>
        </w:rPr>
      </w:pPr>
      <w:r w:rsidRPr="00C4402C">
        <w:rPr>
          <w:sz w:val="28"/>
        </w:rPr>
        <w:t>амортизация санитарной и специальной одежды, столового белья, посуды, приборов;</w:t>
      </w:r>
    </w:p>
    <w:p w:rsidR="00C4402C" w:rsidRPr="00C4402C" w:rsidRDefault="00C4402C" w:rsidP="00360341">
      <w:pPr>
        <w:numPr>
          <w:ilvl w:val="0"/>
          <w:numId w:val="5"/>
        </w:numPr>
        <w:tabs>
          <w:tab w:val="clear" w:pos="1571"/>
          <w:tab w:val="num" w:pos="1260"/>
        </w:tabs>
        <w:spacing w:line="360" w:lineRule="auto"/>
        <w:ind w:left="0" w:firstLine="567"/>
        <w:jc w:val="both"/>
        <w:rPr>
          <w:sz w:val="28"/>
        </w:rPr>
      </w:pPr>
      <w:r w:rsidRPr="00C4402C">
        <w:rPr>
          <w:sz w:val="28"/>
        </w:rPr>
        <w:t>расходы на топливо, газ, электроэнергию для производственных нужд;</w:t>
      </w:r>
    </w:p>
    <w:p w:rsidR="00C4402C" w:rsidRPr="00C4402C" w:rsidRDefault="00C4402C" w:rsidP="00360341">
      <w:pPr>
        <w:numPr>
          <w:ilvl w:val="0"/>
          <w:numId w:val="5"/>
        </w:numPr>
        <w:tabs>
          <w:tab w:val="clear" w:pos="1571"/>
          <w:tab w:val="num" w:pos="1260"/>
        </w:tabs>
        <w:spacing w:line="360" w:lineRule="auto"/>
        <w:ind w:left="0" w:firstLine="567"/>
        <w:jc w:val="both"/>
        <w:rPr>
          <w:sz w:val="28"/>
        </w:rPr>
      </w:pPr>
      <w:r w:rsidRPr="00C4402C">
        <w:rPr>
          <w:sz w:val="28"/>
        </w:rPr>
        <w:t>расходы на хранение, подработку, подсортировку и упаковку товаров;</w:t>
      </w:r>
    </w:p>
    <w:p w:rsidR="00C4402C" w:rsidRPr="00C4402C" w:rsidRDefault="00C4402C" w:rsidP="00360341">
      <w:pPr>
        <w:numPr>
          <w:ilvl w:val="0"/>
          <w:numId w:val="5"/>
        </w:numPr>
        <w:tabs>
          <w:tab w:val="clear" w:pos="1571"/>
          <w:tab w:val="num" w:pos="1260"/>
        </w:tabs>
        <w:spacing w:line="360" w:lineRule="auto"/>
        <w:ind w:left="0" w:firstLine="567"/>
        <w:jc w:val="both"/>
        <w:rPr>
          <w:sz w:val="28"/>
        </w:rPr>
      </w:pPr>
      <w:r w:rsidRPr="00C4402C">
        <w:rPr>
          <w:sz w:val="28"/>
        </w:rPr>
        <w:t>расходы на рекламу;</w:t>
      </w:r>
    </w:p>
    <w:p w:rsidR="00C4402C" w:rsidRPr="00C4402C" w:rsidRDefault="00C4402C" w:rsidP="00360341">
      <w:pPr>
        <w:numPr>
          <w:ilvl w:val="0"/>
          <w:numId w:val="5"/>
        </w:numPr>
        <w:tabs>
          <w:tab w:val="clear" w:pos="1571"/>
          <w:tab w:val="num" w:pos="1260"/>
        </w:tabs>
        <w:spacing w:line="360" w:lineRule="auto"/>
        <w:ind w:left="0" w:firstLine="567"/>
        <w:jc w:val="both"/>
        <w:rPr>
          <w:sz w:val="28"/>
        </w:rPr>
      </w:pPr>
      <w:r w:rsidRPr="00C4402C">
        <w:rPr>
          <w:sz w:val="28"/>
        </w:rPr>
        <w:t>потери товаров и технологические отходы;</w:t>
      </w:r>
    </w:p>
    <w:p w:rsidR="00C4402C" w:rsidRPr="00C4402C" w:rsidRDefault="00C4402C" w:rsidP="00360341">
      <w:pPr>
        <w:numPr>
          <w:ilvl w:val="0"/>
          <w:numId w:val="5"/>
        </w:numPr>
        <w:tabs>
          <w:tab w:val="clear" w:pos="1571"/>
          <w:tab w:val="num" w:pos="1260"/>
        </w:tabs>
        <w:spacing w:line="360" w:lineRule="auto"/>
        <w:ind w:left="0" w:firstLine="567"/>
        <w:jc w:val="both"/>
        <w:rPr>
          <w:sz w:val="28"/>
        </w:rPr>
      </w:pPr>
      <w:r w:rsidRPr="00C4402C">
        <w:rPr>
          <w:sz w:val="28"/>
        </w:rPr>
        <w:t>расходы на тару;</w:t>
      </w:r>
    </w:p>
    <w:p w:rsidR="00C4402C" w:rsidRPr="00C4402C" w:rsidRDefault="00C4402C" w:rsidP="00360341">
      <w:pPr>
        <w:numPr>
          <w:ilvl w:val="0"/>
          <w:numId w:val="5"/>
        </w:numPr>
        <w:tabs>
          <w:tab w:val="clear" w:pos="1571"/>
          <w:tab w:val="num" w:pos="1260"/>
        </w:tabs>
        <w:spacing w:line="360" w:lineRule="auto"/>
        <w:ind w:left="0" w:firstLine="567"/>
        <w:jc w:val="both"/>
        <w:rPr>
          <w:sz w:val="28"/>
        </w:rPr>
      </w:pPr>
      <w:r w:rsidRPr="00C4402C">
        <w:rPr>
          <w:sz w:val="28"/>
        </w:rPr>
        <w:t>прочие расходы.</w:t>
      </w:r>
    </w:p>
    <w:p w:rsidR="00C4402C" w:rsidRPr="00C4402C" w:rsidRDefault="00C4402C" w:rsidP="00272F84">
      <w:pPr>
        <w:spacing w:line="360" w:lineRule="auto"/>
        <w:ind w:firstLine="567"/>
        <w:jc w:val="both"/>
        <w:rPr>
          <w:sz w:val="28"/>
        </w:rPr>
      </w:pPr>
      <w:r w:rsidRPr="00C4402C">
        <w:rPr>
          <w:sz w:val="28"/>
        </w:rPr>
        <w:t xml:space="preserve">В Методических рекомендациях номенклатура затрат включает 14 статей, в том числе статью "Затраты по оплате процентов за пользование займом". Согласно ПБУ 10/99 затраты по оплате процентов за пользование займом относятся к операционным расходам и поэтому учитываются в составе прочих расходов. В связи с этим данный вид расходов в настоящее время не учитывается в составе издержек обращения. Статью "Износ санитарной и специальной одежды, столового белья, посуды, приборов" более правильно было бы назвать "Амортизация санитарной и специальной одежды, столового белья, посуды, приборов", так как в соответствии Методическими указаниями по бухгалтерскому учету специального инструмента, специальных приспособлений, специального оборудования и специальной одежды, утвержденными Приказом Минфина России от 26.12.2002 </w:t>
      </w:r>
      <w:r w:rsidR="00F55EB6">
        <w:rPr>
          <w:sz w:val="28"/>
        </w:rPr>
        <w:t>№</w:t>
      </w:r>
      <w:r w:rsidRPr="00C4402C">
        <w:rPr>
          <w:sz w:val="28"/>
        </w:rPr>
        <w:t xml:space="preserve"> 135н и введенными в действие с 1 января 2003 г., стоимость санитарной и специальной одежды погашается путем начисления амортизации. Методическими рекомендациями организациям торговли предоставляется право сокращать и расширять перечень статей.</w:t>
      </w:r>
    </w:p>
    <w:p w:rsidR="00C4402C" w:rsidRPr="00C4402C" w:rsidRDefault="00C4402C" w:rsidP="00272F84">
      <w:pPr>
        <w:spacing w:line="360" w:lineRule="auto"/>
        <w:ind w:firstLine="567"/>
        <w:jc w:val="both"/>
        <w:rPr>
          <w:sz w:val="28"/>
        </w:rPr>
      </w:pPr>
      <w:r w:rsidRPr="00C4402C">
        <w:rPr>
          <w:sz w:val="28"/>
        </w:rPr>
        <w:t>Каждое предприятие самостоятельно выбирает для себя методику аналитического учета. При этом могут быть использованы многографные карты или ведомости, в которых для каждой отдельной статьи отводится специальная графа. Итог записанных в каждой графе сумм показывает размер произведенных расходов. В отдельной итоговой графе фиксируется общая сумма издержек, которая должна быть равна данным на синтетическом счете 44 "Расходы на продажу", субсчет "Издержки обращения". Учет в картах или ведомостях ведется отдельно по структурным подразделениям, а внутри них - по статьям издержек обращения. Возможен вариант, когда аналитический учет ведется в разрезе статей издержек обращения, а внутри - по структурным подразделениям.</w:t>
      </w:r>
    </w:p>
    <w:p w:rsidR="00C4402C" w:rsidRPr="00C4402C" w:rsidRDefault="00C4402C" w:rsidP="00272F84">
      <w:pPr>
        <w:spacing w:line="360" w:lineRule="auto"/>
        <w:ind w:firstLine="567"/>
        <w:jc w:val="both"/>
        <w:rPr>
          <w:sz w:val="28"/>
        </w:rPr>
      </w:pPr>
      <w:r w:rsidRPr="00C4402C">
        <w:rPr>
          <w:sz w:val="28"/>
        </w:rPr>
        <w:t>В целях управленческого учета представляется полезным вести учет затрат по складам, розничным точкам и т.п. Такой учет позволит проводить анализ эффективности работы каждой торговой точки.</w:t>
      </w:r>
    </w:p>
    <w:p w:rsidR="00C4402C" w:rsidRPr="00C4402C" w:rsidRDefault="00C4402C" w:rsidP="00272F84">
      <w:pPr>
        <w:spacing w:line="360" w:lineRule="auto"/>
        <w:ind w:firstLine="567"/>
        <w:jc w:val="both"/>
        <w:rPr>
          <w:sz w:val="28"/>
        </w:rPr>
      </w:pPr>
      <w:r w:rsidRPr="00C4402C">
        <w:rPr>
          <w:sz w:val="28"/>
        </w:rPr>
        <w:t>Предприятиям торговли целесообразно организовать аналитический учет затрат по способу отнесения на издержки отдельных товарных групп и структурных подразделений, т.е. учет прямых и косвенных затрат. Хотя нормативными документами не предусмотрено такое деление затрат торгового предприятия в системном бухгалтерском учете (в отличие от производственного учета, где прямые и косвенные затраты учитываются на разных счетах бухгалтерского учета), аналитический учет в таком разрезе в некоторых случаях необходим. Прямыми на предприятии торговли являются затраты, которые можно прямо отнести на соответствующий вид реализуемых товаров. К косвенным относятся затраты, связанные с реализацией нескольких (всех) видов товаров. В сочетании с учетом затрат в разрезе торговых точек (зон) учет прямых и косвенных затрат дает полезную информацию о рентабельности товаров каждого вида, способствует эффективному ценообразованию.</w:t>
      </w:r>
    </w:p>
    <w:p w:rsidR="00C4402C" w:rsidRDefault="00C4402C" w:rsidP="00272F84">
      <w:pPr>
        <w:spacing w:line="360" w:lineRule="auto"/>
        <w:ind w:firstLine="567"/>
        <w:jc w:val="both"/>
        <w:rPr>
          <w:sz w:val="28"/>
        </w:rPr>
      </w:pPr>
      <w:r w:rsidRPr="00C4402C">
        <w:rPr>
          <w:sz w:val="28"/>
        </w:rPr>
        <w:t xml:space="preserve">Классификация издержек по их влиянию на налогооблагаемую прибыль предусматривает деление затрат на участвующие и не участвующие в уменьшении налогооблагаемой прибыли. Это связано с тем, что в целях налогообложения в составе издержек выделяют нормируемые и ненормируемые. В бухгалтерском же учете никаких норм и нормативов не предусмотрено. В связи с этим и по правилам Положения по бухгалтерскому учету "Учет расчетов по налогу на прибыль" ПБУ 18/02, утвержденного Приказом Минфина России от 19.11.2002 </w:t>
      </w:r>
      <w:r w:rsidR="00F55EB6">
        <w:rPr>
          <w:sz w:val="28"/>
        </w:rPr>
        <w:t>№</w:t>
      </w:r>
      <w:r w:rsidRPr="00C4402C">
        <w:rPr>
          <w:sz w:val="28"/>
        </w:rPr>
        <w:t xml:space="preserve"> 114н, необходимо организовать раздельный аналитический учет издержек, влияющих и не влияющих на налогооблагаемую прибыль.</w:t>
      </w:r>
    </w:p>
    <w:p w:rsidR="00D9549F" w:rsidRPr="00D9549F" w:rsidRDefault="00D9549F" w:rsidP="00D9549F">
      <w:pPr>
        <w:shd w:val="clear" w:color="auto" w:fill="FFFFFF"/>
        <w:spacing w:line="360" w:lineRule="auto"/>
        <w:ind w:firstLine="567"/>
        <w:jc w:val="both"/>
        <w:rPr>
          <w:sz w:val="28"/>
        </w:rPr>
      </w:pPr>
      <w:r>
        <w:rPr>
          <w:sz w:val="28"/>
        </w:rPr>
        <w:t xml:space="preserve">Важно также рассмотреть порядок </w:t>
      </w:r>
      <w:r w:rsidRPr="00D9549F">
        <w:rPr>
          <w:sz w:val="28"/>
        </w:rPr>
        <w:t>отражени</w:t>
      </w:r>
      <w:r>
        <w:rPr>
          <w:sz w:val="28"/>
        </w:rPr>
        <w:t>я</w:t>
      </w:r>
      <w:r w:rsidRPr="00D9549F">
        <w:rPr>
          <w:sz w:val="28"/>
        </w:rPr>
        <w:t xml:space="preserve"> издержек обращения, приходящихся на остаток товаров. </w:t>
      </w:r>
      <w:r>
        <w:rPr>
          <w:sz w:val="28"/>
        </w:rPr>
        <w:t>Ведь ч</w:t>
      </w:r>
      <w:r w:rsidRPr="00D9549F">
        <w:rPr>
          <w:sz w:val="28"/>
        </w:rPr>
        <w:t>ем больше будет их величина, тем больше будет прибыль торговой фирмы, и наоборот.</w:t>
      </w:r>
    </w:p>
    <w:p w:rsidR="00D9549F" w:rsidRPr="00D9549F" w:rsidRDefault="00D9549F" w:rsidP="00D9549F">
      <w:pPr>
        <w:shd w:val="clear" w:color="auto" w:fill="FFFFFF"/>
        <w:spacing w:line="360" w:lineRule="auto"/>
        <w:ind w:firstLine="567"/>
        <w:jc w:val="both"/>
        <w:rPr>
          <w:sz w:val="28"/>
        </w:rPr>
      </w:pPr>
      <w:r w:rsidRPr="00D9549F">
        <w:rPr>
          <w:sz w:val="28"/>
        </w:rPr>
        <w:t>Под издержками, приходящимися на остаток товаров, понимается отнесение части транспортных расходов, связанных с доставкой товаров в магазины, на стоимость этих товаров. Это одна из форм капитализации расходов, т.е. внесение их в актив и, как следствие, их трактовка не как понесенных, а, в сущности, как будущих расходов. Это связано с тем, что в активе бухгалтерского баланса аккумулируется вложенный собственниками и привлеченный ими капитал. Так, стоимость товаров, показываемая в активе, должна быть оценена по себестоимости, т.е. в сумме, в которой эти товары обошлись торговой организации: покупная стоимость плюс расходы по доставке товаров.</w:t>
      </w:r>
    </w:p>
    <w:p w:rsidR="00D9549F" w:rsidRPr="00D9549F" w:rsidRDefault="00D9549F" w:rsidP="00D9549F">
      <w:pPr>
        <w:shd w:val="clear" w:color="auto" w:fill="FFFFFF"/>
        <w:spacing w:line="360" w:lineRule="auto"/>
        <w:ind w:firstLine="567"/>
        <w:jc w:val="both"/>
        <w:rPr>
          <w:sz w:val="28"/>
        </w:rPr>
      </w:pPr>
      <w:r w:rsidRPr="00D9549F">
        <w:rPr>
          <w:sz w:val="28"/>
        </w:rPr>
        <w:t>В состав себестоимости товарных запасов следовало бы включать и другие виды издержек, связанные с их хранением. Однако согласно действующим нормативным документам и сложившейся практике в состав издержек обращения, приходящихся на остаток товаров, включаются только транспортные расходы. Это связано с тем, что в бухгалтерском учете принят принцип значимости. Транспортные расходы потому и показываются в составе издержек обращения, что они в наибольшей степени логически очевидны и существенно увеличивают ("утяжеляют") себестоимость товарных запасов. Однако мы должны констатировать, что в бухгалтерском учете издержки обращения определяются в соответствии с указаниями нормативных документов. Так, до 2000 г. между реализованными товарами и остатком товаров распределялись не только транспортные расходы, но и расходы по оплате процентов за банковский кредит. Однако в настоящее время в бухгалтерском учете "достоверность" приняла иной характер: величина издержек, приходящихся на остаток товаров, уменьшилась, и соответственно уменьшилась сумма прибыли.</w:t>
      </w:r>
    </w:p>
    <w:p w:rsidR="00D9549F" w:rsidRPr="00D9549F" w:rsidRDefault="00D9549F" w:rsidP="00D9549F">
      <w:pPr>
        <w:shd w:val="clear" w:color="auto" w:fill="FFFFFF"/>
        <w:spacing w:line="360" w:lineRule="auto"/>
        <w:ind w:firstLine="567"/>
        <w:jc w:val="both"/>
        <w:rPr>
          <w:sz w:val="28"/>
        </w:rPr>
      </w:pPr>
      <w:r w:rsidRPr="00D9549F">
        <w:rPr>
          <w:sz w:val="28"/>
        </w:rPr>
        <w:t xml:space="preserve">Теперь рассмотрим, как бухгалтер может практически решить проблему отражения издержек обращения, приходящихся на остаток товаров. Теоретически он может или отражать их, или не отражать. В первом случае возможно чисто бухгалтерское или статистическое решение, во втором - необходимы серьезные аргументы, способные оправдать сделанный выбор. Во всех случаях бухгалтер должен опираться на действующие нормативные документы. Так, Положение по бухгалтерскому учету "Учет материально-производственных запасов" ПБУ 5/01, утвержденное Приказом Минфина России от 09.06.2001 </w:t>
      </w:r>
      <w:r w:rsidR="00FE15D0">
        <w:rPr>
          <w:sz w:val="28"/>
        </w:rPr>
        <w:t>№</w:t>
      </w:r>
      <w:r w:rsidRPr="00D9549F">
        <w:rPr>
          <w:sz w:val="28"/>
        </w:rPr>
        <w:t xml:space="preserve"> 44н, предусматривает два варианта учета затрат по заготовке и доставке товаров до центральных складов (баз), производимых до момента их передачи в продажу. Состав этих затрат перечислен в п.6 ПБУ 5/01. Их наибольшую долю составляют затраты по доставке товаров до места их использования, если они не включены в цену товаров, установленную договором (транспортные расходы). Далее речь будет идти только о них. Транспортные расходы согласно п.6 ПБУ 5/01 следует включать в себестоимость товаров (бухгалтерский вариант), а согласно п.13 - в состав расходов на продажу (статистический вариант). Выбор одного из них должен быть отражен в приказе об учетной политике</w:t>
      </w:r>
      <w:r w:rsidR="00362578" w:rsidRPr="00362578">
        <w:rPr>
          <w:sz w:val="28"/>
        </w:rPr>
        <w:t xml:space="preserve"> [</w:t>
      </w:r>
      <w:r w:rsidR="00362578">
        <w:rPr>
          <w:sz w:val="28"/>
        </w:rPr>
        <w:t>37, с. 13-24</w:t>
      </w:r>
      <w:r w:rsidR="00362578" w:rsidRPr="00362578">
        <w:rPr>
          <w:sz w:val="28"/>
        </w:rPr>
        <w:t>]</w:t>
      </w:r>
      <w:r w:rsidRPr="00D9549F">
        <w:rPr>
          <w:sz w:val="28"/>
        </w:rPr>
        <w:t>.</w:t>
      </w:r>
    </w:p>
    <w:p w:rsidR="00D9549F" w:rsidRPr="00D9549F" w:rsidRDefault="00D9549F" w:rsidP="00D9549F">
      <w:pPr>
        <w:shd w:val="clear" w:color="auto" w:fill="FFFFFF"/>
        <w:spacing w:line="360" w:lineRule="auto"/>
        <w:ind w:firstLine="567"/>
        <w:jc w:val="both"/>
        <w:rPr>
          <w:sz w:val="28"/>
        </w:rPr>
      </w:pPr>
      <w:r w:rsidRPr="00D9549F">
        <w:rPr>
          <w:i/>
          <w:sz w:val="28"/>
        </w:rPr>
        <w:t>Бухгалтерский вариант</w:t>
      </w:r>
      <w:r>
        <w:rPr>
          <w:i/>
          <w:sz w:val="28"/>
        </w:rPr>
        <w:t xml:space="preserve">. </w:t>
      </w:r>
      <w:r w:rsidRPr="00D9549F">
        <w:rPr>
          <w:sz w:val="28"/>
        </w:rPr>
        <w:t>Рассмотрим самый простой, но на практике редко встречающийся вариант.</w:t>
      </w:r>
      <w:r>
        <w:rPr>
          <w:sz w:val="28"/>
        </w:rPr>
        <w:t xml:space="preserve"> </w:t>
      </w:r>
      <w:r w:rsidRPr="00D9549F">
        <w:rPr>
          <w:sz w:val="28"/>
        </w:rPr>
        <w:t>Допустим, администрация торговой фирмы закупила товары только одного наименования и уплатила за их перевозку определенную сумму. Ее можно просто включить в себестоимость товаров, так как для расчета транспортных расходов на единицу товара общую величину транспортных расходов следует разделить на число данных товаров и полученное частное от деления прибавить к покупной цене единицы поступивших товаров. В этом случае использование бухгалтерского варианта достаточно очевидно. Однако на практике в абсолютном большинстве случаев в сопроводительных документах поставщиков указываются товары нескольких наименований (иногда нескольких десятков). В этом случае общую сумму транспортных расходов нужно распределить между всеми наименованиями. Однако возникает вопрос: пропорционально какой базе - стоимости, количеству (массе) или какому-то другому показателю? Результат распределения (расходы на единицу товара) в зависимости от базы будет разным. Последнее обстоятельство разрушает логику учета, ибо, выбирая ту или иную базу распределения расходов, бухгалтер получает в каждом случае разную себестоимость единицы наименования товаров. Это создает условия для манипулирования финансовыми результатами.</w:t>
      </w:r>
    </w:p>
    <w:p w:rsidR="00D9549F" w:rsidRPr="00D9549F" w:rsidRDefault="00D9549F" w:rsidP="00D9549F">
      <w:pPr>
        <w:shd w:val="clear" w:color="auto" w:fill="FFFFFF"/>
        <w:spacing w:line="360" w:lineRule="auto"/>
        <w:ind w:firstLine="567"/>
        <w:jc w:val="both"/>
        <w:rPr>
          <w:sz w:val="28"/>
        </w:rPr>
      </w:pPr>
      <w:r w:rsidRPr="00D9549F">
        <w:rPr>
          <w:sz w:val="28"/>
        </w:rPr>
        <w:t>Рассматривая данную проблему, мы исходим из того, что величина транспортных расходов по той или иной партии товаров указана в соответствующем документе. Однако часто на практике эту величину трудно, а иногда и невозможно рассчитать. Это, прежде всего, связано с тем, что многие торговые организации заключают договоры на перевозку ценностей с автотранспортными организациями и рассчитываются за эти услуги по часовому тарифу. В этом случае автомашина в течение дня может совершить несколько рейсов, перевозя товары как от поставщиков на склад организации, так и от торговой организации до покупателей. Кроме того, автомашина может использоваться и для перевозки материалов, основных средств и т.п. В этих условиях определить сумму расходов по доставке товаров от поставщиков крайне затруднительно.</w:t>
      </w:r>
    </w:p>
    <w:p w:rsidR="00D9549F" w:rsidRPr="00D9549F" w:rsidRDefault="00D9549F" w:rsidP="00D9549F">
      <w:pPr>
        <w:shd w:val="clear" w:color="auto" w:fill="FFFFFF"/>
        <w:spacing w:line="360" w:lineRule="auto"/>
        <w:ind w:firstLine="567"/>
        <w:jc w:val="both"/>
        <w:rPr>
          <w:sz w:val="28"/>
        </w:rPr>
      </w:pPr>
      <w:r w:rsidRPr="00D9549F">
        <w:rPr>
          <w:sz w:val="28"/>
        </w:rPr>
        <w:t>Если организация имеет собственный транспорт, расходы по его содержанию подлежат включению в соответствующие статьи издержек обращения (оплата труда, амортизация основных средств и др.). Поскольку собственный транспорт не только доставляет товары от поставщиков, но и оказывает другие услуги (по перевозке материально-производственных запасов и основных средств, доставке товаров покупателям и т.п.), то выделить из общей суммы затрат на содержание собственного транспорта только расходы на завоз товаров от поставщика невозможно.</w:t>
      </w:r>
    </w:p>
    <w:p w:rsidR="00D9549F" w:rsidRPr="00D9549F" w:rsidRDefault="00D9549F" w:rsidP="00D9549F">
      <w:pPr>
        <w:shd w:val="clear" w:color="auto" w:fill="FFFFFF"/>
        <w:spacing w:line="360" w:lineRule="auto"/>
        <w:ind w:firstLine="567"/>
        <w:jc w:val="both"/>
        <w:rPr>
          <w:sz w:val="28"/>
        </w:rPr>
      </w:pPr>
      <w:r w:rsidRPr="00D9549F">
        <w:rPr>
          <w:sz w:val="28"/>
        </w:rPr>
        <w:t>Таким образом, использование чисто бухгалтерского варианта учета издержек обращения, приходящихся на остаток товаров, т.е. включение их в дебет счета 41 "Товары", неэффективно и поэтому неоправданно. Но изложенное, прежде всего, относится к практической, или процедурной, стороне вопроса. В данном случае нарушается и экономический, и, что не менее важно, юридический смысл бухгалтерских записей.</w:t>
      </w:r>
    </w:p>
    <w:p w:rsidR="00D9549F" w:rsidRPr="00D9549F" w:rsidRDefault="00D9549F" w:rsidP="00D9549F">
      <w:pPr>
        <w:shd w:val="clear" w:color="auto" w:fill="FFFFFF"/>
        <w:spacing w:line="360" w:lineRule="auto"/>
        <w:ind w:firstLine="567"/>
        <w:jc w:val="both"/>
        <w:rPr>
          <w:sz w:val="28"/>
        </w:rPr>
      </w:pPr>
      <w:r w:rsidRPr="00D9549F">
        <w:rPr>
          <w:sz w:val="28"/>
        </w:rPr>
        <w:t>В экономическом смысле здесь цена, уплаченная за товары, полностью отождествляется со стоимостью их доставки. Между ними в этом случае нет разницы. Однако на самом деле цена приобретения отражает товарный ресурс, а транспортные издержки - это капитализированные расходы, связанные с товародвижением. Путать одно с другим методологически неправильно.</w:t>
      </w:r>
    </w:p>
    <w:p w:rsidR="00D9549F" w:rsidRPr="00D9549F" w:rsidRDefault="00D9549F" w:rsidP="00D9549F">
      <w:pPr>
        <w:shd w:val="clear" w:color="auto" w:fill="FFFFFF"/>
        <w:spacing w:line="360" w:lineRule="auto"/>
        <w:ind w:firstLine="567"/>
        <w:jc w:val="both"/>
        <w:rPr>
          <w:sz w:val="28"/>
        </w:rPr>
      </w:pPr>
      <w:r w:rsidRPr="00D9549F">
        <w:rPr>
          <w:sz w:val="28"/>
        </w:rPr>
        <w:t>В юридическом смысле вопрос сводится к материальной ответственности работников торговли за вверенные ценности. В случае их недостачи материально-ответственные лица обязаны возместить ущерб по продажным ценам товаров, а не по их себестоимости. Следовательно, вариант учета транспортных расходов в составе стоимости самих товаров ни с точки зрения счетоводства (техника учета), ни с точки зрения счетоведения (теория учета) неприемлем.</w:t>
      </w:r>
    </w:p>
    <w:p w:rsidR="00D9549F" w:rsidRPr="00D9549F" w:rsidRDefault="00D9549F" w:rsidP="00D9549F">
      <w:pPr>
        <w:shd w:val="clear" w:color="auto" w:fill="FFFFFF"/>
        <w:spacing w:line="360" w:lineRule="auto"/>
        <w:ind w:firstLine="567"/>
        <w:jc w:val="both"/>
        <w:rPr>
          <w:sz w:val="28"/>
        </w:rPr>
      </w:pPr>
      <w:r w:rsidRPr="00D9549F">
        <w:rPr>
          <w:i/>
          <w:sz w:val="28"/>
        </w:rPr>
        <w:t>Статистический вариант.</w:t>
      </w:r>
      <w:r>
        <w:rPr>
          <w:sz w:val="28"/>
        </w:rPr>
        <w:t xml:space="preserve"> </w:t>
      </w:r>
      <w:r w:rsidRPr="00D9549F">
        <w:rPr>
          <w:sz w:val="28"/>
        </w:rPr>
        <w:t>Статистический вариант преобладает в торговле более полувека, практически вытеснив бухгалтерский вариант. Различие между ними в том, что статистический вариант связывает издержки обращения, приходящиеся на остаток товаров, со всей товарной массой исходя из того, что в каждой товарной единице лежит одинаковый размер транспортных расходов. Он определяется путем специального статистического расчета, в результате которого транспортные расходы распределяются между реализованными за текущий месяц товарами и остатком товаров на конец месяца. Сумма издержек обращения, приходящихся на остаток товаров, остается на счете 44 "Расходы на продажу" как его дебетовое сальдо, а все остальные расходы списываются по окончании месяца бухгалтерскими записями:</w:t>
      </w:r>
    </w:p>
    <w:p w:rsidR="00D9549F" w:rsidRPr="00D9549F" w:rsidRDefault="00D9549F" w:rsidP="00D9549F">
      <w:pPr>
        <w:shd w:val="clear" w:color="auto" w:fill="FFFFFF"/>
        <w:spacing w:line="360" w:lineRule="auto"/>
        <w:ind w:firstLine="567"/>
        <w:jc w:val="both"/>
        <w:rPr>
          <w:sz w:val="28"/>
        </w:rPr>
      </w:pPr>
      <w:r w:rsidRPr="00D9549F">
        <w:rPr>
          <w:sz w:val="28"/>
        </w:rPr>
        <w:t>Д-т сч. 90 "Продажи", субсч. "Расходы на продажу",</w:t>
      </w:r>
    </w:p>
    <w:p w:rsidR="00D9549F" w:rsidRPr="00D9549F" w:rsidRDefault="00D9549F" w:rsidP="00D9549F">
      <w:pPr>
        <w:shd w:val="clear" w:color="auto" w:fill="FFFFFF"/>
        <w:spacing w:line="360" w:lineRule="auto"/>
        <w:ind w:firstLine="567"/>
        <w:jc w:val="both"/>
        <w:rPr>
          <w:sz w:val="28"/>
        </w:rPr>
      </w:pPr>
      <w:r w:rsidRPr="00D9549F">
        <w:rPr>
          <w:sz w:val="28"/>
        </w:rPr>
        <w:t>К-т сч. 44 "Расходы на продажу".</w:t>
      </w:r>
    </w:p>
    <w:p w:rsidR="00D9549F" w:rsidRPr="00D9549F" w:rsidRDefault="00D9549F" w:rsidP="00D9549F">
      <w:pPr>
        <w:shd w:val="clear" w:color="auto" w:fill="FFFFFF"/>
        <w:spacing w:line="360" w:lineRule="auto"/>
        <w:ind w:firstLine="567"/>
        <w:jc w:val="both"/>
        <w:rPr>
          <w:sz w:val="28"/>
        </w:rPr>
      </w:pPr>
      <w:r w:rsidRPr="00D9549F">
        <w:rPr>
          <w:sz w:val="28"/>
        </w:rPr>
        <w:t>Методика данного расчета содержится в ст.320 НК РФ. Суть ее заключается в нахождении среднего процента издержек от остатка товаров на конец месяца. В свою очередь, средний процент издержек обращения (ПИО) рассчитывается по формуле</w:t>
      </w:r>
      <w:r w:rsidR="0063683D">
        <w:rPr>
          <w:sz w:val="28"/>
        </w:rPr>
        <w:t xml:space="preserve"> </w:t>
      </w:r>
      <w:r w:rsidR="0063683D" w:rsidRPr="0063683D">
        <w:rPr>
          <w:sz w:val="28"/>
        </w:rPr>
        <w:t>[</w:t>
      </w:r>
      <w:r w:rsidR="0063683D">
        <w:rPr>
          <w:sz w:val="28"/>
        </w:rPr>
        <w:t>38, с. 144</w:t>
      </w:r>
      <w:r w:rsidR="0063683D" w:rsidRPr="0063683D">
        <w:rPr>
          <w:sz w:val="28"/>
        </w:rPr>
        <w:t>]</w:t>
      </w:r>
      <w:r w:rsidRPr="00D9549F">
        <w:rPr>
          <w:sz w:val="28"/>
        </w:rPr>
        <w:t>:</w:t>
      </w:r>
    </w:p>
    <w:p w:rsidR="00D9549F" w:rsidRPr="00D9549F" w:rsidRDefault="00D9549F" w:rsidP="00D9549F">
      <w:pPr>
        <w:shd w:val="clear" w:color="auto" w:fill="FFFFFF"/>
        <w:spacing w:line="360" w:lineRule="auto"/>
        <w:ind w:firstLine="567"/>
        <w:jc w:val="both"/>
        <w:rPr>
          <w:sz w:val="28"/>
        </w:rPr>
      </w:pPr>
      <w:r w:rsidRPr="00D9549F">
        <w:rPr>
          <w:sz w:val="28"/>
        </w:rPr>
        <w:t>ПИО = (ТРн + ТРп) : (Р + Ок),</w:t>
      </w:r>
    </w:p>
    <w:p w:rsidR="00D9549F" w:rsidRPr="00D9549F" w:rsidRDefault="00D9549F" w:rsidP="00D9549F">
      <w:pPr>
        <w:shd w:val="clear" w:color="auto" w:fill="FFFFFF"/>
        <w:spacing w:line="360" w:lineRule="auto"/>
        <w:ind w:firstLine="567"/>
        <w:jc w:val="both"/>
        <w:rPr>
          <w:sz w:val="28"/>
        </w:rPr>
      </w:pPr>
      <w:r w:rsidRPr="00D9549F">
        <w:rPr>
          <w:sz w:val="28"/>
        </w:rPr>
        <w:t>где: ТРн - сумма транспортных расходов, приходящихся на остаток товаров, на начало месяца; ТРп - транспортные расходы за месяц; Р - сумма товаров, реализованных за месяц; Ок - остаток товаров на конец месяца.</w:t>
      </w:r>
    </w:p>
    <w:p w:rsidR="00D9549F" w:rsidRPr="00D9549F" w:rsidRDefault="00D9549F" w:rsidP="00D9549F">
      <w:pPr>
        <w:shd w:val="clear" w:color="auto" w:fill="FFFFFF"/>
        <w:spacing w:line="360" w:lineRule="auto"/>
        <w:ind w:firstLine="567"/>
        <w:jc w:val="both"/>
        <w:rPr>
          <w:sz w:val="28"/>
        </w:rPr>
      </w:pPr>
      <w:r w:rsidRPr="00D9549F">
        <w:rPr>
          <w:sz w:val="28"/>
        </w:rPr>
        <w:t>Данная формула имеет несколько принципиальных недостатков.</w:t>
      </w:r>
    </w:p>
    <w:p w:rsidR="00D9549F" w:rsidRPr="00D9549F" w:rsidRDefault="00D9549F" w:rsidP="00D9549F">
      <w:pPr>
        <w:shd w:val="clear" w:color="auto" w:fill="FFFFFF"/>
        <w:spacing w:line="360" w:lineRule="auto"/>
        <w:ind w:firstLine="567"/>
        <w:jc w:val="both"/>
        <w:rPr>
          <w:sz w:val="28"/>
        </w:rPr>
      </w:pPr>
      <w:r w:rsidRPr="00D9549F">
        <w:rPr>
          <w:sz w:val="28"/>
        </w:rPr>
        <w:t>Во-первых, в числителе приводятся данные о транспортных расходах на остаток товаров на начало месяца и поступившие товары за месяц, а в знаменателе - остаток товаров на конец месяца и реализованные за месяц товары. Вследствие этого числитель и знаменатель формулы оказываются в ряде случаев несопоставимыми, ибо в правой части формулы товарного баланса очень часто фигурирует показатель "прочее выбытие" (возврат товаров поставщикам, списание товарных потерь и др.). Как следствие этого несоответствия возникает положение, при котором чем больше разница между стоимостью поступивших и проданных товаров, тем больше искажается величина издержек обращения, проходящихся на остаток товаров, и соответственно прибыль, включая налогооблагаемую. Поэтому мы должны отметить, что для более точного расчета среднего процента издержек обращения необходимо в знаменателе формулы отражать остаток товаров на начало месяца и товары, поступившие за месяц.</w:t>
      </w:r>
    </w:p>
    <w:p w:rsidR="00D9549F" w:rsidRPr="00D9549F" w:rsidRDefault="00D9549F" w:rsidP="00D9549F">
      <w:pPr>
        <w:shd w:val="clear" w:color="auto" w:fill="FFFFFF"/>
        <w:spacing w:line="360" w:lineRule="auto"/>
        <w:ind w:firstLine="567"/>
        <w:jc w:val="both"/>
        <w:rPr>
          <w:sz w:val="28"/>
        </w:rPr>
      </w:pPr>
      <w:r w:rsidRPr="00D9549F">
        <w:rPr>
          <w:sz w:val="28"/>
        </w:rPr>
        <w:t>Большинство бухгалтеров определяют сумму товаров, проданных за месяц, как кредитовый оборот счета 90 "Продажи" за месяц. Вследствие этого во многих случаях слагаемые знаменателя приведенной формулы оказываются несопоставимыми. Например, если товары учитываются по стоимости приобретения, то их остаток на конец месяца показывается именно в этой оценке, а показатель Р - по продажным ценам. Если товары учитываются по продажным ценам, но покупателям предоставляются скидки с продажных цен, то Р и Ок также являются несопоставимыми, ибо выражаются в разных оценках. Поэтому для обеспечения сопоставимости показателей Р и Ок показатель Р нужно определять в оценке по учетным ценам, т.е. как сумму записей по дебету счета 90 "Продажи" и кредиту счета 41 "Товары".</w:t>
      </w:r>
    </w:p>
    <w:p w:rsidR="00D9549F" w:rsidRPr="00D9549F" w:rsidRDefault="00D9549F" w:rsidP="00D9549F">
      <w:pPr>
        <w:shd w:val="clear" w:color="auto" w:fill="FFFFFF"/>
        <w:spacing w:line="360" w:lineRule="auto"/>
        <w:ind w:firstLine="567"/>
        <w:jc w:val="both"/>
        <w:rPr>
          <w:sz w:val="28"/>
        </w:rPr>
      </w:pPr>
      <w:r w:rsidRPr="00D9549F">
        <w:rPr>
          <w:sz w:val="28"/>
        </w:rPr>
        <w:t>Недостатки существующей статистической методики расчета среднего процента издержек обращения искажают реальную величину издержек, приходящихся на остаток товаров, а следовательно, и финансовые результаты хозяйственной деятельности организации. Поэтому в приказе об учетной политике администрация может утвердить более правильную методику расчета среднего процента издержек, ибо это позволяет сделать п.4 ст.13 Федерального закона от 21.11.1996 N 129-ФЗ "О бухгалтерском учете", в котором указано, что если рекомендуемые правила бухгалтерского учета не позволяют достоверно отразить финансовые результаты деятельности, то организация имеет право не применять эти правила, а использовать другую методику учета (о чем, конечно, следует отметить в пояснительной записке). Но надо принять во внимание, что речь идет об исправленном варианте (уточненной формуле) статистического варианта.</w:t>
      </w:r>
    </w:p>
    <w:p w:rsidR="00D9549F" w:rsidRPr="00D9549F" w:rsidRDefault="00D9549F" w:rsidP="00D9549F">
      <w:pPr>
        <w:shd w:val="clear" w:color="auto" w:fill="FFFFFF"/>
        <w:spacing w:line="360" w:lineRule="auto"/>
        <w:ind w:firstLine="567"/>
        <w:jc w:val="both"/>
        <w:rPr>
          <w:sz w:val="28"/>
        </w:rPr>
      </w:pPr>
      <w:r w:rsidRPr="00D9549F">
        <w:rPr>
          <w:sz w:val="28"/>
        </w:rPr>
        <w:t>Основные преимущества статистического варианта сводятся к простоте расчета (он выполняется не по каждой позиции товарного документа, а по всей товарной массе отчетного периода), большей экономической осмысленности (проводится различие между собственно товарной массой и капитализированными транспортными расходами) и юридической обоснованности (ответственность возникает за товары, а не за издержки).</w:t>
      </w:r>
    </w:p>
    <w:p w:rsidR="00D9549F" w:rsidRPr="00D9549F" w:rsidRDefault="00D9549F" w:rsidP="00D9549F">
      <w:pPr>
        <w:shd w:val="clear" w:color="auto" w:fill="FFFFFF"/>
        <w:spacing w:line="360" w:lineRule="auto"/>
        <w:ind w:firstLine="567"/>
        <w:jc w:val="both"/>
        <w:rPr>
          <w:sz w:val="28"/>
        </w:rPr>
      </w:pPr>
      <w:r w:rsidRPr="00D9549F">
        <w:rPr>
          <w:sz w:val="28"/>
        </w:rPr>
        <w:t>Однако и этот вариант вызывает ряд возражений: транспортные издержки, падая на всю товарную массу, не соотносятся прямо с теми конкретными товарами, которые были доставлены. Может быть, именно из всех завезенных товаров самые дорогостоящие не были проданы, и при статистическом расчете на них-то и приходится основная сумма издержек, что явно завышает величину капитализированных расходов и соответственно величину налогооблагаемой прибыли.</w:t>
      </w:r>
    </w:p>
    <w:p w:rsidR="00D9549F" w:rsidRPr="00D9549F" w:rsidRDefault="00D9549F" w:rsidP="00D9549F">
      <w:pPr>
        <w:shd w:val="clear" w:color="auto" w:fill="FFFFFF"/>
        <w:spacing w:line="360" w:lineRule="auto"/>
        <w:ind w:firstLine="567"/>
        <w:jc w:val="both"/>
        <w:rPr>
          <w:sz w:val="28"/>
        </w:rPr>
      </w:pPr>
      <w:r w:rsidRPr="00D9549F">
        <w:rPr>
          <w:sz w:val="28"/>
        </w:rPr>
        <w:t>Далее, если остатки товаров из месяца в месяц примерно стабильны, то сам по себе расчет теряет смысл. Более того, если из поступивших товаров доли проданных и оставшихся непроданными товаров сохраняются достаточно длительное время примерно одинаковыми, то исчислять издержки обращения на остаток товаров не следует.</w:t>
      </w:r>
    </w:p>
    <w:p w:rsidR="00D9549F" w:rsidRPr="00D9549F" w:rsidRDefault="00D9549F" w:rsidP="00D9549F">
      <w:pPr>
        <w:shd w:val="clear" w:color="auto" w:fill="FFFFFF"/>
        <w:spacing w:line="360" w:lineRule="auto"/>
        <w:ind w:firstLine="567"/>
        <w:jc w:val="both"/>
        <w:rPr>
          <w:sz w:val="28"/>
        </w:rPr>
      </w:pPr>
      <w:r w:rsidRPr="00D9549F">
        <w:rPr>
          <w:sz w:val="28"/>
        </w:rPr>
        <w:t>Допустим, что величина расходов, учитываемых при расчете издержек обращения, приходящихся на остаток товаров, незначительна, то, естественно, данный расчет составлять нецелесообразно. Теперь представим, что торговая фирма согласно условиям заключенных с поставщиками договоров никогда не оплачивала перевозку товаров. Однако по договору с одним каким-то поставщиком она была вынуждена один раз сделать это. В данном случае в учете организации вследствие применяемой методики расчета длительное время (несколько лет) будет числиться (правда, постоянно уменьшающаяся от расчета к расчету) сумма издержек обращения, приходящихся на остаток товаров, хотя товары, за перевозку которых было когда-то уплачено, уже давно проданы.</w:t>
      </w:r>
    </w:p>
    <w:p w:rsidR="00D9549F" w:rsidRPr="00D9549F" w:rsidRDefault="00D9549F" w:rsidP="00D9549F">
      <w:pPr>
        <w:shd w:val="clear" w:color="auto" w:fill="FFFFFF"/>
        <w:spacing w:line="360" w:lineRule="auto"/>
        <w:ind w:firstLine="567"/>
        <w:jc w:val="both"/>
        <w:rPr>
          <w:sz w:val="28"/>
        </w:rPr>
      </w:pPr>
      <w:r w:rsidRPr="00D9549F">
        <w:rPr>
          <w:sz w:val="28"/>
        </w:rPr>
        <w:t>Отсюда вывод: в большинстве случаев включение транспортных расходов в себестоимость товаров нецелесообразно и их лучше списывать на счет 44 "Расходы на продажу". Этот вывод вытекает и из требований нормативных документов. Так, согласно п.9 ПБУ 10/99 "Расходы организации" все коммерческие расходы, под которыми понимаются расходы на продажу, могут полностью включаться в себестоимость проданных товаров, т.е. по окончании месяца все расходы, собранные на счете 44 "Расходы на продажу", могут списываться в дебет счета 90 "Продажи", и в этом случае счет 44 "Расходы на продажу" не будет иметь сальдо на конец месяца.</w:t>
      </w:r>
    </w:p>
    <w:p w:rsidR="00D9549F" w:rsidRPr="00D9549F" w:rsidRDefault="00D9549F" w:rsidP="00D9549F">
      <w:pPr>
        <w:shd w:val="clear" w:color="auto" w:fill="FFFFFF"/>
        <w:spacing w:line="360" w:lineRule="auto"/>
        <w:ind w:firstLine="567"/>
        <w:jc w:val="both"/>
        <w:rPr>
          <w:sz w:val="28"/>
        </w:rPr>
      </w:pPr>
      <w:r w:rsidRPr="00D9549F">
        <w:rPr>
          <w:sz w:val="28"/>
        </w:rPr>
        <w:t>Все изложенное позволяет сделать вывод о том, что исходя из правил нормативных документов по бухгалтерскому учету торговые организации имеют право самостоятельно решать вопрос о составлении или несоставлении расчета издержек обращения, приходящихся на остаток товаров, указав на это в приказе об учетной политике. Однако из содержания ст.ст.318 и 320 НК РФ вытекает обязанность торговых организаций по распределению транспортных расходов между проданными товарами и остатком непроданных товаров.</w:t>
      </w:r>
    </w:p>
    <w:p w:rsidR="00D9549F" w:rsidRPr="00D9549F" w:rsidRDefault="00D9549F" w:rsidP="00D9549F">
      <w:pPr>
        <w:shd w:val="clear" w:color="auto" w:fill="FFFFFF"/>
        <w:spacing w:line="360" w:lineRule="auto"/>
        <w:ind w:firstLine="567"/>
        <w:jc w:val="both"/>
        <w:rPr>
          <w:sz w:val="28"/>
        </w:rPr>
      </w:pPr>
      <w:r w:rsidRPr="00D9549F">
        <w:rPr>
          <w:sz w:val="28"/>
        </w:rPr>
        <w:t xml:space="preserve">Мы считаем, что однозначный подход к данной проблеме неприменим и исходим при этом из требований Положения по бухгалтерскому учету "Учетная политика организации" ПБУ 1/98, утвержденного Приказом Минфина России от 09.12.1998 </w:t>
      </w:r>
      <w:r>
        <w:rPr>
          <w:sz w:val="28"/>
        </w:rPr>
        <w:t>№</w:t>
      </w:r>
      <w:r w:rsidRPr="00D9549F">
        <w:rPr>
          <w:sz w:val="28"/>
        </w:rPr>
        <w:t xml:space="preserve"> 60н, в п.7 которого, в частности, говорится: "Учетная политика организации должна обеспечивать... отражение в бухгалтерском учете фактов хозяйственной деятельности исходя из экономического содержания фактов и условий хозяйствования (требование приоритета содержания перед формой)".</w:t>
      </w:r>
    </w:p>
    <w:p w:rsidR="00D9549F" w:rsidRPr="00D9549F" w:rsidRDefault="00D9549F" w:rsidP="00D9549F">
      <w:pPr>
        <w:shd w:val="clear" w:color="auto" w:fill="FFFFFF"/>
        <w:spacing w:line="360" w:lineRule="auto"/>
        <w:ind w:firstLine="567"/>
        <w:jc w:val="both"/>
        <w:rPr>
          <w:sz w:val="28"/>
        </w:rPr>
      </w:pPr>
      <w:r w:rsidRPr="00D9549F">
        <w:rPr>
          <w:sz w:val="28"/>
        </w:rPr>
        <w:t>Транспортные расходы могут быть по перевозке не только товаров, но и основных средств, материалов и т.п. Исходя из предписания распределять транспортные расходы между реализованными товарами и остатком товаров на конец месяца, следует принимать во внимание только расходы по перевозке товаров. Последние могут быть связаны как с приобретением товаров, так и с их продажей.</w:t>
      </w:r>
    </w:p>
    <w:p w:rsidR="00D9549F" w:rsidRPr="00D9549F" w:rsidRDefault="00D9549F" w:rsidP="00D9549F">
      <w:pPr>
        <w:shd w:val="clear" w:color="auto" w:fill="FFFFFF"/>
        <w:spacing w:line="360" w:lineRule="auto"/>
        <w:ind w:firstLine="567"/>
        <w:jc w:val="both"/>
        <w:rPr>
          <w:sz w:val="28"/>
        </w:rPr>
      </w:pPr>
      <w:r w:rsidRPr="00D9549F">
        <w:rPr>
          <w:sz w:val="28"/>
        </w:rPr>
        <w:t>Если первые являются элементом себестоимости закупаемых товаров, то вторые, составляя неотъемлемую часть себестоимости реализованных товаров, должны в полной сумме сразу списываться на дебет счета 90 "Продажи". Поскольку расходы, связанные с продажей товаров, по своей природе относятся к проданным товарам, то вследствие этого определять их долю на остаток товаров неправомерно. Следовательно, при расчете издержек обращения на остаток товаров нужно принимать во внимание только расходы по завозу товаров от поставщиков. Об этом же говорится в ст.320 НК РФ, т.е. распределению подлежат "...суммы расходов на доставку (транспортные расходы) покупных товаров до склада налогоплательщика - покупателя товаров, в случае, если эти расходы не включены в цену приобретения этих товаров". Согласно ст.320 НК РФ в торговле к прямым расходам, кроме транспортных, относится также "стоимость покупных товаров, реализованных в данном отчетном (налоговом) периоде".</w:t>
      </w:r>
    </w:p>
    <w:p w:rsidR="00D9549F" w:rsidRPr="00D9549F" w:rsidRDefault="00D9549F" w:rsidP="00D9549F">
      <w:pPr>
        <w:shd w:val="clear" w:color="auto" w:fill="FFFFFF"/>
        <w:spacing w:line="360" w:lineRule="auto"/>
        <w:ind w:firstLine="567"/>
        <w:jc w:val="both"/>
        <w:rPr>
          <w:sz w:val="28"/>
        </w:rPr>
      </w:pPr>
      <w:r w:rsidRPr="00D9549F">
        <w:rPr>
          <w:sz w:val="28"/>
        </w:rPr>
        <w:t>Рассмотрим вопрос учета расходов по перевозке товаров со складов организации в ее структурные подразделения. По нашему мнению, при расчете издержек обращения, приходящихся на остаток товаров, их следует принимать во внимание.</w:t>
      </w:r>
    </w:p>
    <w:p w:rsidR="00D9549F" w:rsidRPr="00D9549F" w:rsidRDefault="00D9549F" w:rsidP="00D9549F">
      <w:pPr>
        <w:shd w:val="clear" w:color="auto" w:fill="FFFFFF"/>
        <w:spacing w:line="360" w:lineRule="auto"/>
        <w:ind w:firstLine="567"/>
        <w:jc w:val="both"/>
        <w:rPr>
          <w:sz w:val="28"/>
        </w:rPr>
      </w:pPr>
      <w:r w:rsidRPr="00D9549F">
        <w:rPr>
          <w:sz w:val="28"/>
        </w:rPr>
        <w:t>Во-первых, в ПБУ 5/01 содержится указание, что к расходам относятся затраты по доставке товаров "...до места их использования..." (п.6), "...до момента их передачи в продажу..." (п.13). В данном случае местом использования товаров, их передачи в продажу будет являться структурное подразделение организации.</w:t>
      </w:r>
    </w:p>
    <w:p w:rsidR="00D9549F" w:rsidRPr="00D9549F" w:rsidRDefault="00D9549F" w:rsidP="00D9549F">
      <w:pPr>
        <w:shd w:val="clear" w:color="auto" w:fill="FFFFFF"/>
        <w:spacing w:line="360" w:lineRule="auto"/>
        <w:ind w:firstLine="567"/>
        <w:jc w:val="both"/>
        <w:rPr>
          <w:sz w:val="28"/>
        </w:rPr>
      </w:pPr>
      <w:r w:rsidRPr="00D9549F">
        <w:rPr>
          <w:sz w:val="28"/>
        </w:rPr>
        <w:t>Во-вторых, согласно ст.320 НК РФ к указанным расходам относятся расходы на доставку товаров до склада организации. Однако здесь неясно, какой склад имеется в виду: только тот склад, на который первоначально были завезены товары от поставщика, или любой склад организации. Согласно п.7 ст.3 НК РФ все неустранимые сомнения, противоречия и неясности актов законодательства о налогах и сборах толкуются в пользу налогоплательщика. Исходя из этого в приказе об учетной политике для целей налогообложения можно предусмотреть учет расходов по перевозке товаров от складов организации до складов структурных подразделений при расчете издержек обращения на остаток товаров.</w:t>
      </w:r>
    </w:p>
    <w:p w:rsidR="00D9549F" w:rsidRPr="00D9549F" w:rsidRDefault="00D9549F" w:rsidP="00D9549F">
      <w:pPr>
        <w:shd w:val="clear" w:color="auto" w:fill="FFFFFF"/>
        <w:spacing w:line="360" w:lineRule="auto"/>
        <w:ind w:firstLine="567"/>
        <w:jc w:val="both"/>
        <w:rPr>
          <w:sz w:val="28"/>
        </w:rPr>
      </w:pPr>
      <w:r w:rsidRPr="00D9549F">
        <w:rPr>
          <w:sz w:val="28"/>
        </w:rPr>
        <w:t>Теперь остановимся на дискуссионных моментах. Часто утверждают, что включение транспортных расходов в себестоимость товаров в оптовой торговле возможно, а в розничной - невозможно, поскольку не ведется натурально-стоимостный учет. Во-первых, как в оптовой, так и в розничной торговле технологический процесс движения товаров от поставщиков до склада торговых организаций абсолютно одинаков (документальное оформление, порядок приемки товаров, фиксирование недостач при приемке и т.п.). Во-вторых, оплата транспортных расходов может осуществляться в зависимости от условий договоров как поставщиком, так и покупателем. В-третьих, учет поступления товаров от поставщиков в основном является идентичным. В-четвертых, в большинстве магазинов (крупных универмагах, больших продовольственных магазинах) применяется натурально-стоимостная схема учета товаров на основе использования штрих-кодов. В таких магазинах остатки и движение товаров учитываются отдельно по каждому наименованию, сорту, артикулу товаров. Покупателям также выдается кассовый чек с указанием наименования, количества, цены и других отличительных признаков по каждому проданному товару.</w:t>
      </w:r>
    </w:p>
    <w:p w:rsidR="00D9549F" w:rsidRPr="00D9549F" w:rsidRDefault="00D9549F" w:rsidP="00D9549F">
      <w:pPr>
        <w:shd w:val="clear" w:color="auto" w:fill="FFFFFF"/>
        <w:spacing w:line="360" w:lineRule="auto"/>
        <w:ind w:firstLine="567"/>
        <w:jc w:val="both"/>
        <w:rPr>
          <w:sz w:val="28"/>
        </w:rPr>
      </w:pPr>
      <w:r w:rsidRPr="00D9549F">
        <w:rPr>
          <w:sz w:val="28"/>
        </w:rPr>
        <w:t>Таким образом, распределение транспортных расходов по каждой партии поступивших товаров по их наименованиям пропорционально той или иной базе распределения (масса товаров, их стоимость и т.п.) и абсолютно не зависит от того, в какую организацию (оптовую или розничную) товар поступает.</w:t>
      </w:r>
    </w:p>
    <w:p w:rsidR="00D9549F" w:rsidRPr="00D9549F" w:rsidRDefault="00D9549F" w:rsidP="00D9549F">
      <w:pPr>
        <w:shd w:val="clear" w:color="auto" w:fill="FFFFFF"/>
        <w:spacing w:line="360" w:lineRule="auto"/>
        <w:ind w:firstLine="567"/>
        <w:jc w:val="both"/>
        <w:rPr>
          <w:sz w:val="28"/>
        </w:rPr>
      </w:pPr>
      <w:r w:rsidRPr="00D9549F">
        <w:rPr>
          <w:sz w:val="28"/>
        </w:rPr>
        <w:t xml:space="preserve">В соответствии с п.5 ПБУ 5/01 материально-производственные запасы (в том числе товары) принимаются к бухгалтерскому учету по фактической себестоимости. Однако согласно п.13 ПБУ 5/01 организациям розничной торговли разрешается оценивать товары по продажной стоимости с отдельным учетом наценок. На практике в розничной торговле применяются оба вида учетных цен. Однако в п.28 Методических рекомендаций о порядке формирования показателей бухгалтерской отчетности организации отмечено, что при любом варианте учетных цен в любых организациях остаток товаров отражается в бухгалтерском балансе по стоимости их приобретения. При учете организацией розничной торговли товаров по продажным ценам разница между стоимостью по продажным ценам и стоимостью приобретения (торговая наценка) отражается в бухгалтерской отчетности обособленно в приложении к бухгалтерскому балансу (ф. </w:t>
      </w:r>
      <w:r>
        <w:rPr>
          <w:sz w:val="28"/>
        </w:rPr>
        <w:t>№</w:t>
      </w:r>
      <w:r w:rsidRPr="00D9549F">
        <w:rPr>
          <w:sz w:val="28"/>
        </w:rPr>
        <w:t xml:space="preserve"> 5).</w:t>
      </w:r>
    </w:p>
    <w:p w:rsidR="00D9549F" w:rsidRPr="00D9549F" w:rsidRDefault="00D9549F" w:rsidP="00D9549F">
      <w:pPr>
        <w:shd w:val="clear" w:color="auto" w:fill="FFFFFF"/>
        <w:spacing w:line="360" w:lineRule="auto"/>
        <w:ind w:firstLine="567"/>
        <w:jc w:val="both"/>
        <w:rPr>
          <w:sz w:val="28"/>
        </w:rPr>
      </w:pPr>
      <w:r w:rsidRPr="00D9549F">
        <w:rPr>
          <w:sz w:val="28"/>
        </w:rPr>
        <w:t>Иногда встречаются и весьма своеобразные утверждения: поскольку в балансе отражается стоимость товаров за минусом торговой наценки на остаток товаров, то, как бы в "противовес", для "аналитичности" баланса должны рассчитываться издержки обращения на остаток товаров. Дело в том, что торговая наценка возникает не тогда, когда товары учитываются по себестоимости, а тогда, когда они учитываются по продажным ценам, и, кроме того, суть издержек обращения, приходящихся на остаток товаров, в том, что их расчет влияет на финансовый результат фирмы, и поэтому его нужно (или не нужно) капитализировать, а делать это или нет - должна решать сама организация в рамках своей учетной политики исходя из конкретных условий хозяйственной деятельности.</w:t>
      </w:r>
    </w:p>
    <w:p w:rsidR="005E2441" w:rsidRDefault="00DA4628" w:rsidP="00B96772">
      <w:pPr>
        <w:pStyle w:val="1"/>
        <w:spacing w:before="160" w:after="160" w:line="360" w:lineRule="auto"/>
        <w:ind w:firstLine="567"/>
        <w:jc w:val="center"/>
        <w:rPr>
          <w:rFonts w:ascii="Times New Roman" w:hAnsi="Times New Roman"/>
          <w:sz w:val="28"/>
          <w:szCs w:val="28"/>
        </w:rPr>
      </w:pPr>
      <w:bookmarkStart w:id="4" w:name="_Toc108674510"/>
      <w:r>
        <w:rPr>
          <w:rFonts w:ascii="Times New Roman" w:hAnsi="Times New Roman"/>
          <w:sz w:val="28"/>
          <w:szCs w:val="28"/>
        </w:rPr>
        <w:t xml:space="preserve">1.3 </w:t>
      </w:r>
      <w:r w:rsidR="005E2441" w:rsidRPr="00DA4628">
        <w:rPr>
          <w:rFonts w:ascii="Times New Roman" w:hAnsi="Times New Roman"/>
          <w:sz w:val="28"/>
          <w:szCs w:val="28"/>
        </w:rPr>
        <w:t xml:space="preserve">Значение </w:t>
      </w:r>
      <w:r w:rsidR="00ED18BE">
        <w:rPr>
          <w:rFonts w:ascii="Times New Roman" w:hAnsi="Times New Roman"/>
          <w:sz w:val="28"/>
          <w:szCs w:val="28"/>
        </w:rPr>
        <w:t>ре</w:t>
      </w:r>
      <w:r w:rsidR="005E2441" w:rsidRPr="00DA4628">
        <w:rPr>
          <w:rFonts w:ascii="Times New Roman" w:hAnsi="Times New Roman"/>
          <w:sz w:val="28"/>
          <w:szCs w:val="28"/>
        </w:rPr>
        <w:t>зультатов анализ</w:t>
      </w:r>
      <w:r w:rsidR="00E24FB0">
        <w:rPr>
          <w:rFonts w:ascii="Times New Roman" w:hAnsi="Times New Roman"/>
          <w:sz w:val="28"/>
          <w:szCs w:val="28"/>
        </w:rPr>
        <w:t>а</w:t>
      </w:r>
      <w:r w:rsidR="005E2441" w:rsidRPr="00DA4628">
        <w:rPr>
          <w:rFonts w:ascii="Times New Roman" w:hAnsi="Times New Roman"/>
          <w:sz w:val="28"/>
          <w:szCs w:val="28"/>
        </w:rPr>
        <w:t xml:space="preserve"> издержек обращения</w:t>
      </w:r>
      <w:bookmarkEnd w:id="4"/>
    </w:p>
    <w:p w:rsidR="00DA4628" w:rsidRDefault="00DA4628" w:rsidP="00272F84">
      <w:pPr>
        <w:tabs>
          <w:tab w:val="left" w:pos="2268"/>
        </w:tabs>
        <w:spacing w:line="360" w:lineRule="auto"/>
        <w:ind w:firstLine="567"/>
        <w:jc w:val="both"/>
        <w:rPr>
          <w:sz w:val="28"/>
          <w:szCs w:val="28"/>
        </w:rPr>
      </w:pPr>
      <w:r>
        <w:rPr>
          <w:sz w:val="28"/>
          <w:szCs w:val="28"/>
        </w:rPr>
        <w:t>Основная задача анализа издержек обращения торгового предприятия – выявление путей, возможностей и резервов сокращения расходов и разработка мероприятий по оптимизации издержек.</w:t>
      </w:r>
    </w:p>
    <w:p w:rsidR="00DA4628" w:rsidRDefault="00DA4628" w:rsidP="00272F84">
      <w:pPr>
        <w:tabs>
          <w:tab w:val="left" w:pos="2268"/>
        </w:tabs>
        <w:spacing w:line="360" w:lineRule="auto"/>
        <w:ind w:firstLine="567"/>
        <w:jc w:val="both"/>
        <w:rPr>
          <w:sz w:val="28"/>
          <w:szCs w:val="28"/>
        </w:rPr>
      </w:pPr>
      <w:r>
        <w:rPr>
          <w:sz w:val="28"/>
          <w:szCs w:val="28"/>
        </w:rPr>
        <w:t>Анализ издержек направлен на выявление возможностей повышения эффективности работы предприятия. Борьба предприятий за максимально высокую прибыль ведется в процессе использования имеющихся ресурсов путем создания условий эффективного их расходования. Изучение издержек позволяет дать более правильную оценку прибыли, показать резервы ее увеличения и рентабельности предприятия.</w:t>
      </w:r>
    </w:p>
    <w:p w:rsidR="00DA4628" w:rsidRPr="006F6525" w:rsidRDefault="00DA4628" w:rsidP="00272F84">
      <w:pPr>
        <w:tabs>
          <w:tab w:val="left" w:pos="2268"/>
        </w:tabs>
        <w:spacing w:line="360" w:lineRule="auto"/>
        <w:ind w:firstLine="567"/>
        <w:jc w:val="both"/>
        <w:rPr>
          <w:sz w:val="28"/>
          <w:szCs w:val="28"/>
        </w:rPr>
      </w:pPr>
      <w:r>
        <w:rPr>
          <w:sz w:val="28"/>
          <w:szCs w:val="28"/>
        </w:rPr>
        <w:t>Таким образом, а</w:t>
      </w:r>
      <w:r w:rsidRPr="006F6525">
        <w:rPr>
          <w:sz w:val="28"/>
          <w:szCs w:val="28"/>
        </w:rPr>
        <w:t>нализ осуществляется для решения следующих задач</w:t>
      </w:r>
      <w:r w:rsidR="00BF5ECB">
        <w:rPr>
          <w:sz w:val="28"/>
          <w:szCs w:val="28"/>
        </w:rPr>
        <w:t xml:space="preserve"> </w:t>
      </w:r>
      <w:r w:rsidR="00BF5ECB" w:rsidRPr="00BF5ECB">
        <w:rPr>
          <w:sz w:val="28"/>
          <w:szCs w:val="28"/>
        </w:rPr>
        <w:t>[</w:t>
      </w:r>
      <w:r w:rsidR="00BF5ECB">
        <w:rPr>
          <w:sz w:val="28"/>
          <w:szCs w:val="28"/>
        </w:rPr>
        <w:t>35, с. 267</w:t>
      </w:r>
      <w:r w:rsidR="00BF5ECB" w:rsidRPr="00BF5ECB">
        <w:rPr>
          <w:sz w:val="28"/>
          <w:szCs w:val="28"/>
        </w:rPr>
        <w:t>]</w:t>
      </w:r>
      <w:r w:rsidRPr="006F6525">
        <w:rPr>
          <w:sz w:val="28"/>
          <w:szCs w:val="28"/>
        </w:rPr>
        <w:t xml:space="preserve">: </w:t>
      </w:r>
    </w:p>
    <w:p w:rsidR="00DA4628" w:rsidRPr="006F6525" w:rsidRDefault="00DA4628" w:rsidP="00360341">
      <w:pPr>
        <w:numPr>
          <w:ilvl w:val="0"/>
          <w:numId w:val="3"/>
        </w:numPr>
        <w:tabs>
          <w:tab w:val="clear" w:pos="1211"/>
          <w:tab w:val="num" w:pos="0"/>
          <w:tab w:val="left" w:pos="1080"/>
        </w:tabs>
        <w:spacing w:line="360" w:lineRule="auto"/>
        <w:ind w:left="0" w:firstLine="540"/>
        <w:jc w:val="both"/>
        <w:rPr>
          <w:sz w:val="28"/>
          <w:szCs w:val="28"/>
        </w:rPr>
      </w:pPr>
      <w:r w:rsidRPr="006F6525">
        <w:rPr>
          <w:sz w:val="28"/>
          <w:szCs w:val="28"/>
        </w:rPr>
        <w:t>изучение объема, структуры и динамики затрат;</w:t>
      </w:r>
    </w:p>
    <w:p w:rsidR="00DA4628" w:rsidRPr="006F6525" w:rsidRDefault="00DA4628" w:rsidP="00360341">
      <w:pPr>
        <w:numPr>
          <w:ilvl w:val="0"/>
          <w:numId w:val="3"/>
        </w:numPr>
        <w:tabs>
          <w:tab w:val="clear" w:pos="1211"/>
          <w:tab w:val="num" w:pos="0"/>
          <w:tab w:val="left" w:pos="1080"/>
        </w:tabs>
        <w:spacing w:line="360" w:lineRule="auto"/>
        <w:ind w:left="0" w:firstLine="540"/>
        <w:jc w:val="both"/>
        <w:rPr>
          <w:sz w:val="28"/>
          <w:szCs w:val="28"/>
        </w:rPr>
      </w:pPr>
      <w:r w:rsidRPr="006F6525">
        <w:rPr>
          <w:sz w:val="28"/>
          <w:szCs w:val="28"/>
        </w:rPr>
        <w:t>оценка эффективности затрат;</w:t>
      </w:r>
    </w:p>
    <w:p w:rsidR="00DA4628" w:rsidRPr="006F6525" w:rsidRDefault="00DA4628" w:rsidP="00360341">
      <w:pPr>
        <w:numPr>
          <w:ilvl w:val="0"/>
          <w:numId w:val="3"/>
        </w:numPr>
        <w:tabs>
          <w:tab w:val="clear" w:pos="1211"/>
          <w:tab w:val="num" w:pos="0"/>
          <w:tab w:val="left" w:pos="1080"/>
        </w:tabs>
        <w:spacing w:line="360" w:lineRule="auto"/>
        <w:ind w:left="0" w:firstLine="540"/>
        <w:jc w:val="both"/>
        <w:rPr>
          <w:sz w:val="28"/>
          <w:szCs w:val="28"/>
        </w:rPr>
      </w:pPr>
      <w:r w:rsidRPr="006F6525">
        <w:rPr>
          <w:sz w:val="28"/>
          <w:szCs w:val="28"/>
        </w:rPr>
        <w:t>исследование факторов, влияющих на издержки обращения;</w:t>
      </w:r>
    </w:p>
    <w:p w:rsidR="00DA4628" w:rsidRDefault="00DA4628" w:rsidP="00360341">
      <w:pPr>
        <w:numPr>
          <w:ilvl w:val="0"/>
          <w:numId w:val="3"/>
        </w:numPr>
        <w:tabs>
          <w:tab w:val="clear" w:pos="1211"/>
          <w:tab w:val="num" w:pos="0"/>
          <w:tab w:val="left" w:pos="1080"/>
        </w:tabs>
        <w:spacing w:line="360" w:lineRule="auto"/>
        <w:ind w:left="0" w:firstLine="540"/>
        <w:jc w:val="both"/>
        <w:rPr>
          <w:sz w:val="28"/>
          <w:szCs w:val="28"/>
        </w:rPr>
      </w:pPr>
      <w:r w:rsidRPr="006F6525">
        <w:rPr>
          <w:sz w:val="28"/>
          <w:szCs w:val="28"/>
        </w:rPr>
        <w:t>выявление резервов экономических затрат.</w:t>
      </w:r>
    </w:p>
    <w:p w:rsidR="00C22412" w:rsidRPr="00C22412" w:rsidRDefault="00C22412" w:rsidP="00272F84">
      <w:pPr>
        <w:spacing w:line="360" w:lineRule="auto"/>
        <w:ind w:firstLine="567"/>
        <w:jc w:val="both"/>
        <w:rPr>
          <w:sz w:val="28"/>
          <w:szCs w:val="28"/>
        </w:rPr>
      </w:pPr>
      <w:r w:rsidRPr="00C22412">
        <w:rPr>
          <w:sz w:val="28"/>
          <w:szCs w:val="28"/>
        </w:rPr>
        <w:t xml:space="preserve">Издержки обращения торгового предприятия могут быть выражены как  абсолютной суммой, так и относительным показателем – уровнем издержек обращения (издержкоемкость), выраженным в % к розничному товарообороту. </w:t>
      </w:r>
    </w:p>
    <w:p w:rsidR="00C22412" w:rsidRPr="00C22412" w:rsidRDefault="00C22412" w:rsidP="00272F84">
      <w:pPr>
        <w:spacing w:line="360" w:lineRule="auto"/>
        <w:ind w:firstLine="567"/>
        <w:jc w:val="both"/>
        <w:rPr>
          <w:sz w:val="28"/>
          <w:szCs w:val="28"/>
        </w:rPr>
      </w:pPr>
      <w:r w:rsidRPr="00C22412">
        <w:rPr>
          <w:sz w:val="28"/>
          <w:szCs w:val="28"/>
        </w:rPr>
        <w:t xml:space="preserve">Анализ издержек обращения необходимо проводить, как по абсолютному, так и по относительным показателям. </w:t>
      </w:r>
    </w:p>
    <w:p w:rsidR="00C22412" w:rsidRPr="00C22412" w:rsidRDefault="00C22412" w:rsidP="00272F84">
      <w:pPr>
        <w:spacing w:line="360" w:lineRule="auto"/>
        <w:ind w:firstLine="567"/>
        <w:jc w:val="both"/>
        <w:rPr>
          <w:sz w:val="28"/>
          <w:szCs w:val="28"/>
        </w:rPr>
      </w:pPr>
      <w:r w:rsidRPr="00C22412">
        <w:rPr>
          <w:sz w:val="28"/>
          <w:szCs w:val="28"/>
        </w:rPr>
        <w:t>Абсолютный показатель характеризует общую сумму расходов предприятия за определенный период. Однако этот показатель не дает представления о результате, полученном на каждый рубль затрат, то есть не дает представления об эффективности произведенных расходов. Для характеристики результативности затрат и эффективности применяются такие относительные показатели, как уровень издержек обращения, издержкоотдача и рентабельность издержек обращения.</w:t>
      </w:r>
    </w:p>
    <w:p w:rsidR="00C22412" w:rsidRPr="00C22412" w:rsidRDefault="00C22412" w:rsidP="00272F84">
      <w:pPr>
        <w:spacing w:line="360" w:lineRule="auto"/>
        <w:ind w:firstLine="567"/>
        <w:jc w:val="both"/>
        <w:rPr>
          <w:sz w:val="28"/>
          <w:szCs w:val="28"/>
        </w:rPr>
      </w:pPr>
      <w:r w:rsidRPr="00C22412">
        <w:rPr>
          <w:sz w:val="28"/>
          <w:szCs w:val="28"/>
        </w:rPr>
        <w:t>Уровень издержек обращения характеризует издержкоемкость осуществления торговой деятельности. Это с</w:t>
      </w:r>
      <w:r w:rsidRPr="00C22412">
        <w:rPr>
          <w:iCs/>
          <w:sz w:val="28"/>
          <w:szCs w:val="28"/>
        </w:rPr>
        <w:t>умма затрат, приходящаяся на сто рублей розничного товарооборота.</w:t>
      </w:r>
      <w:r w:rsidRPr="00C22412">
        <w:rPr>
          <w:sz w:val="28"/>
          <w:szCs w:val="28"/>
        </w:rPr>
        <w:t xml:space="preserve"> Он может быть рассчитан, как на весь объем товарооборота предприятия, так и по отдельным товарным группам.</w:t>
      </w:r>
      <w:r w:rsidRPr="00C22412">
        <w:rPr>
          <w:i/>
          <w:iCs/>
          <w:sz w:val="28"/>
        </w:rPr>
        <w:t xml:space="preserve"> </w:t>
      </w:r>
    </w:p>
    <w:p w:rsidR="00C22412" w:rsidRPr="00C22412" w:rsidRDefault="00C22412" w:rsidP="00272F84">
      <w:pPr>
        <w:spacing w:line="360" w:lineRule="auto"/>
        <w:ind w:firstLine="567"/>
        <w:jc w:val="both"/>
        <w:rPr>
          <w:sz w:val="28"/>
          <w:szCs w:val="28"/>
        </w:rPr>
      </w:pPr>
      <w:r w:rsidRPr="00C22412">
        <w:rPr>
          <w:iCs/>
          <w:sz w:val="28"/>
          <w:szCs w:val="28"/>
        </w:rPr>
        <w:t>Издержкоотдача - объем товарооборота, полученного на сто рублей произведенных затрат.</w:t>
      </w:r>
    </w:p>
    <w:p w:rsidR="00C22412" w:rsidRPr="00C22412" w:rsidRDefault="00C22412" w:rsidP="00272F84">
      <w:pPr>
        <w:spacing w:line="360" w:lineRule="auto"/>
        <w:ind w:firstLine="567"/>
        <w:jc w:val="both"/>
        <w:rPr>
          <w:iCs/>
          <w:sz w:val="28"/>
          <w:szCs w:val="28"/>
        </w:rPr>
      </w:pPr>
      <w:r w:rsidRPr="00C22412">
        <w:rPr>
          <w:iCs/>
          <w:sz w:val="28"/>
          <w:szCs w:val="28"/>
        </w:rPr>
        <w:t>Рентабельность издержек обращения - сумма прибыли, полученной на сто рублей произведенных затрат</w:t>
      </w:r>
    </w:p>
    <w:p w:rsidR="00C22412" w:rsidRPr="00C22412" w:rsidRDefault="00C22412" w:rsidP="00272F84">
      <w:pPr>
        <w:spacing w:line="360" w:lineRule="auto"/>
        <w:ind w:firstLine="567"/>
        <w:jc w:val="both"/>
        <w:rPr>
          <w:sz w:val="28"/>
          <w:szCs w:val="28"/>
        </w:rPr>
      </w:pPr>
      <w:r w:rsidRPr="00C22412">
        <w:rPr>
          <w:sz w:val="28"/>
          <w:szCs w:val="28"/>
        </w:rPr>
        <w:t>Анализ издержек обращения начинается с определения абсолютной суммы экономии (перерасхода) издержек обращения.</w:t>
      </w:r>
    </w:p>
    <w:p w:rsidR="00C22412" w:rsidRPr="00C22412" w:rsidRDefault="00C22412" w:rsidP="00272F84">
      <w:pPr>
        <w:spacing w:line="360" w:lineRule="auto"/>
        <w:ind w:firstLine="567"/>
        <w:jc w:val="both"/>
        <w:rPr>
          <w:sz w:val="28"/>
          <w:szCs w:val="28"/>
          <w:vertAlign w:val="subscript"/>
        </w:rPr>
      </w:pPr>
      <w:r w:rsidRPr="00C22412">
        <w:rPr>
          <w:sz w:val="28"/>
          <w:szCs w:val="28"/>
        </w:rPr>
        <w:t>АЭ (АП) = И</w:t>
      </w:r>
      <w:r w:rsidRPr="00C22412">
        <w:rPr>
          <w:sz w:val="28"/>
          <w:szCs w:val="28"/>
          <w:vertAlign w:val="subscript"/>
        </w:rPr>
        <w:t>1</w:t>
      </w:r>
      <w:r w:rsidRPr="00C22412">
        <w:rPr>
          <w:sz w:val="28"/>
          <w:szCs w:val="28"/>
        </w:rPr>
        <w:t>-И</w:t>
      </w:r>
      <w:r w:rsidRPr="00C22412">
        <w:rPr>
          <w:sz w:val="28"/>
          <w:szCs w:val="28"/>
          <w:vertAlign w:val="subscript"/>
        </w:rPr>
        <w:t>0</w:t>
      </w:r>
    </w:p>
    <w:p w:rsidR="00C22412" w:rsidRPr="00C22412" w:rsidRDefault="00C22412" w:rsidP="00272F84">
      <w:pPr>
        <w:spacing w:line="360" w:lineRule="auto"/>
        <w:ind w:firstLine="567"/>
        <w:jc w:val="both"/>
        <w:rPr>
          <w:sz w:val="28"/>
          <w:szCs w:val="28"/>
        </w:rPr>
      </w:pPr>
      <w:r w:rsidRPr="00C22412">
        <w:rPr>
          <w:sz w:val="28"/>
          <w:szCs w:val="28"/>
        </w:rPr>
        <w:t>Где АЭ (АП) – сумма абсолютной экономии (перерасхода) издержек обращения,  тыс. руб.</w:t>
      </w:r>
    </w:p>
    <w:p w:rsidR="00C22412" w:rsidRPr="00C22412" w:rsidRDefault="00C22412" w:rsidP="00272F84">
      <w:pPr>
        <w:spacing w:line="360" w:lineRule="auto"/>
        <w:ind w:firstLine="567"/>
        <w:jc w:val="both"/>
        <w:rPr>
          <w:sz w:val="28"/>
          <w:szCs w:val="28"/>
        </w:rPr>
      </w:pPr>
      <w:r w:rsidRPr="00C22412">
        <w:rPr>
          <w:sz w:val="28"/>
          <w:szCs w:val="28"/>
        </w:rPr>
        <w:t>И</w:t>
      </w:r>
      <w:r w:rsidRPr="00C22412">
        <w:rPr>
          <w:sz w:val="28"/>
          <w:szCs w:val="28"/>
          <w:vertAlign w:val="subscript"/>
        </w:rPr>
        <w:t>1</w:t>
      </w:r>
      <w:r w:rsidRPr="00C22412">
        <w:rPr>
          <w:sz w:val="28"/>
          <w:szCs w:val="28"/>
        </w:rPr>
        <w:t xml:space="preserve"> – фактическая сумма издержек обращения отчетного года, тыс. руб.</w:t>
      </w:r>
    </w:p>
    <w:p w:rsidR="00C22412" w:rsidRPr="00C22412" w:rsidRDefault="00C22412" w:rsidP="00272F84">
      <w:pPr>
        <w:spacing w:line="360" w:lineRule="auto"/>
        <w:ind w:firstLine="567"/>
        <w:jc w:val="both"/>
        <w:rPr>
          <w:sz w:val="28"/>
          <w:szCs w:val="28"/>
        </w:rPr>
      </w:pPr>
      <w:r w:rsidRPr="00C22412">
        <w:rPr>
          <w:sz w:val="28"/>
          <w:szCs w:val="28"/>
        </w:rPr>
        <w:t>И</w:t>
      </w:r>
      <w:r w:rsidRPr="00C22412">
        <w:rPr>
          <w:sz w:val="28"/>
          <w:szCs w:val="28"/>
          <w:vertAlign w:val="subscript"/>
        </w:rPr>
        <w:t>0</w:t>
      </w:r>
      <w:r w:rsidRPr="00C22412">
        <w:rPr>
          <w:sz w:val="28"/>
          <w:szCs w:val="28"/>
        </w:rPr>
        <w:t xml:space="preserve"> – плановая сумма издержек обращения отчетного года или фактическая сумма базисного года, тыс. руб.</w:t>
      </w:r>
    </w:p>
    <w:p w:rsidR="00C22412" w:rsidRPr="00C22412" w:rsidRDefault="00C22412" w:rsidP="00272F84">
      <w:pPr>
        <w:spacing w:line="360" w:lineRule="auto"/>
        <w:ind w:firstLine="567"/>
        <w:jc w:val="both"/>
        <w:rPr>
          <w:sz w:val="28"/>
          <w:szCs w:val="28"/>
        </w:rPr>
      </w:pPr>
      <w:r w:rsidRPr="00C22412">
        <w:rPr>
          <w:sz w:val="28"/>
          <w:szCs w:val="28"/>
        </w:rPr>
        <w:t>Отклонение по уровню издержек от плана (или от прошлого года) называется размером изменения (повышения или снижения).</w:t>
      </w:r>
    </w:p>
    <w:p w:rsidR="00C22412" w:rsidRPr="00C22412" w:rsidRDefault="00C22412" w:rsidP="00272F84">
      <w:pPr>
        <w:spacing w:line="360" w:lineRule="auto"/>
        <w:ind w:firstLine="567"/>
        <w:jc w:val="both"/>
        <w:rPr>
          <w:b/>
          <w:sz w:val="28"/>
          <w:szCs w:val="28"/>
        </w:rPr>
      </w:pPr>
      <w:r w:rsidRPr="00C22412">
        <w:rPr>
          <w:sz w:val="28"/>
          <w:szCs w:val="28"/>
        </w:rPr>
        <w:t>РИ = УИотч - УИбаз</w:t>
      </w:r>
      <w:r w:rsidRPr="00C22412">
        <w:rPr>
          <w:sz w:val="28"/>
          <w:szCs w:val="28"/>
        </w:rPr>
        <w:tab/>
      </w:r>
    </w:p>
    <w:p w:rsidR="00C22412" w:rsidRPr="00C22412" w:rsidRDefault="00C22412" w:rsidP="00272F84">
      <w:pPr>
        <w:spacing w:line="360" w:lineRule="auto"/>
        <w:ind w:firstLine="567"/>
        <w:jc w:val="both"/>
        <w:rPr>
          <w:sz w:val="28"/>
          <w:szCs w:val="28"/>
        </w:rPr>
      </w:pPr>
      <w:r w:rsidRPr="00C22412">
        <w:rPr>
          <w:sz w:val="28"/>
          <w:szCs w:val="28"/>
        </w:rPr>
        <w:t>Где РИ – размер изменения (повышения или снижения).</w:t>
      </w:r>
    </w:p>
    <w:p w:rsidR="00C22412" w:rsidRPr="00C22412" w:rsidRDefault="00C22412" w:rsidP="00272F84">
      <w:pPr>
        <w:spacing w:line="360" w:lineRule="auto"/>
        <w:ind w:firstLine="567"/>
        <w:jc w:val="both"/>
        <w:rPr>
          <w:sz w:val="28"/>
          <w:szCs w:val="28"/>
        </w:rPr>
      </w:pPr>
      <w:r w:rsidRPr="00C22412">
        <w:rPr>
          <w:sz w:val="28"/>
          <w:szCs w:val="28"/>
        </w:rPr>
        <w:t>УИотч фактический уровень издержек отчетного года, %</w:t>
      </w:r>
    </w:p>
    <w:p w:rsidR="00C22412" w:rsidRPr="00C22412" w:rsidRDefault="00C22412" w:rsidP="00272F84">
      <w:pPr>
        <w:spacing w:line="360" w:lineRule="auto"/>
        <w:ind w:firstLine="567"/>
        <w:jc w:val="both"/>
        <w:rPr>
          <w:sz w:val="28"/>
          <w:szCs w:val="28"/>
        </w:rPr>
      </w:pPr>
      <w:r w:rsidRPr="00C22412">
        <w:rPr>
          <w:sz w:val="28"/>
          <w:szCs w:val="28"/>
        </w:rPr>
        <w:t>УИбаз – плановый уровень издержек (или уровень базисного года), %</w:t>
      </w:r>
    </w:p>
    <w:p w:rsidR="00C22412" w:rsidRPr="00C22412" w:rsidRDefault="00C22412" w:rsidP="00272F84">
      <w:pPr>
        <w:spacing w:line="360" w:lineRule="auto"/>
        <w:ind w:firstLine="567"/>
        <w:jc w:val="both"/>
        <w:rPr>
          <w:sz w:val="28"/>
        </w:rPr>
      </w:pPr>
      <w:r w:rsidRPr="00C22412">
        <w:rPr>
          <w:sz w:val="28"/>
        </w:rPr>
        <w:t>Размер изменения показывает, на сколько процентов к товарообороту фактический уровень расходов выше или ниже базисного (планового или фактического за прошлый год).</w:t>
      </w:r>
    </w:p>
    <w:p w:rsidR="00C22412" w:rsidRPr="00C22412" w:rsidRDefault="00C22412" w:rsidP="00272F84">
      <w:pPr>
        <w:spacing w:line="360" w:lineRule="auto"/>
        <w:ind w:firstLine="567"/>
        <w:jc w:val="both"/>
        <w:rPr>
          <w:sz w:val="28"/>
        </w:rPr>
      </w:pPr>
      <w:r w:rsidRPr="00C22412">
        <w:rPr>
          <w:sz w:val="28"/>
        </w:rPr>
        <w:t>Это один из важных качественных показателей, отражающих эффективность работы торгового предприятия.</w:t>
      </w:r>
    </w:p>
    <w:p w:rsidR="00C22412" w:rsidRPr="00C22412" w:rsidRDefault="00C22412" w:rsidP="00272F84">
      <w:pPr>
        <w:spacing w:line="360" w:lineRule="auto"/>
        <w:ind w:firstLine="567"/>
        <w:jc w:val="both"/>
        <w:rPr>
          <w:sz w:val="28"/>
          <w:szCs w:val="28"/>
        </w:rPr>
      </w:pPr>
      <w:r w:rsidRPr="00C22412">
        <w:rPr>
          <w:sz w:val="28"/>
        </w:rPr>
        <w:t xml:space="preserve"> </w:t>
      </w:r>
      <w:r w:rsidRPr="00C22412">
        <w:rPr>
          <w:sz w:val="28"/>
          <w:szCs w:val="28"/>
        </w:rPr>
        <w:t>Расчет абсолютной суммы экономии (перерасхода) издержек обращения должен быть дополнен расчетом относительной экономии (перерасхода). Для этого следует фактический товарооборот отчетного периода умножить на размер изменения уровня издержек и разделить на 100:</w:t>
      </w:r>
    </w:p>
    <w:p w:rsidR="00C22412" w:rsidRPr="00C22412" w:rsidRDefault="00C22412" w:rsidP="00272F84">
      <w:pPr>
        <w:spacing w:line="360" w:lineRule="auto"/>
        <w:ind w:firstLine="567"/>
        <w:jc w:val="both"/>
        <w:rPr>
          <w:sz w:val="28"/>
          <w:szCs w:val="28"/>
        </w:rPr>
      </w:pPr>
      <w:r w:rsidRPr="00C22412">
        <w:rPr>
          <w:sz w:val="28"/>
          <w:szCs w:val="28"/>
        </w:rPr>
        <w:t>ОЭ (ОП) = Тотч * РИ / 100</w:t>
      </w:r>
    </w:p>
    <w:p w:rsidR="00C22412" w:rsidRPr="00C22412" w:rsidRDefault="00C22412" w:rsidP="00272F84">
      <w:pPr>
        <w:spacing w:line="360" w:lineRule="auto"/>
        <w:ind w:firstLine="567"/>
        <w:jc w:val="both"/>
        <w:rPr>
          <w:sz w:val="28"/>
          <w:szCs w:val="28"/>
        </w:rPr>
      </w:pPr>
      <w:r w:rsidRPr="00C22412">
        <w:rPr>
          <w:sz w:val="28"/>
          <w:szCs w:val="28"/>
        </w:rPr>
        <w:t>При анализе издержек обращения торгового предприятия рекомендуется определять индекс издержек, который рассчитывается как частное от деления уровня издержек данного предприятия на уровень издержек предприятия конкурента. Если индекс равен единице, это означает, что издержки предприятия совпадают с издержками конкурентов. Если индекс меньше единицы, издержки ниже, чем у конкурентов, то это свидетельствует об эффективности работы данного предприятия. Если индекс выше, говорят о преимуществе конкурентов над данным предприятием.</w:t>
      </w:r>
    </w:p>
    <w:p w:rsidR="00C22412" w:rsidRPr="00C22412" w:rsidRDefault="00C22412" w:rsidP="00272F84">
      <w:pPr>
        <w:spacing w:line="360" w:lineRule="auto"/>
        <w:ind w:firstLine="567"/>
        <w:jc w:val="both"/>
        <w:rPr>
          <w:sz w:val="28"/>
          <w:szCs w:val="28"/>
        </w:rPr>
      </w:pPr>
      <w:r w:rsidRPr="00C22412">
        <w:rPr>
          <w:sz w:val="28"/>
          <w:szCs w:val="28"/>
        </w:rPr>
        <w:t>На заключительном этапе анализа обобщаются полученные результаты всех проведенных расчетов и затраты всех проведенных расчетов, разрабатываются мероприятия, способствующие снижению уровня издержек, устранению потерь, недопущению бесхозяйственности, обеспечению конкурентоспособности предприятия.</w:t>
      </w:r>
    </w:p>
    <w:p w:rsidR="009F3275" w:rsidRDefault="009F3275" w:rsidP="00F956C7">
      <w:pPr>
        <w:spacing w:line="360" w:lineRule="auto"/>
        <w:ind w:firstLine="567"/>
        <w:jc w:val="both"/>
        <w:rPr>
          <w:sz w:val="28"/>
          <w:szCs w:val="28"/>
        </w:rPr>
      </w:pPr>
      <w:r w:rsidRPr="00676E63">
        <w:rPr>
          <w:sz w:val="28"/>
        </w:rPr>
        <w:t>В качестве источника информации об издержках обращения следует использовать данные бухгалтерского учета, первичной документации о расходах, данные аналитического учета затрат, сведения об изменении цен, тарифов и ставок за у</w:t>
      </w:r>
      <w:r w:rsidR="00A861D3">
        <w:rPr>
          <w:sz w:val="28"/>
        </w:rPr>
        <w:t>слуги, уровне инфляции и т. д.</w:t>
      </w:r>
    </w:p>
    <w:p w:rsidR="00F956C7" w:rsidRPr="00ED6EBF" w:rsidRDefault="00F956C7" w:rsidP="00F956C7">
      <w:pPr>
        <w:spacing w:line="360" w:lineRule="auto"/>
        <w:ind w:firstLine="567"/>
        <w:jc w:val="both"/>
        <w:rPr>
          <w:sz w:val="28"/>
        </w:rPr>
      </w:pPr>
      <w:r>
        <w:rPr>
          <w:sz w:val="28"/>
        </w:rPr>
        <w:t>Х</w:t>
      </w:r>
      <w:r w:rsidRPr="00ED6EBF">
        <w:rPr>
          <w:sz w:val="28"/>
        </w:rPr>
        <w:t xml:space="preserve">отелось бы отметить, что вопросы управления издержками </w:t>
      </w:r>
      <w:r>
        <w:rPr>
          <w:sz w:val="28"/>
        </w:rPr>
        <w:t xml:space="preserve">обращения </w:t>
      </w:r>
      <w:r w:rsidRPr="00ED6EBF">
        <w:rPr>
          <w:sz w:val="28"/>
        </w:rPr>
        <w:t>занимают важное место в планировании  и анализе хозяйственной деятельности любого предприятия.</w:t>
      </w:r>
    </w:p>
    <w:p w:rsidR="00F956C7" w:rsidRDefault="00F956C7" w:rsidP="00F956C7">
      <w:pPr>
        <w:spacing w:line="360" w:lineRule="auto"/>
        <w:ind w:firstLine="567"/>
        <w:jc w:val="both"/>
        <w:rPr>
          <w:sz w:val="28"/>
          <w:szCs w:val="28"/>
        </w:rPr>
      </w:pPr>
      <w:r w:rsidRPr="00ED6EBF">
        <w:rPr>
          <w:sz w:val="28"/>
          <w:szCs w:val="28"/>
        </w:rPr>
        <w:t xml:space="preserve">Управление издержками </w:t>
      </w:r>
      <w:r>
        <w:rPr>
          <w:sz w:val="28"/>
          <w:szCs w:val="28"/>
        </w:rPr>
        <w:t xml:space="preserve">обращения </w:t>
      </w:r>
      <w:r w:rsidRPr="00ED6EBF">
        <w:rPr>
          <w:sz w:val="28"/>
          <w:szCs w:val="28"/>
        </w:rPr>
        <w:t xml:space="preserve">– это выполнение всего комплекса функций управленческого цикла, направленных на повышение эффективности использования ресурсов на предприятии. </w:t>
      </w:r>
      <w:r>
        <w:rPr>
          <w:sz w:val="28"/>
          <w:szCs w:val="28"/>
        </w:rPr>
        <w:t>Рассмотрим управление издержками обращения как процесс.</w:t>
      </w:r>
    </w:p>
    <w:p w:rsidR="00F956C7" w:rsidRPr="00477A8D" w:rsidRDefault="00F956C7" w:rsidP="00F956C7">
      <w:pPr>
        <w:spacing w:line="360" w:lineRule="auto"/>
        <w:ind w:firstLine="567"/>
        <w:jc w:val="both"/>
        <w:rPr>
          <w:sz w:val="28"/>
          <w:szCs w:val="28"/>
        </w:rPr>
      </w:pPr>
      <w:r w:rsidRPr="00477A8D">
        <w:rPr>
          <w:sz w:val="28"/>
          <w:szCs w:val="28"/>
        </w:rPr>
        <w:t>Общеизвестно, что управление представляет собой процесс взаимодействия двух объектов (объекта и субъекта управления), при котором субъект управления направляет объекту управления импульсы воздействия (команды) о должном функционировании объекта управления.</w:t>
      </w:r>
    </w:p>
    <w:p w:rsidR="00F956C7" w:rsidRDefault="00F956C7" w:rsidP="00F956C7">
      <w:pPr>
        <w:shd w:val="clear" w:color="auto" w:fill="FFFFFF"/>
        <w:spacing w:line="360" w:lineRule="auto"/>
        <w:ind w:firstLine="567"/>
        <w:jc w:val="both"/>
        <w:rPr>
          <w:bCs/>
          <w:sz w:val="28"/>
          <w:szCs w:val="28"/>
        </w:rPr>
      </w:pPr>
      <w:r w:rsidRPr="00477A8D">
        <w:rPr>
          <w:sz w:val="28"/>
          <w:szCs w:val="28"/>
        </w:rPr>
        <w:t xml:space="preserve">Согласно процессному подходу, процесс управления состоит из четырех взаимосвязанных основных функций и двух связующих </w:t>
      </w:r>
      <w:r w:rsidRPr="00477A8D">
        <w:rPr>
          <w:bCs/>
          <w:sz w:val="28"/>
          <w:szCs w:val="28"/>
        </w:rPr>
        <w:t xml:space="preserve">процессов (рис. </w:t>
      </w:r>
      <w:r>
        <w:rPr>
          <w:bCs/>
          <w:sz w:val="28"/>
          <w:szCs w:val="28"/>
        </w:rPr>
        <w:t>1</w:t>
      </w:r>
      <w:r w:rsidRPr="00477A8D">
        <w:rPr>
          <w:bCs/>
          <w:sz w:val="28"/>
          <w:szCs w:val="28"/>
        </w:rPr>
        <w:t>).</w:t>
      </w:r>
    </w:p>
    <w:p w:rsidR="00FD2866" w:rsidRDefault="00EC588E" w:rsidP="00FD2866">
      <w:pPr>
        <w:shd w:val="clear" w:color="auto" w:fill="FFFFFF"/>
        <w:spacing w:line="360" w:lineRule="auto"/>
        <w:ind w:firstLine="567"/>
        <w:rPr>
          <w:bCs/>
          <w:sz w:val="28"/>
          <w:szCs w:val="28"/>
        </w:rPr>
      </w:pPr>
      <w:r>
        <w:rPr>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75pt;height:198.75pt">
            <v:imagedata r:id="rId7" o:title="" cropbottom="4400f" cropright="-8f"/>
          </v:shape>
        </w:pict>
      </w:r>
    </w:p>
    <w:p w:rsidR="00FD2866" w:rsidRPr="00742C59" w:rsidRDefault="00FD2866" w:rsidP="00FD2866">
      <w:pPr>
        <w:shd w:val="clear" w:color="auto" w:fill="FFFFFF"/>
        <w:spacing w:line="360" w:lineRule="auto"/>
        <w:ind w:firstLine="567"/>
        <w:jc w:val="center"/>
        <w:rPr>
          <w:b/>
          <w:bCs/>
          <w:sz w:val="28"/>
          <w:szCs w:val="28"/>
        </w:rPr>
      </w:pPr>
      <w:r w:rsidRPr="00742C59">
        <w:rPr>
          <w:b/>
          <w:bCs/>
          <w:sz w:val="28"/>
          <w:szCs w:val="28"/>
        </w:rPr>
        <w:t>Рис. 1. Модель связей функций управления</w:t>
      </w:r>
    </w:p>
    <w:p w:rsidR="00F956C7" w:rsidRPr="00017663" w:rsidRDefault="00F956C7" w:rsidP="00F956C7">
      <w:pPr>
        <w:shd w:val="clear" w:color="auto" w:fill="FFFFFF"/>
        <w:spacing w:line="360" w:lineRule="auto"/>
        <w:ind w:firstLine="567"/>
        <w:jc w:val="both"/>
        <w:rPr>
          <w:sz w:val="28"/>
          <w:szCs w:val="28"/>
        </w:rPr>
      </w:pPr>
      <w:r w:rsidRPr="00017663">
        <w:rPr>
          <w:sz w:val="28"/>
          <w:szCs w:val="28"/>
        </w:rPr>
        <w:t>Управление затратами на предприятии предполагает выполнение всех функций, присущих управлению любым объектом, т. е. разработку (принятие) и реализацию решений, а также контроль за их выполнением. Функции управления затратами реализуются через элементы управленческого цикла: прогнозирование и планирование, организацию, координацию и регулирование, активизацию и стимулирование выполнения, учет и анализ.</w:t>
      </w:r>
    </w:p>
    <w:p w:rsidR="00F956C7" w:rsidRPr="00017663" w:rsidRDefault="00F956C7" w:rsidP="00F956C7">
      <w:pPr>
        <w:shd w:val="clear" w:color="auto" w:fill="FFFFFF"/>
        <w:spacing w:line="360" w:lineRule="auto"/>
        <w:ind w:firstLine="567"/>
        <w:jc w:val="both"/>
        <w:rPr>
          <w:sz w:val="28"/>
          <w:szCs w:val="28"/>
        </w:rPr>
      </w:pPr>
      <w:r w:rsidRPr="00017663">
        <w:rPr>
          <w:sz w:val="28"/>
          <w:szCs w:val="28"/>
        </w:rPr>
        <w:t>Выполнение функций управления в полном объёме по всем элементам составляет цикл воздействия управляющей подсистемы (субъект управления) на управляемую систему (объект управления).</w:t>
      </w:r>
    </w:p>
    <w:p w:rsidR="00F956C7" w:rsidRPr="00017663" w:rsidRDefault="00F956C7" w:rsidP="00F956C7">
      <w:pPr>
        <w:shd w:val="clear" w:color="auto" w:fill="FFFFFF"/>
        <w:spacing w:line="360" w:lineRule="auto"/>
        <w:ind w:firstLine="567"/>
        <w:jc w:val="both"/>
        <w:rPr>
          <w:sz w:val="28"/>
          <w:szCs w:val="28"/>
        </w:rPr>
      </w:pPr>
      <w:r w:rsidRPr="00017663">
        <w:rPr>
          <w:sz w:val="28"/>
          <w:szCs w:val="28"/>
        </w:rPr>
        <w:t>При этом управлении затратами шире, глубже и многообразное, а, следовательно, и сложнее суммирования управления эффективностью использования отдельных ресурсов, поскольку учитывает их комплексное использование, возможную взаимозаменяемость и различие в величине и сроках влияния на результаты работы предприятия.</w:t>
      </w:r>
    </w:p>
    <w:p w:rsidR="00F956C7" w:rsidRPr="00017663" w:rsidRDefault="00F956C7" w:rsidP="00F956C7">
      <w:pPr>
        <w:shd w:val="clear" w:color="auto" w:fill="FFFFFF"/>
        <w:spacing w:line="360" w:lineRule="auto"/>
        <w:ind w:firstLine="567"/>
        <w:jc w:val="both"/>
        <w:rPr>
          <w:sz w:val="28"/>
          <w:szCs w:val="28"/>
        </w:rPr>
      </w:pPr>
      <w:r w:rsidRPr="00017663">
        <w:rPr>
          <w:sz w:val="28"/>
          <w:szCs w:val="28"/>
        </w:rPr>
        <w:t>Прогнозирование и планирование затрат подразделяют на перспективное (на стадии долгосрочного планирования) и текущее (на стадии краткосрочного планирования).</w:t>
      </w:r>
    </w:p>
    <w:p w:rsidR="00F956C7" w:rsidRDefault="00F956C7" w:rsidP="00F956C7">
      <w:pPr>
        <w:shd w:val="clear" w:color="auto" w:fill="FFFFFF"/>
        <w:spacing w:line="360" w:lineRule="auto"/>
        <w:ind w:firstLine="567"/>
        <w:jc w:val="both"/>
        <w:rPr>
          <w:sz w:val="28"/>
          <w:szCs w:val="28"/>
        </w:rPr>
      </w:pPr>
      <w:r w:rsidRPr="00017663">
        <w:rPr>
          <w:sz w:val="28"/>
          <w:szCs w:val="28"/>
        </w:rPr>
        <w:t>Задачей долгосрочного планирования является подготовка информации об ожидаемых затратах при освоении новых рынков сбыта, организации разработки и выпуска новой продукции (работ, услуг), увеличение мощности предприятия.</w:t>
      </w:r>
    </w:p>
    <w:p w:rsidR="00F956C7" w:rsidRPr="00017663" w:rsidRDefault="00F956C7" w:rsidP="00F956C7">
      <w:pPr>
        <w:shd w:val="clear" w:color="auto" w:fill="FFFFFF"/>
        <w:spacing w:line="360" w:lineRule="auto"/>
        <w:ind w:firstLine="567"/>
        <w:jc w:val="both"/>
        <w:rPr>
          <w:sz w:val="28"/>
          <w:szCs w:val="28"/>
        </w:rPr>
      </w:pPr>
      <w:r w:rsidRPr="00017663">
        <w:rPr>
          <w:sz w:val="28"/>
          <w:szCs w:val="28"/>
        </w:rPr>
        <w:t>Текущие планы конкретизируют реализацию долгосрочных целей предприятия. Краткосрочное планирование затрат, отражающие нужды ближайшего будущего, более точно, поскольку обосновывается годовыми, квартальными расчетами.</w:t>
      </w:r>
    </w:p>
    <w:p w:rsidR="00F956C7" w:rsidRPr="00017663" w:rsidRDefault="00F956C7" w:rsidP="00F956C7">
      <w:pPr>
        <w:shd w:val="clear" w:color="auto" w:fill="FFFFFF"/>
        <w:spacing w:line="360" w:lineRule="auto"/>
        <w:ind w:firstLine="567"/>
        <w:jc w:val="both"/>
        <w:rPr>
          <w:sz w:val="28"/>
          <w:szCs w:val="28"/>
        </w:rPr>
      </w:pPr>
      <w:r w:rsidRPr="00017663">
        <w:rPr>
          <w:sz w:val="28"/>
          <w:szCs w:val="28"/>
        </w:rPr>
        <w:t>Организация - важнейший элемент эффективного управления затратами. Она устанавливает, каким образом на предприятии управляют затратами, т. е., кто это делает, в какие сроки, с использованием какой информации и документов, какими способами. Определяются места возникновения затрат, центры затрат и центры ответственности за их соблюдение. Разрабатывается иерархическая система линейных и функциональных связей руководителей и специалистов, участвующих в управлении затратами, которая должна быть совместима с организационно -производственной структурой предприятия.</w:t>
      </w:r>
    </w:p>
    <w:p w:rsidR="00F956C7" w:rsidRPr="00017663" w:rsidRDefault="00F956C7" w:rsidP="00F956C7">
      <w:pPr>
        <w:shd w:val="clear" w:color="auto" w:fill="FFFFFF"/>
        <w:spacing w:line="360" w:lineRule="auto"/>
        <w:ind w:firstLine="567"/>
        <w:jc w:val="both"/>
        <w:rPr>
          <w:sz w:val="28"/>
          <w:szCs w:val="28"/>
        </w:rPr>
      </w:pPr>
      <w:r w:rsidRPr="00017663">
        <w:rPr>
          <w:sz w:val="28"/>
          <w:szCs w:val="28"/>
        </w:rPr>
        <w:t>Координация и регулирование затрат предполагают сравнение фактических затрат с запланированными, выявление отклонений и принятие оперативных мер по их ликвидации. Если выясняется, что изменились условия, выполнения плана, то затраты, запланированные на его реализацию, корректируются. Своевременная координация и регулирование затрат позволяет предприятию избежать серьезного срыва в выполнении запланированного экономического результата деятельности.</w:t>
      </w:r>
    </w:p>
    <w:p w:rsidR="00F956C7" w:rsidRPr="00017663" w:rsidRDefault="00F956C7" w:rsidP="00F956C7">
      <w:pPr>
        <w:shd w:val="clear" w:color="auto" w:fill="FFFFFF"/>
        <w:spacing w:line="360" w:lineRule="auto"/>
        <w:ind w:firstLine="567"/>
        <w:jc w:val="both"/>
        <w:rPr>
          <w:sz w:val="28"/>
          <w:szCs w:val="28"/>
        </w:rPr>
      </w:pPr>
      <w:r w:rsidRPr="00017663">
        <w:rPr>
          <w:sz w:val="28"/>
          <w:szCs w:val="28"/>
        </w:rPr>
        <w:t>Стратегия управления затратами представляет собой систему долгосрочных целей финансово-экономической деятельности хозяйствующего субъекта и наиболее эффективных путей их достижения. Установление в хозяйственной практике стратегии управления затратами обусловливает необходимость разработки отдельных блоков по достижению намеченных целей.</w:t>
      </w:r>
    </w:p>
    <w:p w:rsidR="00F956C7" w:rsidRDefault="00F956C7" w:rsidP="00F956C7">
      <w:pPr>
        <w:shd w:val="clear" w:color="auto" w:fill="FFFFFF"/>
        <w:spacing w:line="360" w:lineRule="auto"/>
        <w:ind w:firstLine="567"/>
        <w:jc w:val="both"/>
        <w:rPr>
          <w:sz w:val="28"/>
          <w:szCs w:val="28"/>
        </w:rPr>
      </w:pPr>
      <w:r w:rsidRPr="00017663">
        <w:rPr>
          <w:sz w:val="28"/>
          <w:szCs w:val="28"/>
        </w:rPr>
        <w:t>Эффективность системы управления затратами существен</w:t>
      </w:r>
      <w:r w:rsidRPr="00017663">
        <w:rPr>
          <w:sz w:val="28"/>
          <w:szCs w:val="28"/>
        </w:rPr>
        <w:softHyphen/>
        <w:t xml:space="preserve">но зависит от реализации всех функций финансового менеджмента, в том числе и от </w:t>
      </w:r>
      <w:r w:rsidRPr="00017663">
        <w:rPr>
          <w:sz w:val="28"/>
          <w:szCs w:val="28"/>
          <w:lang w:val="en-US"/>
        </w:rPr>
        <w:t>op</w:t>
      </w:r>
      <w:r w:rsidRPr="00017663">
        <w:rPr>
          <w:sz w:val="28"/>
          <w:szCs w:val="28"/>
        </w:rPr>
        <w:t>ганизационного обеспечения, которое представляет собой совокупность структурных подразделений и служб, обеспечивающих разработку, принятие и реализацию управленческих решений и несущих ответственность за их результаты на соответствующем уровне управления.</w:t>
      </w:r>
    </w:p>
    <w:p w:rsidR="00C22412" w:rsidRDefault="00C22412" w:rsidP="00272F84">
      <w:pPr>
        <w:tabs>
          <w:tab w:val="left" w:pos="2268"/>
        </w:tabs>
        <w:spacing w:line="360" w:lineRule="auto"/>
        <w:ind w:firstLine="567"/>
        <w:jc w:val="both"/>
        <w:rPr>
          <w:sz w:val="28"/>
          <w:szCs w:val="28"/>
        </w:rPr>
      </w:pPr>
    </w:p>
    <w:p w:rsidR="00C22412" w:rsidRDefault="00C22412" w:rsidP="00272F84">
      <w:pPr>
        <w:tabs>
          <w:tab w:val="left" w:pos="2268"/>
        </w:tabs>
        <w:spacing w:line="360" w:lineRule="auto"/>
        <w:ind w:firstLine="567"/>
        <w:jc w:val="both"/>
        <w:rPr>
          <w:sz w:val="28"/>
          <w:szCs w:val="28"/>
        </w:rPr>
      </w:pPr>
    </w:p>
    <w:p w:rsidR="00C22412" w:rsidRDefault="00C22412" w:rsidP="00272F84">
      <w:pPr>
        <w:tabs>
          <w:tab w:val="left" w:pos="2268"/>
        </w:tabs>
        <w:spacing w:line="360" w:lineRule="auto"/>
        <w:ind w:firstLine="567"/>
        <w:jc w:val="both"/>
        <w:rPr>
          <w:sz w:val="28"/>
          <w:szCs w:val="28"/>
        </w:rPr>
      </w:pPr>
    </w:p>
    <w:p w:rsidR="00AA3F04" w:rsidRDefault="00AA3F04" w:rsidP="00272F84">
      <w:pPr>
        <w:tabs>
          <w:tab w:val="left" w:pos="2268"/>
        </w:tabs>
        <w:spacing w:line="360" w:lineRule="auto"/>
        <w:ind w:firstLine="567"/>
        <w:jc w:val="both"/>
        <w:rPr>
          <w:sz w:val="28"/>
          <w:szCs w:val="28"/>
        </w:rPr>
      </w:pPr>
    </w:p>
    <w:p w:rsidR="00AA3F04" w:rsidRDefault="00AA3F04" w:rsidP="00272F84">
      <w:pPr>
        <w:tabs>
          <w:tab w:val="left" w:pos="2268"/>
        </w:tabs>
        <w:spacing w:line="360" w:lineRule="auto"/>
        <w:ind w:firstLine="567"/>
        <w:jc w:val="both"/>
        <w:rPr>
          <w:sz w:val="28"/>
          <w:szCs w:val="28"/>
        </w:rPr>
      </w:pPr>
    </w:p>
    <w:p w:rsidR="00AA3F04" w:rsidRDefault="00AA3F04" w:rsidP="00272F84">
      <w:pPr>
        <w:tabs>
          <w:tab w:val="left" w:pos="2268"/>
        </w:tabs>
        <w:spacing w:line="360" w:lineRule="auto"/>
        <w:ind w:firstLine="567"/>
        <w:jc w:val="both"/>
        <w:rPr>
          <w:sz w:val="28"/>
          <w:szCs w:val="28"/>
        </w:rPr>
      </w:pPr>
    </w:p>
    <w:p w:rsidR="00FD2866" w:rsidRDefault="00FD2866" w:rsidP="00272F84">
      <w:pPr>
        <w:tabs>
          <w:tab w:val="left" w:pos="2268"/>
        </w:tabs>
        <w:spacing w:line="360" w:lineRule="auto"/>
        <w:ind w:firstLine="567"/>
        <w:jc w:val="both"/>
        <w:rPr>
          <w:sz w:val="28"/>
          <w:szCs w:val="28"/>
        </w:rPr>
      </w:pPr>
    </w:p>
    <w:p w:rsidR="00FD2866" w:rsidRDefault="00FD2866" w:rsidP="00272F84">
      <w:pPr>
        <w:tabs>
          <w:tab w:val="left" w:pos="2268"/>
        </w:tabs>
        <w:spacing w:line="360" w:lineRule="auto"/>
        <w:ind w:firstLine="567"/>
        <w:jc w:val="both"/>
        <w:rPr>
          <w:sz w:val="28"/>
          <w:szCs w:val="28"/>
        </w:rPr>
      </w:pPr>
    </w:p>
    <w:p w:rsidR="00FD2866" w:rsidRDefault="00FD2866" w:rsidP="00272F84">
      <w:pPr>
        <w:tabs>
          <w:tab w:val="left" w:pos="2268"/>
        </w:tabs>
        <w:spacing w:line="360" w:lineRule="auto"/>
        <w:ind w:firstLine="567"/>
        <w:jc w:val="both"/>
        <w:rPr>
          <w:sz w:val="28"/>
          <w:szCs w:val="28"/>
        </w:rPr>
      </w:pPr>
    </w:p>
    <w:p w:rsidR="00FD2866" w:rsidRDefault="00FD2866" w:rsidP="00272F84">
      <w:pPr>
        <w:tabs>
          <w:tab w:val="left" w:pos="2268"/>
        </w:tabs>
        <w:spacing w:line="360" w:lineRule="auto"/>
        <w:ind w:firstLine="567"/>
        <w:jc w:val="both"/>
        <w:rPr>
          <w:sz w:val="28"/>
          <w:szCs w:val="28"/>
        </w:rPr>
      </w:pPr>
    </w:p>
    <w:p w:rsidR="00FD2866" w:rsidRDefault="00FD2866" w:rsidP="00272F84">
      <w:pPr>
        <w:tabs>
          <w:tab w:val="left" w:pos="2268"/>
        </w:tabs>
        <w:spacing w:line="360" w:lineRule="auto"/>
        <w:ind w:firstLine="567"/>
        <w:jc w:val="both"/>
        <w:rPr>
          <w:sz w:val="28"/>
          <w:szCs w:val="28"/>
        </w:rPr>
      </w:pPr>
    </w:p>
    <w:p w:rsidR="00FD2866" w:rsidRDefault="00FD2866" w:rsidP="00272F84">
      <w:pPr>
        <w:tabs>
          <w:tab w:val="left" w:pos="2268"/>
        </w:tabs>
        <w:spacing w:line="360" w:lineRule="auto"/>
        <w:ind w:firstLine="567"/>
        <w:jc w:val="both"/>
        <w:rPr>
          <w:sz w:val="28"/>
          <w:szCs w:val="28"/>
        </w:rPr>
      </w:pPr>
    </w:p>
    <w:p w:rsidR="00FD2866" w:rsidRDefault="00FD2866" w:rsidP="00272F84">
      <w:pPr>
        <w:tabs>
          <w:tab w:val="left" w:pos="2268"/>
        </w:tabs>
        <w:spacing w:line="360" w:lineRule="auto"/>
        <w:ind w:firstLine="567"/>
        <w:jc w:val="both"/>
        <w:rPr>
          <w:sz w:val="28"/>
          <w:szCs w:val="28"/>
        </w:rPr>
      </w:pPr>
    </w:p>
    <w:p w:rsidR="00FD2866" w:rsidRDefault="00FD2866" w:rsidP="00272F84">
      <w:pPr>
        <w:tabs>
          <w:tab w:val="left" w:pos="2268"/>
        </w:tabs>
        <w:spacing w:line="360" w:lineRule="auto"/>
        <w:ind w:firstLine="567"/>
        <w:jc w:val="both"/>
        <w:rPr>
          <w:sz w:val="28"/>
          <w:szCs w:val="28"/>
        </w:rPr>
      </w:pPr>
    </w:p>
    <w:p w:rsidR="00FD2866" w:rsidRDefault="00FD2866" w:rsidP="00272F84">
      <w:pPr>
        <w:tabs>
          <w:tab w:val="left" w:pos="2268"/>
        </w:tabs>
        <w:spacing w:line="360" w:lineRule="auto"/>
        <w:ind w:firstLine="567"/>
        <w:jc w:val="both"/>
        <w:rPr>
          <w:sz w:val="28"/>
          <w:szCs w:val="28"/>
        </w:rPr>
      </w:pPr>
    </w:p>
    <w:p w:rsidR="00AA3F04" w:rsidRDefault="00AA3F04" w:rsidP="00272F84">
      <w:pPr>
        <w:tabs>
          <w:tab w:val="left" w:pos="2268"/>
        </w:tabs>
        <w:spacing w:line="360" w:lineRule="auto"/>
        <w:ind w:firstLine="567"/>
        <w:jc w:val="both"/>
        <w:rPr>
          <w:sz w:val="28"/>
          <w:szCs w:val="28"/>
        </w:rPr>
      </w:pPr>
    </w:p>
    <w:p w:rsidR="005E2441" w:rsidRPr="00A52C06" w:rsidRDefault="005E2441" w:rsidP="00A52C06">
      <w:pPr>
        <w:pStyle w:val="1"/>
        <w:spacing w:before="0" w:after="300" w:line="360" w:lineRule="auto"/>
        <w:ind w:firstLine="567"/>
        <w:jc w:val="center"/>
        <w:rPr>
          <w:rFonts w:ascii="Times New Roman" w:hAnsi="Times New Roman"/>
          <w:sz w:val="28"/>
          <w:szCs w:val="28"/>
        </w:rPr>
      </w:pPr>
      <w:bookmarkStart w:id="5" w:name="_Toc108674511"/>
      <w:r w:rsidRPr="00A52C06">
        <w:rPr>
          <w:rFonts w:ascii="Times New Roman" w:hAnsi="Times New Roman"/>
          <w:sz w:val="28"/>
          <w:szCs w:val="28"/>
        </w:rPr>
        <w:t xml:space="preserve">Глава 2 Учет и анализ издержек обращения в торговом предприятии </w:t>
      </w:r>
      <w:r w:rsidR="00275781">
        <w:rPr>
          <w:rFonts w:ascii="Times New Roman" w:hAnsi="Times New Roman"/>
          <w:sz w:val="28"/>
          <w:szCs w:val="28"/>
        </w:rPr>
        <w:t>ООО «Овен»</w:t>
      </w:r>
      <w:bookmarkEnd w:id="5"/>
    </w:p>
    <w:p w:rsidR="005E2441" w:rsidRDefault="00AE42CF" w:rsidP="00A52C06">
      <w:pPr>
        <w:pStyle w:val="1"/>
        <w:spacing w:before="160" w:after="160" w:line="360" w:lineRule="auto"/>
        <w:ind w:firstLine="567"/>
        <w:jc w:val="center"/>
        <w:rPr>
          <w:rFonts w:ascii="Times New Roman" w:hAnsi="Times New Roman"/>
          <w:sz w:val="28"/>
          <w:szCs w:val="28"/>
        </w:rPr>
      </w:pPr>
      <w:bookmarkStart w:id="6" w:name="_Toc108674512"/>
      <w:r w:rsidRPr="00DA4628">
        <w:rPr>
          <w:rFonts w:ascii="Times New Roman" w:hAnsi="Times New Roman"/>
          <w:sz w:val="28"/>
          <w:szCs w:val="28"/>
        </w:rPr>
        <w:t>2.1 Учет издержек обращения на предприятии и его эффективность</w:t>
      </w:r>
      <w:bookmarkEnd w:id="6"/>
    </w:p>
    <w:p w:rsidR="00D11431" w:rsidRDefault="00D11431" w:rsidP="00272F84">
      <w:pPr>
        <w:shd w:val="clear" w:color="auto" w:fill="FFFFFF"/>
        <w:spacing w:line="360" w:lineRule="auto"/>
        <w:ind w:firstLine="567"/>
        <w:jc w:val="both"/>
        <w:rPr>
          <w:sz w:val="28"/>
        </w:rPr>
      </w:pPr>
      <w:r>
        <w:rPr>
          <w:sz w:val="28"/>
        </w:rPr>
        <w:t xml:space="preserve">Объектом исследования дипломной работы выступает торговая фирма </w:t>
      </w:r>
      <w:r w:rsidRPr="00D11431">
        <w:rPr>
          <w:sz w:val="28"/>
        </w:rPr>
        <w:t xml:space="preserve">               </w:t>
      </w:r>
      <w:r w:rsidR="00275781">
        <w:rPr>
          <w:sz w:val="28"/>
        </w:rPr>
        <w:t>ООО «Овен»</w:t>
      </w:r>
      <w:r w:rsidRPr="00D11431">
        <w:rPr>
          <w:sz w:val="28"/>
        </w:rPr>
        <w:t>, зарегистрирован</w:t>
      </w:r>
      <w:r>
        <w:rPr>
          <w:sz w:val="28"/>
        </w:rPr>
        <w:t>ная</w:t>
      </w:r>
      <w:r w:rsidRPr="00D11431">
        <w:rPr>
          <w:sz w:val="28"/>
        </w:rPr>
        <w:t xml:space="preserve"> МРП 22 января 1993</w:t>
      </w:r>
      <w:r>
        <w:rPr>
          <w:sz w:val="28"/>
        </w:rPr>
        <w:t xml:space="preserve"> </w:t>
      </w:r>
      <w:r w:rsidRPr="00D11431">
        <w:rPr>
          <w:sz w:val="28"/>
        </w:rPr>
        <w:t>года,               свидетельство №</w:t>
      </w:r>
      <w:r>
        <w:rPr>
          <w:sz w:val="28"/>
        </w:rPr>
        <w:t xml:space="preserve"> </w:t>
      </w:r>
      <w:r w:rsidRPr="00D11431">
        <w:rPr>
          <w:sz w:val="28"/>
        </w:rPr>
        <w:t>534266.</w:t>
      </w:r>
    </w:p>
    <w:p w:rsidR="00D11431" w:rsidRDefault="00D11431" w:rsidP="00272F84">
      <w:pPr>
        <w:shd w:val="clear" w:color="auto" w:fill="FFFFFF"/>
        <w:spacing w:line="360" w:lineRule="auto"/>
        <w:ind w:firstLine="567"/>
        <w:jc w:val="both"/>
        <w:rPr>
          <w:sz w:val="28"/>
        </w:rPr>
      </w:pPr>
      <w:r w:rsidRPr="00D11431">
        <w:rPr>
          <w:sz w:val="28"/>
        </w:rPr>
        <w:t>Форма собственности</w:t>
      </w:r>
      <w:r>
        <w:rPr>
          <w:sz w:val="28"/>
        </w:rPr>
        <w:t xml:space="preserve"> </w:t>
      </w:r>
      <w:r w:rsidRPr="00D11431">
        <w:rPr>
          <w:sz w:val="28"/>
        </w:rPr>
        <w:t>-</w:t>
      </w:r>
      <w:r>
        <w:rPr>
          <w:sz w:val="28"/>
        </w:rPr>
        <w:t xml:space="preserve"> </w:t>
      </w:r>
      <w:r w:rsidRPr="00D11431">
        <w:rPr>
          <w:sz w:val="28"/>
        </w:rPr>
        <w:t>частная.</w:t>
      </w:r>
    </w:p>
    <w:p w:rsidR="00D11431" w:rsidRDefault="00D11431" w:rsidP="00272F84">
      <w:pPr>
        <w:shd w:val="clear" w:color="auto" w:fill="FFFFFF"/>
        <w:spacing w:line="360" w:lineRule="auto"/>
        <w:ind w:firstLine="567"/>
        <w:jc w:val="both"/>
        <w:rPr>
          <w:sz w:val="28"/>
        </w:rPr>
      </w:pPr>
      <w:r w:rsidRPr="00D11431">
        <w:rPr>
          <w:sz w:val="28"/>
        </w:rPr>
        <w:t>Уставный капитал- 9000 руб</w:t>
      </w:r>
      <w:r>
        <w:rPr>
          <w:sz w:val="28"/>
        </w:rPr>
        <w:t>.</w:t>
      </w:r>
    </w:p>
    <w:p w:rsidR="00D11431" w:rsidRDefault="00D11431" w:rsidP="00272F84">
      <w:pPr>
        <w:shd w:val="clear" w:color="auto" w:fill="FFFFFF"/>
        <w:spacing w:line="360" w:lineRule="auto"/>
        <w:ind w:firstLine="567"/>
        <w:jc w:val="both"/>
        <w:rPr>
          <w:sz w:val="28"/>
        </w:rPr>
      </w:pPr>
      <w:r>
        <w:rPr>
          <w:sz w:val="28"/>
        </w:rPr>
        <w:t>К</w:t>
      </w:r>
      <w:r w:rsidRPr="00D11431">
        <w:rPr>
          <w:sz w:val="28"/>
        </w:rPr>
        <w:t>оличество учредителей- 3, в т.ч. физических лиц-3.</w:t>
      </w:r>
    </w:p>
    <w:p w:rsidR="00D11431" w:rsidRDefault="00D11431" w:rsidP="00272F84">
      <w:pPr>
        <w:shd w:val="clear" w:color="auto" w:fill="FFFFFF"/>
        <w:spacing w:line="360" w:lineRule="auto"/>
        <w:ind w:firstLine="567"/>
        <w:jc w:val="both"/>
        <w:rPr>
          <w:sz w:val="28"/>
        </w:rPr>
      </w:pPr>
      <w:r w:rsidRPr="00D11431">
        <w:rPr>
          <w:sz w:val="28"/>
        </w:rPr>
        <w:t>Единоличный исполнительный и распорядительный орган    общества - Генеральный управляющий, избирается общим</w:t>
      </w:r>
      <w:r>
        <w:rPr>
          <w:sz w:val="28"/>
        </w:rPr>
        <w:t xml:space="preserve"> </w:t>
      </w:r>
      <w:r w:rsidRPr="00D11431">
        <w:rPr>
          <w:sz w:val="28"/>
        </w:rPr>
        <w:t>собранием сроком на 1 (один) год.</w:t>
      </w:r>
    </w:p>
    <w:p w:rsidR="00D11431" w:rsidRDefault="00D11431" w:rsidP="00272F84">
      <w:pPr>
        <w:shd w:val="clear" w:color="auto" w:fill="FFFFFF"/>
        <w:spacing w:line="360" w:lineRule="auto"/>
        <w:ind w:firstLine="567"/>
        <w:jc w:val="both"/>
        <w:rPr>
          <w:sz w:val="28"/>
        </w:rPr>
      </w:pPr>
      <w:r>
        <w:rPr>
          <w:sz w:val="28"/>
        </w:rPr>
        <w:t>Ви</w:t>
      </w:r>
      <w:r w:rsidRPr="00D11431">
        <w:rPr>
          <w:sz w:val="28"/>
        </w:rPr>
        <w:t>д деятельности - оптово-розничная торговля</w:t>
      </w:r>
      <w:r>
        <w:rPr>
          <w:sz w:val="28"/>
        </w:rPr>
        <w:t xml:space="preserve"> </w:t>
      </w:r>
      <w:r w:rsidRPr="00D11431">
        <w:rPr>
          <w:sz w:val="28"/>
        </w:rPr>
        <w:t>товарами для спорта и отдыха.</w:t>
      </w:r>
    </w:p>
    <w:p w:rsidR="00584D13" w:rsidRPr="00584D13" w:rsidRDefault="00584D13" w:rsidP="00584D13">
      <w:pPr>
        <w:spacing w:line="360" w:lineRule="auto"/>
        <w:ind w:firstLine="567"/>
        <w:jc w:val="both"/>
        <w:rPr>
          <w:sz w:val="28"/>
          <w:szCs w:val="16"/>
        </w:rPr>
      </w:pPr>
      <w:r w:rsidRPr="00584D13">
        <w:rPr>
          <w:sz w:val="28"/>
          <w:szCs w:val="16"/>
        </w:rPr>
        <w:t>Cпортивная одежда давно превратилась в самостоятельное и очень мощное направление модной индустрии.</w:t>
      </w:r>
      <w:r>
        <w:rPr>
          <w:sz w:val="28"/>
          <w:szCs w:val="16"/>
        </w:rPr>
        <w:t xml:space="preserve"> </w:t>
      </w:r>
      <w:r w:rsidRPr="00584D13">
        <w:rPr>
          <w:sz w:val="28"/>
          <w:szCs w:val="16"/>
        </w:rPr>
        <w:t xml:space="preserve">Традиционные спортивные марки одинаково подходят и для спортивной активности, и для повседневной носки. </w:t>
      </w:r>
      <w:r w:rsidRPr="00584D13">
        <w:rPr>
          <w:sz w:val="28"/>
          <w:szCs w:val="16"/>
        </w:rPr>
        <w:br/>
        <w:t>Одежда ориентируется на широкого потребителя, теряет черты "профессиональности". Дизайн и стиль в спорте становятся не менее важными, чем технические характеристики. Престиж, традиции вместе с особой креативностью дизайна позволили спортивному стилю в одежде стать одинаково успешным и в спортивной среде, и среди модников, активно использующих элементы спортстайла.</w:t>
      </w:r>
      <w:r>
        <w:rPr>
          <w:sz w:val="28"/>
          <w:szCs w:val="16"/>
        </w:rPr>
        <w:t xml:space="preserve"> </w:t>
      </w:r>
      <w:r w:rsidRPr="00584D13">
        <w:rPr>
          <w:sz w:val="28"/>
          <w:szCs w:val="16"/>
        </w:rPr>
        <w:t xml:space="preserve">Классические модели, созданные около двадцати лет назад, продолжают выпускаться и по сей день, прекрасно продаваясь и попадая в гардероб самых разнообразных людей. </w:t>
      </w:r>
    </w:p>
    <w:p w:rsidR="00584D13" w:rsidRPr="00584D13" w:rsidRDefault="00584D13" w:rsidP="00584D13">
      <w:pPr>
        <w:spacing w:line="360" w:lineRule="auto"/>
        <w:ind w:firstLine="567"/>
        <w:jc w:val="both"/>
        <w:rPr>
          <w:sz w:val="28"/>
        </w:rPr>
      </w:pPr>
      <w:r w:rsidRPr="00584D13">
        <w:rPr>
          <w:sz w:val="28"/>
          <w:szCs w:val="16"/>
        </w:rPr>
        <w:t xml:space="preserve">Спортивная одежда в </w:t>
      </w:r>
      <w:r w:rsidR="00275781">
        <w:rPr>
          <w:sz w:val="28"/>
          <w:szCs w:val="16"/>
        </w:rPr>
        <w:t>ООО «Овен»</w:t>
      </w:r>
      <w:r w:rsidRPr="00584D13">
        <w:rPr>
          <w:sz w:val="28"/>
          <w:szCs w:val="16"/>
        </w:rPr>
        <w:t xml:space="preserve"> - это удивительное сочетание практичности и удобства и роскошного модного стиля.</w:t>
      </w:r>
    </w:p>
    <w:p w:rsidR="00D11431" w:rsidRPr="00C9288E" w:rsidRDefault="00D11431" w:rsidP="00272F84">
      <w:pPr>
        <w:shd w:val="clear" w:color="auto" w:fill="FFFFFF"/>
        <w:spacing w:line="360" w:lineRule="auto"/>
        <w:ind w:firstLine="567"/>
        <w:jc w:val="both"/>
        <w:rPr>
          <w:sz w:val="28"/>
          <w:szCs w:val="28"/>
        </w:rPr>
      </w:pPr>
      <w:r w:rsidRPr="00D11431">
        <w:rPr>
          <w:sz w:val="28"/>
        </w:rPr>
        <w:t>Количество магазинов 4, торговая марка "Мир Спорта",</w:t>
      </w:r>
      <w:r>
        <w:rPr>
          <w:sz w:val="28"/>
        </w:rPr>
        <w:t xml:space="preserve"> о</w:t>
      </w:r>
      <w:r w:rsidRPr="00D11431">
        <w:rPr>
          <w:sz w:val="28"/>
        </w:rPr>
        <w:t>бщая</w:t>
      </w:r>
      <w:r>
        <w:rPr>
          <w:sz w:val="28"/>
        </w:rPr>
        <w:t xml:space="preserve"> </w:t>
      </w:r>
      <w:r w:rsidRPr="00D11431">
        <w:rPr>
          <w:sz w:val="28"/>
        </w:rPr>
        <w:t xml:space="preserve">площадь </w:t>
      </w:r>
      <w:r w:rsidRPr="00C9288E">
        <w:rPr>
          <w:sz w:val="28"/>
          <w:szCs w:val="28"/>
        </w:rPr>
        <w:t>1657,1 кв.м.</w:t>
      </w:r>
      <w:r w:rsidR="00C9288E" w:rsidRPr="00C9288E">
        <w:rPr>
          <w:sz w:val="28"/>
          <w:szCs w:val="28"/>
        </w:rPr>
        <w:t xml:space="preserve"> Магазины расположены в центральных районах города.</w:t>
      </w:r>
    </w:p>
    <w:p w:rsidR="000E079F" w:rsidRPr="000E079F" w:rsidRDefault="000E079F" w:rsidP="000E079F">
      <w:pPr>
        <w:shd w:val="clear" w:color="auto" w:fill="FFFFFF"/>
        <w:spacing w:line="360" w:lineRule="auto"/>
        <w:ind w:firstLine="567"/>
        <w:jc w:val="both"/>
        <w:rPr>
          <w:sz w:val="28"/>
        </w:rPr>
      </w:pPr>
      <w:r w:rsidRPr="000E079F">
        <w:rPr>
          <w:sz w:val="28"/>
        </w:rPr>
        <w:t>Группа компаний "</w:t>
      </w:r>
      <w:r w:rsidRPr="000E079F">
        <w:rPr>
          <w:bCs/>
          <w:sz w:val="28"/>
        </w:rPr>
        <w:t>Мир Спорта</w:t>
      </w:r>
      <w:r w:rsidRPr="000E079F">
        <w:rPr>
          <w:sz w:val="28"/>
        </w:rPr>
        <w:t xml:space="preserve">" на рынке спортивного инвентаря и спортивно-оздоровительных услуг с 1992 г. За это время она стала лидером спортивного рынка, что подтверждено наградами многих международных </w:t>
      </w:r>
      <w:r w:rsidR="00287815">
        <w:rPr>
          <w:sz w:val="28"/>
        </w:rPr>
        <w:t>выставок-ярмарок.</w:t>
      </w:r>
    </w:p>
    <w:p w:rsidR="000E079F" w:rsidRPr="000E079F" w:rsidRDefault="000E079F" w:rsidP="000E079F">
      <w:pPr>
        <w:shd w:val="clear" w:color="auto" w:fill="FFFFFF"/>
        <w:spacing w:line="360" w:lineRule="auto"/>
        <w:ind w:firstLine="567"/>
        <w:jc w:val="both"/>
        <w:rPr>
          <w:sz w:val="28"/>
        </w:rPr>
      </w:pPr>
      <w:r w:rsidRPr="000E079F">
        <w:rPr>
          <w:sz w:val="28"/>
        </w:rPr>
        <w:t>Основные направления деятельности</w:t>
      </w:r>
      <w:r w:rsidR="00287815">
        <w:rPr>
          <w:sz w:val="28"/>
        </w:rPr>
        <w:t xml:space="preserve"> </w:t>
      </w:r>
      <w:r w:rsidR="00275781">
        <w:rPr>
          <w:sz w:val="28"/>
        </w:rPr>
        <w:t>ООО «Овен»</w:t>
      </w:r>
      <w:r w:rsidR="00287815">
        <w:rPr>
          <w:sz w:val="28"/>
        </w:rPr>
        <w:t>:</w:t>
      </w:r>
    </w:p>
    <w:p w:rsidR="00287815" w:rsidRDefault="00287815" w:rsidP="000E079F">
      <w:pPr>
        <w:shd w:val="clear" w:color="auto" w:fill="FFFFFF"/>
        <w:spacing w:line="360" w:lineRule="auto"/>
        <w:ind w:firstLine="567"/>
        <w:jc w:val="both"/>
        <w:rPr>
          <w:sz w:val="28"/>
        </w:rPr>
      </w:pPr>
      <w:r>
        <w:rPr>
          <w:sz w:val="28"/>
        </w:rPr>
        <w:t>1. Оптово – розничная торговля спорттоварами.</w:t>
      </w:r>
    </w:p>
    <w:p w:rsidR="00287815" w:rsidRDefault="000E079F" w:rsidP="000E079F">
      <w:pPr>
        <w:shd w:val="clear" w:color="auto" w:fill="FFFFFF"/>
        <w:spacing w:line="360" w:lineRule="auto"/>
        <w:ind w:firstLine="567"/>
        <w:jc w:val="both"/>
        <w:rPr>
          <w:sz w:val="28"/>
        </w:rPr>
      </w:pPr>
      <w:r w:rsidRPr="000E079F">
        <w:rPr>
          <w:sz w:val="28"/>
        </w:rPr>
        <w:t xml:space="preserve">Розничная торговля. Сеть спортивных магазинов представляет более 3000 наименований товаров (от дешевых до элитных). Консультанты-эксперты всегда готовы помочь сделать правильный выбор. В магазинах действует собственная дисконтная система. </w:t>
      </w:r>
    </w:p>
    <w:p w:rsidR="00287815" w:rsidRDefault="000E079F" w:rsidP="000E079F">
      <w:pPr>
        <w:shd w:val="clear" w:color="auto" w:fill="FFFFFF"/>
        <w:spacing w:line="360" w:lineRule="auto"/>
        <w:ind w:firstLine="567"/>
        <w:jc w:val="both"/>
        <w:rPr>
          <w:sz w:val="28"/>
        </w:rPr>
      </w:pPr>
      <w:r w:rsidRPr="000E079F">
        <w:rPr>
          <w:sz w:val="28"/>
        </w:rPr>
        <w:t>Оптовая торговля. Отлажены поставки от крупных производителей России и мира, отработаны схемы логистики. Развита широкая региональная сеть клиентов, которым предлагается качественная продукция, реальные сроки поставки, лучшие цены.</w:t>
      </w:r>
    </w:p>
    <w:p w:rsidR="00C9288E" w:rsidRPr="00C9288E" w:rsidRDefault="00C9288E" w:rsidP="00C9288E">
      <w:pPr>
        <w:shd w:val="clear" w:color="auto" w:fill="FFFFFF"/>
        <w:spacing w:line="360" w:lineRule="auto"/>
        <w:ind w:firstLine="567"/>
        <w:jc w:val="both"/>
        <w:rPr>
          <w:sz w:val="28"/>
          <w:szCs w:val="24"/>
        </w:rPr>
      </w:pPr>
      <w:r w:rsidRPr="00C9288E">
        <w:rPr>
          <w:bCs/>
          <w:sz w:val="28"/>
          <w:szCs w:val="24"/>
        </w:rPr>
        <w:t xml:space="preserve">Оптовые поставки спорттоваров </w:t>
      </w:r>
      <w:r>
        <w:rPr>
          <w:bCs/>
          <w:sz w:val="28"/>
          <w:szCs w:val="24"/>
        </w:rPr>
        <w:t xml:space="preserve">осуществляются по следующим </w:t>
      </w:r>
      <w:r w:rsidRPr="00C9288E">
        <w:rPr>
          <w:bCs/>
          <w:sz w:val="28"/>
          <w:szCs w:val="24"/>
        </w:rPr>
        <w:t>группам:</w:t>
      </w:r>
      <w:r w:rsidRPr="00C9288E">
        <w:rPr>
          <w:sz w:val="28"/>
          <w:szCs w:val="24"/>
        </w:rPr>
        <w:t xml:space="preserve"> </w:t>
      </w:r>
    </w:p>
    <w:p w:rsidR="00C9288E" w:rsidRPr="00C9288E" w:rsidRDefault="00C9288E" w:rsidP="00360341">
      <w:pPr>
        <w:numPr>
          <w:ilvl w:val="0"/>
          <w:numId w:val="30"/>
        </w:numPr>
        <w:shd w:val="clear" w:color="auto" w:fill="FFFFFF"/>
        <w:spacing w:line="360" w:lineRule="auto"/>
        <w:ind w:left="0" w:firstLine="567"/>
        <w:jc w:val="both"/>
        <w:rPr>
          <w:sz w:val="28"/>
          <w:szCs w:val="24"/>
        </w:rPr>
      </w:pPr>
      <w:r w:rsidRPr="00C9288E">
        <w:rPr>
          <w:sz w:val="28"/>
          <w:szCs w:val="24"/>
        </w:rPr>
        <w:t xml:space="preserve">товары для зимних видов спорта </w:t>
      </w:r>
    </w:p>
    <w:p w:rsidR="00C9288E" w:rsidRPr="00C9288E" w:rsidRDefault="00C9288E" w:rsidP="00360341">
      <w:pPr>
        <w:numPr>
          <w:ilvl w:val="0"/>
          <w:numId w:val="30"/>
        </w:numPr>
        <w:shd w:val="clear" w:color="auto" w:fill="FFFFFF"/>
        <w:spacing w:line="360" w:lineRule="auto"/>
        <w:ind w:left="0" w:firstLine="567"/>
        <w:jc w:val="both"/>
        <w:rPr>
          <w:sz w:val="28"/>
          <w:szCs w:val="24"/>
        </w:rPr>
      </w:pPr>
      <w:r w:rsidRPr="00C9288E">
        <w:rPr>
          <w:sz w:val="28"/>
          <w:szCs w:val="24"/>
        </w:rPr>
        <w:t xml:space="preserve">инвентарь для баскетбола, волейбола, футбола </w:t>
      </w:r>
    </w:p>
    <w:p w:rsidR="00C9288E" w:rsidRPr="00C9288E" w:rsidRDefault="00C9288E" w:rsidP="00360341">
      <w:pPr>
        <w:numPr>
          <w:ilvl w:val="0"/>
          <w:numId w:val="30"/>
        </w:numPr>
        <w:shd w:val="clear" w:color="auto" w:fill="FFFFFF"/>
        <w:spacing w:line="360" w:lineRule="auto"/>
        <w:ind w:left="0" w:firstLine="567"/>
        <w:jc w:val="both"/>
        <w:rPr>
          <w:sz w:val="28"/>
          <w:szCs w:val="24"/>
        </w:rPr>
      </w:pPr>
      <w:r w:rsidRPr="00C9288E">
        <w:rPr>
          <w:sz w:val="28"/>
          <w:szCs w:val="24"/>
        </w:rPr>
        <w:t xml:space="preserve">инвентарь для тенниса и бадминтона </w:t>
      </w:r>
    </w:p>
    <w:p w:rsidR="00C9288E" w:rsidRPr="00C9288E" w:rsidRDefault="00C9288E" w:rsidP="00360341">
      <w:pPr>
        <w:numPr>
          <w:ilvl w:val="0"/>
          <w:numId w:val="30"/>
        </w:numPr>
        <w:shd w:val="clear" w:color="auto" w:fill="FFFFFF"/>
        <w:spacing w:line="360" w:lineRule="auto"/>
        <w:ind w:left="0" w:firstLine="567"/>
        <w:jc w:val="both"/>
        <w:rPr>
          <w:sz w:val="28"/>
          <w:szCs w:val="24"/>
        </w:rPr>
      </w:pPr>
      <w:r w:rsidRPr="00C9288E">
        <w:rPr>
          <w:sz w:val="28"/>
          <w:szCs w:val="24"/>
        </w:rPr>
        <w:t xml:space="preserve">инвентарь для игр </w:t>
      </w:r>
    </w:p>
    <w:p w:rsidR="00C9288E" w:rsidRPr="00C9288E" w:rsidRDefault="00C9288E" w:rsidP="00360341">
      <w:pPr>
        <w:numPr>
          <w:ilvl w:val="0"/>
          <w:numId w:val="30"/>
        </w:numPr>
        <w:shd w:val="clear" w:color="auto" w:fill="FFFFFF"/>
        <w:spacing w:line="360" w:lineRule="auto"/>
        <w:ind w:left="0" w:firstLine="567"/>
        <w:jc w:val="both"/>
        <w:rPr>
          <w:sz w:val="28"/>
          <w:szCs w:val="24"/>
        </w:rPr>
      </w:pPr>
      <w:r w:rsidRPr="00C9288E">
        <w:rPr>
          <w:sz w:val="28"/>
          <w:szCs w:val="24"/>
        </w:rPr>
        <w:t xml:space="preserve">инвентарь для тяжелой атлетики </w:t>
      </w:r>
    </w:p>
    <w:p w:rsidR="00C9288E" w:rsidRPr="00C9288E" w:rsidRDefault="00C9288E" w:rsidP="00360341">
      <w:pPr>
        <w:numPr>
          <w:ilvl w:val="0"/>
          <w:numId w:val="30"/>
        </w:numPr>
        <w:shd w:val="clear" w:color="auto" w:fill="FFFFFF"/>
        <w:spacing w:line="360" w:lineRule="auto"/>
        <w:ind w:left="0" w:firstLine="567"/>
        <w:jc w:val="both"/>
        <w:rPr>
          <w:sz w:val="28"/>
          <w:szCs w:val="24"/>
        </w:rPr>
      </w:pPr>
      <w:r w:rsidRPr="00C9288E">
        <w:rPr>
          <w:sz w:val="28"/>
          <w:szCs w:val="24"/>
        </w:rPr>
        <w:t xml:space="preserve">инвентарь для карате, дзю-до, таэквандо </w:t>
      </w:r>
    </w:p>
    <w:p w:rsidR="00C9288E" w:rsidRPr="00C9288E" w:rsidRDefault="00C9288E" w:rsidP="00360341">
      <w:pPr>
        <w:numPr>
          <w:ilvl w:val="0"/>
          <w:numId w:val="30"/>
        </w:numPr>
        <w:shd w:val="clear" w:color="auto" w:fill="FFFFFF"/>
        <w:spacing w:line="360" w:lineRule="auto"/>
        <w:ind w:left="0" w:firstLine="567"/>
        <w:jc w:val="both"/>
        <w:rPr>
          <w:sz w:val="28"/>
          <w:szCs w:val="24"/>
        </w:rPr>
      </w:pPr>
      <w:r w:rsidRPr="00C9288E">
        <w:rPr>
          <w:sz w:val="28"/>
          <w:szCs w:val="24"/>
        </w:rPr>
        <w:t xml:space="preserve">товары для бокса, гимнастики, атлетики </w:t>
      </w:r>
    </w:p>
    <w:p w:rsidR="00C9288E" w:rsidRPr="00C9288E" w:rsidRDefault="00C9288E" w:rsidP="00360341">
      <w:pPr>
        <w:numPr>
          <w:ilvl w:val="0"/>
          <w:numId w:val="30"/>
        </w:numPr>
        <w:shd w:val="clear" w:color="auto" w:fill="FFFFFF"/>
        <w:spacing w:line="360" w:lineRule="auto"/>
        <w:ind w:left="0" w:firstLine="567"/>
        <w:jc w:val="both"/>
        <w:rPr>
          <w:sz w:val="28"/>
          <w:szCs w:val="24"/>
        </w:rPr>
      </w:pPr>
      <w:r w:rsidRPr="00C9288E">
        <w:rPr>
          <w:sz w:val="28"/>
          <w:szCs w:val="24"/>
        </w:rPr>
        <w:t xml:space="preserve">тренажеры отечественные и импортные </w:t>
      </w:r>
    </w:p>
    <w:p w:rsidR="00C9288E" w:rsidRPr="00C9288E" w:rsidRDefault="00C9288E" w:rsidP="00360341">
      <w:pPr>
        <w:numPr>
          <w:ilvl w:val="0"/>
          <w:numId w:val="30"/>
        </w:numPr>
        <w:shd w:val="clear" w:color="auto" w:fill="FFFFFF"/>
        <w:spacing w:line="360" w:lineRule="auto"/>
        <w:ind w:left="0" w:firstLine="567"/>
        <w:jc w:val="both"/>
        <w:rPr>
          <w:sz w:val="28"/>
          <w:szCs w:val="24"/>
        </w:rPr>
      </w:pPr>
      <w:r w:rsidRPr="00C9288E">
        <w:rPr>
          <w:sz w:val="28"/>
          <w:szCs w:val="24"/>
        </w:rPr>
        <w:t xml:space="preserve">массажеры </w:t>
      </w:r>
    </w:p>
    <w:p w:rsidR="00C9288E" w:rsidRPr="00C9288E" w:rsidRDefault="00C9288E" w:rsidP="00360341">
      <w:pPr>
        <w:numPr>
          <w:ilvl w:val="0"/>
          <w:numId w:val="30"/>
        </w:numPr>
        <w:shd w:val="clear" w:color="auto" w:fill="FFFFFF"/>
        <w:spacing w:line="360" w:lineRule="auto"/>
        <w:ind w:left="0" w:firstLine="567"/>
        <w:jc w:val="both"/>
        <w:rPr>
          <w:sz w:val="28"/>
          <w:szCs w:val="24"/>
        </w:rPr>
      </w:pPr>
      <w:r w:rsidRPr="00C9288E">
        <w:rPr>
          <w:sz w:val="28"/>
          <w:szCs w:val="24"/>
        </w:rPr>
        <w:t xml:space="preserve">мячи </w:t>
      </w:r>
    </w:p>
    <w:p w:rsidR="00C9288E" w:rsidRPr="00C9288E" w:rsidRDefault="00C9288E" w:rsidP="00360341">
      <w:pPr>
        <w:numPr>
          <w:ilvl w:val="0"/>
          <w:numId w:val="30"/>
        </w:numPr>
        <w:shd w:val="clear" w:color="auto" w:fill="FFFFFF"/>
        <w:spacing w:line="360" w:lineRule="auto"/>
        <w:ind w:left="0" w:firstLine="567"/>
        <w:jc w:val="both"/>
        <w:rPr>
          <w:sz w:val="28"/>
          <w:szCs w:val="24"/>
        </w:rPr>
      </w:pPr>
      <w:r w:rsidRPr="00C9288E">
        <w:rPr>
          <w:sz w:val="28"/>
          <w:szCs w:val="24"/>
        </w:rPr>
        <w:t xml:space="preserve">роликовые коньки и аксессуары </w:t>
      </w:r>
    </w:p>
    <w:p w:rsidR="00C9288E" w:rsidRPr="00C9288E" w:rsidRDefault="00C9288E" w:rsidP="00360341">
      <w:pPr>
        <w:numPr>
          <w:ilvl w:val="0"/>
          <w:numId w:val="30"/>
        </w:numPr>
        <w:shd w:val="clear" w:color="auto" w:fill="FFFFFF"/>
        <w:spacing w:line="360" w:lineRule="auto"/>
        <w:ind w:left="0" w:firstLine="567"/>
        <w:jc w:val="both"/>
        <w:rPr>
          <w:sz w:val="28"/>
          <w:szCs w:val="24"/>
        </w:rPr>
      </w:pPr>
      <w:r w:rsidRPr="00C9288E">
        <w:rPr>
          <w:sz w:val="28"/>
          <w:szCs w:val="24"/>
        </w:rPr>
        <w:t xml:space="preserve">измерительные приборы </w:t>
      </w:r>
    </w:p>
    <w:p w:rsidR="00C9288E" w:rsidRPr="00C9288E" w:rsidRDefault="00C9288E" w:rsidP="00360341">
      <w:pPr>
        <w:numPr>
          <w:ilvl w:val="0"/>
          <w:numId w:val="30"/>
        </w:numPr>
        <w:shd w:val="clear" w:color="auto" w:fill="FFFFFF"/>
        <w:spacing w:line="360" w:lineRule="auto"/>
        <w:ind w:left="0" w:firstLine="567"/>
        <w:jc w:val="both"/>
        <w:rPr>
          <w:sz w:val="28"/>
          <w:szCs w:val="24"/>
        </w:rPr>
      </w:pPr>
      <w:r w:rsidRPr="00C9288E">
        <w:rPr>
          <w:sz w:val="28"/>
          <w:szCs w:val="24"/>
        </w:rPr>
        <w:t xml:space="preserve">водный спорт </w:t>
      </w:r>
    </w:p>
    <w:p w:rsidR="00C9288E" w:rsidRPr="00C9288E" w:rsidRDefault="00C9288E" w:rsidP="00360341">
      <w:pPr>
        <w:numPr>
          <w:ilvl w:val="0"/>
          <w:numId w:val="30"/>
        </w:numPr>
        <w:shd w:val="clear" w:color="auto" w:fill="FFFFFF"/>
        <w:spacing w:line="360" w:lineRule="auto"/>
        <w:ind w:left="0" w:firstLine="567"/>
        <w:jc w:val="both"/>
        <w:rPr>
          <w:sz w:val="28"/>
          <w:szCs w:val="24"/>
        </w:rPr>
      </w:pPr>
      <w:r w:rsidRPr="00C9288E">
        <w:rPr>
          <w:sz w:val="28"/>
          <w:szCs w:val="24"/>
        </w:rPr>
        <w:t xml:space="preserve">лодки и аксессуары </w:t>
      </w:r>
    </w:p>
    <w:p w:rsidR="00C9288E" w:rsidRPr="00C9288E" w:rsidRDefault="00C9288E" w:rsidP="00360341">
      <w:pPr>
        <w:numPr>
          <w:ilvl w:val="0"/>
          <w:numId w:val="30"/>
        </w:numPr>
        <w:shd w:val="clear" w:color="auto" w:fill="FFFFFF"/>
        <w:spacing w:line="360" w:lineRule="auto"/>
        <w:ind w:left="0" w:firstLine="567"/>
        <w:jc w:val="both"/>
        <w:rPr>
          <w:sz w:val="28"/>
          <w:szCs w:val="24"/>
        </w:rPr>
      </w:pPr>
      <w:r w:rsidRPr="00C9288E">
        <w:rPr>
          <w:sz w:val="28"/>
          <w:szCs w:val="24"/>
        </w:rPr>
        <w:t xml:space="preserve">товары для рыбной ловли </w:t>
      </w:r>
    </w:p>
    <w:p w:rsidR="00C9288E" w:rsidRPr="00C9288E" w:rsidRDefault="00C9288E" w:rsidP="00360341">
      <w:pPr>
        <w:numPr>
          <w:ilvl w:val="0"/>
          <w:numId w:val="30"/>
        </w:numPr>
        <w:shd w:val="clear" w:color="auto" w:fill="FFFFFF"/>
        <w:spacing w:line="360" w:lineRule="auto"/>
        <w:ind w:left="0" w:firstLine="567"/>
        <w:jc w:val="both"/>
        <w:rPr>
          <w:sz w:val="28"/>
          <w:szCs w:val="24"/>
        </w:rPr>
      </w:pPr>
      <w:r w:rsidRPr="00C9288E">
        <w:rPr>
          <w:sz w:val="28"/>
          <w:szCs w:val="24"/>
        </w:rPr>
        <w:t xml:space="preserve">бильярды и принадлежности </w:t>
      </w:r>
    </w:p>
    <w:p w:rsidR="00C9288E" w:rsidRPr="00C9288E" w:rsidRDefault="00C9288E" w:rsidP="00360341">
      <w:pPr>
        <w:numPr>
          <w:ilvl w:val="0"/>
          <w:numId w:val="30"/>
        </w:numPr>
        <w:shd w:val="clear" w:color="auto" w:fill="FFFFFF"/>
        <w:spacing w:line="360" w:lineRule="auto"/>
        <w:ind w:left="0" w:firstLine="567"/>
        <w:jc w:val="both"/>
        <w:rPr>
          <w:sz w:val="28"/>
          <w:szCs w:val="24"/>
        </w:rPr>
      </w:pPr>
      <w:r w:rsidRPr="00C9288E">
        <w:rPr>
          <w:sz w:val="28"/>
          <w:szCs w:val="24"/>
        </w:rPr>
        <w:t xml:space="preserve">надувные игрушки </w:t>
      </w:r>
    </w:p>
    <w:p w:rsidR="00C9288E" w:rsidRPr="00C9288E" w:rsidRDefault="00C9288E" w:rsidP="00360341">
      <w:pPr>
        <w:numPr>
          <w:ilvl w:val="0"/>
          <w:numId w:val="30"/>
        </w:numPr>
        <w:shd w:val="clear" w:color="auto" w:fill="FFFFFF"/>
        <w:spacing w:line="360" w:lineRule="auto"/>
        <w:ind w:left="0" w:firstLine="567"/>
        <w:jc w:val="both"/>
        <w:rPr>
          <w:sz w:val="28"/>
          <w:szCs w:val="24"/>
        </w:rPr>
      </w:pPr>
      <w:r w:rsidRPr="00C9288E">
        <w:rPr>
          <w:sz w:val="28"/>
          <w:szCs w:val="24"/>
        </w:rPr>
        <w:t xml:space="preserve">одежда для спорта </w:t>
      </w:r>
    </w:p>
    <w:p w:rsidR="00C9288E" w:rsidRPr="00C9288E" w:rsidRDefault="00C9288E" w:rsidP="00360341">
      <w:pPr>
        <w:numPr>
          <w:ilvl w:val="0"/>
          <w:numId w:val="30"/>
        </w:numPr>
        <w:shd w:val="clear" w:color="auto" w:fill="FFFFFF"/>
        <w:spacing w:line="360" w:lineRule="auto"/>
        <w:ind w:left="0" w:firstLine="567"/>
        <w:jc w:val="both"/>
        <w:rPr>
          <w:sz w:val="28"/>
          <w:szCs w:val="24"/>
        </w:rPr>
      </w:pPr>
      <w:r w:rsidRPr="00C9288E">
        <w:rPr>
          <w:sz w:val="28"/>
          <w:szCs w:val="24"/>
        </w:rPr>
        <w:t xml:space="preserve">спортивная обувь </w:t>
      </w:r>
    </w:p>
    <w:p w:rsidR="00C9288E" w:rsidRPr="00C9288E" w:rsidRDefault="00C9288E" w:rsidP="00360341">
      <w:pPr>
        <w:numPr>
          <w:ilvl w:val="0"/>
          <w:numId w:val="30"/>
        </w:numPr>
        <w:shd w:val="clear" w:color="auto" w:fill="FFFFFF"/>
        <w:spacing w:line="360" w:lineRule="auto"/>
        <w:ind w:left="0" w:firstLine="567"/>
        <w:jc w:val="both"/>
        <w:rPr>
          <w:sz w:val="28"/>
          <w:szCs w:val="24"/>
        </w:rPr>
      </w:pPr>
      <w:r w:rsidRPr="00C9288E">
        <w:rPr>
          <w:sz w:val="28"/>
          <w:szCs w:val="24"/>
        </w:rPr>
        <w:t xml:space="preserve">велотовары и запчасти </w:t>
      </w:r>
    </w:p>
    <w:p w:rsidR="00C9288E" w:rsidRPr="00C9288E" w:rsidRDefault="00C9288E" w:rsidP="00360341">
      <w:pPr>
        <w:numPr>
          <w:ilvl w:val="0"/>
          <w:numId w:val="30"/>
        </w:numPr>
        <w:shd w:val="clear" w:color="auto" w:fill="FFFFFF"/>
        <w:spacing w:line="360" w:lineRule="auto"/>
        <w:ind w:left="0" w:firstLine="567"/>
        <w:jc w:val="both"/>
        <w:rPr>
          <w:sz w:val="28"/>
          <w:szCs w:val="24"/>
        </w:rPr>
      </w:pPr>
      <w:r w:rsidRPr="00C9288E">
        <w:rPr>
          <w:sz w:val="28"/>
          <w:szCs w:val="24"/>
        </w:rPr>
        <w:t xml:space="preserve">туристические товары </w:t>
      </w:r>
    </w:p>
    <w:p w:rsidR="00287815" w:rsidRDefault="000E079F" w:rsidP="000E079F">
      <w:pPr>
        <w:shd w:val="clear" w:color="auto" w:fill="FFFFFF"/>
        <w:spacing w:line="360" w:lineRule="auto"/>
        <w:ind w:firstLine="567"/>
        <w:jc w:val="both"/>
        <w:rPr>
          <w:bCs/>
          <w:sz w:val="28"/>
        </w:rPr>
      </w:pPr>
      <w:r w:rsidRPr="000E079F">
        <w:rPr>
          <w:bCs/>
          <w:sz w:val="28"/>
        </w:rPr>
        <w:t>2.</w:t>
      </w:r>
      <w:r w:rsidR="00287815">
        <w:rPr>
          <w:bCs/>
          <w:sz w:val="28"/>
        </w:rPr>
        <w:t xml:space="preserve"> Прокат и ремонт.</w:t>
      </w:r>
    </w:p>
    <w:p w:rsidR="000E079F" w:rsidRPr="000E079F" w:rsidRDefault="00287815" w:rsidP="000E079F">
      <w:pPr>
        <w:shd w:val="clear" w:color="auto" w:fill="FFFFFF"/>
        <w:spacing w:line="360" w:lineRule="auto"/>
        <w:ind w:firstLine="567"/>
        <w:jc w:val="both"/>
        <w:rPr>
          <w:sz w:val="28"/>
        </w:rPr>
      </w:pPr>
      <w:r>
        <w:rPr>
          <w:sz w:val="28"/>
        </w:rPr>
        <w:t>П</w:t>
      </w:r>
      <w:r w:rsidR="000E079F" w:rsidRPr="000E079F">
        <w:rPr>
          <w:sz w:val="28"/>
        </w:rPr>
        <w:t xml:space="preserve">рофессиональные сервис-центры - теннисный, лыжный, велосипедный - оказывают услуги по ремонту и гарантийному обслуживанию спортинвентаря и оборудования. Работают прокаты горных и беговых лыж, велосипедов, пляжный прокат. </w:t>
      </w:r>
    </w:p>
    <w:p w:rsidR="000E079F" w:rsidRPr="000E079F" w:rsidRDefault="000E079F" w:rsidP="000E079F">
      <w:pPr>
        <w:shd w:val="clear" w:color="auto" w:fill="FFFFFF"/>
        <w:spacing w:line="360" w:lineRule="auto"/>
        <w:ind w:firstLine="567"/>
        <w:jc w:val="both"/>
        <w:rPr>
          <w:sz w:val="28"/>
        </w:rPr>
      </w:pPr>
      <w:r w:rsidRPr="000E079F">
        <w:rPr>
          <w:sz w:val="28"/>
        </w:rPr>
        <w:t xml:space="preserve">Проводятся и спонсируются соревнования по велокроссу, теннису, горнолыжные фестивали. </w:t>
      </w:r>
    </w:p>
    <w:p w:rsidR="000E079F" w:rsidRPr="000E079F" w:rsidRDefault="000E079F" w:rsidP="000E079F">
      <w:pPr>
        <w:shd w:val="clear" w:color="auto" w:fill="FFFFFF"/>
        <w:spacing w:line="360" w:lineRule="auto"/>
        <w:ind w:firstLine="567"/>
        <w:jc w:val="both"/>
        <w:rPr>
          <w:sz w:val="28"/>
        </w:rPr>
      </w:pPr>
      <w:r w:rsidRPr="000E079F">
        <w:rPr>
          <w:sz w:val="28"/>
        </w:rPr>
        <w:t>Тесная взаимосвязь всех направлений позволила создать динамично развивающуюся модель диверсифицированного бизнеса, устойчивую к негативным воздействиям.</w:t>
      </w:r>
    </w:p>
    <w:p w:rsidR="00D11431" w:rsidRPr="00D11431" w:rsidRDefault="00D11431" w:rsidP="00272F84">
      <w:pPr>
        <w:shd w:val="clear" w:color="auto" w:fill="FFFFFF"/>
        <w:spacing w:line="360" w:lineRule="auto"/>
        <w:ind w:firstLine="567"/>
        <w:jc w:val="both"/>
        <w:rPr>
          <w:sz w:val="28"/>
        </w:rPr>
      </w:pPr>
      <w:r>
        <w:rPr>
          <w:sz w:val="28"/>
        </w:rPr>
        <w:t>В</w:t>
      </w:r>
      <w:r w:rsidRPr="00D11431">
        <w:rPr>
          <w:sz w:val="28"/>
        </w:rPr>
        <w:t xml:space="preserve"> собственности предприятия 3 автофургона "Газель",   используемых для доставки товара от поставщика,</w:t>
      </w:r>
      <w:r>
        <w:rPr>
          <w:sz w:val="28"/>
        </w:rPr>
        <w:t xml:space="preserve"> в</w:t>
      </w:r>
      <w:r w:rsidRPr="00D11431">
        <w:rPr>
          <w:sz w:val="28"/>
        </w:rPr>
        <w:t>озврата брака, переброски товара между магазинами и</w:t>
      </w:r>
      <w:r>
        <w:rPr>
          <w:sz w:val="28"/>
        </w:rPr>
        <w:t xml:space="preserve"> </w:t>
      </w:r>
      <w:r w:rsidRPr="00D11431">
        <w:rPr>
          <w:sz w:val="28"/>
        </w:rPr>
        <w:t>доставки крупногабаритных покупок покупателям.</w:t>
      </w:r>
    </w:p>
    <w:p w:rsidR="00975169" w:rsidRPr="00975169" w:rsidRDefault="00975169" w:rsidP="00975169">
      <w:pPr>
        <w:spacing w:line="360" w:lineRule="auto"/>
        <w:ind w:firstLine="567"/>
        <w:jc w:val="both"/>
        <w:rPr>
          <w:sz w:val="28"/>
        </w:rPr>
      </w:pPr>
      <w:r w:rsidRPr="00975169">
        <w:rPr>
          <w:sz w:val="28"/>
        </w:rPr>
        <w:t xml:space="preserve">Учет </w:t>
      </w:r>
      <w:r>
        <w:rPr>
          <w:sz w:val="28"/>
        </w:rPr>
        <w:t>и</w:t>
      </w:r>
      <w:r w:rsidR="00EB0342">
        <w:rPr>
          <w:sz w:val="28"/>
        </w:rPr>
        <w:t xml:space="preserve">здержек обращения </w:t>
      </w:r>
      <w:r w:rsidR="00275781">
        <w:rPr>
          <w:sz w:val="28"/>
        </w:rPr>
        <w:t>ООО «Овен»</w:t>
      </w:r>
      <w:r w:rsidR="00EB0342">
        <w:rPr>
          <w:sz w:val="28"/>
        </w:rPr>
        <w:t xml:space="preserve"> </w:t>
      </w:r>
      <w:r w:rsidRPr="00975169">
        <w:rPr>
          <w:sz w:val="28"/>
        </w:rPr>
        <w:t>организует в соответствии с ПБУ 10/99 и Методическими рекомендациями по бухгалтерскому учету затрат, включаемых в издержки обращения и производства.</w:t>
      </w:r>
      <w:r w:rsidR="00EB0342">
        <w:rPr>
          <w:sz w:val="28"/>
        </w:rPr>
        <w:t xml:space="preserve"> </w:t>
      </w:r>
      <w:r w:rsidRPr="00975169">
        <w:rPr>
          <w:sz w:val="28"/>
        </w:rPr>
        <w:t>При этом следует учитывать, что Методические рекомендации применяются в части, не противоречащей действующему законодательству (в частности, ПБУ 10/99), и только в части организации учета расходов в бухгалтерском учете. Налоговый учет затрат организуется исключительно в соответствии с положениями гл.25 НК РФ.</w:t>
      </w:r>
    </w:p>
    <w:p w:rsidR="00975169" w:rsidRPr="00975169" w:rsidRDefault="00975169" w:rsidP="00975169">
      <w:pPr>
        <w:spacing w:line="360" w:lineRule="auto"/>
        <w:ind w:firstLine="567"/>
        <w:jc w:val="both"/>
        <w:rPr>
          <w:sz w:val="28"/>
        </w:rPr>
      </w:pPr>
      <w:r w:rsidRPr="00975169">
        <w:rPr>
          <w:sz w:val="28"/>
        </w:rPr>
        <w:t>Все производимые организаци</w:t>
      </w:r>
      <w:r w:rsidR="00EB0342">
        <w:rPr>
          <w:sz w:val="28"/>
        </w:rPr>
        <w:t>ей</w:t>
      </w:r>
      <w:r w:rsidRPr="00975169">
        <w:rPr>
          <w:sz w:val="28"/>
        </w:rPr>
        <w:t xml:space="preserve"> расходы, в соответствии с положениями ПБУ 10/99, делятся на расходы по обычным видам деятельности, операционные, внереализационные и чрезвычайные расходы.</w:t>
      </w:r>
    </w:p>
    <w:p w:rsidR="00975169" w:rsidRPr="00975169" w:rsidRDefault="00975169" w:rsidP="00975169">
      <w:pPr>
        <w:spacing w:line="360" w:lineRule="auto"/>
        <w:ind w:firstLine="567"/>
        <w:jc w:val="both"/>
        <w:rPr>
          <w:sz w:val="28"/>
        </w:rPr>
      </w:pPr>
      <w:r w:rsidRPr="00975169">
        <w:rPr>
          <w:sz w:val="28"/>
        </w:rPr>
        <w:t>В соответствии с положениями п.5 ПБУ 10/99 к расходам по обычным видам деятельности относятся расходы, связанные с приобретением и продажей товаров.</w:t>
      </w:r>
    </w:p>
    <w:p w:rsidR="00975169" w:rsidRPr="00975169" w:rsidRDefault="00975169" w:rsidP="00EB0342">
      <w:pPr>
        <w:spacing w:line="360" w:lineRule="auto"/>
        <w:ind w:firstLine="567"/>
        <w:jc w:val="both"/>
        <w:rPr>
          <w:sz w:val="28"/>
        </w:rPr>
      </w:pPr>
      <w:r w:rsidRPr="00975169">
        <w:rPr>
          <w:sz w:val="28"/>
        </w:rPr>
        <w:t>Указанные расходы принято называть расходами на продажу</w:t>
      </w:r>
      <w:r w:rsidR="00EB0342">
        <w:rPr>
          <w:sz w:val="28"/>
        </w:rPr>
        <w:t xml:space="preserve">. </w:t>
      </w:r>
      <w:r w:rsidRPr="00975169">
        <w:rPr>
          <w:sz w:val="28"/>
        </w:rPr>
        <w:t xml:space="preserve">Указанные расходы учитываются на счете 44 </w:t>
      </w:r>
      <w:r w:rsidR="00EB0342">
        <w:rPr>
          <w:sz w:val="28"/>
        </w:rPr>
        <w:t>«</w:t>
      </w:r>
      <w:r w:rsidRPr="00975169">
        <w:rPr>
          <w:sz w:val="28"/>
        </w:rPr>
        <w:t>Расходы на продажу</w:t>
      </w:r>
      <w:r w:rsidR="00EB0342">
        <w:rPr>
          <w:sz w:val="28"/>
        </w:rPr>
        <w:t>»</w:t>
      </w:r>
      <w:r w:rsidRPr="00975169">
        <w:rPr>
          <w:sz w:val="28"/>
        </w:rPr>
        <w:t xml:space="preserve"> и к ним, в частности, относятся:</w:t>
      </w:r>
    </w:p>
    <w:p w:rsidR="00975169" w:rsidRPr="00975169" w:rsidRDefault="00975169" w:rsidP="00360341">
      <w:pPr>
        <w:numPr>
          <w:ilvl w:val="0"/>
          <w:numId w:val="23"/>
        </w:numPr>
        <w:spacing w:line="360" w:lineRule="auto"/>
        <w:ind w:left="0" w:firstLine="567"/>
        <w:jc w:val="both"/>
        <w:rPr>
          <w:sz w:val="28"/>
        </w:rPr>
      </w:pPr>
      <w:r w:rsidRPr="00975169">
        <w:rPr>
          <w:sz w:val="28"/>
        </w:rPr>
        <w:t>транспортные расходы, включая оплату транспортных услуг сторонних организаций за перевозку товаров, оплату услуг организаций по погрузке товаров в транспортные средства и выгрузке из них, плата за временное хранение грузов на станциях, аэропортах и т.п.;</w:t>
      </w:r>
    </w:p>
    <w:p w:rsidR="00975169" w:rsidRPr="00975169" w:rsidRDefault="00975169" w:rsidP="00360341">
      <w:pPr>
        <w:numPr>
          <w:ilvl w:val="0"/>
          <w:numId w:val="23"/>
        </w:numPr>
        <w:spacing w:line="360" w:lineRule="auto"/>
        <w:ind w:left="0" w:firstLine="567"/>
        <w:jc w:val="both"/>
        <w:rPr>
          <w:sz w:val="28"/>
        </w:rPr>
      </w:pPr>
      <w:r w:rsidRPr="00975169">
        <w:rPr>
          <w:sz w:val="28"/>
        </w:rPr>
        <w:t>расходы на оплату труда торгово-производственного, административно-хозяйственного и управленческого персонала организации;</w:t>
      </w:r>
    </w:p>
    <w:p w:rsidR="00975169" w:rsidRPr="00975169" w:rsidRDefault="00975169" w:rsidP="00360341">
      <w:pPr>
        <w:numPr>
          <w:ilvl w:val="0"/>
          <w:numId w:val="23"/>
        </w:numPr>
        <w:spacing w:line="360" w:lineRule="auto"/>
        <w:ind w:left="0" w:firstLine="567"/>
        <w:jc w:val="both"/>
        <w:rPr>
          <w:sz w:val="28"/>
        </w:rPr>
      </w:pPr>
      <w:r w:rsidRPr="00975169">
        <w:rPr>
          <w:sz w:val="28"/>
        </w:rPr>
        <w:t>отчисления с сумм оплаты труда на социальные</w:t>
      </w:r>
      <w:r w:rsidR="00EB0342">
        <w:rPr>
          <w:sz w:val="28"/>
        </w:rPr>
        <w:t xml:space="preserve"> нужды</w:t>
      </w:r>
      <w:r w:rsidRPr="00975169">
        <w:rPr>
          <w:sz w:val="28"/>
        </w:rPr>
        <w:t>;</w:t>
      </w:r>
    </w:p>
    <w:p w:rsidR="00975169" w:rsidRPr="00975169" w:rsidRDefault="00975169" w:rsidP="00360341">
      <w:pPr>
        <w:numPr>
          <w:ilvl w:val="0"/>
          <w:numId w:val="23"/>
        </w:numPr>
        <w:spacing w:line="360" w:lineRule="auto"/>
        <w:ind w:left="0" w:firstLine="567"/>
        <w:jc w:val="both"/>
        <w:rPr>
          <w:sz w:val="28"/>
        </w:rPr>
      </w:pPr>
      <w:r w:rsidRPr="00975169">
        <w:rPr>
          <w:sz w:val="28"/>
        </w:rPr>
        <w:t>расходы на аренду и содержание зданий</w:t>
      </w:r>
      <w:r w:rsidR="00EB0342">
        <w:rPr>
          <w:sz w:val="28"/>
        </w:rPr>
        <w:t xml:space="preserve"> </w:t>
      </w:r>
      <w:r w:rsidRPr="00975169">
        <w:rPr>
          <w:sz w:val="28"/>
        </w:rPr>
        <w:t>помещений, оборудования и инвентаря;</w:t>
      </w:r>
    </w:p>
    <w:p w:rsidR="00975169" w:rsidRPr="00975169" w:rsidRDefault="00975169" w:rsidP="00360341">
      <w:pPr>
        <w:numPr>
          <w:ilvl w:val="0"/>
          <w:numId w:val="23"/>
        </w:numPr>
        <w:spacing w:line="360" w:lineRule="auto"/>
        <w:ind w:left="0" w:firstLine="567"/>
        <w:jc w:val="both"/>
        <w:rPr>
          <w:sz w:val="28"/>
        </w:rPr>
      </w:pPr>
      <w:r w:rsidRPr="00975169">
        <w:rPr>
          <w:sz w:val="28"/>
        </w:rPr>
        <w:t>суммы амортизационных отчислений на полное восстановление объектов основных средств;</w:t>
      </w:r>
    </w:p>
    <w:p w:rsidR="00975169" w:rsidRPr="00975169" w:rsidRDefault="00975169" w:rsidP="00360341">
      <w:pPr>
        <w:numPr>
          <w:ilvl w:val="0"/>
          <w:numId w:val="23"/>
        </w:numPr>
        <w:spacing w:line="360" w:lineRule="auto"/>
        <w:ind w:left="0" w:firstLine="567"/>
        <w:jc w:val="both"/>
        <w:rPr>
          <w:sz w:val="28"/>
        </w:rPr>
      </w:pPr>
      <w:r w:rsidRPr="00975169">
        <w:rPr>
          <w:sz w:val="28"/>
        </w:rPr>
        <w:t>расходы на ремонт объектов основных средств, включая все виды ремонта (текущего, среднего и капитального), а также арендованных основных средств;</w:t>
      </w:r>
    </w:p>
    <w:p w:rsidR="00975169" w:rsidRPr="00975169" w:rsidRDefault="00975169" w:rsidP="00360341">
      <w:pPr>
        <w:numPr>
          <w:ilvl w:val="0"/>
          <w:numId w:val="23"/>
        </w:numPr>
        <w:spacing w:line="360" w:lineRule="auto"/>
        <w:ind w:left="0" w:firstLine="567"/>
        <w:jc w:val="both"/>
        <w:rPr>
          <w:sz w:val="28"/>
        </w:rPr>
      </w:pPr>
      <w:r w:rsidRPr="00975169">
        <w:rPr>
          <w:sz w:val="28"/>
        </w:rPr>
        <w:t>расходы на топливо и электроэнергию;</w:t>
      </w:r>
    </w:p>
    <w:p w:rsidR="00975169" w:rsidRPr="00975169" w:rsidRDefault="00EB0342" w:rsidP="00360341">
      <w:pPr>
        <w:numPr>
          <w:ilvl w:val="0"/>
          <w:numId w:val="23"/>
        </w:numPr>
        <w:spacing w:line="360" w:lineRule="auto"/>
        <w:ind w:left="0" w:firstLine="567"/>
        <w:jc w:val="both"/>
        <w:rPr>
          <w:sz w:val="28"/>
        </w:rPr>
      </w:pPr>
      <w:r>
        <w:rPr>
          <w:sz w:val="28"/>
        </w:rPr>
        <w:t xml:space="preserve">расходы на хранение </w:t>
      </w:r>
      <w:r w:rsidR="00975169" w:rsidRPr="00975169">
        <w:rPr>
          <w:sz w:val="28"/>
        </w:rPr>
        <w:t>и упаковку товаров, включая стоимость использованных материалов (об</w:t>
      </w:r>
      <w:r>
        <w:rPr>
          <w:sz w:val="28"/>
        </w:rPr>
        <w:t>ерточной бумаги, пакетов, клея и т.п.)</w:t>
      </w:r>
      <w:r w:rsidR="00975169" w:rsidRPr="00975169">
        <w:rPr>
          <w:sz w:val="28"/>
        </w:rPr>
        <w:t>;</w:t>
      </w:r>
    </w:p>
    <w:p w:rsidR="00975169" w:rsidRPr="00975169" w:rsidRDefault="00975169" w:rsidP="00360341">
      <w:pPr>
        <w:numPr>
          <w:ilvl w:val="0"/>
          <w:numId w:val="23"/>
        </w:numPr>
        <w:spacing w:line="360" w:lineRule="auto"/>
        <w:ind w:left="0" w:firstLine="567"/>
        <w:jc w:val="both"/>
        <w:rPr>
          <w:sz w:val="28"/>
        </w:rPr>
      </w:pPr>
      <w:r w:rsidRPr="00975169">
        <w:rPr>
          <w:sz w:val="28"/>
        </w:rPr>
        <w:t>расходы на рекламу, включая расходы на оформление витрин, выставок, комнат, образцов товаров, разработку и печатание рекламных изданий (иллюстрированных прейскурантов, каталогов, брошюр, альбомов, проспектов, плакатов, афиш, рекламных писем, на рекламные мероприятия через средства массовой информации (объявления в печати, передачи по радио, телевидению), на световую и наружную рекламу, на изготовление стендов, муляжей, рекламных щитов и указателей, на уценку товаров, полностью или частично потерявших свое первоначальное качество во время экспонирования в витринах, торговых залах магазинов и др.;</w:t>
      </w:r>
    </w:p>
    <w:p w:rsidR="00975169" w:rsidRPr="00975169" w:rsidRDefault="00975169" w:rsidP="00360341">
      <w:pPr>
        <w:numPr>
          <w:ilvl w:val="0"/>
          <w:numId w:val="23"/>
        </w:numPr>
        <w:spacing w:line="360" w:lineRule="auto"/>
        <w:ind w:left="0" w:firstLine="567"/>
        <w:jc w:val="both"/>
        <w:rPr>
          <w:sz w:val="28"/>
        </w:rPr>
      </w:pPr>
      <w:r w:rsidRPr="00975169">
        <w:rPr>
          <w:sz w:val="28"/>
        </w:rPr>
        <w:t>потери т</w:t>
      </w:r>
      <w:r w:rsidR="00EB0342">
        <w:rPr>
          <w:sz w:val="28"/>
        </w:rPr>
        <w:t>оваров</w:t>
      </w:r>
      <w:r w:rsidRPr="00975169">
        <w:rPr>
          <w:sz w:val="28"/>
        </w:rPr>
        <w:t>;</w:t>
      </w:r>
    </w:p>
    <w:p w:rsidR="00975169" w:rsidRPr="00975169" w:rsidRDefault="00975169" w:rsidP="00360341">
      <w:pPr>
        <w:numPr>
          <w:ilvl w:val="0"/>
          <w:numId w:val="23"/>
        </w:numPr>
        <w:spacing w:line="360" w:lineRule="auto"/>
        <w:ind w:left="0" w:firstLine="567"/>
        <w:jc w:val="both"/>
        <w:rPr>
          <w:sz w:val="28"/>
        </w:rPr>
      </w:pPr>
      <w:r w:rsidRPr="00975169">
        <w:rPr>
          <w:sz w:val="28"/>
        </w:rPr>
        <w:t>расходы на тару, включая амортизацию тары-оборудования, расходы на ремонт, стоимость тары, списанной из-за естественного износа, расходы на перевозку, погрузку и выгрузку тары, очистку и обработку (дезинфекцию) тары, другие расходы;</w:t>
      </w:r>
    </w:p>
    <w:p w:rsidR="00975169" w:rsidRPr="00975169" w:rsidRDefault="00975169" w:rsidP="00360341">
      <w:pPr>
        <w:numPr>
          <w:ilvl w:val="0"/>
          <w:numId w:val="23"/>
        </w:numPr>
        <w:spacing w:line="360" w:lineRule="auto"/>
        <w:ind w:left="0" w:firstLine="567"/>
        <w:jc w:val="both"/>
        <w:rPr>
          <w:sz w:val="28"/>
        </w:rPr>
      </w:pPr>
      <w:r w:rsidRPr="00975169">
        <w:rPr>
          <w:sz w:val="28"/>
        </w:rPr>
        <w:t>прочие расходы, включая уплачиваемые за счет издержек суммы налогов, сборов и иных обязательных платежей; амортизацию нематериальных активов; расходы по обеспечению нормальных условий труда и техники безопасности; расходы на устройство и содержание комнат отдыха, раздевалок, оплата консультационных, информационных, аудиторских и иных подобных услуг сторонних организаций; оплата услуг почтовой, телефонной, телеграфной и факсимильной связи; расходы на приобретение канцелярских принадлежностей и бланков, на подписку на перио</w:t>
      </w:r>
      <w:r w:rsidR="00EB0342">
        <w:rPr>
          <w:sz w:val="28"/>
        </w:rPr>
        <w:t>дические издания и иные расходы</w:t>
      </w:r>
      <w:r w:rsidRPr="00975169">
        <w:rPr>
          <w:sz w:val="28"/>
        </w:rPr>
        <w:t>.</w:t>
      </w:r>
    </w:p>
    <w:p w:rsidR="00727F2D" w:rsidRPr="00727F2D" w:rsidRDefault="00727F2D" w:rsidP="00727F2D">
      <w:pPr>
        <w:spacing w:line="360" w:lineRule="auto"/>
        <w:ind w:firstLine="567"/>
        <w:jc w:val="both"/>
        <w:rPr>
          <w:sz w:val="28"/>
        </w:rPr>
      </w:pPr>
      <w:r w:rsidRPr="00727F2D">
        <w:rPr>
          <w:sz w:val="28"/>
        </w:rPr>
        <w:t>По дебету этого счета в течение месяца собираются все прямые и косвенные расходы, связанные с приобретением и реализацией товаров. В первичных документах указываются места возникновения затрат, наименования, виды и группы товаров и соответствующие статьи затрат. По дебету данного счета фиксируются также резервы предстоящих расходов и соответствующая доля расходов будущих периодов.</w:t>
      </w:r>
    </w:p>
    <w:p w:rsidR="00975169" w:rsidRPr="00975169" w:rsidRDefault="00975169" w:rsidP="00975169">
      <w:pPr>
        <w:spacing w:line="360" w:lineRule="auto"/>
        <w:ind w:firstLine="567"/>
        <w:jc w:val="both"/>
        <w:rPr>
          <w:sz w:val="28"/>
        </w:rPr>
      </w:pPr>
      <w:r w:rsidRPr="00975169">
        <w:rPr>
          <w:sz w:val="28"/>
        </w:rPr>
        <w:t xml:space="preserve">В бухгалтерском учете </w:t>
      </w:r>
      <w:r w:rsidR="00275781">
        <w:rPr>
          <w:sz w:val="28"/>
        </w:rPr>
        <w:t>ООО «Овен»</w:t>
      </w:r>
      <w:r w:rsidR="00EB0342">
        <w:rPr>
          <w:sz w:val="28"/>
        </w:rPr>
        <w:t xml:space="preserve"> </w:t>
      </w:r>
      <w:r w:rsidR="00454033">
        <w:rPr>
          <w:sz w:val="28"/>
        </w:rPr>
        <w:t>ра</w:t>
      </w:r>
      <w:r w:rsidRPr="00975169">
        <w:rPr>
          <w:sz w:val="28"/>
        </w:rPr>
        <w:t>сходы по обычным видам деятельности оформляются следующими примерными записями:</w:t>
      </w:r>
    </w:p>
    <w:p w:rsidR="00975169" w:rsidRPr="00975169" w:rsidRDefault="00975169" w:rsidP="00975169">
      <w:pPr>
        <w:spacing w:line="360" w:lineRule="auto"/>
        <w:ind w:firstLine="567"/>
        <w:jc w:val="both"/>
        <w:rPr>
          <w:sz w:val="28"/>
        </w:rPr>
      </w:pPr>
      <w:r w:rsidRPr="00975169">
        <w:rPr>
          <w:sz w:val="28"/>
        </w:rPr>
        <w:t>дебет счета 44 кредит счета 70 "Расчеты с персоналом по оплате труда" - суммы оплаты труда;</w:t>
      </w:r>
    </w:p>
    <w:p w:rsidR="00975169" w:rsidRPr="00975169" w:rsidRDefault="00975169" w:rsidP="00975169">
      <w:pPr>
        <w:spacing w:line="360" w:lineRule="auto"/>
        <w:ind w:firstLine="567"/>
        <w:jc w:val="both"/>
        <w:rPr>
          <w:sz w:val="28"/>
        </w:rPr>
      </w:pPr>
      <w:r w:rsidRPr="00975169">
        <w:rPr>
          <w:sz w:val="28"/>
        </w:rPr>
        <w:t>дебет счета 44 кредит счета 69 "Расчеты по социальному страхованию и обеспечению" - отчисления с сумм начисленной оплаты труда на социальные нужды;</w:t>
      </w:r>
    </w:p>
    <w:p w:rsidR="00975169" w:rsidRPr="00975169" w:rsidRDefault="00975169" w:rsidP="00975169">
      <w:pPr>
        <w:spacing w:line="360" w:lineRule="auto"/>
        <w:ind w:firstLine="567"/>
        <w:jc w:val="both"/>
        <w:rPr>
          <w:sz w:val="28"/>
        </w:rPr>
      </w:pPr>
      <w:r w:rsidRPr="00975169">
        <w:rPr>
          <w:sz w:val="28"/>
        </w:rPr>
        <w:t>дебет счета 44 кредит счетов 60, 76 - транспортные расходы, связанные с доставкой и иной перевозкой товаров, иные подобные расходы (без учета НДС);</w:t>
      </w:r>
    </w:p>
    <w:p w:rsidR="00975169" w:rsidRPr="00975169" w:rsidRDefault="00975169" w:rsidP="00975169">
      <w:pPr>
        <w:spacing w:line="360" w:lineRule="auto"/>
        <w:ind w:firstLine="567"/>
        <w:jc w:val="both"/>
        <w:rPr>
          <w:sz w:val="28"/>
        </w:rPr>
      </w:pPr>
      <w:r w:rsidRPr="00975169">
        <w:rPr>
          <w:sz w:val="28"/>
        </w:rPr>
        <w:t>дебет счета 44 кредит счета 76 - расходы на аренду и содержаний зданий, сооружений, помещений, оборудования и инвентаря (без НДС);</w:t>
      </w:r>
    </w:p>
    <w:p w:rsidR="00975169" w:rsidRPr="00975169" w:rsidRDefault="00975169" w:rsidP="00975169">
      <w:pPr>
        <w:spacing w:line="360" w:lineRule="auto"/>
        <w:ind w:firstLine="567"/>
        <w:jc w:val="both"/>
        <w:rPr>
          <w:sz w:val="28"/>
        </w:rPr>
      </w:pPr>
      <w:r w:rsidRPr="00975169">
        <w:rPr>
          <w:sz w:val="28"/>
        </w:rPr>
        <w:t>дебет счета 44 кредит счетов 02 "Амортизация основных средств", 05 "Амортизация нематериальных активов", 04 "Нематериальные активы" - амортизационные отчисления по принадлежащим организации объектам основных средств и нематериальных активов;</w:t>
      </w:r>
    </w:p>
    <w:p w:rsidR="00975169" w:rsidRPr="00975169" w:rsidRDefault="00975169" w:rsidP="00975169">
      <w:pPr>
        <w:spacing w:line="360" w:lineRule="auto"/>
        <w:ind w:firstLine="567"/>
        <w:jc w:val="both"/>
        <w:rPr>
          <w:sz w:val="28"/>
        </w:rPr>
      </w:pPr>
      <w:r w:rsidRPr="00975169">
        <w:rPr>
          <w:sz w:val="28"/>
        </w:rPr>
        <w:t>дебет счета 44 кредит счетов 60, 76 - расходы на ремонт объектов основных средств (без НДС), выполняемый подрядным способом без формирования резерва расходов на ремонт;</w:t>
      </w:r>
    </w:p>
    <w:p w:rsidR="00975169" w:rsidRPr="00975169" w:rsidRDefault="00975169" w:rsidP="00975169">
      <w:pPr>
        <w:spacing w:line="360" w:lineRule="auto"/>
        <w:ind w:firstLine="567"/>
        <w:jc w:val="both"/>
        <w:rPr>
          <w:sz w:val="28"/>
        </w:rPr>
      </w:pPr>
      <w:r w:rsidRPr="00975169">
        <w:rPr>
          <w:sz w:val="28"/>
        </w:rPr>
        <w:t>дебет счета 44 кредит счетов 10, 69, 70 "Материалы" и др. - расходы на ремонт объектов основных средств, выполняемый собственными силами организации, то есть хозяйственным способом, без формирования резерва расходов на ремонт;</w:t>
      </w:r>
    </w:p>
    <w:p w:rsidR="00975169" w:rsidRPr="00975169" w:rsidRDefault="00975169" w:rsidP="00975169">
      <w:pPr>
        <w:spacing w:line="360" w:lineRule="auto"/>
        <w:ind w:firstLine="567"/>
        <w:jc w:val="both"/>
        <w:rPr>
          <w:sz w:val="28"/>
        </w:rPr>
      </w:pPr>
      <w:r w:rsidRPr="00975169">
        <w:rPr>
          <w:sz w:val="28"/>
        </w:rPr>
        <w:t>дебет счета 44 кредит счета 96 "Резервы предстоящих расходов"; дебет счета 96 кредит счетов 10, 60, 69, 70, 76 и др. - расходы на ремонт объектов основных средств через формирование резерва предстоящих расходов на ремонт (ремонтный фонд);</w:t>
      </w:r>
    </w:p>
    <w:p w:rsidR="00975169" w:rsidRPr="00975169" w:rsidRDefault="00975169" w:rsidP="00975169">
      <w:pPr>
        <w:spacing w:line="360" w:lineRule="auto"/>
        <w:ind w:firstLine="567"/>
        <w:jc w:val="both"/>
        <w:rPr>
          <w:sz w:val="28"/>
        </w:rPr>
      </w:pPr>
      <w:r w:rsidRPr="00975169">
        <w:rPr>
          <w:sz w:val="28"/>
        </w:rPr>
        <w:t>дебет счета 44 кредит счет</w:t>
      </w:r>
      <w:r w:rsidR="00454033">
        <w:rPr>
          <w:sz w:val="28"/>
        </w:rPr>
        <w:t xml:space="preserve">ов 60, 76 - расходы на топливо </w:t>
      </w:r>
      <w:r w:rsidRPr="00975169">
        <w:rPr>
          <w:sz w:val="28"/>
        </w:rPr>
        <w:t>и электроэнергию; рекламные расходы; расходы на оплату услуг сторонних организаций (без НДС);</w:t>
      </w:r>
    </w:p>
    <w:p w:rsidR="00975169" w:rsidRPr="00975169" w:rsidRDefault="00975169" w:rsidP="00975169">
      <w:pPr>
        <w:spacing w:line="360" w:lineRule="auto"/>
        <w:ind w:firstLine="567"/>
        <w:jc w:val="both"/>
        <w:rPr>
          <w:sz w:val="28"/>
        </w:rPr>
      </w:pPr>
      <w:r w:rsidRPr="00975169">
        <w:rPr>
          <w:sz w:val="28"/>
        </w:rPr>
        <w:t>дебет счета 44 кредит счета 10 - стоимость материалов, потребленных при сортировке, фасовке и упаковке товаров.</w:t>
      </w:r>
    </w:p>
    <w:p w:rsidR="00975169" w:rsidRPr="00975169" w:rsidRDefault="00454033" w:rsidP="00975169">
      <w:pPr>
        <w:spacing w:line="360" w:lineRule="auto"/>
        <w:ind w:firstLine="567"/>
        <w:jc w:val="both"/>
        <w:rPr>
          <w:sz w:val="28"/>
        </w:rPr>
      </w:pPr>
      <w:r>
        <w:rPr>
          <w:sz w:val="28"/>
        </w:rPr>
        <w:t>Р</w:t>
      </w:r>
      <w:r w:rsidR="00975169" w:rsidRPr="00975169">
        <w:rPr>
          <w:sz w:val="28"/>
        </w:rPr>
        <w:t xml:space="preserve">асходы, произведенные </w:t>
      </w:r>
      <w:r>
        <w:rPr>
          <w:sz w:val="28"/>
        </w:rPr>
        <w:t xml:space="preserve">предприятием </w:t>
      </w:r>
      <w:r w:rsidR="00975169" w:rsidRPr="00975169">
        <w:rPr>
          <w:sz w:val="28"/>
        </w:rPr>
        <w:t xml:space="preserve">в отчетном периоде, но относящиеся к следующим отчетным периодам, </w:t>
      </w:r>
      <w:r>
        <w:rPr>
          <w:sz w:val="28"/>
        </w:rPr>
        <w:t>у</w:t>
      </w:r>
      <w:r w:rsidR="00975169" w:rsidRPr="00975169">
        <w:rPr>
          <w:sz w:val="28"/>
        </w:rPr>
        <w:t>читыва</w:t>
      </w:r>
      <w:r>
        <w:rPr>
          <w:sz w:val="28"/>
        </w:rPr>
        <w:t xml:space="preserve">ются </w:t>
      </w:r>
      <w:r w:rsidR="00975169" w:rsidRPr="00975169">
        <w:rPr>
          <w:sz w:val="28"/>
        </w:rPr>
        <w:t>на счете 97 "Расходы будущих периодов" и подлежат отнесению на издержки обращения (дебет счета 44 кредит счета 97) в течение срока, к которому они относятся, ежемесячно равными частями согласно утвержденным руководителем организации расчетам.</w:t>
      </w:r>
    </w:p>
    <w:p w:rsidR="00975169" w:rsidRPr="00975169" w:rsidRDefault="00975169" w:rsidP="00975169">
      <w:pPr>
        <w:spacing w:line="360" w:lineRule="auto"/>
        <w:ind w:firstLine="567"/>
        <w:jc w:val="both"/>
        <w:rPr>
          <w:sz w:val="28"/>
        </w:rPr>
      </w:pPr>
      <w:r w:rsidRPr="00975169">
        <w:rPr>
          <w:sz w:val="28"/>
        </w:rPr>
        <w:t>К расходам будущих периодов, в частности, относятся: затраты по неравномерно производимому ремонту основных средств; арендная плата за аренду отдельных объектов основных средств; расходы по оплате услуг телефонной, радио- и других видов связи; другие аналогичные расходы.</w:t>
      </w:r>
    </w:p>
    <w:p w:rsidR="00975169" w:rsidRPr="00975169" w:rsidRDefault="00975169" w:rsidP="00975169">
      <w:pPr>
        <w:spacing w:line="360" w:lineRule="auto"/>
        <w:ind w:firstLine="567"/>
        <w:jc w:val="both"/>
        <w:rPr>
          <w:sz w:val="28"/>
        </w:rPr>
      </w:pPr>
      <w:r w:rsidRPr="00975169">
        <w:rPr>
          <w:sz w:val="28"/>
        </w:rPr>
        <w:t>Ежемесячно сумма произведенных в течение месяца расходов должна быть распределена между стоимостью реализованных товаров и числящимся остатком товаров.</w:t>
      </w:r>
    </w:p>
    <w:p w:rsidR="00975169" w:rsidRPr="00975169" w:rsidRDefault="00975169" w:rsidP="00975169">
      <w:pPr>
        <w:spacing w:line="360" w:lineRule="auto"/>
        <w:ind w:firstLine="567"/>
        <w:jc w:val="both"/>
        <w:rPr>
          <w:sz w:val="28"/>
        </w:rPr>
      </w:pPr>
      <w:r w:rsidRPr="00975169">
        <w:rPr>
          <w:sz w:val="28"/>
        </w:rPr>
        <w:t>Сумма расходов, приходящаяся на реализованные за месяц товары, списывается на реализацию - дебет счета 90, субсчет "Себестоимость продаж" кредит счета 44.</w:t>
      </w:r>
    </w:p>
    <w:p w:rsidR="00975169" w:rsidRPr="00975169" w:rsidRDefault="00975169" w:rsidP="00975169">
      <w:pPr>
        <w:spacing w:line="360" w:lineRule="auto"/>
        <w:ind w:firstLine="567"/>
        <w:jc w:val="both"/>
        <w:rPr>
          <w:sz w:val="28"/>
        </w:rPr>
      </w:pPr>
      <w:r w:rsidRPr="00975169">
        <w:rPr>
          <w:sz w:val="28"/>
        </w:rPr>
        <w:t>В соответствии с п.9 ПБУ 10/99 организации розничной торговли вправе признавать издержки обращения в себестоимости реализованных товаров полностью в отчетном периоде в качестве расходов по обычным видам деятельности. При этом, если в отношении расходов на оплату труда, на аренду, на содержание зданий, сооружений, помещений и инвентаря, на рекламу и представительские расходы такой принцип соблюдается в любом случае, то расходы на перевозку и заготовку товаров могут признаваться как полностью в стоимости реализованных за отчетный период товаров, так и отдельно в части реализованных и не реализованных на конец отчетного месяца товаров.</w:t>
      </w:r>
    </w:p>
    <w:p w:rsidR="00975169" w:rsidRPr="00975169" w:rsidRDefault="00975169" w:rsidP="00975169">
      <w:pPr>
        <w:spacing w:line="360" w:lineRule="auto"/>
        <w:ind w:firstLine="567"/>
        <w:jc w:val="both"/>
        <w:rPr>
          <w:sz w:val="28"/>
        </w:rPr>
      </w:pPr>
      <w:r w:rsidRPr="00975169">
        <w:rPr>
          <w:sz w:val="28"/>
        </w:rPr>
        <w:t>Соответственно, сальдо по счету 44 на конец месяца может представлять собой сумму издержек обращения в части транспортных расходов, приходящейся на остаток не реализованных на конец данного месяца товаров. При этом сумма издержек обращения, относящаяся к остатку товаров на конец месяца, исчисляется по среднему проценту издержек обращения за отчетный месяц с учетом переходящего остатка на начало месяца в следующем порядке:</w:t>
      </w:r>
    </w:p>
    <w:p w:rsidR="00975169" w:rsidRPr="00975169" w:rsidRDefault="00975169" w:rsidP="00975169">
      <w:pPr>
        <w:spacing w:line="360" w:lineRule="auto"/>
        <w:ind w:firstLine="567"/>
        <w:jc w:val="both"/>
        <w:rPr>
          <w:sz w:val="28"/>
        </w:rPr>
      </w:pPr>
      <w:r w:rsidRPr="00975169">
        <w:rPr>
          <w:sz w:val="28"/>
        </w:rPr>
        <w:t>1) суммируются транспортные расходы на остаток товаров на начало месяца и произведенные в отчетном месяце;</w:t>
      </w:r>
    </w:p>
    <w:p w:rsidR="00975169" w:rsidRPr="00975169" w:rsidRDefault="00975169" w:rsidP="00975169">
      <w:pPr>
        <w:spacing w:line="360" w:lineRule="auto"/>
        <w:ind w:firstLine="567"/>
        <w:jc w:val="both"/>
        <w:rPr>
          <w:sz w:val="28"/>
        </w:rPr>
      </w:pPr>
      <w:r w:rsidRPr="00975169">
        <w:rPr>
          <w:sz w:val="28"/>
        </w:rPr>
        <w:t>2) определяется сумма товаров, реализованных в отчетном месяце, и остаток товаров на конец месяца;</w:t>
      </w:r>
    </w:p>
    <w:p w:rsidR="00975169" w:rsidRPr="00975169" w:rsidRDefault="00975169" w:rsidP="00975169">
      <w:pPr>
        <w:spacing w:line="360" w:lineRule="auto"/>
        <w:ind w:firstLine="567"/>
        <w:jc w:val="both"/>
        <w:rPr>
          <w:sz w:val="28"/>
        </w:rPr>
      </w:pPr>
      <w:r w:rsidRPr="00975169">
        <w:rPr>
          <w:sz w:val="28"/>
        </w:rPr>
        <w:t>3) отношением определенной суммы расходов к сумме реализованных и оставшихся товаров определяется средний процент издержек обращения к общей стоимости товаров;</w:t>
      </w:r>
    </w:p>
    <w:p w:rsidR="00975169" w:rsidRPr="00975169" w:rsidRDefault="00975169" w:rsidP="00975169">
      <w:pPr>
        <w:spacing w:line="360" w:lineRule="auto"/>
        <w:ind w:firstLine="567"/>
        <w:jc w:val="both"/>
        <w:rPr>
          <w:sz w:val="28"/>
        </w:rPr>
      </w:pPr>
      <w:r w:rsidRPr="00975169">
        <w:rPr>
          <w:sz w:val="28"/>
        </w:rPr>
        <w:t>4) умножением суммы остатка товаров на конец месяца на средний процент указанных расходов определяется их сумма, относящаяся к остатку товаров на конец месяца.</w:t>
      </w:r>
    </w:p>
    <w:p w:rsidR="00975169" w:rsidRPr="00975169" w:rsidRDefault="00975169" w:rsidP="00975169">
      <w:pPr>
        <w:spacing w:line="360" w:lineRule="auto"/>
        <w:ind w:firstLine="567"/>
        <w:jc w:val="both"/>
        <w:rPr>
          <w:sz w:val="28"/>
        </w:rPr>
      </w:pPr>
      <w:r w:rsidRPr="00975169">
        <w:rPr>
          <w:sz w:val="28"/>
        </w:rPr>
        <w:t>Расчет суммы транспортных расходов, приходящихся на стоимость реализованных за отчетный месяц товаров и стоимость остатка нереализованных товаров, производится также по среднему проценту с использованием данных об остатке транспортных расходов в составе издержек обращения на начало месяца, сумме произведенных транспортных расходов за месяц, а также о стоимости реализованных товаров за отчетный месяц и остатке товаров на конец месяца.</w:t>
      </w:r>
    </w:p>
    <w:p w:rsidR="00975169" w:rsidRPr="00975169" w:rsidRDefault="00975169" w:rsidP="00975169">
      <w:pPr>
        <w:spacing w:line="360" w:lineRule="auto"/>
        <w:ind w:firstLine="567"/>
        <w:jc w:val="both"/>
        <w:rPr>
          <w:sz w:val="28"/>
        </w:rPr>
      </w:pPr>
      <w:r w:rsidRPr="00975169">
        <w:rPr>
          <w:sz w:val="28"/>
        </w:rPr>
        <w:t>Также следует учитывать, что распределению подлежат только те транспортные расходы, которые в соответствии с положениями ПБУ 5/01 не относятся на увеличение первоначальной стоимости приобретенных товаров.</w:t>
      </w:r>
    </w:p>
    <w:p w:rsidR="00975169" w:rsidRPr="00975169" w:rsidRDefault="00454033" w:rsidP="00975169">
      <w:pPr>
        <w:spacing w:line="360" w:lineRule="auto"/>
        <w:ind w:firstLine="567"/>
        <w:jc w:val="both"/>
        <w:rPr>
          <w:sz w:val="28"/>
        </w:rPr>
      </w:pPr>
      <w:r>
        <w:rPr>
          <w:sz w:val="28"/>
        </w:rPr>
        <w:t>Например, д</w:t>
      </w:r>
      <w:r w:rsidR="00975169" w:rsidRPr="00975169">
        <w:rPr>
          <w:sz w:val="28"/>
        </w:rPr>
        <w:t xml:space="preserve">анные о транспортных расходах, не учитываемых в стоимости приобретенных товаров, и стоимости товаров за отчетный месяц </w:t>
      </w:r>
      <w:r w:rsidR="00275781">
        <w:rPr>
          <w:sz w:val="28"/>
        </w:rPr>
        <w:t>ООО «Овен»</w:t>
      </w:r>
      <w:r>
        <w:rPr>
          <w:sz w:val="28"/>
        </w:rPr>
        <w:t xml:space="preserve"> </w:t>
      </w:r>
      <w:r w:rsidR="00975169" w:rsidRPr="00975169">
        <w:rPr>
          <w:sz w:val="28"/>
        </w:rPr>
        <w:t>характеризуются следующими показателями:</w:t>
      </w:r>
    </w:p>
    <w:p w:rsidR="00975169" w:rsidRPr="00975169" w:rsidRDefault="00975169" w:rsidP="00975169">
      <w:pPr>
        <w:spacing w:line="360" w:lineRule="auto"/>
        <w:ind w:firstLine="567"/>
        <w:jc w:val="both"/>
        <w:rPr>
          <w:sz w:val="28"/>
        </w:rPr>
      </w:pPr>
      <w:r w:rsidRPr="00975169">
        <w:rPr>
          <w:sz w:val="28"/>
        </w:rPr>
        <w:t>1) по транспортным расходам:</w:t>
      </w:r>
    </w:p>
    <w:p w:rsidR="00975169" w:rsidRPr="00975169" w:rsidRDefault="00975169" w:rsidP="00975169">
      <w:pPr>
        <w:spacing w:line="360" w:lineRule="auto"/>
        <w:ind w:firstLine="567"/>
        <w:jc w:val="both"/>
        <w:rPr>
          <w:sz w:val="28"/>
        </w:rPr>
      </w:pPr>
      <w:r w:rsidRPr="00975169">
        <w:rPr>
          <w:sz w:val="28"/>
        </w:rPr>
        <w:t>- остаток расходов на начало месяца - 24 000 руб.;</w:t>
      </w:r>
    </w:p>
    <w:p w:rsidR="00975169" w:rsidRPr="00975169" w:rsidRDefault="00975169" w:rsidP="00975169">
      <w:pPr>
        <w:spacing w:line="360" w:lineRule="auto"/>
        <w:ind w:firstLine="567"/>
        <w:jc w:val="both"/>
        <w:rPr>
          <w:sz w:val="28"/>
        </w:rPr>
      </w:pPr>
      <w:r w:rsidRPr="00975169">
        <w:rPr>
          <w:sz w:val="28"/>
        </w:rPr>
        <w:t>- сумма транспортных расходов за отчетный месяц - 65 000 руб.;</w:t>
      </w:r>
    </w:p>
    <w:p w:rsidR="00975169" w:rsidRPr="00975169" w:rsidRDefault="00975169" w:rsidP="00975169">
      <w:pPr>
        <w:spacing w:line="360" w:lineRule="auto"/>
        <w:ind w:firstLine="567"/>
        <w:jc w:val="both"/>
        <w:rPr>
          <w:sz w:val="28"/>
        </w:rPr>
      </w:pPr>
      <w:r w:rsidRPr="00975169">
        <w:rPr>
          <w:sz w:val="28"/>
        </w:rPr>
        <w:t>2) по товарам:</w:t>
      </w:r>
    </w:p>
    <w:p w:rsidR="00975169" w:rsidRPr="00975169" w:rsidRDefault="00975169" w:rsidP="00975169">
      <w:pPr>
        <w:spacing w:line="360" w:lineRule="auto"/>
        <w:ind w:firstLine="567"/>
        <w:jc w:val="both"/>
        <w:rPr>
          <w:sz w:val="28"/>
        </w:rPr>
      </w:pPr>
      <w:r w:rsidRPr="00975169">
        <w:rPr>
          <w:sz w:val="28"/>
        </w:rPr>
        <w:t>- стоимость реализованных товаров за месяц (кредит счета 41) - 1 600 000 руб.;</w:t>
      </w:r>
    </w:p>
    <w:p w:rsidR="00975169" w:rsidRPr="00975169" w:rsidRDefault="00975169" w:rsidP="00975169">
      <w:pPr>
        <w:spacing w:line="360" w:lineRule="auto"/>
        <w:ind w:firstLine="567"/>
        <w:jc w:val="both"/>
        <w:rPr>
          <w:sz w:val="28"/>
        </w:rPr>
      </w:pPr>
      <w:r w:rsidRPr="00975169">
        <w:rPr>
          <w:sz w:val="28"/>
        </w:rPr>
        <w:t>- стоимость нереализованных товаров на конец месяца (кредит счета 41) - 560 000 руб.</w:t>
      </w:r>
    </w:p>
    <w:p w:rsidR="00975169" w:rsidRPr="00975169" w:rsidRDefault="00975169" w:rsidP="00975169">
      <w:pPr>
        <w:spacing w:line="360" w:lineRule="auto"/>
        <w:ind w:firstLine="567"/>
        <w:jc w:val="both"/>
        <w:rPr>
          <w:sz w:val="28"/>
        </w:rPr>
      </w:pPr>
      <w:r w:rsidRPr="00975169">
        <w:rPr>
          <w:sz w:val="28"/>
        </w:rPr>
        <w:t>Расчетный средний процент - 4,12% ((24 000 руб. + 65 000 руб.) / (1 600 000 руб. + 560 000 руб.)).</w:t>
      </w:r>
    </w:p>
    <w:p w:rsidR="00975169" w:rsidRPr="00975169" w:rsidRDefault="00975169" w:rsidP="00975169">
      <w:pPr>
        <w:spacing w:line="360" w:lineRule="auto"/>
        <w:ind w:firstLine="567"/>
        <w:jc w:val="both"/>
        <w:rPr>
          <w:sz w:val="28"/>
        </w:rPr>
      </w:pPr>
      <w:r w:rsidRPr="00975169">
        <w:rPr>
          <w:sz w:val="28"/>
        </w:rPr>
        <w:t>Соответственно:</w:t>
      </w:r>
    </w:p>
    <w:p w:rsidR="00975169" w:rsidRPr="00975169" w:rsidRDefault="00975169" w:rsidP="00975169">
      <w:pPr>
        <w:spacing w:line="360" w:lineRule="auto"/>
        <w:ind w:firstLine="567"/>
        <w:jc w:val="both"/>
        <w:rPr>
          <w:sz w:val="28"/>
        </w:rPr>
      </w:pPr>
      <w:r w:rsidRPr="00975169">
        <w:rPr>
          <w:sz w:val="28"/>
        </w:rPr>
        <w:t>- транспортные расходы, приходящиеся на реализованную часть товаров, - 65 926 руб. (1 600 000 руб. х 4,12%);</w:t>
      </w:r>
    </w:p>
    <w:p w:rsidR="00975169" w:rsidRPr="00975169" w:rsidRDefault="00975169" w:rsidP="00975169">
      <w:pPr>
        <w:spacing w:line="360" w:lineRule="auto"/>
        <w:ind w:firstLine="567"/>
        <w:jc w:val="both"/>
        <w:rPr>
          <w:sz w:val="28"/>
        </w:rPr>
      </w:pPr>
      <w:r w:rsidRPr="00975169">
        <w:rPr>
          <w:sz w:val="28"/>
        </w:rPr>
        <w:t>- транспортные расходы, приходящиеся на нереализованную часть товаров, - 23 074 руб. (560 000 руб. х 4,12%).</w:t>
      </w:r>
    </w:p>
    <w:p w:rsidR="00975169" w:rsidRPr="00975169" w:rsidRDefault="00975169" w:rsidP="00975169">
      <w:pPr>
        <w:spacing w:line="360" w:lineRule="auto"/>
        <w:ind w:firstLine="567"/>
        <w:jc w:val="both"/>
        <w:rPr>
          <w:sz w:val="28"/>
        </w:rPr>
      </w:pPr>
      <w:r w:rsidRPr="00975169">
        <w:rPr>
          <w:sz w:val="28"/>
        </w:rPr>
        <w:t>В бухгалтерском учете списание транспортных расходов оформляется следующим образом:</w:t>
      </w:r>
    </w:p>
    <w:p w:rsidR="00975169" w:rsidRPr="00975169" w:rsidRDefault="00975169" w:rsidP="00975169">
      <w:pPr>
        <w:spacing w:line="360" w:lineRule="auto"/>
        <w:ind w:firstLine="567"/>
        <w:jc w:val="both"/>
        <w:rPr>
          <w:sz w:val="28"/>
        </w:rPr>
      </w:pPr>
      <w:r w:rsidRPr="00975169">
        <w:rPr>
          <w:sz w:val="28"/>
        </w:rPr>
        <w:t>дебет счета 90, субсчет "Себестоимость продаж" кредит счета 44 - 65 926 руб.</w:t>
      </w:r>
    </w:p>
    <w:p w:rsidR="00975169" w:rsidRDefault="00975169" w:rsidP="00975169">
      <w:pPr>
        <w:spacing w:line="360" w:lineRule="auto"/>
        <w:ind w:firstLine="567"/>
        <w:jc w:val="both"/>
        <w:rPr>
          <w:sz w:val="28"/>
        </w:rPr>
      </w:pPr>
      <w:r w:rsidRPr="00975169">
        <w:rPr>
          <w:sz w:val="28"/>
        </w:rPr>
        <w:t>Все прочие расходы, включаемые в издержки обращения, не распределяются между оборотами по реализации товаров и их остатком, а относятся на реализацию по итогам каждого отчетного месяца.</w:t>
      </w:r>
    </w:p>
    <w:p w:rsidR="00AA3F04" w:rsidRDefault="00AA3F04" w:rsidP="00AA3F04">
      <w:pPr>
        <w:spacing w:line="360" w:lineRule="auto"/>
        <w:ind w:firstLine="567"/>
        <w:jc w:val="both"/>
        <w:rPr>
          <w:sz w:val="28"/>
        </w:rPr>
      </w:pPr>
      <w:r w:rsidRPr="00AA3F04">
        <w:rPr>
          <w:sz w:val="28"/>
        </w:rPr>
        <w:t>Оборотно-сальдовая ведомость по балансовому счету 44 в разрезе аналитических счетов за отчетный месяц будет выглядеть таким образом (для простоты рассмотрим только уровень аналитичес</w:t>
      </w:r>
      <w:r>
        <w:rPr>
          <w:sz w:val="28"/>
        </w:rPr>
        <w:t xml:space="preserve">кого учета по группам расходов). </w:t>
      </w:r>
    </w:p>
    <w:p w:rsidR="00AA3F04" w:rsidRDefault="00AA3F04" w:rsidP="00AA3F04">
      <w:pPr>
        <w:spacing w:line="360" w:lineRule="auto"/>
        <w:ind w:firstLine="567"/>
        <w:jc w:val="right"/>
        <w:rPr>
          <w:sz w:val="28"/>
        </w:rPr>
      </w:pPr>
      <w:r>
        <w:rPr>
          <w:sz w:val="28"/>
        </w:rPr>
        <w:t>Таблица 2</w:t>
      </w:r>
    </w:p>
    <w:p w:rsidR="00AA3F04" w:rsidRPr="00AA3F04" w:rsidRDefault="00AA3F04" w:rsidP="00AA3F04">
      <w:pPr>
        <w:autoSpaceDE w:val="0"/>
        <w:autoSpaceDN w:val="0"/>
        <w:adjustRightInd w:val="0"/>
        <w:spacing w:line="360" w:lineRule="auto"/>
        <w:ind w:firstLine="540"/>
        <w:jc w:val="center"/>
        <w:rPr>
          <w:rFonts w:ascii="Courier New" w:hAnsi="Courier New" w:cs="Courier New"/>
        </w:rPr>
      </w:pPr>
      <w:r w:rsidRPr="00AA3F04">
        <w:rPr>
          <w:sz w:val="28"/>
        </w:rPr>
        <w:t>Оборотно-сальдовая ведомость по балансовому счету 44 в разрезе аналитических счетов</w:t>
      </w:r>
    </w:p>
    <w:tbl>
      <w:tblPr>
        <w:tblW w:w="0" w:type="auto"/>
        <w:tblInd w:w="70" w:type="dxa"/>
        <w:tblLayout w:type="fixed"/>
        <w:tblCellMar>
          <w:left w:w="70" w:type="dxa"/>
          <w:right w:w="70" w:type="dxa"/>
        </w:tblCellMar>
        <w:tblLook w:val="0000" w:firstRow="0" w:lastRow="0" w:firstColumn="0" w:lastColumn="0" w:noHBand="0" w:noVBand="0"/>
      </w:tblPr>
      <w:tblGrid>
        <w:gridCol w:w="3060"/>
        <w:gridCol w:w="1080"/>
        <w:gridCol w:w="1215"/>
        <w:gridCol w:w="1080"/>
        <w:gridCol w:w="1215"/>
        <w:gridCol w:w="1080"/>
        <w:gridCol w:w="1080"/>
      </w:tblGrid>
      <w:tr w:rsidR="00AA3F04" w:rsidRPr="00AA3F04">
        <w:trPr>
          <w:trHeight w:val="240"/>
        </w:trPr>
        <w:tc>
          <w:tcPr>
            <w:tcW w:w="3060" w:type="dxa"/>
            <w:vMerge w:val="restart"/>
            <w:tcBorders>
              <w:top w:val="single" w:sz="6" w:space="0" w:color="auto"/>
              <w:left w:val="single" w:sz="6" w:space="0" w:color="auto"/>
              <w:bottom w:val="nil"/>
              <w:right w:val="single" w:sz="6" w:space="0" w:color="auto"/>
            </w:tcBorders>
          </w:tcPr>
          <w:p w:rsidR="00AA3F04" w:rsidRPr="00AA3F04" w:rsidRDefault="00AA3F04" w:rsidP="003E2127">
            <w:pPr>
              <w:autoSpaceDE w:val="0"/>
              <w:autoSpaceDN w:val="0"/>
              <w:adjustRightInd w:val="0"/>
              <w:jc w:val="center"/>
              <w:rPr>
                <w:sz w:val="28"/>
                <w:szCs w:val="28"/>
              </w:rPr>
            </w:pPr>
            <w:r w:rsidRPr="00AA3F04">
              <w:rPr>
                <w:sz w:val="28"/>
                <w:szCs w:val="28"/>
              </w:rPr>
              <w:t xml:space="preserve">Группа    </w:t>
            </w:r>
            <w:r w:rsidRPr="00AA3F04">
              <w:rPr>
                <w:sz w:val="28"/>
                <w:szCs w:val="28"/>
              </w:rPr>
              <w:br/>
              <w:t>расходов</w:t>
            </w:r>
          </w:p>
        </w:tc>
        <w:tc>
          <w:tcPr>
            <w:tcW w:w="2295" w:type="dxa"/>
            <w:gridSpan w:val="2"/>
            <w:tcBorders>
              <w:top w:val="single" w:sz="6" w:space="0" w:color="auto"/>
              <w:left w:val="single" w:sz="6" w:space="0" w:color="auto"/>
              <w:bottom w:val="single" w:sz="6" w:space="0" w:color="auto"/>
              <w:right w:val="single" w:sz="6" w:space="0" w:color="auto"/>
            </w:tcBorders>
          </w:tcPr>
          <w:p w:rsidR="00AA3F04" w:rsidRPr="00AA3F04" w:rsidRDefault="00AA3F04" w:rsidP="00AA3F04">
            <w:pPr>
              <w:autoSpaceDE w:val="0"/>
              <w:autoSpaceDN w:val="0"/>
              <w:adjustRightInd w:val="0"/>
              <w:jc w:val="center"/>
              <w:rPr>
                <w:sz w:val="28"/>
                <w:szCs w:val="28"/>
              </w:rPr>
            </w:pPr>
            <w:r w:rsidRPr="00AA3F04">
              <w:rPr>
                <w:sz w:val="28"/>
                <w:szCs w:val="28"/>
              </w:rPr>
              <w:t>Начальное сальдо</w:t>
            </w:r>
          </w:p>
        </w:tc>
        <w:tc>
          <w:tcPr>
            <w:tcW w:w="2295" w:type="dxa"/>
            <w:gridSpan w:val="2"/>
            <w:tcBorders>
              <w:top w:val="single" w:sz="6" w:space="0" w:color="auto"/>
              <w:left w:val="single" w:sz="6" w:space="0" w:color="auto"/>
              <w:bottom w:val="single" w:sz="6" w:space="0" w:color="auto"/>
              <w:right w:val="single" w:sz="6" w:space="0" w:color="auto"/>
            </w:tcBorders>
          </w:tcPr>
          <w:p w:rsidR="00AA3F04" w:rsidRPr="00AA3F04" w:rsidRDefault="00AA3F04" w:rsidP="00AA3F04">
            <w:pPr>
              <w:autoSpaceDE w:val="0"/>
              <w:autoSpaceDN w:val="0"/>
              <w:adjustRightInd w:val="0"/>
              <w:jc w:val="center"/>
              <w:rPr>
                <w:sz w:val="28"/>
                <w:szCs w:val="28"/>
              </w:rPr>
            </w:pPr>
            <w:r w:rsidRPr="00AA3F04">
              <w:rPr>
                <w:sz w:val="28"/>
                <w:szCs w:val="28"/>
              </w:rPr>
              <w:t>Обороты за месяц</w:t>
            </w:r>
          </w:p>
        </w:tc>
        <w:tc>
          <w:tcPr>
            <w:tcW w:w="2160" w:type="dxa"/>
            <w:gridSpan w:val="2"/>
            <w:tcBorders>
              <w:top w:val="single" w:sz="6" w:space="0" w:color="auto"/>
              <w:left w:val="single" w:sz="6" w:space="0" w:color="auto"/>
              <w:bottom w:val="single" w:sz="6" w:space="0" w:color="auto"/>
              <w:right w:val="single" w:sz="6" w:space="0" w:color="auto"/>
            </w:tcBorders>
          </w:tcPr>
          <w:p w:rsidR="00AA3F04" w:rsidRPr="00AA3F04" w:rsidRDefault="00AA3F04" w:rsidP="00AA3F04">
            <w:pPr>
              <w:autoSpaceDE w:val="0"/>
              <w:autoSpaceDN w:val="0"/>
              <w:adjustRightInd w:val="0"/>
              <w:jc w:val="center"/>
              <w:rPr>
                <w:sz w:val="28"/>
                <w:szCs w:val="28"/>
              </w:rPr>
            </w:pPr>
            <w:r w:rsidRPr="00AA3F04">
              <w:rPr>
                <w:sz w:val="28"/>
                <w:szCs w:val="28"/>
              </w:rPr>
              <w:t>Конечное сальдо</w:t>
            </w:r>
          </w:p>
        </w:tc>
      </w:tr>
      <w:tr w:rsidR="00AA3F04" w:rsidRPr="00AA3F04">
        <w:trPr>
          <w:trHeight w:val="240"/>
        </w:trPr>
        <w:tc>
          <w:tcPr>
            <w:tcW w:w="3060" w:type="dxa"/>
            <w:vMerge/>
            <w:tcBorders>
              <w:top w:val="nil"/>
              <w:left w:val="single" w:sz="6" w:space="0" w:color="auto"/>
              <w:bottom w:val="single" w:sz="6" w:space="0" w:color="auto"/>
              <w:right w:val="single" w:sz="6" w:space="0" w:color="auto"/>
            </w:tcBorders>
          </w:tcPr>
          <w:p w:rsidR="00AA3F04" w:rsidRPr="00AA3F04" w:rsidRDefault="00AA3F04" w:rsidP="00AA3F04">
            <w:pPr>
              <w:autoSpaceDE w:val="0"/>
              <w:autoSpaceDN w:val="0"/>
              <w:adjustRightInd w:val="0"/>
              <w:rPr>
                <w:sz w:val="28"/>
                <w:szCs w:val="28"/>
              </w:rPr>
            </w:pPr>
          </w:p>
        </w:tc>
        <w:tc>
          <w:tcPr>
            <w:tcW w:w="1080" w:type="dxa"/>
            <w:tcBorders>
              <w:top w:val="single" w:sz="6" w:space="0" w:color="auto"/>
              <w:left w:val="single" w:sz="6" w:space="0" w:color="auto"/>
              <w:bottom w:val="single" w:sz="6" w:space="0" w:color="auto"/>
              <w:right w:val="single" w:sz="6" w:space="0" w:color="auto"/>
            </w:tcBorders>
          </w:tcPr>
          <w:p w:rsidR="00AA3F04" w:rsidRPr="00AA3F04" w:rsidRDefault="00AA3F04" w:rsidP="00AA3F04">
            <w:pPr>
              <w:autoSpaceDE w:val="0"/>
              <w:autoSpaceDN w:val="0"/>
              <w:adjustRightInd w:val="0"/>
              <w:jc w:val="center"/>
              <w:rPr>
                <w:sz w:val="28"/>
                <w:szCs w:val="28"/>
              </w:rPr>
            </w:pPr>
            <w:r w:rsidRPr="00AA3F04">
              <w:rPr>
                <w:sz w:val="28"/>
                <w:szCs w:val="28"/>
              </w:rPr>
              <w:t>Дебет</w:t>
            </w:r>
          </w:p>
        </w:tc>
        <w:tc>
          <w:tcPr>
            <w:tcW w:w="1215" w:type="dxa"/>
            <w:tcBorders>
              <w:top w:val="single" w:sz="6" w:space="0" w:color="auto"/>
              <w:left w:val="single" w:sz="6" w:space="0" w:color="auto"/>
              <w:bottom w:val="single" w:sz="6" w:space="0" w:color="auto"/>
              <w:right w:val="single" w:sz="6" w:space="0" w:color="auto"/>
            </w:tcBorders>
          </w:tcPr>
          <w:p w:rsidR="00AA3F04" w:rsidRPr="00AA3F04" w:rsidRDefault="00AA3F04" w:rsidP="00AA3F04">
            <w:pPr>
              <w:autoSpaceDE w:val="0"/>
              <w:autoSpaceDN w:val="0"/>
              <w:adjustRightInd w:val="0"/>
              <w:jc w:val="center"/>
              <w:rPr>
                <w:sz w:val="28"/>
                <w:szCs w:val="28"/>
              </w:rPr>
            </w:pPr>
            <w:r w:rsidRPr="00AA3F04">
              <w:rPr>
                <w:sz w:val="28"/>
                <w:szCs w:val="28"/>
              </w:rPr>
              <w:t>Кредит</w:t>
            </w:r>
          </w:p>
        </w:tc>
        <w:tc>
          <w:tcPr>
            <w:tcW w:w="1080" w:type="dxa"/>
            <w:tcBorders>
              <w:top w:val="single" w:sz="6" w:space="0" w:color="auto"/>
              <w:left w:val="single" w:sz="6" w:space="0" w:color="auto"/>
              <w:bottom w:val="single" w:sz="6" w:space="0" w:color="auto"/>
              <w:right w:val="single" w:sz="6" w:space="0" w:color="auto"/>
            </w:tcBorders>
          </w:tcPr>
          <w:p w:rsidR="00AA3F04" w:rsidRPr="00AA3F04" w:rsidRDefault="00AA3F04" w:rsidP="00AA3F04">
            <w:pPr>
              <w:autoSpaceDE w:val="0"/>
              <w:autoSpaceDN w:val="0"/>
              <w:adjustRightInd w:val="0"/>
              <w:jc w:val="center"/>
              <w:rPr>
                <w:sz w:val="28"/>
                <w:szCs w:val="28"/>
              </w:rPr>
            </w:pPr>
            <w:r w:rsidRPr="00AA3F04">
              <w:rPr>
                <w:sz w:val="28"/>
                <w:szCs w:val="28"/>
              </w:rPr>
              <w:t>Дебет</w:t>
            </w:r>
          </w:p>
        </w:tc>
        <w:tc>
          <w:tcPr>
            <w:tcW w:w="1215" w:type="dxa"/>
            <w:tcBorders>
              <w:top w:val="single" w:sz="6" w:space="0" w:color="auto"/>
              <w:left w:val="single" w:sz="6" w:space="0" w:color="auto"/>
              <w:bottom w:val="single" w:sz="6" w:space="0" w:color="auto"/>
              <w:right w:val="single" w:sz="6" w:space="0" w:color="auto"/>
            </w:tcBorders>
          </w:tcPr>
          <w:p w:rsidR="00AA3F04" w:rsidRPr="00AA3F04" w:rsidRDefault="00AA3F04" w:rsidP="00AA3F04">
            <w:pPr>
              <w:autoSpaceDE w:val="0"/>
              <w:autoSpaceDN w:val="0"/>
              <w:adjustRightInd w:val="0"/>
              <w:jc w:val="center"/>
              <w:rPr>
                <w:sz w:val="28"/>
                <w:szCs w:val="28"/>
              </w:rPr>
            </w:pPr>
            <w:r w:rsidRPr="00AA3F04">
              <w:rPr>
                <w:sz w:val="28"/>
                <w:szCs w:val="28"/>
              </w:rPr>
              <w:t>Кредит</w:t>
            </w:r>
          </w:p>
        </w:tc>
        <w:tc>
          <w:tcPr>
            <w:tcW w:w="1080" w:type="dxa"/>
            <w:tcBorders>
              <w:top w:val="single" w:sz="6" w:space="0" w:color="auto"/>
              <w:left w:val="single" w:sz="6" w:space="0" w:color="auto"/>
              <w:bottom w:val="single" w:sz="6" w:space="0" w:color="auto"/>
              <w:right w:val="single" w:sz="6" w:space="0" w:color="auto"/>
            </w:tcBorders>
          </w:tcPr>
          <w:p w:rsidR="00AA3F04" w:rsidRPr="00AA3F04" w:rsidRDefault="00AA3F04" w:rsidP="00AA3F04">
            <w:pPr>
              <w:autoSpaceDE w:val="0"/>
              <w:autoSpaceDN w:val="0"/>
              <w:adjustRightInd w:val="0"/>
              <w:jc w:val="center"/>
              <w:rPr>
                <w:sz w:val="28"/>
                <w:szCs w:val="28"/>
              </w:rPr>
            </w:pPr>
            <w:r w:rsidRPr="00AA3F04">
              <w:rPr>
                <w:sz w:val="28"/>
                <w:szCs w:val="28"/>
              </w:rPr>
              <w:t>Дебет</w:t>
            </w:r>
          </w:p>
        </w:tc>
        <w:tc>
          <w:tcPr>
            <w:tcW w:w="1080" w:type="dxa"/>
            <w:tcBorders>
              <w:top w:val="single" w:sz="6" w:space="0" w:color="auto"/>
              <w:left w:val="single" w:sz="6" w:space="0" w:color="auto"/>
              <w:bottom w:val="single" w:sz="6" w:space="0" w:color="auto"/>
              <w:right w:val="single" w:sz="6" w:space="0" w:color="auto"/>
            </w:tcBorders>
          </w:tcPr>
          <w:p w:rsidR="00AA3F04" w:rsidRPr="00AA3F04" w:rsidRDefault="00AA3F04" w:rsidP="00AA3F04">
            <w:pPr>
              <w:autoSpaceDE w:val="0"/>
              <w:autoSpaceDN w:val="0"/>
              <w:adjustRightInd w:val="0"/>
              <w:jc w:val="center"/>
              <w:rPr>
                <w:sz w:val="28"/>
                <w:szCs w:val="28"/>
              </w:rPr>
            </w:pPr>
            <w:r w:rsidRPr="00AA3F04">
              <w:rPr>
                <w:sz w:val="28"/>
                <w:szCs w:val="28"/>
              </w:rPr>
              <w:t>Кредит</w:t>
            </w:r>
          </w:p>
        </w:tc>
      </w:tr>
      <w:tr w:rsidR="00AA3F04" w:rsidRPr="00AA3F04">
        <w:trPr>
          <w:trHeight w:val="360"/>
        </w:trPr>
        <w:tc>
          <w:tcPr>
            <w:tcW w:w="3060" w:type="dxa"/>
            <w:tcBorders>
              <w:top w:val="single" w:sz="6" w:space="0" w:color="auto"/>
              <w:left w:val="single" w:sz="6" w:space="0" w:color="auto"/>
              <w:bottom w:val="single" w:sz="6" w:space="0" w:color="auto"/>
              <w:right w:val="single" w:sz="6" w:space="0" w:color="auto"/>
            </w:tcBorders>
          </w:tcPr>
          <w:p w:rsidR="00AA3F04" w:rsidRPr="00AA3F04" w:rsidRDefault="00AA3F04" w:rsidP="00AA3F04">
            <w:pPr>
              <w:autoSpaceDE w:val="0"/>
              <w:autoSpaceDN w:val="0"/>
              <w:adjustRightInd w:val="0"/>
              <w:rPr>
                <w:sz w:val="28"/>
                <w:szCs w:val="28"/>
              </w:rPr>
            </w:pPr>
            <w:r w:rsidRPr="00AA3F04">
              <w:rPr>
                <w:sz w:val="28"/>
                <w:szCs w:val="28"/>
              </w:rPr>
              <w:t xml:space="preserve">Материальные  </w:t>
            </w:r>
            <w:r w:rsidRPr="00AA3F04">
              <w:rPr>
                <w:sz w:val="28"/>
                <w:szCs w:val="28"/>
              </w:rPr>
              <w:br/>
              <w:t xml:space="preserve">расходы       </w:t>
            </w:r>
          </w:p>
        </w:tc>
        <w:tc>
          <w:tcPr>
            <w:tcW w:w="1080" w:type="dxa"/>
            <w:tcBorders>
              <w:top w:val="single" w:sz="6" w:space="0" w:color="auto"/>
              <w:left w:val="single" w:sz="6" w:space="0" w:color="auto"/>
              <w:bottom w:val="single" w:sz="6" w:space="0" w:color="auto"/>
              <w:right w:val="single" w:sz="6" w:space="0" w:color="auto"/>
            </w:tcBorders>
            <w:vAlign w:val="center"/>
          </w:tcPr>
          <w:p w:rsidR="00AA3F04" w:rsidRPr="00AA3F04" w:rsidRDefault="00AA3F04" w:rsidP="003E2127">
            <w:pPr>
              <w:autoSpaceDE w:val="0"/>
              <w:autoSpaceDN w:val="0"/>
              <w:adjustRightInd w:val="0"/>
              <w:jc w:val="center"/>
              <w:rPr>
                <w:sz w:val="28"/>
                <w:szCs w:val="28"/>
              </w:rPr>
            </w:pPr>
            <w:r w:rsidRPr="00AA3F04">
              <w:rPr>
                <w:sz w:val="28"/>
                <w:szCs w:val="28"/>
              </w:rPr>
              <w:t>140</w:t>
            </w:r>
          </w:p>
        </w:tc>
        <w:tc>
          <w:tcPr>
            <w:tcW w:w="1215" w:type="dxa"/>
            <w:tcBorders>
              <w:top w:val="single" w:sz="6" w:space="0" w:color="auto"/>
              <w:left w:val="single" w:sz="6" w:space="0" w:color="auto"/>
              <w:bottom w:val="single" w:sz="6" w:space="0" w:color="auto"/>
              <w:right w:val="single" w:sz="6" w:space="0" w:color="auto"/>
            </w:tcBorders>
            <w:vAlign w:val="center"/>
          </w:tcPr>
          <w:p w:rsidR="00AA3F04" w:rsidRPr="00AA3F04" w:rsidRDefault="00AA3F04" w:rsidP="003E2127">
            <w:pPr>
              <w:autoSpaceDE w:val="0"/>
              <w:autoSpaceDN w:val="0"/>
              <w:adjustRightInd w:val="0"/>
              <w:jc w:val="center"/>
              <w:rPr>
                <w:sz w:val="28"/>
                <w:szCs w:val="28"/>
              </w:rPr>
            </w:pPr>
            <w:r w:rsidRPr="00AA3F04">
              <w:rPr>
                <w:sz w:val="28"/>
                <w:szCs w:val="28"/>
              </w:rPr>
              <w:t>-</w:t>
            </w:r>
          </w:p>
        </w:tc>
        <w:tc>
          <w:tcPr>
            <w:tcW w:w="1080" w:type="dxa"/>
            <w:tcBorders>
              <w:top w:val="single" w:sz="6" w:space="0" w:color="auto"/>
              <w:left w:val="single" w:sz="6" w:space="0" w:color="auto"/>
              <w:bottom w:val="single" w:sz="6" w:space="0" w:color="auto"/>
              <w:right w:val="single" w:sz="6" w:space="0" w:color="auto"/>
            </w:tcBorders>
            <w:vAlign w:val="center"/>
          </w:tcPr>
          <w:p w:rsidR="00AA3F04" w:rsidRPr="00AA3F04" w:rsidRDefault="00AA3F04" w:rsidP="003E2127">
            <w:pPr>
              <w:autoSpaceDE w:val="0"/>
              <w:autoSpaceDN w:val="0"/>
              <w:adjustRightInd w:val="0"/>
              <w:jc w:val="center"/>
              <w:rPr>
                <w:sz w:val="28"/>
                <w:szCs w:val="28"/>
              </w:rPr>
            </w:pPr>
            <w:r w:rsidRPr="00AA3F04">
              <w:rPr>
                <w:sz w:val="28"/>
                <w:szCs w:val="28"/>
              </w:rPr>
              <w:t>20</w:t>
            </w:r>
          </w:p>
        </w:tc>
        <w:tc>
          <w:tcPr>
            <w:tcW w:w="1215" w:type="dxa"/>
            <w:tcBorders>
              <w:top w:val="single" w:sz="6" w:space="0" w:color="auto"/>
              <w:left w:val="single" w:sz="6" w:space="0" w:color="auto"/>
              <w:bottom w:val="single" w:sz="6" w:space="0" w:color="auto"/>
              <w:right w:val="single" w:sz="6" w:space="0" w:color="auto"/>
            </w:tcBorders>
            <w:vAlign w:val="center"/>
          </w:tcPr>
          <w:p w:rsidR="00AA3F04" w:rsidRPr="00AA3F04" w:rsidRDefault="00AA3F04" w:rsidP="003E2127">
            <w:pPr>
              <w:autoSpaceDE w:val="0"/>
              <w:autoSpaceDN w:val="0"/>
              <w:adjustRightInd w:val="0"/>
              <w:jc w:val="center"/>
              <w:rPr>
                <w:sz w:val="28"/>
                <w:szCs w:val="28"/>
              </w:rPr>
            </w:pPr>
            <w:r w:rsidRPr="00AA3F04">
              <w:rPr>
                <w:sz w:val="28"/>
                <w:szCs w:val="28"/>
              </w:rPr>
              <w:t>-</w:t>
            </w:r>
          </w:p>
        </w:tc>
        <w:tc>
          <w:tcPr>
            <w:tcW w:w="1080" w:type="dxa"/>
            <w:tcBorders>
              <w:top w:val="single" w:sz="6" w:space="0" w:color="auto"/>
              <w:left w:val="single" w:sz="6" w:space="0" w:color="auto"/>
              <w:bottom w:val="single" w:sz="6" w:space="0" w:color="auto"/>
              <w:right w:val="single" w:sz="6" w:space="0" w:color="auto"/>
            </w:tcBorders>
            <w:vAlign w:val="center"/>
          </w:tcPr>
          <w:p w:rsidR="00AA3F04" w:rsidRPr="00AA3F04" w:rsidRDefault="00AA3F04" w:rsidP="003E2127">
            <w:pPr>
              <w:autoSpaceDE w:val="0"/>
              <w:autoSpaceDN w:val="0"/>
              <w:adjustRightInd w:val="0"/>
              <w:jc w:val="center"/>
              <w:rPr>
                <w:sz w:val="28"/>
                <w:szCs w:val="28"/>
              </w:rPr>
            </w:pPr>
            <w:r w:rsidRPr="00AA3F04">
              <w:rPr>
                <w:sz w:val="28"/>
                <w:szCs w:val="28"/>
              </w:rPr>
              <w:t>160</w:t>
            </w:r>
          </w:p>
        </w:tc>
        <w:tc>
          <w:tcPr>
            <w:tcW w:w="1080" w:type="dxa"/>
            <w:tcBorders>
              <w:top w:val="single" w:sz="6" w:space="0" w:color="auto"/>
              <w:left w:val="single" w:sz="6" w:space="0" w:color="auto"/>
              <w:bottom w:val="single" w:sz="6" w:space="0" w:color="auto"/>
              <w:right w:val="single" w:sz="6" w:space="0" w:color="auto"/>
            </w:tcBorders>
            <w:vAlign w:val="center"/>
          </w:tcPr>
          <w:p w:rsidR="00AA3F04" w:rsidRPr="00AA3F04" w:rsidRDefault="00AA3F04" w:rsidP="003E2127">
            <w:pPr>
              <w:autoSpaceDE w:val="0"/>
              <w:autoSpaceDN w:val="0"/>
              <w:adjustRightInd w:val="0"/>
              <w:jc w:val="center"/>
              <w:rPr>
                <w:sz w:val="28"/>
                <w:szCs w:val="28"/>
              </w:rPr>
            </w:pPr>
            <w:r w:rsidRPr="00AA3F04">
              <w:rPr>
                <w:sz w:val="28"/>
                <w:szCs w:val="28"/>
              </w:rPr>
              <w:t>-</w:t>
            </w:r>
          </w:p>
        </w:tc>
      </w:tr>
      <w:tr w:rsidR="00AA3F04" w:rsidRPr="00AA3F04">
        <w:trPr>
          <w:trHeight w:val="480"/>
        </w:trPr>
        <w:tc>
          <w:tcPr>
            <w:tcW w:w="3060" w:type="dxa"/>
            <w:tcBorders>
              <w:top w:val="single" w:sz="6" w:space="0" w:color="auto"/>
              <w:left w:val="single" w:sz="6" w:space="0" w:color="auto"/>
              <w:bottom w:val="single" w:sz="6" w:space="0" w:color="auto"/>
              <w:right w:val="single" w:sz="6" w:space="0" w:color="auto"/>
            </w:tcBorders>
          </w:tcPr>
          <w:p w:rsidR="00AA3F04" w:rsidRPr="00AA3F04" w:rsidRDefault="00AA3F04" w:rsidP="00AA3F04">
            <w:pPr>
              <w:autoSpaceDE w:val="0"/>
              <w:autoSpaceDN w:val="0"/>
              <w:adjustRightInd w:val="0"/>
              <w:rPr>
                <w:sz w:val="28"/>
                <w:szCs w:val="28"/>
              </w:rPr>
            </w:pPr>
            <w:r w:rsidRPr="00AA3F04">
              <w:rPr>
                <w:sz w:val="28"/>
                <w:szCs w:val="28"/>
              </w:rPr>
              <w:t xml:space="preserve">Оплата труда  </w:t>
            </w:r>
            <w:r w:rsidRPr="00AA3F04">
              <w:rPr>
                <w:sz w:val="28"/>
                <w:szCs w:val="28"/>
              </w:rPr>
              <w:br/>
              <w:t xml:space="preserve">и социальные  </w:t>
            </w:r>
            <w:r w:rsidRPr="00AA3F04">
              <w:rPr>
                <w:sz w:val="28"/>
                <w:szCs w:val="28"/>
              </w:rPr>
              <w:br/>
              <w:t xml:space="preserve">отчисления    </w:t>
            </w:r>
          </w:p>
        </w:tc>
        <w:tc>
          <w:tcPr>
            <w:tcW w:w="1080" w:type="dxa"/>
            <w:tcBorders>
              <w:top w:val="single" w:sz="6" w:space="0" w:color="auto"/>
              <w:left w:val="single" w:sz="6" w:space="0" w:color="auto"/>
              <w:bottom w:val="single" w:sz="6" w:space="0" w:color="auto"/>
              <w:right w:val="single" w:sz="6" w:space="0" w:color="auto"/>
            </w:tcBorders>
            <w:vAlign w:val="center"/>
          </w:tcPr>
          <w:p w:rsidR="00AA3F04" w:rsidRPr="00AA3F04" w:rsidRDefault="00AA3F04" w:rsidP="003E2127">
            <w:pPr>
              <w:autoSpaceDE w:val="0"/>
              <w:autoSpaceDN w:val="0"/>
              <w:adjustRightInd w:val="0"/>
              <w:jc w:val="center"/>
              <w:rPr>
                <w:sz w:val="28"/>
                <w:szCs w:val="28"/>
              </w:rPr>
            </w:pPr>
            <w:r w:rsidRPr="00AA3F04">
              <w:rPr>
                <w:sz w:val="28"/>
                <w:szCs w:val="28"/>
              </w:rPr>
              <w:t>250</w:t>
            </w:r>
          </w:p>
        </w:tc>
        <w:tc>
          <w:tcPr>
            <w:tcW w:w="1215" w:type="dxa"/>
            <w:tcBorders>
              <w:top w:val="single" w:sz="6" w:space="0" w:color="auto"/>
              <w:left w:val="single" w:sz="6" w:space="0" w:color="auto"/>
              <w:bottom w:val="single" w:sz="6" w:space="0" w:color="auto"/>
              <w:right w:val="single" w:sz="6" w:space="0" w:color="auto"/>
            </w:tcBorders>
            <w:vAlign w:val="center"/>
          </w:tcPr>
          <w:p w:rsidR="00AA3F04" w:rsidRPr="00AA3F04" w:rsidRDefault="00AA3F04" w:rsidP="003E2127">
            <w:pPr>
              <w:autoSpaceDE w:val="0"/>
              <w:autoSpaceDN w:val="0"/>
              <w:adjustRightInd w:val="0"/>
              <w:jc w:val="center"/>
              <w:rPr>
                <w:sz w:val="28"/>
                <w:szCs w:val="28"/>
              </w:rPr>
            </w:pPr>
            <w:r w:rsidRPr="00AA3F04">
              <w:rPr>
                <w:sz w:val="28"/>
                <w:szCs w:val="28"/>
              </w:rPr>
              <w:t>-</w:t>
            </w:r>
          </w:p>
        </w:tc>
        <w:tc>
          <w:tcPr>
            <w:tcW w:w="1080" w:type="dxa"/>
            <w:tcBorders>
              <w:top w:val="single" w:sz="6" w:space="0" w:color="auto"/>
              <w:left w:val="single" w:sz="6" w:space="0" w:color="auto"/>
              <w:bottom w:val="single" w:sz="6" w:space="0" w:color="auto"/>
              <w:right w:val="single" w:sz="6" w:space="0" w:color="auto"/>
            </w:tcBorders>
            <w:vAlign w:val="center"/>
          </w:tcPr>
          <w:p w:rsidR="00AA3F04" w:rsidRPr="00AA3F04" w:rsidRDefault="00AA3F04" w:rsidP="003E2127">
            <w:pPr>
              <w:autoSpaceDE w:val="0"/>
              <w:autoSpaceDN w:val="0"/>
              <w:adjustRightInd w:val="0"/>
              <w:jc w:val="center"/>
              <w:rPr>
                <w:sz w:val="28"/>
                <w:szCs w:val="28"/>
              </w:rPr>
            </w:pPr>
            <w:r w:rsidRPr="00AA3F04">
              <w:rPr>
                <w:sz w:val="28"/>
                <w:szCs w:val="28"/>
              </w:rPr>
              <w:t>40</w:t>
            </w:r>
          </w:p>
        </w:tc>
        <w:tc>
          <w:tcPr>
            <w:tcW w:w="1215" w:type="dxa"/>
            <w:tcBorders>
              <w:top w:val="single" w:sz="6" w:space="0" w:color="auto"/>
              <w:left w:val="single" w:sz="6" w:space="0" w:color="auto"/>
              <w:bottom w:val="single" w:sz="6" w:space="0" w:color="auto"/>
              <w:right w:val="single" w:sz="6" w:space="0" w:color="auto"/>
            </w:tcBorders>
            <w:vAlign w:val="center"/>
          </w:tcPr>
          <w:p w:rsidR="00AA3F04" w:rsidRPr="00AA3F04" w:rsidRDefault="00AA3F04" w:rsidP="003E2127">
            <w:pPr>
              <w:autoSpaceDE w:val="0"/>
              <w:autoSpaceDN w:val="0"/>
              <w:adjustRightInd w:val="0"/>
              <w:jc w:val="center"/>
              <w:rPr>
                <w:sz w:val="28"/>
                <w:szCs w:val="28"/>
              </w:rPr>
            </w:pPr>
            <w:r w:rsidRPr="00AA3F04">
              <w:rPr>
                <w:sz w:val="28"/>
                <w:szCs w:val="28"/>
              </w:rPr>
              <w:t>-</w:t>
            </w:r>
          </w:p>
        </w:tc>
        <w:tc>
          <w:tcPr>
            <w:tcW w:w="1080" w:type="dxa"/>
            <w:tcBorders>
              <w:top w:val="single" w:sz="6" w:space="0" w:color="auto"/>
              <w:left w:val="single" w:sz="6" w:space="0" w:color="auto"/>
              <w:bottom w:val="single" w:sz="6" w:space="0" w:color="auto"/>
              <w:right w:val="single" w:sz="6" w:space="0" w:color="auto"/>
            </w:tcBorders>
            <w:vAlign w:val="center"/>
          </w:tcPr>
          <w:p w:rsidR="00AA3F04" w:rsidRPr="00AA3F04" w:rsidRDefault="00AA3F04" w:rsidP="003E2127">
            <w:pPr>
              <w:autoSpaceDE w:val="0"/>
              <w:autoSpaceDN w:val="0"/>
              <w:adjustRightInd w:val="0"/>
              <w:jc w:val="center"/>
              <w:rPr>
                <w:sz w:val="28"/>
                <w:szCs w:val="28"/>
              </w:rPr>
            </w:pPr>
            <w:r w:rsidRPr="00AA3F04">
              <w:rPr>
                <w:sz w:val="28"/>
                <w:szCs w:val="28"/>
              </w:rPr>
              <w:t>290</w:t>
            </w:r>
          </w:p>
        </w:tc>
        <w:tc>
          <w:tcPr>
            <w:tcW w:w="1080" w:type="dxa"/>
            <w:tcBorders>
              <w:top w:val="single" w:sz="6" w:space="0" w:color="auto"/>
              <w:left w:val="single" w:sz="6" w:space="0" w:color="auto"/>
              <w:bottom w:val="single" w:sz="6" w:space="0" w:color="auto"/>
              <w:right w:val="single" w:sz="6" w:space="0" w:color="auto"/>
            </w:tcBorders>
            <w:vAlign w:val="center"/>
          </w:tcPr>
          <w:p w:rsidR="00AA3F04" w:rsidRPr="00AA3F04" w:rsidRDefault="00AA3F04" w:rsidP="003E2127">
            <w:pPr>
              <w:autoSpaceDE w:val="0"/>
              <w:autoSpaceDN w:val="0"/>
              <w:adjustRightInd w:val="0"/>
              <w:jc w:val="center"/>
              <w:rPr>
                <w:sz w:val="28"/>
                <w:szCs w:val="28"/>
              </w:rPr>
            </w:pPr>
            <w:r w:rsidRPr="00AA3F04">
              <w:rPr>
                <w:sz w:val="28"/>
                <w:szCs w:val="28"/>
              </w:rPr>
              <w:t>-</w:t>
            </w:r>
          </w:p>
        </w:tc>
      </w:tr>
      <w:tr w:rsidR="00AA3F04" w:rsidRPr="00AA3F04">
        <w:trPr>
          <w:trHeight w:val="720"/>
        </w:trPr>
        <w:tc>
          <w:tcPr>
            <w:tcW w:w="3060" w:type="dxa"/>
            <w:tcBorders>
              <w:top w:val="single" w:sz="6" w:space="0" w:color="auto"/>
              <w:left w:val="single" w:sz="6" w:space="0" w:color="auto"/>
              <w:bottom w:val="single" w:sz="6" w:space="0" w:color="auto"/>
              <w:right w:val="single" w:sz="6" w:space="0" w:color="auto"/>
            </w:tcBorders>
          </w:tcPr>
          <w:p w:rsidR="00AA3F04" w:rsidRPr="00AA3F04" w:rsidRDefault="00AA3F04" w:rsidP="00AA3F04">
            <w:pPr>
              <w:autoSpaceDE w:val="0"/>
              <w:autoSpaceDN w:val="0"/>
              <w:adjustRightInd w:val="0"/>
              <w:rPr>
                <w:sz w:val="28"/>
                <w:szCs w:val="28"/>
              </w:rPr>
            </w:pPr>
            <w:r w:rsidRPr="00AA3F04">
              <w:rPr>
                <w:sz w:val="28"/>
                <w:szCs w:val="28"/>
              </w:rPr>
              <w:t xml:space="preserve">Содержание    </w:t>
            </w:r>
            <w:r w:rsidRPr="00AA3F04">
              <w:rPr>
                <w:sz w:val="28"/>
                <w:szCs w:val="28"/>
              </w:rPr>
              <w:br/>
              <w:t>и эксплуатация</w:t>
            </w:r>
            <w:r w:rsidRPr="00AA3F04">
              <w:rPr>
                <w:sz w:val="28"/>
                <w:szCs w:val="28"/>
              </w:rPr>
              <w:br/>
              <w:t>здания,</w:t>
            </w:r>
            <w:r>
              <w:rPr>
                <w:sz w:val="28"/>
                <w:szCs w:val="28"/>
              </w:rPr>
              <w:t xml:space="preserve"> </w:t>
            </w:r>
            <w:r w:rsidRPr="00AA3F04">
              <w:rPr>
                <w:sz w:val="28"/>
                <w:szCs w:val="28"/>
              </w:rPr>
              <w:t xml:space="preserve">помещений,    </w:t>
            </w:r>
            <w:r w:rsidRPr="00AA3F04">
              <w:rPr>
                <w:sz w:val="28"/>
                <w:szCs w:val="28"/>
              </w:rPr>
              <w:br/>
              <w:t xml:space="preserve">оборудования  </w:t>
            </w:r>
          </w:p>
        </w:tc>
        <w:tc>
          <w:tcPr>
            <w:tcW w:w="1080" w:type="dxa"/>
            <w:tcBorders>
              <w:top w:val="single" w:sz="6" w:space="0" w:color="auto"/>
              <w:left w:val="single" w:sz="6" w:space="0" w:color="auto"/>
              <w:bottom w:val="single" w:sz="6" w:space="0" w:color="auto"/>
              <w:right w:val="single" w:sz="6" w:space="0" w:color="auto"/>
            </w:tcBorders>
            <w:vAlign w:val="center"/>
          </w:tcPr>
          <w:p w:rsidR="00AA3F04" w:rsidRPr="00AA3F04" w:rsidRDefault="00AA3F04" w:rsidP="003E2127">
            <w:pPr>
              <w:autoSpaceDE w:val="0"/>
              <w:autoSpaceDN w:val="0"/>
              <w:adjustRightInd w:val="0"/>
              <w:jc w:val="center"/>
              <w:rPr>
                <w:sz w:val="28"/>
                <w:szCs w:val="28"/>
              </w:rPr>
            </w:pPr>
            <w:r w:rsidRPr="00AA3F04">
              <w:rPr>
                <w:sz w:val="28"/>
                <w:szCs w:val="28"/>
              </w:rPr>
              <w:t>90</w:t>
            </w:r>
          </w:p>
        </w:tc>
        <w:tc>
          <w:tcPr>
            <w:tcW w:w="1215" w:type="dxa"/>
            <w:tcBorders>
              <w:top w:val="single" w:sz="6" w:space="0" w:color="auto"/>
              <w:left w:val="single" w:sz="6" w:space="0" w:color="auto"/>
              <w:bottom w:val="single" w:sz="6" w:space="0" w:color="auto"/>
              <w:right w:val="single" w:sz="6" w:space="0" w:color="auto"/>
            </w:tcBorders>
            <w:vAlign w:val="center"/>
          </w:tcPr>
          <w:p w:rsidR="00AA3F04" w:rsidRPr="00AA3F04" w:rsidRDefault="00AA3F04" w:rsidP="003E2127">
            <w:pPr>
              <w:autoSpaceDE w:val="0"/>
              <w:autoSpaceDN w:val="0"/>
              <w:adjustRightInd w:val="0"/>
              <w:jc w:val="center"/>
              <w:rPr>
                <w:sz w:val="28"/>
                <w:szCs w:val="28"/>
              </w:rPr>
            </w:pPr>
            <w:r w:rsidRPr="00AA3F04">
              <w:rPr>
                <w:sz w:val="28"/>
                <w:szCs w:val="28"/>
              </w:rPr>
              <w:t>-</w:t>
            </w:r>
          </w:p>
        </w:tc>
        <w:tc>
          <w:tcPr>
            <w:tcW w:w="1080" w:type="dxa"/>
            <w:tcBorders>
              <w:top w:val="single" w:sz="6" w:space="0" w:color="auto"/>
              <w:left w:val="single" w:sz="6" w:space="0" w:color="auto"/>
              <w:bottom w:val="single" w:sz="6" w:space="0" w:color="auto"/>
              <w:right w:val="single" w:sz="6" w:space="0" w:color="auto"/>
            </w:tcBorders>
            <w:vAlign w:val="center"/>
          </w:tcPr>
          <w:p w:rsidR="00AA3F04" w:rsidRPr="00AA3F04" w:rsidRDefault="00AA3F04" w:rsidP="003E2127">
            <w:pPr>
              <w:autoSpaceDE w:val="0"/>
              <w:autoSpaceDN w:val="0"/>
              <w:adjustRightInd w:val="0"/>
              <w:jc w:val="center"/>
              <w:rPr>
                <w:sz w:val="28"/>
                <w:szCs w:val="28"/>
              </w:rPr>
            </w:pPr>
            <w:r w:rsidRPr="00AA3F04">
              <w:rPr>
                <w:sz w:val="28"/>
                <w:szCs w:val="28"/>
              </w:rPr>
              <w:t>15</w:t>
            </w:r>
          </w:p>
        </w:tc>
        <w:tc>
          <w:tcPr>
            <w:tcW w:w="1215" w:type="dxa"/>
            <w:tcBorders>
              <w:top w:val="single" w:sz="6" w:space="0" w:color="auto"/>
              <w:left w:val="single" w:sz="6" w:space="0" w:color="auto"/>
              <w:bottom w:val="single" w:sz="6" w:space="0" w:color="auto"/>
              <w:right w:val="single" w:sz="6" w:space="0" w:color="auto"/>
            </w:tcBorders>
            <w:vAlign w:val="center"/>
          </w:tcPr>
          <w:p w:rsidR="00AA3F04" w:rsidRPr="00AA3F04" w:rsidRDefault="00AA3F04" w:rsidP="003E2127">
            <w:pPr>
              <w:autoSpaceDE w:val="0"/>
              <w:autoSpaceDN w:val="0"/>
              <w:adjustRightInd w:val="0"/>
              <w:jc w:val="center"/>
              <w:rPr>
                <w:sz w:val="28"/>
                <w:szCs w:val="28"/>
              </w:rPr>
            </w:pPr>
            <w:r w:rsidRPr="00AA3F04">
              <w:rPr>
                <w:sz w:val="28"/>
                <w:szCs w:val="28"/>
              </w:rPr>
              <w:t>-</w:t>
            </w:r>
          </w:p>
        </w:tc>
        <w:tc>
          <w:tcPr>
            <w:tcW w:w="1080" w:type="dxa"/>
            <w:tcBorders>
              <w:top w:val="single" w:sz="6" w:space="0" w:color="auto"/>
              <w:left w:val="single" w:sz="6" w:space="0" w:color="auto"/>
              <w:bottom w:val="single" w:sz="6" w:space="0" w:color="auto"/>
              <w:right w:val="single" w:sz="6" w:space="0" w:color="auto"/>
            </w:tcBorders>
            <w:vAlign w:val="center"/>
          </w:tcPr>
          <w:p w:rsidR="00AA3F04" w:rsidRPr="00AA3F04" w:rsidRDefault="00AA3F04" w:rsidP="003E2127">
            <w:pPr>
              <w:autoSpaceDE w:val="0"/>
              <w:autoSpaceDN w:val="0"/>
              <w:adjustRightInd w:val="0"/>
              <w:jc w:val="center"/>
              <w:rPr>
                <w:sz w:val="28"/>
                <w:szCs w:val="28"/>
              </w:rPr>
            </w:pPr>
            <w:r w:rsidRPr="00AA3F04">
              <w:rPr>
                <w:sz w:val="28"/>
                <w:szCs w:val="28"/>
              </w:rPr>
              <w:t>105</w:t>
            </w:r>
          </w:p>
        </w:tc>
        <w:tc>
          <w:tcPr>
            <w:tcW w:w="1080" w:type="dxa"/>
            <w:tcBorders>
              <w:top w:val="single" w:sz="6" w:space="0" w:color="auto"/>
              <w:left w:val="single" w:sz="6" w:space="0" w:color="auto"/>
              <w:bottom w:val="single" w:sz="6" w:space="0" w:color="auto"/>
              <w:right w:val="single" w:sz="6" w:space="0" w:color="auto"/>
            </w:tcBorders>
            <w:vAlign w:val="center"/>
          </w:tcPr>
          <w:p w:rsidR="00AA3F04" w:rsidRPr="00AA3F04" w:rsidRDefault="00AA3F04" w:rsidP="003E2127">
            <w:pPr>
              <w:autoSpaceDE w:val="0"/>
              <w:autoSpaceDN w:val="0"/>
              <w:adjustRightInd w:val="0"/>
              <w:jc w:val="center"/>
              <w:rPr>
                <w:sz w:val="28"/>
                <w:szCs w:val="28"/>
              </w:rPr>
            </w:pPr>
            <w:r w:rsidRPr="00AA3F04">
              <w:rPr>
                <w:sz w:val="28"/>
                <w:szCs w:val="28"/>
              </w:rPr>
              <w:t>-</w:t>
            </w:r>
          </w:p>
        </w:tc>
      </w:tr>
      <w:tr w:rsidR="00AA3F04" w:rsidRPr="00AA3F04">
        <w:trPr>
          <w:trHeight w:val="240"/>
        </w:trPr>
        <w:tc>
          <w:tcPr>
            <w:tcW w:w="3060" w:type="dxa"/>
            <w:tcBorders>
              <w:top w:val="single" w:sz="6" w:space="0" w:color="auto"/>
              <w:left w:val="single" w:sz="6" w:space="0" w:color="auto"/>
              <w:bottom w:val="single" w:sz="6" w:space="0" w:color="auto"/>
              <w:right w:val="single" w:sz="6" w:space="0" w:color="auto"/>
            </w:tcBorders>
          </w:tcPr>
          <w:p w:rsidR="00AA3F04" w:rsidRPr="00AA3F04" w:rsidRDefault="00AA3F04" w:rsidP="00AA3F04">
            <w:pPr>
              <w:autoSpaceDE w:val="0"/>
              <w:autoSpaceDN w:val="0"/>
              <w:adjustRightInd w:val="0"/>
              <w:rPr>
                <w:sz w:val="28"/>
                <w:szCs w:val="28"/>
              </w:rPr>
            </w:pPr>
            <w:r w:rsidRPr="00AA3F04">
              <w:rPr>
                <w:sz w:val="28"/>
                <w:szCs w:val="28"/>
              </w:rPr>
              <w:t>Прочие расходы</w:t>
            </w:r>
          </w:p>
        </w:tc>
        <w:tc>
          <w:tcPr>
            <w:tcW w:w="1080" w:type="dxa"/>
            <w:tcBorders>
              <w:top w:val="single" w:sz="6" w:space="0" w:color="auto"/>
              <w:left w:val="single" w:sz="6" w:space="0" w:color="auto"/>
              <w:bottom w:val="single" w:sz="6" w:space="0" w:color="auto"/>
              <w:right w:val="single" w:sz="6" w:space="0" w:color="auto"/>
            </w:tcBorders>
            <w:vAlign w:val="center"/>
          </w:tcPr>
          <w:p w:rsidR="00AA3F04" w:rsidRPr="00AA3F04" w:rsidRDefault="00AA3F04" w:rsidP="003E2127">
            <w:pPr>
              <w:autoSpaceDE w:val="0"/>
              <w:autoSpaceDN w:val="0"/>
              <w:adjustRightInd w:val="0"/>
              <w:jc w:val="center"/>
              <w:rPr>
                <w:sz w:val="28"/>
                <w:szCs w:val="28"/>
              </w:rPr>
            </w:pPr>
            <w:r w:rsidRPr="00AA3F04">
              <w:rPr>
                <w:sz w:val="28"/>
                <w:szCs w:val="28"/>
              </w:rPr>
              <w:t>50</w:t>
            </w:r>
          </w:p>
        </w:tc>
        <w:tc>
          <w:tcPr>
            <w:tcW w:w="1215" w:type="dxa"/>
            <w:tcBorders>
              <w:top w:val="single" w:sz="6" w:space="0" w:color="auto"/>
              <w:left w:val="single" w:sz="6" w:space="0" w:color="auto"/>
              <w:bottom w:val="single" w:sz="6" w:space="0" w:color="auto"/>
              <w:right w:val="single" w:sz="6" w:space="0" w:color="auto"/>
            </w:tcBorders>
            <w:vAlign w:val="center"/>
          </w:tcPr>
          <w:p w:rsidR="00AA3F04" w:rsidRPr="00AA3F04" w:rsidRDefault="00AA3F04" w:rsidP="003E2127">
            <w:pPr>
              <w:autoSpaceDE w:val="0"/>
              <w:autoSpaceDN w:val="0"/>
              <w:adjustRightInd w:val="0"/>
              <w:jc w:val="center"/>
              <w:rPr>
                <w:sz w:val="28"/>
                <w:szCs w:val="28"/>
              </w:rPr>
            </w:pPr>
            <w:r w:rsidRPr="00AA3F04">
              <w:rPr>
                <w:sz w:val="28"/>
                <w:szCs w:val="28"/>
              </w:rPr>
              <w:t>-</w:t>
            </w:r>
          </w:p>
        </w:tc>
        <w:tc>
          <w:tcPr>
            <w:tcW w:w="1080" w:type="dxa"/>
            <w:tcBorders>
              <w:top w:val="single" w:sz="6" w:space="0" w:color="auto"/>
              <w:left w:val="single" w:sz="6" w:space="0" w:color="auto"/>
              <w:bottom w:val="single" w:sz="6" w:space="0" w:color="auto"/>
              <w:right w:val="single" w:sz="6" w:space="0" w:color="auto"/>
            </w:tcBorders>
            <w:vAlign w:val="center"/>
          </w:tcPr>
          <w:p w:rsidR="00AA3F04" w:rsidRPr="00AA3F04" w:rsidRDefault="00AA3F04" w:rsidP="003E2127">
            <w:pPr>
              <w:autoSpaceDE w:val="0"/>
              <w:autoSpaceDN w:val="0"/>
              <w:adjustRightInd w:val="0"/>
              <w:jc w:val="center"/>
              <w:rPr>
                <w:sz w:val="28"/>
                <w:szCs w:val="28"/>
              </w:rPr>
            </w:pPr>
            <w:r w:rsidRPr="00AA3F04">
              <w:rPr>
                <w:sz w:val="28"/>
                <w:szCs w:val="28"/>
              </w:rPr>
              <w:t>5</w:t>
            </w:r>
          </w:p>
        </w:tc>
        <w:tc>
          <w:tcPr>
            <w:tcW w:w="1215" w:type="dxa"/>
            <w:tcBorders>
              <w:top w:val="single" w:sz="6" w:space="0" w:color="auto"/>
              <w:left w:val="single" w:sz="6" w:space="0" w:color="auto"/>
              <w:bottom w:val="single" w:sz="6" w:space="0" w:color="auto"/>
              <w:right w:val="single" w:sz="6" w:space="0" w:color="auto"/>
            </w:tcBorders>
            <w:vAlign w:val="center"/>
          </w:tcPr>
          <w:p w:rsidR="00AA3F04" w:rsidRPr="00AA3F04" w:rsidRDefault="00AA3F04" w:rsidP="003E2127">
            <w:pPr>
              <w:autoSpaceDE w:val="0"/>
              <w:autoSpaceDN w:val="0"/>
              <w:adjustRightInd w:val="0"/>
              <w:jc w:val="center"/>
              <w:rPr>
                <w:sz w:val="28"/>
                <w:szCs w:val="28"/>
              </w:rPr>
            </w:pPr>
            <w:r w:rsidRPr="00AA3F04">
              <w:rPr>
                <w:sz w:val="28"/>
                <w:szCs w:val="28"/>
              </w:rPr>
              <w:t>-</w:t>
            </w:r>
          </w:p>
        </w:tc>
        <w:tc>
          <w:tcPr>
            <w:tcW w:w="1080" w:type="dxa"/>
            <w:tcBorders>
              <w:top w:val="single" w:sz="6" w:space="0" w:color="auto"/>
              <w:left w:val="single" w:sz="6" w:space="0" w:color="auto"/>
              <w:bottom w:val="single" w:sz="6" w:space="0" w:color="auto"/>
              <w:right w:val="single" w:sz="6" w:space="0" w:color="auto"/>
            </w:tcBorders>
            <w:vAlign w:val="center"/>
          </w:tcPr>
          <w:p w:rsidR="00AA3F04" w:rsidRPr="00AA3F04" w:rsidRDefault="00AA3F04" w:rsidP="003E2127">
            <w:pPr>
              <w:autoSpaceDE w:val="0"/>
              <w:autoSpaceDN w:val="0"/>
              <w:adjustRightInd w:val="0"/>
              <w:jc w:val="center"/>
              <w:rPr>
                <w:sz w:val="28"/>
                <w:szCs w:val="28"/>
              </w:rPr>
            </w:pPr>
            <w:r w:rsidRPr="00AA3F04">
              <w:rPr>
                <w:sz w:val="28"/>
                <w:szCs w:val="28"/>
              </w:rPr>
              <w:t>55</w:t>
            </w:r>
          </w:p>
        </w:tc>
        <w:tc>
          <w:tcPr>
            <w:tcW w:w="1080" w:type="dxa"/>
            <w:tcBorders>
              <w:top w:val="single" w:sz="6" w:space="0" w:color="auto"/>
              <w:left w:val="single" w:sz="6" w:space="0" w:color="auto"/>
              <w:bottom w:val="single" w:sz="6" w:space="0" w:color="auto"/>
              <w:right w:val="single" w:sz="6" w:space="0" w:color="auto"/>
            </w:tcBorders>
            <w:vAlign w:val="center"/>
          </w:tcPr>
          <w:p w:rsidR="00AA3F04" w:rsidRPr="00AA3F04" w:rsidRDefault="00AA3F04" w:rsidP="003E2127">
            <w:pPr>
              <w:autoSpaceDE w:val="0"/>
              <w:autoSpaceDN w:val="0"/>
              <w:adjustRightInd w:val="0"/>
              <w:jc w:val="center"/>
              <w:rPr>
                <w:sz w:val="28"/>
                <w:szCs w:val="28"/>
              </w:rPr>
            </w:pPr>
            <w:r w:rsidRPr="00AA3F04">
              <w:rPr>
                <w:sz w:val="28"/>
                <w:szCs w:val="28"/>
              </w:rPr>
              <w:t>-</w:t>
            </w:r>
          </w:p>
        </w:tc>
      </w:tr>
      <w:tr w:rsidR="00AA3F04" w:rsidRPr="00AA3F04">
        <w:trPr>
          <w:trHeight w:val="360"/>
        </w:trPr>
        <w:tc>
          <w:tcPr>
            <w:tcW w:w="3060" w:type="dxa"/>
            <w:tcBorders>
              <w:top w:val="single" w:sz="6" w:space="0" w:color="auto"/>
              <w:left w:val="single" w:sz="6" w:space="0" w:color="auto"/>
              <w:bottom w:val="single" w:sz="6" w:space="0" w:color="auto"/>
              <w:right w:val="single" w:sz="6" w:space="0" w:color="auto"/>
            </w:tcBorders>
          </w:tcPr>
          <w:p w:rsidR="00AA3F04" w:rsidRPr="00AA3F04" w:rsidRDefault="00AA3F04" w:rsidP="00AA3F04">
            <w:pPr>
              <w:autoSpaceDE w:val="0"/>
              <w:autoSpaceDN w:val="0"/>
              <w:adjustRightInd w:val="0"/>
              <w:rPr>
                <w:sz w:val="28"/>
                <w:szCs w:val="28"/>
              </w:rPr>
            </w:pPr>
            <w:r w:rsidRPr="00AA3F04">
              <w:rPr>
                <w:sz w:val="28"/>
                <w:szCs w:val="28"/>
              </w:rPr>
              <w:t xml:space="preserve">Списание на   </w:t>
            </w:r>
            <w:r w:rsidRPr="00AA3F04">
              <w:rPr>
                <w:sz w:val="28"/>
                <w:szCs w:val="28"/>
              </w:rPr>
              <w:br/>
              <w:t xml:space="preserve">себестоимость </w:t>
            </w:r>
          </w:p>
        </w:tc>
        <w:tc>
          <w:tcPr>
            <w:tcW w:w="1080" w:type="dxa"/>
            <w:tcBorders>
              <w:top w:val="single" w:sz="6" w:space="0" w:color="auto"/>
              <w:left w:val="single" w:sz="6" w:space="0" w:color="auto"/>
              <w:bottom w:val="single" w:sz="6" w:space="0" w:color="auto"/>
              <w:right w:val="single" w:sz="6" w:space="0" w:color="auto"/>
            </w:tcBorders>
            <w:vAlign w:val="center"/>
          </w:tcPr>
          <w:p w:rsidR="00AA3F04" w:rsidRPr="00AA3F04" w:rsidRDefault="00AA3F04" w:rsidP="003E2127">
            <w:pPr>
              <w:autoSpaceDE w:val="0"/>
              <w:autoSpaceDN w:val="0"/>
              <w:adjustRightInd w:val="0"/>
              <w:jc w:val="center"/>
              <w:rPr>
                <w:sz w:val="28"/>
                <w:szCs w:val="28"/>
              </w:rPr>
            </w:pPr>
            <w:r w:rsidRPr="00AA3F04">
              <w:rPr>
                <w:sz w:val="28"/>
                <w:szCs w:val="28"/>
              </w:rPr>
              <w:t>-</w:t>
            </w:r>
          </w:p>
        </w:tc>
        <w:tc>
          <w:tcPr>
            <w:tcW w:w="1215" w:type="dxa"/>
            <w:tcBorders>
              <w:top w:val="single" w:sz="6" w:space="0" w:color="auto"/>
              <w:left w:val="single" w:sz="6" w:space="0" w:color="auto"/>
              <w:bottom w:val="single" w:sz="6" w:space="0" w:color="auto"/>
              <w:right w:val="single" w:sz="6" w:space="0" w:color="auto"/>
            </w:tcBorders>
            <w:vAlign w:val="center"/>
          </w:tcPr>
          <w:p w:rsidR="00AA3F04" w:rsidRPr="00AA3F04" w:rsidRDefault="00AA3F04" w:rsidP="003E2127">
            <w:pPr>
              <w:autoSpaceDE w:val="0"/>
              <w:autoSpaceDN w:val="0"/>
              <w:adjustRightInd w:val="0"/>
              <w:jc w:val="center"/>
              <w:rPr>
                <w:sz w:val="28"/>
                <w:szCs w:val="28"/>
              </w:rPr>
            </w:pPr>
            <w:r w:rsidRPr="00AA3F04">
              <w:rPr>
                <w:sz w:val="28"/>
                <w:szCs w:val="28"/>
              </w:rPr>
              <w:t>530</w:t>
            </w:r>
          </w:p>
        </w:tc>
        <w:tc>
          <w:tcPr>
            <w:tcW w:w="1080" w:type="dxa"/>
            <w:tcBorders>
              <w:top w:val="single" w:sz="6" w:space="0" w:color="auto"/>
              <w:left w:val="single" w:sz="6" w:space="0" w:color="auto"/>
              <w:bottom w:val="single" w:sz="6" w:space="0" w:color="auto"/>
              <w:right w:val="single" w:sz="6" w:space="0" w:color="auto"/>
            </w:tcBorders>
            <w:vAlign w:val="center"/>
          </w:tcPr>
          <w:p w:rsidR="00AA3F04" w:rsidRPr="00AA3F04" w:rsidRDefault="00AA3F04" w:rsidP="003E2127">
            <w:pPr>
              <w:autoSpaceDE w:val="0"/>
              <w:autoSpaceDN w:val="0"/>
              <w:adjustRightInd w:val="0"/>
              <w:jc w:val="center"/>
              <w:rPr>
                <w:sz w:val="28"/>
                <w:szCs w:val="28"/>
              </w:rPr>
            </w:pPr>
            <w:r w:rsidRPr="00AA3F04">
              <w:rPr>
                <w:sz w:val="28"/>
                <w:szCs w:val="28"/>
              </w:rPr>
              <w:t>-</w:t>
            </w:r>
          </w:p>
        </w:tc>
        <w:tc>
          <w:tcPr>
            <w:tcW w:w="1215" w:type="dxa"/>
            <w:tcBorders>
              <w:top w:val="single" w:sz="6" w:space="0" w:color="auto"/>
              <w:left w:val="single" w:sz="6" w:space="0" w:color="auto"/>
              <w:bottom w:val="single" w:sz="6" w:space="0" w:color="auto"/>
              <w:right w:val="single" w:sz="6" w:space="0" w:color="auto"/>
            </w:tcBorders>
            <w:vAlign w:val="center"/>
          </w:tcPr>
          <w:p w:rsidR="00AA3F04" w:rsidRPr="00AA3F04" w:rsidRDefault="00AA3F04" w:rsidP="003E2127">
            <w:pPr>
              <w:autoSpaceDE w:val="0"/>
              <w:autoSpaceDN w:val="0"/>
              <w:adjustRightInd w:val="0"/>
              <w:jc w:val="center"/>
              <w:rPr>
                <w:sz w:val="28"/>
                <w:szCs w:val="28"/>
              </w:rPr>
            </w:pPr>
            <w:r w:rsidRPr="00AA3F04">
              <w:rPr>
                <w:sz w:val="28"/>
                <w:szCs w:val="28"/>
              </w:rPr>
              <w:t>80</w:t>
            </w:r>
          </w:p>
        </w:tc>
        <w:tc>
          <w:tcPr>
            <w:tcW w:w="1080" w:type="dxa"/>
            <w:tcBorders>
              <w:top w:val="single" w:sz="6" w:space="0" w:color="auto"/>
              <w:left w:val="single" w:sz="6" w:space="0" w:color="auto"/>
              <w:bottom w:val="single" w:sz="6" w:space="0" w:color="auto"/>
              <w:right w:val="single" w:sz="6" w:space="0" w:color="auto"/>
            </w:tcBorders>
            <w:vAlign w:val="center"/>
          </w:tcPr>
          <w:p w:rsidR="00AA3F04" w:rsidRPr="00AA3F04" w:rsidRDefault="00AA3F04" w:rsidP="003E2127">
            <w:pPr>
              <w:autoSpaceDE w:val="0"/>
              <w:autoSpaceDN w:val="0"/>
              <w:adjustRightInd w:val="0"/>
              <w:jc w:val="center"/>
              <w:rPr>
                <w:sz w:val="28"/>
                <w:szCs w:val="28"/>
              </w:rPr>
            </w:pPr>
            <w:r w:rsidRPr="00AA3F04">
              <w:rPr>
                <w:sz w:val="28"/>
                <w:szCs w:val="28"/>
              </w:rPr>
              <w:t>-</w:t>
            </w:r>
          </w:p>
        </w:tc>
        <w:tc>
          <w:tcPr>
            <w:tcW w:w="1080" w:type="dxa"/>
            <w:tcBorders>
              <w:top w:val="single" w:sz="6" w:space="0" w:color="auto"/>
              <w:left w:val="single" w:sz="6" w:space="0" w:color="auto"/>
              <w:bottom w:val="single" w:sz="6" w:space="0" w:color="auto"/>
              <w:right w:val="single" w:sz="6" w:space="0" w:color="auto"/>
            </w:tcBorders>
            <w:vAlign w:val="center"/>
          </w:tcPr>
          <w:p w:rsidR="00AA3F04" w:rsidRPr="00AA3F04" w:rsidRDefault="00AA3F04" w:rsidP="003E2127">
            <w:pPr>
              <w:autoSpaceDE w:val="0"/>
              <w:autoSpaceDN w:val="0"/>
              <w:adjustRightInd w:val="0"/>
              <w:jc w:val="center"/>
              <w:rPr>
                <w:sz w:val="28"/>
                <w:szCs w:val="28"/>
              </w:rPr>
            </w:pPr>
            <w:r w:rsidRPr="00AA3F04">
              <w:rPr>
                <w:sz w:val="28"/>
                <w:szCs w:val="28"/>
              </w:rPr>
              <w:t>610</w:t>
            </w:r>
          </w:p>
        </w:tc>
      </w:tr>
      <w:tr w:rsidR="00AA3F04" w:rsidRPr="00AA3F04">
        <w:trPr>
          <w:trHeight w:val="240"/>
        </w:trPr>
        <w:tc>
          <w:tcPr>
            <w:tcW w:w="3060" w:type="dxa"/>
            <w:tcBorders>
              <w:top w:val="single" w:sz="6" w:space="0" w:color="auto"/>
              <w:left w:val="single" w:sz="6" w:space="0" w:color="auto"/>
              <w:bottom w:val="single" w:sz="6" w:space="0" w:color="auto"/>
              <w:right w:val="single" w:sz="6" w:space="0" w:color="auto"/>
            </w:tcBorders>
          </w:tcPr>
          <w:p w:rsidR="00AA3F04" w:rsidRPr="00AA3F04" w:rsidRDefault="00AA3F04" w:rsidP="00AA3F04">
            <w:pPr>
              <w:autoSpaceDE w:val="0"/>
              <w:autoSpaceDN w:val="0"/>
              <w:adjustRightInd w:val="0"/>
              <w:rPr>
                <w:sz w:val="28"/>
                <w:szCs w:val="28"/>
              </w:rPr>
            </w:pPr>
            <w:r w:rsidRPr="00AA3F04">
              <w:rPr>
                <w:sz w:val="28"/>
                <w:szCs w:val="28"/>
              </w:rPr>
              <w:t xml:space="preserve">Итого         </w:t>
            </w:r>
          </w:p>
        </w:tc>
        <w:tc>
          <w:tcPr>
            <w:tcW w:w="1080" w:type="dxa"/>
            <w:tcBorders>
              <w:top w:val="single" w:sz="6" w:space="0" w:color="auto"/>
              <w:left w:val="single" w:sz="6" w:space="0" w:color="auto"/>
              <w:bottom w:val="single" w:sz="6" w:space="0" w:color="auto"/>
              <w:right w:val="single" w:sz="6" w:space="0" w:color="auto"/>
            </w:tcBorders>
            <w:vAlign w:val="center"/>
          </w:tcPr>
          <w:p w:rsidR="00AA3F04" w:rsidRPr="00AA3F04" w:rsidRDefault="00AA3F04" w:rsidP="003E2127">
            <w:pPr>
              <w:autoSpaceDE w:val="0"/>
              <w:autoSpaceDN w:val="0"/>
              <w:adjustRightInd w:val="0"/>
              <w:jc w:val="center"/>
              <w:rPr>
                <w:sz w:val="28"/>
                <w:szCs w:val="28"/>
              </w:rPr>
            </w:pPr>
            <w:r w:rsidRPr="00AA3F04">
              <w:rPr>
                <w:sz w:val="28"/>
                <w:szCs w:val="28"/>
              </w:rPr>
              <w:t>530</w:t>
            </w:r>
          </w:p>
        </w:tc>
        <w:tc>
          <w:tcPr>
            <w:tcW w:w="1215" w:type="dxa"/>
            <w:tcBorders>
              <w:top w:val="single" w:sz="6" w:space="0" w:color="auto"/>
              <w:left w:val="single" w:sz="6" w:space="0" w:color="auto"/>
              <w:bottom w:val="single" w:sz="6" w:space="0" w:color="auto"/>
              <w:right w:val="single" w:sz="6" w:space="0" w:color="auto"/>
            </w:tcBorders>
            <w:vAlign w:val="center"/>
          </w:tcPr>
          <w:p w:rsidR="00AA3F04" w:rsidRPr="00AA3F04" w:rsidRDefault="00AA3F04" w:rsidP="003E2127">
            <w:pPr>
              <w:autoSpaceDE w:val="0"/>
              <w:autoSpaceDN w:val="0"/>
              <w:adjustRightInd w:val="0"/>
              <w:jc w:val="center"/>
              <w:rPr>
                <w:sz w:val="28"/>
                <w:szCs w:val="28"/>
              </w:rPr>
            </w:pPr>
            <w:r w:rsidRPr="00AA3F04">
              <w:rPr>
                <w:sz w:val="28"/>
                <w:szCs w:val="28"/>
              </w:rPr>
              <w:t>530</w:t>
            </w:r>
          </w:p>
        </w:tc>
        <w:tc>
          <w:tcPr>
            <w:tcW w:w="1080" w:type="dxa"/>
            <w:tcBorders>
              <w:top w:val="single" w:sz="6" w:space="0" w:color="auto"/>
              <w:left w:val="single" w:sz="6" w:space="0" w:color="auto"/>
              <w:bottom w:val="single" w:sz="6" w:space="0" w:color="auto"/>
              <w:right w:val="single" w:sz="6" w:space="0" w:color="auto"/>
            </w:tcBorders>
            <w:vAlign w:val="center"/>
          </w:tcPr>
          <w:p w:rsidR="00AA3F04" w:rsidRPr="00AA3F04" w:rsidRDefault="00AA3F04" w:rsidP="003E2127">
            <w:pPr>
              <w:autoSpaceDE w:val="0"/>
              <w:autoSpaceDN w:val="0"/>
              <w:adjustRightInd w:val="0"/>
              <w:jc w:val="center"/>
              <w:rPr>
                <w:sz w:val="28"/>
                <w:szCs w:val="28"/>
              </w:rPr>
            </w:pPr>
            <w:r w:rsidRPr="00AA3F04">
              <w:rPr>
                <w:sz w:val="28"/>
                <w:szCs w:val="28"/>
              </w:rPr>
              <w:t>80</w:t>
            </w:r>
          </w:p>
        </w:tc>
        <w:tc>
          <w:tcPr>
            <w:tcW w:w="1215" w:type="dxa"/>
            <w:tcBorders>
              <w:top w:val="single" w:sz="6" w:space="0" w:color="auto"/>
              <w:left w:val="single" w:sz="6" w:space="0" w:color="auto"/>
              <w:bottom w:val="single" w:sz="6" w:space="0" w:color="auto"/>
              <w:right w:val="single" w:sz="6" w:space="0" w:color="auto"/>
            </w:tcBorders>
            <w:vAlign w:val="center"/>
          </w:tcPr>
          <w:p w:rsidR="00AA3F04" w:rsidRPr="00AA3F04" w:rsidRDefault="00AA3F04" w:rsidP="003E2127">
            <w:pPr>
              <w:autoSpaceDE w:val="0"/>
              <w:autoSpaceDN w:val="0"/>
              <w:adjustRightInd w:val="0"/>
              <w:jc w:val="center"/>
              <w:rPr>
                <w:sz w:val="28"/>
                <w:szCs w:val="28"/>
              </w:rPr>
            </w:pPr>
            <w:r w:rsidRPr="00AA3F04">
              <w:rPr>
                <w:sz w:val="28"/>
                <w:szCs w:val="28"/>
              </w:rPr>
              <w:t>80</w:t>
            </w:r>
          </w:p>
        </w:tc>
        <w:tc>
          <w:tcPr>
            <w:tcW w:w="1080" w:type="dxa"/>
            <w:tcBorders>
              <w:top w:val="single" w:sz="6" w:space="0" w:color="auto"/>
              <w:left w:val="single" w:sz="6" w:space="0" w:color="auto"/>
              <w:bottom w:val="single" w:sz="6" w:space="0" w:color="auto"/>
              <w:right w:val="single" w:sz="6" w:space="0" w:color="auto"/>
            </w:tcBorders>
            <w:vAlign w:val="center"/>
          </w:tcPr>
          <w:p w:rsidR="00AA3F04" w:rsidRPr="00AA3F04" w:rsidRDefault="00AA3F04" w:rsidP="003E2127">
            <w:pPr>
              <w:autoSpaceDE w:val="0"/>
              <w:autoSpaceDN w:val="0"/>
              <w:adjustRightInd w:val="0"/>
              <w:jc w:val="center"/>
              <w:rPr>
                <w:sz w:val="28"/>
                <w:szCs w:val="28"/>
              </w:rPr>
            </w:pPr>
            <w:r w:rsidRPr="00AA3F04">
              <w:rPr>
                <w:sz w:val="28"/>
                <w:szCs w:val="28"/>
              </w:rPr>
              <w:t>610</w:t>
            </w:r>
          </w:p>
        </w:tc>
        <w:tc>
          <w:tcPr>
            <w:tcW w:w="1080" w:type="dxa"/>
            <w:tcBorders>
              <w:top w:val="single" w:sz="6" w:space="0" w:color="auto"/>
              <w:left w:val="single" w:sz="6" w:space="0" w:color="auto"/>
              <w:bottom w:val="single" w:sz="6" w:space="0" w:color="auto"/>
              <w:right w:val="single" w:sz="6" w:space="0" w:color="auto"/>
            </w:tcBorders>
            <w:vAlign w:val="center"/>
          </w:tcPr>
          <w:p w:rsidR="00AA3F04" w:rsidRPr="00AA3F04" w:rsidRDefault="00AA3F04" w:rsidP="003E2127">
            <w:pPr>
              <w:autoSpaceDE w:val="0"/>
              <w:autoSpaceDN w:val="0"/>
              <w:adjustRightInd w:val="0"/>
              <w:jc w:val="center"/>
              <w:rPr>
                <w:sz w:val="28"/>
                <w:szCs w:val="28"/>
              </w:rPr>
            </w:pPr>
            <w:r w:rsidRPr="00AA3F04">
              <w:rPr>
                <w:sz w:val="28"/>
                <w:szCs w:val="28"/>
              </w:rPr>
              <w:t>610</w:t>
            </w:r>
          </w:p>
        </w:tc>
      </w:tr>
    </w:tbl>
    <w:p w:rsidR="00AA3F04" w:rsidRPr="00AA3F04" w:rsidRDefault="00AA3F04" w:rsidP="00AA3F04">
      <w:pPr>
        <w:autoSpaceDE w:val="0"/>
        <w:autoSpaceDN w:val="0"/>
        <w:adjustRightInd w:val="0"/>
        <w:jc w:val="both"/>
        <w:rPr>
          <w:rFonts w:ascii="Courier New" w:hAnsi="Courier New" w:cs="Courier New"/>
        </w:rPr>
      </w:pPr>
    </w:p>
    <w:p w:rsidR="00AA3F04" w:rsidRPr="00AA3F04" w:rsidRDefault="00AA3F04" w:rsidP="00AA3F04">
      <w:pPr>
        <w:spacing w:line="360" w:lineRule="auto"/>
        <w:ind w:firstLine="567"/>
        <w:jc w:val="both"/>
        <w:rPr>
          <w:sz w:val="28"/>
        </w:rPr>
      </w:pPr>
      <w:r w:rsidRPr="00AA3F04">
        <w:rPr>
          <w:sz w:val="28"/>
        </w:rPr>
        <w:t>По окончании отчетного года проводят реформацию баланса и в том числе закрывают сальдо по статьям расходов на балансовом счете 44 "Расходы на продажу". Если считать, что приведенная нами оборотно-сальдовая ведомость составлена за декабрь, то 31 декабря бухгалтер сделает такие проводки:</w:t>
      </w:r>
    </w:p>
    <w:p w:rsidR="00AA3F04" w:rsidRPr="00AA3F04" w:rsidRDefault="00AA3F04" w:rsidP="00AA3F04">
      <w:pPr>
        <w:spacing w:line="360" w:lineRule="auto"/>
        <w:ind w:firstLine="567"/>
        <w:jc w:val="both"/>
        <w:rPr>
          <w:sz w:val="28"/>
        </w:rPr>
      </w:pPr>
      <w:r w:rsidRPr="00AA3F04">
        <w:rPr>
          <w:sz w:val="28"/>
        </w:rPr>
        <w:t>Дебет 44 "Списание на себестоимость" Кредит 44 "Материальные расходы"</w:t>
      </w:r>
      <w:r w:rsidR="00964EC3">
        <w:rPr>
          <w:sz w:val="28"/>
        </w:rPr>
        <w:t xml:space="preserve"> </w:t>
      </w:r>
      <w:r w:rsidRPr="00AA3F04">
        <w:rPr>
          <w:sz w:val="28"/>
        </w:rPr>
        <w:t>- 160 руб.;</w:t>
      </w:r>
    </w:p>
    <w:p w:rsidR="00AA3F04" w:rsidRPr="00AA3F04" w:rsidRDefault="00AA3F04" w:rsidP="00AA3F04">
      <w:pPr>
        <w:spacing w:line="360" w:lineRule="auto"/>
        <w:ind w:firstLine="567"/>
        <w:jc w:val="both"/>
        <w:rPr>
          <w:sz w:val="28"/>
        </w:rPr>
      </w:pPr>
      <w:r w:rsidRPr="00AA3F04">
        <w:rPr>
          <w:sz w:val="28"/>
        </w:rPr>
        <w:t>Дебет 44 "Списание на себестоимость" Кредит 44 "Оплата труда и социальные отчисления"</w:t>
      </w:r>
      <w:r w:rsidR="00964EC3">
        <w:rPr>
          <w:sz w:val="28"/>
        </w:rPr>
        <w:t xml:space="preserve"> </w:t>
      </w:r>
      <w:r w:rsidRPr="00AA3F04">
        <w:rPr>
          <w:sz w:val="28"/>
        </w:rPr>
        <w:t>- 290 руб.;</w:t>
      </w:r>
    </w:p>
    <w:p w:rsidR="00AA3F04" w:rsidRPr="00AA3F04" w:rsidRDefault="00AA3F04" w:rsidP="00AA3F04">
      <w:pPr>
        <w:spacing w:line="360" w:lineRule="auto"/>
        <w:ind w:firstLine="567"/>
        <w:jc w:val="both"/>
        <w:rPr>
          <w:sz w:val="28"/>
        </w:rPr>
      </w:pPr>
      <w:r w:rsidRPr="00AA3F04">
        <w:rPr>
          <w:sz w:val="28"/>
        </w:rPr>
        <w:t>Дебет 44 "Списание на себестоимость" Кредит 44 "Содержание и эксплуатация здания, помещений, оборудования"</w:t>
      </w:r>
      <w:r w:rsidR="00964EC3">
        <w:rPr>
          <w:sz w:val="28"/>
        </w:rPr>
        <w:t xml:space="preserve"> </w:t>
      </w:r>
      <w:r w:rsidRPr="00AA3F04">
        <w:rPr>
          <w:sz w:val="28"/>
        </w:rPr>
        <w:t>- 105 руб.;</w:t>
      </w:r>
    </w:p>
    <w:p w:rsidR="00AA3F04" w:rsidRPr="00AA3F04" w:rsidRDefault="00AA3F04" w:rsidP="00AA3F04">
      <w:pPr>
        <w:spacing w:line="360" w:lineRule="auto"/>
        <w:ind w:firstLine="567"/>
        <w:jc w:val="both"/>
        <w:rPr>
          <w:sz w:val="28"/>
        </w:rPr>
      </w:pPr>
      <w:r w:rsidRPr="00AA3F04">
        <w:rPr>
          <w:sz w:val="28"/>
        </w:rPr>
        <w:t>Дебет 44 "Списание на себестоимость" Кредит 44 "Прочие расходы"</w:t>
      </w:r>
      <w:r w:rsidR="00964EC3">
        <w:rPr>
          <w:sz w:val="28"/>
        </w:rPr>
        <w:t xml:space="preserve"> </w:t>
      </w:r>
      <w:r w:rsidRPr="00AA3F04">
        <w:rPr>
          <w:sz w:val="28"/>
        </w:rPr>
        <w:t>- 55 руб.</w:t>
      </w:r>
    </w:p>
    <w:p w:rsidR="00AA3F04" w:rsidRDefault="00AA3F04" w:rsidP="00AA3F04">
      <w:pPr>
        <w:spacing w:line="360" w:lineRule="auto"/>
        <w:ind w:firstLine="567"/>
        <w:jc w:val="both"/>
        <w:rPr>
          <w:sz w:val="28"/>
        </w:rPr>
      </w:pPr>
      <w:r w:rsidRPr="00AA3F04">
        <w:rPr>
          <w:sz w:val="28"/>
        </w:rPr>
        <w:t xml:space="preserve">В результате реформации счета конечное сальдо по каждой группе и статье расходов, а также по статье "Списание на себестоимость" будет нулевым. </w:t>
      </w:r>
    </w:p>
    <w:p w:rsidR="00AE42CF" w:rsidRDefault="00AE42CF" w:rsidP="00272F84">
      <w:pPr>
        <w:pStyle w:val="1"/>
        <w:spacing w:before="360" w:after="360"/>
        <w:ind w:firstLine="567"/>
        <w:jc w:val="center"/>
        <w:rPr>
          <w:rFonts w:ascii="Times New Roman" w:hAnsi="Times New Roman"/>
          <w:sz w:val="28"/>
          <w:szCs w:val="28"/>
        </w:rPr>
      </w:pPr>
      <w:bookmarkStart w:id="7" w:name="_Toc108674513"/>
      <w:r w:rsidRPr="00DA4628">
        <w:rPr>
          <w:rFonts w:ascii="Times New Roman" w:hAnsi="Times New Roman"/>
          <w:sz w:val="28"/>
          <w:szCs w:val="28"/>
        </w:rPr>
        <w:t>2.2 Анализ состава и структуры издержек обращения</w:t>
      </w:r>
      <w:bookmarkEnd w:id="7"/>
    </w:p>
    <w:p w:rsidR="00300547" w:rsidRDefault="00300547" w:rsidP="00272F84">
      <w:pPr>
        <w:shd w:val="clear" w:color="auto" w:fill="FFFFFF"/>
        <w:spacing w:line="360" w:lineRule="auto"/>
        <w:ind w:right="-82" w:firstLine="567"/>
        <w:jc w:val="both"/>
        <w:rPr>
          <w:color w:val="000000"/>
          <w:spacing w:val="1"/>
          <w:sz w:val="28"/>
          <w:szCs w:val="28"/>
        </w:rPr>
      </w:pPr>
      <w:r w:rsidRPr="001115FB">
        <w:rPr>
          <w:color w:val="000000"/>
          <w:spacing w:val="1"/>
          <w:sz w:val="28"/>
          <w:szCs w:val="28"/>
        </w:rPr>
        <w:t xml:space="preserve">Для анализа издержек обращения </w:t>
      </w:r>
      <w:r>
        <w:rPr>
          <w:color w:val="000000"/>
          <w:spacing w:val="1"/>
          <w:sz w:val="28"/>
          <w:szCs w:val="28"/>
        </w:rPr>
        <w:t>предприятия в</w:t>
      </w:r>
      <w:r w:rsidRPr="001115FB">
        <w:rPr>
          <w:color w:val="000000"/>
          <w:spacing w:val="1"/>
          <w:sz w:val="28"/>
          <w:szCs w:val="28"/>
        </w:rPr>
        <w:t xml:space="preserve"> ка</w:t>
      </w:r>
      <w:r w:rsidRPr="001115FB">
        <w:rPr>
          <w:color w:val="000000"/>
          <w:spacing w:val="1"/>
          <w:sz w:val="28"/>
          <w:szCs w:val="28"/>
        </w:rPr>
        <w:softHyphen/>
        <w:t>честве базисных данных взяты показатели предшествующего года.</w:t>
      </w:r>
    </w:p>
    <w:p w:rsidR="004C7AA1" w:rsidRPr="00340330" w:rsidRDefault="00EC588E" w:rsidP="004C7AA1">
      <w:pPr>
        <w:shd w:val="clear" w:color="auto" w:fill="FFFFFF"/>
        <w:spacing w:line="360" w:lineRule="auto"/>
        <w:jc w:val="right"/>
        <w:rPr>
          <w:sz w:val="28"/>
          <w:szCs w:val="28"/>
        </w:rPr>
      </w:pPr>
      <w:r>
        <w:rPr>
          <w:noProof/>
          <w:sz w:val="28"/>
          <w:szCs w:val="28"/>
        </w:rPr>
        <w:pict>
          <v:line id="_x0000_s1027" style="position:absolute;left:0;text-align:left;z-index:251657728;mso-position-horizontal-relative:margin" from="526.55pt,183.85pt" to="526.55pt,438.75pt" o:allowincell="f" strokeweight="1.9pt">
            <w10:wrap anchorx="margin"/>
          </v:line>
        </w:pict>
      </w:r>
      <w:r w:rsidR="004C7AA1" w:rsidRPr="00340330">
        <w:rPr>
          <w:color w:val="000000"/>
          <w:sz w:val="28"/>
          <w:szCs w:val="28"/>
        </w:rPr>
        <w:t>Таблица</w:t>
      </w:r>
      <w:r w:rsidR="004C7AA1">
        <w:rPr>
          <w:color w:val="000000"/>
          <w:sz w:val="28"/>
          <w:szCs w:val="28"/>
        </w:rPr>
        <w:t xml:space="preserve"> </w:t>
      </w:r>
      <w:r w:rsidR="00842833">
        <w:rPr>
          <w:color w:val="000000"/>
          <w:sz w:val="28"/>
          <w:szCs w:val="28"/>
        </w:rPr>
        <w:t>3</w:t>
      </w:r>
      <w:r w:rsidR="004C7AA1" w:rsidRPr="00340330">
        <w:rPr>
          <w:color w:val="000000"/>
          <w:sz w:val="28"/>
          <w:szCs w:val="28"/>
        </w:rPr>
        <w:t xml:space="preserve"> </w:t>
      </w:r>
    </w:p>
    <w:p w:rsidR="004C7AA1" w:rsidRPr="00340330" w:rsidRDefault="004C7AA1" w:rsidP="004C7AA1">
      <w:pPr>
        <w:shd w:val="clear" w:color="auto" w:fill="FFFFFF"/>
        <w:spacing w:line="360" w:lineRule="auto"/>
        <w:jc w:val="center"/>
        <w:rPr>
          <w:sz w:val="28"/>
          <w:szCs w:val="28"/>
        </w:rPr>
      </w:pPr>
      <w:r w:rsidRPr="00340330">
        <w:rPr>
          <w:color w:val="000000"/>
          <w:spacing w:val="1"/>
          <w:sz w:val="28"/>
          <w:szCs w:val="28"/>
        </w:rPr>
        <w:t>Состав издержек обращения по степени зависимости от объема оборота, тыс. руб.</w:t>
      </w:r>
    </w:p>
    <w:p w:rsidR="004C7AA1" w:rsidRDefault="004C7AA1" w:rsidP="004C7AA1">
      <w:pPr>
        <w:spacing w:after="149" w:line="1" w:lineRule="exact"/>
        <w:rPr>
          <w:sz w:val="2"/>
          <w:szCs w:val="2"/>
        </w:rPr>
      </w:pPr>
    </w:p>
    <w:tbl>
      <w:tblPr>
        <w:tblW w:w="9913" w:type="dxa"/>
        <w:tblInd w:w="40" w:type="dxa"/>
        <w:tblLayout w:type="fixed"/>
        <w:tblCellMar>
          <w:left w:w="40" w:type="dxa"/>
          <w:right w:w="40" w:type="dxa"/>
        </w:tblCellMar>
        <w:tblLook w:val="0000" w:firstRow="0" w:lastRow="0" w:firstColumn="0" w:lastColumn="0" w:noHBand="0" w:noVBand="0"/>
      </w:tblPr>
      <w:tblGrid>
        <w:gridCol w:w="3062"/>
        <w:gridCol w:w="884"/>
        <w:gridCol w:w="795"/>
        <w:gridCol w:w="3160"/>
        <w:gridCol w:w="1188"/>
        <w:gridCol w:w="824"/>
      </w:tblGrid>
      <w:tr w:rsidR="004C7AA1" w:rsidRPr="00340330">
        <w:trPr>
          <w:trHeight w:hRule="exact" w:val="395"/>
        </w:trPr>
        <w:tc>
          <w:tcPr>
            <w:tcW w:w="3062" w:type="dxa"/>
            <w:vMerge w:val="restart"/>
            <w:tcBorders>
              <w:top w:val="single" w:sz="6" w:space="0" w:color="auto"/>
              <w:left w:val="single" w:sz="6" w:space="0" w:color="auto"/>
              <w:bottom w:val="nil"/>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Постоянные издержки обращения, сумма которых мало зависит от объема оборота, а уровень зависит (снижается или повышается)</w:t>
            </w:r>
          </w:p>
        </w:tc>
        <w:tc>
          <w:tcPr>
            <w:tcW w:w="1679" w:type="dxa"/>
            <w:gridSpan w:val="2"/>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Сумма</w:t>
            </w:r>
          </w:p>
        </w:tc>
        <w:tc>
          <w:tcPr>
            <w:tcW w:w="3160" w:type="dxa"/>
            <w:vMerge w:val="restart"/>
            <w:tcBorders>
              <w:top w:val="single" w:sz="6" w:space="0" w:color="auto"/>
              <w:left w:val="single" w:sz="6" w:space="0" w:color="auto"/>
              <w:bottom w:val="nil"/>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Переменные издержки обращения, сумма которых зависит от объема оборота, а уровень не изменяется</w:t>
            </w:r>
          </w:p>
        </w:tc>
        <w:tc>
          <w:tcPr>
            <w:tcW w:w="2012" w:type="dxa"/>
            <w:gridSpan w:val="2"/>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Сумма</w:t>
            </w:r>
          </w:p>
        </w:tc>
      </w:tr>
      <w:tr w:rsidR="004C7AA1" w:rsidRPr="00340330">
        <w:trPr>
          <w:trHeight w:hRule="exact" w:val="1510"/>
        </w:trPr>
        <w:tc>
          <w:tcPr>
            <w:tcW w:w="3062" w:type="dxa"/>
            <w:vMerge/>
            <w:tcBorders>
              <w:top w:val="nil"/>
              <w:left w:val="single" w:sz="6" w:space="0" w:color="auto"/>
              <w:bottom w:val="single" w:sz="6" w:space="0" w:color="auto"/>
              <w:right w:val="single" w:sz="6" w:space="0" w:color="auto"/>
            </w:tcBorders>
            <w:shd w:val="clear" w:color="auto" w:fill="FFFFFF"/>
          </w:tcPr>
          <w:p w:rsidR="004C7AA1" w:rsidRPr="00340330" w:rsidRDefault="004C7AA1" w:rsidP="004C7AA1">
            <w:pPr>
              <w:jc w:val="both"/>
              <w:rPr>
                <w:sz w:val="24"/>
                <w:szCs w:val="24"/>
              </w:rPr>
            </w:pPr>
          </w:p>
          <w:p w:rsidR="004C7AA1" w:rsidRPr="00340330" w:rsidRDefault="004C7AA1" w:rsidP="004C7AA1">
            <w:pPr>
              <w:jc w:val="both"/>
              <w:rPr>
                <w:sz w:val="24"/>
                <w:szCs w:val="24"/>
              </w:rPr>
            </w:pPr>
          </w:p>
        </w:tc>
        <w:tc>
          <w:tcPr>
            <w:tcW w:w="884"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предше</w:t>
            </w:r>
            <w:r w:rsidRPr="00340330">
              <w:rPr>
                <w:sz w:val="24"/>
                <w:szCs w:val="24"/>
              </w:rPr>
              <w:softHyphen/>
              <w:t>ствую</w:t>
            </w:r>
            <w:r w:rsidRPr="00340330">
              <w:rPr>
                <w:sz w:val="24"/>
                <w:szCs w:val="24"/>
              </w:rPr>
              <w:softHyphen/>
              <w:t>щий год</w:t>
            </w:r>
          </w:p>
        </w:tc>
        <w:tc>
          <w:tcPr>
            <w:tcW w:w="795"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отчет</w:t>
            </w:r>
            <w:r w:rsidRPr="00340330">
              <w:rPr>
                <w:sz w:val="24"/>
                <w:szCs w:val="24"/>
              </w:rPr>
              <w:softHyphen/>
              <w:t>ный год</w:t>
            </w:r>
          </w:p>
        </w:tc>
        <w:tc>
          <w:tcPr>
            <w:tcW w:w="3160" w:type="dxa"/>
            <w:vMerge/>
            <w:tcBorders>
              <w:top w:val="nil"/>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both"/>
              <w:rPr>
                <w:sz w:val="24"/>
                <w:szCs w:val="24"/>
              </w:rPr>
            </w:pPr>
          </w:p>
          <w:p w:rsidR="004C7AA1" w:rsidRPr="00340330" w:rsidRDefault="004C7AA1" w:rsidP="004C7AA1">
            <w:pPr>
              <w:shd w:val="clear" w:color="auto" w:fill="FFFFFF"/>
              <w:jc w:val="both"/>
              <w:rPr>
                <w:sz w:val="24"/>
                <w:szCs w:val="24"/>
              </w:rPr>
            </w:pPr>
          </w:p>
        </w:tc>
        <w:tc>
          <w:tcPr>
            <w:tcW w:w="1188"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предшест</w:t>
            </w:r>
            <w:r w:rsidRPr="00340330">
              <w:rPr>
                <w:sz w:val="24"/>
                <w:szCs w:val="24"/>
              </w:rPr>
              <w:softHyphen/>
              <w:t>вующий год</w:t>
            </w:r>
          </w:p>
        </w:tc>
        <w:tc>
          <w:tcPr>
            <w:tcW w:w="824"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отчет</w:t>
            </w:r>
            <w:r w:rsidRPr="00340330">
              <w:rPr>
                <w:sz w:val="24"/>
                <w:szCs w:val="24"/>
              </w:rPr>
              <w:softHyphen/>
              <w:t>ный год</w:t>
            </w:r>
          </w:p>
        </w:tc>
      </w:tr>
      <w:tr w:rsidR="004C7AA1" w:rsidRPr="00340330">
        <w:trPr>
          <w:trHeight w:hRule="exact" w:val="834"/>
        </w:trPr>
        <w:tc>
          <w:tcPr>
            <w:tcW w:w="3062"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rPr>
                <w:sz w:val="24"/>
                <w:szCs w:val="24"/>
              </w:rPr>
            </w:pPr>
            <w:r w:rsidRPr="00340330">
              <w:rPr>
                <w:sz w:val="24"/>
                <w:szCs w:val="24"/>
              </w:rPr>
              <w:t xml:space="preserve">1. Расходы на оплату труда </w:t>
            </w:r>
            <w:r>
              <w:rPr>
                <w:sz w:val="24"/>
                <w:szCs w:val="24"/>
              </w:rPr>
              <w:t>(50%)</w:t>
            </w:r>
          </w:p>
        </w:tc>
        <w:tc>
          <w:tcPr>
            <w:tcW w:w="884"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816,3</w:t>
            </w:r>
          </w:p>
        </w:tc>
        <w:tc>
          <w:tcPr>
            <w:tcW w:w="795"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990,2</w:t>
            </w:r>
          </w:p>
        </w:tc>
        <w:tc>
          <w:tcPr>
            <w:tcW w:w="3160"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rPr>
                <w:sz w:val="24"/>
                <w:szCs w:val="24"/>
              </w:rPr>
            </w:pPr>
            <w:r w:rsidRPr="00340330">
              <w:rPr>
                <w:sz w:val="24"/>
                <w:szCs w:val="24"/>
              </w:rPr>
              <w:t>1. Расходы на оплату труда (50%)</w:t>
            </w:r>
          </w:p>
        </w:tc>
        <w:tc>
          <w:tcPr>
            <w:tcW w:w="1188"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816,3</w:t>
            </w:r>
          </w:p>
        </w:tc>
        <w:tc>
          <w:tcPr>
            <w:tcW w:w="824"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990,2</w:t>
            </w:r>
          </w:p>
          <w:p w:rsidR="004C7AA1" w:rsidRPr="00340330" w:rsidRDefault="004C7AA1" w:rsidP="004C7AA1">
            <w:pPr>
              <w:shd w:val="clear" w:color="auto" w:fill="FFFFFF"/>
              <w:jc w:val="center"/>
              <w:rPr>
                <w:sz w:val="24"/>
                <w:szCs w:val="24"/>
              </w:rPr>
            </w:pPr>
          </w:p>
        </w:tc>
      </w:tr>
      <w:tr w:rsidR="004C7AA1" w:rsidRPr="00340330">
        <w:trPr>
          <w:trHeight w:hRule="exact" w:val="814"/>
        </w:trPr>
        <w:tc>
          <w:tcPr>
            <w:tcW w:w="3062"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rPr>
                <w:sz w:val="24"/>
                <w:szCs w:val="24"/>
              </w:rPr>
            </w:pPr>
            <w:r>
              <w:rPr>
                <w:sz w:val="24"/>
                <w:szCs w:val="24"/>
              </w:rPr>
              <w:t>2.</w:t>
            </w:r>
            <w:r w:rsidRPr="00340330">
              <w:rPr>
                <w:sz w:val="24"/>
                <w:szCs w:val="24"/>
              </w:rPr>
              <w:t>Отчисления на социальные ну</w:t>
            </w:r>
            <w:r w:rsidRPr="00340330">
              <w:rPr>
                <w:sz w:val="24"/>
                <w:szCs w:val="24"/>
              </w:rPr>
              <w:softHyphen/>
            </w:r>
            <w:r>
              <w:rPr>
                <w:sz w:val="24"/>
                <w:szCs w:val="24"/>
              </w:rPr>
              <w:t>жды (50%)</w:t>
            </w:r>
          </w:p>
        </w:tc>
        <w:tc>
          <w:tcPr>
            <w:tcW w:w="884"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316,7</w:t>
            </w:r>
          </w:p>
        </w:tc>
        <w:tc>
          <w:tcPr>
            <w:tcW w:w="795"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384,2</w:t>
            </w:r>
          </w:p>
        </w:tc>
        <w:tc>
          <w:tcPr>
            <w:tcW w:w="3160"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rPr>
                <w:sz w:val="24"/>
                <w:szCs w:val="24"/>
              </w:rPr>
            </w:pPr>
            <w:r>
              <w:rPr>
                <w:sz w:val="24"/>
                <w:szCs w:val="24"/>
              </w:rPr>
              <w:t>2.</w:t>
            </w:r>
            <w:r w:rsidRPr="00340330">
              <w:rPr>
                <w:sz w:val="24"/>
                <w:szCs w:val="24"/>
              </w:rPr>
              <w:t>Отчисления на социальные нуж</w:t>
            </w:r>
            <w:r w:rsidRPr="00340330">
              <w:rPr>
                <w:sz w:val="24"/>
                <w:szCs w:val="24"/>
              </w:rPr>
              <w:softHyphen/>
              <w:t>ды (50%)</w:t>
            </w:r>
          </w:p>
        </w:tc>
        <w:tc>
          <w:tcPr>
            <w:tcW w:w="1188"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316,7</w:t>
            </w:r>
          </w:p>
        </w:tc>
        <w:tc>
          <w:tcPr>
            <w:tcW w:w="824"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384,2</w:t>
            </w:r>
          </w:p>
          <w:p w:rsidR="004C7AA1" w:rsidRPr="00340330" w:rsidRDefault="004C7AA1" w:rsidP="004C7AA1">
            <w:pPr>
              <w:shd w:val="clear" w:color="auto" w:fill="FFFFFF"/>
              <w:jc w:val="center"/>
              <w:rPr>
                <w:sz w:val="24"/>
                <w:szCs w:val="24"/>
              </w:rPr>
            </w:pPr>
          </w:p>
        </w:tc>
      </w:tr>
      <w:tr w:rsidR="004C7AA1" w:rsidRPr="00340330">
        <w:trPr>
          <w:trHeight w:hRule="exact" w:val="418"/>
        </w:trPr>
        <w:tc>
          <w:tcPr>
            <w:tcW w:w="3062"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rPr>
                <w:sz w:val="24"/>
                <w:szCs w:val="24"/>
              </w:rPr>
            </w:pPr>
            <w:r w:rsidRPr="00340330">
              <w:rPr>
                <w:sz w:val="24"/>
                <w:szCs w:val="24"/>
              </w:rPr>
              <w:t>3.Амортизация основных средств</w:t>
            </w:r>
          </w:p>
        </w:tc>
        <w:tc>
          <w:tcPr>
            <w:tcW w:w="884"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192,9</w:t>
            </w:r>
          </w:p>
        </w:tc>
        <w:tc>
          <w:tcPr>
            <w:tcW w:w="795"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188,2</w:t>
            </w:r>
          </w:p>
        </w:tc>
        <w:tc>
          <w:tcPr>
            <w:tcW w:w="3160"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rPr>
                <w:sz w:val="24"/>
                <w:szCs w:val="24"/>
              </w:rPr>
            </w:pPr>
            <w:r w:rsidRPr="00340330">
              <w:rPr>
                <w:sz w:val="24"/>
                <w:szCs w:val="24"/>
              </w:rPr>
              <w:t>3. Транспортные расходы</w:t>
            </w:r>
          </w:p>
        </w:tc>
        <w:tc>
          <w:tcPr>
            <w:tcW w:w="1188"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356,4</w:t>
            </w:r>
          </w:p>
        </w:tc>
        <w:tc>
          <w:tcPr>
            <w:tcW w:w="824"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434,8</w:t>
            </w:r>
          </w:p>
        </w:tc>
      </w:tr>
      <w:tr w:rsidR="004C7AA1" w:rsidRPr="00340330">
        <w:trPr>
          <w:trHeight w:hRule="exact" w:val="1099"/>
        </w:trPr>
        <w:tc>
          <w:tcPr>
            <w:tcW w:w="3062"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rPr>
                <w:sz w:val="24"/>
                <w:szCs w:val="24"/>
              </w:rPr>
            </w:pPr>
            <w:r w:rsidRPr="00340330">
              <w:rPr>
                <w:sz w:val="24"/>
                <w:szCs w:val="24"/>
              </w:rPr>
              <w:t>4.Расходы на аренду и содержа</w:t>
            </w:r>
            <w:r w:rsidRPr="00340330">
              <w:rPr>
                <w:sz w:val="24"/>
                <w:szCs w:val="24"/>
              </w:rPr>
              <w:softHyphen/>
              <w:t>ние зданий и сооружений, обору</w:t>
            </w:r>
            <w:r w:rsidRPr="00340330">
              <w:rPr>
                <w:sz w:val="24"/>
                <w:szCs w:val="24"/>
              </w:rPr>
              <w:softHyphen/>
              <w:t>дования, инвентаря</w:t>
            </w:r>
          </w:p>
        </w:tc>
        <w:tc>
          <w:tcPr>
            <w:tcW w:w="884"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373,2</w:t>
            </w:r>
          </w:p>
        </w:tc>
        <w:tc>
          <w:tcPr>
            <w:tcW w:w="795"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439,1</w:t>
            </w:r>
          </w:p>
        </w:tc>
        <w:tc>
          <w:tcPr>
            <w:tcW w:w="3160"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rPr>
                <w:sz w:val="24"/>
                <w:szCs w:val="24"/>
              </w:rPr>
            </w:pPr>
            <w:r w:rsidRPr="00340330">
              <w:rPr>
                <w:sz w:val="24"/>
                <w:szCs w:val="24"/>
              </w:rPr>
              <w:t>4.Затраты по оплате процентов за пользование займом</w:t>
            </w:r>
          </w:p>
        </w:tc>
        <w:tc>
          <w:tcPr>
            <w:tcW w:w="1188"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41,9</w:t>
            </w:r>
          </w:p>
        </w:tc>
        <w:tc>
          <w:tcPr>
            <w:tcW w:w="824"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41,0</w:t>
            </w:r>
          </w:p>
        </w:tc>
      </w:tr>
      <w:tr w:rsidR="004C7AA1" w:rsidRPr="00340330">
        <w:trPr>
          <w:trHeight w:hRule="exact" w:val="1037"/>
        </w:trPr>
        <w:tc>
          <w:tcPr>
            <w:tcW w:w="3062"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rPr>
                <w:sz w:val="24"/>
                <w:szCs w:val="24"/>
              </w:rPr>
            </w:pPr>
            <w:r w:rsidRPr="00340330">
              <w:rPr>
                <w:sz w:val="24"/>
                <w:szCs w:val="24"/>
              </w:rPr>
              <w:t>5. Расходы на рекламу</w:t>
            </w:r>
          </w:p>
        </w:tc>
        <w:tc>
          <w:tcPr>
            <w:tcW w:w="884"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2,52</w:t>
            </w:r>
          </w:p>
        </w:tc>
        <w:tc>
          <w:tcPr>
            <w:tcW w:w="795"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3,9</w:t>
            </w:r>
          </w:p>
        </w:tc>
        <w:tc>
          <w:tcPr>
            <w:tcW w:w="3160"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rPr>
                <w:sz w:val="24"/>
                <w:szCs w:val="24"/>
              </w:rPr>
            </w:pPr>
            <w:r w:rsidRPr="00340330">
              <w:rPr>
                <w:sz w:val="24"/>
                <w:szCs w:val="24"/>
              </w:rPr>
              <w:t>5.Расходы по хранению, подработ</w:t>
            </w:r>
            <w:r w:rsidRPr="00340330">
              <w:rPr>
                <w:sz w:val="24"/>
                <w:szCs w:val="24"/>
              </w:rPr>
              <w:softHyphen/>
              <w:t>ке, подсортировке, упаковке това</w:t>
            </w:r>
            <w:r w:rsidRPr="00340330">
              <w:rPr>
                <w:sz w:val="24"/>
                <w:szCs w:val="24"/>
              </w:rPr>
              <w:softHyphen/>
              <w:t>ров</w:t>
            </w:r>
          </w:p>
        </w:tc>
        <w:tc>
          <w:tcPr>
            <w:tcW w:w="1188"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0,84</w:t>
            </w:r>
          </w:p>
        </w:tc>
        <w:tc>
          <w:tcPr>
            <w:tcW w:w="824"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4,8</w:t>
            </w:r>
          </w:p>
        </w:tc>
      </w:tr>
      <w:tr w:rsidR="004C7AA1" w:rsidRPr="00340330">
        <w:trPr>
          <w:trHeight w:hRule="exact" w:val="408"/>
        </w:trPr>
        <w:tc>
          <w:tcPr>
            <w:tcW w:w="3062"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rPr>
                <w:sz w:val="24"/>
                <w:szCs w:val="24"/>
              </w:rPr>
            </w:pPr>
            <w:r w:rsidRPr="00340330">
              <w:rPr>
                <w:sz w:val="24"/>
                <w:szCs w:val="24"/>
              </w:rPr>
              <w:t>6. Ремонтный фонд</w:t>
            </w:r>
          </w:p>
        </w:tc>
        <w:tc>
          <w:tcPr>
            <w:tcW w:w="884"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w:t>
            </w:r>
          </w:p>
        </w:tc>
        <w:tc>
          <w:tcPr>
            <w:tcW w:w="795"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2,9</w:t>
            </w:r>
          </w:p>
        </w:tc>
        <w:tc>
          <w:tcPr>
            <w:tcW w:w="3160"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rPr>
                <w:sz w:val="24"/>
                <w:szCs w:val="24"/>
              </w:rPr>
            </w:pPr>
            <w:r w:rsidRPr="00340330">
              <w:rPr>
                <w:sz w:val="24"/>
                <w:szCs w:val="24"/>
              </w:rPr>
              <w:t>6. Потери товаров</w:t>
            </w:r>
          </w:p>
        </w:tc>
        <w:tc>
          <w:tcPr>
            <w:tcW w:w="1188"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21,8</w:t>
            </w:r>
          </w:p>
        </w:tc>
        <w:tc>
          <w:tcPr>
            <w:tcW w:w="824"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15,4</w:t>
            </w:r>
          </w:p>
        </w:tc>
      </w:tr>
      <w:tr w:rsidR="004C7AA1" w:rsidRPr="00340330">
        <w:trPr>
          <w:trHeight w:hRule="exact" w:val="621"/>
        </w:trPr>
        <w:tc>
          <w:tcPr>
            <w:tcW w:w="3062" w:type="dxa"/>
            <w:vMerge w:val="restart"/>
            <w:tcBorders>
              <w:top w:val="single" w:sz="6" w:space="0" w:color="auto"/>
              <w:left w:val="single" w:sz="6" w:space="0" w:color="auto"/>
              <w:bottom w:val="nil"/>
              <w:right w:val="single" w:sz="6" w:space="0" w:color="auto"/>
            </w:tcBorders>
            <w:shd w:val="clear" w:color="auto" w:fill="FFFFFF"/>
          </w:tcPr>
          <w:p w:rsidR="004C7AA1" w:rsidRPr="00340330" w:rsidRDefault="004C7AA1" w:rsidP="004C7AA1">
            <w:pPr>
              <w:shd w:val="clear" w:color="auto" w:fill="FFFFFF"/>
              <w:rPr>
                <w:sz w:val="24"/>
                <w:szCs w:val="24"/>
              </w:rPr>
            </w:pPr>
            <w:r>
              <w:rPr>
                <w:sz w:val="24"/>
                <w:szCs w:val="24"/>
              </w:rPr>
              <w:t>7. Прочие расходы</w:t>
            </w:r>
            <w:r w:rsidRPr="00340330">
              <w:rPr>
                <w:sz w:val="24"/>
                <w:szCs w:val="24"/>
              </w:rPr>
              <w:t xml:space="preserve"> (50%)</w:t>
            </w:r>
          </w:p>
        </w:tc>
        <w:tc>
          <w:tcPr>
            <w:tcW w:w="884" w:type="dxa"/>
            <w:vMerge w:val="restart"/>
            <w:tcBorders>
              <w:top w:val="single" w:sz="6" w:space="0" w:color="auto"/>
              <w:left w:val="single" w:sz="6" w:space="0" w:color="auto"/>
              <w:bottom w:val="nil"/>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283,7</w:t>
            </w:r>
          </w:p>
        </w:tc>
        <w:tc>
          <w:tcPr>
            <w:tcW w:w="795" w:type="dxa"/>
            <w:vMerge w:val="restart"/>
            <w:tcBorders>
              <w:top w:val="single" w:sz="6" w:space="0" w:color="auto"/>
              <w:left w:val="single" w:sz="6" w:space="0" w:color="auto"/>
              <w:bottom w:val="nil"/>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254,6</w:t>
            </w:r>
          </w:p>
        </w:tc>
        <w:tc>
          <w:tcPr>
            <w:tcW w:w="3160"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rPr>
                <w:sz w:val="24"/>
                <w:szCs w:val="24"/>
              </w:rPr>
            </w:pPr>
            <w:r w:rsidRPr="00340330">
              <w:rPr>
                <w:sz w:val="24"/>
                <w:szCs w:val="24"/>
              </w:rPr>
              <w:t>7.Отчисления в фонд подготовки кадров</w:t>
            </w:r>
          </w:p>
        </w:tc>
        <w:tc>
          <w:tcPr>
            <w:tcW w:w="1188"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50,3</w:t>
            </w:r>
          </w:p>
        </w:tc>
        <w:tc>
          <w:tcPr>
            <w:tcW w:w="824"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50,7</w:t>
            </w:r>
          </w:p>
        </w:tc>
      </w:tr>
      <w:tr w:rsidR="004C7AA1" w:rsidRPr="00340330">
        <w:trPr>
          <w:trHeight w:hRule="exact" w:val="614"/>
        </w:trPr>
        <w:tc>
          <w:tcPr>
            <w:tcW w:w="3062" w:type="dxa"/>
            <w:vMerge/>
            <w:tcBorders>
              <w:top w:val="nil"/>
              <w:left w:val="single" w:sz="6" w:space="0" w:color="auto"/>
              <w:bottom w:val="nil"/>
              <w:right w:val="single" w:sz="6" w:space="0" w:color="auto"/>
            </w:tcBorders>
            <w:shd w:val="clear" w:color="auto" w:fill="FFFFFF"/>
          </w:tcPr>
          <w:p w:rsidR="004C7AA1" w:rsidRPr="00340330" w:rsidRDefault="004C7AA1" w:rsidP="004C7AA1">
            <w:pPr>
              <w:jc w:val="both"/>
              <w:rPr>
                <w:sz w:val="24"/>
                <w:szCs w:val="24"/>
              </w:rPr>
            </w:pPr>
          </w:p>
          <w:p w:rsidR="004C7AA1" w:rsidRPr="00340330" w:rsidRDefault="004C7AA1" w:rsidP="004C7AA1">
            <w:pPr>
              <w:jc w:val="both"/>
              <w:rPr>
                <w:sz w:val="24"/>
                <w:szCs w:val="24"/>
              </w:rPr>
            </w:pPr>
          </w:p>
        </w:tc>
        <w:tc>
          <w:tcPr>
            <w:tcW w:w="884" w:type="dxa"/>
            <w:vMerge/>
            <w:tcBorders>
              <w:top w:val="nil"/>
              <w:left w:val="single" w:sz="6" w:space="0" w:color="auto"/>
              <w:bottom w:val="nil"/>
              <w:right w:val="single" w:sz="6" w:space="0" w:color="auto"/>
            </w:tcBorders>
            <w:shd w:val="clear" w:color="auto" w:fill="FFFFFF"/>
          </w:tcPr>
          <w:p w:rsidR="004C7AA1" w:rsidRPr="00340330" w:rsidRDefault="004C7AA1" w:rsidP="004C7AA1">
            <w:pPr>
              <w:jc w:val="center"/>
              <w:rPr>
                <w:sz w:val="24"/>
                <w:szCs w:val="24"/>
              </w:rPr>
            </w:pPr>
          </w:p>
          <w:p w:rsidR="004C7AA1" w:rsidRPr="00340330" w:rsidRDefault="004C7AA1" w:rsidP="004C7AA1">
            <w:pPr>
              <w:jc w:val="center"/>
              <w:rPr>
                <w:sz w:val="24"/>
                <w:szCs w:val="24"/>
              </w:rPr>
            </w:pPr>
          </w:p>
        </w:tc>
        <w:tc>
          <w:tcPr>
            <w:tcW w:w="795" w:type="dxa"/>
            <w:vMerge/>
            <w:tcBorders>
              <w:top w:val="nil"/>
              <w:left w:val="single" w:sz="6" w:space="0" w:color="auto"/>
              <w:bottom w:val="nil"/>
              <w:right w:val="single" w:sz="6" w:space="0" w:color="auto"/>
            </w:tcBorders>
            <w:shd w:val="clear" w:color="auto" w:fill="FFFFFF"/>
          </w:tcPr>
          <w:p w:rsidR="004C7AA1" w:rsidRPr="00340330" w:rsidRDefault="004C7AA1" w:rsidP="004C7AA1">
            <w:pPr>
              <w:jc w:val="center"/>
              <w:rPr>
                <w:sz w:val="24"/>
                <w:szCs w:val="24"/>
              </w:rPr>
            </w:pPr>
          </w:p>
          <w:p w:rsidR="004C7AA1" w:rsidRPr="00340330" w:rsidRDefault="004C7AA1" w:rsidP="004C7AA1">
            <w:pPr>
              <w:jc w:val="center"/>
              <w:rPr>
                <w:sz w:val="24"/>
                <w:szCs w:val="24"/>
              </w:rPr>
            </w:pPr>
          </w:p>
        </w:tc>
        <w:tc>
          <w:tcPr>
            <w:tcW w:w="3160"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rPr>
                <w:sz w:val="24"/>
                <w:szCs w:val="24"/>
              </w:rPr>
            </w:pPr>
            <w:r>
              <w:rPr>
                <w:sz w:val="24"/>
                <w:szCs w:val="24"/>
              </w:rPr>
              <w:t>8.</w:t>
            </w:r>
            <w:r w:rsidRPr="00340330">
              <w:rPr>
                <w:sz w:val="24"/>
                <w:szCs w:val="24"/>
              </w:rPr>
              <w:t>Внутрихозяйственные отчисле</w:t>
            </w:r>
            <w:r w:rsidRPr="00340330">
              <w:rPr>
                <w:sz w:val="24"/>
                <w:szCs w:val="24"/>
              </w:rPr>
              <w:softHyphen/>
              <w:t>ния</w:t>
            </w:r>
          </w:p>
        </w:tc>
        <w:tc>
          <w:tcPr>
            <w:tcW w:w="1188"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85,1</w:t>
            </w:r>
          </w:p>
        </w:tc>
        <w:tc>
          <w:tcPr>
            <w:tcW w:w="824"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107,1</w:t>
            </w:r>
          </w:p>
        </w:tc>
      </w:tr>
      <w:tr w:rsidR="004C7AA1" w:rsidRPr="00340330">
        <w:trPr>
          <w:trHeight w:hRule="exact" w:val="831"/>
        </w:trPr>
        <w:tc>
          <w:tcPr>
            <w:tcW w:w="3062" w:type="dxa"/>
            <w:vMerge/>
            <w:tcBorders>
              <w:top w:val="nil"/>
              <w:left w:val="single" w:sz="6" w:space="0" w:color="auto"/>
              <w:bottom w:val="nil"/>
              <w:right w:val="single" w:sz="6" w:space="0" w:color="auto"/>
            </w:tcBorders>
            <w:shd w:val="clear" w:color="auto" w:fill="FFFFFF"/>
          </w:tcPr>
          <w:p w:rsidR="004C7AA1" w:rsidRPr="00340330" w:rsidRDefault="004C7AA1" w:rsidP="004C7AA1">
            <w:pPr>
              <w:jc w:val="both"/>
              <w:rPr>
                <w:sz w:val="24"/>
                <w:szCs w:val="24"/>
              </w:rPr>
            </w:pPr>
          </w:p>
          <w:p w:rsidR="004C7AA1" w:rsidRPr="00340330" w:rsidRDefault="004C7AA1" w:rsidP="004C7AA1">
            <w:pPr>
              <w:jc w:val="both"/>
              <w:rPr>
                <w:sz w:val="24"/>
                <w:szCs w:val="24"/>
              </w:rPr>
            </w:pPr>
          </w:p>
        </w:tc>
        <w:tc>
          <w:tcPr>
            <w:tcW w:w="884" w:type="dxa"/>
            <w:vMerge/>
            <w:tcBorders>
              <w:top w:val="nil"/>
              <w:left w:val="single" w:sz="6" w:space="0" w:color="auto"/>
              <w:bottom w:val="nil"/>
              <w:right w:val="single" w:sz="6" w:space="0" w:color="auto"/>
            </w:tcBorders>
            <w:shd w:val="clear" w:color="auto" w:fill="FFFFFF"/>
          </w:tcPr>
          <w:p w:rsidR="004C7AA1" w:rsidRPr="00340330" w:rsidRDefault="004C7AA1" w:rsidP="004C7AA1">
            <w:pPr>
              <w:jc w:val="center"/>
              <w:rPr>
                <w:sz w:val="24"/>
                <w:szCs w:val="24"/>
              </w:rPr>
            </w:pPr>
          </w:p>
          <w:p w:rsidR="004C7AA1" w:rsidRPr="00340330" w:rsidRDefault="004C7AA1" w:rsidP="004C7AA1">
            <w:pPr>
              <w:jc w:val="center"/>
              <w:rPr>
                <w:sz w:val="24"/>
                <w:szCs w:val="24"/>
              </w:rPr>
            </w:pPr>
          </w:p>
        </w:tc>
        <w:tc>
          <w:tcPr>
            <w:tcW w:w="795" w:type="dxa"/>
            <w:vMerge/>
            <w:tcBorders>
              <w:top w:val="nil"/>
              <w:left w:val="single" w:sz="6" w:space="0" w:color="auto"/>
              <w:bottom w:val="nil"/>
              <w:right w:val="single" w:sz="6" w:space="0" w:color="auto"/>
            </w:tcBorders>
            <w:shd w:val="clear" w:color="auto" w:fill="FFFFFF"/>
          </w:tcPr>
          <w:p w:rsidR="004C7AA1" w:rsidRPr="00340330" w:rsidRDefault="004C7AA1" w:rsidP="004C7AA1">
            <w:pPr>
              <w:jc w:val="center"/>
              <w:rPr>
                <w:sz w:val="24"/>
                <w:szCs w:val="24"/>
              </w:rPr>
            </w:pPr>
          </w:p>
          <w:p w:rsidR="004C7AA1" w:rsidRPr="00340330" w:rsidRDefault="004C7AA1" w:rsidP="004C7AA1">
            <w:pPr>
              <w:jc w:val="center"/>
              <w:rPr>
                <w:sz w:val="24"/>
                <w:szCs w:val="24"/>
              </w:rPr>
            </w:pPr>
          </w:p>
        </w:tc>
        <w:tc>
          <w:tcPr>
            <w:tcW w:w="3160"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rPr>
                <w:sz w:val="24"/>
                <w:szCs w:val="24"/>
              </w:rPr>
            </w:pPr>
            <w:r w:rsidRPr="00340330">
              <w:rPr>
                <w:sz w:val="24"/>
                <w:szCs w:val="24"/>
              </w:rPr>
              <w:t xml:space="preserve">9. Отчисления в фонд развития </w:t>
            </w:r>
          </w:p>
        </w:tc>
        <w:tc>
          <w:tcPr>
            <w:tcW w:w="1188"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234,8</w:t>
            </w:r>
          </w:p>
        </w:tc>
        <w:tc>
          <w:tcPr>
            <w:tcW w:w="824"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279,9</w:t>
            </w:r>
          </w:p>
        </w:tc>
      </w:tr>
      <w:tr w:rsidR="004C7AA1" w:rsidRPr="00340330">
        <w:trPr>
          <w:trHeight w:hRule="exact" w:val="423"/>
        </w:trPr>
        <w:tc>
          <w:tcPr>
            <w:tcW w:w="3062" w:type="dxa"/>
            <w:vMerge/>
            <w:tcBorders>
              <w:top w:val="nil"/>
              <w:left w:val="single" w:sz="6" w:space="0" w:color="auto"/>
              <w:bottom w:val="single" w:sz="6" w:space="0" w:color="auto"/>
              <w:right w:val="single" w:sz="6" w:space="0" w:color="auto"/>
            </w:tcBorders>
            <w:shd w:val="clear" w:color="auto" w:fill="FFFFFF"/>
          </w:tcPr>
          <w:p w:rsidR="004C7AA1" w:rsidRPr="00340330" w:rsidRDefault="004C7AA1" w:rsidP="004C7AA1">
            <w:pPr>
              <w:jc w:val="both"/>
              <w:rPr>
                <w:sz w:val="24"/>
                <w:szCs w:val="24"/>
              </w:rPr>
            </w:pPr>
          </w:p>
          <w:p w:rsidR="004C7AA1" w:rsidRPr="00340330" w:rsidRDefault="004C7AA1" w:rsidP="004C7AA1">
            <w:pPr>
              <w:jc w:val="both"/>
              <w:rPr>
                <w:sz w:val="24"/>
                <w:szCs w:val="24"/>
              </w:rPr>
            </w:pPr>
          </w:p>
        </w:tc>
        <w:tc>
          <w:tcPr>
            <w:tcW w:w="884" w:type="dxa"/>
            <w:vMerge/>
            <w:tcBorders>
              <w:top w:val="nil"/>
              <w:left w:val="single" w:sz="6" w:space="0" w:color="auto"/>
              <w:bottom w:val="single" w:sz="6" w:space="0" w:color="auto"/>
              <w:right w:val="single" w:sz="6" w:space="0" w:color="auto"/>
            </w:tcBorders>
            <w:shd w:val="clear" w:color="auto" w:fill="FFFFFF"/>
          </w:tcPr>
          <w:p w:rsidR="004C7AA1" w:rsidRPr="00340330" w:rsidRDefault="004C7AA1" w:rsidP="004C7AA1">
            <w:pPr>
              <w:jc w:val="center"/>
              <w:rPr>
                <w:sz w:val="24"/>
                <w:szCs w:val="24"/>
              </w:rPr>
            </w:pPr>
          </w:p>
          <w:p w:rsidR="004C7AA1" w:rsidRPr="00340330" w:rsidRDefault="004C7AA1" w:rsidP="004C7AA1">
            <w:pPr>
              <w:jc w:val="center"/>
              <w:rPr>
                <w:sz w:val="24"/>
                <w:szCs w:val="24"/>
              </w:rPr>
            </w:pPr>
          </w:p>
        </w:tc>
        <w:tc>
          <w:tcPr>
            <w:tcW w:w="795" w:type="dxa"/>
            <w:vMerge/>
            <w:tcBorders>
              <w:top w:val="nil"/>
              <w:left w:val="single" w:sz="6" w:space="0" w:color="auto"/>
              <w:bottom w:val="single" w:sz="6" w:space="0" w:color="auto"/>
              <w:right w:val="single" w:sz="6" w:space="0" w:color="auto"/>
            </w:tcBorders>
            <w:shd w:val="clear" w:color="auto" w:fill="FFFFFF"/>
          </w:tcPr>
          <w:p w:rsidR="004C7AA1" w:rsidRPr="00340330" w:rsidRDefault="004C7AA1" w:rsidP="004C7AA1">
            <w:pPr>
              <w:jc w:val="center"/>
              <w:rPr>
                <w:sz w:val="24"/>
                <w:szCs w:val="24"/>
              </w:rPr>
            </w:pPr>
          </w:p>
          <w:p w:rsidR="004C7AA1" w:rsidRPr="00340330" w:rsidRDefault="004C7AA1" w:rsidP="004C7AA1">
            <w:pPr>
              <w:jc w:val="center"/>
              <w:rPr>
                <w:sz w:val="24"/>
                <w:szCs w:val="24"/>
              </w:rPr>
            </w:pPr>
          </w:p>
        </w:tc>
        <w:tc>
          <w:tcPr>
            <w:tcW w:w="3160"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rPr>
                <w:sz w:val="24"/>
                <w:szCs w:val="24"/>
              </w:rPr>
            </w:pPr>
            <w:r>
              <w:rPr>
                <w:sz w:val="24"/>
                <w:szCs w:val="24"/>
              </w:rPr>
              <w:t>10</w:t>
            </w:r>
            <w:r w:rsidRPr="00340330">
              <w:rPr>
                <w:sz w:val="24"/>
                <w:szCs w:val="24"/>
              </w:rPr>
              <w:t>.Прочие расходы (50%)</w:t>
            </w:r>
          </w:p>
        </w:tc>
        <w:tc>
          <w:tcPr>
            <w:tcW w:w="1188"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283,7</w:t>
            </w:r>
          </w:p>
        </w:tc>
        <w:tc>
          <w:tcPr>
            <w:tcW w:w="824"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254,6</w:t>
            </w:r>
          </w:p>
        </w:tc>
      </w:tr>
      <w:tr w:rsidR="004C7AA1" w:rsidRPr="00340330">
        <w:trPr>
          <w:trHeight w:hRule="exact" w:val="289"/>
        </w:trPr>
        <w:tc>
          <w:tcPr>
            <w:tcW w:w="3062"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both"/>
              <w:rPr>
                <w:sz w:val="24"/>
                <w:szCs w:val="24"/>
              </w:rPr>
            </w:pPr>
            <w:r w:rsidRPr="00340330">
              <w:rPr>
                <w:sz w:val="24"/>
                <w:szCs w:val="24"/>
              </w:rPr>
              <w:t>Итого</w:t>
            </w:r>
          </w:p>
        </w:tc>
        <w:tc>
          <w:tcPr>
            <w:tcW w:w="884"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1985,32</w:t>
            </w:r>
          </w:p>
        </w:tc>
        <w:tc>
          <w:tcPr>
            <w:tcW w:w="795"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2263,1</w:t>
            </w:r>
          </w:p>
        </w:tc>
        <w:tc>
          <w:tcPr>
            <w:tcW w:w="3160"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both"/>
              <w:rPr>
                <w:sz w:val="24"/>
                <w:szCs w:val="24"/>
              </w:rPr>
            </w:pPr>
            <w:r w:rsidRPr="00340330">
              <w:rPr>
                <w:sz w:val="24"/>
                <w:szCs w:val="24"/>
              </w:rPr>
              <w:t>Итого</w:t>
            </w:r>
          </w:p>
        </w:tc>
        <w:tc>
          <w:tcPr>
            <w:tcW w:w="1188"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2207,84</w:t>
            </w:r>
          </w:p>
        </w:tc>
        <w:tc>
          <w:tcPr>
            <w:tcW w:w="824" w:type="dxa"/>
            <w:tcBorders>
              <w:top w:val="single" w:sz="6" w:space="0" w:color="auto"/>
              <w:left w:val="single" w:sz="6" w:space="0" w:color="auto"/>
              <w:bottom w:val="single" w:sz="6" w:space="0" w:color="auto"/>
              <w:right w:val="single" w:sz="6" w:space="0" w:color="auto"/>
            </w:tcBorders>
            <w:shd w:val="clear" w:color="auto" w:fill="FFFFFF"/>
          </w:tcPr>
          <w:p w:rsidR="004C7AA1" w:rsidRPr="00340330" w:rsidRDefault="004C7AA1" w:rsidP="004C7AA1">
            <w:pPr>
              <w:shd w:val="clear" w:color="auto" w:fill="FFFFFF"/>
              <w:jc w:val="center"/>
              <w:rPr>
                <w:sz w:val="24"/>
                <w:szCs w:val="24"/>
              </w:rPr>
            </w:pPr>
            <w:r w:rsidRPr="00340330">
              <w:rPr>
                <w:sz w:val="24"/>
                <w:szCs w:val="24"/>
              </w:rPr>
              <w:t>2562,6</w:t>
            </w:r>
          </w:p>
        </w:tc>
      </w:tr>
    </w:tbl>
    <w:p w:rsidR="00196D55" w:rsidRDefault="00196D55" w:rsidP="00196D55">
      <w:pPr>
        <w:shd w:val="clear" w:color="auto" w:fill="FFFFFF"/>
        <w:spacing w:line="360" w:lineRule="auto"/>
        <w:ind w:firstLine="709"/>
        <w:jc w:val="both"/>
        <w:rPr>
          <w:sz w:val="28"/>
          <w:szCs w:val="28"/>
        </w:rPr>
      </w:pPr>
      <w:r w:rsidRPr="00735487">
        <w:rPr>
          <w:sz w:val="28"/>
          <w:szCs w:val="28"/>
        </w:rPr>
        <w:t>Поведение общих издержек обращения будет определяться поведе</w:t>
      </w:r>
      <w:r w:rsidRPr="00735487">
        <w:rPr>
          <w:sz w:val="28"/>
          <w:szCs w:val="28"/>
        </w:rPr>
        <w:softHyphen/>
        <w:t>нием</w:t>
      </w:r>
      <w:r>
        <w:rPr>
          <w:sz w:val="28"/>
          <w:szCs w:val="28"/>
        </w:rPr>
        <w:t xml:space="preserve"> издержек обращения переменных, т.к. </w:t>
      </w:r>
      <w:r w:rsidRPr="00735487">
        <w:rPr>
          <w:sz w:val="28"/>
          <w:szCs w:val="28"/>
        </w:rPr>
        <w:t>издержки по</w:t>
      </w:r>
      <w:r w:rsidRPr="00735487">
        <w:rPr>
          <w:sz w:val="28"/>
          <w:szCs w:val="28"/>
        </w:rPr>
        <w:softHyphen/>
        <w:t>стоянные с увеличением объемов оборота будут стремиться к</w:t>
      </w:r>
      <w:r>
        <w:rPr>
          <w:sz w:val="28"/>
          <w:szCs w:val="28"/>
        </w:rPr>
        <w:t xml:space="preserve"> </w:t>
      </w:r>
      <w:r w:rsidRPr="00735487">
        <w:rPr>
          <w:sz w:val="28"/>
          <w:szCs w:val="28"/>
        </w:rPr>
        <w:t>нулю</w:t>
      </w:r>
      <w:r>
        <w:rPr>
          <w:sz w:val="28"/>
          <w:szCs w:val="28"/>
        </w:rPr>
        <w:t>.</w:t>
      </w:r>
    </w:p>
    <w:p w:rsidR="00196D55" w:rsidRPr="00735487" w:rsidRDefault="00196D55" w:rsidP="00196D55">
      <w:pPr>
        <w:shd w:val="clear" w:color="auto" w:fill="FFFFFF"/>
        <w:spacing w:line="360" w:lineRule="auto"/>
        <w:ind w:firstLine="709"/>
        <w:jc w:val="both"/>
        <w:rPr>
          <w:sz w:val="28"/>
          <w:szCs w:val="28"/>
        </w:rPr>
      </w:pPr>
      <w:r w:rsidRPr="00735487">
        <w:rPr>
          <w:sz w:val="28"/>
          <w:szCs w:val="28"/>
        </w:rPr>
        <w:t>Характер изменения переменных издержек обращения от изменения объема продаж характеризуется коэф</w:t>
      </w:r>
      <w:r>
        <w:rPr>
          <w:sz w:val="28"/>
          <w:szCs w:val="28"/>
        </w:rPr>
        <w:t>фициентом реагирования издержек:</w:t>
      </w:r>
    </w:p>
    <w:p w:rsidR="00196D55" w:rsidRDefault="00196D55" w:rsidP="00196D55">
      <w:pPr>
        <w:shd w:val="clear" w:color="auto" w:fill="FFFFFF"/>
        <w:spacing w:line="360" w:lineRule="auto"/>
        <w:ind w:firstLine="709"/>
        <w:jc w:val="both"/>
        <w:rPr>
          <w:sz w:val="28"/>
          <w:szCs w:val="28"/>
        </w:rPr>
      </w:pPr>
      <w:r w:rsidRPr="00BC19FF">
        <w:rPr>
          <w:position w:val="-38"/>
          <w:sz w:val="28"/>
          <w:szCs w:val="28"/>
        </w:rPr>
        <w:object w:dxaOrig="5080" w:dyaOrig="880">
          <v:shape id="_x0000_i1026" type="#_x0000_t75" style="width:254.25pt;height:44.25pt" o:ole="">
            <v:imagedata r:id="rId8" o:title=""/>
          </v:shape>
          <o:OLEObject Type="Embed" ProgID="Equation.3" ShapeID="_x0000_i1026" DrawAspect="Content" ObjectID="_1471265681" r:id="rId9"/>
        </w:object>
      </w:r>
    </w:p>
    <w:p w:rsidR="00196D55" w:rsidRDefault="00196D55" w:rsidP="00196D55">
      <w:pPr>
        <w:shd w:val="clear" w:color="auto" w:fill="FFFFFF"/>
        <w:spacing w:line="360" w:lineRule="auto"/>
        <w:ind w:firstLine="709"/>
        <w:jc w:val="both"/>
        <w:rPr>
          <w:sz w:val="28"/>
          <w:szCs w:val="28"/>
        </w:rPr>
      </w:pPr>
      <w:r w:rsidRPr="00735487">
        <w:rPr>
          <w:sz w:val="28"/>
          <w:szCs w:val="28"/>
        </w:rPr>
        <w:t xml:space="preserve">По характеру изменения переменные издержки могут быть: </w:t>
      </w:r>
    </w:p>
    <w:p w:rsidR="00196D55" w:rsidRDefault="00196D55" w:rsidP="00360341">
      <w:pPr>
        <w:numPr>
          <w:ilvl w:val="0"/>
          <w:numId w:val="6"/>
        </w:numPr>
        <w:shd w:val="clear" w:color="auto" w:fill="FFFFFF"/>
        <w:tabs>
          <w:tab w:val="clear" w:pos="1429"/>
          <w:tab w:val="num" w:pos="180"/>
        </w:tabs>
        <w:spacing w:line="360" w:lineRule="auto"/>
        <w:ind w:left="0" w:firstLine="720"/>
        <w:jc w:val="both"/>
        <w:rPr>
          <w:sz w:val="28"/>
          <w:szCs w:val="28"/>
        </w:rPr>
      </w:pPr>
      <w:r w:rsidRPr="00735487">
        <w:rPr>
          <w:sz w:val="28"/>
          <w:szCs w:val="28"/>
        </w:rPr>
        <w:t xml:space="preserve">пропорциональные (изменяются в </w:t>
      </w:r>
      <w:r>
        <w:rPr>
          <w:sz w:val="28"/>
          <w:szCs w:val="28"/>
        </w:rPr>
        <w:t>той же пропорции, что и оборот);</w:t>
      </w:r>
    </w:p>
    <w:p w:rsidR="00196D55" w:rsidRDefault="00196D55" w:rsidP="00360341">
      <w:pPr>
        <w:numPr>
          <w:ilvl w:val="0"/>
          <w:numId w:val="6"/>
        </w:numPr>
        <w:shd w:val="clear" w:color="auto" w:fill="FFFFFF"/>
        <w:tabs>
          <w:tab w:val="clear" w:pos="1429"/>
          <w:tab w:val="num" w:pos="180"/>
        </w:tabs>
        <w:spacing w:line="360" w:lineRule="auto"/>
        <w:ind w:left="0" w:firstLine="720"/>
        <w:jc w:val="both"/>
        <w:rPr>
          <w:sz w:val="28"/>
          <w:szCs w:val="28"/>
        </w:rPr>
      </w:pPr>
      <w:r w:rsidRPr="00735487">
        <w:rPr>
          <w:sz w:val="28"/>
          <w:szCs w:val="28"/>
        </w:rPr>
        <w:t>дегрессивные (изменяются в относительно меньшей пропорции, чем</w:t>
      </w:r>
      <w:r>
        <w:rPr>
          <w:sz w:val="28"/>
          <w:szCs w:val="28"/>
        </w:rPr>
        <w:t xml:space="preserve"> оборот;</w:t>
      </w:r>
    </w:p>
    <w:p w:rsidR="00196D55" w:rsidRDefault="00196D55" w:rsidP="00360341">
      <w:pPr>
        <w:numPr>
          <w:ilvl w:val="0"/>
          <w:numId w:val="6"/>
        </w:numPr>
        <w:shd w:val="clear" w:color="auto" w:fill="FFFFFF"/>
        <w:tabs>
          <w:tab w:val="clear" w:pos="1429"/>
          <w:tab w:val="num" w:pos="180"/>
        </w:tabs>
        <w:spacing w:line="360" w:lineRule="auto"/>
        <w:ind w:left="0" w:firstLine="720"/>
        <w:jc w:val="both"/>
        <w:rPr>
          <w:sz w:val="28"/>
          <w:szCs w:val="28"/>
        </w:rPr>
      </w:pPr>
      <w:r w:rsidRPr="00526BF8">
        <w:rPr>
          <w:sz w:val="28"/>
          <w:szCs w:val="28"/>
        </w:rPr>
        <w:t xml:space="preserve">прогрессивные (изменяются в относительно большей пропорции, </w:t>
      </w:r>
      <w:r>
        <w:rPr>
          <w:sz w:val="28"/>
          <w:szCs w:val="28"/>
        </w:rPr>
        <w:t>чем оборот).</w:t>
      </w:r>
    </w:p>
    <w:p w:rsidR="00300547" w:rsidRDefault="00300547" w:rsidP="00300547">
      <w:pPr>
        <w:shd w:val="clear" w:color="auto" w:fill="FFFFFF"/>
        <w:spacing w:line="360" w:lineRule="auto"/>
        <w:ind w:firstLine="709"/>
        <w:jc w:val="both"/>
        <w:rPr>
          <w:sz w:val="28"/>
          <w:szCs w:val="28"/>
        </w:rPr>
      </w:pPr>
      <w:r>
        <w:rPr>
          <w:sz w:val="28"/>
          <w:szCs w:val="28"/>
        </w:rPr>
        <w:t xml:space="preserve">По данным исследуемого предприятия оборот </w:t>
      </w:r>
      <w:r w:rsidRPr="00526BF8">
        <w:rPr>
          <w:sz w:val="28"/>
          <w:szCs w:val="28"/>
        </w:rPr>
        <w:t>торговли изменялся бо</w:t>
      </w:r>
      <w:r>
        <w:rPr>
          <w:sz w:val="28"/>
          <w:szCs w:val="28"/>
        </w:rPr>
        <w:t>лее быстрыми темпами (125,2 %)</w:t>
      </w:r>
      <w:r w:rsidRPr="00526BF8">
        <w:rPr>
          <w:sz w:val="28"/>
          <w:szCs w:val="28"/>
        </w:rPr>
        <w:t>, чем издержки</w:t>
      </w:r>
      <w:r>
        <w:rPr>
          <w:sz w:val="28"/>
          <w:szCs w:val="28"/>
        </w:rPr>
        <w:t xml:space="preserve"> </w:t>
      </w:r>
      <w:r w:rsidRPr="00526BF8">
        <w:rPr>
          <w:sz w:val="28"/>
          <w:szCs w:val="28"/>
        </w:rPr>
        <w:t>обращения переменные</w:t>
      </w:r>
      <w:r>
        <w:rPr>
          <w:sz w:val="28"/>
          <w:szCs w:val="28"/>
        </w:rPr>
        <w:t xml:space="preserve"> (116%), поэтому коэф</w:t>
      </w:r>
      <w:r w:rsidRPr="00526BF8">
        <w:rPr>
          <w:sz w:val="28"/>
          <w:szCs w:val="28"/>
        </w:rPr>
        <w:t>фициент реагирования затрат &lt; 1</w:t>
      </w:r>
      <w:r>
        <w:rPr>
          <w:sz w:val="28"/>
          <w:szCs w:val="28"/>
        </w:rPr>
        <w:t xml:space="preserve"> (116 / 125,2 = 0,93), что </w:t>
      </w:r>
      <w:r w:rsidRPr="00526BF8">
        <w:rPr>
          <w:sz w:val="28"/>
          <w:szCs w:val="28"/>
        </w:rPr>
        <w:t>свидетельствует о</w:t>
      </w:r>
      <w:r>
        <w:rPr>
          <w:sz w:val="28"/>
          <w:szCs w:val="28"/>
        </w:rPr>
        <w:t xml:space="preserve"> </w:t>
      </w:r>
      <w:r w:rsidRPr="00526BF8">
        <w:rPr>
          <w:sz w:val="28"/>
          <w:szCs w:val="28"/>
        </w:rPr>
        <w:t>дегрессивном характере изменения затрат.</w:t>
      </w:r>
    </w:p>
    <w:p w:rsidR="00300547" w:rsidRDefault="00300547" w:rsidP="00300547">
      <w:pPr>
        <w:shd w:val="clear" w:color="auto" w:fill="FFFFFF"/>
        <w:spacing w:line="360" w:lineRule="auto"/>
        <w:ind w:firstLine="709"/>
        <w:jc w:val="both"/>
        <w:rPr>
          <w:sz w:val="28"/>
          <w:szCs w:val="28"/>
        </w:rPr>
      </w:pPr>
      <w:r w:rsidRPr="00526BF8">
        <w:rPr>
          <w:sz w:val="28"/>
          <w:szCs w:val="28"/>
        </w:rPr>
        <w:t>Следует заметить, что расчет данного показателя имеет важное значение как для итогового, так и оперативного анализа издержек обращения, а также может служить базой для их планирования.</w:t>
      </w:r>
    </w:p>
    <w:p w:rsidR="00300547" w:rsidRPr="009006E3" w:rsidRDefault="00300547" w:rsidP="00300547">
      <w:pPr>
        <w:shd w:val="clear" w:color="auto" w:fill="FFFFFF"/>
        <w:spacing w:line="360" w:lineRule="auto"/>
        <w:ind w:firstLine="709"/>
        <w:jc w:val="both"/>
        <w:rPr>
          <w:sz w:val="28"/>
          <w:szCs w:val="28"/>
        </w:rPr>
      </w:pPr>
      <w:r w:rsidRPr="009006E3">
        <w:rPr>
          <w:sz w:val="28"/>
          <w:szCs w:val="28"/>
        </w:rPr>
        <w:t>Абсолютное отклонение представляет собой разницу между фактическими и базисными издержками обращения.</w:t>
      </w:r>
    </w:p>
    <w:p w:rsidR="00300547" w:rsidRPr="009006E3" w:rsidRDefault="00300547" w:rsidP="00300547">
      <w:pPr>
        <w:shd w:val="clear" w:color="auto" w:fill="FFFFFF"/>
        <w:spacing w:line="360" w:lineRule="auto"/>
        <w:ind w:firstLine="709"/>
        <w:jc w:val="both"/>
        <w:rPr>
          <w:sz w:val="28"/>
          <w:szCs w:val="28"/>
        </w:rPr>
      </w:pPr>
      <w:r w:rsidRPr="009006E3">
        <w:rPr>
          <w:sz w:val="28"/>
          <w:szCs w:val="28"/>
        </w:rPr>
        <w:t xml:space="preserve">По </w:t>
      </w:r>
      <w:r w:rsidR="00275781">
        <w:rPr>
          <w:sz w:val="28"/>
          <w:szCs w:val="28"/>
        </w:rPr>
        <w:t>ООО «Овен»</w:t>
      </w:r>
      <w:r>
        <w:rPr>
          <w:sz w:val="28"/>
          <w:szCs w:val="28"/>
        </w:rPr>
        <w:t xml:space="preserve"> </w:t>
      </w:r>
      <w:r w:rsidRPr="009006E3">
        <w:rPr>
          <w:sz w:val="28"/>
          <w:szCs w:val="28"/>
        </w:rPr>
        <w:t>оно составило 632,6 тыс. руб.</w:t>
      </w:r>
      <w:r>
        <w:rPr>
          <w:sz w:val="28"/>
          <w:szCs w:val="28"/>
        </w:rPr>
        <w:t xml:space="preserve"> </w:t>
      </w:r>
      <w:r w:rsidRPr="009006E3">
        <w:rPr>
          <w:sz w:val="28"/>
          <w:szCs w:val="28"/>
        </w:rPr>
        <w:t>(4825,7-</w:t>
      </w:r>
      <w:r>
        <w:rPr>
          <w:sz w:val="28"/>
          <w:szCs w:val="28"/>
        </w:rPr>
        <w:t xml:space="preserve"> 4193,1)</w:t>
      </w:r>
      <w:r w:rsidRPr="009006E3">
        <w:rPr>
          <w:sz w:val="28"/>
          <w:szCs w:val="28"/>
        </w:rPr>
        <w:t>. Увеличение суммы затрат происходило</w:t>
      </w:r>
      <w:r>
        <w:rPr>
          <w:sz w:val="28"/>
          <w:szCs w:val="28"/>
        </w:rPr>
        <w:t xml:space="preserve"> </w:t>
      </w:r>
      <w:r w:rsidRPr="009006E3">
        <w:rPr>
          <w:sz w:val="28"/>
          <w:szCs w:val="28"/>
        </w:rPr>
        <w:t>более интенсивно</w:t>
      </w:r>
      <w:r>
        <w:rPr>
          <w:sz w:val="28"/>
          <w:szCs w:val="28"/>
        </w:rPr>
        <w:t xml:space="preserve">, </w:t>
      </w:r>
      <w:r w:rsidRPr="009006E3">
        <w:rPr>
          <w:sz w:val="28"/>
          <w:szCs w:val="28"/>
        </w:rPr>
        <w:t>чем увеличение объема оборота</w:t>
      </w:r>
      <w:r>
        <w:rPr>
          <w:sz w:val="28"/>
          <w:szCs w:val="28"/>
        </w:rPr>
        <w:t xml:space="preserve">, </w:t>
      </w:r>
      <w:r w:rsidRPr="009006E3">
        <w:rPr>
          <w:sz w:val="28"/>
          <w:szCs w:val="28"/>
        </w:rPr>
        <w:t>что послужило причиной снижения уровня затрат на 1,68%.</w:t>
      </w:r>
    </w:p>
    <w:p w:rsidR="00300547" w:rsidRPr="009006E3" w:rsidRDefault="00300547" w:rsidP="00300547">
      <w:pPr>
        <w:shd w:val="clear" w:color="auto" w:fill="FFFFFF"/>
        <w:spacing w:line="360" w:lineRule="auto"/>
        <w:ind w:firstLine="709"/>
        <w:jc w:val="both"/>
        <w:rPr>
          <w:sz w:val="28"/>
          <w:szCs w:val="28"/>
        </w:rPr>
      </w:pPr>
      <w:r w:rsidRPr="009006E3">
        <w:rPr>
          <w:sz w:val="28"/>
          <w:szCs w:val="28"/>
        </w:rPr>
        <w:t>Относительное отклонение рассчитывается путем умножения размера изменения уровня издержек обращения на фактический объем оборота торговли.</w:t>
      </w:r>
    </w:p>
    <w:p w:rsidR="00300547" w:rsidRDefault="00300547" w:rsidP="00300547">
      <w:pPr>
        <w:shd w:val="clear" w:color="auto" w:fill="FFFFFF"/>
        <w:tabs>
          <w:tab w:val="left" w:leader="hyphen" w:pos="5760"/>
        </w:tabs>
        <w:spacing w:line="360" w:lineRule="auto"/>
        <w:ind w:firstLine="709"/>
        <w:jc w:val="both"/>
        <w:rPr>
          <w:sz w:val="28"/>
          <w:szCs w:val="28"/>
        </w:rPr>
      </w:pPr>
      <w:r w:rsidRPr="009006E3">
        <w:rPr>
          <w:sz w:val="28"/>
          <w:szCs w:val="28"/>
        </w:rPr>
        <w:t xml:space="preserve">В нашем случае оно составило 422,9 тыс. руб.  </w:t>
      </w:r>
      <w:r>
        <w:rPr>
          <w:sz w:val="28"/>
          <w:szCs w:val="28"/>
        </w:rPr>
        <w:t>(– 1,68 * 25173 / 100).</w:t>
      </w:r>
    </w:p>
    <w:p w:rsidR="004C7AA1" w:rsidRPr="009006E3" w:rsidRDefault="004C7AA1" w:rsidP="00300547">
      <w:pPr>
        <w:shd w:val="clear" w:color="auto" w:fill="FFFFFF"/>
        <w:tabs>
          <w:tab w:val="left" w:leader="hyphen" w:pos="5760"/>
        </w:tabs>
        <w:spacing w:line="360" w:lineRule="auto"/>
        <w:ind w:firstLine="709"/>
        <w:jc w:val="both"/>
        <w:rPr>
          <w:sz w:val="28"/>
          <w:szCs w:val="28"/>
        </w:rPr>
      </w:pPr>
    </w:p>
    <w:p w:rsidR="00AE42CF" w:rsidRDefault="00AE42CF" w:rsidP="00300547">
      <w:pPr>
        <w:pStyle w:val="1"/>
        <w:keepNext w:val="0"/>
        <w:widowControl w:val="0"/>
        <w:spacing w:before="360" w:after="360"/>
        <w:ind w:firstLine="851"/>
        <w:jc w:val="center"/>
        <w:rPr>
          <w:rFonts w:ascii="Times New Roman" w:hAnsi="Times New Roman"/>
          <w:sz w:val="28"/>
          <w:szCs w:val="28"/>
        </w:rPr>
      </w:pPr>
      <w:bookmarkStart w:id="8" w:name="_Toc108674514"/>
      <w:r w:rsidRPr="00DA4628">
        <w:rPr>
          <w:rFonts w:ascii="Times New Roman" w:hAnsi="Times New Roman"/>
          <w:sz w:val="28"/>
          <w:szCs w:val="28"/>
        </w:rPr>
        <w:t>2.3 Факторный анализ издержек обращения</w:t>
      </w:r>
      <w:bookmarkEnd w:id="8"/>
    </w:p>
    <w:p w:rsidR="003C68EE" w:rsidRPr="0015272E" w:rsidRDefault="0027047A" w:rsidP="0027047A">
      <w:pPr>
        <w:shd w:val="clear" w:color="auto" w:fill="FFFFFF"/>
        <w:spacing w:line="360" w:lineRule="auto"/>
        <w:ind w:firstLine="851"/>
        <w:jc w:val="both"/>
        <w:rPr>
          <w:sz w:val="28"/>
          <w:szCs w:val="28"/>
        </w:rPr>
      </w:pPr>
      <w:r>
        <w:rPr>
          <w:sz w:val="28"/>
          <w:szCs w:val="28"/>
        </w:rPr>
        <w:t xml:space="preserve">Основными </w:t>
      </w:r>
      <w:r w:rsidR="003C68EE" w:rsidRPr="0015272E">
        <w:rPr>
          <w:sz w:val="28"/>
          <w:szCs w:val="28"/>
        </w:rPr>
        <w:t>факторами</w:t>
      </w:r>
      <w:r>
        <w:rPr>
          <w:sz w:val="28"/>
          <w:szCs w:val="28"/>
        </w:rPr>
        <w:t>, влияющими на издержки обращения,</w:t>
      </w:r>
      <w:r w:rsidR="003C68EE" w:rsidRPr="0015272E">
        <w:rPr>
          <w:sz w:val="28"/>
          <w:szCs w:val="28"/>
        </w:rPr>
        <w:t xml:space="preserve"> являются:</w:t>
      </w:r>
    </w:p>
    <w:p w:rsidR="003C68EE" w:rsidRPr="0015272E" w:rsidRDefault="0027047A" w:rsidP="00360341">
      <w:pPr>
        <w:widowControl w:val="0"/>
        <w:numPr>
          <w:ilvl w:val="0"/>
          <w:numId w:val="7"/>
        </w:numPr>
        <w:shd w:val="clear" w:color="auto" w:fill="FFFFFF"/>
        <w:tabs>
          <w:tab w:val="clear" w:pos="1429"/>
          <w:tab w:val="num" w:pos="0"/>
          <w:tab w:val="left" w:pos="744"/>
        </w:tabs>
        <w:autoSpaceDE w:val="0"/>
        <w:autoSpaceDN w:val="0"/>
        <w:adjustRightInd w:val="0"/>
        <w:spacing w:line="360" w:lineRule="auto"/>
        <w:ind w:left="0" w:firstLine="851"/>
        <w:jc w:val="both"/>
        <w:rPr>
          <w:sz w:val="28"/>
          <w:szCs w:val="28"/>
        </w:rPr>
      </w:pPr>
      <w:r>
        <w:rPr>
          <w:sz w:val="28"/>
          <w:szCs w:val="28"/>
        </w:rPr>
        <w:t>объем оборота розничной торговли;</w:t>
      </w:r>
    </w:p>
    <w:p w:rsidR="003C68EE" w:rsidRPr="0015272E" w:rsidRDefault="0027047A" w:rsidP="00360341">
      <w:pPr>
        <w:widowControl w:val="0"/>
        <w:numPr>
          <w:ilvl w:val="0"/>
          <w:numId w:val="7"/>
        </w:numPr>
        <w:shd w:val="clear" w:color="auto" w:fill="FFFFFF"/>
        <w:tabs>
          <w:tab w:val="clear" w:pos="1429"/>
          <w:tab w:val="num" w:pos="0"/>
          <w:tab w:val="left" w:pos="744"/>
        </w:tabs>
        <w:autoSpaceDE w:val="0"/>
        <w:autoSpaceDN w:val="0"/>
        <w:adjustRightInd w:val="0"/>
        <w:spacing w:line="360" w:lineRule="auto"/>
        <w:ind w:left="0" w:firstLine="851"/>
        <w:jc w:val="both"/>
        <w:rPr>
          <w:sz w:val="28"/>
          <w:szCs w:val="28"/>
        </w:rPr>
      </w:pPr>
      <w:r>
        <w:rPr>
          <w:sz w:val="28"/>
          <w:szCs w:val="28"/>
        </w:rPr>
        <w:t>с</w:t>
      </w:r>
      <w:r w:rsidR="003C68EE" w:rsidRPr="0015272E">
        <w:rPr>
          <w:sz w:val="28"/>
          <w:szCs w:val="28"/>
        </w:rPr>
        <w:t>трукт</w:t>
      </w:r>
      <w:r>
        <w:rPr>
          <w:sz w:val="28"/>
          <w:szCs w:val="28"/>
        </w:rPr>
        <w:t>ура оборота розничной торговли;</w:t>
      </w:r>
    </w:p>
    <w:p w:rsidR="003C68EE" w:rsidRPr="0015272E" w:rsidRDefault="0027047A" w:rsidP="00360341">
      <w:pPr>
        <w:widowControl w:val="0"/>
        <w:numPr>
          <w:ilvl w:val="0"/>
          <w:numId w:val="7"/>
        </w:numPr>
        <w:shd w:val="clear" w:color="auto" w:fill="FFFFFF"/>
        <w:tabs>
          <w:tab w:val="clear" w:pos="1429"/>
          <w:tab w:val="num" w:pos="0"/>
          <w:tab w:val="left" w:pos="744"/>
        </w:tabs>
        <w:autoSpaceDE w:val="0"/>
        <w:autoSpaceDN w:val="0"/>
        <w:adjustRightInd w:val="0"/>
        <w:spacing w:line="360" w:lineRule="auto"/>
        <w:ind w:left="0" w:firstLine="851"/>
        <w:jc w:val="both"/>
        <w:rPr>
          <w:sz w:val="28"/>
          <w:szCs w:val="28"/>
        </w:rPr>
      </w:pPr>
      <w:r>
        <w:rPr>
          <w:sz w:val="28"/>
          <w:szCs w:val="28"/>
        </w:rPr>
        <w:t>у</w:t>
      </w:r>
      <w:r w:rsidR="003C68EE" w:rsidRPr="0015272E">
        <w:rPr>
          <w:sz w:val="28"/>
          <w:szCs w:val="28"/>
        </w:rPr>
        <w:t>ровен</w:t>
      </w:r>
      <w:r>
        <w:rPr>
          <w:sz w:val="28"/>
          <w:szCs w:val="28"/>
        </w:rPr>
        <w:t>ь цен на потребительские товары;</w:t>
      </w:r>
    </w:p>
    <w:p w:rsidR="003C68EE" w:rsidRDefault="0027047A" w:rsidP="00360341">
      <w:pPr>
        <w:widowControl w:val="0"/>
        <w:numPr>
          <w:ilvl w:val="0"/>
          <w:numId w:val="7"/>
        </w:numPr>
        <w:shd w:val="clear" w:color="auto" w:fill="FFFFFF"/>
        <w:tabs>
          <w:tab w:val="clear" w:pos="1429"/>
          <w:tab w:val="num" w:pos="0"/>
          <w:tab w:val="left" w:pos="744"/>
        </w:tabs>
        <w:autoSpaceDE w:val="0"/>
        <w:autoSpaceDN w:val="0"/>
        <w:adjustRightInd w:val="0"/>
        <w:spacing w:line="360" w:lineRule="auto"/>
        <w:ind w:left="0" w:firstLine="851"/>
        <w:jc w:val="both"/>
        <w:rPr>
          <w:sz w:val="28"/>
          <w:szCs w:val="28"/>
        </w:rPr>
      </w:pPr>
      <w:r>
        <w:rPr>
          <w:sz w:val="28"/>
          <w:szCs w:val="28"/>
        </w:rPr>
        <w:t>к</w:t>
      </w:r>
      <w:r w:rsidR="003C68EE" w:rsidRPr="0015272E">
        <w:rPr>
          <w:sz w:val="28"/>
          <w:szCs w:val="28"/>
        </w:rPr>
        <w:t>аналы продвижения тов</w:t>
      </w:r>
      <w:r>
        <w:rPr>
          <w:sz w:val="28"/>
          <w:szCs w:val="28"/>
        </w:rPr>
        <w:t>аров (звенность товародвижения);</w:t>
      </w:r>
    </w:p>
    <w:p w:rsidR="0027047A" w:rsidRPr="0027047A" w:rsidRDefault="0027047A" w:rsidP="00360341">
      <w:pPr>
        <w:widowControl w:val="0"/>
        <w:numPr>
          <w:ilvl w:val="0"/>
          <w:numId w:val="7"/>
        </w:numPr>
        <w:shd w:val="clear" w:color="auto" w:fill="FFFFFF"/>
        <w:tabs>
          <w:tab w:val="clear" w:pos="1429"/>
          <w:tab w:val="num" w:pos="0"/>
          <w:tab w:val="left" w:pos="744"/>
        </w:tabs>
        <w:autoSpaceDE w:val="0"/>
        <w:autoSpaceDN w:val="0"/>
        <w:adjustRightInd w:val="0"/>
        <w:spacing w:line="360" w:lineRule="auto"/>
        <w:ind w:left="0" w:firstLine="851"/>
        <w:jc w:val="both"/>
        <w:rPr>
          <w:i/>
          <w:sz w:val="28"/>
          <w:szCs w:val="28"/>
        </w:rPr>
      </w:pPr>
      <w:r>
        <w:rPr>
          <w:sz w:val="28"/>
          <w:szCs w:val="28"/>
        </w:rPr>
        <w:t>р</w:t>
      </w:r>
      <w:r w:rsidR="003C68EE" w:rsidRPr="0015272E">
        <w:rPr>
          <w:sz w:val="28"/>
          <w:szCs w:val="28"/>
        </w:rPr>
        <w:t>азмещение оборота по структурным подразделениям организации</w:t>
      </w:r>
      <w:r w:rsidR="008F3187">
        <w:rPr>
          <w:sz w:val="28"/>
          <w:szCs w:val="28"/>
        </w:rPr>
        <w:t xml:space="preserve"> и др.</w:t>
      </w:r>
    </w:p>
    <w:p w:rsidR="003C68EE" w:rsidRPr="0027047A" w:rsidRDefault="003C68EE" w:rsidP="0027047A">
      <w:pPr>
        <w:spacing w:line="360" w:lineRule="auto"/>
        <w:ind w:firstLine="851"/>
        <w:jc w:val="both"/>
        <w:rPr>
          <w:i/>
          <w:sz w:val="28"/>
          <w:szCs w:val="28"/>
        </w:rPr>
      </w:pPr>
      <w:r w:rsidRPr="0027047A">
        <w:rPr>
          <w:bCs/>
          <w:i/>
          <w:sz w:val="28"/>
          <w:szCs w:val="28"/>
        </w:rPr>
        <w:t>Объем оборота розничной торговли</w:t>
      </w:r>
    </w:p>
    <w:p w:rsidR="003C68EE" w:rsidRPr="0015272E" w:rsidRDefault="003C68EE" w:rsidP="0027047A">
      <w:pPr>
        <w:shd w:val="clear" w:color="auto" w:fill="FFFFFF"/>
        <w:spacing w:line="360" w:lineRule="auto"/>
        <w:ind w:firstLine="851"/>
        <w:jc w:val="both"/>
        <w:rPr>
          <w:sz w:val="28"/>
          <w:szCs w:val="28"/>
        </w:rPr>
      </w:pPr>
      <w:r w:rsidRPr="0015272E">
        <w:rPr>
          <w:sz w:val="28"/>
          <w:szCs w:val="28"/>
        </w:rPr>
        <w:t>Рост объема оборота приводит к увеличению абсолютной суммы издержек обращения, но снижает их уровень, и наоборот. Это вызвано различной степенью зависимости издержек от объема оборота и делением их, соответственно, на пос</w:t>
      </w:r>
      <w:r>
        <w:rPr>
          <w:sz w:val="28"/>
          <w:szCs w:val="28"/>
        </w:rPr>
        <w:t>тоянные и переменные</w:t>
      </w:r>
      <w:r w:rsidRPr="0015272E">
        <w:rPr>
          <w:sz w:val="28"/>
          <w:szCs w:val="28"/>
        </w:rPr>
        <w:t>.</w:t>
      </w:r>
    </w:p>
    <w:p w:rsidR="003C68EE" w:rsidRDefault="003C68EE" w:rsidP="0027047A">
      <w:pPr>
        <w:spacing w:line="360" w:lineRule="auto"/>
        <w:ind w:firstLine="851"/>
        <w:jc w:val="both"/>
        <w:rPr>
          <w:sz w:val="28"/>
          <w:szCs w:val="28"/>
        </w:rPr>
      </w:pPr>
      <w:r w:rsidRPr="00EA5E31">
        <w:rPr>
          <w:sz w:val="28"/>
          <w:szCs w:val="28"/>
        </w:rPr>
        <w:t xml:space="preserve">Чтобы рассчитать влияние изменения объема оборота, необходимо найти разницу между скорректированным уровнем постоянных издержек </w:t>
      </w:r>
      <w:r w:rsidR="00E9338C">
        <w:rPr>
          <w:sz w:val="28"/>
          <w:szCs w:val="28"/>
        </w:rPr>
        <w:t>и</w:t>
      </w:r>
      <w:r w:rsidRPr="00EA5E31">
        <w:rPr>
          <w:sz w:val="28"/>
          <w:szCs w:val="28"/>
        </w:rPr>
        <w:t xml:space="preserve"> базисным</w:t>
      </w:r>
      <w:r>
        <w:rPr>
          <w:sz w:val="28"/>
          <w:szCs w:val="28"/>
        </w:rPr>
        <w:t>.</w:t>
      </w:r>
    </w:p>
    <w:p w:rsidR="00196D55" w:rsidRPr="00EA5E31" w:rsidRDefault="00196D55" w:rsidP="00196D55">
      <w:pPr>
        <w:shd w:val="clear" w:color="auto" w:fill="FFFFFF"/>
        <w:spacing w:line="360" w:lineRule="auto"/>
        <w:ind w:firstLine="709"/>
        <w:jc w:val="both"/>
        <w:rPr>
          <w:sz w:val="28"/>
          <w:szCs w:val="28"/>
        </w:rPr>
      </w:pPr>
      <w:r w:rsidRPr="00EA5E31">
        <w:rPr>
          <w:sz w:val="28"/>
          <w:szCs w:val="28"/>
        </w:rPr>
        <w:t>Таким образом, увеличение объема оборота создало предпосылки для снижения издержек обращения на 1,98</w:t>
      </w:r>
      <w:r>
        <w:rPr>
          <w:sz w:val="28"/>
          <w:szCs w:val="28"/>
        </w:rPr>
        <w:t xml:space="preserve"> </w:t>
      </w:r>
      <w:r w:rsidRPr="00EA5E31">
        <w:rPr>
          <w:sz w:val="28"/>
          <w:szCs w:val="28"/>
        </w:rPr>
        <w:t>% к обороту, или на сумму 498,4 тыс. руб.</w:t>
      </w:r>
    </w:p>
    <w:p w:rsidR="00196D55" w:rsidRPr="00EA5E31" w:rsidRDefault="00196D55" w:rsidP="00196D55">
      <w:pPr>
        <w:shd w:val="clear" w:color="auto" w:fill="FFFFFF"/>
        <w:spacing w:line="360" w:lineRule="auto"/>
        <w:ind w:firstLine="709"/>
        <w:jc w:val="both"/>
        <w:rPr>
          <w:sz w:val="28"/>
          <w:szCs w:val="28"/>
        </w:rPr>
      </w:pPr>
      <w:r w:rsidRPr="00EA5E31">
        <w:rPr>
          <w:sz w:val="28"/>
          <w:szCs w:val="28"/>
        </w:rPr>
        <w:t>Последовательность расчетов</w:t>
      </w:r>
    </w:p>
    <w:p w:rsidR="00196D55" w:rsidRPr="00EA5E31" w:rsidRDefault="00196D55" w:rsidP="00360341">
      <w:pPr>
        <w:widowControl w:val="0"/>
        <w:numPr>
          <w:ilvl w:val="0"/>
          <w:numId w:val="8"/>
        </w:numPr>
        <w:shd w:val="clear" w:color="auto" w:fill="FFFFFF"/>
        <w:tabs>
          <w:tab w:val="left" w:pos="701"/>
        </w:tabs>
        <w:autoSpaceDE w:val="0"/>
        <w:autoSpaceDN w:val="0"/>
        <w:adjustRightInd w:val="0"/>
        <w:spacing w:line="360" w:lineRule="auto"/>
        <w:ind w:firstLine="709"/>
        <w:jc w:val="both"/>
        <w:rPr>
          <w:sz w:val="28"/>
          <w:szCs w:val="28"/>
        </w:rPr>
      </w:pPr>
      <w:r>
        <w:rPr>
          <w:sz w:val="28"/>
          <w:szCs w:val="28"/>
        </w:rPr>
        <w:t xml:space="preserve"> </w:t>
      </w:r>
      <w:r w:rsidRPr="00EA5E31">
        <w:rPr>
          <w:sz w:val="28"/>
          <w:szCs w:val="28"/>
        </w:rPr>
        <w:t xml:space="preserve">Разделив издержки </w:t>
      </w:r>
      <w:r>
        <w:rPr>
          <w:sz w:val="28"/>
          <w:szCs w:val="28"/>
        </w:rPr>
        <w:t>на</w:t>
      </w:r>
      <w:r w:rsidRPr="00EA5E31">
        <w:rPr>
          <w:iCs/>
          <w:sz w:val="28"/>
          <w:szCs w:val="28"/>
        </w:rPr>
        <w:t xml:space="preserve"> </w:t>
      </w:r>
      <w:r w:rsidRPr="00EA5E31">
        <w:rPr>
          <w:sz w:val="28"/>
          <w:szCs w:val="28"/>
        </w:rPr>
        <w:t>постоянные и переменные, определя</w:t>
      </w:r>
      <w:r>
        <w:rPr>
          <w:sz w:val="28"/>
          <w:szCs w:val="28"/>
        </w:rPr>
        <w:t>ем</w:t>
      </w:r>
      <w:r w:rsidRPr="00EA5E31">
        <w:rPr>
          <w:sz w:val="28"/>
          <w:szCs w:val="28"/>
        </w:rPr>
        <w:t xml:space="preserve"> их</w:t>
      </w:r>
      <w:r w:rsidRPr="00EA5E31">
        <w:rPr>
          <w:sz w:val="28"/>
          <w:szCs w:val="28"/>
        </w:rPr>
        <w:br/>
        <w:t>уровень в базисном периоде (предшествующий год): 9,87</w:t>
      </w:r>
      <w:r>
        <w:rPr>
          <w:sz w:val="28"/>
          <w:szCs w:val="28"/>
        </w:rPr>
        <w:t xml:space="preserve"> </w:t>
      </w:r>
      <w:r w:rsidRPr="00EA5E31">
        <w:rPr>
          <w:sz w:val="28"/>
          <w:szCs w:val="28"/>
        </w:rPr>
        <w:t>% и 10,98</w:t>
      </w:r>
      <w:r>
        <w:rPr>
          <w:sz w:val="28"/>
          <w:szCs w:val="28"/>
        </w:rPr>
        <w:t xml:space="preserve"> </w:t>
      </w:r>
      <w:r w:rsidRPr="00EA5E31">
        <w:rPr>
          <w:sz w:val="28"/>
          <w:szCs w:val="28"/>
        </w:rPr>
        <w:t>%.</w:t>
      </w:r>
    </w:p>
    <w:p w:rsidR="00196D55" w:rsidRDefault="00196D55" w:rsidP="00360341">
      <w:pPr>
        <w:widowControl w:val="0"/>
        <w:numPr>
          <w:ilvl w:val="0"/>
          <w:numId w:val="8"/>
        </w:numPr>
        <w:shd w:val="clear" w:color="auto" w:fill="FFFFFF"/>
        <w:tabs>
          <w:tab w:val="left" w:pos="701"/>
        </w:tabs>
        <w:autoSpaceDE w:val="0"/>
        <w:autoSpaceDN w:val="0"/>
        <w:adjustRightInd w:val="0"/>
        <w:spacing w:line="360" w:lineRule="auto"/>
        <w:ind w:left="38" w:firstLine="709"/>
        <w:jc w:val="both"/>
        <w:rPr>
          <w:sz w:val="28"/>
          <w:szCs w:val="28"/>
        </w:rPr>
      </w:pPr>
      <w:r w:rsidRPr="00EA5E31">
        <w:rPr>
          <w:sz w:val="28"/>
          <w:szCs w:val="28"/>
        </w:rPr>
        <w:t>Так как постоянные издержки ма</w:t>
      </w:r>
      <w:r>
        <w:rPr>
          <w:sz w:val="28"/>
          <w:szCs w:val="28"/>
        </w:rPr>
        <w:t>ло изменяют свою сумму с измене</w:t>
      </w:r>
      <w:r w:rsidRPr="00EA5E31">
        <w:rPr>
          <w:sz w:val="28"/>
          <w:szCs w:val="28"/>
        </w:rPr>
        <w:t>нием оборота, то пересчитывается базисная сумма издержек постоянных на</w:t>
      </w:r>
      <w:r>
        <w:rPr>
          <w:sz w:val="28"/>
          <w:szCs w:val="28"/>
        </w:rPr>
        <w:t xml:space="preserve"> </w:t>
      </w:r>
      <w:r w:rsidRPr="00EA5E31">
        <w:rPr>
          <w:sz w:val="28"/>
          <w:szCs w:val="28"/>
        </w:rPr>
        <w:t>фактический оборот - получается уровень постоянных издержек скорректированный, в размере 7,89</w:t>
      </w:r>
      <w:r>
        <w:rPr>
          <w:sz w:val="28"/>
          <w:szCs w:val="28"/>
        </w:rPr>
        <w:t xml:space="preserve"> </w:t>
      </w:r>
      <w:r w:rsidRPr="00EA5E31">
        <w:rPr>
          <w:sz w:val="28"/>
          <w:szCs w:val="28"/>
        </w:rPr>
        <w:t xml:space="preserve">% </w:t>
      </w:r>
      <w:r>
        <w:rPr>
          <w:sz w:val="28"/>
          <w:szCs w:val="28"/>
        </w:rPr>
        <w:t>(1985,32 / 25173 * 100). У</w:t>
      </w:r>
      <w:r w:rsidRPr="00EA5E31">
        <w:rPr>
          <w:sz w:val="28"/>
          <w:szCs w:val="28"/>
        </w:rPr>
        <w:t>ровень переменных издержек ос</w:t>
      </w:r>
      <w:r w:rsidRPr="00EA5E31">
        <w:rPr>
          <w:sz w:val="28"/>
          <w:szCs w:val="28"/>
        </w:rPr>
        <w:softHyphen/>
        <w:t>тается неизменным, так как усло</w:t>
      </w:r>
      <w:r>
        <w:rPr>
          <w:sz w:val="28"/>
          <w:szCs w:val="28"/>
        </w:rPr>
        <w:t xml:space="preserve">вно </w:t>
      </w:r>
      <w:r w:rsidRPr="00EA5E31">
        <w:rPr>
          <w:sz w:val="28"/>
          <w:szCs w:val="28"/>
        </w:rPr>
        <w:t>считается, что их сумма изменяется про</w:t>
      </w:r>
      <w:r w:rsidRPr="00EA5E31">
        <w:rPr>
          <w:sz w:val="28"/>
          <w:szCs w:val="28"/>
        </w:rPr>
        <w:softHyphen/>
        <w:t xml:space="preserve">порционально обороту и, исходя </w:t>
      </w:r>
      <w:r>
        <w:rPr>
          <w:sz w:val="28"/>
          <w:szCs w:val="28"/>
        </w:rPr>
        <w:t>из</w:t>
      </w:r>
      <w:r w:rsidRPr="00EA5E31">
        <w:rPr>
          <w:sz w:val="28"/>
          <w:szCs w:val="28"/>
        </w:rPr>
        <w:t xml:space="preserve"> этого, определяются скорректированные</w:t>
      </w:r>
      <w:r>
        <w:rPr>
          <w:sz w:val="28"/>
          <w:szCs w:val="28"/>
        </w:rPr>
        <w:t xml:space="preserve"> </w:t>
      </w:r>
      <w:r w:rsidRPr="00EA5E31">
        <w:rPr>
          <w:sz w:val="28"/>
          <w:szCs w:val="28"/>
        </w:rPr>
        <w:t xml:space="preserve">переменные издержки обращения </w:t>
      </w:r>
      <w:r>
        <w:rPr>
          <w:sz w:val="28"/>
          <w:szCs w:val="28"/>
        </w:rPr>
        <w:t>в сумме 2764,0 тыс.руб. (25173 * 10,98 / 100).</w:t>
      </w:r>
    </w:p>
    <w:p w:rsidR="00196D55" w:rsidRPr="00836A32" w:rsidRDefault="00196D55" w:rsidP="00196D55">
      <w:pPr>
        <w:shd w:val="clear" w:color="auto" w:fill="FFFFFF"/>
        <w:tabs>
          <w:tab w:val="left" w:pos="754"/>
        </w:tabs>
        <w:spacing w:line="360" w:lineRule="auto"/>
        <w:ind w:firstLine="754"/>
        <w:jc w:val="both"/>
        <w:rPr>
          <w:sz w:val="28"/>
          <w:szCs w:val="28"/>
        </w:rPr>
      </w:pPr>
      <w:r>
        <w:rPr>
          <w:sz w:val="28"/>
          <w:szCs w:val="28"/>
        </w:rPr>
        <w:t xml:space="preserve">3. </w:t>
      </w:r>
      <w:r w:rsidRPr="00836A32">
        <w:rPr>
          <w:sz w:val="28"/>
          <w:szCs w:val="28"/>
        </w:rPr>
        <w:t>Определяе</w:t>
      </w:r>
      <w:r>
        <w:rPr>
          <w:sz w:val="28"/>
          <w:szCs w:val="28"/>
        </w:rPr>
        <w:t>м</w:t>
      </w:r>
      <w:r w:rsidRPr="00836A32">
        <w:rPr>
          <w:sz w:val="28"/>
          <w:szCs w:val="28"/>
        </w:rPr>
        <w:t xml:space="preserve"> общий размер издержек в пересчете на фактиче</w:t>
      </w:r>
      <w:r w:rsidRPr="00836A32">
        <w:rPr>
          <w:sz w:val="28"/>
          <w:szCs w:val="28"/>
        </w:rPr>
        <w:softHyphen/>
        <w:t>ский объем оборота:</w:t>
      </w:r>
    </w:p>
    <w:p w:rsidR="00196D55" w:rsidRPr="00836A32" w:rsidRDefault="00196D55" w:rsidP="00196D55">
      <w:pPr>
        <w:shd w:val="clear" w:color="auto" w:fill="FFFFFF"/>
        <w:spacing w:line="360" w:lineRule="auto"/>
        <w:ind w:firstLine="754"/>
        <w:jc w:val="both"/>
        <w:rPr>
          <w:sz w:val="28"/>
          <w:szCs w:val="28"/>
        </w:rPr>
      </w:pPr>
      <w:r w:rsidRPr="00836A32">
        <w:rPr>
          <w:sz w:val="28"/>
          <w:szCs w:val="28"/>
        </w:rPr>
        <w:t>1985,32</w:t>
      </w:r>
      <w:r>
        <w:rPr>
          <w:sz w:val="28"/>
          <w:szCs w:val="28"/>
        </w:rPr>
        <w:t xml:space="preserve"> </w:t>
      </w:r>
      <w:r w:rsidRPr="00836A32">
        <w:rPr>
          <w:sz w:val="28"/>
          <w:szCs w:val="28"/>
        </w:rPr>
        <w:t>+</w:t>
      </w:r>
      <w:r>
        <w:rPr>
          <w:sz w:val="28"/>
          <w:szCs w:val="28"/>
        </w:rPr>
        <w:t xml:space="preserve"> 2764 = 4749,32 тыс. руб.</w:t>
      </w:r>
      <w:r w:rsidRPr="00836A32">
        <w:rPr>
          <w:sz w:val="28"/>
          <w:szCs w:val="28"/>
        </w:rPr>
        <w:t xml:space="preserve"> или 18,87 % к обороту </w:t>
      </w:r>
      <w:r>
        <w:rPr>
          <w:sz w:val="28"/>
          <w:szCs w:val="28"/>
        </w:rPr>
        <w:t>(4749,32 / 25173 * 100)</w:t>
      </w:r>
      <w:r w:rsidRPr="00836A32">
        <w:rPr>
          <w:sz w:val="28"/>
          <w:szCs w:val="28"/>
        </w:rPr>
        <w:t>.</w:t>
      </w:r>
    </w:p>
    <w:p w:rsidR="00196D55" w:rsidRPr="00836A32" w:rsidRDefault="00196D55" w:rsidP="00196D55">
      <w:pPr>
        <w:shd w:val="clear" w:color="auto" w:fill="FFFFFF"/>
        <w:tabs>
          <w:tab w:val="left" w:pos="754"/>
        </w:tabs>
        <w:spacing w:line="360" w:lineRule="auto"/>
        <w:ind w:firstLine="754"/>
        <w:jc w:val="both"/>
        <w:rPr>
          <w:sz w:val="28"/>
          <w:szCs w:val="28"/>
        </w:rPr>
      </w:pPr>
      <w:r w:rsidRPr="00836A32">
        <w:rPr>
          <w:sz w:val="28"/>
          <w:szCs w:val="28"/>
        </w:rPr>
        <w:t>4.</w:t>
      </w:r>
      <w:r>
        <w:rPr>
          <w:sz w:val="28"/>
          <w:szCs w:val="28"/>
        </w:rPr>
        <w:t xml:space="preserve"> </w:t>
      </w:r>
      <w:r w:rsidRPr="00836A32">
        <w:rPr>
          <w:sz w:val="28"/>
          <w:szCs w:val="28"/>
        </w:rPr>
        <w:t>Рассчитывае</w:t>
      </w:r>
      <w:r>
        <w:rPr>
          <w:sz w:val="28"/>
          <w:szCs w:val="28"/>
        </w:rPr>
        <w:t>м</w:t>
      </w:r>
      <w:r w:rsidRPr="00836A32">
        <w:rPr>
          <w:sz w:val="28"/>
          <w:szCs w:val="28"/>
        </w:rPr>
        <w:t xml:space="preserve"> размер влияния объема оборота на изменение</w:t>
      </w:r>
      <w:r w:rsidRPr="00836A32">
        <w:rPr>
          <w:sz w:val="28"/>
          <w:szCs w:val="28"/>
        </w:rPr>
        <w:br/>
        <w:t>общего уровня издержек обращения:</w:t>
      </w:r>
    </w:p>
    <w:p w:rsidR="00196D55" w:rsidRPr="00836A32" w:rsidRDefault="00196D55" w:rsidP="00360341">
      <w:pPr>
        <w:numPr>
          <w:ilvl w:val="0"/>
          <w:numId w:val="10"/>
        </w:numPr>
        <w:shd w:val="clear" w:color="auto" w:fill="FFFFFF"/>
        <w:tabs>
          <w:tab w:val="clear" w:pos="1474"/>
          <w:tab w:val="num" w:pos="0"/>
          <w:tab w:val="left" w:pos="744"/>
        </w:tabs>
        <w:spacing w:line="360" w:lineRule="auto"/>
        <w:ind w:left="0" w:firstLine="720"/>
        <w:jc w:val="both"/>
        <w:rPr>
          <w:sz w:val="28"/>
          <w:szCs w:val="28"/>
        </w:rPr>
      </w:pPr>
      <w:r w:rsidRPr="00836A32">
        <w:rPr>
          <w:sz w:val="28"/>
          <w:szCs w:val="28"/>
        </w:rPr>
        <w:t>по постоянным издержкам</w:t>
      </w:r>
      <w:r>
        <w:rPr>
          <w:sz w:val="28"/>
          <w:szCs w:val="28"/>
        </w:rPr>
        <w:t xml:space="preserve">: </w:t>
      </w:r>
      <w:r w:rsidRPr="00836A32">
        <w:rPr>
          <w:sz w:val="28"/>
          <w:szCs w:val="28"/>
        </w:rPr>
        <w:t>7,89</w:t>
      </w:r>
      <w:r>
        <w:rPr>
          <w:sz w:val="28"/>
          <w:szCs w:val="28"/>
        </w:rPr>
        <w:t xml:space="preserve"> </w:t>
      </w:r>
      <w:r w:rsidRPr="00836A32">
        <w:rPr>
          <w:sz w:val="28"/>
          <w:szCs w:val="28"/>
        </w:rPr>
        <w:t>-</w:t>
      </w:r>
      <w:r>
        <w:rPr>
          <w:sz w:val="28"/>
          <w:szCs w:val="28"/>
        </w:rPr>
        <w:t xml:space="preserve"> </w:t>
      </w:r>
      <w:r w:rsidRPr="00836A32">
        <w:rPr>
          <w:sz w:val="28"/>
          <w:szCs w:val="28"/>
        </w:rPr>
        <w:t>9,87 = -1,98%;</w:t>
      </w:r>
    </w:p>
    <w:p w:rsidR="00196D55" w:rsidRPr="00836A32" w:rsidRDefault="00196D55" w:rsidP="00360341">
      <w:pPr>
        <w:numPr>
          <w:ilvl w:val="0"/>
          <w:numId w:val="10"/>
        </w:numPr>
        <w:shd w:val="clear" w:color="auto" w:fill="FFFFFF"/>
        <w:tabs>
          <w:tab w:val="clear" w:pos="1474"/>
          <w:tab w:val="num" w:pos="0"/>
          <w:tab w:val="left" w:pos="744"/>
        </w:tabs>
        <w:spacing w:line="360" w:lineRule="auto"/>
        <w:ind w:left="0" w:firstLine="720"/>
        <w:jc w:val="both"/>
        <w:rPr>
          <w:sz w:val="28"/>
          <w:szCs w:val="28"/>
        </w:rPr>
      </w:pPr>
      <w:r w:rsidRPr="00836A32">
        <w:rPr>
          <w:sz w:val="28"/>
          <w:szCs w:val="28"/>
        </w:rPr>
        <w:t>по общим издержкам</w:t>
      </w:r>
      <w:r>
        <w:rPr>
          <w:sz w:val="28"/>
          <w:szCs w:val="28"/>
        </w:rPr>
        <w:t xml:space="preserve">: </w:t>
      </w:r>
      <w:r w:rsidRPr="00836A32">
        <w:rPr>
          <w:sz w:val="28"/>
          <w:szCs w:val="28"/>
        </w:rPr>
        <w:t>18,87-</w:t>
      </w:r>
      <w:r>
        <w:rPr>
          <w:sz w:val="28"/>
          <w:szCs w:val="28"/>
        </w:rPr>
        <w:t xml:space="preserve"> </w:t>
      </w:r>
      <w:r w:rsidRPr="00836A32">
        <w:rPr>
          <w:sz w:val="28"/>
          <w:szCs w:val="28"/>
        </w:rPr>
        <w:t>20,85 =</w:t>
      </w:r>
      <w:r>
        <w:rPr>
          <w:sz w:val="28"/>
          <w:szCs w:val="28"/>
        </w:rPr>
        <w:t xml:space="preserve"> </w:t>
      </w:r>
      <w:r w:rsidRPr="00836A32">
        <w:rPr>
          <w:sz w:val="28"/>
          <w:szCs w:val="28"/>
        </w:rPr>
        <w:t>-1,98%;</w:t>
      </w:r>
    </w:p>
    <w:p w:rsidR="00196D55" w:rsidRPr="00836A32" w:rsidRDefault="00196D55" w:rsidP="00360341">
      <w:pPr>
        <w:numPr>
          <w:ilvl w:val="0"/>
          <w:numId w:val="10"/>
        </w:numPr>
        <w:shd w:val="clear" w:color="auto" w:fill="FFFFFF"/>
        <w:tabs>
          <w:tab w:val="clear" w:pos="1474"/>
          <w:tab w:val="num" w:pos="0"/>
          <w:tab w:val="left" w:pos="744"/>
        </w:tabs>
        <w:spacing w:line="360" w:lineRule="auto"/>
        <w:ind w:left="0" w:firstLine="720"/>
        <w:jc w:val="both"/>
        <w:rPr>
          <w:sz w:val="28"/>
          <w:szCs w:val="28"/>
        </w:rPr>
      </w:pPr>
      <w:r w:rsidRPr="00836A32">
        <w:rPr>
          <w:sz w:val="28"/>
          <w:szCs w:val="28"/>
        </w:rPr>
        <w:t>относительная сумма снижения составит 498,4 тыс. руб.</w:t>
      </w:r>
      <w:r>
        <w:rPr>
          <w:sz w:val="28"/>
          <w:szCs w:val="28"/>
        </w:rPr>
        <w:t xml:space="preserve"> </w:t>
      </w:r>
      <w:r w:rsidRPr="00836A32">
        <w:rPr>
          <w:sz w:val="28"/>
          <w:szCs w:val="28"/>
        </w:rPr>
        <w:t xml:space="preserve">(- 1,98 </w:t>
      </w:r>
      <w:r>
        <w:rPr>
          <w:sz w:val="28"/>
          <w:szCs w:val="28"/>
        </w:rPr>
        <w:t xml:space="preserve">* </w:t>
      </w:r>
      <w:r w:rsidRPr="00836A32">
        <w:rPr>
          <w:sz w:val="28"/>
          <w:szCs w:val="28"/>
        </w:rPr>
        <w:t xml:space="preserve"> 25173 </w:t>
      </w:r>
      <w:r>
        <w:rPr>
          <w:sz w:val="28"/>
          <w:szCs w:val="28"/>
        </w:rPr>
        <w:t xml:space="preserve">/ </w:t>
      </w:r>
      <w:r w:rsidRPr="00836A32">
        <w:rPr>
          <w:sz w:val="28"/>
          <w:szCs w:val="28"/>
        </w:rPr>
        <w:t>100).</w:t>
      </w:r>
    </w:p>
    <w:p w:rsidR="003C68EE" w:rsidRPr="00EA5E31" w:rsidRDefault="003C68EE" w:rsidP="003C68EE">
      <w:pPr>
        <w:shd w:val="clear" w:color="auto" w:fill="FFFFFF"/>
        <w:spacing w:line="360" w:lineRule="auto"/>
        <w:ind w:firstLine="709"/>
        <w:jc w:val="right"/>
        <w:rPr>
          <w:sz w:val="28"/>
          <w:szCs w:val="28"/>
        </w:rPr>
      </w:pPr>
      <w:r w:rsidRPr="00EA5E31">
        <w:rPr>
          <w:sz w:val="28"/>
          <w:szCs w:val="28"/>
        </w:rPr>
        <w:t>Таблица</w:t>
      </w:r>
      <w:r>
        <w:rPr>
          <w:sz w:val="28"/>
          <w:szCs w:val="28"/>
        </w:rPr>
        <w:t xml:space="preserve"> </w:t>
      </w:r>
      <w:r w:rsidR="00842833">
        <w:rPr>
          <w:sz w:val="28"/>
          <w:szCs w:val="28"/>
        </w:rPr>
        <w:t>4</w:t>
      </w:r>
      <w:r w:rsidRPr="00EA5E31">
        <w:rPr>
          <w:sz w:val="28"/>
          <w:szCs w:val="28"/>
        </w:rPr>
        <w:t xml:space="preserve"> </w:t>
      </w:r>
    </w:p>
    <w:p w:rsidR="003C68EE" w:rsidRPr="00EA5E31" w:rsidRDefault="003C68EE" w:rsidP="003C68EE">
      <w:pPr>
        <w:shd w:val="clear" w:color="auto" w:fill="FFFFFF"/>
        <w:spacing w:line="360" w:lineRule="auto"/>
        <w:ind w:firstLine="709"/>
        <w:jc w:val="center"/>
        <w:rPr>
          <w:sz w:val="28"/>
          <w:szCs w:val="28"/>
        </w:rPr>
      </w:pPr>
      <w:r w:rsidRPr="00EA5E31">
        <w:rPr>
          <w:sz w:val="28"/>
          <w:szCs w:val="28"/>
        </w:rPr>
        <w:t>Расчет влияния изменения объема продаж на уровень издержек</w:t>
      </w:r>
      <w:r>
        <w:rPr>
          <w:sz w:val="28"/>
          <w:szCs w:val="28"/>
        </w:rPr>
        <w:t xml:space="preserve">, </w:t>
      </w:r>
      <w:r w:rsidRPr="00EA5E31">
        <w:rPr>
          <w:sz w:val="28"/>
          <w:szCs w:val="28"/>
        </w:rPr>
        <w:t>тыс. руб.</w:t>
      </w:r>
    </w:p>
    <w:tbl>
      <w:tblPr>
        <w:tblW w:w="9919" w:type="dxa"/>
        <w:tblInd w:w="40" w:type="dxa"/>
        <w:tblLayout w:type="fixed"/>
        <w:tblCellMar>
          <w:left w:w="40" w:type="dxa"/>
          <w:right w:w="40" w:type="dxa"/>
        </w:tblCellMar>
        <w:tblLook w:val="0000" w:firstRow="0" w:lastRow="0" w:firstColumn="0" w:lastColumn="0" w:noHBand="0" w:noVBand="0"/>
      </w:tblPr>
      <w:tblGrid>
        <w:gridCol w:w="2076"/>
        <w:gridCol w:w="1307"/>
        <w:gridCol w:w="1307"/>
        <w:gridCol w:w="1307"/>
        <w:gridCol w:w="1307"/>
        <w:gridCol w:w="1307"/>
        <w:gridCol w:w="1308"/>
      </w:tblGrid>
      <w:tr w:rsidR="00E9338C" w:rsidRPr="00EA5E31">
        <w:trPr>
          <w:trHeight w:hRule="exact" w:val="1279"/>
        </w:trPr>
        <w:tc>
          <w:tcPr>
            <w:tcW w:w="2076" w:type="dxa"/>
            <w:vMerge w:val="restart"/>
            <w:tcBorders>
              <w:top w:val="single" w:sz="6" w:space="0" w:color="auto"/>
              <w:left w:val="single" w:sz="6" w:space="0" w:color="auto"/>
              <w:right w:val="single" w:sz="6" w:space="0" w:color="auto"/>
            </w:tcBorders>
            <w:shd w:val="clear" w:color="auto" w:fill="FFFFFF"/>
            <w:vAlign w:val="center"/>
          </w:tcPr>
          <w:p w:rsidR="00E9338C" w:rsidRPr="00EA5E31" w:rsidRDefault="00E9338C" w:rsidP="00E9338C">
            <w:pPr>
              <w:shd w:val="clear" w:color="auto" w:fill="FFFFFF"/>
              <w:jc w:val="center"/>
              <w:rPr>
                <w:sz w:val="28"/>
                <w:szCs w:val="28"/>
              </w:rPr>
            </w:pPr>
            <w:r w:rsidRPr="00EA5E31">
              <w:rPr>
                <w:sz w:val="28"/>
                <w:szCs w:val="28"/>
              </w:rPr>
              <w:t>Издержки обращения</w:t>
            </w:r>
          </w:p>
          <w:p w:rsidR="00E9338C" w:rsidRPr="00EA5E31" w:rsidRDefault="00E9338C" w:rsidP="00E9338C">
            <w:pPr>
              <w:jc w:val="center"/>
              <w:rPr>
                <w:sz w:val="28"/>
                <w:szCs w:val="28"/>
              </w:rPr>
            </w:pPr>
          </w:p>
          <w:p w:rsidR="00E9338C" w:rsidRPr="00EA5E31" w:rsidRDefault="00E9338C" w:rsidP="00E9338C">
            <w:pPr>
              <w:jc w:val="center"/>
              <w:rPr>
                <w:sz w:val="28"/>
                <w:szCs w:val="28"/>
              </w:rPr>
            </w:pPr>
          </w:p>
        </w:tc>
        <w:tc>
          <w:tcPr>
            <w:tcW w:w="2614" w:type="dxa"/>
            <w:gridSpan w:val="2"/>
            <w:tcBorders>
              <w:top w:val="single" w:sz="6" w:space="0" w:color="auto"/>
              <w:left w:val="single" w:sz="6" w:space="0" w:color="auto"/>
              <w:bottom w:val="single" w:sz="6" w:space="0" w:color="auto"/>
              <w:right w:val="single" w:sz="6" w:space="0" w:color="auto"/>
            </w:tcBorders>
            <w:shd w:val="clear" w:color="auto" w:fill="FFFFFF"/>
          </w:tcPr>
          <w:p w:rsidR="00E9338C" w:rsidRPr="00EA5E31" w:rsidRDefault="00E9338C" w:rsidP="00E9338C">
            <w:pPr>
              <w:shd w:val="clear" w:color="auto" w:fill="FFFFFF"/>
              <w:jc w:val="center"/>
              <w:rPr>
                <w:sz w:val="28"/>
                <w:szCs w:val="28"/>
              </w:rPr>
            </w:pPr>
            <w:r w:rsidRPr="00EA5E31">
              <w:rPr>
                <w:sz w:val="28"/>
                <w:szCs w:val="28"/>
              </w:rPr>
              <w:t>Предшествую</w:t>
            </w:r>
            <w:r w:rsidRPr="00EA5E31">
              <w:rPr>
                <w:sz w:val="28"/>
                <w:szCs w:val="28"/>
              </w:rPr>
              <w:softHyphen/>
              <w:t>щий год</w:t>
            </w:r>
          </w:p>
        </w:tc>
        <w:tc>
          <w:tcPr>
            <w:tcW w:w="2614" w:type="dxa"/>
            <w:gridSpan w:val="2"/>
            <w:tcBorders>
              <w:top w:val="single" w:sz="6" w:space="0" w:color="auto"/>
              <w:left w:val="single" w:sz="6" w:space="0" w:color="auto"/>
              <w:bottom w:val="single" w:sz="6" w:space="0" w:color="auto"/>
              <w:right w:val="single" w:sz="6" w:space="0" w:color="auto"/>
            </w:tcBorders>
            <w:shd w:val="clear" w:color="auto" w:fill="FFFFFF"/>
          </w:tcPr>
          <w:p w:rsidR="00E9338C" w:rsidRPr="00EA5E31" w:rsidRDefault="00E9338C" w:rsidP="00E9338C">
            <w:pPr>
              <w:shd w:val="clear" w:color="auto" w:fill="FFFFFF"/>
              <w:jc w:val="center"/>
              <w:rPr>
                <w:sz w:val="28"/>
                <w:szCs w:val="28"/>
              </w:rPr>
            </w:pPr>
            <w:r w:rsidRPr="00EA5E31">
              <w:rPr>
                <w:sz w:val="28"/>
                <w:szCs w:val="28"/>
              </w:rPr>
              <w:t>Предшествую</w:t>
            </w:r>
            <w:r w:rsidRPr="00EA5E31">
              <w:rPr>
                <w:sz w:val="28"/>
                <w:szCs w:val="28"/>
              </w:rPr>
              <w:softHyphen/>
              <w:t>щий год в пере</w:t>
            </w:r>
            <w:r w:rsidRPr="00EA5E31">
              <w:rPr>
                <w:sz w:val="28"/>
                <w:szCs w:val="28"/>
              </w:rPr>
              <w:softHyphen/>
              <w:t>счете на факти</w:t>
            </w:r>
            <w:r w:rsidRPr="00EA5E31">
              <w:rPr>
                <w:sz w:val="28"/>
                <w:szCs w:val="28"/>
              </w:rPr>
              <w:softHyphen/>
              <w:t>ческий оборот</w:t>
            </w:r>
          </w:p>
        </w:tc>
        <w:tc>
          <w:tcPr>
            <w:tcW w:w="2615" w:type="dxa"/>
            <w:gridSpan w:val="2"/>
            <w:tcBorders>
              <w:top w:val="single" w:sz="6" w:space="0" w:color="auto"/>
              <w:left w:val="single" w:sz="6" w:space="0" w:color="auto"/>
              <w:bottom w:val="single" w:sz="6" w:space="0" w:color="auto"/>
              <w:right w:val="single" w:sz="6" w:space="0" w:color="auto"/>
            </w:tcBorders>
            <w:shd w:val="clear" w:color="auto" w:fill="FFFFFF"/>
          </w:tcPr>
          <w:p w:rsidR="00E9338C" w:rsidRPr="00EA5E31" w:rsidRDefault="00E9338C" w:rsidP="00E9338C">
            <w:pPr>
              <w:shd w:val="clear" w:color="auto" w:fill="FFFFFF"/>
              <w:jc w:val="center"/>
              <w:rPr>
                <w:sz w:val="28"/>
                <w:szCs w:val="28"/>
              </w:rPr>
            </w:pPr>
            <w:r w:rsidRPr="00EA5E31">
              <w:rPr>
                <w:sz w:val="28"/>
                <w:szCs w:val="28"/>
              </w:rPr>
              <w:t>Влияние объема оборота</w:t>
            </w:r>
          </w:p>
        </w:tc>
      </w:tr>
      <w:tr w:rsidR="00E9338C" w:rsidRPr="00EA5E31">
        <w:trPr>
          <w:trHeight w:hRule="exact" w:val="705"/>
        </w:trPr>
        <w:tc>
          <w:tcPr>
            <w:tcW w:w="2076" w:type="dxa"/>
            <w:vMerge/>
            <w:tcBorders>
              <w:left w:val="single" w:sz="6" w:space="0" w:color="auto"/>
              <w:bottom w:val="single" w:sz="6" w:space="0" w:color="auto"/>
              <w:right w:val="single" w:sz="6" w:space="0" w:color="auto"/>
            </w:tcBorders>
            <w:shd w:val="clear" w:color="auto" w:fill="FFFFFF"/>
          </w:tcPr>
          <w:p w:rsidR="00E9338C" w:rsidRPr="00EA5E31" w:rsidRDefault="00E9338C" w:rsidP="003C68EE">
            <w:pPr>
              <w:jc w:val="both"/>
              <w:rPr>
                <w:sz w:val="28"/>
                <w:szCs w:val="28"/>
              </w:rPr>
            </w:pPr>
          </w:p>
        </w:tc>
        <w:tc>
          <w:tcPr>
            <w:tcW w:w="1307" w:type="dxa"/>
            <w:tcBorders>
              <w:top w:val="single" w:sz="6" w:space="0" w:color="auto"/>
              <w:left w:val="single" w:sz="6" w:space="0" w:color="auto"/>
              <w:bottom w:val="single" w:sz="6" w:space="0" w:color="auto"/>
              <w:right w:val="single" w:sz="6" w:space="0" w:color="auto"/>
            </w:tcBorders>
            <w:shd w:val="clear" w:color="auto" w:fill="FFFFFF"/>
          </w:tcPr>
          <w:p w:rsidR="00E9338C" w:rsidRPr="00EA5E31" w:rsidRDefault="00E9338C" w:rsidP="00E9338C">
            <w:pPr>
              <w:shd w:val="clear" w:color="auto" w:fill="FFFFFF"/>
              <w:jc w:val="center"/>
              <w:rPr>
                <w:sz w:val="28"/>
                <w:szCs w:val="28"/>
              </w:rPr>
            </w:pPr>
            <w:r w:rsidRPr="00EA5E31">
              <w:rPr>
                <w:sz w:val="28"/>
                <w:szCs w:val="28"/>
              </w:rPr>
              <w:t>сумма</w:t>
            </w:r>
          </w:p>
        </w:tc>
        <w:tc>
          <w:tcPr>
            <w:tcW w:w="1307" w:type="dxa"/>
            <w:tcBorders>
              <w:top w:val="single" w:sz="6" w:space="0" w:color="auto"/>
              <w:left w:val="single" w:sz="6" w:space="0" w:color="auto"/>
              <w:bottom w:val="single" w:sz="6" w:space="0" w:color="auto"/>
              <w:right w:val="single" w:sz="6" w:space="0" w:color="auto"/>
            </w:tcBorders>
            <w:shd w:val="clear" w:color="auto" w:fill="FFFFFF"/>
          </w:tcPr>
          <w:p w:rsidR="00E9338C" w:rsidRPr="00EA5E31" w:rsidRDefault="00E9338C" w:rsidP="00E9338C">
            <w:pPr>
              <w:shd w:val="clear" w:color="auto" w:fill="FFFFFF"/>
              <w:jc w:val="center"/>
              <w:rPr>
                <w:sz w:val="28"/>
                <w:szCs w:val="28"/>
              </w:rPr>
            </w:pPr>
            <w:r w:rsidRPr="00EA5E31">
              <w:rPr>
                <w:sz w:val="28"/>
                <w:szCs w:val="28"/>
              </w:rPr>
              <w:t>уро</w:t>
            </w:r>
            <w:r w:rsidRPr="00EA5E31">
              <w:rPr>
                <w:sz w:val="28"/>
                <w:szCs w:val="28"/>
              </w:rPr>
              <w:softHyphen/>
              <w:t>вень, %</w:t>
            </w:r>
          </w:p>
        </w:tc>
        <w:tc>
          <w:tcPr>
            <w:tcW w:w="1307" w:type="dxa"/>
            <w:tcBorders>
              <w:top w:val="single" w:sz="6" w:space="0" w:color="auto"/>
              <w:left w:val="single" w:sz="6" w:space="0" w:color="auto"/>
              <w:bottom w:val="single" w:sz="6" w:space="0" w:color="auto"/>
              <w:right w:val="single" w:sz="6" w:space="0" w:color="auto"/>
            </w:tcBorders>
            <w:shd w:val="clear" w:color="auto" w:fill="FFFFFF"/>
          </w:tcPr>
          <w:p w:rsidR="00E9338C" w:rsidRPr="00EA5E31" w:rsidRDefault="00E9338C" w:rsidP="00E9338C">
            <w:pPr>
              <w:shd w:val="clear" w:color="auto" w:fill="FFFFFF"/>
              <w:jc w:val="center"/>
              <w:rPr>
                <w:sz w:val="28"/>
                <w:szCs w:val="28"/>
              </w:rPr>
            </w:pPr>
            <w:r w:rsidRPr="00EA5E31">
              <w:rPr>
                <w:sz w:val="28"/>
                <w:szCs w:val="28"/>
              </w:rPr>
              <w:t>сумма</w:t>
            </w:r>
          </w:p>
        </w:tc>
        <w:tc>
          <w:tcPr>
            <w:tcW w:w="1307" w:type="dxa"/>
            <w:tcBorders>
              <w:top w:val="single" w:sz="6" w:space="0" w:color="auto"/>
              <w:left w:val="single" w:sz="6" w:space="0" w:color="auto"/>
              <w:bottom w:val="single" w:sz="6" w:space="0" w:color="auto"/>
              <w:right w:val="single" w:sz="6" w:space="0" w:color="auto"/>
            </w:tcBorders>
            <w:shd w:val="clear" w:color="auto" w:fill="FFFFFF"/>
          </w:tcPr>
          <w:p w:rsidR="00E9338C" w:rsidRPr="00EA5E31" w:rsidRDefault="00E9338C" w:rsidP="00E9338C">
            <w:pPr>
              <w:shd w:val="clear" w:color="auto" w:fill="FFFFFF"/>
              <w:jc w:val="center"/>
              <w:rPr>
                <w:sz w:val="28"/>
                <w:szCs w:val="28"/>
              </w:rPr>
            </w:pPr>
            <w:r w:rsidRPr="00EA5E31">
              <w:rPr>
                <w:sz w:val="28"/>
                <w:szCs w:val="28"/>
              </w:rPr>
              <w:t>уро</w:t>
            </w:r>
            <w:r w:rsidRPr="00EA5E31">
              <w:rPr>
                <w:sz w:val="28"/>
                <w:szCs w:val="28"/>
              </w:rPr>
              <w:softHyphen/>
              <w:t>вень, %</w:t>
            </w:r>
          </w:p>
        </w:tc>
        <w:tc>
          <w:tcPr>
            <w:tcW w:w="1307" w:type="dxa"/>
            <w:tcBorders>
              <w:top w:val="single" w:sz="6" w:space="0" w:color="auto"/>
              <w:left w:val="single" w:sz="6" w:space="0" w:color="auto"/>
              <w:bottom w:val="single" w:sz="6" w:space="0" w:color="auto"/>
              <w:right w:val="single" w:sz="6" w:space="0" w:color="auto"/>
            </w:tcBorders>
            <w:shd w:val="clear" w:color="auto" w:fill="FFFFFF"/>
          </w:tcPr>
          <w:p w:rsidR="00E9338C" w:rsidRPr="00EA5E31" w:rsidRDefault="00E9338C" w:rsidP="00E9338C">
            <w:pPr>
              <w:shd w:val="clear" w:color="auto" w:fill="FFFFFF"/>
              <w:jc w:val="center"/>
              <w:rPr>
                <w:sz w:val="28"/>
                <w:szCs w:val="28"/>
              </w:rPr>
            </w:pPr>
            <w:r w:rsidRPr="00EA5E31">
              <w:rPr>
                <w:sz w:val="28"/>
                <w:szCs w:val="28"/>
              </w:rPr>
              <w:t>сумма относит.</w:t>
            </w:r>
          </w:p>
        </w:tc>
        <w:tc>
          <w:tcPr>
            <w:tcW w:w="1308" w:type="dxa"/>
            <w:tcBorders>
              <w:top w:val="single" w:sz="6" w:space="0" w:color="auto"/>
              <w:left w:val="single" w:sz="6" w:space="0" w:color="auto"/>
              <w:bottom w:val="single" w:sz="6" w:space="0" w:color="auto"/>
              <w:right w:val="single" w:sz="6" w:space="0" w:color="auto"/>
            </w:tcBorders>
            <w:shd w:val="clear" w:color="auto" w:fill="FFFFFF"/>
          </w:tcPr>
          <w:p w:rsidR="00E9338C" w:rsidRPr="00EA5E31" w:rsidRDefault="00E9338C" w:rsidP="00E9338C">
            <w:pPr>
              <w:shd w:val="clear" w:color="auto" w:fill="FFFFFF"/>
              <w:jc w:val="center"/>
              <w:rPr>
                <w:sz w:val="28"/>
                <w:szCs w:val="28"/>
              </w:rPr>
            </w:pPr>
            <w:r w:rsidRPr="00EA5E31">
              <w:rPr>
                <w:sz w:val="28"/>
                <w:szCs w:val="28"/>
              </w:rPr>
              <w:t>уро</w:t>
            </w:r>
            <w:r w:rsidRPr="00EA5E31">
              <w:rPr>
                <w:sz w:val="28"/>
                <w:szCs w:val="28"/>
              </w:rPr>
              <w:softHyphen/>
              <w:t>вень, %</w:t>
            </w:r>
          </w:p>
        </w:tc>
      </w:tr>
      <w:tr w:rsidR="003C68EE" w:rsidRPr="00EA5E31">
        <w:trPr>
          <w:trHeight w:hRule="exact" w:val="415"/>
        </w:trPr>
        <w:tc>
          <w:tcPr>
            <w:tcW w:w="2076" w:type="dxa"/>
            <w:tcBorders>
              <w:top w:val="single" w:sz="6" w:space="0" w:color="auto"/>
              <w:left w:val="single" w:sz="6" w:space="0" w:color="auto"/>
              <w:bottom w:val="single" w:sz="6" w:space="0" w:color="auto"/>
              <w:right w:val="single" w:sz="6" w:space="0" w:color="auto"/>
            </w:tcBorders>
            <w:shd w:val="clear" w:color="auto" w:fill="FFFFFF"/>
          </w:tcPr>
          <w:p w:rsidR="003C68EE" w:rsidRPr="00EA5E31" w:rsidRDefault="003C68EE" w:rsidP="003C68EE">
            <w:pPr>
              <w:shd w:val="clear" w:color="auto" w:fill="FFFFFF"/>
              <w:jc w:val="both"/>
              <w:rPr>
                <w:sz w:val="28"/>
                <w:szCs w:val="28"/>
              </w:rPr>
            </w:pPr>
            <w:r w:rsidRPr="00EA5E31">
              <w:rPr>
                <w:sz w:val="28"/>
                <w:szCs w:val="28"/>
              </w:rPr>
              <w:t>Постоянные</w:t>
            </w:r>
          </w:p>
        </w:tc>
        <w:tc>
          <w:tcPr>
            <w:tcW w:w="1307" w:type="dxa"/>
            <w:tcBorders>
              <w:top w:val="single" w:sz="6" w:space="0" w:color="auto"/>
              <w:left w:val="single" w:sz="6" w:space="0" w:color="auto"/>
              <w:bottom w:val="single" w:sz="6" w:space="0" w:color="auto"/>
              <w:right w:val="single" w:sz="6" w:space="0" w:color="auto"/>
            </w:tcBorders>
            <w:shd w:val="clear" w:color="auto" w:fill="FFFFFF"/>
          </w:tcPr>
          <w:p w:rsidR="003C68EE" w:rsidRPr="00EA5E31" w:rsidRDefault="003C68EE" w:rsidP="003C68EE">
            <w:pPr>
              <w:shd w:val="clear" w:color="auto" w:fill="FFFFFF"/>
              <w:jc w:val="center"/>
              <w:rPr>
                <w:sz w:val="28"/>
                <w:szCs w:val="28"/>
              </w:rPr>
            </w:pPr>
            <w:r w:rsidRPr="00EA5E31">
              <w:rPr>
                <w:sz w:val="28"/>
                <w:szCs w:val="28"/>
              </w:rPr>
              <w:t>1985,32</w:t>
            </w:r>
          </w:p>
        </w:tc>
        <w:tc>
          <w:tcPr>
            <w:tcW w:w="1307" w:type="dxa"/>
            <w:tcBorders>
              <w:top w:val="single" w:sz="6" w:space="0" w:color="auto"/>
              <w:left w:val="single" w:sz="6" w:space="0" w:color="auto"/>
              <w:bottom w:val="single" w:sz="6" w:space="0" w:color="auto"/>
              <w:right w:val="single" w:sz="6" w:space="0" w:color="auto"/>
            </w:tcBorders>
            <w:shd w:val="clear" w:color="auto" w:fill="FFFFFF"/>
          </w:tcPr>
          <w:p w:rsidR="003C68EE" w:rsidRPr="00EA5E31" w:rsidRDefault="003C68EE" w:rsidP="003C68EE">
            <w:pPr>
              <w:shd w:val="clear" w:color="auto" w:fill="FFFFFF"/>
              <w:jc w:val="center"/>
              <w:rPr>
                <w:sz w:val="28"/>
                <w:szCs w:val="28"/>
              </w:rPr>
            </w:pPr>
            <w:r w:rsidRPr="00EA5E31">
              <w:rPr>
                <w:sz w:val="28"/>
                <w:szCs w:val="28"/>
              </w:rPr>
              <w:t>9,87</w:t>
            </w:r>
          </w:p>
        </w:tc>
        <w:tc>
          <w:tcPr>
            <w:tcW w:w="1307" w:type="dxa"/>
            <w:tcBorders>
              <w:top w:val="single" w:sz="6" w:space="0" w:color="auto"/>
              <w:left w:val="single" w:sz="6" w:space="0" w:color="auto"/>
              <w:bottom w:val="single" w:sz="6" w:space="0" w:color="auto"/>
              <w:right w:val="single" w:sz="6" w:space="0" w:color="auto"/>
            </w:tcBorders>
            <w:shd w:val="clear" w:color="auto" w:fill="FFFFFF"/>
          </w:tcPr>
          <w:p w:rsidR="003C68EE" w:rsidRPr="00EA5E31" w:rsidRDefault="003C68EE" w:rsidP="003C68EE">
            <w:pPr>
              <w:shd w:val="clear" w:color="auto" w:fill="FFFFFF"/>
              <w:jc w:val="center"/>
              <w:rPr>
                <w:sz w:val="28"/>
                <w:szCs w:val="28"/>
              </w:rPr>
            </w:pPr>
            <w:r w:rsidRPr="00EA5E31">
              <w:rPr>
                <w:sz w:val="28"/>
                <w:szCs w:val="28"/>
              </w:rPr>
              <w:t>1985,32</w:t>
            </w:r>
          </w:p>
        </w:tc>
        <w:tc>
          <w:tcPr>
            <w:tcW w:w="1307" w:type="dxa"/>
            <w:tcBorders>
              <w:top w:val="single" w:sz="6" w:space="0" w:color="auto"/>
              <w:left w:val="single" w:sz="6" w:space="0" w:color="auto"/>
              <w:bottom w:val="single" w:sz="6" w:space="0" w:color="auto"/>
              <w:right w:val="single" w:sz="6" w:space="0" w:color="auto"/>
            </w:tcBorders>
            <w:shd w:val="clear" w:color="auto" w:fill="FFFFFF"/>
          </w:tcPr>
          <w:p w:rsidR="003C68EE" w:rsidRPr="00EA5E31" w:rsidRDefault="003C68EE" w:rsidP="003C68EE">
            <w:pPr>
              <w:shd w:val="clear" w:color="auto" w:fill="FFFFFF"/>
              <w:jc w:val="center"/>
              <w:rPr>
                <w:sz w:val="28"/>
                <w:szCs w:val="28"/>
              </w:rPr>
            </w:pPr>
            <w:r w:rsidRPr="00EA5E31">
              <w:rPr>
                <w:sz w:val="28"/>
                <w:szCs w:val="28"/>
              </w:rPr>
              <w:t>7,89</w:t>
            </w:r>
          </w:p>
        </w:tc>
        <w:tc>
          <w:tcPr>
            <w:tcW w:w="1307" w:type="dxa"/>
            <w:tcBorders>
              <w:top w:val="single" w:sz="6" w:space="0" w:color="auto"/>
              <w:left w:val="single" w:sz="6" w:space="0" w:color="auto"/>
              <w:bottom w:val="single" w:sz="6" w:space="0" w:color="auto"/>
              <w:right w:val="single" w:sz="6" w:space="0" w:color="auto"/>
            </w:tcBorders>
            <w:shd w:val="clear" w:color="auto" w:fill="FFFFFF"/>
          </w:tcPr>
          <w:p w:rsidR="003C68EE" w:rsidRPr="00EA5E31" w:rsidRDefault="003C68EE" w:rsidP="003C68EE">
            <w:pPr>
              <w:shd w:val="clear" w:color="auto" w:fill="FFFFFF"/>
              <w:jc w:val="center"/>
              <w:rPr>
                <w:sz w:val="28"/>
                <w:szCs w:val="28"/>
              </w:rPr>
            </w:pPr>
            <w:r w:rsidRPr="00EA5E31">
              <w:rPr>
                <w:sz w:val="28"/>
                <w:szCs w:val="28"/>
              </w:rPr>
              <w:t>-498,4</w:t>
            </w:r>
          </w:p>
        </w:tc>
        <w:tc>
          <w:tcPr>
            <w:tcW w:w="1308" w:type="dxa"/>
            <w:tcBorders>
              <w:top w:val="single" w:sz="6" w:space="0" w:color="auto"/>
              <w:left w:val="single" w:sz="6" w:space="0" w:color="auto"/>
              <w:bottom w:val="single" w:sz="6" w:space="0" w:color="auto"/>
              <w:right w:val="single" w:sz="6" w:space="0" w:color="auto"/>
            </w:tcBorders>
            <w:shd w:val="clear" w:color="auto" w:fill="FFFFFF"/>
          </w:tcPr>
          <w:p w:rsidR="003C68EE" w:rsidRPr="00EA5E31" w:rsidRDefault="003C68EE" w:rsidP="003C68EE">
            <w:pPr>
              <w:shd w:val="clear" w:color="auto" w:fill="FFFFFF"/>
              <w:jc w:val="center"/>
              <w:rPr>
                <w:sz w:val="28"/>
                <w:szCs w:val="28"/>
              </w:rPr>
            </w:pPr>
            <w:r w:rsidRPr="00EA5E31">
              <w:rPr>
                <w:sz w:val="28"/>
                <w:szCs w:val="28"/>
              </w:rPr>
              <w:t>-1,98</w:t>
            </w:r>
          </w:p>
        </w:tc>
      </w:tr>
      <w:tr w:rsidR="003C68EE" w:rsidRPr="00EA5E31">
        <w:trPr>
          <w:trHeight w:hRule="exact" w:val="366"/>
        </w:trPr>
        <w:tc>
          <w:tcPr>
            <w:tcW w:w="2076" w:type="dxa"/>
            <w:tcBorders>
              <w:top w:val="single" w:sz="6" w:space="0" w:color="auto"/>
              <w:left w:val="single" w:sz="6" w:space="0" w:color="auto"/>
              <w:bottom w:val="single" w:sz="6" w:space="0" w:color="auto"/>
              <w:right w:val="single" w:sz="6" w:space="0" w:color="auto"/>
            </w:tcBorders>
            <w:shd w:val="clear" w:color="auto" w:fill="FFFFFF"/>
          </w:tcPr>
          <w:p w:rsidR="003C68EE" w:rsidRPr="00EA5E31" w:rsidRDefault="003C68EE" w:rsidP="003C68EE">
            <w:pPr>
              <w:shd w:val="clear" w:color="auto" w:fill="FFFFFF"/>
              <w:jc w:val="both"/>
              <w:rPr>
                <w:sz w:val="28"/>
                <w:szCs w:val="28"/>
              </w:rPr>
            </w:pPr>
            <w:r w:rsidRPr="00EA5E31">
              <w:rPr>
                <w:sz w:val="28"/>
                <w:szCs w:val="28"/>
              </w:rPr>
              <w:t>Переменные</w:t>
            </w:r>
          </w:p>
        </w:tc>
        <w:tc>
          <w:tcPr>
            <w:tcW w:w="1307" w:type="dxa"/>
            <w:tcBorders>
              <w:top w:val="single" w:sz="6" w:space="0" w:color="auto"/>
              <w:left w:val="single" w:sz="6" w:space="0" w:color="auto"/>
              <w:bottom w:val="single" w:sz="6" w:space="0" w:color="auto"/>
              <w:right w:val="single" w:sz="6" w:space="0" w:color="auto"/>
            </w:tcBorders>
            <w:shd w:val="clear" w:color="auto" w:fill="FFFFFF"/>
          </w:tcPr>
          <w:p w:rsidR="003C68EE" w:rsidRPr="00EA5E31" w:rsidRDefault="003C68EE" w:rsidP="003C68EE">
            <w:pPr>
              <w:shd w:val="clear" w:color="auto" w:fill="FFFFFF"/>
              <w:jc w:val="center"/>
              <w:rPr>
                <w:sz w:val="28"/>
                <w:szCs w:val="28"/>
              </w:rPr>
            </w:pPr>
            <w:r w:rsidRPr="00EA5E31">
              <w:rPr>
                <w:sz w:val="28"/>
                <w:szCs w:val="28"/>
              </w:rPr>
              <w:t>2207,87</w:t>
            </w:r>
          </w:p>
        </w:tc>
        <w:tc>
          <w:tcPr>
            <w:tcW w:w="1307" w:type="dxa"/>
            <w:tcBorders>
              <w:top w:val="single" w:sz="6" w:space="0" w:color="auto"/>
              <w:left w:val="single" w:sz="6" w:space="0" w:color="auto"/>
              <w:bottom w:val="single" w:sz="6" w:space="0" w:color="auto"/>
              <w:right w:val="single" w:sz="6" w:space="0" w:color="auto"/>
            </w:tcBorders>
            <w:shd w:val="clear" w:color="auto" w:fill="FFFFFF"/>
          </w:tcPr>
          <w:p w:rsidR="003C68EE" w:rsidRPr="00EA5E31" w:rsidRDefault="003C68EE" w:rsidP="003C68EE">
            <w:pPr>
              <w:shd w:val="clear" w:color="auto" w:fill="FFFFFF"/>
              <w:jc w:val="center"/>
              <w:rPr>
                <w:sz w:val="28"/>
                <w:szCs w:val="28"/>
              </w:rPr>
            </w:pPr>
            <w:r w:rsidRPr="00EA5E31">
              <w:rPr>
                <w:sz w:val="28"/>
                <w:szCs w:val="28"/>
              </w:rPr>
              <w:t>10,98</w:t>
            </w:r>
          </w:p>
        </w:tc>
        <w:tc>
          <w:tcPr>
            <w:tcW w:w="1307" w:type="dxa"/>
            <w:tcBorders>
              <w:top w:val="single" w:sz="6" w:space="0" w:color="auto"/>
              <w:left w:val="single" w:sz="6" w:space="0" w:color="auto"/>
              <w:bottom w:val="single" w:sz="6" w:space="0" w:color="auto"/>
              <w:right w:val="single" w:sz="6" w:space="0" w:color="auto"/>
            </w:tcBorders>
            <w:shd w:val="clear" w:color="auto" w:fill="FFFFFF"/>
          </w:tcPr>
          <w:p w:rsidR="003C68EE" w:rsidRPr="00EA5E31" w:rsidRDefault="003C68EE" w:rsidP="003C68EE">
            <w:pPr>
              <w:shd w:val="clear" w:color="auto" w:fill="FFFFFF"/>
              <w:jc w:val="center"/>
              <w:rPr>
                <w:sz w:val="28"/>
                <w:szCs w:val="28"/>
              </w:rPr>
            </w:pPr>
            <w:r w:rsidRPr="00EA5E31">
              <w:rPr>
                <w:sz w:val="28"/>
                <w:szCs w:val="28"/>
              </w:rPr>
              <w:t>2764,00</w:t>
            </w:r>
          </w:p>
        </w:tc>
        <w:tc>
          <w:tcPr>
            <w:tcW w:w="1307" w:type="dxa"/>
            <w:tcBorders>
              <w:top w:val="single" w:sz="6" w:space="0" w:color="auto"/>
              <w:left w:val="single" w:sz="6" w:space="0" w:color="auto"/>
              <w:bottom w:val="single" w:sz="6" w:space="0" w:color="auto"/>
              <w:right w:val="single" w:sz="6" w:space="0" w:color="auto"/>
            </w:tcBorders>
            <w:shd w:val="clear" w:color="auto" w:fill="FFFFFF"/>
          </w:tcPr>
          <w:p w:rsidR="003C68EE" w:rsidRPr="00EA5E31" w:rsidRDefault="003C68EE" w:rsidP="003C68EE">
            <w:pPr>
              <w:shd w:val="clear" w:color="auto" w:fill="FFFFFF"/>
              <w:jc w:val="center"/>
              <w:rPr>
                <w:sz w:val="28"/>
                <w:szCs w:val="28"/>
              </w:rPr>
            </w:pPr>
            <w:r w:rsidRPr="00EA5E31">
              <w:rPr>
                <w:sz w:val="28"/>
                <w:szCs w:val="28"/>
              </w:rPr>
              <w:t>10,98</w:t>
            </w:r>
          </w:p>
        </w:tc>
        <w:tc>
          <w:tcPr>
            <w:tcW w:w="1307" w:type="dxa"/>
            <w:tcBorders>
              <w:top w:val="single" w:sz="6" w:space="0" w:color="auto"/>
              <w:left w:val="single" w:sz="6" w:space="0" w:color="auto"/>
              <w:bottom w:val="single" w:sz="6" w:space="0" w:color="auto"/>
              <w:right w:val="single" w:sz="6" w:space="0" w:color="auto"/>
            </w:tcBorders>
            <w:shd w:val="clear" w:color="auto" w:fill="FFFFFF"/>
          </w:tcPr>
          <w:p w:rsidR="003C68EE" w:rsidRPr="00EA5E31" w:rsidRDefault="003C68EE" w:rsidP="003C68EE">
            <w:pPr>
              <w:shd w:val="clear" w:color="auto" w:fill="FFFFFF"/>
              <w:jc w:val="center"/>
              <w:rPr>
                <w:sz w:val="28"/>
                <w:szCs w:val="28"/>
              </w:rPr>
            </w:pPr>
            <w:r w:rsidRPr="00EA5E31">
              <w:rPr>
                <w:sz w:val="28"/>
                <w:szCs w:val="28"/>
              </w:rPr>
              <w:t>-</w:t>
            </w:r>
          </w:p>
        </w:tc>
        <w:tc>
          <w:tcPr>
            <w:tcW w:w="1308" w:type="dxa"/>
            <w:tcBorders>
              <w:top w:val="single" w:sz="6" w:space="0" w:color="auto"/>
              <w:left w:val="single" w:sz="6" w:space="0" w:color="auto"/>
              <w:bottom w:val="single" w:sz="6" w:space="0" w:color="auto"/>
              <w:right w:val="single" w:sz="6" w:space="0" w:color="auto"/>
            </w:tcBorders>
            <w:shd w:val="clear" w:color="auto" w:fill="FFFFFF"/>
          </w:tcPr>
          <w:p w:rsidR="003C68EE" w:rsidRPr="00EA5E31" w:rsidRDefault="003C68EE" w:rsidP="003C68EE">
            <w:pPr>
              <w:shd w:val="clear" w:color="auto" w:fill="FFFFFF"/>
              <w:jc w:val="center"/>
              <w:rPr>
                <w:sz w:val="28"/>
                <w:szCs w:val="28"/>
              </w:rPr>
            </w:pPr>
          </w:p>
        </w:tc>
      </w:tr>
      <w:tr w:rsidR="003C68EE" w:rsidRPr="00EA5E31">
        <w:trPr>
          <w:trHeight w:hRule="exact" w:val="362"/>
        </w:trPr>
        <w:tc>
          <w:tcPr>
            <w:tcW w:w="2076" w:type="dxa"/>
            <w:tcBorders>
              <w:top w:val="single" w:sz="6" w:space="0" w:color="auto"/>
              <w:left w:val="single" w:sz="6" w:space="0" w:color="auto"/>
              <w:bottom w:val="single" w:sz="6" w:space="0" w:color="auto"/>
              <w:right w:val="single" w:sz="6" w:space="0" w:color="auto"/>
            </w:tcBorders>
            <w:shd w:val="clear" w:color="auto" w:fill="FFFFFF"/>
          </w:tcPr>
          <w:p w:rsidR="003C68EE" w:rsidRPr="00EA5E31" w:rsidRDefault="003C68EE" w:rsidP="003C68EE">
            <w:pPr>
              <w:shd w:val="clear" w:color="auto" w:fill="FFFFFF"/>
              <w:jc w:val="both"/>
              <w:rPr>
                <w:sz w:val="28"/>
                <w:szCs w:val="28"/>
              </w:rPr>
            </w:pPr>
            <w:r w:rsidRPr="00EA5E31">
              <w:rPr>
                <w:sz w:val="28"/>
                <w:szCs w:val="28"/>
              </w:rPr>
              <w:t>Всего</w:t>
            </w:r>
          </w:p>
        </w:tc>
        <w:tc>
          <w:tcPr>
            <w:tcW w:w="1307" w:type="dxa"/>
            <w:tcBorders>
              <w:top w:val="single" w:sz="6" w:space="0" w:color="auto"/>
              <w:left w:val="single" w:sz="6" w:space="0" w:color="auto"/>
              <w:bottom w:val="single" w:sz="6" w:space="0" w:color="auto"/>
              <w:right w:val="single" w:sz="6" w:space="0" w:color="auto"/>
            </w:tcBorders>
            <w:shd w:val="clear" w:color="auto" w:fill="FFFFFF"/>
          </w:tcPr>
          <w:p w:rsidR="003C68EE" w:rsidRPr="00EA5E31" w:rsidRDefault="003C68EE" w:rsidP="003C68EE">
            <w:pPr>
              <w:shd w:val="clear" w:color="auto" w:fill="FFFFFF"/>
              <w:jc w:val="center"/>
              <w:rPr>
                <w:sz w:val="28"/>
                <w:szCs w:val="28"/>
              </w:rPr>
            </w:pPr>
            <w:r w:rsidRPr="00EA5E31">
              <w:rPr>
                <w:sz w:val="28"/>
                <w:szCs w:val="28"/>
              </w:rPr>
              <w:t>4193,1</w:t>
            </w:r>
          </w:p>
        </w:tc>
        <w:tc>
          <w:tcPr>
            <w:tcW w:w="1307" w:type="dxa"/>
            <w:tcBorders>
              <w:top w:val="single" w:sz="6" w:space="0" w:color="auto"/>
              <w:left w:val="single" w:sz="6" w:space="0" w:color="auto"/>
              <w:bottom w:val="single" w:sz="6" w:space="0" w:color="auto"/>
              <w:right w:val="single" w:sz="6" w:space="0" w:color="auto"/>
            </w:tcBorders>
            <w:shd w:val="clear" w:color="auto" w:fill="FFFFFF"/>
          </w:tcPr>
          <w:p w:rsidR="003C68EE" w:rsidRPr="00EA5E31" w:rsidRDefault="003C68EE" w:rsidP="003C68EE">
            <w:pPr>
              <w:shd w:val="clear" w:color="auto" w:fill="FFFFFF"/>
              <w:jc w:val="center"/>
              <w:rPr>
                <w:sz w:val="28"/>
                <w:szCs w:val="28"/>
              </w:rPr>
            </w:pPr>
            <w:r w:rsidRPr="00EA5E31">
              <w:rPr>
                <w:sz w:val="28"/>
                <w:szCs w:val="28"/>
              </w:rPr>
              <w:t>20,85</w:t>
            </w:r>
          </w:p>
        </w:tc>
        <w:tc>
          <w:tcPr>
            <w:tcW w:w="1307" w:type="dxa"/>
            <w:tcBorders>
              <w:top w:val="single" w:sz="6" w:space="0" w:color="auto"/>
              <w:left w:val="single" w:sz="6" w:space="0" w:color="auto"/>
              <w:bottom w:val="single" w:sz="6" w:space="0" w:color="auto"/>
              <w:right w:val="single" w:sz="6" w:space="0" w:color="auto"/>
            </w:tcBorders>
            <w:shd w:val="clear" w:color="auto" w:fill="FFFFFF"/>
          </w:tcPr>
          <w:p w:rsidR="003C68EE" w:rsidRPr="00EA5E31" w:rsidRDefault="003C68EE" w:rsidP="003C68EE">
            <w:pPr>
              <w:shd w:val="clear" w:color="auto" w:fill="FFFFFF"/>
              <w:jc w:val="center"/>
              <w:rPr>
                <w:sz w:val="28"/>
                <w:szCs w:val="28"/>
              </w:rPr>
            </w:pPr>
            <w:r w:rsidRPr="00EA5E31">
              <w:rPr>
                <w:sz w:val="28"/>
                <w:szCs w:val="28"/>
              </w:rPr>
              <w:t>4749,32</w:t>
            </w:r>
          </w:p>
        </w:tc>
        <w:tc>
          <w:tcPr>
            <w:tcW w:w="1307" w:type="dxa"/>
            <w:tcBorders>
              <w:top w:val="single" w:sz="6" w:space="0" w:color="auto"/>
              <w:left w:val="single" w:sz="6" w:space="0" w:color="auto"/>
              <w:bottom w:val="single" w:sz="6" w:space="0" w:color="auto"/>
              <w:right w:val="single" w:sz="6" w:space="0" w:color="auto"/>
            </w:tcBorders>
            <w:shd w:val="clear" w:color="auto" w:fill="FFFFFF"/>
          </w:tcPr>
          <w:p w:rsidR="003C68EE" w:rsidRPr="00EA5E31" w:rsidRDefault="003C68EE" w:rsidP="003C68EE">
            <w:pPr>
              <w:shd w:val="clear" w:color="auto" w:fill="FFFFFF"/>
              <w:jc w:val="center"/>
              <w:rPr>
                <w:sz w:val="28"/>
                <w:szCs w:val="28"/>
              </w:rPr>
            </w:pPr>
            <w:r w:rsidRPr="00EA5E31">
              <w:rPr>
                <w:sz w:val="28"/>
                <w:szCs w:val="28"/>
              </w:rPr>
              <w:t>18,87</w:t>
            </w:r>
          </w:p>
        </w:tc>
        <w:tc>
          <w:tcPr>
            <w:tcW w:w="1307" w:type="dxa"/>
            <w:tcBorders>
              <w:top w:val="single" w:sz="6" w:space="0" w:color="auto"/>
              <w:left w:val="single" w:sz="6" w:space="0" w:color="auto"/>
              <w:bottom w:val="single" w:sz="6" w:space="0" w:color="auto"/>
              <w:right w:val="single" w:sz="6" w:space="0" w:color="auto"/>
            </w:tcBorders>
            <w:shd w:val="clear" w:color="auto" w:fill="FFFFFF"/>
          </w:tcPr>
          <w:p w:rsidR="003C68EE" w:rsidRPr="00EA5E31" w:rsidRDefault="003C68EE" w:rsidP="003C68EE">
            <w:pPr>
              <w:shd w:val="clear" w:color="auto" w:fill="FFFFFF"/>
              <w:jc w:val="center"/>
              <w:rPr>
                <w:sz w:val="28"/>
                <w:szCs w:val="28"/>
              </w:rPr>
            </w:pPr>
            <w:r w:rsidRPr="00EA5E31">
              <w:rPr>
                <w:sz w:val="28"/>
                <w:szCs w:val="28"/>
              </w:rPr>
              <w:t>-498,4</w:t>
            </w:r>
          </w:p>
        </w:tc>
        <w:tc>
          <w:tcPr>
            <w:tcW w:w="1308" w:type="dxa"/>
            <w:tcBorders>
              <w:top w:val="single" w:sz="6" w:space="0" w:color="auto"/>
              <w:left w:val="single" w:sz="6" w:space="0" w:color="auto"/>
              <w:bottom w:val="single" w:sz="6" w:space="0" w:color="auto"/>
              <w:right w:val="single" w:sz="6" w:space="0" w:color="auto"/>
            </w:tcBorders>
            <w:shd w:val="clear" w:color="auto" w:fill="FFFFFF"/>
          </w:tcPr>
          <w:p w:rsidR="003C68EE" w:rsidRPr="00EA5E31" w:rsidRDefault="003C68EE" w:rsidP="003C68EE">
            <w:pPr>
              <w:shd w:val="clear" w:color="auto" w:fill="FFFFFF"/>
              <w:jc w:val="center"/>
              <w:rPr>
                <w:sz w:val="28"/>
                <w:szCs w:val="28"/>
              </w:rPr>
            </w:pPr>
            <w:r w:rsidRPr="00EA5E31">
              <w:rPr>
                <w:sz w:val="28"/>
                <w:szCs w:val="28"/>
              </w:rPr>
              <w:t>-1,98</w:t>
            </w:r>
          </w:p>
        </w:tc>
      </w:tr>
      <w:tr w:rsidR="003C68EE" w:rsidRPr="00EA5E31">
        <w:trPr>
          <w:trHeight w:hRule="exact" w:val="373"/>
        </w:trPr>
        <w:tc>
          <w:tcPr>
            <w:tcW w:w="2076" w:type="dxa"/>
            <w:tcBorders>
              <w:top w:val="single" w:sz="6" w:space="0" w:color="auto"/>
              <w:left w:val="single" w:sz="6" w:space="0" w:color="auto"/>
              <w:bottom w:val="single" w:sz="6" w:space="0" w:color="auto"/>
              <w:right w:val="single" w:sz="6" w:space="0" w:color="auto"/>
            </w:tcBorders>
            <w:shd w:val="clear" w:color="auto" w:fill="FFFFFF"/>
          </w:tcPr>
          <w:p w:rsidR="003C68EE" w:rsidRPr="00EA5E31" w:rsidRDefault="003C68EE" w:rsidP="003C68EE">
            <w:pPr>
              <w:shd w:val="clear" w:color="auto" w:fill="FFFFFF"/>
              <w:jc w:val="both"/>
              <w:rPr>
                <w:sz w:val="28"/>
                <w:szCs w:val="28"/>
              </w:rPr>
            </w:pPr>
            <w:r w:rsidRPr="00EA5E31">
              <w:rPr>
                <w:sz w:val="28"/>
                <w:szCs w:val="28"/>
              </w:rPr>
              <w:t>Оборот торговли</w:t>
            </w:r>
          </w:p>
        </w:tc>
        <w:tc>
          <w:tcPr>
            <w:tcW w:w="1307" w:type="dxa"/>
            <w:tcBorders>
              <w:top w:val="single" w:sz="6" w:space="0" w:color="auto"/>
              <w:left w:val="single" w:sz="6" w:space="0" w:color="auto"/>
              <w:bottom w:val="single" w:sz="6" w:space="0" w:color="auto"/>
              <w:right w:val="single" w:sz="6" w:space="0" w:color="auto"/>
            </w:tcBorders>
            <w:shd w:val="clear" w:color="auto" w:fill="FFFFFF"/>
          </w:tcPr>
          <w:p w:rsidR="003C68EE" w:rsidRPr="00EA5E31" w:rsidRDefault="003C68EE" w:rsidP="003C68EE">
            <w:pPr>
              <w:shd w:val="clear" w:color="auto" w:fill="FFFFFF"/>
              <w:jc w:val="center"/>
              <w:rPr>
                <w:sz w:val="28"/>
                <w:szCs w:val="28"/>
              </w:rPr>
            </w:pPr>
            <w:r w:rsidRPr="00EA5E31">
              <w:rPr>
                <w:sz w:val="28"/>
                <w:szCs w:val="28"/>
              </w:rPr>
              <w:t>20111</w:t>
            </w:r>
          </w:p>
        </w:tc>
        <w:tc>
          <w:tcPr>
            <w:tcW w:w="1307" w:type="dxa"/>
            <w:tcBorders>
              <w:top w:val="single" w:sz="6" w:space="0" w:color="auto"/>
              <w:left w:val="single" w:sz="6" w:space="0" w:color="auto"/>
              <w:bottom w:val="single" w:sz="6" w:space="0" w:color="auto"/>
              <w:right w:val="single" w:sz="6" w:space="0" w:color="auto"/>
            </w:tcBorders>
            <w:shd w:val="clear" w:color="auto" w:fill="FFFFFF"/>
          </w:tcPr>
          <w:p w:rsidR="003C68EE" w:rsidRPr="00EA5E31" w:rsidRDefault="003C68EE" w:rsidP="003C68EE">
            <w:pPr>
              <w:shd w:val="clear" w:color="auto" w:fill="FFFFFF"/>
              <w:jc w:val="center"/>
              <w:rPr>
                <w:sz w:val="28"/>
                <w:szCs w:val="28"/>
              </w:rPr>
            </w:pPr>
            <w:r>
              <w:rPr>
                <w:sz w:val="28"/>
                <w:szCs w:val="28"/>
              </w:rPr>
              <w:t>х</w:t>
            </w:r>
          </w:p>
        </w:tc>
        <w:tc>
          <w:tcPr>
            <w:tcW w:w="1307" w:type="dxa"/>
            <w:tcBorders>
              <w:top w:val="single" w:sz="6" w:space="0" w:color="auto"/>
              <w:left w:val="single" w:sz="6" w:space="0" w:color="auto"/>
              <w:bottom w:val="single" w:sz="6" w:space="0" w:color="auto"/>
              <w:right w:val="single" w:sz="6" w:space="0" w:color="auto"/>
            </w:tcBorders>
            <w:shd w:val="clear" w:color="auto" w:fill="FFFFFF"/>
          </w:tcPr>
          <w:p w:rsidR="003C68EE" w:rsidRPr="00EA5E31" w:rsidRDefault="003C68EE" w:rsidP="003C68EE">
            <w:pPr>
              <w:shd w:val="clear" w:color="auto" w:fill="FFFFFF"/>
              <w:jc w:val="center"/>
              <w:rPr>
                <w:sz w:val="28"/>
                <w:szCs w:val="28"/>
              </w:rPr>
            </w:pPr>
            <w:r w:rsidRPr="00EA5E31">
              <w:rPr>
                <w:sz w:val="28"/>
                <w:szCs w:val="28"/>
              </w:rPr>
              <w:t>25173</w:t>
            </w:r>
          </w:p>
        </w:tc>
        <w:tc>
          <w:tcPr>
            <w:tcW w:w="1307" w:type="dxa"/>
            <w:tcBorders>
              <w:top w:val="single" w:sz="6" w:space="0" w:color="auto"/>
              <w:left w:val="single" w:sz="6" w:space="0" w:color="auto"/>
              <w:bottom w:val="single" w:sz="6" w:space="0" w:color="auto"/>
              <w:right w:val="single" w:sz="6" w:space="0" w:color="auto"/>
            </w:tcBorders>
            <w:shd w:val="clear" w:color="auto" w:fill="FFFFFF"/>
          </w:tcPr>
          <w:p w:rsidR="003C68EE" w:rsidRPr="00EA5E31" w:rsidRDefault="003C68EE" w:rsidP="003C68EE">
            <w:pPr>
              <w:shd w:val="clear" w:color="auto" w:fill="FFFFFF"/>
              <w:jc w:val="center"/>
              <w:rPr>
                <w:sz w:val="28"/>
                <w:szCs w:val="28"/>
              </w:rPr>
            </w:pPr>
            <w:r>
              <w:rPr>
                <w:sz w:val="28"/>
                <w:szCs w:val="28"/>
              </w:rPr>
              <w:t>х</w:t>
            </w:r>
          </w:p>
        </w:tc>
        <w:tc>
          <w:tcPr>
            <w:tcW w:w="1307" w:type="dxa"/>
            <w:tcBorders>
              <w:top w:val="single" w:sz="6" w:space="0" w:color="auto"/>
              <w:left w:val="single" w:sz="6" w:space="0" w:color="auto"/>
              <w:bottom w:val="single" w:sz="6" w:space="0" w:color="auto"/>
              <w:right w:val="single" w:sz="6" w:space="0" w:color="auto"/>
            </w:tcBorders>
            <w:shd w:val="clear" w:color="auto" w:fill="FFFFFF"/>
          </w:tcPr>
          <w:p w:rsidR="003C68EE" w:rsidRPr="00EA5E31" w:rsidRDefault="003C68EE" w:rsidP="003C68EE">
            <w:pPr>
              <w:shd w:val="clear" w:color="auto" w:fill="FFFFFF"/>
              <w:jc w:val="center"/>
              <w:rPr>
                <w:sz w:val="28"/>
                <w:szCs w:val="28"/>
              </w:rPr>
            </w:pPr>
            <w:r w:rsidRPr="00EA5E31">
              <w:rPr>
                <w:sz w:val="28"/>
                <w:szCs w:val="28"/>
              </w:rPr>
              <w:t>5062,0</w:t>
            </w:r>
          </w:p>
        </w:tc>
        <w:tc>
          <w:tcPr>
            <w:tcW w:w="1308" w:type="dxa"/>
            <w:tcBorders>
              <w:top w:val="single" w:sz="6" w:space="0" w:color="auto"/>
              <w:left w:val="single" w:sz="6" w:space="0" w:color="auto"/>
              <w:bottom w:val="single" w:sz="6" w:space="0" w:color="auto"/>
              <w:right w:val="single" w:sz="6" w:space="0" w:color="auto"/>
            </w:tcBorders>
            <w:shd w:val="clear" w:color="auto" w:fill="FFFFFF"/>
          </w:tcPr>
          <w:p w:rsidR="003C68EE" w:rsidRPr="00EA5E31" w:rsidRDefault="003C68EE" w:rsidP="003C68EE">
            <w:pPr>
              <w:shd w:val="clear" w:color="auto" w:fill="FFFFFF"/>
              <w:jc w:val="center"/>
              <w:rPr>
                <w:sz w:val="28"/>
                <w:szCs w:val="28"/>
              </w:rPr>
            </w:pPr>
            <w:r>
              <w:rPr>
                <w:sz w:val="28"/>
                <w:szCs w:val="28"/>
              </w:rPr>
              <w:t>х</w:t>
            </w:r>
          </w:p>
        </w:tc>
      </w:tr>
    </w:tbl>
    <w:p w:rsidR="003C68EE" w:rsidRDefault="003C68EE" w:rsidP="003C68EE">
      <w:pPr>
        <w:shd w:val="clear" w:color="auto" w:fill="FFFFFF"/>
        <w:spacing w:line="360" w:lineRule="auto"/>
        <w:ind w:firstLine="709"/>
        <w:jc w:val="both"/>
        <w:rPr>
          <w:sz w:val="28"/>
          <w:szCs w:val="28"/>
        </w:rPr>
      </w:pPr>
    </w:p>
    <w:p w:rsidR="003C68EE" w:rsidRPr="00836A32" w:rsidRDefault="003C68EE" w:rsidP="003C68EE">
      <w:pPr>
        <w:shd w:val="clear" w:color="auto" w:fill="FFFFFF"/>
        <w:spacing w:line="360" w:lineRule="auto"/>
        <w:ind w:firstLine="754"/>
        <w:jc w:val="both"/>
        <w:rPr>
          <w:i/>
          <w:sz w:val="28"/>
          <w:szCs w:val="28"/>
        </w:rPr>
      </w:pPr>
      <w:r w:rsidRPr="00836A32">
        <w:rPr>
          <w:bCs/>
          <w:i/>
          <w:sz w:val="28"/>
          <w:szCs w:val="28"/>
        </w:rPr>
        <w:t>Изменение цен на потребительские товары</w:t>
      </w:r>
    </w:p>
    <w:p w:rsidR="003C68EE" w:rsidRPr="00836A32" w:rsidRDefault="003C68EE" w:rsidP="003C68EE">
      <w:pPr>
        <w:shd w:val="clear" w:color="auto" w:fill="FFFFFF"/>
        <w:spacing w:line="360" w:lineRule="auto"/>
        <w:ind w:firstLine="754"/>
        <w:jc w:val="both"/>
        <w:rPr>
          <w:sz w:val="28"/>
          <w:szCs w:val="28"/>
        </w:rPr>
      </w:pPr>
      <w:r w:rsidRPr="00836A32">
        <w:rPr>
          <w:sz w:val="28"/>
          <w:szCs w:val="28"/>
        </w:rPr>
        <w:t>Данный фактор оказывает влияние на изменение уровня издержек обращения опосредованно, через изменение объема продаж: на те статьи, сум</w:t>
      </w:r>
      <w:r w:rsidRPr="00836A32">
        <w:rPr>
          <w:sz w:val="28"/>
          <w:szCs w:val="28"/>
        </w:rPr>
        <w:softHyphen/>
        <w:t>ма которых не зависит от стоимостного выражения оборота. С увеличением цен уровень издержек снижается, с уменьшением - увеличивается.</w:t>
      </w:r>
    </w:p>
    <w:p w:rsidR="003C68EE" w:rsidRPr="00836A32" w:rsidRDefault="003C68EE" w:rsidP="003C68EE">
      <w:pPr>
        <w:shd w:val="clear" w:color="auto" w:fill="FFFFFF"/>
        <w:spacing w:line="360" w:lineRule="auto"/>
        <w:ind w:firstLine="754"/>
        <w:jc w:val="both"/>
        <w:rPr>
          <w:sz w:val="28"/>
          <w:szCs w:val="28"/>
        </w:rPr>
      </w:pPr>
      <w:r w:rsidRPr="00836A32">
        <w:rPr>
          <w:sz w:val="28"/>
          <w:szCs w:val="28"/>
        </w:rPr>
        <w:t>Чтобы рассчитать размер влияния цен на уровень издержек обраще</w:t>
      </w:r>
      <w:r w:rsidRPr="00836A32">
        <w:rPr>
          <w:sz w:val="28"/>
          <w:szCs w:val="28"/>
        </w:rPr>
        <w:softHyphen/>
        <w:t>ния, необходимо из фактического уровня независимых от изменения цен издержек вычесть их скорректированный уровень.</w:t>
      </w:r>
    </w:p>
    <w:p w:rsidR="003C68EE" w:rsidRPr="00836A32" w:rsidRDefault="003C68EE" w:rsidP="003C68EE">
      <w:pPr>
        <w:shd w:val="clear" w:color="auto" w:fill="FFFFFF"/>
        <w:spacing w:line="360" w:lineRule="auto"/>
        <w:ind w:firstLine="754"/>
        <w:jc w:val="both"/>
        <w:rPr>
          <w:sz w:val="28"/>
          <w:szCs w:val="28"/>
        </w:rPr>
      </w:pPr>
      <w:r w:rsidRPr="00836A32">
        <w:rPr>
          <w:sz w:val="28"/>
          <w:szCs w:val="28"/>
        </w:rPr>
        <w:t>Последовательность расчетов</w:t>
      </w:r>
    </w:p>
    <w:p w:rsidR="003C68EE" w:rsidRPr="00836A32" w:rsidRDefault="003C68EE" w:rsidP="00360341">
      <w:pPr>
        <w:widowControl w:val="0"/>
        <w:numPr>
          <w:ilvl w:val="0"/>
          <w:numId w:val="9"/>
        </w:numPr>
        <w:shd w:val="clear" w:color="auto" w:fill="FFFFFF"/>
        <w:tabs>
          <w:tab w:val="left" w:pos="672"/>
        </w:tabs>
        <w:autoSpaceDE w:val="0"/>
        <w:autoSpaceDN w:val="0"/>
        <w:adjustRightInd w:val="0"/>
        <w:spacing w:line="360" w:lineRule="auto"/>
        <w:ind w:firstLine="754"/>
        <w:jc w:val="both"/>
        <w:rPr>
          <w:sz w:val="28"/>
          <w:szCs w:val="28"/>
        </w:rPr>
      </w:pPr>
      <w:r>
        <w:rPr>
          <w:sz w:val="28"/>
          <w:szCs w:val="28"/>
        </w:rPr>
        <w:t xml:space="preserve"> С</w:t>
      </w:r>
      <w:r w:rsidRPr="00836A32">
        <w:rPr>
          <w:sz w:val="28"/>
          <w:szCs w:val="28"/>
        </w:rPr>
        <w:t>умма издержек обращения, независимых от изменения цен</w:t>
      </w:r>
      <w:r>
        <w:rPr>
          <w:sz w:val="28"/>
          <w:szCs w:val="28"/>
        </w:rPr>
        <w:t xml:space="preserve"> составляет </w:t>
      </w:r>
      <w:r w:rsidRPr="00836A32">
        <w:rPr>
          <w:sz w:val="28"/>
          <w:szCs w:val="28"/>
        </w:rPr>
        <w:t xml:space="preserve">2263,1 тыс. руб., которые </w:t>
      </w:r>
      <w:r w:rsidR="00122162">
        <w:rPr>
          <w:sz w:val="28"/>
          <w:szCs w:val="28"/>
        </w:rPr>
        <w:t>занимают 46,9% всех издержек об</w:t>
      </w:r>
      <w:r w:rsidRPr="00836A32">
        <w:rPr>
          <w:sz w:val="28"/>
          <w:szCs w:val="28"/>
        </w:rPr>
        <w:t>ращения.</w:t>
      </w:r>
    </w:p>
    <w:p w:rsidR="003C68EE" w:rsidRPr="00836A32" w:rsidRDefault="00122162" w:rsidP="00360341">
      <w:pPr>
        <w:widowControl w:val="0"/>
        <w:numPr>
          <w:ilvl w:val="0"/>
          <w:numId w:val="9"/>
        </w:numPr>
        <w:shd w:val="clear" w:color="auto" w:fill="FFFFFF"/>
        <w:tabs>
          <w:tab w:val="left" w:pos="672"/>
        </w:tabs>
        <w:autoSpaceDE w:val="0"/>
        <w:autoSpaceDN w:val="0"/>
        <w:adjustRightInd w:val="0"/>
        <w:spacing w:line="360" w:lineRule="auto"/>
        <w:ind w:firstLine="754"/>
        <w:jc w:val="both"/>
        <w:rPr>
          <w:sz w:val="28"/>
          <w:szCs w:val="28"/>
        </w:rPr>
      </w:pPr>
      <w:r>
        <w:rPr>
          <w:sz w:val="28"/>
          <w:szCs w:val="28"/>
        </w:rPr>
        <w:t xml:space="preserve"> </w:t>
      </w:r>
      <w:r w:rsidR="003C68EE" w:rsidRPr="00836A32">
        <w:rPr>
          <w:sz w:val="28"/>
          <w:szCs w:val="28"/>
        </w:rPr>
        <w:t>Пересчитывае</w:t>
      </w:r>
      <w:r>
        <w:rPr>
          <w:sz w:val="28"/>
          <w:szCs w:val="28"/>
        </w:rPr>
        <w:t>м</w:t>
      </w:r>
      <w:r w:rsidR="003C68EE" w:rsidRPr="00836A32">
        <w:rPr>
          <w:sz w:val="28"/>
          <w:szCs w:val="28"/>
        </w:rPr>
        <w:t xml:space="preserve"> фактический обор</w:t>
      </w:r>
      <w:r w:rsidR="003C68EE">
        <w:rPr>
          <w:sz w:val="28"/>
          <w:szCs w:val="28"/>
        </w:rPr>
        <w:t>о</w:t>
      </w:r>
      <w:r w:rsidR="003C68EE" w:rsidRPr="00836A32">
        <w:rPr>
          <w:sz w:val="28"/>
          <w:szCs w:val="28"/>
        </w:rPr>
        <w:t>т в сопоставимые с прошлым</w:t>
      </w:r>
      <w:r w:rsidR="003C68EE" w:rsidRPr="00836A32">
        <w:rPr>
          <w:sz w:val="28"/>
          <w:szCs w:val="28"/>
        </w:rPr>
        <w:br/>
        <w:t>годом цены, исходя и</w:t>
      </w:r>
      <w:r w:rsidR="003C68EE">
        <w:rPr>
          <w:sz w:val="28"/>
          <w:szCs w:val="28"/>
        </w:rPr>
        <w:t>з индекса цен - 1,2.</w:t>
      </w:r>
    </w:p>
    <w:p w:rsidR="003C68EE" w:rsidRPr="00836A32" w:rsidRDefault="003C68EE" w:rsidP="003C68EE">
      <w:pPr>
        <w:shd w:val="clear" w:color="auto" w:fill="FFFFFF"/>
        <w:spacing w:line="360" w:lineRule="auto"/>
        <w:ind w:firstLine="754"/>
        <w:jc w:val="both"/>
        <w:rPr>
          <w:sz w:val="28"/>
          <w:szCs w:val="28"/>
        </w:rPr>
      </w:pPr>
      <w:r w:rsidRPr="00836A32">
        <w:rPr>
          <w:sz w:val="28"/>
          <w:szCs w:val="28"/>
        </w:rPr>
        <w:t>25173</w:t>
      </w:r>
      <w:r>
        <w:rPr>
          <w:sz w:val="28"/>
          <w:szCs w:val="28"/>
        </w:rPr>
        <w:t xml:space="preserve"> / </w:t>
      </w:r>
      <w:r w:rsidRPr="00836A32">
        <w:rPr>
          <w:sz w:val="28"/>
          <w:szCs w:val="28"/>
        </w:rPr>
        <w:t>1,2 = 20977,5 тыс. руб.</w:t>
      </w:r>
    </w:p>
    <w:p w:rsidR="003C68EE" w:rsidRPr="00836A32" w:rsidRDefault="003C68EE" w:rsidP="003C68EE">
      <w:pPr>
        <w:shd w:val="clear" w:color="auto" w:fill="FFFFFF"/>
        <w:tabs>
          <w:tab w:val="left" w:pos="672"/>
        </w:tabs>
        <w:spacing w:line="360" w:lineRule="auto"/>
        <w:ind w:firstLine="754"/>
        <w:jc w:val="both"/>
        <w:rPr>
          <w:sz w:val="28"/>
          <w:szCs w:val="28"/>
        </w:rPr>
      </w:pPr>
      <w:r w:rsidRPr="00836A32">
        <w:rPr>
          <w:sz w:val="28"/>
          <w:szCs w:val="28"/>
        </w:rPr>
        <w:t>3.</w:t>
      </w:r>
      <w:r w:rsidRPr="00836A32">
        <w:rPr>
          <w:sz w:val="28"/>
          <w:szCs w:val="28"/>
        </w:rPr>
        <w:tab/>
        <w:t>Определяе</w:t>
      </w:r>
      <w:r w:rsidR="00122162">
        <w:rPr>
          <w:sz w:val="28"/>
          <w:szCs w:val="28"/>
        </w:rPr>
        <w:t>м</w:t>
      </w:r>
      <w:r w:rsidRPr="00836A32">
        <w:rPr>
          <w:sz w:val="28"/>
          <w:szCs w:val="28"/>
        </w:rPr>
        <w:t xml:space="preserve"> уровень издерж</w:t>
      </w:r>
      <w:r>
        <w:rPr>
          <w:sz w:val="28"/>
          <w:szCs w:val="28"/>
        </w:rPr>
        <w:t>ек обращения, независимых от из</w:t>
      </w:r>
      <w:r w:rsidRPr="00836A32">
        <w:rPr>
          <w:sz w:val="28"/>
          <w:szCs w:val="28"/>
        </w:rPr>
        <w:t>менения цен:</w:t>
      </w:r>
    </w:p>
    <w:p w:rsidR="003C68EE" w:rsidRPr="00836A32" w:rsidRDefault="003C68EE" w:rsidP="003C68EE">
      <w:pPr>
        <w:shd w:val="clear" w:color="auto" w:fill="FFFFFF"/>
        <w:tabs>
          <w:tab w:val="left" w:pos="696"/>
        </w:tabs>
        <w:spacing w:line="360" w:lineRule="auto"/>
        <w:ind w:firstLine="754"/>
        <w:jc w:val="both"/>
        <w:rPr>
          <w:sz w:val="28"/>
          <w:szCs w:val="28"/>
        </w:rPr>
      </w:pPr>
      <w:r>
        <w:rPr>
          <w:sz w:val="28"/>
          <w:szCs w:val="28"/>
        </w:rPr>
        <w:t>а)</w:t>
      </w:r>
      <w:r>
        <w:rPr>
          <w:sz w:val="28"/>
          <w:szCs w:val="28"/>
        </w:rPr>
        <w:tab/>
        <w:t xml:space="preserve">к фактическому обороту: </w:t>
      </w:r>
      <w:r w:rsidRPr="00836A32">
        <w:rPr>
          <w:sz w:val="28"/>
          <w:szCs w:val="28"/>
        </w:rPr>
        <w:t xml:space="preserve">2263,1 </w:t>
      </w:r>
      <w:r>
        <w:rPr>
          <w:sz w:val="28"/>
          <w:szCs w:val="28"/>
        </w:rPr>
        <w:t xml:space="preserve">/ </w:t>
      </w:r>
      <w:r w:rsidRPr="00836A32">
        <w:rPr>
          <w:sz w:val="28"/>
          <w:szCs w:val="28"/>
        </w:rPr>
        <w:t>25173</w:t>
      </w:r>
      <w:r>
        <w:rPr>
          <w:sz w:val="28"/>
          <w:szCs w:val="28"/>
        </w:rPr>
        <w:t xml:space="preserve"> * 100 = 8,99 %</w:t>
      </w:r>
    </w:p>
    <w:p w:rsidR="003C68EE" w:rsidRPr="00836A32" w:rsidRDefault="003C68EE" w:rsidP="003C68EE">
      <w:pPr>
        <w:shd w:val="clear" w:color="auto" w:fill="FFFFFF"/>
        <w:tabs>
          <w:tab w:val="left" w:pos="696"/>
        </w:tabs>
        <w:spacing w:line="360" w:lineRule="auto"/>
        <w:ind w:firstLine="754"/>
        <w:jc w:val="both"/>
        <w:rPr>
          <w:sz w:val="28"/>
          <w:szCs w:val="28"/>
        </w:rPr>
      </w:pPr>
      <w:r w:rsidRPr="00836A32">
        <w:rPr>
          <w:sz w:val="28"/>
          <w:szCs w:val="28"/>
        </w:rPr>
        <w:t>б)</w:t>
      </w:r>
      <w:r w:rsidRPr="00836A32">
        <w:rPr>
          <w:sz w:val="28"/>
          <w:szCs w:val="28"/>
        </w:rPr>
        <w:tab/>
        <w:t xml:space="preserve">к сопоставимому обороту (скорректированный </w:t>
      </w:r>
      <w:r w:rsidRPr="00836A32">
        <w:rPr>
          <w:bCs/>
          <w:sz w:val="28"/>
          <w:szCs w:val="28"/>
        </w:rPr>
        <w:t>уровень)</w:t>
      </w:r>
      <w:r>
        <w:rPr>
          <w:bCs/>
          <w:sz w:val="28"/>
          <w:szCs w:val="28"/>
        </w:rPr>
        <w:t xml:space="preserve">: </w:t>
      </w:r>
      <w:r w:rsidRPr="00836A32">
        <w:rPr>
          <w:sz w:val="28"/>
          <w:szCs w:val="28"/>
        </w:rPr>
        <w:t>2263,1</w:t>
      </w:r>
      <w:r>
        <w:rPr>
          <w:sz w:val="28"/>
          <w:szCs w:val="28"/>
        </w:rPr>
        <w:t xml:space="preserve"> / </w:t>
      </w:r>
      <w:r w:rsidRPr="00836A32">
        <w:rPr>
          <w:sz w:val="28"/>
          <w:szCs w:val="28"/>
        </w:rPr>
        <w:t>20977,5</w:t>
      </w:r>
      <w:r>
        <w:rPr>
          <w:sz w:val="28"/>
          <w:szCs w:val="28"/>
        </w:rPr>
        <w:t xml:space="preserve"> * 100 = 10,79 % (таким был уровень издержек</w:t>
      </w:r>
      <w:r w:rsidR="00122162">
        <w:rPr>
          <w:sz w:val="28"/>
          <w:szCs w:val="28"/>
        </w:rPr>
        <w:t>,</w:t>
      </w:r>
      <w:r>
        <w:rPr>
          <w:sz w:val="28"/>
          <w:szCs w:val="28"/>
        </w:rPr>
        <w:t xml:space="preserve"> если бы цены не менялись).</w:t>
      </w:r>
    </w:p>
    <w:p w:rsidR="003C68EE" w:rsidRPr="00836A32" w:rsidRDefault="003C68EE" w:rsidP="003C68EE">
      <w:pPr>
        <w:shd w:val="clear" w:color="auto" w:fill="FFFFFF"/>
        <w:spacing w:line="360" w:lineRule="auto"/>
        <w:ind w:firstLine="754"/>
        <w:jc w:val="both"/>
        <w:rPr>
          <w:sz w:val="28"/>
          <w:szCs w:val="28"/>
        </w:rPr>
      </w:pPr>
      <w:r w:rsidRPr="00836A32">
        <w:rPr>
          <w:sz w:val="28"/>
          <w:szCs w:val="28"/>
        </w:rPr>
        <w:t>4. Рассчитывае</w:t>
      </w:r>
      <w:r w:rsidR="00122162">
        <w:rPr>
          <w:sz w:val="28"/>
          <w:szCs w:val="28"/>
        </w:rPr>
        <w:t>м</w:t>
      </w:r>
      <w:r w:rsidRPr="00836A32">
        <w:rPr>
          <w:sz w:val="28"/>
          <w:szCs w:val="28"/>
        </w:rPr>
        <w:t xml:space="preserve"> размер влияния изменения цен на издержки обращения:</w:t>
      </w:r>
    </w:p>
    <w:p w:rsidR="003C68EE" w:rsidRPr="00836A32" w:rsidRDefault="003C68EE" w:rsidP="003C68EE">
      <w:pPr>
        <w:shd w:val="clear" w:color="auto" w:fill="FFFFFF"/>
        <w:spacing w:line="360" w:lineRule="auto"/>
        <w:ind w:firstLine="754"/>
        <w:jc w:val="both"/>
        <w:rPr>
          <w:sz w:val="28"/>
          <w:szCs w:val="28"/>
        </w:rPr>
      </w:pPr>
      <w:r w:rsidRPr="00836A32">
        <w:rPr>
          <w:sz w:val="28"/>
          <w:szCs w:val="28"/>
        </w:rPr>
        <w:t>в % к обороту</w:t>
      </w:r>
      <w:r>
        <w:rPr>
          <w:sz w:val="28"/>
          <w:szCs w:val="28"/>
        </w:rPr>
        <w:t>:</w:t>
      </w:r>
      <w:r w:rsidRPr="00836A32">
        <w:rPr>
          <w:sz w:val="28"/>
          <w:szCs w:val="28"/>
        </w:rPr>
        <w:t xml:space="preserve"> 8,99 - 10,79 = - 1,80</w:t>
      </w:r>
      <w:r>
        <w:rPr>
          <w:sz w:val="28"/>
          <w:szCs w:val="28"/>
        </w:rPr>
        <w:t xml:space="preserve"> </w:t>
      </w:r>
      <w:r w:rsidRPr="00836A32">
        <w:rPr>
          <w:sz w:val="28"/>
          <w:szCs w:val="28"/>
        </w:rPr>
        <w:t>%;</w:t>
      </w:r>
    </w:p>
    <w:p w:rsidR="003C68EE" w:rsidRPr="00836A32" w:rsidRDefault="003C68EE" w:rsidP="003C68EE">
      <w:pPr>
        <w:shd w:val="clear" w:color="auto" w:fill="FFFFFF"/>
        <w:spacing w:line="360" w:lineRule="auto"/>
        <w:ind w:firstLine="754"/>
        <w:jc w:val="both"/>
        <w:rPr>
          <w:sz w:val="28"/>
          <w:szCs w:val="28"/>
        </w:rPr>
      </w:pPr>
      <w:r w:rsidRPr="00836A32">
        <w:rPr>
          <w:sz w:val="28"/>
          <w:szCs w:val="28"/>
        </w:rPr>
        <w:t>в сумме: 1,80 * 25173 : 100 =</w:t>
      </w:r>
      <w:r>
        <w:rPr>
          <w:sz w:val="28"/>
          <w:szCs w:val="28"/>
        </w:rPr>
        <w:t xml:space="preserve"> </w:t>
      </w:r>
      <w:r w:rsidRPr="00836A32">
        <w:rPr>
          <w:sz w:val="28"/>
          <w:szCs w:val="28"/>
        </w:rPr>
        <w:t>-</w:t>
      </w:r>
      <w:r>
        <w:rPr>
          <w:sz w:val="28"/>
          <w:szCs w:val="28"/>
        </w:rPr>
        <w:t xml:space="preserve"> </w:t>
      </w:r>
      <w:r w:rsidRPr="00836A32">
        <w:rPr>
          <w:sz w:val="28"/>
          <w:szCs w:val="28"/>
        </w:rPr>
        <w:t>453,1 тыс. руб.</w:t>
      </w:r>
    </w:p>
    <w:p w:rsidR="003C68EE" w:rsidRPr="00836A32" w:rsidRDefault="003C68EE" w:rsidP="003C68EE">
      <w:pPr>
        <w:shd w:val="clear" w:color="auto" w:fill="FFFFFF"/>
        <w:spacing w:line="360" w:lineRule="auto"/>
        <w:ind w:firstLine="754"/>
        <w:jc w:val="both"/>
        <w:rPr>
          <w:sz w:val="28"/>
          <w:szCs w:val="28"/>
        </w:rPr>
      </w:pPr>
      <w:r w:rsidRPr="00836A32">
        <w:rPr>
          <w:sz w:val="28"/>
          <w:szCs w:val="28"/>
        </w:rPr>
        <w:t>То есть рост цен в 1,2 раза вызвал сни</w:t>
      </w:r>
      <w:r w:rsidRPr="00836A32">
        <w:rPr>
          <w:sz w:val="28"/>
          <w:szCs w:val="28"/>
        </w:rPr>
        <w:softHyphen/>
        <w:t>жение уровня издержек обращения на 1,8</w:t>
      </w:r>
      <w:r>
        <w:rPr>
          <w:sz w:val="28"/>
          <w:szCs w:val="28"/>
        </w:rPr>
        <w:t xml:space="preserve"> </w:t>
      </w:r>
      <w:r w:rsidRPr="00836A32">
        <w:rPr>
          <w:sz w:val="28"/>
          <w:szCs w:val="28"/>
        </w:rPr>
        <w:t>% к обороту, или на 453,1 тыс. руб.</w:t>
      </w:r>
    </w:p>
    <w:p w:rsidR="003C68EE" w:rsidRPr="00836A32" w:rsidRDefault="003C68EE" w:rsidP="003C68EE">
      <w:pPr>
        <w:shd w:val="clear" w:color="auto" w:fill="FFFFFF"/>
        <w:spacing w:line="360" w:lineRule="auto"/>
        <w:ind w:firstLine="754"/>
        <w:jc w:val="both"/>
        <w:rPr>
          <w:sz w:val="28"/>
          <w:szCs w:val="28"/>
        </w:rPr>
      </w:pPr>
      <w:r w:rsidRPr="00836A32">
        <w:rPr>
          <w:sz w:val="28"/>
          <w:szCs w:val="28"/>
        </w:rPr>
        <w:t xml:space="preserve">Если учесть, что объем продаж возрос за счет роста цен, а размер </w:t>
      </w:r>
      <w:r>
        <w:rPr>
          <w:sz w:val="28"/>
          <w:szCs w:val="28"/>
        </w:rPr>
        <w:t xml:space="preserve">влияния </w:t>
      </w:r>
      <w:r w:rsidRPr="00836A32">
        <w:rPr>
          <w:sz w:val="28"/>
          <w:szCs w:val="28"/>
        </w:rPr>
        <w:t>роста цен на издержки 1,8</w:t>
      </w:r>
      <w:r>
        <w:rPr>
          <w:sz w:val="28"/>
          <w:szCs w:val="28"/>
        </w:rPr>
        <w:t xml:space="preserve"> </w:t>
      </w:r>
      <w:r w:rsidRPr="00836A32">
        <w:rPr>
          <w:sz w:val="28"/>
          <w:szCs w:val="28"/>
        </w:rPr>
        <w:t>% к обороту, то за счет физического объ</w:t>
      </w:r>
      <w:r w:rsidRPr="00836A32">
        <w:rPr>
          <w:sz w:val="28"/>
          <w:szCs w:val="28"/>
        </w:rPr>
        <w:softHyphen/>
        <w:t>ема реализации издержки снизилась на 0,18</w:t>
      </w:r>
      <w:r>
        <w:rPr>
          <w:sz w:val="28"/>
          <w:szCs w:val="28"/>
        </w:rPr>
        <w:t xml:space="preserve"> </w:t>
      </w:r>
      <w:r w:rsidRPr="00836A32">
        <w:rPr>
          <w:sz w:val="28"/>
          <w:szCs w:val="28"/>
        </w:rPr>
        <w:t>% к обороту [-1,98 - (-1,8)], или</w:t>
      </w:r>
      <w:r>
        <w:rPr>
          <w:sz w:val="28"/>
          <w:szCs w:val="28"/>
        </w:rPr>
        <w:t xml:space="preserve"> </w:t>
      </w:r>
      <w:r w:rsidRPr="00836A32">
        <w:rPr>
          <w:sz w:val="28"/>
          <w:szCs w:val="28"/>
        </w:rPr>
        <w:t>на 45,3 тыс. руб.</w:t>
      </w:r>
    </w:p>
    <w:p w:rsidR="003C68EE" w:rsidRPr="003361CF" w:rsidRDefault="003C68EE" w:rsidP="003C68EE">
      <w:pPr>
        <w:shd w:val="clear" w:color="auto" w:fill="FFFFFF"/>
        <w:spacing w:line="360" w:lineRule="auto"/>
        <w:ind w:firstLine="754"/>
        <w:jc w:val="both"/>
        <w:rPr>
          <w:i/>
          <w:sz w:val="28"/>
          <w:szCs w:val="28"/>
        </w:rPr>
      </w:pPr>
      <w:r w:rsidRPr="003361CF">
        <w:rPr>
          <w:bCs/>
          <w:i/>
          <w:sz w:val="28"/>
          <w:szCs w:val="28"/>
        </w:rPr>
        <w:t>Структура оборота торговли</w:t>
      </w:r>
    </w:p>
    <w:p w:rsidR="003C68EE" w:rsidRPr="00836A32" w:rsidRDefault="003C68EE" w:rsidP="003C68EE">
      <w:pPr>
        <w:shd w:val="clear" w:color="auto" w:fill="FFFFFF"/>
        <w:spacing w:line="360" w:lineRule="auto"/>
        <w:ind w:firstLine="754"/>
        <w:jc w:val="both"/>
        <w:rPr>
          <w:sz w:val="28"/>
          <w:szCs w:val="28"/>
        </w:rPr>
      </w:pPr>
      <w:r w:rsidRPr="00836A32">
        <w:rPr>
          <w:sz w:val="28"/>
          <w:szCs w:val="28"/>
        </w:rPr>
        <w:t>Издержкоемкость реализации отдельных групп товаров, изменение структуры оборота оказывают существенное влияние на изменение уров</w:t>
      </w:r>
      <w:r w:rsidRPr="00836A32">
        <w:rPr>
          <w:sz w:val="28"/>
          <w:szCs w:val="28"/>
        </w:rPr>
        <w:softHyphen/>
        <w:t>ня издержек обращения по организации.</w:t>
      </w:r>
    </w:p>
    <w:p w:rsidR="003C68EE" w:rsidRPr="00836A32" w:rsidRDefault="003C68EE" w:rsidP="003C68EE">
      <w:pPr>
        <w:shd w:val="clear" w:color="auto" w:fill="FFFFFF"/>
        <w:spacing w:line="360" w:lineRule="auto"/>
        <w:ind w:firstLine="754"/>
        <w:jc w:val="both"/>
        <w:rPr>
          <w:sz w:val="28"/>
          <w:szCs w:val="28"/>
        </w:rPr>
      </w:pPr>
      <w:r w:rsidRPr="00836A32">
        <w:rPr>
          <w:sz w:val="28"/>
          <w:szCs w:val="28"/>
        </w:rPr>
        <w:t>Учет этого фактора позволяет правильно оценить результаты деятельности организации по снижению затрат.</w:t>
      </w:r>
    </w:p>
    <w:p w:rsidR="003C68EE" w:rsidRPr="00836A32" w:rsidRDefault="003C68EE" w:rsidP="003C68EE">
      <w:pPr>
        <w:shd w:val="clear" w:color="auto" w:fill="FFFFFF"/>
        <w:spacing w:line="360" w:lineRule="auto"/>
        <w:ind w:firstLine="754"/>
        <w:jc w:val="both"/>
        <w:rPr>
          <w:sz w:val="28"/>
          <w:szCs w:val="28"/>
        </w:rPr>
      </w:pPr>
      <w:r w:rsidRPr="00836A32">
        <w:rPr>
          <w:sz w:val="28"/>
          <w:szCs w:val="28"/>
        </w:rPr>
        <w:t>Расчет влияния данного фактора осложняется тем, что в организа</w:t>
      </w:r>
      <w:r w:rsidRPr="00836A32">
        <w:rPr>
          <w:sz w:val="28"/>
          <w:szCs w:val="28"/>
        </w:rPr>
        <w:softHyphen/>
        <w:t xml:space="preserve">циях отсутствуют потоварные размеры издержек обращения. Но есть возможность определить их </w:t>
      </w:r>
      <w:r w:rsidRPr="00836A32">
        <w:rPr>
          <w:bCs/>
          <w:sz w:val="28"/>
          <w:szCs w:val="28"/>
        </w:rPr>
        <w:t xml:space="preserve">условный </w:t>
      </w:r>
      <w:r w:rsidRPr="00836A32">
        <w:rPr>
          <w:sz w:val="28"/>
          <w:szCs w:val="28"/>
        </w:rPr>
        <w:t>уровень, который рассчитывается как разница между уровнем торговой надбавки (без НДС) и уровнем рен</w:t>
      </w:r>
      <w:r w:rsidRPr="00836A32">
        <w:rPr>
          <w:sz w:val="28"/>
          <w:szCs w:val="28"/>
        </w:rPr>
        <w:softHyphen/>
        <w:t>табельности по организации.</w:t>
      </w:r>
    </w:p>
    <w:p w:rsidR="003C68EE" w:rsidRDefault="003C68EE" w:rsidP="003C68EE">
      <w:pPr>
        <w:shd w:val="clear" w:color="auto" w:fill="FFFFFF"/>
        <w:spacing w:line="360" w:lineRule="auto"/>
        <w:ind w:firstLine="754"/>
        <w:jc w:val="both"/>
        <w:rPr>
          <w:sz w:val="28"/>
          <w:szCs w:val="28"/>
        </w:rPr>
      </w:pPr>
      <w:r w:rsidRPr="00836A32">
        <w:rPr>
          <w:sz w:val="28"/>
          <w:szCs w:val="28"/>
        </w:rPr>
        <w:t>Для расчета влияния структуры оборота используется</w:t>
      </w:r>
      <w:r>
        <w:rPr>
          <w:sz w:val="28"/>
          <w:szCs w:val="28"/>
        </w:rPr>
        <w:t xml:space="preserve"> метод процентных чисел (табл.4</w:t>
      </w:r>
      <w:r w:rsidRPr="00836A32">
        <w:rPr>
          <w:sz w:val="28"/>
          <w:szCs w:val="28"/>
        </w:rPr>
        <w:t>).</w:t>
      </w:r>
    </w:p>
    <w:p w:rsidR="004C7AA1" w:rsidRDefault="004C7AA1" w:rsidP="00196D55">
      <w:pPr>
        <w:shd w:val="clear" w:color="auto" w:fill="FFFFFF"/>
        <w:spacing w:line="360" w:lineRule="auto"/>
        <w:ind w:firstLine="754"/>
        <w:jc w:val="right"/>
        <w:rPr>
          <w:sz w:val="28"/>
          <w:szCs w:val="28"/>
        </w:rPr>
      </w:pPr>
    </w:p>
    <w:p w:rsidR="00196D55" w:rsidRDefault="00196D55" w:rsidP="00196D55">
      <w:pPr>
        <w:shd w:val="clear" w:color="auto" w:fill="FFFFFF"/>
        <w:spacing w:line="360" w:lineRule="auto"/>
        <w:ind w:firstLine="754"/>
        <w:jc w:val="right"/>
        <w:rPr>
          <w:sz w:val="28"/>
          <w:szCs w:val="28"/>
        </w:rPr>
      </w:pPr>
      <w:r>
        <w:rPr>
          <w:sz w:val="28"/>
          <w:szCs w:val="28"/>
        </w:rPr>
        <w:t xml:space="preserve">Таблица </w:t>
      </w:r>
      <w:r w:rsidR="00842833">
        <w:rPr>
          <w:sz w:val="28"/>
          <w:szCs w:val="28"/>
        </w:rPr>
        <w:t>5</w:t>
      </w:r>
      <w:r>
        <w:rPr>
          <w:sz w:val="28"/>
          <w:szCs w:val="28"/>
        </w:rPr>
        <w:t xml:space="preserve">  </w:t>
      </w:r>
    </w:p>
    <w:p w:rsidR="00196D55" w:rsidRDefault="00196D55" w:rsidP="00196D55">
      <w:pPr>
        <w:shd w:val="clear" w:color="auto" w:fill="FFFFFF"/>
        <w:spacing w:line="360" w:lineRule="auto"/>
        <w:ind w:firstLine="754"/>
        <w:jc w:val="center"/>
        <w:rPr>
          <w:sz w:val="28"/>
          <w:szCs w:val="28"/>
        </w:rPr>
      </w:pPr>
      <w:r>
        <w:rPr>
          <w:sz w:val="28"/>
          <w:szCs w:val="28"/>
        </w:rPr>
        <w:t>Издержки обращения по товарным группам за отчетный год, в %</w:t>
      </w:r>
    </w:p>
    <w:tbl>
      <w:tblPr>
        <w:tblStyle w:val="a8"/>
        <w:tblW w:w="10028" w:type="dxa"/>
        <w:tblLayout w:type="fixed"/>
        <w:tblLook w:val="01E0" w:firstRow="1" w:lastRow="1" w:firstColumn="1" w:lastColumn="1" w:noHBand="0" w:noVBand="0"/>
      </w:tblPr>
      <w:tblGrid>
        <w:gridCol w:w="2731"/>
        <w:gridCol w:w="1418"/>
        <w:gridCol w:w="1418"/>
        <w:gridCol w:w="1418"/>
        <w:gridCol w:w="1418"/>
        <w:gridCol w:w="1625"/>
      </w:tblGrid>
      <w:tr w:rsidR="00196D55">
        <w:trPr>
          <w:trHeight w:val="568"/>
        </w:trPr>
        <w:tc>
          <w:tcPr>
            <w:tcW w:w="2731" w:type="dxa"/>
            <w:vMerge w:val="restart"/>
          </w:tcPr>
          <w:p w:rsidR="00196D55" w:rsidRPr="003361CF" w:rsidRDefault="00196D55" w:rsidP="00C9288E">
            <w:pPr>
              <w:jc w:val="center"/>
              <w:rPr>
                <w:sz w:val="24"/>
                <w:szCs w:val="24"/>
              </w:rPr>
            </w:pPr>
            <w:r w:rsidRPr="003361CF">
              <w:rPr>
                <w:sz w:val="24"/>
                <w:szCs w:val="24"/>
              </w:rPr>
              <w:t>Товарные группы</w:t>
            </w:r>
          </w:p>
        </w:tc>
        <w:tc>
          <w:tcPr>
            <w:tcW w:w="2835" w:type="dxa"/>
            <w:gridSpan w:val="2"/>
          </w:tcPr>
          <w:p w:rsidR="00196D55" w:rsidRPr="003361CF" w:rsidRDefault="00196D55" w:rsidP="00C9288E">
            <w:pPr>
              <w:jc w:val="center"/>
              <w:rPr>
                <w:sz w:val="24"/>
                <w:szCs w:val="24"/>
              </w:rPr>
            </w:pPr>
            <w:r w:rsidRPr="003361CF">
              <w:rPr>
                <w:sz w:val="24"/>
                <w:szCs w:val="24"/>
              </w:rPr>
              <w:t>Структура оборота</w:t>
            </w:r>
          </w:p>
        </w:tc>
        <w:tc>
          <w:tcPr>
            <w:tcW w:w="2835" w:type="dxa"/>
            <w:gridSpan w:val="2"/>
          </w:tcPr>
          <w:p w:rsidR="00196D55" w:rsidRPr="003361CF" w:rsidRDefault="00196D55" w:rsidP="00C9288E">
            <w:pPr>
              <w:jc w:val="center"/>
              <w:rPr>
                <w:sz w:val="24"/>
                <w:szCs w:val="24"/>
              </w:rPr>
            </w:pPr>
            <w:r w:rsidRPr="003361CF">
              <w:rPr>
                <w:sz w:val="24"/>
                <w:szCs w:val="24"/>
              </w:rPr>
              <w:t>Издержкоемкость (условная)</w:t>
            </w:r>
          </w:p>
        </w:tc>
        <w:tc>
          <w:tcPr>
            <w:tcW w:w="1625" w:type="dxa"/>
            <w:vMerge w:val="restart"/>
          </w:tcPr>
          <w:p w:rsidR="00196D55" w:rsidRPr="003361CF" w:rsidRDefault="00196D55" w:rsidP="00C9288E">
            <w:pPr>
              <w:jc w:val="center"/>
              <w:rPr>
                <w:sz w:val="24"/>
                <w:szCs w:val="24"/>
              </w:rPr>
            </w:pPr>
            <w:r w:rsidRPr="003361CF">
              <w:rPr>
                <w:sz w:val="24"/>
                <w:szCs w:val="24"/>
              </w:rPr>
              <w:t>Скорректированные процентные числа</w:t>
            </w:r>
          </w:p>
        </w:tc>
      </w:tr>
      <w:tr w:rsidR="00196D55">
        <w:trPr>
          <w:trHeight w:val="151"/>
        </w:trPr>
        <w:tc>
          <w:tcPr>
            <w:tcW w:w="2731" w:type="dxa"/>
            <w:vMerge/>
          </w:tcPr>
          <w:p w:rsidR="00196D55" w:rsidRPr="003361CF" w:rsidRDefault="00196D55" w:rsidP="00C9288E">
            <w:pPr>
              <w:jc w:val="center"/>
              <w:rPr>
                <w:sz w:val="24"/>
                <w:szCs w:val="24"/>
              </w:rPr>
            </w:pPr>
          </w:p>
        </w:tc>
        <w:tc>
          <w:tcPr>
            <w:tcW w:w="1418" w:type="dxa"/>
          </w:tcPr>
          <w:p w:rsidR="00196D55" w:rsidRPr="003361CF" w:rsidRDefault="00196D55" w:rsidP="00C9288E">
            <w:pPr>
              <w:jc w:val="center"/>
              <w:rPr>
                <w:sz w:val="24"/>
                <w:szCs w:val="24"/>
              </w:rPr>
            </w:pPr>
            <w:r w:rsidRPr="003361CF">
              <w:rPr>
                <w:sz w:val="24"/>
                <w:szCs w:val="24"/>
              </w:rPr>
              <w:t>Предшествующий год</w:t>
            </w:r>
          </w:p>
        </w:tc>
        <w:tc>
          <w:tcPr>
            <w:tcW w:w="1418" w:type="dxa"/>
          </w:tcPr>
          <w:p w:rsidR="00196D55" w:rsidRPr="003361CF" w:rsidRDefault="00196D55" w:rsidP="00C9288E">
            <w:pPr>
              <w:jc w:val="center"/>
              <w:rPr>
                <w:sz w:val="24"/>
                <w:szCs w:val="24"/>
              </w:rPr>
            </w:pPr>
            <w:r w:rsidRPr="003361CF">
              <w:rPr>
                <w:sz w:val="24"/>
                <w:szCs w:val="24"/>
              </w:rPr>
              <w:t>Отчетный год</w:t>
            </w:r>
          </w:p>
        </w:tc>
        <w:tc>
          <w:tcPr>
            <w:tcW w:w="1418" w:type="dxa"/>
          </w:tcPr>
          <w:p w:rsidR="00196D55" w:rsidRPr="003361CF" w:rsidRDefault="00196D55" w:rsidP="00C9288E">
            <w:pPr>
              <w:jc w:val="center"/>
              <w:rPr>
                <w:sz w:val="24"/>
                <w:szCs w:val="24"/>
              </w:rPr>
            </w:pPr>
            <w:r w:rsidRPr="003361CF">
              <w:rPr>
                <w:sz w:val="24"/>
                <w:szCs w:val="24"/>
              </w:rPr>
              <w:t>Предшествующий год</w:t>
            </w:r>
          </w:p>
        </w:tc>
        <w:tc>
          <w:tcPr>
            <w:tcW w:w="1418" w:type="dxa"/>
          </w:tcPr>
          <w:p w:rsidR="00196D55" w:rsidRPr="003361CF" w:rsidRDefault="00196D55" w:rsidP="00C9288E">
            <w:pPr>
              <w:jc w:val="center"/>
              <w:rPr>
                <w:sz w:val="24"/>
                <w:szCs w:val="24"/>
              </w:rPr>
            </w:pPr>
            <w:r w:rsidRPr="003361CF">
              <w:rPr>
                <w:sz w:val="24"/>
                <w:szCs w:val="24"/>
              </w:rPr>
              <w:t>Отчетный год</w:t>
            </w:r>
          </w:p>
        </w:tc>
        <w:tc>
          <w:tcPr>
            <w:tcW w:w="1625" w:type="dxa"/>
            <w:vMerge/>
          </w:tcPr>
          <w:p w:rsidR="00196D55" w:rsidRPr="003361CF" w:rsidRDefault="00196D55" w:rsidP="00C9288E">
            <w:pPr>
              <w:jc w:val="center"/>
              <w:rPr>
                <w:sz w:val="24"/>
                <w:szCs w:val="24"/>
              </w:rPr>
            </w:pPr>
          </w:p>
        </w:tc>
      </w:tr>
      <w:tr w:rsidR="00196D55">
        <w:trPr>
          <w:trHeight w:val="273"/>
        </w:trPr>
        <w:tc>
          <w:tcPr>
            <w:tcW w:w="2731" w:type="dxa"/>
          </w:tcPr>
          <w:p w:rsidR="00196D55" w:rsidRPr="003361CF" w:rsidRDefault="00196D55" w:rsidP="00C9288E">
            <w:pPr>
              <w:jc w:val="center"/>
              <w:rPr>
                <w:sz w:val="24"/>
                <w:szCs w:val="24"/>
              </w:rPr>
            </w:pPr>
            <w:r w:rsidRPr="003361CF">
              <w:rPr>
                <w:sz w:val="24"/>
                <w:szCs w:val="24"/>
              </w:rPr>
              <w:t>А</w:t>
            </w:r>
          </w:p>
        </w:tc>
        <w:tc>
          <w:tcPr>
            <w:tcW w:w="1418" w:type="dxa"/>
          </w:tcPr>
          <w:p w:rsidR="00196D55" w:rsidRPr="003361CF" w:rsidRDefault="00196D55" w:rsidP="00C9288E">
            <w:pPr>
              <w:jc w:val="center"/>
              <w:rPr>
                <w:sz w:val="24"/>
                <w:szCs w:val="24"/>
              </w:rPr>
            </w:pPr>
            <w:r w:rsidRPr="003361CF">
              <w:rPr>
                <w:sz w:val="24"/>
                <w:szCs w:val="24"/>
              </w:rPr>
              <w:t>1</w:t>
            </w:r>
          </w:p>
        </w:tc>
        <w:tc>
          <w:tcPr>
            <w:tcW w:w="1418" w:type="dxa"/>
          </w:tcPr>
          <w:p w:rsidR="00196D55" w:rsidRPr="003361CF" w:rsidRDefault="00196D55" w:rsidP="00C9288E">
            <w:pPr>
              <w:jc w:val="center"/>
              <w:rPr>
                <w:sz w:val="24"/>
                <w:szCs w:val="24"/>
              </w:rPr>
            </w:pPr>
            <w:r w:rsidRPr="003361CF">
              <w:rPr>
                <w:sz w:val="24"/>
                <w:szCs w:val="24"/>
              </w:rPr>
              <w:t>2</w:t>
            </w:r>
          </w:p>
        </w:tc>
        <w:tc>
          <w:tcPr>
            <w:tcW w:w="1418" w:type="dxa"/>
          </w:tcPr>
          <w:p w:rsidR="00196D55" w:rsidRPr="003361CF" w:rsidRDefault="00196D55" w:rsidP="00C9288E">
            <w:pPr>
              <w:jc w:val="center"/>
              <w:rPr>
                <w:sz w:val="24"/>
                <w:szCs w:val="24"/>
              </w:rPr>
            </w:pPr>
            <w:r w:rsidRPr="003361CF">
              <w:rPr>
                <w:sz w:val="24"/>
                <w:szCs w:val="24"/>
              </w:rPr>
              <w:t>3</w:t>
            </w:r>
          </w:p>
        </w:tc>
        <w:tc>
          <w:tcPr>
            <w:tcW w:w="1418" w:type="dxa"/>
          </w:tcPr>
          <w:p w:rsidR="00196D55" w:rsidRPr="003361CF" w:rsidRDefault="00196D55" w:rsidP="00C9288E">
            <w:pPr>
              <w:jc w:val="center"/>
              <w:rPr>
                <w:sz w:val="24"/>
                <w:szCs w:val="24"/>
              </w:rPr>
            </w:pPr>
            <w:r w:rsidRPr="003361CF">
              <w:rPr>
                <w:sz w:val="24"/>
                <w:szCs w:val="24"/>
              </w:rPr>
              <w:t>4</w:t>
            </w:r>
          </w:p>
        </w:tc>
        <w:tc>
          <w:tcPr>
            <w:tcW w:w="1625" w:type="dxa"/>
          </w:tcPr>
          <w:p w:rsidR="00196D55" w:rsidRPr="003361CF" w:rsidRDefault="00196D55" w:rsidP="00C9288E">
            <w:pPr>
              <w:jc w:val="center"/>
              <w:rPr>
                <w:sz w:val="24"/>
                <w:szCs w:val="24"/>
              </w:rPr>
            </w:pPr>
            <w:r w:rsidRPr="003361CF">
              <w:rPr>
                <w:sz w:val="24"/>
                <w:szCs w:val="24"/>
              </w:rPr>
              <w:t>5 = 2*3</w:t>
            </w:r>
          </w:p>
        </w:tc>
      </w:tr>
      <w:tr w:rsidR="00196D55">
        <w:trPr>
          <w:trHeight w:val="862"/>
        </w:trPr>
        <w:tc>
          <w:tcPr>
            <w:tcW w:w="2731" w:type="dxa"/>
          </w:tcPr>
          <w:p w:rsidR="00196D55" w:rsidRPr="003361CF" w:rsidRDefault="00196D55" w:rsidP="00C9288E">
            <w:pPr>
              <w:jc w:val="both"/>
              <w:rPr>
                <w:sz w:val="24"/>
                <w:szCs w:val="24"/>
              </w:rPr>
            </w:pPr>
            <w:r w:rsidRPr="003361CF">
              <w:rPr>
                <w:sz w:val="24"/>
                <w:szCs w:val="24"/>
              </w:rPr>
              <w:t xml:space="preserve">Непродовольственные товары </w:t>
            </w:r>
            <w:r>
              <w:rPr>
                <w:sz w:val="24"/>
                <w:szCs w:val="24"/>
              </w:rPr>
              <w:t>(товары для спорта и отдыха)</w:t>
            </w:r>
          </w:p>
        </w:tc>
        <w:tc>
          <w:tcPr>
            <w:tcW w:w="1418" w:type="dxa"/>
            <w:vAlign w:val="center"/>
          </w:tcPr>
          <w:p w:rsidR="00196D55" w:rsidRPr="003361CF" w:rsidRDefault="00196D55" w:rsidP="00C9288E">
            <w:pPr>
              <w:jc w:val="center"/>
              <w:rPr>
                <w:sz w:val="24"/>
                <w:szCs w:val="24"/>
              </w:rPr>
            </w:pPr>
            <w:r>
              <w:rPr>
                <w:sz w:val="24"/>
                <w:szCs w:val="24"/>
              </w:rPr>
              <w:t>85,3</w:t>
            </w:r>
          </w:p>
        </w:tc>
        <w:tc>
          <w:tcPr>
            <w:tcW w:w="1418" w:type="dxa"/>
            <w:vAlign w:val="center"/>
          </w:tcPr>
          <w:p w:rsidR="00196D55" w:rsidRPr="003361CF" w:rsidRDefault="00196D55" w:rsidP="00C9288E">
            <w:pPr>
              <w:jc w:val="center"/>
              <w:rPr>
                <w:sz w:val="24"/>
                <w:szCs w:val="24"/>
              </w:rPr>
            </w:pPr>
            <w:r>
              <w:rPr>
                <w:sz w:val="24"/>
                <w:szCs w:val="24"/>
              </w:rPr>
              <w:t>82,1</w:t>
            </w:r>
          </w:p>
        </w:tc>
        <w:tc>
          <w:tcPr>
            <w:tcW w:w="1418" w:type="dxa"/>
            <w:vAlign w:val="center"/>
          </w:tcPr>
          <w:p w:rsidR="00196D55" w:rsidRPr="003361CF" w:rsidRDefault="00196D55" w:rsidP="00C9288E">
            <w:pPr>
              <w:jc w:val="center"/>
              <w:rPr>
                <w:sz w:val="24"/>
                <w:szCs w:val="24"/>
              </w:rPr>
            </w:pPr>
            <w:r>
              <w:rPr>
                <w:sz w:val="24"/>
                <w:szCs w:val="24"/>
              </w:rPr>
              <w:t>19,86</w:t>
            </w:r>
          </w:p>
        </w:tc>
        <w:tc>
          <w:tcPr>
            <w:tcW w:w="1418" w:type="dxa"/>
            <w:vAlign w:val="center"/>
          </w:tcPr>
          <w:p w:rsidR="00196D55" w:rsidRPr="003361CF" w:rsidRDefault="00196D55" w:rsidP="00C9288E">
            <w:pPr>
              <w:jc w:val="center"/>
              <w:rPr>
                <w:sz w:val="24"/>
                <w:szCs w:val="24"/>
              </w:rPr>
            </w:pPr>
            <w:r>
              <w:rPr>
                <w:sz w:val="24"/>
                <w:szCs w:val="24"/>
              </w:rPr>
              <w:t>17,46</w:t>
            </w:r>
          </w:p>
        </w:tc>
        <w:tc>
          <w:tcPr>
            <w:tcW w:w="1625" w:type="dxa"/>
            <w:vAlign w:val="center"/>
          </w:tcPr>
          <w:p w:rsidR="00196D55" w:rsidRPr="003361CF" w:rsidRDefault="00196D55" w:rsidP="00C9288E">
            <w:pPr>
              <w:jc w:val="center"/>
              <w:rPr>
                <w:sz w:val="24"/>
                <w:szCs w:val="24"/>
              </w:rPr>
            </w:pPr>
            <w:r>
              <w:rPr>
                <w:sz w:val="24"/>
                <w:szCs w:val="24"/>
              </w:rPr>
              <w:t>1630,5</w:t>
            </w:r>
          </w:p>
        </w:tc>
      </w:tr>
      <w:tr w:rsidR="00196D55">
        <w:trPr>
          <w:trHeight w:val="862"/>
        </w:trPr>
        <w:tc>
          <w:tcPr>
            <w:tcW w:w="2731" w:type="dxa"/>
          </w:tcPr>
          <w:p w:rsidR="00196D55" w:rsidRPr="003361CF" w:rsidRDefault="00196D55" w:rsidP="00C9288E">
            <w:pPr>
              <w:jc w:val="both"/>
              <w:rPr>
                <w:sz w:val="24"/>
                <w:szCs w:val="24"/>
              </w:rPr>
            </w:pPr>
            <w:r w:rsidRPr="003361CF">
              <w:rPr>
                <w:sz w:val="24"/>
                <w:szCs w:val="24"/>
              </w:rPr>
              <w:t>Продовольственные товары</w:t>
            </w:r>
            <w:r>
              <w:rPr>
                <w:sz w:val="24"/>
                <w:szCs w:val="24"/>
              </w:rPr>
              <w:t xml:space="preserve"> (спортивное питание)</w:t>
            </w:r>
          </w:p>
        </w:tc>
        <w:tc>
          <w:tcPr>
            <w:tcW w:w="1418" w:type="dxa"/>
            <w:vAlign w:val="center"/>
          </w:tcPr>
          <w:p w:rsidR="00196D55" w:rsidRPr="003361CF" w:rsidRDefault="00196D55" w:rsidP="00C9288E">
            <w:pPr>
              <w:jc w:val="center"/>
              <w:rPr>
                <w:sz w:val="24"/>
                <w:szCs w:val="24"/>
              </w:rPr>
            </w:pPr>
            <w:r>
              <w:rPr>
                <w:sz w:val="24"/>
                <w:szCs w:val="24"/>
              </w:rPr>
              <w:t>14,7</w:t>
            </w:r>
          </w:p>
        </w:tc>
        <w:tc>
          <w:tcPr>
            <w:tcW w:w="1418" w:type="dxa"/>
            <w:vAlign w:val="center"/>
          </w:tcPr>
          <w:p w:rsidR="00196D55" w:rsidRPr="003361CF" w:rsidRDefault="00196D55" w:rsidP="00C9288E">
            <w:pPr>
              <w:jc w:val="center"/>
              <w:rPr>
                <w:sz w:val="24"/>
                <w:szCs w:val="24"/>
              </w:rPr>
            </w:pPr>
            <w:r>
              <w:rPr>
                <w:sz w:val="24"/>
                <w:szCs w:val="24"/>
              </w:rPr>
              <w:t>17,9</w:t>
            </w:r>
          </w:p>
        </w:tc>
        <w:tc>
          <w:tcPr>
            <w:tcW w:w="1418" w:type="dxa"/>
            <w:vAlign w:val="center"/>
          </w:tcPr>
          <w:p w:rsidR="00196D55" w:rsidRPr="003361CF" w:rsidRDefault="00196D55" w:rsidP="00C9288E">
            <w:pPr>
              <w:jc w:val="center"/>
              <w:rPr>
                <w:sz w:val="24"/>
                <w:szCs w:val="24"/>
              </w:rPr>
            </w:pPr>
            <w:r>
              <w:rPr>
                <w:sz w:val="24"/>
                <w:szCs w:val="24"/>
              </w:rPr>
              <w:t>26,59</w:t>
            </w:r>
          </w:p>
        </w:tc>
        <w:tc>
          <w:tcPr>
            <w:tcW w:w="1418" w:type="dxa"/>
            <w:vAlign w:val="center"/>
          </w:tcPr>
          <w:p w:rsidR="00196D55" w:rsidRPr="003361CF" w:rsidRDefault="00196D55" w:rsidP="00C9288E">
            <w:pPr>
              <w:jc w:val="center"/>
              <w:rPr>
                <w:sz w:val="24"/>
                <w:szCs w:val="24"/>
              </w:rPr>
            </w:pPr>
            <w:r>
              <w:rPr>
                <w:sz w:val="24"/>
                <w:szCs w:val="24"/>
              </w:rPr>
              <w:t>27,01</w:t>
            </w:r>
          </w:p>
        </w:tc>
        <w:tc>
          <w:tcPr>
            <w:tcW w:w="1625" w:type="dxa"/>
            <w:vAlign w:val="center"/>
          </w:tcPr>
          <w:p w:rsidR="00196D55" w:rsidRPr="003361CF" w:rsidRDefault="00196D55" w:rsidP="00C9288E">
            <w:pPr>
              <w:jc w:val="center"/>
              <w:rPr>
                <w:sz w:val="24"/>
                <w:szCs w:val="24"/>
              </w:rPr>
            </w:pPr>
            <w:r>
              <w:rPr>
                <w:sz w:val="24"/>
                <w:szCs w:val="24"/>
              </w:rPr>
              <w:t>475,96</w:t>
            </w:r>
          </w:p>
        </w:tc>
      </w:tr>
      <w:tr w:rsidR="00196D55">
        <w:trPr>
          <w:trHeight w:val="294"/>
        </w:trPr>
        <w:tc>
          <w:tcPr>
            <w:tcW w:w="2731" w:type="dxa"/>
          </w:tcPr>
          <w:p w:rsidR="00196D55" w:rsidRPr="003361CF" w:rsidRDefault="00196D55" w:rsidP="00C9288E">
            <w:pPr>
              <w:jc w:val="both"/>
              <w:rPr>
                <w:sz w:val="24"/>
                <w:szCs w:val="24"/>
              </w:rPr>
            </w:pPr>
            <w:r>
              <w:rPr>
                <w:sz w:val="24"/>
                <w:szCs w:val="24"/>
              </w:rPr>
              <w:t>И</w:t>
            </w:r>
            <w:r w:rsidRPr="003361CF">
              <w:rPr>
                <w:sz w:val="24"/>
                <w:szCs w:val="24"/>
              </w:rPr>
              <w:t>того</w:t>
            </w:r>
          </w:p>
        </w:tc>
        <w:tc>
          <w:tcPr>
            <w:tcW w:w="1418" w:type="dxa"/>
            <w:vAlign w:val="center"/>
          </w:tcPr>
          <w:p w:rsidR="00196D55" w:rsidRPr="003361CF" w:rsidRDefault="00196D55" w:rsidP="00C9288E">
            <w:pPr>
              <w:jc w:val="center"/>
              <w:rPr>
                <w:sz w:val="24"/>
                <w:szCs w:val="24"/>
              </w:rPr>
            </w:pPr>
            <w:r>
              <w:rPr>
                <w:sz w:val="24"/>
                <w:szCs w:val="24"/>
              </w:rPr>
              <w:t>100</w:t>
            </w:r>
          </w:p>
        </w:tc>
        <w:tc>
          <w:tcPr>
            <w:tcW w:w="1418" w:type="dxa"/>
            <w:vAlign w:val="center"/>
          </w:tcPr>
          <w:p w:rsidR="00196D55" w:rsidRPr="003361CF" w:rsidRDefault="00196D55" w:rsidP="00C9288E">
            <w:pPr>
              <w:jc w:val="center"/>
              <w:rPr>
                <w:sz w:val="24"/>
                <w:szCs w:val="24"/>
              </w:rPr>
            </w:pPr>
            <w:r>
              <w:rPr>
                <w:sz w:val="24"/>
                <w:szCs w:val="24"/>
              </w:rPr>
              <w:t>100</w:t>
            </w:r>
          </w:p>
        </w:tc>
        <w:tc>
          <w:tcPr>
            <w:tcW w:w="1418" w:type="dxa"/>
            <w:vAlign w:val="center"/>
          </w:tcPr>
          <w:p w:rsidR="00196D55" w:rsidRPr="003361CF" w:rsidRDefault="00196D55" w:rsidP="00C9288E">
            <w:pPr>
              <w:jc w:val="center"/>
              <w:rPr>
                <w:sz w:val="24"/>
                <w:szCs w:val="24"/>
              </w:rPr>
            </w:pPr>
            <w:r>
              <w:rPr>
                <w:sz w:val="24"/>
                <w:szCs w:val="24"/>
              </w:rPr>
              <w:t>20,85</w:t>
            </w:r>
          </w:p>
        </w:tc>
        <w:tc>
          <w:tcPr>
            <w:tcW w:w="1418" w:type="dxa"/>
            <w:vAlign w:val="center"/>
          </w:tcPr>
          <w:p w:rsidR="00196D55" w:rsidRPr="003361CF" w:rsidRDefault="00196D55" w:rsidP="00C9288E">
            <w:pPr>
              <w:jc w:val="center"/>
              <w:rPr>
                <w:sz w:val="24"/>
                <w:szCs w:val="24"/>
              </w:rPr>
            </w:pPr>
            <w:r>
              <w:rPr>
                <w:sz w:val="24"/>
                <w:szCs w:val="24"/>
              </w:rPr>
              <w:t>19,17</w:t>
            </w:r>
          </w:p>
        </w:tc>
        <w:tc>
          <w:tcPr>
            <w:tcW w:w="1625" w:type="dxa"/>
            <w:vAlign w:val="center"/>
          </w:tcPr>
          <w:p w:rsidR="00196D55" w:rsidRPr="003361CF" w:rsidRDefault="00196D55" w:rsidP="00C9288E">
            <w:pPr>
              <w:jc w:val="center"/>
              <w:rPr>
                <w:sz w:val="24"/>
                <w:szCs w:val="24"/>
              </w:rPr>
            </w:pPr>
            <w:r>
              <w:rPr>
                <w:sz w:val="24"/>
                <w:szCs w:val="24"/>
              </w:rPr>
              <w:t>2106,46</w:t>
            </w:r>
          </w:p>
        </w:tc>
      </w:tr>
    </w:tbl>
    <w:p w:rsidR="00196D55" w:rsidRDefault="00196D55" w:rsidP="0042384D">
      <w:pPr>
        <w:shd w:val="clear" w:color="auto" w:fill="FFFFFF"/>
        <w:spacing w:line="360" w:lineRule="auto"/>
        <w:ind w:firstLine="709"/>
        <w:jc w:val="both"/>
        <w:rPr>
          <w:sz w:val="28"/>
          <w:szCs w:val="28"/>
        </w:rPr>
      </w:pPr>
    </w:p>
    <w:p w:rsidR="0042384D" w:rsidRPr="002D3420" w:rsidRDefault="0042384D" w:rsidP="0042384D">
      <w:pPr>
        <w:shd w:val="clear" w:color="auto" w:fill="FFFFFF"/>
        <w:spacing w:line="360" w:lineRule="auto"/>
        <w:ind w:firstLine="709"/>
        <w:jc w:val="both"/>
        <w:rPr>
          <w:sz w:val="28"/>
          <w:szCs w:val="28"/>
        </w:rPr>
      </w:pPr>
      <w:r w:rsidRPr="002D3420">
        <w:rPr>
          <w:sz w:val="28"/>
          <w:szCs w:val="28"/>
        </w:rPr>
        <w:t>Последовательность расчетов</w:t>
      </w:r>
      <w:r>
        <w:rPr>
          <w:sz w:val="28"/>
          <w:szCs w:val="28"/>
        </w:rPr>
        <w:t>:</w:t>
      </w:r>
    </w:p>
    <w:p w:rsidR="0042384D" w:rsidRPr="002D3420" w:rsidRDefault="0042384D" w:rsidP="00360341">
      <w:pPr>
        <w:widowControl w:val="0"/>
        <w:numPr>
          <w:ilvl w:val="0"/>
          <w:numId w:val="11"/>
        </w:numPr>
        <w:shd w:val="clear" w:color="auto" w:fill="FFFFFF"/>
        <w:tabs>
          <w:tab w:val="left" w:pos="898"/>
        </w:tabs>
        <w:autoSpaceDE w:val="0"/>
        <w:autoSpaceDN w:val="0"/>
        <w:adjustRightInd w:val="0"/>
        <w:spacing w:line="360" w:lineRule="auto"/>
        <w:ind w:firstLine="709"/>
        <w:jc w:val="both"/>
        <w:rPr>
          <w:sz w:val="28"/>
          <w:szCs w:val="28"/>
        </w:rPr>
      </w:pPr>
      <w:r w:rsidRPr="002D3420">
        <w:rPr>
          <w:sz w:val="28"/>
          <w:szCs w:val="28"/>
        </w:rPr>
        <w:t>Рассчитыва</w:t>
      </w:r>
      <w:r>
        <w:rPr>
          <w:sz w:val="28"/>
          <w:szCs w:val="28"/>
        </w:rPr>
        <w:t>ем</w:t>
      </w:r>
      <w:r w:rsidRPr="002D3420">
        <w:rPr>
          <w:sz w:val="28"/>
          <w:szCs w:val="28"/>
        </w:rPr>
        <w:t xml:space="preserve"> скорректированные процентные числа п</w:t>
      </w:r>
      <w:r>
        <w:rPr>
          <w:sz w:val="28"/>
          <w:szCs w:val="28"/>
        </w:rPr>
        <w:t>утем ум</w:t>
      </w:r>
      <w:r w:rsidRPr="002D3420">
        <w:rPr>
          <w:sz w:val="28"/>
          <w:szCs w:val="28"/>
        </w:rPr>
        <w:t>ножения фактической структуры оборота на уровень издержек обращения</w:t>
      </w:r>
      <w:r w:rsidRPr="002D3420">
        <w:rPr>
          <w:sz w:val="28"/>
          <w:szCs w:val="28"/>
        </w:rPr>
        <w:br/>
        <w:t>(условный) по товарным группам в предшествующем году</w:t>
      </w:r>
      <w:r>
        <w:rPr>
          <w:sz w:val="28"/>
          <w:szCs w:val="28"/>
        </w:rPr>
        <w:t>.</w:t>
      </w:r>
    </w:p>
    <w:p w:rsidR="0042384D" w:rsidRPr="002D3420" w:rsidRDefault="0042384D" w:rsidP="00360341">
      <w:pPr>
        <w:widowControl w:val="0"/>
        <w:numPr>
          <w:ilvl w:val="0"/>
          <w:numId w:val="11"/>
        </w:numPr>
        <w:shd w:val="clear" w:color="auto" w:fill="FFFFFF"/>
        <w:tabs>
          <w:tab w:val="left" w:pos="898"/>
        </w:tabs>
        <w:autoSpaceDE w:val="0"/>
        <w:autoSpaceDN w:val="0"/>
        <w:adjustRightInd w:val="0"/>
        <w:spacing w:line="360" w:lineRule="auto"/>
        <w:ind w:firstLine="709"/>
        <w:jc w:val="both"/>
        <w:rPr>
          <w:sz w:val="28"/>
          <w:szCs w:val="28"/>
        </w:rPr>
      </w:pPr>
      <w:r w:rsidRPr="002D3420">
        <w:rPr>
          <w:sz w:val="28"/>
          <w:szCs w:val="28"/>
        </w:rPr>
        <w:t>Определяе</w:t>
      </w:r>
      <w:r>
        <w:rPr>
          <w:sz w:val="28"/>
          <w:szCs w:val="28"/>
        </w:rPr>
        <w:t>м</w:t>
      </w:r>
      <w:r w:rsidRPr="002D3420">
        <w:rPr>
          <w:sz w:val="28"/>
          <w:szCs w:val="28"/>
        </w:rPr>
        <w:t xml:space="preserve"> скорректированный уровень издержек обращения по</w:t>
      </w:r>
      <w:r w:rsidRPr="002D3420">
        <w:rPr>
          <w:sz w:val="28"/>
          <w:szCs w:val="28"/>
        </w:rPr>
        <w:br/>
        <w:t>организации - путем деления суммы про</w:t>
      </w:r>
      <w:r>
        <w:rPr>
          <w:sz w:val="28"/>
          <w:szCs w:val="28"/>
        </w:rPr>
        <w:t>центных чисел на 100%:</w:t>
      </w:r>
    </w:p>
    <w:p w:rsidR="0042384D" w:rsidRPr="002D3420" w:rsidRDefault="0042384D" w:rsidP="0042384D">
      <w:pPr>
        <w:shd w:val="clear" w:color="auto" w:fill="FFFFFF"/>
        <w:spacing w:line="360" w:lineRule="auto"/>
        <w:ind w:firstLine="709"/>
        <w:jc w:val="both"/>
        <w:rPr>
          <w:sz w:val="28"/>
          <w:szCs w:val="28"/>
        </w:rPr>
      </w:pPr>
      <w:r w:rsidRPr="002D3420">
        <w:rPr>
          <w:sz w:val="28"/>
          <w:szCs w:val="28"/>
        </w:rPr>
        <w:t>2106,46 : 100 = 21,06</w:t>
      </w:r>
      <w:r>
        <w:rPr>
          <w:sz w:val="28"/>
          <w:szCs w:val="28"/>
        </w:rPr>
        <w:t xml:space="preserve"> </w:t>
      </w:r>
      <w:r w:rsidRPr="002D3420">
        <w:rPr>
          <w:sz w:val="28"/>
          <w:szCs w:val="28"/>
        </w:rPr>
        <w:t>% - таким был бы уровень издержек обраще</w:t>
      </w:r>
      <w:r w:rsidRPr="002D3420">
        <w:rPr>
          <w:sz w:val="28"/>
          <w:szCs w:val="28"/>
        </w:rPr>
        <w:softHyphen/>
        <w:t>ния, если бы структура оборота изменилась, а издержкоемкость по от</w:t>
      </w:r>
      <w:r w:rsidRPr="002D3420">
        <w:rPr>
          <w:sz w:val="28"/>
          <w:szCs w:val="28"/>
        </w:rPr>
        <w:softHyphen/>
        <w:t>дельным группам товаров осталась на уровне прошлого года.</w:t>
      </w:r>
    </w:p>
    <w:p w:rsidR="0042384D" w:rsidRPr="002D3420" w:rsidRDefault="0042384D" w:rsidP="0042384D">
      <w:pPr>
        <w:shd w:val="clear" w:color="auto" w:fill="FFFFFF"/>
        <w:tabs>
          <w:tab w:val="left" w:pos="898"/>
        </w:tabs>
        <w:spacing w:line="360" w:lineRule="auto"/>
        <w:ind w:firstLine="709"/>
        <w:jc w:val="both"/>
        <w:rPr>
          <w:sz w:val="28"/>
          <w:szCs w:val="28"/>
        </w:rPr>
      </w:pPr>
      <w:r w:rsidRPr="002D3420">
        <w:rPr>
          <w:sz w:val="28"/>
          <w:szCs w:val="28"/>
        </w:rPr>
        <w:t>3.</w:t>
      </w:r>
      <w:r>
        <w:rPr>
          <w:sz w:val="28"/>
          <w:szCs w:val="28"/>
        </w:rPr>
        <w:t xml:space="preserve"> </w:t>
      </w:r>
      <w:r w:rsidRPr="002D3420">
        <w:rPr>
          <w:sz w:val="28"/>
          <w:szCs w:val="28"/>
        </w:rPr>
        <w:t>Рассчитывае</w:t>
      </w:r>
      <w:r>
        <w:rPr>
          <w:sz w:val="28"/>
          <w:szCs w:val="28"/>
        </w:rPr>
        <w:t>м</w:t>
      </w:r>
      <w:r w:rsidRPr="002D3420">
        <w:rPr>
          <w:sz w:val="28"/>
          <w:szCs w:val="28"/>
        </w:rPr>
        <w:t xml:space="preserve"> размер влияния структуры оборота и издержкоемкости по группам товаров на изменение уровня издержек обращения:</w:t>
      </w:r>
    </w:p>
    <w:p w:rsidR="0042384D" w:rsidRPr="002D3420" w:rsidRDefault="0042384D" w:rsidP="00360341">
      <w:pPr>
        <w:numPr>
          <w:ilvl w:val="0"/>
          <w:numId w:val="12"/>
        </w:numPr>
        <w:shd w:val="clear" w:color="auto" w:fill="FFFFFF"/>
        <w:tabs>
          <w:tab w:val="clear" w:pos="1429"/>
          <w:tab w:val="left" w:pos="0"/>
        </w:tabs>
        <w:spacing w:line="360" w:lineRule="auto"/>
        <w:ind w:left="0" w:firstLine="720"/>
        <w:jc w:val="both"/>
        <w:rPr>
          <w:sz w:val="28"/>
          <w:szCs w:val="28"/>
        </w:rPr>
      </w:pPr>
      <w:r w:rsidRPr="002D3420">
        <w:rPr>
          <w:sz w:val="28"/>
          <w:szCs w:val="28"/>
        </w:rPr>
        <w:t>Отклонение фактического уров</w:t>
      </w:r>
      <w:r>
        <w:rPr>
          <w:sz w:val="28"/>
          <w:szCs w:val="28"/>
        </w:rPr>
        <w:t>ня издержек обращения от базис</w:t>
      </w:r>
      <w:r w:rsidRPr="002D3420">
        <w:rPr>
          <w:sz w:val="28"/>
          <w:szCs w:val="28"/>
        </w:rPr>
        <w:t>ного</w:t>
      </w:r>
      <w:r>
        <w:rPr>
          <w:sz w:val="28"/>
          <w:szCs w:val="28"/>
        </w:rPr>
        <w:t xml:space="preserve">: </w:t>
      </w:r>
      <w:r w:rsidRPr="002D3420">
        <w:rPr>
          <w:sz w:val="28"/>
          <w:szCs w:val="28"/>
        </w:rPr>
        <w:t>19,17</w:t>
      </w:r>
      <w:r>
        <w:rPr>
          <w:sz w:val="28"/>
          <w:szCs w:val="28"/>
        </w:rPr>
        <w:t xml:space="preserve"> </w:t>
      </w:r>
      <w:r w:rsidRPr="002D3420">
        <w:rPr>
          <w:sz w:val="28"/>
          <w:szCs w:val="28"/>
        </w:rPr>
        <w:t>-</w:t>
      </w:r>
      <w:r>
        <w:rPr>
          <w:sz w:val="28"/>
          <w:szCs w:val="28"/>
        </w:rPr>
        <w:t xml:space="preserve"> </w:t>
      </w:r>
      <w:r w:rsidRPr="002D3420">
        <w:rPr>
          <w:sz w:val="28"/>
          <w:szCs w:val="28"/>
        </w:rPr>
        <w:t>20,85 = 1,68</w:t>
      </w:r>
      <w:r>
        <w:rPr>
          <w:sz w:val="28"/>
          <w:szCs w:val="28"/>
        </w:rPr>
        <w:t xml:space="preserve"> </w:t>
      </w:r>
      <w:r w:rsidRPr="002D3420">
        <w:rPr>
          <w:sz w:val="28"/>
          <w:szCs w:val="28"/>
        </w:rPr>
        <w:t>%.</w:t>
      </w:r>
    </w:p>
    <w:p w:rsidR="0042384D" w:rsidRPr="002D3420" w:rsidRDefault="0042384D" w:rsidP="00360341">
      <w:pPr>
        <w:numPr>
          <w:ilvl w:val="0"/>
          <w:numId w:val="12"/>
        </w:numPr>
        <w:shd w:val="clear" w:color="auto" w:fill="FFFFFF"/>
        <w:tabs>
          <w:tab w:val="clear" w:pos="1429"/>
          <w:tab w:val="left" w:pos="0"/>
        </w:tabs>
        <w:spacing w:line="360" w:lineRule="auto"/>
        <w:ind w:left="0" w:firstLine="720"/>
        <w:jc w:val="both"/>
        <w:rPr>
          <w:sz w:val="28"/>
          <w:szCs w:val="28"/>
        </w:rPr>
      </w:pPr>
      <w:r w:rsidRPr="002D3420">
        <w:rPr>
          <w:sz w:val="28"/>
          <w:szCs w:val="28"/>
        </w:rPr>
        <w:t>Влияние структуры оборота</w:t>
      </w:r>
      <w:r>
        <w:rPr>
          <w:sz w:val="28"/>
          <w:szCs w:val="28"/>
        </w:rPr>
        <w:t xml:space="preserve">: </w:t>
      </w:r>
      <w:r w:rsidRPr="002D3420">
        <w:rPr>
          <w:sz w:val="28"/>
          <w:szCs w:val="28"/>
        </w:rPr>
        <w:t xml:space="preserve">21,06 - 20,85 = +0,21% к обороту, или в сумме 52,9 тыс. руб. (+0,21 </w:t>
      </w:r>
      <w:r>
        <w:rPr>
          <w:sz w:val="28"/>
          <w:szCs w:val="28"/>
        </w:rPr>
        <w:t xml:space="preserve">* </w:t>
      </w:r>
      <w:r w:rsidRPr="002D3420">
        <w:rPr>
          <w:sz w:val="28"/>
          <w:szCs w:val="28"/>
        </w:rPr>
        <w:t>25173 : 100).</w:t>
      </w:r>
    </w:p>
    <w:p w:rsidR="0042384D" w:rsidRPr="002D3420" w:rsidRDefault="0042384D" w:rsidP="00360341">
      <w:pPr>
        <w:numPr>
          <w:ilvl w:val="0"/>
          <w:numId w:val="12"/>
        </w:numPr>
        <w:shd w:val="clear" w:color="auto" w:fill="FFFFFF"/>
        <w:tabs>
          <w:tab w:val="clear" w:pos="1429"/>
          <w:tab w:val="left" w:pos="0"/>
        </w:tabs>
        <w:spacing w:line="360" w:lineRule="auto"/>
        <w:ind w:left="0" w:firstLine="720"/>
        <w:jc w:val="both"/>
        <w:rPr>
          <w:sz w:val="28"/>
          <w:szCs w:val="28"/>
        </w:rPr>
      </w:pPr>
      <w:r w:rsidRPr="002D3420">
        <w:rPr>
          <w:sz w:val="28"/>
          <w:szCs w:val="28"/>
        </w:rPr>
        <w:t>Влияние издержкоемкости отдельных групп товаров</w:t>
      </w:r>
      <w:r w:rsidRPr="002D3420">
        <w:rPr>
          <w:sz w:val="28"/>
          <w:szCs w:val="28"/>
        </w:rPr>
        <w:br/>
        <w:t>19,17-21,06 = -1,89% к обороту, или в сумме 475,8 тыс. руб.</w:t>
      </w:r>
      <w:r>
        <w:rPr>
          <w:sz w:val="28"/>
          <w:szCs w:val="28"/>
        </w:rPr>
        <w:t xml:space="preserve"> </w:t>
      </w:r>
      <w:r w:rsidRPr="002D3420">
        <w:rPr>
          <w:sz w:val="28"/>
          <w:szCs w:val="28"/>
        </w:rPr>
        <w:t xml:space="preserve">(- 1,89 </w:t>
      </w:r>
      <w:r>
        <w:rPr>
          <w:sz w:val="28"/>
          <w:szCs w:val="28"/>
        </w:rPr>
        <w:t xml:space="preserve">* </w:t>
      </w:r>
      <w:r w:rsidRPr="002D3420">
        <w:rPr>
          <w:sz w:val="28"/>
          <w:szCs w:val="28"/>
        </w:rPr>
        <w:t>25173 : 100).</w:t>
      </w:r>
    </w:p>
    <w:p w:rsidR="0042384D" w:rsidRPr="002D3420" w:rsidRDefault="0042384D" w:rsidP="00360341">
      <w:pPr>
        <w:numPr>
          <w:ilvl w:val="0"/>
          <w:numId w:val="12"/>
        </w:numPr>
        <w:shd w:val="clear" w:color="auto" w:fill="FFFFFF"/>
        <w:tabs>
          <w:tab w:val="clear" w:pos="1429"/>
          <w:tab w:val="left" w:pos="0"/>
        </w:tabs>
        <w:spacing w:line="360" w:lineRule="auto"/>
        <w:ind w:left="0" w:firstLine="720"/>
        <w:jc w:val="both"/>
        <w:rPr>
          <w:sz w:val="28"/>
          <w:szCs w:val="28"/>
        </w:rPr>
      </w:pPr>
      <w:r w:rsidRPr="002D3420">
        <w:rPr>
          <w:sz w:val="28"/>
          <w:szCs w:val="28"/>
        </w:rPr>
        <w:t>Совокупное влияние факторов (для проверки)</w:t>
      </w:r>
      <w:r>
        <w:rPr>
          <w:sz w:val="28"/>
          <w:szCs w:val="28"/>
        </w:rPr>
        <w:t xml:space="preserve"> </w:t>
      </w:r>
      <w:r w:rsidRPr="002D3420">
        <w:rPr>
          <w:sz w:val="28"/>
          <w:szCs w:val="28"/>
        </w:rPr>
        <w:t>+0,21+</w:t>
      </w:r>
      <w:r>
        <w:rPr>
          <w:sz w:val="28"/>
          <w:szCs w:val="28"/>
        </w:rPr>
        <w:t xml:space="preserve"> </w:t>
      </w:r>
      <w:r w:rsidRPr="002D3420">
        <w:rPr>
          <w:sz w:val="28"/>
          <w:szCs w:val="28"/>
        </w:rPr>
        <w:t>(- 1,89) = - 1,68</w:t>
      </w:r>
      <w:r>
        <w:rPr>
          <w:sz w:val="28"/>
          <w:szCs w:val="28"/>
        </w:rPr>
        <w:t xml:space="preserve"> </w:t>
      </w:r>
      <w:r w:rsidRPr="002D3420">
        <w:rPr>
          <w:sz w:val="28"/>
          <w:szCs w:val="28"/>
        </w:rPr>
        <w:t>%.</w:t>
      </w:r>
    </w:p>
    <w:p w:rsidR="003C68EE" w:rsidRDefault="003C68EE" w:rsidP="0042384D">
      <w:pPr>
        <w:shd w:val="clear" w:color="auto" w:fill="FFFFFF"/>
        <w:tabs>
          <w:tab w:val="left" w:pos="6110"/>
        </w:tabs>
        <w:spacing w:before="240" w:line="360" w:lineRule="auto"/>
        <w:ind w:firstLine="709"/>
        <w:jc w:val="both"/>
        <w:rPr>
          <w:sz w:val="28"/>
          <w:szCs w:val="28"/>
        </w:rPr>
      </w:pPr>
      <w:r w:rsidRPr="002D3420">
        <w:rPr>
          <w:sz w:val="28"/>
          <w:szCs w:val="28"/>
        </w:rPr>
        <w:t xml:space="preserve">Таким образом, можно сказать, что в результате изменений в структуре оборота уровень издержек обращения возрос на 0,21% к обороту - за счет увеличения доли </w:t>
      </w:r>
      <w:r w:rsidRPr="002D3420">
        <w:rPr>
          <w:sz w:val="28"/>
          <w:szCs w:val="28"/>
        </w:rPr>
        <w:softHyphen/>
        <w:t>продовольственных товаров, более издержкоемких.</w:t>
      </w:r>
    </w:p>
    <w:p w:rsidR="0042384D" w:rsidRDefault="003C68EE" w:rsidP="003C68EE">
      <w:pPr>
        <w:shd w:val="clear" w:color="auto" w:fill="FFFFFF"/>
        <w:tabs>
          <w:tab w:val="left" w:pos="6110"/>
        </w:tabs>
        <w:spacing w:line="360" w:lineRule="auto"/>
        <w:ind w:firstLine="709"/>
        <w:jc w:val="both"/>
        <w:rPr>
          <w:sz w:val="28"/>
          <w:szCs w:val="28"/>
        </w:rPr>
      </w:pPr>
      <w:r w:rsidRPr="002D3420">
        <w:rPr>
          <w:sz w:val="28"/>
          <w:szCs w:val="28"/>
        </w:rPr>
        <w:t xml:space="preserve">Снижение издержкоемкости </w:t>
      </w:r>
      <w:r w:rsidR="005A6BED">
        <w:rPr>
          <w:sz w:val="28"/>
          <w:szCs w:val="28"/>
        </w:rPr>
        <w:t>не</w:t>
      </w:r>
      <w:r w:rsidRPr="002D3420">
        <w:rPr>
          <w:sz w:val="28"/>
          <w:szCs w:val="28"/>
        </w:rPr>
        <w:t xml:space="preserve">продовольственных товаров (в большей мере, чем ее рост по </w:t>
      </w:r>
      <w:r w:rsidRPr="002D3420">
        <w:rPr>
          <w:sz w:val="28"/>
          <w:szCs w:val="28"/>
        </w:rPr>
        <w:softHyphen/>
        <w:t>продовольственным товарам) привело к снижению уровня затрат на</w:t>
      </w:r>
      <w:r>
        <w:rPr>
          <w:sz w:val="28"/>
          <w:szCs w:val="28"/>
        </w:rPr>
        <w:t xml:space="preserve"> </w:t>
      </w:r>
      <w:r w:rsidRPr="002D3420">
        <w:rPr>
          <w:sz w:val="28"/>
          <w:szCs w:val="28"/>
        </w:rPr>
        <w:t>1,89% к обороту.</w:t>
      </w:r>
    </w:p>
    <w:p w:rsidR="003C68EE" w:rsidRPr="002D3420" w:rsidRDefault="003C68EE" w:rsidP="003C68EE">
      <w:pPr>
        <w:shd w:val="clear" w:color="auto" w:fill="FFFFFF"/>
        <w:spacing w:line="360" w:lineRule="auto"/>
        <w:ind w:firstLine="709"/>
        <w:jc w:val="both"/>
        <w:rPr>
          <w:i/>
          <w:sz w:val="28"/>
          <w:szCs w:val="28"/>
        </w:rPr>
      </w:pPr>
      <w:r w:rsidRPr="002D3420">
        <w:rPr>
          <w:bCs/>
          <w:i/>
          <w:sz w:val="28"/>
          <w:szCs w:val="28"/>
        </w:rPr>
        <w:t>Размещение оборота по структурным подразделениям организации</w:t>
      </w:r>
    </w:p>
    <w:p w:rsidR="003C68EE" w:rsidRPr="002D3420" w:rsidRDefault="003C68EE" w:rsidP="003C68EE">
      <w:pPr>
        <w:shd w:val="clear" w:color="auto" w:fill="FFFFFF"/>
        <w:spacing w:line="360" w:lineRule="auto"/>
        <w:ind w:firstLine="709"/>
        <w:jc w:val="both"/>
        <w:rPr>
          <w:sz w:val="28"/>
          <w:szCs w:val="28"/>
        </w:rPr>
      </w:pPr>
      <w:r w:rsidRPr="002D3420">
        <w:rPr>
          <w:sz w:val="28"/>
          <w:szCs w:val="28"/>
        </w:rPr>
        <w:t>Увеличение доли более издержкоемких подразделений приводит к увеличению издержек обращения.</w:t>
      </w:r>
    </w:p>
    <w:p w:rsidR="003C68EE" w:rsidRDefault="003C68EE" w:rsidP="003C68EE">
      <w:pPr>
        <w:shd w:val="clear" w:color="auto" w:fill="FFFFFF"/>
        <w:spacing w:line="360" w:lineRule="auto"/>
        <w:ind w:firstLine="709"/>
        <w:jc w:val="both"/>
        <w:rPr>
          <w:sz w:val="28"/>
          <w:szCs w:val="28"/>
        </w:rPr>
      </w:pPr>
      <w:r w:rsidRPr="002D3420">
        <w:rPr>
          <w:sz w:val="28"/>
          <w:szCs w:val="28"/>
        </w:rPr>
        <w:t>Принцип расчета размера влияния данного фактора на издержки обращения такой же, как и предыдущий (структуры оборота). Только вме</w:t>
      </w:r>
      <w:r w:rsidRPr="002D3420">
        <w:rPr>
          <w:sz w:val="28"/>
          <w:szCs w:val="28"/>
        </w:rPr>
        <w:softHyphen/>
        <w:t>сто уровня издержек обращения по товарной группе берут уровень из</w:t>
      </w:r>
      <w:r w:rsidRPr="002D3420">
        <w:rPr>
          <w:sz w:val="28"/>
          <w:szCs w:val="28"/>
        </w:rPr>
        <w:softHyphen/>
        <w:t>держек обращения по каждому подразделению, входящему в состав орга</w:t>
      </w:r>
      <w:r w:rsidRPr="002D3420">
        <w:rPr>
          <w:sz w:val="28"/>
          <w:szCs w:val="28"/>
        </w:rPr>
        <w:softHyphen/>
        <w:t>низации, и указывают долю подразделений в объеме продаж.</w:t>
      </w:r>
    </w:p>
    <w:p w:rsidR="003C68EE" w:rsidRPr="00BD17D4" w:rsidRDefault="003C68EE" w:rsidP="003C68EE">
      <w:pPr>
        <w:shd w:val="clear" w:color="auto" w:fill="FFFFFF"/>
        <w:spacing w:line="360" w:lineRule="auto"/>
        <w:ind w:firstLine="709"/>
        <w:jc w:val="both"/>
        <w:rPr>
          <w:i/>
          <w:sz w:val="28"/>
          <w:szCs w:val="28"/>
        </w:rPr>
      </w:pPr>
      <w:r w:rsidRPr="00BD17D4">
        <w:rPr>
          <w:bCs/>
          <w:i/>
          <w:sz w:val="28"/>
          <w:szCs w:val="28"/>
        </w:rPr>
        <w:t xml:space="preserve">Каналы продвижения товаров </w:t>
      </w:r>
      <w:r w:rsidRPr="00BD17D4">
        <w:rPr>
          <w:i/>
          <w:sz w:val="28"/>
          <w:szCs w:val="28"/>
        </w:rPr>
        <w:t xml:space="preserve">(звенность </w:t>
      </w:r>
      <w:r w:rsidRPr="00BD17D4">
        <w:rPr>
          <w:bCs/>
          <w:i/>
          <w:sz w:val="28"/>
          <w:szCs w:val="28"/>
        </w:rPr>
        <w:t>товародвижения)</w:t>
      </w:r>
    </w:p>
    <w:p w:rsidR="003C68EE" w:rsidRPr="002D3420" w:rsidRDefault="003C68EE" w:rsidP="003C68EE">
      <w:pPr>
        <w:shd w:val="clear" w:color="auto" w:fill="FFFFFF"/>
        <w:spacing w:line="360" w:lineRule="auto"/>
        <w:ind w:firstLine="709"/>
        <w:jc w:val="both"/>
        <w:rPr>
          <w:sz w:val="28"/>
          <w:szCs w:val="28"/>
        </w:rPr>
      </w:pPr>
      <w:r w:rsidRPr="002D3420">
        <w:rPr>
          <w:sz w:val="28"/>
          <w:szCs w:val="28"/>
        </w:rPr>
        <w:t>Чем больше звеньев пройдет товар, тем больше расходов несет организация. Расчет влияния данного факт</w:t>
      </w:r>
      <w:r>
        <w:rPr>
          <w:sz w:val="28"/>
          <w:szCs w:val="28"/>
        </w:rPr>
        <w:t>ора производят для торговой сис</w:t>
      </w:r>
      <w:r w:rsidRPr="002D3420">
        <w:rPr>
          <w:sz w:val="28"/>
          <w:szCs w:val="28"/>
        </w:rPr>
        <w:t>темы, осуществляющей и оптовую, и розничную реализацию товаров, при условии, что учет издержек ведется раздельно.</w:t>
      </w:r>
    </w:p>
    <w:p w:rsidR="003C68EE" w:rsidRPr="002D3420" w:rsidRDefault="003C68EE" w:rsidP="003C68EE">
      <w:pPr>
        <w:shd w:val="clear" w:color="auto" w:fill="FFFFFF"/>
        <w:spacing w:line="360" w:lineRule="auto"/>
        <w:ind w:firstLine="709"/>
        <w:jc w:val="both"/>
        <w:rPr>
          <w:sz w:val="28"/>
          <w:szCs w:val="28"/>
        </w:rPr>
      </w:pPr>
      <w:r w:rsidRPr="002D3420">
        <w:rPr>
          <w:sz w:val="28"/>
          <w:szCs w:val="28"/>
        </w:rPr>
        <w:t>Последовательность расчетов</w:t>
      </w:r>
    </w:p>
    <w:p w:rsidR="003C68EE" w:rsidRPr="002D3420" w:rsidRDefault="003C68EE" w:rsidP="003C68EE">
      <w:pPr>
        <w:shd w:val="clear" w:color="auto" w:fill="FFFFFF"/>
        <w:tabs>
          <w:tab w:val="left" w:pos="696"/>
        </w:tabs>
        <w:spacing w:line="360" w:lineRule="auto"/>
        <w:ind w:firstLine="709"/>
        <w:jc w:val="both"/>
        <w:rPr>
          <w:sz w:val="28"/>
          <w:szCs w:val="28"/>
        </w:rPr>
      </w:pPr>
      <w:r w:rsidRPr="002D3420">
        <w:rPr>
          <w:sz w:val="28"/>
          <w:szCs w:val="28"/>
        </w:rPr>
        <w:t>1.</w:t>
      </w:r>
      <w:r w:rsidRPr="002D3420">
        <w:rPr>
          <w:sz w:val="28"/>
          <w:szCs w:val="28"/>
        </w:rPr>
        <w:tab/>
        <w:t>Определя</w:t>
      </w:r>
      <w:r w:rsidR="00D74CE7">
        <w:rPr>
          <w:sz w:val="28"/>
          <w:szCs w:val="28"/>
        </w:rPr>
        <w:t>ем</w:t>
      </w:r>
      <w:r w:rsidRPr="002D3420">
        <w:rPr>
          <w:sz w:val="28"/>
          <w:szCs w:val="28"/>
        </w:rPr>
        <w:t xml:space="preserve"> коэффициенты оптово-складской звенности как процентное отношение оптово-складского оборота к розничному и их изменение.</w:t>
      </w:r>
    </w:p>
    <w:p w:rsidR="003C68EE" w:rsidRPr="002D3420" w:rsidRDefault="003C68EE" w:rsidP="003C68EE">
      <w:pPr>
        <w:shd w:val="clear" w:color="auto" w:fill="FFFFFF"/>
        <w:spacing w:line="360" w:lineRule="auto"/>
        <w:ind w:firstLine="709"/>
        <w:jc w:val="both"/>
        <w:rPr>
          <w:sz w:val="28"/>
          <w:szCs w:val="28"/>
        </w:rPr>
      </w:pPr>
      <w:r w:rsidRPr="002D3420">
        <w:rPr>
          <w:sz w:val="28"/>
          <w:szCs w:val="28"/>
        </w:rPr>
        <w:t xml:space="preserve">Для  расчетов примем </w:t>
      </w:r>
      <w:r w:rsidR="00D74CE7">
        <w:rPr>
          <w:sz w:val="28"/>
          <w:szCs w:val="28"/>
        </w:rPr>
        <w:t>к</w:t>
      </w:r>
      <w:r w:rsidRPr="002D3420">
        <w:rPr>
          <w:sz w:val="28"/>
          <w:szCs w:val="28"/>
        </w:rPr>
        <w:t>оэффициент оптово-складской звенности</w:t>
      </w:r>
      <w:r>
        <w:rPr>
          <w:sz w:val="28"/>
          <w:szCs w:val="28"/>
        </w:rPr>
        <w:t xml:space="preserve"> </w:t>
      </w:r>
      <w:r w:rsidRPr="002D3420">
        <w:rPr>
          <w:sz w:val="28"/>
          <w:szCs w:val="28"/>
        </w:rPr>
        <w:t>прошлого года в размере 15,182</w:t>
      </w:r>
      <w:r>
        <w:rPr>
          <w:sz w:val="28"/>
          <w:szCs w:val="28"/>
        </w:rPr>
        <w:t xml:space="preserve"> </w:t>
      </w:r>
      <w:r w:rsidRPr="002D3420">
        <w:rPr>
          <w:sz w:val="28"/>
          <w:szCs w:val="28"/>
        </w:rPr>
        <w:t>%, отчетного - 16,709</w:t>
      </w:r>
      <w:r>
        <w:rPr>
          <w:sz w:val="28"/>
          <w:szCs w:val="28"/>
        </w:rPr>
        <w:t xml:space="preserve"> </w:t>
      </w:r>
      <w:r w:rsidRPr="002D3420">
        <w:rPr>
          <w:sz w:val="28"/>
          <w:szCs w:val="28"/>
        </w:rPr>
        <w:t>%.</w:t>
      </w:r>
    </w:p>
    <w:p w:rsidR="003C68EE" w:rsidRPr="002D3420" w:rsidRDefault="003C68EE" w:rsidP="003C68EE">
      <w:pPr>
        <w:shd w:val="clear" w:color="auto" w:fill="FFFFFF"/>
        <w:spacing w:line="360" w:lineRule="auto"/>
        <w:ind w:firstLine="709"/>
        <w:jc w:val="both"/>
        <w:rPr>
          <w:sz w:val="28"/>
          <w:szCs w:val="28"/>
        </w:rPr>
      </w:pPr>
      <w:r w:rsidRPr="002D3420">
        <w:rPr>
          <w:sz w:val="28"/>
          <w:szCs w:val="28"/>
        </w:rPr>
        <w:t>Как видим, произошло усложнение звенности товародвижения на 1,527</w:t>
      </w:r>
      <w:r>
        <w:rPr>
          <w:sz w:val="28"/>
          <w:szCs w:val="28"/>
        </w:rPr>
        <w:t xml:space="preserve"> </w:t>
      </w:r>
      <w:r w:rsidRPr="002D3420">
        <w:rPr>
          <w:sz w:val="28"/>
          <w:szCs w:val="28"/>
        </w:rPr>
        <w:t>% (16,709-15,182).</w:t>
      </w:r>
    </w:p>
    <w:p w:rsidR="003C68EE" w:rsidRPr="002D3420" w:rsidRDefault="003C68EE" w:rsidP="003C68EE">
      <w:pPr>
        <w:shd w:val="clear" w:color="auto" w:fill="FFFFFF"/>
        <w:tabs>
          <w:tab w:val="left" w:pos="754"/>
        </w:tabs>
        <w:spacing w:line="360" w:lineRule="auto"/>
        <w:ind w:firstLine="709"/>
        <w:jc w:val="both"/>
        <w:rPr>
          <w:sz w:val="28"/>
          <w:szCs w:val="28"/>
        </w:rPr>
      </w:pPr>
      <w:r w:rsidRPr="002D3420">
        <w:rPr>
          <w:sz w:val="28"/>
          <w:szCs w:val="28"/>
        </w:rPr>
        <w:t>2.</w:t>
      </w:r>
      <w:r w:rsidRPr="002D3420">
        <w:rPr>
          <w:sz w:val="28"/>
          <w:szCs w:val="28"/>
        </w:rPr>
        <w:tab/>
        <w:t>Рассчитывае</w:t>
      </w:r>
      <w:r w:rsidR="00D74CE7">
        <w:rPr>
          <w:sz w:val="28"/>
          <w:szCs w:val="28"/>
        </w:rPr>
        <w:t>м</w:t>
      </w:r>
      <w:r w:rsidRPr="002D3420">
        <w:rPr>
          <w:sz w:val="28"/>
          <w:szCs w:val="28"/>
        </w:rPr>
        <w:t xml:space="preserve"> сумм</w:t>
      </w:r>
      <w:r w:rsidR="00D74CE7">
        <w:rPr>
          <w:sz w:val="28"/>
          <w:szCs w:val="28"/>
        </w:rPr>
        <w:t>у</w:t>
      </w:r>
      <w:r w:rsidRPr="002D3420">
        <w:rPr>
          <w:sz w:val="28"/>
          <w:szCs w:val="28"/>
        </w:rPr>
        <w:t xml:space="preserve"> излишнего завоза товаров в оптовое звено</w:t>
      </w:r>
      <w:r w:rsidRPr="002D3420">
        <w:rPr>
          <w:sz w:val="28"/>
          <w:szCs w:val="28"/>
        </w:rPr>
        <w:br/>
        <w:t>(если звенность усложнилась) или недостающего завоза товаров (если</w:t>
      </w:r>
      <w:r w:rsidRPr="002D3420">
        <w:rPr>
          <w:sz w:val="28"/>
          <w:szCs w:val="28"/>
        </w:rPr>
        <w:br/>
        <w:t>звенность снизилась). В нашем случае сумма излишнего завоза товаров</w:t>
      </w:r>
      <w:r>
        <w:rPr>
          <w:sz w:val="28"/>
          <w:szCs w:val="28"/>
        </w:rPr>
        <w:t xml:space="preserve"> </w:t>
      </w:r>
      <w:r w:rsidRPr="002D3420">
        <w:rPr>
          <w:sz w:val="28"/>
          <w:szCs w:val="28"/>
        </w:rPr>
        <w:t>составила 384,4 тыс. руб.:</w:t>
      </w:r>
      <w:r>
        <w:rPr>
          <w:sz w:val="28"/>
          <w:szCs w:val="28"/>
        </w:rPr>
        <w:t xml:space="preserve"> </w:t>
      </w:r>
      <w:r w:rsidRPr="002D3420">
        <w:rPr>
          <w:sz w:val="28"/>
          <w:szCs w:val="28"/>
        </w:rPr>
        <w:t>25173</w:t>
      </w:r>
      <w:r>
        <w:rPr>
          <w:sz w:val="28"/>
          <w:szCs w:val="28"/>
        </w:rPr>
        <w:t xml:space="preserve"> * </w:t>
      </w:r>
      <w:r w:rsidRPr="002D3420">
        <w:rPr>
          <w:sz w:val="28"/>
          <w:szCs w:val="28"/>
        </w:rPr>
        <w:t>1,527</w:t>
      </w:r>
      <w:r>
        <w:rPr>
          <w:sz w:val="28"/>
          <w:szCs w:val="28"/>
        </w:rPr>
        <w:t xml:space="preserve"> / 100</w:t>
      </w:r>
    </w:p>
    <w:p w:rsidR="003C68EE" w:rsidRPr="002D3420" w:rsidRDefault="003C68EE" w:rsidP="003C68EE">
      <w:pPr>
        <w:shd w:val="clear" w:color="auto" w:fill="FFFFFF"/>
        <w:tabs>
          <w:tab w:val="left" w:pos="854"/>
        </w:tabs>
        <w:spacing w:line="360" w:lineRule="auto"/>
        <w:ind w:firstLine="709"/>
        <w:jc w:val="both"/>
        <w:rPr>
          <w:sz w:val="28"/>
          <w:szCs w:val="28"/>
        </w:rPr>
      </w:pPr>
      <w:r w:rsidRPr="002D3420">
        <w:rPr>
          <w:sz w:val="28"/>
          <w:szCs w:val="28"/>
        </w:rPr>
        <w:t>3.</w:t>
      </w:r>
      <w:r w:rsidRPr="002D3420">
        <w:rPr>
          <w:sz w:val="28"/>
          <w:szCs w:val="28"/>
        </w:rPr>
        <w:tab/>
        <w:t>Определяе</w:t>
      </w:r>
      <w:r w:rsidR="00D74CE7">
        <w:rPr>
          <w:sz w:val="28"/>
          <w:szCs w:val="28"/>
        </w:rPr>
        <w:t>м</w:t>
      </w:r>
      <w:r w:rsidRPr="002D3420">
        <w:rPr>
          <w:sz w:val="28"/>
          <w:szCs w:val="28"/>
        </w:rPr>
        <w:t xml:space="preserve"> сумм</w:t>
      </w:r>
      <w:r w:rsidR="00D74CE7">
        <w:rPr>
          <w:sz w:val="28"/>
          <w:szCs w:val="28"/>
        </w:rPr>
        <w:t>у</w:t>
      </w:r>
      <w:r w:rsidRPr="002D3420">
        <w:rPr>
          <w:sz w:val="28"/>
          <w:szCs w:val="28"/>
        </w:rPr>
        <w:t xml:space="preserve"> расходов, св</w:t>
      </w:r>
      <w:r>
        <w:rPr>
          <w:sz w:val="28"/>
          <w:szCs w:val="28"/>
        </w:rPr>
        <w:t>язанн</w:t>
      </w:r>
      <w:r w:rsidR="00D74CE7">
        <w:rPr>
          <w:sz w:val="28"/>
          <w:szCs w:val="28"/>
        </w:rPr>
        <w:t>ую</w:t>
      </w:r>
      <w:r>
        <w:rPr>
          <w:sz w:val="28"/>
          <w:szCs w:val="28"/>
        </w:rPr>
        <w:t xml:space="preserve"> с изменением завоза то</w:t>
      </w:r>
      <w:r w:rsidRPr="002D3420">
        <w:rPr>
          <w:sz w:val="28"/>
          <w:szCs w:val="28"/>
        </w:rPr>
        <w:t>варов или недоввозом их в оптовое звено.</w:t>
      </w:r>
    </w:p>
    <w:p w:rsidR="003C68EE" w:rsidRPr="002D3420" w:rsidRDefault="003C68EE" w:rsidP="003C68EE">
      <w:pPr>
        <w:shd w:val="clear" w:color="auto" w:fill="FFFFFF"/>
        <w:spacing w:line="360" w:lineRule="auto"/>
        <w:ind w:firstLine="709"/>
        <w:jc w:val="both"/>
        <w:rPr>
          <w:sz w:val="28"/>
          <w:szCs w:val="28"/>
        </w:rPr>
      </w:pPr>
      <w:r w:rsidRPr="002D3420">
        <w:rPr>
          <w:sz w:val="28"/>
          <w:szCs w:val="28"/>
        </w:rPr>
        <w:t>Для этого необходимо знать по оптовому звену уровень переменных расходов (9,8</w:t>
      </w:r>
      <w:r>
        <w:rPr>
          <w:sz w:val="28"/>
          <w:szCs w:val="28"/>
        </w:rPr>
        <w:t xml:space="preserve"> </w:t>
      </w:r>
      <w:r w:rsidRPr="002D3420">
        <w:rPr>
          <w:sz w:val="28"/>
          <w:szCs w:val="28"/>
        </w:rPr>
        <w:t>%) и умножить его на су</w:t>
      </w:r>
      <w:r>
        <w:rPr>
          <w:sz w:val="28"/>
          <w:szCs w:val="28"/>
        </w:rPr>
        <w:t>м</w:t>
      </w:r>
      <w:r w:rsidRPr="002D3420">
        <w:rPr>
          <w:sz w:val="28"/>
          <w:szCs w:val="28"/>
        </w:rPr>
        <w:t>му недостающего (излишнего) за</w:t>
      </w:r>
      <w:r w:rsidRPr="002D3420">
        <w:rPr>
          <w:sz w:val="28"/>
          <w:szCs w:val="28"/>
        </w:rPr>
        <w:softHyphen/>
        <w:t>воза товаров.</w:t>
      </w:r>
    </w:p>
    <w:p w:rsidR="003C68EE" w:rsidRPr="002D3420" w:rsidRDefault="003C68EE" w:rsidP="003C68EE">
      <w:pPr>
        <w:shd w:val="clear" w:color="auto" w:fill="FFFFFF"/>
        <w:spacing w:line="360" w:lineRule="auto"/>
        <w:ind w:firstLine="709"/>
        <w:jc w:val="both"/>
        <w:rPr>
          <w:sz w:val="28"/>
          <w:szCs w:val="28"/>
        </w:rPr>
      </w:pPr>
      <w:r w:rsidRPr="002D3420">
        <w:rPr>
          <w:sz w:val="28"/>
          <w:szCs w:val="28"/>
        </w:rPr>
        <w:t>В нашем случае излишний завоз товаров вызовет дополнительные</w:t>
      </w:r>
      <w:r>
        <w:rPr>
          <w:sz w:val="28"/>
          <w:szCs w:val="28"/>
        </w:rPr>
        <w:t xml:space="preserve"> </w:t>
      </w:r>
      <w:r w:rsidRPr="002D3420">
        <w:rPr>
          <w:sz w:val="28"/>
          <w:szCs w:val="28"/>
        </w:rPr>
        <w:t>расходы в оптовом звене на 37,7 тыс. руб.:</w:t>
      </w:r>
      <w:r>
        <w:rPr>
          <w:sz w:val="28"/>
          <w:szCs w:val="28"/>
        </w:rPr>
        <w:t xml:space="preserve"> </w:t>
      </w:r>
      <w:r w:rsidRPr="002D3420">
        <w:rPr>
          <w:sz w:val="28"/>
          <w:szCs w:val="28"/>
        </w:rPr>
        <w:t xml:space="preserve">384,4 </w:t>
      </w:r>
      <w:r>
        <w:rPr>
          <w:sz w:val="28"/>
          <w:szCs w:val="28"/>
        </w:rPr>
        <w:t>*</w:t>
      </w:r>
      <w:r w:rsidRPr="002D3420">
        <w:rPr>
          <w:sz w:val="28"/>
          <w:szCs w:val="28"/>
        </w:rPr>
        <w:t xml:space="preserve"> 9,8 : 100.</w:t>
      </w:r>
    </w:p>
    <w:p w:rsidR="003C68EE" w:rsidRPr="002D3420" w:rsidRDefault="003C68EE" w:rsidP="003C68EE">
      <w:pPr>
        <w:shd w:val="clear" w:color="auto" w:fill="FFFFFF"/>
        <w:spacing w:line="360" w:lineRule="auto"/>
        <w:ind w:firstLine="709"/>
        <w:jc w:val="both"/>
        <w:rPr>
          <w:sz w:val="28"/>
          <w:szCs w:val="28"/>
        </w:rPr>
      </w:pPr>
      <w:r w:rsidRPr="002D3420">
        <w:rPr>
          <w:sz w:val="28"/>
          <w:szCs w:val="28"/>
        </w:rPr>
        <w:t>4. Выявляе</w:t>
      </w:r>
      <w:r w:rsidR="00D74CE7">
        <w:rPr>
          <w:sz w:val="28"/>
          <w:szCs w:val="28"/>
        </w:rPr>
        <w:t>м</w:t>
      </w:r>
      <w:r w:rsidRPr="002D3420">
        <w:rPr>
          <w:sz w:val="28"/>
          <w:szCs w:val="28"/>
        </w:rPr>
        <w:t xml:space="preserve"> размер влияни</w:t>
      </w:r>
      <w:r>
        <w:rPr>
          <w:sz w:val="28"/>
          <w:szCs w:val="28"/>
        </w:rPr>
        <w:t>я</w:t>
      </w:r>
      <w:r w:rsidRPr="002D3420">
        <w:rPr>
          <w:sz w:val="28"/>
          <w:szCs w:val="28"/>
        </w:rPr>
        <w:t xml:space="preserve"> звенности товародвижения на изме</w:t>
      </w:r>
      <w:r w:rsidRPr="002D3420">
        <w:rPr>
          <w:sz w:val="28"/>
          <w:szCs w:val="28"/>
        </w:rPr>
        <w:softHyphen/>
        <w:t>нение уровня издержек обращени</w:t>
      </w:r>
      <w:r>
        <w:rPr>
          <w:sz w:val="28"/>
          <w:szCs w:val="28"/>
        </w:rPr>
        <w:t xml:space="preserve">я </w:t>
      </w:r>
      <w:r w:rsidRPr="002D3420">
        <w:rPr>
          <w:sz w:val="28"/>
          <w:szCs w:val="28"/>
        </w:rPr>
        <w:t>по торговой системе:</w:t>
      </w:r>
      <w:r>
        <w:rPr>
          <w:sz w:val="28"/>
          <w:szCs w:val="28"/>
        </w:rPr>
        <w:t xml:space="preserve"> </w:t>
      </w:r>
      <w:r w:rsidRPr="002D3420">
        <w:rPr>
          <w:sz w:val="28"/>
          <w:szCs w:val="28"/>
        </w:rPr>
        <w:t>37,7</w:t>
      </w:r>
      <w:r>
        <w:rPr>
          <w:sz w:val="28"/>
          <w:szCs w:val="28"/>
        </w:rPr>
        <w:t xml:space="preserve"> / </w:t>
      </w:r>
      <w:r w:rsidRPr="002D3420">
        <w:rPr>
          <w:sz w:val="28"/>
          <w:szCs w:val="28"/>
        </w:rPr>
        <w:t>25173 * 100 = 0,15</w:t>
      </w:r>
      <w:r>
        <w:rPr>
          <w:sz w:val="28"/>
          <w:szCs w:val="28"/>
        </w:rPr>
        <w:t xml:space="preserve"> </w:t>
      </w:r>
      <w:r w:rsidRPr="002D3420">
        <w:rPr>
          <w:sz w:val="28"/>
          <w:szCs w:val="28"/>
        </w:rPr>
        <w:t>%.</w:t>
      </w:r>
    </w:p>
    <w:p w:rsidR="003C68EE" w:rsidRPr="002D3420" w:rsidRDefault="003C68EE" w:rsidP="003C68EE">
      <w:pPr>
        <w:shd w:val="clear" w:color="auto" w:fill="FFFFFF"/>
        <w:spacing w:line="360" w:lineRule="auto"/>
        <w:ind w:firstLine="709"/>
        <w:jc w:val="both"/>
        <w:rPr>
          <w:sz w:val="28"/>
          <w:szCs w:val="28"/>
        </w:rPr>
      </w:pPr>
      <w:r w:rsidRPr="002D3420">
        <w:rPr>
          <w:sz w:val="28"/>
          <w:szCs w:val="28"/>
        </w:rPr>
        <w:t>Следовательно, усложнение звенности привело к увеличению уров</w:t>
      </w:r>
      <w:r w:rsidRPr="002D3420">
        <w:rPr>
          <w:sz w:val="28"/>
          <w:szCs w:val="28"/>
        </w:rPr>
        <w:softHyphen/>
        <w:t>ня затрат на 0,15</w:t>
      </w:r>
      <w:r>
        <w:rPr>
          <w:sz w:val="28"/>
          <w:szCs w:val="28"/>
        </w:rPr>
        <w:t xml:space="preserve"> % к обороту </w:t>
      </w:r>
      <w:r w:rsidRPr="002D3420">
        <w:rPr>
          <w:sz w:val="28"/>
          <w:szCs w:val="28"/>
        </w:rPr>
        <w:t>или на 37,7 тыс. руб.</w:t>
      </w:r>
    </w:p>
    <w:p w:rsidR="003C68EE" w:rsidRPr="00BD17D4" w:rsidRDefault="003C68EE" w:rsidP="003C68EE">
      <w:pPr>
        <w:shd w:val="clear" w:color="auto" w:fill="FFFFFF"/>
        <w:spacing w:line="360" w:lineRule="auto"/>
        <w:ind w:firstLine="709"/>
        <w:jc w:val="both"/>
        <w:rPr>
          <w:i/>
          <w:sz w:val="28"/>
          <w:szCs w:val="28"/>
        </w:rPr>
      </w:pPr>
      <w:r w:rsidRPr="00BD17D4">
        <w:rPr>
          <w:bCs/>
          <w:i/>
          <w:sz w:val="28"/>
          <w:szCs w:val="28"/>
        </w:rPr>
        <w:t>Методика расчета влияния изменения тарифов</w:t>
      </w:r>
    </w:p>
    <w:p w:rsidR="003C68EE" w:rsidRDefault="003C68EE" w:rsidP="003C68EE">
      <w:pPr>
        <w:shd w:val="clear" w:color="auto" w:fill="FFFFFF"/>
        <w:spacing w:line="360" w:lineRule="auto"/>
        <w:ind w:firstLine="709"/>
        <w:jc w:val="both"/>
        <w:rPr>
          <w:sz w:val="28"/>
          <w:szCs w:val="28"/>
        </w:rPr>
      </w:pPr>
      <w:r w:rsidRPr="00BD17D4">
        <w:rPr>
          <w:sz w:val="28"/>
          <w:szCs w:val="28"/>
        </w:rPr>
        <w:t>1. Определя</w:t>
      </w:r>
      <w:r w:rsidR="00D74CE7">
        <w:rPr>
          <w:sz w:val="28"/>
          <w:szCs w:val="28"/>
        </w:rPr>
        <w:t>ем</w:t>
      </w:r>
      <w:r w:rsidRPr="00BD17D4">
        <w:rPr>
          <w:sz w:val="28"/>
          <w:szCs w:val="28"/>
        </w:rPr>
        <w:t xml:space="preserve"> транспортные расходы на полугодие:</w:t>
      </w:r>
    </w:p>
    <w:p w:rsidR="003C68EE" w:rsidRPr="00BD17D4" w:rsidRDefault="003C68EE" w:rsidP="003C68EE">
      <w:pPr>
        <w:shd w:val="clear" w:color="auto" w:fill="FFFFFF"/>
        <w:spacing w:line="360" w:lineRule="auto"/>
        <w:ind w:firstLine="709"/>
        <w:jc w:val="both"/>
        <w:rPr>
          <w:sz w:val="28"/>
          <w:szCs w:val="28"/>
        </w:rPr>
      </w:pPr>
      <w:r w:rsidRPr="00BD17D4">
        <w:rPr>
          <w:sz w:val="28"/>
          <w:szCs w:val="28"/>
          <w:lang w:val="en-US"/>
        </w:rPr>
        <w:t>I</w:t>
      </w:r>
      <w:r w:rsidRPr="00BD17D4">
        <w:rPr>
          <w:sz w:val="28"/>
          <w:szCs w:val="28"/>
        </w:rPr>
        <w:t xml:space="preserve"> полугодие - без повышения тарифов</w:t>
      </w:r>
      <w:r>
        <w:rPr>
          <w:sz w:val="28"/>
          <w:szCs w:val="28"/>
        </w:rPr>
        <w:t>:</w:t>
      </w:r>
      <w:r w:rsidRPr="00BD17D4">
        <w:rPr>
          <w:sz w:val="28"/>
          <w:szCs w:val="28"/>
        </w:rPr>
        <w:t xml:space="preserve"> 434,8 </w:t>
      </w:r>
      <w:r>
        <w:rPr>
          <w:sz w:val="28"/>
          <w:szCs w:val="28"/>
        </w:rPr>
        <w:t>*</w:t>
      </w:r>
      <w:r w:rsidRPr="00BD17D4">
        <w:rPr>
          <w:sz w:val="28"/>
          <w:szCs w:val="28"/>
        </w:rPr>
        <w:t xml:space="preserve"> 40% = 173,9 тыс. руб.</w:t>
      </w:r>
    </w:p>
    <w:p w:rsidR="003C68EE" w:rsidRPr="00BD17D4" w:rsidRDefault="003C68EE" w:rsidP="003C68EE">
      <w:pPr>
        <w:shd w:val="clear" w:color="auto" w:fill="FFFFFF"/>
        <w:spacing w:line="360" w:lineRule="auto"/>
        <w:ind w:firstLine="709"/>
        <w:jc w:val="both"/>
        <w:rPr>
          <w:sz w:val="28"/>
          <w:szCs w:val="28"/>
        </w:rPr>
      </w:pPr>
      <w:r w:rsidRPr="00BD17D4">
        <w:rPr>
          <w:sz w:val="28"/>
          <w:szCs w:val="28"/>
          <w:lang w:val="en-US"/>
        </w:rPr>
        <w:t>II</w:t>
      </w:r>
      <w:r w:rsidRPr="00BD17D4">
        <w:rPr>
          <w:sz w:val="28"/>
          <w:szCs w:val="28"/>
        </w:rPr>
        <w:t xml:space="preserve"> полугодие - после повышения тарифов</w:t>
      </w:r>
      <w:r>
        <w:rPr>
          <w:sz w:val="28"/>
          <w:szCs w:val="28"/>
        </w:rPr>
        <w:t xml:space="preserve">: </w:t>
      </w:r>
      <w:r w:rsidRPr="00BD17D4">
        <w:rPr>
          <w:sz w:val="28"/>
          <w:szCs w:val="28"/>
        </w:rPr>
        <w:t>434</w:t>
      </w:r>
      <w:r>
        <w:rPr>
          <w:sz w:val="28"/>
          <w:szCs w:val="28"/>
        </w:rPr>
        <w:t>,</w:t>
      </w:r>
      <w:r w:rsidRPr="00BD17D4">
        <w:rPr>
          <w:sz w:val="28"/>
          <w:szCs w:val="28"/>
        </w:rPr>
        <w:t>8</w:t>
      </w:r>
      <w:r>
        <w:rPr>
          <w:sz w:val="28"/>
          <w:szCs w:val="28"/>
        </w:rPr>
        <w:t xml:space="preserve"> * </w:t>
      </w:r>
      <w:r w:rsidRPr="00BD17D4">
        <w:rPr>
          <w:sz w:val="28"/>
          <w:szCs w:val="28"/>
        </w:rPr>
        <w:t>60% = 260,9 тыс. руб.</w:t>
      </w:r>
    </w:p>
    <w:p w:rsidR="003C68EE" w:rsidRPr="00BD17D4" w:rsidRDefault="003C68EE" w:rsidP="003C68EE">
      <w:pPr>
        <w:shd w:val="clear" w:color="auto" w:fill="FFFFFF"/>
        <w:tabs>
          <w:tab w:val="left" w:pos="226"/>
        </w:tabs>
        <w:spacing w:line="360" w:lineRule="auto"/>
        <w:ind w:firstLine="709"/>
        <w:jc w:val="both"/>
        <w:rPr>
          <w:sz w:val="28"/>
          <w:szCs w:val="28"/>
        </w:rPr>
      </w:pPr>
      <w:r w:rsidRPr="00BD17D4">
        <w:rPr>
          <w:sz w:val="28"/>
          <w:szCs w:val="28"/>
        </w:rPr>
        <w:t>2.</w:t>
      </w:r>
      <w:r w:rsidRPr="00BD17D4">
        <w:rPr>
          <w:sz w:val="28"/>
          <w:szCs w:val="28"/>
        </w:rPr>
        <w:tab/>
        <w:t>Определя</w:t>
      </w:r>
      <w:r w:rsidR="00D74CE7">
        <w:rPr>
          <w:sz w:val="28"/>
          <w:szCs w:val="28"/>
        </w:rPr>
        <w:t>ем</w:t>
      </w:r>
      <w:r w:rsidRPr="00BD17D4">
        <w:rPr>
          <w:sz w:val="28"/>
          <w:szCs w:val="28"/>
        </w:rPr>
        <w:t xml:space="preserve"> расходы на транспортировку во </w:t>
      </w:r>
      <w:r w:rsidRPr="00BD17D4">
        <w:rPr>
          <w:sz w:val="28"/>
          <w:szCs w:val="28"/>
          <w:lang w:val="en-US"/>
        </w:rPr>
        <w:t>II</w:t>
      </w:r>
      <w:r w:rsidRPr="00BD17D4">
        <w:rPr>
          <w:sz w:val="28"/>
          <w:szCs w:val="28"/>
        </w:rPr>
        <w:t xml:space="preserve"> полугодии по тарифам </w:t>
      </w:r>
      <w:r w:rsidRPr="00BD17D4">
        <w:rPr>
          <w:sz w:val="28"/>
          <w:szCs w:val="28"/>
          <w:lang w:val="en-US"/>
        </w:rPr>
        <w:t>I</w:t>
      </w:r>
      <w:r w:rsidRPr="00BD17D4">
        <w:rPr>
          <w:sz w:val="28"/>
          <w:szCs w:val="28"/>
        </w:rPr>
        <w:t xml:space="preserve"> полугодия:</w:t>
      </w:r>
      <w:r>
        <w:rPr>
          <w:sz w:val="28"/>
          <w:szCs w:val="28"/>
        </w:rPr>
        <w:t xml:space="preserve"> </w:t>
      </w:r>
      <w:r w:rsidRPr="00BD17D4">
        <w:rPr>
          <w:sz w:val="28"/>
          <w:szCs w:val="28"/>
        </w:rPr>
        <w:t>260,9 : 1,3 = 200,7 тыс. руб.</w:t>
      </w:r>
    </w:p>
    <w:p w:rsidR="003C68EE" w:rsidRPr="00BD17D4" w:rsidRDefault="003C68EE" w:rsidP="003C68EE">
      <w:pPr>
        <w:shd w:val="clear" w:color="auto" w:fill="FFFFFF"/>
        <w:tabs>
          <w:tab w:val="left" w:pos="226"/>
        </w:tabs>
        <w:spacing w:line="360" w:lineRule="auto"/>
        <w:ind w:firstLine="709"/>
        <w:jc w:val="both"/>
        <w:rPr>
          <w:sz w:val="28"/>
          <w:szCs w:val="28"/>
        </w:rPr>
      </w:pPr>
      <w:r w:rsidRPr="00BD17D4">
        <w:rPr>
          <w:sz w:val="28"/>
          <w:szCs w:val="28"/>
        </w:rPr>
        <w:t>3.</w:t>
      </w:r>
      <w:r w:rsidRPr="00BD17D4">
        <w:rPr>
          <w:sz w:val="28"/>
          <w:szCs w:val="28"/>
        </w:rPr>
        <w:tab/>
        <w:t>Определя</w:t>
      </w:r>
      <w:r w:rsidR="00D74CE7">
        <w:rPr>
          <w:sz w:val="28"/>
          <w:szCs w:val="28"/>
        </w:rPr>
        <w:t>ем</w:t>
      </w:r>
      <w:r w:rsidRPr="00BD17D4">
        <w:rPr>
          <w:sz w:val="28"/>
          <w:szCs w:val="28"/>
        </w:rPr>
        <w:t xml:space="preserve"> расходы за год (без изменения тарифа - скорректированные):</w:t>
      </w:r>
      <w:r>
        <w:rPr>
          <w:sz w:val="28"/>
          <w:szCs w:val="28"/>
        </w:rPr>
        <w:t xml:space="preserve"> </w:t>
      </w:r>
      <w:r w:rsidRPr="00BD17D4">
        <w:rPr>
          <w:sz w:val="28"/>
          <w:szCs w:val="28"/>
        </w:rPr>
        <w:t>173</w:t>
      </w:r>
      <w:r>
        <w:rPr>
          <w:sz w:val="28"/>
          <w:szCs w:val="28"/>
        </w:rPr>
        <w:t xml:space="preserve">, </w:t>
      </w:r>
      <w:r w:rsidRPr="00BD17D4">
        <w:rPr>
          <w:sz w:val="28"/>
          <w:szCs w:val="28"/>
        </w:rPr>
        <w:t>9</w:t>
      </w:r>
      <w:r>
        <w:rPr>
          <w:sz w:val="28"/>
          <w:szCs w:val="28"/>
        </w:rPr>
        <w:t xml:space="preserve"> </w:t>
      </w:r>
      <w:r w:rsidRPr="00BD17D4">
        <w:rPr>
          <w:sz w:val="28"/>
          <w:szCs w:val="28"/>
        </w:rPr>
        <w:t>+ 200,7 = 374,6 тыс. руб.</w:t>
      </w:r>
    </w:p>
    <w:p w:rsidR="003C68EE" w:rsidRPr="00BD17D4" w:rsidRDefault="003C68EE" w:rsidP="003C68EE">
      <w:pPr>
        <w:shd w:val="clear" w:color="auto" w:fill="FFFFFF"/>
        <w:tabs>
          <w:tab w:val="left" w:pos="288"/>
        </w:tabs>
        <w:spacing w:line="360" w:lineRule="auto"/>
        <w:ind w:firstLine="709"/>
        <w:jc w:val="both"/>
        <w:rPr>
          <w:sz w:val="28"/>
          <w:szCs w:val="28"/>
        </w:rPr>
      </w:pPr>
      <w:r w:rsidRPr="00BD17D4">
        <w:rPr>
          <w:sz w:val="28"/>
          <w:szCs w:val="28"/>
        </w:rPr>
        <w:t>4.</w:t>
      </w:r>
      <w:r w:rsidRPr="00BD17D4">
        <w:rPr>
          <w:sz w:val="28"/>
          <w:szCs w:val="28"/>
        </w:rPr>
        <w:tab/>
        <w:t>Рассчитывае</w:t>
      </w:r>
      <w:r w:rsidR="00D74CE7">
        <w:rPr>
          <w:sz w:val="28"/>
          <w:szCs w:val="28"/>
        </w:rPr>
        <w:t>м</w:t>
      </w:r>
      <w:r w:rsidRPr="00BD17D4">
        <w:rPr>
          <w:sz w:val="28"/>
          <w:szCs w:val="28"/>
        </w:rPr>
        <w:t xml:space="preserve"> размер влияния тарифов на транспортировку товаров:</w:t>
      </w:r>
    </w:p>
    <w:p w:rsidR="003C68EE" w:rsidRPr="00BD17D4" w:rsidRDefault="003C68EE" w:rsidP="003C68EE">
      <w:pPr>
        <w:shd w:val="clear" w:color="auto" w:fill="FFFFFF"/>
        <w:tabs>
          <w:tab w:val="left" w:pos="749"/>
        </w:tabs>
        <w:spacing w:line="360" w:lineRule="auto"/>
        <w:ind w:firstLine="709"/>
        <w:jc w:val="both"/>
        <w:rPr>
          <w:sz w:val="28"/>
          <w:szCs w:val="28"/>
        </w:rPr>
      </w:pPr>
      <w:r w:rsidRPr="00BD17D4">
        <w:rPr>
          <w:sz w:val="28"/>
          <w:szCs w:val="28"/>
        </w:rPr>
        <w:t>а)</w:t>
      </w:r>
      <w:r w:rsidRPr="00BD17D4">
        <w:rPr>
          <w:sz w:val="28"/>
          <w:szCs w:val="28"/>
        </w:rPr>
        <w:tab/>
        <w:t>434,8 - 374,6 = 60,2 тыс. руб.;</w:t>
      </w:r>
    </w:p>
    <w:p w:rsidR="003C68EE" w:rsidRPr="00BD17D4" w:rsidRDefault="003C68EE" w:rsidP="003C68EE">
      <w:pPr>
        <w:shd w:val="clear" w:color="auto" w:fill="FFFFFF"/>
        <w:tabs>
          <w:tab w:val="left" w:pos="749"/>
        </w:tabs>
        <w:spacing w:line="360" w:lineRule="auto"/>
        <w:ind w:firstLine="709"/>
        <w:jc w:val="both"/>
        <w:rPr>
          <w:sz w:val="28"/>
          <w:szCs w:val="28"/>
        </w:rPr>
      </w:pPr>
      <w:r w:rsidRPr="00BD17D4">
        <w:rPr>
          <w:sz w:val="28"/>
          <w:szCs w:val="28"/>
        </w:rPr>
        <w:t>б)</w:t>
      </w:r>
      <w:r w:rsidRPr="00BD17D4">
        <w:rPr>
          <w:sz w:val="28"/>
          <w:szCs w:val="28"/>
        </w:rPr>
        <w:tab/>
        <w:t xml:space="preserve">60,2 : 25173 </w:t>
      </w:r>
      <w:r>
        <w:rPr>
          <w:sz w:val="28"/>
          <w:szCs w:val="28"/>
        </w:rPr>
        <w:t>*</w:t>
      </w:r>
      <w:r w:rsidRPr="00BD17D4">
        <w:rPr>
          <w:sz w:val="28"/>
          <w:szCs w:val="28"/>
        </w:rPr>
        <w:t xml:space="preserve"> 100 = +0,24</w:t>
      </w:r>
      <w:r>
        <w:rPr>
          <w:sz w:val="28"/>
          <w:szCs w:val="28"/>
        </w:rPr>
        <w:t xml:space="preserve"> </w:t>
      </w:r>
      <w:r w:rsidRPr="00BD17D4">
        <w:rPr>
          <w:sz w:val="28"/>
          <w:szCs w:val="28"/>
        </w:rPr>
        <w:t>% к обороту.</w:t>
      </w:r>
    </w:p>
    <w:p w:rsidR="003C68EE" w:rsidRDefault="003C68EE" w:rsidP="00D74CE7">
      <w:pPr>
        <w:shd w:val="clear" w:color="auto" w:fill="FFFFFF"/>
        <w:spacing w:line="360" w:lineRule="auto"/>
        <w:ind w:firstLine="851"/>
        <w:jc w:val="both"/>
        <w:rPr>
          <w:iCs/>
          <w:sz w:val="28"/>
          <w:szCs w:val="28"/>
        </w:rPr>
      </w:pPr>
      <w:r w:rsidRPr="00E94929">
        <w:rPr>
          <w:sz w:val="28"/>
          <w:szCs w:val="28"/>
        </w:rPr>
        <w:t xml:space="preserve">Чтобы рассчитать влияние изменений </w:t>
      </w:r>
      <w:r w:rsidRPr="00E94929">
        <w:rPr>
          <w:color w:val="000000"/>
          <w:spacing w:val="1"/>
          <w:sz w:val="28"/>
          <w:szCs w:val="28"/>
        </w:rPr>
        <w:t xml:space="preserve">ставок арендной платы и </w:t>
      </w:r>
      <w:r w:rsidRPr="00E94929">
        <w:rPr>
          <w:sz w:val="28"/>
          <w:szCs w:val="28"/>
        </w:rPr>
        <w:t>ус</w:t>
      </w:r>
      <w:r w:rsidRPr="00E94929">
        <w:rPr>
          <w:sz w:val="28"/>
          <w:szCs w:val="28"/>
        </w:rPr>
        <w:softHyphen/>
        <w:t>луг по содержанию помещений и других средств на изменение уровня из</w:t>
      </w:r>
      <w:r w:rsidRPr="00E94929">
        <w:rPr>
          <w:sz w:val="28"/>
          <w:szCs w:val="28"/>
        </w:rPr>
        <w:softHyphen/>
        <w:t xml:space="preserve">держек обращения по статье, можно использовать </w:t>
      </w:r>
      <w:r>
        <w:rPr>
          <w:sz w:val="28"/>
          <w:szCs w:val="28"/>
        </w:rPr>
        <w:t xml:space="preserve">следующий вариант - </w:t>
      </w:r>
      <w:r w:rsidRPr="00E94929">
        <w:rPr>
          <w:iCs/>
          <w:sz w:val="28"/>
          <w:szCs w:val="28"/>
        </w:rPr>
        <w:t xml:space="preserve">на основе изменения услуг по видам расходов. </w:t>
      </w:r>
    </w:p>
    <w:p w:rsidR="003C68EE" w:rsidRPr="00E94929" w:rsidRDefault="003C68EE" w:rsidP="00D74CE7">
      <w:pPr>
        <w:shd w:val="clear" w:color="auto" w:fill="FFFFFF"/>
        <w:spacing w:line="360" w:lineRule="auto"/>
        <w:ind w:firstLine="851"/>
        <w:jc w:val="both"/>
        <w:rPr>
          <w:sz w:val="28"/>
          <w:szCs w:val="28"/>
        </w:rPr>
      </w:pPr>
      <w:r w:rsidRPr="00E94929">
        <w:rPr>
          <w:sz w:val="28"/>
          <w:szCs w:val="28"/>
        </w:rPr>
        <w:t>1. Определя</w:t>
      </w:r>
      <w:r w:rsidR="00D74CE7">
        <w:rPr>
          <w:sz w:val="28"/>
          <w:szCs w:val="28"/>
        </w:rPr>
        <w:t>ем</w:t>
      </w:r>
      <w:r w:rsidRPr="00E94929">
        <w:rPr>
          <w:sz w:val="28"/>
          <w:szCs w:val="28"/>
        </w:rPr>
        <w:t xml:space="preserve"> расходы фактические:</w:t>
      </w:r>
    </w:p>
    <w:p w:rsidR="003C68EE" w:rsidRPr="00E94929" w:rsidRDefault="003C68EE" w:rsidP="00D74CE7">
      <w:pPr>
        <w:widowControl w:val="0"/>
        <w:shd w:val="clear" w:color="auto" w:fill="FFFFFF"/>
        <w:tabs>
          <w:tab w:val="left" w:pos="970"/>
        </w:tabs>
        <w:autoSpaceDE w:val="0"/>
        <w:autoSpaceDN w:val="0"/>
        <w:adjustRightInd w:val="0"/>
        <w:spacing w:line="360" w:lineRule="auto"/>
        <w:ind w:firstLine="851"/>
        <w:jc w:val="both"/>
        <w:rPr>
          <w:sz w:val="28"/>
          <w:szCs w:val="28"/>
        </w:rPr>
      </w:pPr>
      <w:r w:rsidRPr="00E94929">
        <w:rPr>
          <w:sz w:val="28"/>
          <w:szCs w:val="28"/>
        </w:rPr>
        <w:t>по аренде 439,</w:t>
      </w:r>
      <w:r>
        <w:rPr>
          <w:sz w:val="28"/>
          <w:szCs w:val="28"/>
        </w:rPr>
        <w:t>1 * 28 : 100 = 122,95 тыс. руб.</w:t>
      </w:r>
    </w:p>
    <w:p w:rsidR="003C68EE" w:rsidRPr="00E94929" w:rsidRDefault="003C68EE" w:rsidP="00D74CE7">
      <w:pPr>
        <w:widowControl w:val="0"/>
        <w:shd w:val="clear" w:color="auto" w:fill="FFFFFF"/>
        <w:tabs>
          <w:tab w:val="left" w:pos="970"/>
        </w:tabs>
        <w:autoSpaceDE w:val="0"/>
        <w:autoSpaceDN w:val="0"/>
        <w:adjustRightInd w:val="0"/>
        <w:spacing w:line="360" w:lineRule="auto"/>
        <w:ind w:firstLine="851"/>
        <w:jc w:val="both"/>
        <w:rPr>
          <w:sz w:val="28"/>
          <w:szCs w:val="28"/>
        </w:rPr>
      </w:pPr>
      <w:r w:rsidRPr="00E94929">
        <w:rPr>
          <w:sz w:val="28"/>
          <w:szCs w:val="28"/>
        </w:rPr>
        <w:t xml:space="preserve">на услуги 439,1 </w:t>
      </w:r>
      <w:r>
        <w:rPr>
          <w:sz w:val="28"/>
          <w:szCs w:val="28"/>
        </w:rPr>
        <w:t>*</w:t>
      </w:r>
      <w:r w:rsidRPr="00E94929">
        <w:rPr>
          <w:sz w:val="28"/>
          <w:szCs w:val="28"/>
        </w:rPr>
        <w:t xml:space="preserve"> 72 : 100 = 316,15 тыс. руб.</w:t>
      </w:r>
    </w:p>
    <w:p w:rsidR="003C68EE" w:rsidRPr="00E94929" w:rsidRDefault="003C68EE" w:rsidP="00D74CE7">
      <w:pPr>
        <w:shd w:val="clear" w:color="auto" w:fill="FFFFFF"/>
        <w:tabs>
          <w:tab w:val="left" w:pos="466"/>
        </w:tabs>
        <w:spacing w:line="360" w:lineRule="auto"/>
        <w:ind w:firstLine="851"/>
        <w:jc w:val="both"/>
        <w:rPr>
          <w:sz w:val="28"/>
          <w:szCs w:val="28"/>
        </w:rPr>
      </w:pPr>
      <w:r w:rsidRPr="00E94929">
        <w:rPr>
          <w:sz w:val="28"/>
          <w:szCs w:val="28"/>
        </w:rPr>
        <w:t>2.</w:t>
      </w:r>
      <w:r w:rsidRPr="00E94929">
        <w:rPr>
          <w:sz w:val="28"/>
          <w:szCs w:val="28"/>
        </w:rPr>
        <w:tab/>
        <w:t>Опред</w:t>
      </w:r>
      <w:r>
        <w:rPr>
          <w:sz w:val="28"/>
          <w:szCs w:val="28"/>
        </w:rPr>
        <w:t>еля</w:t>
      </w:r>
      <w:r w:rsidR="00D74CE7">
        <w:rPr>
          <w:sz w:val="28"/>
          <w:szCs w:val="28"/>
        </w:rPr>
        <w:t>ем</w:t>
      </w:r>
      <w:r>
        <w:rPr>
          <w:sz w:val="28"/>
          <w:szCs w:val="28"/>
        </w:rPr>
        <w:t xml:space="preserve"> расходы скорректированные:</w:t>
      </w:r>
    </w:p>
    <w:p w:rsidR="003C68EE" w:rsidRPr="00E94929" w:rsidRDefault="003C68EE" w:rsidP="00D74CE7">
      <w:pPr>
        <w:widowControl w:val="0"/>
        <w:shd w:val="clear" w:color="auto" w:fill="FFFFFF"/>
        <w:tabs>
          <w:tab w:val="left" w:pos="970"/>
        </w:tabs>
        <w:autoSpaceDE w:val="0"/>
        <w:autoSpaceDN w:val="0"/>
        <w:adjustRightInd w:val="0"/>
        <w:spacing w:line="360" w:lineRule="auto"/>
        <w:ind w:firstLine="851"/>
        <w:jc w:val="both"/>
        <w:rPr>
          <w:sz w:val="28"/>
          <w:szCs w:val="28"/>
        </w:rPr>
      </w:pPr>
      <w:r w:rsidRPr="00E94929">
        <w:rPr>
          <w:sz w:val="28"/>
          <w:szCs w:val="28"/>
        </w:rPr>
        <w:t>по аренде 12</w:t>
      </w:r>
      <w:r>
        <w:rPr>
          <w:sz w:val="28"/>
          <w:szCs w:val="28"/>
        </w:rPr>
        <w:t>2,95 : 1,058 = 116,21 тыс. руб.</w:t>
      </w:r>
    </w:p>
    <w:p w:rsidR="003C68EE" w:rsidRPr="00E94929" w:rsidRDefault="003C68EE" w:rsidP="00D74CE7">
      <w:pPr>
        <w:widowControl w:val="0"/>
        <w:shd w:val="clear" w:color="auto" w:fill="FFFFFF"/>
        <w:tabs>
          <w:tab w:val="left" w:pos="970"/>
        </w:tabs>
        <w:autoSpaceDE w:val="0"/>
        <w:autoSpaceDN w:val="0"/>
        <w:adjustRightInd w:val="0"/>
        <w:spacing w:line="360" w:lineRule="auto"/>
        <w:ind w:firstLine="851"/>
        <w:jc w:val="both"/>
        <w:rPr>
          <w:sz w:val="28"/>
          <w:szCs w:val="28"/>
        </w:rPr>
      </w:pPr>
      <w:r w:rsidRPr="00E94929">
        <w:rPr>
          <w:sz w:val="28"/>
          <w:szCs w:val="28"/>
        </w:rPr>
        <w:t>на услуги 316,15 : 1,15 = 274,91 тыс. руб.</w:t>
      </w:r>
    </w:p>
    <w:p w:rsidR="003C68EE" w:rsidRPr="00E94929" w:rsidRDefault="003C68EE" w:rsidP="00D74CE7">
      <w:pPr>
        <w:shd w:val="clear" w:color="auto" w:fill="FFFFFF"/>
        <w:tabs>
          <w:tab w:val="left" w:pos="466"/>
        </w:tabs>
        <w:spacing w:line="360" w:lineRule="auto"/>
        <w:ind w:firstLine="851"/>
        <w:jc w:val="both"/>
        <w:rPr>
          <w:sz w:val="28"/>
          <w:szCs w:val="28"/>
        </w:rPr>
      </w:pPr>
      <w:r w:rsidRPr="00E94929">
        <w:rPr>
          <w:sz w:val="28"/>
          <w:szCs w:val="28"/>
        </w:rPr>
        <w:t>3.</w:t>
      </w:r>
      <w:r w:rsidRPr="00E94929">
        <w:rPr>
          <w:sz w:val="28"/>
          <w:szCs w:val="28"/>
        </w:rPr>
        <w:tab/>
        <w:t>Рассчитыва</w:t>
      </w:r>
      <w:r w:rsidR="00D74CE7">
        <w:rPr>
          <w:sz w:val="28"/>
          <w:szCs w:val="28"/>
        </w:rPr>
        <w:t>ем</w:t>
      </w:r>
      <w:r w:rsidRPr="00E94929">
        <w:rPr>
          <w:sz w:val="28"/>
          <w:szCs w:val="28"/>
        </w:rPr>
        <w:t xml:space="preserve"> размер влияния изменения тарифов и ставок:</w:t>
      </w:r>
    </w:p>
    <w:p w:rsidR="003C68EE" w:rsidRPr="00E94929" w:rsidRDefault="003C68EE" w:rsidP="00D74CE7">
      <w:pPr>
        <w:widowControl w:val="0"/>
        <w:shd w:val="clear" w:color="auto" w:fill="FFFFFF"/>
        <w:tabs>
          <w:tab w:val="left" w:pos="970"/>
        </w:tabs>
        <w:autoSpaceDE w:val="0"/>
        <w:autoSpaceDN w:val="0"/>
        <w:adjustRightInd w:val="0"/>
        <w:spacing w:line="360" w:lineRule="auto"/>
        <w:ind w:firstLine="851"/>
        <w:jc w:val="both"/>
        <w:rPr>
          <w:sz w:val="28"/>
          <w:szCs w:val="28"/>
        </w:rPr>
      </w:pPr>
      <w:r w:rsidRPr="00E94929">
        <w:rPr>
          <w:sz w:val="28"/>
          <w:szCs w:val="28"/>
        </w:rPr>
        <w:t>по аренде 12</w:t>
      </w:r>
      <w:r>
        <w:rPr>
          <w:sz w:val="28"/>
          <w:szCs w:val="28"/>
        </w:rPr>
        <w:t>2,95 - 116,21 = -6,74 тыс. руб.</w:t>
      </w:r>
    </w:p>
    <w:p w:rsidR="003C68EE" w:rsidRPr="00E94929" w:rsidRDefault="003C68EE" w:rsidP="00D74CE7">
      <w:pPr>
        <w:widowControl w:val="0"/>
        <w:shd w:val="clear" w:color="auto" w:fill="FFFFFF"/>
        <w:tabs>
          <w:tab w:val="left" w:pos="970"/>
        </w:tabs>
        <w:autoSpaceDE w:val="0"/>
        <w:autoSpaceDN w:val="0"/>
        <w:adjustRightInd w:val="0"/>
        <w:spacing w:line="360" w:lineRule="auto"/>
        <w:ind w:firstLine="851"/>
        <w:jc w:val="both"/>
        <w:rPr>
          <w:sz w:val="28"/>
          <w:szCs w:val="28"/>
        </w:rPr>
      </w:pPr>
      <w:r w:rsidRPr="00E94929">
        <w:rPr>
          <w:sz w:val="28"/>
          <w:szCs w:val="28"/>
        </w:rPr>
        <w:t>на услуги 316,15-274,91 = +41,24 тыс. руб.</w:t>
      </w:r>
    </w:p>
    <w:p w:rsidR="003C68EE" w:rsidRPr="00E94929" w:rsidRDefault="003C68EE" w:rsidP="003C68EE">
      <w:pPr>
        <w:shd w:val="clear" w:color="auto" w:fill="FFFFFF"/>
        <w:spacing w:line="360" w:lineRule="auto"/>
        <w:ind w:firstLine="709"/>
        <w:jc w:val="both"/>
        <w:rPr>
          <w:sz w:val="28"/>
          <w:szCs w:val="28"/>
        </w:rPr>
      </w:pPr>
      <w:r w:rsidRPr="00E94929">
        <w:rPr>
          <w:sz w:val="28"/>
          <w:szCs w:val="28"/>
        </w:rPr>
        <w:t>Всего 6,74 + 41,24</w:t>
      </w:r>
      <w:r>
        <w:rPr>
          <w:sz w:val="28"/>
          <w:szCs w:val="28"/>
        </w:rPr>
        <w:t xml:space="preserve"> </w:t>
      </w:r>
      <w:r w:rsidRPr="00E94929">
        <w:rPr>
          <w:sz w:val="28"/>
          <w:szCs w:val="28"/>
        </w:rPr>
        <w:t xml:space="preserve">= + 47,98 тыс. руб. </w:t>
      </w:r>
      <w:r>
        <w:rPr>
          <w:sz w:val="28"/>
          <w:szCs w:val="28"/>
        </w:rPr>
        <w:t xml:space="preserve">приблизительно </w:t>
      </w:r>
      <w:r w:rsidRPr="00E94929">
        <w:rPr>
          <w:sz w:val="28"/>
          <w:szCs w:val="28"/>
        </w:rPr>
        <w:t>+ 48,0 тыс. руб., или + 0,19% к обороту.</w:t>
      </w:r>
    </w:p>
    <w:p w:rsidR="003C68EE" w:rsidRPr="00E94929" w:rsidRDefault="003C68EE" w:rsidP="003C68EE">
      <w:pPr>
        <w:shd w:val="clear" w:color="auto" w:fill="FFFFFF"/>
        <w:spacing w:line="360" w:lineRule="auto"/>
        <w:ind w:firstLine="709"/>
        <w:jc w:val="both"/>
        <w:rPr>
          <w:sz w:val="28"/>
          <w:szCs w:val="28"/>
        </w:rPr>
      </w:pPr>
      <w:r w:rsidRPr="00E94929">
        <w:rPr>
          <w:sz w:val="28"/>
          <w:szCs w:val="28"/>
        </w:rPr>
        <w:t>Если организация пользуется заемными средствами, то необходимо рассчитать, какое влияние на изменение расходов по статье "Затраты по оплате процентов за пользование займом" оказывает изменение процент</w:t>
      </w:r>
      <w:r w:rsidRPr="00E94929">
        <w:rPr>
          <w:sz w:val="28"/>
          <w:szCs w:val="28"/>
        </w:rPr>
        <w:softHyphen/>
        <w:t>ных ставок за кредиты и займы. Особенно важно это в условиях неста</w:t>
      </w:r>
      <w:r w:rsidRPr="00E94929">
        <w:rPr>
          <w:sz w:val="28"/>
          <w:szCs w:val="28"/>
        </w:rPr>
        <w:softHyphen/>
        <w:t>бильной экономики.</w:t>
      </w:r>
    </w:p>
    <w:p w:rsidR="003C68EE" w:rsidRPr="00E94929" w:rsidRDefault="003C68EE" w:rsidP="003C68EE">
      <w:pPr>
        <w:shd w:val="clear" w:color="auto" w:fill="FFFFFF"/>
        <w:spacing w:line="360" w:lineRule="auto"/>
        <w:ind w:firstLine="709"/>
        <w:jc w:val="both"/>
        <w:rPr>
          <w:sz w:val="28"/>
          <w:szCs w:val="28"/>
        </w:rPr>
      </w:pPr>
      <w:r w:rsidRPr="00E94929">
        <w:rPr>
          <w:sz w:val="28"/>
          <w:szCs w:val="28"/>
        </w:rPr>
        <w:t>За отчетный год процентная ставка банка снизилась, в среднем, на 44% (с 32 до 18% годовых). Чтобы определить размер влияния этого из</w:t>
      </w:r>
      <w:r w:rsidRPr="00E94929">
        <w:rPr>
          <w:sz w:val="28"/>
          <w:szCs w:val="28"/>
        </w:rPr>
        <w:softHyphen/>
        <w:t>менения по статье, проводится расчет:</w:t>
      </w:r>
    </w:p>
    <w:p w:rsidR="003C68EE" w:rsidRDefault="003C68EE" w:rsidP="00360341">
      <w:pPr>
        <w:numPr>
          <w:ilvl w:val="0"/>
          <w:numId w:val="13"/>
        </w:numPr>
        <w:shd w:val="clear" w:color="auto" w:fill="FFFFFF"/>
        <w:tabs>
          <w:tab w:val="left" w:pos="797"/>
        </w:tabs>
        <w:spacing w:line="360" w:lineRule="auto"/>
        <w:jc w:val="both"/>
        <w:rPr>
          <w:sz w:val="28"/>
          <w:szCs w:val="28"/>
        </w:rPr>
      </w:pPr>
      <w:r w:rsidRPr="00E94929">
        <w:rPr>
          <w:sz w:val="28"/>
          <w:szCs w:val="28"/>
        </w:rPr>
        <w:t>Определяе</w:t>
      </w:r>
      <w:r w:rsidR="00D74CE7">
        <w:rPr>
          <w:sz w:val="28"/>
          <w:szCs w:val="28"/>
        </w:rPr>
        <w:t>м</w:t>
      </w:r>
      <w:r w:rsidRPr="00E94929">
        <w:rPr>
          <w:sz w:val="28"/>
          <w:szCs w:val="28"/>
        </w:rPr>
        <w:t xml:space="preserve"> индекс изменения процентной ставки:</w:t>
      </w:r>
    </w:p>
    <w:p w:rsidR="003C68EE" w:rsidRPr="00E94929" w:rsidRDefault="003C68EE" w:rsidP="003C68EE">
      <w:pPr>
        <w:shd w:val="clear" w:color="auto" w:fill="FFFFFF"/>
        <w:spacing w:line="360" w:lineRule="auto"/>
        <w:ind w:firstLine="709"/>
        <w:jc w:val="both"/>
        <w:rPr>
          <w:sz w:val="28"/>
          <w:szCs w:val="28"/>
        </w:rPr>
      </w:pPr>
      <w:r>
        <w:rPr>
          <w:sz w:val="28"/>
          <w:szCs w:val="28"/>
        </w:rPr>
        <w:t xml:space="preserve">100 – </w:t>
      </w:r>
      <w:r w:rsidRPr="00E94929">
        <w:rPr>
          <w:sz w:val="28"/>
          <w:szCs w:val="28"/>
        </w:rPr>
        <w:t>44</w:t>
      </w:r>
      <w:r>
        <w:rPr>
          <w:sz w:val="28"/>
          <w:szCs w:val="28"/>
        </w:rPr>
        <w:t xml:space="preserve"> </w:t>
      </w:r>
      <w:r w:rsidRPr="00E94929">
        <w:rPr>
          <w:sz w:val="28"/>
          <w:szCs w:val="28"/>
        </w:rPr>
        <w:t>=</w:t>
      </w:r>
      <w:r>
        <w:rPr>
          <w:sz w:val="28"/>
          <w:szCs w:val="28"/>
        </w:rPr>
        <w:t xml:space="preserve"> </w:t>
      </w:r>
      <w:r w:rsidRPr="00E94929">
        <w:rPr>
          <w:sz w:val="28"/>
          <w:szCs w:val="28"/>
        </w:rPr>
        <w:t>56%</w:t>
      </w:r>
      <w:r>
        <w:rPr>
          <w:sz w:val="28"/>
          <w:szCs w:val="28"/>
        </w:rPr>
        <w:t xml:space="preserve"> </w:t>
      </w:r>
      <w:r w:rsidRPr="00E94929">
        <w:rPr>
          <w:sz w:val="28"/>
          <w:szCs w:val="28"/>
        </w:rPr>
        <w:t>=</w:t>
      </w:r>
      <w:r>
        <w:rPr>
          <w:sz w:val="28"/>
          <w:szCs w:val="28"/>
        </w:rPr>
        <w:t xml:space="preserve"> </w:t>
      </w:r>
      <w:r w:rsidRPr="00E94929">
        <w:rPr>
          <w:sz w:val="28"/>
          <w:szCs w:val="28"/>
        </w:rPr>
        <w:t>0,56.</w:t>
      </w:r>
    </w:p>
    <w:p w:rsidR="003C68EE" w:rsidRPr="00E94929" w:rsidRDefault="003C68EE" w:rsidP="003C68EE">
      <w:pPr>
        <w:shd w:val="clear" w:color="auto" w:fill="FFFFFF"/>
        <w:tabs>
          <w:tab w:val="left" w:pos="797"/>
          <w:tab w:val="left" w:pos="6250"/>
        </w:tabs>
        <w:spacing w:line="360" w:lineRule="auto"/>
        <w:ind w:firstLine="709"/>
        <w:jc w:val="both"/>
        <w:rPr>
          <w:sz w:val="28"/>
          <w:szCs w:val="28"/>
        </w:rPr>
      </w:pPr>
      <w:r w:rsidRPr="00E94929">
        <w:rPr>
          <w:sz w:val="28"/>
          <w:szCs w:val="28"/>
        </w:rPr>
        <w:t>2.</w:t>
      </w:r>
      <w:r>
        <w:rPr>
          <w:sz w:val="28"/>
          <w:szCs w:val="28"/>
        </w:rPr>
        <w:t xml:space="preserve"> </w:t>
      </w:r>
      <w:r w:rsidRPr="00E94929">
        <w:rPr>
          <w:sz w:val="28"/>
          <w:szCs w:val="28"/>
        </w:rPr>
        <w:t>Рассчитывае</w:t>
      </w:r>
      <w:r w:rsidR="00D74CE7">
        <w:rPr>
          <w:sz w:val="28"/>
          <w:szCs w:val="28"/>
        </w:rPr>
        <w:t>м</w:t>
      </w:r>
      <w:r w:rsidRPr="00E94929">
        <w:rPr>
          <w:sz w:val="28"/>
          <w:szCs w:val="28"/>
        </w:rPr>
        <w:t xml:space="preserve"> скорректированный уровень расходов (без учета</w:t>
      </w:r>
      <w:r w:rsidRPr="00E94929">
        <w:rPr>
          <w:sz w:val="28"/>
          <w:szCs w:val="28"/>
        </w:rPr>
        <w:br/>
        <w:t>из</w:t>
      </w:r>
      <w:r>
        <w:rPr>
          <w:sz w:val="28"/>
          <w:szCs w:val="28"/>
        </w:rPr>
        <w:t xml:space="preserve">менений по процентным ставкам): </w:t>
      </w:r>
      <w:r w:rsidRPr="00E94929">
        <w:rPr>
          <w:sz w:val="28"/>
          <w:szCs w:val="28"/>
        </w:rPr>
        <w:t>0,16</w:t>
      </w:r>
      <w:r>
        <w:rPr>
          <w:sz w:val="28"/>
          <w:szCs w:val="28"/>
        </w:rPr>
        <w:t xml:space="preserve"> </w:t>
      </w:r>
      <w:r w:rsidRPr="00E94929">
        <w:rPr>
          <w:sz w:val="28"/>
          <w:szCs w:val="28"/>
        </w:rPr>
        <w:t>:</w:t>
      </w:r>
      <w:r>
        <w:rPr>
          <w:sz w:val="28"/>
          <w:szCs w:val="28"/>
        </w:rPr>
        <w:t xml:space="preserve"> </w:t>
      </w:r>
      <w:r w:rsidRPr="00E94929">
        <w:rPr>
          <w:sz w:val="28"/>
          <w:szCs w:val="28"/>
        </w:rPr>
        <w:t>0,56</w:t>
      </w:r>
      <w:r>
        <w:rPr>
          <w:sz w:val="28"/>
          <w:szCs w:val="28"/>
        </w:rPr>
        <w:t xml:space="preserve"> </w:t>
      </w:r>
      <w:r w:rsidRPr="00E94929">
        <w:rPr>
          <w:sz w:val="28"/>
          <w:szCs w:val="28"/>
        </w:rPr>
        <w:t>=</w:t>
      </w:r>
      <w:r>
        <w:rPr>
          <w:sz w:val="28"/>
          <w:szCs w:val="28"/>
        </w:rPr>
        <w:t xml:space="preserve"> </w:t>
      </w:r>
      <w:r w:rsidRPr="00E94929">
        <w:rPr>
          <w:sz w:val="28"/>
          <w:szCs w:val="28"/>
        </w:rPr>
        <w:t>0,29% (таким был бы уровень расходов по статье, если бы размер ставки не изменился).</w:t>
      </w:r>
    </w:p>
    <w:p w:rsidR="003C68EE" w:rsidRPr="00E94929" w:rsidRDefault="003C68EE" w:rsidP="003C68EE">
      <w:pPr>
        <w:shd w:val="clear" w:color="auto" w:fill="FFFFFF"/>
        <w:tabs>
          <w:tab w:val="left" w:pos="797"/>
        </w:tabs>
        <w:spacing w:line="360" w:lineRule="auto"/>
        <w:ind w:firstLine="709"/>
        <w:jc w:val="both"/>
        <w:rPr>
          <w:sz w:val="28"/>
          <w:szCs w:val="28"/>
        </w:rPr>
      </w:pPr>
      <w:r w:rsidRPr="00E94929">
        <w:rPr>
          <w:sz w:val="28"/>
          <w:szCs w:val="28"/>
        </w:rPr>
        <w:t>3.</w:t>
      </w:r>
      <w:r w:rsidRPr="00E94929">
        <w:rPr>
          <w:sz w:val="28"/>
          <w:szCs w:val="28"/>
        </w:rPr>
        <w:tab/>
        <w:t>Размер влияния изменения процентных ставок:</w:t>
      </w:r>
      <w:r>
        <w:rPr>
          <w:sz w:val="28"/>
          <w:szCs w:val="28"/>
        </w:rPr>
        <w:t xml:space="preserve"> </w:t>
      </w:r>
      <w:r w:rsidRPr="00E94929">
        <w:rPr>
          <w:sz w:val="28"/>
          <w:szCs w:val="28"/>
        </w:rPr>
        <w:t xml:space="preserve">0,16 - 0,29 = -0,13% к обороту, или - 32,7 тыс. руб. (- 0,13 </w:t>
      </w:r>
      <w:r>
        <w:rPr>
          <w:sz w:val="28"/>
          <w:szCs w:val="28"/>
        </w:rPr>
        <w:t>*</w:t>
      </w:r>
      <w:r w:rsidRPr="00E94929">
        <w:rPr>
          <w:sz w:val="28"/>
          <w:szCs w:val="28"/>
        </w:rPr>
        <w:t xml:space="preserve"> 25173 /100).</w:t>
      </w:r>
    </w:p>
    <w:p w:rsidR="003C68EE" w:rsidRPr="00E94929" w:rsidRDefault="003C68EE" w:rsidP="003C68EE">
      <w:pPr>
        <w:shd w:val="clear" w:color="auto" w:fill="FFFFFF"/>
        <w:spacing w:line="360" w:lineRule="auto"/>
        <w:ind w:firstLine="709"/>
        <w:jc w:val="both"/>
        <w:rPr>
          <w:sz w:val="28"/>
          <w:szCs w:val="28"/>
        </w:rPr>
      </w:pPr>
      <w:r w:rsidRPr="00E94929">
        <w:rPr>
          <w:sz w:val="28"/>
          <w:szCs w:val="28"/>
        </w:rPr>
        <w:t>Следовательно, за счет снижения процентных ставок банка уровень издержек обращения снизился на 0,13 % к обороту, или на 32,7 тыс. руб.</w:t>
      </w:r>
    </w:p>
    <w:p w:rsidR="003C68EE" w:rsidRPr="00E94929" w:rsidRDefault="003C68EE" w:rsidP="003C68EE">
      <w:pPr>
        <w:shd w:val="clear" w:color="auto" w:fill="FFFFFF"/>
        <w:spacing w:line="360" w:lineRule="auto"/>
        <w:ind w:firstLine="709"/>
        <w:jc w:val="both"/>
        <w:rPr>
          <w:sz w:val="28"/>
          <w:szCs w:val="28"/>
        </w:rPr>
      </w:pPr>
      <w:r w:rsidRPr="00E94929">
        <w:rPr>
          <w:sz w:val="28"/>
          <w:szCs w:val="28"/>
        </w:rPr>
        <w:t xml:space="preserve">На размер издержек обращения оказывает влияние эффективность использования средств, вложенных в запасы. С замедлением их оборота расходы увеличиваются, с ускорением - снижаются. </w:t>
      </w:r>
    </w:p>
    <w:p w:rsidR="003C68EE" w:rsidRPr="00E94929" w:rsidRDefault="003C68EE" w:rsidP="003C68EE">
      <w:pPr>
        <w:shd w:val="clear" w:color="auto" w:fill="FFFFFF"/>
        <w:spacing w:line="360" w:lineRule="auto"/>
        <w:ind w:firstLine="709"/>
        <w:jc w:val="both"/>
        <w:rPr>
          <w:sz w:val="28"/>
          <w:szCs w:val="28"/>
        </w:rPr>
      </w:pPr>
      <w:r w:rsidRPr="00E94929">
        <w:rPr>
          <w:sz w:val="28"/>
          <w:szCs w:val="28"/>
        </w:rPr>
        <w:t>Для определения размера влияния на уровень издержек обращения скорости обращения вложенных средств необходимо сравнить скорректированный уровень затрат с базисным.</w:t>
      </w:r>
    </w:p>
    <w:p w:rsidR="003C68EE" w:rsidRPr="00E94929" w:rsidRDefault="003C68EE" w:rsidP="003C68EE">
      <w:pPr>
        <w:shd w:val="clear" w:color="auto" w:fill="FFFFFF"/>
        <w:spacing w:line="360" w:lineRule="auto"/>
        <w:ind w:firstLine="709"/>
        <w:jc w:val="both"/>
        <w:rPr>
          <w:sz w:val="28"/>
          <w:szCs w:val="28"/>
        </w:rPr>
      </w:pPr>
      <w:r w:rsidRPr="00E94929">
        <w:rPr>
          <w:sz w:val="28"/>
          <w:szCs w:val="28"/>
        </w:rPr>
        <w:t>Скорректированный уровень затрат определяется путем деления базисного уровня издержек обращения на базисную оборачиваемость средств и умножения полученного результата на фактическую оборачи</w:t>
      </w:r>
      <w:r w:rsidRPr="00E94929">
        <w:rPr>
          <w:sz w:val="28"/>
          <w:szCs w:val="28"/>
        </w:rPr>
        <w:softHyphen/>
        <w:t>ваемость.</w:t>
      </w:r>
    </w:p>
    <w:p w:rsidR="003C68EE" w:rsidRDefault="003C68EE" w:rsidP="003C68EE">
      <w:pPr>
        <w:shd w:val="clear" w:color="auto" w:fill="FFFFFF"/>
        <w:spacing w:line="360" w:lineRule="auto"/>
        <w:ind w:firstLine="709"/>
        <w:jc w:val="both"/>
        <w:rPr>
          <w:sz w:val="28"/>
          <w:szCs w:val="28"/>
        </w:rPr>
      </w:pPr>
      <w:r w:rsidRPr="00E94929">
        <w:rPr>
          <w:sz w:val="28"/>
          <w:szCs w:val="28"/>
        </w:rPr>
        <w:t xml:space="preserve">В табл. </w:t>
      </w:r>
      <w:r w:rsidR="00842833">
        <w:rPr>
          <w:sz w:val="28"/>
          <w:szCs w:val="28"/>
        </w:rPr>
        <w:t>6</w:t>
      </w:r>
      <w:r>
        <w:rPr>
          <w:sz w:val="28"/>
          <w:szCs w:val="28"/>
        </w:rPr>
        <w:t xml:space="preserve"> </w:t>
      </w:r>
      <w:r w:rsidRPr="00E94929">
        <w:rPr>
          <w:sz w:val="28"/>
          <w:szCs w:val="28"/>
        </w:rPr>
        <w:t>показан расчет влияния оборачиваемости средств на уро</w:t>
      </w:r>
      <w:r w:rsidRPr="00E94929">
        <w:rPr>
          <w:sz w:val="28"/>
          <w:szCs w:val="28"/>
        </w:rPr>
        <w:softHyphen/>
        <w:t>вень издержек обращения.</w:t>
      </w:r>
    </w:p>
    <w:p w:rsidR="0042384D" w:rsidRPr="00E94929" w:rsidRDefault="0042384D" w:rsidP="0042384D">
      <w:pPr>
        <w:shd w:val="clear" w:color="auto" w:fill="FFFFFF"/>
        <w:spacing w:line="360" w:lineRule="auto"/>
        <w:ind w:firstLine="709"/>
        <w:jc w:val="right"/>
        <w:rPr>
          <w:sz w:val="28"/>
          <w:szCs w:val="28"/>
        </w:rPr>
      </w:pPr>
      <w:r>
        <w:rPr>
          <w:sz w:val="28"/>
          <w:szCs w:val="28"/>
        </w:rPr>
        <w:t xml:space="preserve">Таблица </w:t>
      </w:r>
      <w:r w:rsidR="00842833">
        <w:rPr>
          <w:sz w:val="28"/>
          <w:szCs w:val="28"/>
        </w:rPr>
        <w:t>6</w:t>
      </w:r>
      <w:r>
        <w:rPr>
          <w:sz w:val="28"/>
          <w:szCs w:val="28"/>
        </w:rPr>
        <w:t xml:space="preserve"> </w:t>
      </w:r>
    </w:p>
    <w:p w:rsidR="0042384D" w:rsidRPr="00E94929" w:rsidRDefault="0042384D" w:rsidP="0042384D">
      <w:pPr>
        <w:shd w:val="clear" w:color="auto" w:fill="FFFFFF"/>
        <w:spacing w:line="360" w:lineRule="auto"/>
        <w:ind w:firstLine="709"/>
        <w:jc w:val="center"/>
        <w:rPr>
          <w:sz w:val="28"/>
          <w:szCs w:val="28"/>
        </w:rPr>
      </w:pPr>
      <w:r w:rsidRPr="00E94929">
        <w:rPr>
          <w:sz w:val="28"/>
          <w:szCs w:val="28"/>
        </w:rPr>
        <w:t>Расчет влияния оборачиваемости средств на уровень издержек обращения,</w:t>
      </w:r>
      <w:r>
        <w:rPr>
          <w:sz w:val="28"/>
          <w:szCs w:val="28"/>
        </w:rPr>
        <w:t xml:space="preserve"> в процентах</w:t>
      </w:r>
    </w:p>
    <w:tbl>
      <w:tblPr>
        <w:tblStyle w:val="a8"/>
        <w:tblW w:w="9800" w:type="dxa"/>
        <w:tblLayout w:type="fixed"/>
        <w:tblLook w:val="01E0" w:firstRow="1" w:lastRow="1" w:firstColumn="1" w:lastColumn="1" w:noHBand="0" w:noVBand="0"/>
      </w:tblPr>
      <w:tblGrid>
        <w:gridCol w:w="1743"/>
        <w:gridCol w:w="1415"/>
        <w:gridCol w:w="1245"/>
        <w:gridCol w:w="1285"/>
        <w:gridCol w:w="912"/>
        <w:gridCol w:w="1081"/>
        <w:gridCol w:w="1021"/>
        <w:gridCol w:w="1098"/>
      </w:tblGrid>
      <w:tr w:rsidR="0042384D">
        <w:tc>
          <w:tcPr>
            <w:tcW w:w="1743" w:type="dxa"/>
            <w:vMerge w:val="restart"/>
          </w:tcPr>
          <w:p w:rsidR="0042384D" w:rsidRPr="00B67993" w:rsidRDefault="0042384D" w:rsidP="0042384D">
            <w:pPr>
              <w:tabs>
                <w:tab w:val="left" w:pos="701"/>
              </w:tabs>
              <w:jc w:val="center"/>
              <w:rPr>
                <w:sz w:val="24"/>
                <w:szCs w:val="24"/>
              </w:rPr>
            </w:pPr>
            <w:r>
              <w:rPr>
                <w:sz w:val="24"/>
                <w:szCs w:val="24"/>
              </w:rPr>
              <w:t>Статьи расходов</w:t>
            </w:r>
          </w:p>
        </w:tc>
        <w:tc>
          <w:tcPr>
            <w:tcW w:w="2660" w:type="dxa"/>
            <w:gridSpan w:val="2"/>
          </w:tcPr>
          <w:p w:rsidR="0042384D" w:rsidRPr="00B67993" w:rsidRDefault="0042384D" w:rsidP="0042384D">
            <w:pPr>
              <w:tabs>
                <w:tab w:val="left" w:pos="701"/>
              </w:tabs>
              <w:jc w:val="center"/>
              <w:rPr>
                <w:sz w:val="24"/>
                <w:szCs w:val="24"/>
              </w:rPr>
            </w:pPr>
            <w:r>
              <w:rPr>
                <w:sz w:val="24"/>
                <w:szCs w:val="24"/>
              </w:rPr>
              <w:t>Уровень издержек обращения</w:t>
            </w:r>
          </w:p>
        </w:tc>
        <w:tc>
          <w:tcPr>
            <w:tcW w:w="1285" w:type="dxa"/>
            <w:vMerge w:val="restart"/>
          </w:tcPr>
          <w:p w:rsidR="0042384D" w:rsidRPr="00B67993" w:rsidRDefault="0042384D" w:rsidP="0042384D">
            <w:pPr>
              <w:tabs>
                <w:tab w:val="left" w:pos="701"/>
              </w:tabs>
              <w:jc w:val="center"/>
              <w:rPr>
                <w:sz w:val="24"/>
                <w:szCs w:val="24"/>
              </w:rPr>
            </w:pPr>
            <w:r>
              <w:rPr>
                <w:sz w:val="24"/>
                <w:szCs w:val="24"/>
              </w:rPr>
              <w:t>Скоррект. уровень</w:t>
            </w:r>
          </w:p>
        </w:tc>
        <w:tc>
          <w:tcPr>
            <w:tcW w:w="4112" w:type="dxa"/>
            <w:gridSpan w:val="4"/>
          </w:tcPr>
          <w:p w:rsidR="0042384D" w:rsidRPr="00B67993" w:rsidRDefault="0042384D" w:rsidP="0042384D">
            <w:pPr>
              <w:tabs>
                <w:tab w:val="left" w:pos="701"/>
              </w:tabs>
              <w:jc w:val="center"/>
              <w:rPr>
                <w:sz w:val="24"/>
                <w:szCs w:val="24"/>
              </w:rPr>
            </w:pPr>
            <w:r>
              <w:rPr>
                <w:sz w:val="24"/>
                <w:szCs w:val="24"/>
              </w:rPr>
              <w:t>Отклонение (+,-)</w:t>
            </w:r>
          </w:p>
        </w:tc>
      </w:tr>
      <w:tr w:rsidR="0042384D">
        <w:tc>
          <w:tcPr>
            <w:tcW w:w="1743" w:type="dxa"/>
            <w:vMerge/>
          </w:tcPr>
          <w:p w:rsidR="0042384D" w:rsidRPr="00B67993" w:rsidRDefault="0042384D" w:rsidP="0042384D">
            <w:pPr>
              <w:tabs>
                <w:tab w:val="left" w:pos="701"/>
              </w:tabs>
              <w:jc w:val="center"/>
              <w:rPr>
                <w:sz w:val="24"/>
                <w:szCs w:val="24"/>
              </w:rPr>
            </w:pPr>
          </w:p>
        </w:tc>
        <w:tc>
          <w:tcPr>
            <w:tcW w:w="1415" w:type="dxa"/>
            <w:vMerge w:val="restart"/>
          </w:tcPr>
          <w:p w:rsidR="0042384D" w:rsidRPr="00B67993" w:rsidRDefault="0042384D" w:rsidP="0042384D">
            <w:pPr>
              <w:tabs>
                <w:tab w:val="left" w:pos="701"/>
              </w:tabs>
              <w:jc w:val="center"/>
              <w:rPr>
                <w:sz w:val="24"/>
                <w:szCs w:val="24"/>
              </w:rPr>
            </w:pPr>
            <w:r>
              <w:rPr>
                <w:sz w:val="24"/>
                <w:szCs w:val="24"/>
              </w:rPr>
              <w:t>Предшеств. год</w:t>
            </w:r>
          </w:p>
        </w:tc>
        <w:tc>
          <w:tcPr>
            <w:tcW w:w="1245" w:type="dxa"/>
            <w:vMerge w:val="restart"/>
          </w:tcPr>
          <w:p w:rsidR="0042384D" w:rsidRPr="00B67993" w:rsidRDefault="0042384D" w:rsidP="0042384D">
            <w:pPr>
              <w:tabs>
                <w:tab w:val="left" w:pos="701"/>
              </w:tabs>
              <w:jc w:val="center"/>
              <w:rPr>
                <w:sz w:val="24"/>
                <w:szCs w:val="24"/>
              </w:rPr>
            </w:pPr>
            <w:r>
              <w:rPr>
                <w:sz w:val="24"/>
                <w:szCs w:val="24"/>
              </w:rPr>
              <w:t>Отчетный год</w:t>
            </w:r>
          </w:p>
        </w:tc>
        <w:tc>
          <w:tcPr>
            <w:tcW w:w="1285" w:type="dxa"/>
            <w:vMerge/>
          </w:tcPr>
          <w:p w:rsidR="0042384D" w:rsidRPr="00B67993" w:rsidRDefault="0042384D" w:rsidP="0042384D">
            <w:pPr>
              <w:tabs>
                <w:tab w:val="left" w:pos="701"/>
              </w:tabs>
              <w:jc w:val="center"/>
              <w:rPr>
                <w:sz w:val="24"/>
                <w:szCs w:val="24"/>
              </w:rPr>
            </w:pPr>
          </w:p>
        </w:tc>
        <w:tc>
          <w:tcPr>
            <w:tcW w:w="1993" w:type="dxa"/>
            <w:gridSpan w:val="2"/>
          </w:tcPr>
          <w:p w:rsidR="0042384D" w:rsidRPr="00B67993" w:rsidRDefault="0042384D" w:rsidP="0042384D">
            <w:pPr>
              <w:tabs>
                <w:tab w:val="left" w:pos="701"/>
              </w:tabs>
              <w:jc w:val="center"/>
              <w:rPr>
                <w:sz w:val="24"/>
                <w:szCs w:val="24"/>
              </w:rPr>
            </w:pPr>
            <w:r>
              <w:rPr>
                <w:sz w:val="24"/>
                <w:szCs w:val="24"/>
              </w:rPr>
              <w:t>Отчетного уровня от предшествующего</w:t>
            </w:r>
          </w:p>
        </w:tc>
        <w:tc>
          <w:tcPr>
            <w:tcW w:w="2119" w:type="dxa"/>
            <w:gridSpan w:val="2"/>
          </w:tcPr>
          <w:p w:rsidR="0042384D" w:rsidRPr="00B67993" w:rsidRDefault="0042384D" w:rsidP="0042384D">
            <w:pPr>
              <w:tabs>
                <w:tab w:val="left" w:pos="701"/>
              </w:tabs>
              <w:jc w:val="center"/>
              <w:rPr>
                <w:sz w:val="24"/>
                <w:szCs w:val="24"/>
              </w:rPr>
            </w:pPr>
            <w:r>
              <w:rPr>
                <w:sz w:val="24"/>
                <w:szCs w:val="24"/>
              </w:rPr>
              <w:t>Скорректиров. уровня от предшествующего</w:t>
            </w:r>
          </w:p>
        </w:tc>
      </w:tr>
      <w:tr w:rsidR="0042384D">
        <w:tc>
          <w:tcPr>
            <w:tcW w:w="1743" w:type="dxa"/>
            <w:vMerge/>
          </w:tcPr>
          <w:p w:rsidR="0042384D" w:rsidRPr="00B67993" w:rsidRDefault="0042384D" w:rsidP="0042384D">
            <w:pPr>
              <w:tabs>
                <w:tab w:val="left" w:pos="701"/>
              </w:tabs>
              <w:jc w:val="center"/>
              <w:rPr>
                <w:sz w:val="24"/>
                <w:szCs w:val="24"/>
              </w:rPr>
            </w:pPr>
          </w:p>
        </w:tc>
        <w:tc>
          <w:tcPr>
            <w:tcW w:w="1415" w:type="dxa"/>
            <w:vMerge/>
          </w:tcPr>
          <w:p w:rsidR="0042384D" w:rsidRPr="00B67993" w:rsidRDefault="0042384D" w:rsidP="0042384D">
            <w:pPr>
              <w:tabs>
                <w:tab w:val="left" w:pos="701"/>
              </w:tabs>
              <w:jc w:val="center"/>
              <w:rPr>
                <w:sz w:val="24"/>
                <w:szCs w:val="24"/>
              </w:rPr>
            </w:pPr>
          </w:p>
        </w:tc>
        <w:tc>
          <w:tcPr>
            <w:tcW w:w="1245" w:type="dxa"/>
            <w:vMerge/>
          </w:tcPr>
          <w:p w:rsidR="0042384D" w:rsidRPr="00B67993" w:rsidRDefault="0042384D" w:rsidP="0042384D">
            <w:pPr>
              <w:tabs>
                <w:tab w:val="left" w:pos="701"/>
              </w:tabs>
              <w:jc w:val="center"/>
              <w:rPr>
                <w:sz w:val="24"/>
                <w:szCs w:val="24"/>
              </w:rPr>
            </w:pPr>
          </w:p>
        </w:tc>
        <w:tc>
          <w:tcPr>
            <w:tcW w:w="1285" w:type="dxa"/>
            <w:vMerge/>
          </w:tcPr>
          <w:p w:rsidR="0042384D" w:rsidRPr="00B67993" w:rsidRDefault="0042384D" w:rsidP="0042384D">
            <w:pPr>
              <w:tabs>
                <w:tab w:val="left" w:pos="701"/>
              </w:tabs>
              <w:jc w:val="center"/>
              <w:rPr>
                <w:sz w:val="24"/>
                <w:szCs w:val="24"/>
              </w:rPr>
            </w:pPr>
          </w:p>
        </w:tc>
        <w:tc>
          <w:tcPr>
            <w:tcW w:w="912" w:type="dxa"/>
          </w:tcPr>
          <w:p w:rsidR="0042384D" w:rsidRPr="00B67993" w:rsidRDefault="0042384D" w:rsidP="0042384D">
            <w:pPr>
              <w:tabs>
                <w:tab w:val="left" w:pos="701"/>
              </w:tabs>
              <w:jc w:val="center"/>
              <w:rPr>
                <w:sz w:val="24"/>
                <w:szCs w:val="24"/>
              </w:rPr>
            </w:pPr>
            <w:r>
              <w:rPr>
                <w:sz w:val="24"/>
                <w:szCs w:val="24"/>
              </w:rPr>
              <w:t>%</w:t>
            </w:r>
          </w:p>
        </w:tc>
        <w:tc>
          <w:tcPr>
            <w:tcW w:w="1081" w:type="dxa"/>
          </w:tcPr>
          <w:p w:rsidR="0042384D" w:rsidRPr="00B67993" w:rsidRDefault="0042384D" w:rsidP="0042384D">
            <w:pPr>
              <w:tabs>
                <w:tab w:val="left" w:pos="701"/>
              </w:tabs>
              <w:jc w:val="center"/>
              <w:rPr>
                <w:sz w:val="24"/>
                <w:szCs w:val="24"/>
              </w:rPr>
            </w:pPr>
            <w:r>
              <w:rPr>
                <w:sz w:val="24"/>
                <w:szCs w:val="24"/>
              </w:rPr>
              <w:t>В сумме</w:t>
            </w:r>
          </w:p>
        </w:tc>
        <w:tc>
          <w:tcPr>
            <w:tcW w:w="1021" w:type="dxa"/>
          </w:tcPr>
          <w:p w:rsidR="0042384D" w:rsidRPr="00B67993" w:rsidRDefault="0042384D" w:rsidP="0042384D">
            <w:pPr>
              <w:tabs>
                <w:tab w:val="left" w:pos="701"/>
              </w:tabs>
              <w:jc w:val="center"/>
              <w:rPr>
                <w:sz w:val="24"/>
                <w:szCs w:val="24"/>
              </w:rPr>
            </w:pPr>
            <w:r>
              <w:rPr>
                <w:sz w:val="24"/>
                <w:szCs w:val="24"/>
              </w:rPr>
              <w:t>%</w:t>
            </w:r>
          </w:p>
        </w:tc>
        <w:tc>
          <w:tcPr>
            <w:tcW w:w="1098" w:type="dxa"/>
          </w:tcPr>
          <w:p w:rsidR="0042384D" w:rsidRPr="00B67993" w:rsidRDefault="0042384D" w:rsidP="0042384D">
            <w:pPr>
              <w:tabs>
                <w:tab w:val="left" w:pos="701"/>
              </w:tabs>
              <w:jc w:val="center"/>
              <w:rPr>
                <w:sz w:val="24"/>
                <w:szCs w:val="24"/>
              </w:rPr>
            </w:pPr>
            <w:r>
              <w:rPr>
                <w:sz w:val="24"/>
                <w:szCs w:val="24"/>
              </w:rPr>
              <w:t>В сумме</w:t>
            </w:r>
          </w:p>
        </w:tc>
      </w:tr>
      <w:tr w:rsidR="0042384D">
        <w:tc>
          <w:tcPr>
            <w:tcW w:w="1743" w:type="dxa"/>
          </w:tcPr>
          <w:p w:rsidR="0042384D" w:rsidRPr="00B67993" w:rsidRDefault="0042384D" w:rsidP="0042384D">
            <w:pPr>
              <w:tabs>
                <w:tab w:val="left" w:pos="701"/>
              </w:tabs>
              <w:jc w:val="center"/>
              <w:rPr>
                <w:sz w:val="24"/>
                <w:szCs w:val="24"/>
              </w:rPr>
            </w:pPr>
            <w:r>
              <w:rPr>
                <w:sz w:val="24"/>
                <w:szCs w:val="24"/>
              </w:rPr>
              <w:t>А</w:t>
            </w:r>
          </w:p>
        </w:tc>
        <w:tc>
          <w:tcPr>
            <w:tcW w:w="1415" w:type="dxa"/>
          </w:tcPr>
          <w:p w:rsidR="0042384D" w:rsidRPr="00B67993" w:rsidRDefault="0042384D" w:rsidP="0042384D">
            <w:pPr>
              <w:tabs>
                <w:tab w:val="left" w:pos="701"/>
              </w:tabs>
              <w:jc w:val="center"/>
              <w:rPr>
                <w:sz w:val="24"/>
                <w:szCs w:val="24"/>
              </w:rPr>
            </w:pPr>
            <w:r>
              <w:rPr>
                <w:sz w:val="24"/>
                <w:szCs w:val="24"/>
              </w:rPr>
              <w:t>1</w:t>
            </w:r>
          </w:p>
        </w:tc>
        <w:tc>
          <w:tcPr>
            <w:tcW w:w="1245" w:type="dxa"/>
          </w:tcPr>
          <w:p w:rsidR="0042384D" w:rsidRPr="00B67993" w:rsidRDefault="0042384D" w:rsidP="0042384D">
            <w:pPr>
              <w:tabs>
                <w:tab w:val="left" w:pos="701"/>
              </w:tabs>
              <w:jc w:val="center"/>
              <w:rPr>
                <w:sz w:val="24"/>
                <w:szCs w:val="24"/>
              </w:rPr>
            </w:pPr>
            <w:r>
              <w:rPr>
                <w:sz w:val="24"/>
                <w:szCs w:val="24"/>
              </w:rPr>
              <w:t>2</w:t>
            </w:r>
          </w:p>
        </w:tc>
        <w:tc>
          <w:tcPr>
            <w:tcW w:w="1285" w:type="dxa"/>
          </w:tcPr>
          <w:p w:rsidR="0042384D" w:rsidRPr="00B67993" w:rsidRDefault="0042384D" w:rsidP="0042384D">
            <w:pPr>
              <w:tabs>
                <w:tab w:val="left" w:pos="701"/>
              </w:tabs>
              <w:jc w:val="center"/>
              <w:rPr>
                <w:sz w:val="24"/>
                <w:szCs w:val="24"/>
              </w:rPr>
            </w:pPr>
            <w:r>
              <w:rPr>
                <w:sz w:val="24"/>
                <w:szCs w:val="24"/>
              </w:rPr>
              <w:t>3</w:t>
            </w:r>
          </w:p>
        </w:tc>
        <w:tc>
          <w:tcPr>
            <w:tcW w:w="912" w:type="dxa"/>
          </w:tcPr>
          <w:p w:rsidR="0042384D" w:rsidRPr="00B67993" w:rsidRDefault="0042384D" w:rsidP="0042384D">
            <w:pPr>
              <w:tabs>
                <w:tab w:val="left" w:pos="701"/>
              </w:tabs>
              <w:jc w:val="center"/>
              <w:rPr>
                <w:sz w:val="24"/>
                <w:szCs w:val="24"/>
              </w:rPr>
            </w:pPr>
            <w:r>
              <w:rPr>
                <w:sz w:val="24"/>
                <w:szCs w:val="24"/>
              </w:rPr>
              <w:t>4=2-1</w:t>
            </w:r>
          </w:p>
        </w:tc>
        <w:tc>
          <w:tcPr>
            <w:tcW w:w="1081" w:type="dxa"/>
          </w:tcPr>
          <w:p w:rsidR="0042384D" w:rsidRPr="00B67993" w:rsidRDefault="0042384D" w:rsidP="0042384D">
            <w:pPr>
              <w:tabs>
                <w:tab w:val="left" w:pos="701"/>
              </w:tabs>
              <w:jc w:val="center"/>
              <w:rPr>
                <w:sz w:val="24"/>
                <w:szCs w:val="24"/>
              </w:rPr>
            </w:pPr>
            <w:r>
              <w:rPr>
                <w:sz w:val="24"/>
                <w:szCs w:val="24"/>
              </w:rPr>
              <w:t>5</w:t>
            </w:r>
          </w:p>
        </w:tc>
        <w:tc>
          <w:tcPr>
            <w:tcW w:w="1021" w:type="dxa"/>
          </w:tcPr>
          <w:p w:rsidR="0042384D" w:rsidRPr="00B67993" w:rsidRDefault="0042384D" w:rsidP="0042384D">
            <w:pPr>
              <w:tabs>
                <w:tab w:val="left" w:pos="701"/>
              </w:tabs>
              <w:jc w:val="center"/>
              <w:rPr>
                <w:sz w:val="24"/>
                <w:szCs w:val="24"/>
              </w:rPr>
            </w:pPr>
            <w:r>
              <w:rPr>
                <w:sz w:val="24"/>
                <w:szCs w:val="24"/>
              </w:rPr>
              <w:t>6 = 3-1</w:t>
            </w:r>
          </w:p>
        </w:tc>
        <w:tc>
          <w:tcPr>
            <w:tcW w:w="1098" w:type="dxa"/>
          </w:tcPr>
          <w:p w:rsidR="0042384D" w:rsidRPr="00B67993" w:rsidRDefault="0042384D" w:rsidP="0042384D">
            <w:pPr>
              <w:tabs>
                <w:tab w:val="left" w:pos="701"/>
              </w:tabs>
              <w:jc w:val="center"/>
              <w:rPr>
                <w:sz w:val="24"/>
                <w:szCs w:val="24"/>
              </w:rPr>
            </w:pPr>
            <w:r>
              <w:rPr>
                <w:sz w:val="24"/>
                <w:szCs w:val="24"/>
              </w:rPr>
              <w:t>7</w:t>
            </w:r>
          </w:p>
        </w:tc>
      </w:tr>
      <w:tr w:rsidR="0042384D">
        <w:tc>
          <w:tcPr>
            <w:tcW w:w="1743" w:type="dxa"/>
          </w:tcPr>
          <w:p w:rsidR="0042384D" w:rsidRPr="00B67993" w:rsidRDefault="0042384D" w:rsidP="0042384D">
            <w:pPr>
              <w:tabs>
                <w:tab w:val="left" w:pos="701"/>
              </w:tabs>
              <w:rPr>
                <w:sz w:val="24"/>
                <w:szCs w:val="24"/>
              </w:rPr>
            </w:pPr>
            <w:r>
              <w:rPr>
                <w:sz w:val="24"/>
                <w:szCs w:val="24"/>
              </w:rPr>
              <w:t>Транспортные расходы</w:t>
            </w:r>
          </w:p>
        </w:tc>
        <w:tc>
          <w:tcPr>
            <w:tcW w:w="1415" w:type="dxa"/>
            <w:vAlign w:val="center"/>
          </w:tcPr>
          <w:p w:rsidR="0042384D" w:rsidRPr="00B67993" w:rsidRDefault="0042384D" w:rsidP="0042384D">
            <w:pPr>
              <w:tabs>
                <w:tab w:val="left" w:pos="701"/>
              </w:tabs>
              <w:jc w:val="center"/>
              <w:rPr>
                <w:sz w:val="24"/>
                <w:szCs w:val="24"/>
              </w:rPr>
            </w:pPr>
            <w:r>
              <w:rPr>
                <w:sz w:val="24"/>
                <w:szCs w:val="24"/>
              </w:rPr>
              <w:t>1,77</w:t>
            </w:r>
          </w:p>
        </w:tc>
        <w:tc>
          <w:tcPr>
            <w:tcW w:w="1245" w:type="dxa"/>
            <w:vAlign w:val="center"/>
          </w:tcPr>
          <w:p w:rsidR="0042384D" w:rsidRPr="00B67993" w:rsidRDefault="0042384D" w:rsidP="0042384D">
            <w:pPr>
              <w:tabs>
                <w:tab w:val="left" w:pos="701"/>
              </w:tabs>
              <w:jc w:val="center"/>
              <w:rPr>
                <w:sz w:val="24"/>
                <w:szCs w:val="24"/>
              </w:rPr>
            </w:pPr>
            <w:r>
              <w:rPr>
                <w:sz w:val="24"/>
                <w:szCs w:val="24"/>
              </w:rPr>
              <w:t>1,73</w:t>
            </w:r>
          </w:p>
        </w:tc>
        <w:tc>
          <w:tcPr>
            <w:tcW w:w="1285" w:type="dxa"/>
            <w:vAlign w:val="center"/>
          </w:tcPr>
          <w:p w:rsidR="0042384D" w:rsidRPr="00B67993" w:rsidRDefault="0042384D" w:rsidP="0042384D">
            <w:pPr>
              <w:tabs>
                <w:tab w:val="left" w:pos="701"/>
              </w:tabs>
              <w:jc w:val="center"/>
              <w:rPr>
                <w:sz w:val="24"/>
                <w:szCs w:val="24"/>
              </w:rPr>
            </w:pPr>
            <w:r>
              <w:rPr>
                <w:sz w:val="24"/>
                <w:szCs w:val="24"/>
              </w:rPr>
              <w:t>1,92</w:t>
            </w:r>
          </w:p>
        </w:tc>
        <w:tc>
          <w:tcPr>
            <w:tcW w:w="912" w:type="dxa"/>
            <w:vAlign w:val="center"/>
          </w:tcPr>
          <w:p w:rsidR="0042384D" w:rsidRPr="00B67993" w:rsidRDefault="0042384D" w:rsidP="0042384D">
            <w:pPr>
              <w:tabs>
                <w:tab w:val="left" w:pos="701"/>
              </w:tabs>
              <w:jc w:val="center"/>
              <w:rPr>
                <w:sz w:val="24"/>
                <w:szCs w:val="24"/>
              </w:rPr>
            </w:pPr>
            <w:r>
              <w:rPr>
                <w:sz w:val="24"/>
                <w:szCs w:val="24"/>
              </w:rPr>
              <w:t>-0,04</w:t>
            </w:r>
          </w:p>
        </w:tc>
        <w:tc>
          <w:tcPr>
            <w:tcW w:w="1081" w:type="dxa"/>
            <w:vAlign w:val="center"/>
          </w:tcPr>
          <w:p w:rsidR="0042384D" w:rsidRPr="00B67993" w:rsidRDefault="0042384D" w:rsidP="0042384D">
            <w:pPr>
              <w:tabs>
                <w:tab w:val="left" w:pos="701"/>
              </w:tabs>
              <w:jc w:val="center"/>
              <w:rPr>
                <w:sz w:val="24"/>
                <w:szCs w:val="24"/>
              </w:rPr>
            </w:pPr>
            <w:r>
              <w:rPr>
                <w:sz w:val="24"/>
                <w:szCs w:val="24"/>
              </w:rPr>
              <w:t>-10,1</w:t>
            </w:r>
          </w:p>
        </w:tc>
        <w:tc>
          <w:tcPr>
            <w:tcW w:w="1021" w:type="dxa"/>
            <w:vAlign w:val="center"/>
          </w:tcPr>
          <w:p w:rsidR="0042384D" w:rsidRPr="00B67993" w:rsidRDefault="0042384D" w:rsidP="0042384D">
            <w:pPr>
              <w:tabs>
                <w:tab w:val="left" w:pos="701"/>
              </w:tabs>
              <w:jc w:val="center"/>
              <w:rPr>
                <w:sz w:val="24"/>
                <w:szCs w:val="24"/>
              </w:rPr>
            </w:pPr>
            <w:r>
              <w:rPr>
                <w:sz w:val="24"/>
                <w:szCs w:val="24"/>
              </w:rPr>
              <w:t>+0,15</w:t>
            </w:r>
          </w:p>
        </w:tc>
        <w:tc>
          <w:tcPr>
            <w:tcW w:w="1098" w:type="dxa"/>
            <w:vAlign w:val="center"/>
          </w:tcPr>
          <w:p w:rsidR="0042384D" w:rsidRPr="00B67993" w:rsidRDefault="0042384D" w:rsidP="0042384D">
            <w:pPr>
              <w:tabs>
                <w:tab w:val="left" w:pos="701"/>
              </w:tabs>
              <w:jc w:val="center"/>
              <w:rPr>
                <w:sz w:val="24"/>
                <w:szCs w:val="24"/>
              </w:rPr>
            </w:pPr>
            <w:r>
              <w:rPr>
                <w:sz w:val="24"/>
                <w:szCs w:val="24"/>
              </w:rPr>
              <w:t>+37,8</w:t>
            </w:r>
          </w:p>
        </w:tc>
      </w:tr>
      <w:tr w:rsidR="0042384D">
        <w:tc>
          <w:tcPr>
            <w:tcW w:w="1743" w:type="dxa"/>
          </w:tcPr>
          <w:p w:rsidR="0042384D" w:rsidRPr="00B67993" w:rsidRDefault="0042384D" w:rsidP="0042384D">
            <w:pPr>
              <w:tabs>
                <w:tab w:val="left" w:pos="701"/>
              </w:tabs>
              <w:rPr>
                <w:sz w:val="24"/>
                <w:szCs w:val="24"/>
              </w:rPr>
            </w:pPr>
            <w:r>
              <w:rPr>
                <w:sz w:val="24"/>
                <w:szCs w:val="24"/>
              </w:rPr>
              <w:t>Затраты по оплате % за пользование займом</w:t>
            </w:r>
          </w:p>
        </w:tc>
        <w:tc>
          <w:tcPr>
            <w:tcW w:w="1415" w:type="dxa"/>
            <w:vAlign w:val="center"/>
          </w:tcPr>
          <w:p w:rsidR="0042384D" w:rsidRPr="00B67993" w:rsidRDefault="0042384D" w:rsidP="0042384D">
            <w:pPr>
              <w:tabs>
                <w:tab w:val="left" w:pos="701"/>
              </w:tabs>
              <w:jc w:val="center"/>
              <w:rPr>
                <w:sz w:val="24"/>
                <w:szCs w:val="24"/>
              </w:rPr>
            </w:pPr>
            <w:r>
              <w:rPr>
                <w:sz w:val="24"/>
                <w:szCs w:val="24"/>
              </w:rPr>
              <w:t>0,21</w:t>
            </w:r>
          </w:p>
        </w:tc>
        <w:tc>
          <w:tcPr>
            <w:tcW w:w="1245" w:type="dxa"/>
            <w:vAlign w:val="center"/>
          </w:tcPr>
          <w:p w:rsidR="0042384D" w:rsidRPr="00B67993" w:rsidRDefault="0042384D" w:rsidP="0042384D">
            <w:pPr>
              <w:tabs>
                <w:tab w:val="left" w:pos="701"/>
              </w:tabs>
              <w:jc w:val="center"/>
              <w:rPr>
                <w:sz w:val="24"/>
                <w:szCs w:val="24"/>
              </w:rPr>
            </w:pPr>
            <w:r>
              <w:rPr>
                <w:sz w:val="24"/>
                <w:szCs w:val="24"/>
              </w:rPr>
              <w:t>0,16</w:t>
            </w:r>
          </w:p>
        </w:tc>
        <w:tc>
          <w:tcPr>
            <w:tcW w:w="1285" w:type="dxa"/>
            <w:vAlign w:val="center"/>
          </w:tcPr>
          <w:p w:rsidR="0042384D" w:rsidRPr="00B67993" w:rsidRDefault="0042384D" w:rsidP="0042384D">
            <w:pPr>
              <w:tabs>
                <w:tab w:val="left" w:pos="701"/>
              </w:tabs>
              <w:jc w:val="center"/>
              <w:rPr>
                <w:sz w:val="24"/>
                <w:szCs w:val="24"/>
              </w:rPr>
            </w:pPr>
            <w:r>
              <w:rPr>
                <w:sz w:val="24"/>
                <w:szCs w:val="24"/>
              </w:rPr>
              <w:t>0,23</w:t>
            </w:r>
          </w:p>
        </w:tc>
        <w:tc>
          <w:tcPr>
            <w:tcW w:w="912" w:type="dxa"/>
            <w:vAlign w:val="center"/>
          </w:tcPr>
          <w:p w:rsidR="0042384D" w:rsidRPr="00B67993" w:rsidRDefault="0042384D" w:rsidP="0042384D">
            <w:pPr>
              <w:tabs>
                <w:tab w:val="left" w:pos="701"/>
              </w:tabs>
              <w:jc w:val="center"/>
              <w:rPr>
                <w:sz w:val="24"/>
                <w:szCs w:val="24"/>
              </w:rPr>
            </w:pPr>
            <w:r>
              <w:rPr>
                <w:sz w:val="24"/>
                <w:szCs w:val="24"/>
              </w:rPr>
              <w:t>-0,05</w:t>
            </w:r>
          </w:p>
        </w:tc>
        <w:tc>
          <w:tcPr>
            <w:tcW w:w="1081" w:type="dxa"/>
            <w:vAlign w:val="center"/>
          </w:tcPr>
          <w:p w:rsidR="0042384D" w:rsidRPr="00B67993" w:rsidRDefault="0042384D" w:rsidP="0042384D">
            <w:pPr>
              <w:tabs>
                <w:tab w:val="left" w:pos="701"/>
              </w:tabs>
              <w:jc w:val="center"/>
              <w:rPr>
                <w:sz w:val="24"/>
                <w:szCs w:val="24"/>
              </w:rPr>
            </w:pPr>
            <w:r>
              <w:rPr>
                <w:sz w:val="24"/>
                <w:szCs w:val="24"/>
              </w:rPr>
              <w:t>-12,6</w:t>
            </w:r>
          </w:p>
        </w:tc>
        <w:tc>
          <w:tcPr>
            <w:tcW w:w="1021" w:type="dxa"/>
            <w:vAlign w:val="center"/>
          </w:tcPr>
          <w:p w:rsidR="0042384D" w:rsidRPr="00B67993" w:rsidRDefault="0042384D" w:rsidP="0042384D">
            <w:pPr>
              <w:tabs>
                <w:tab w:val="left" w:pos="701"/>
              </w:tabs>
              <w:jc w:val="center"/>
              <w:rPr>
                <w:sz w:val="24"/>
                <w:szCs w:val="24"/>
              </w:rPr>
            </w:pPr>
            <w:r>
              <w:rPr>
                <w:sz w:val="24"/>
                <w:szCs w:val="24"/>
              </w:rPr>
              <w:t>+0,02</w:t>
            </w:r>
          </w:p>
        </w:tc>
        <w:tc>
          <w:tcPr>
            <w:tcW w:w="1098" w:type="dxa"/>
            <w:vAlign w:val="center"/>
          </w:tcPr>
          <w:p w:rsidR="0042384D" w:rsidRPr="00B67993" w:rsidRDefault="0042384D" w:rsidP="0042384D">
            <w:pPr>
              <w:tabs>
                <w:tab w:val="left" w:pos="701"/>
              </w:tabs>
              <w:jc w:val="center"/>
              <w:rPr>
                <w:sz w:val="24"/>
                <w:szCs w:val="24"/>
              </w:rPr>
            </w:pPr>
            <w:r>
              <w:rPr>
                <w:sz w:val="24"/>
                <w:szCs w:val="24"/>
              </w:rPr>
              <w:t>+5,03</w:t>
            </w:r>
          </w:p>
        </w:tc>
      </w:tr>
      <w:tr w:rsidR="0042384D">
        <w:tc>
          <w:tcPr>
            <w:tcW w:w="1743" w:type="dxa"/>
          </w:tcPr>
          <w:p w:rsidR="0042384D" w:rsidRPr="00B67993" w:rsidRDefault="0042384D" w:rsidP="0042384D">
            <w:pPr>
              <w:tabs>
                <w:tab w:val="left" w:pos="701"/>
              </w:tabs>
              <w:rPr>
                <w:sz w:val="24"/>
                <w:szCs w:val="24"/>
              </w:rPr>
            </w:pPr>
            <w:r>
              <w:rPr>
                <w:sz w:val="24"/>
                <w:szCs w:val="24"/>
              </w:rPr>
              <w:t>Расходы по хранению, подработке, подсортировке</w:t>
            </w:r>
          </w:p>
        </w:tc>
        <w:tc>
          <w:tcPr>
            <w:tcW w:w="1415" w:type="dxa"/>
            <w:vAlign w:val="center"/>
          </w:tcPr>
          <w:p w:rsidR="0042384D" w:rsidRPr="00B67993" w:rsidRDefault="0042384D" w:rsidP="0042384D">
            <w:pPr>
              <w:tabs>
                <w:tab w:val="left" w:pos="701"/>
              </w:tabs>
              <w:jc w:val="center"/>
              <w:rPr>
                <w:sz w:val="24"/>
                <w:szCs w:val="24"/>
              </w:rPr>
            </w:pPr>
            <w:r>
              <w:rPr>
                <w:sz w:val="24"/>
                <w:szCs w:val="24"/>
              </w:rPr>
              <w:t>0,004</w:t>
            </w:r>
          </w:p>
        </w:tc>
        <w:tc>
          <w:tcPr>
            <w:tcW w:w="1245" w:type="dxa"/>
            <w:vAlign w:val="center"/>
          </w:tcPr>
          <w:p w:rsidR="0042384D" w:rsidRPr="00B67993" w:rsidRDefault="0042384D" w:rsidP="0042384D">
            <w:pPr>
              <w:tabs>
                <w:tab w:val="left" w:pos="701"/>
              </w:tabs>
              <w:jc w:val="center"/>
              <w:rPr>
                <w:sz w:val="24"/>
                <w:szCs w:val="24"/>
              </w:rPr>
            </w:pPr>
            <w:r>
              <w:rPr>
                <w:sz w:val="24"/>
                <w:szCs w:val="24"/>
              </w:rPr>
              <w:t>0,02</w:t>
            </w:r>
          </w:p>
        </w:tc>
        <w:tc>
          <w:tcPr>
            <w:tcW w:w="1285" w:type="dxa"/>
            <w:vAlign w:val="center"/>
          </w:tcPr>
          <w:p w:rsidR="0042384D" w:rsidRPr="00B67993" w:rsidRDefault="0042384D" w:rsidP="0042384D">
            <w:pPr>
              <w:tabs>
                <w:tab w:val="left" w:pos="701"/>
              </w:tabs>
              <w:jc w:val="center"/>
              <w:rPr>
                <w:sz w:val="24"/>
                <w:szCs w:val="24"/>
              </w:rPr>
            </w:pPr>
            <w:r>
              <w:rPr>
                <w:sz w:val="24"/>
                <w:szCs w:val="24"/>
              </w:rPr>
              <w:t>0,004</w:t>
            </w:r>
          </w:p>
        </w:tc>
        <w:tc>
          <w:tcPr>
            <w:tcW w:w="912" w:type="dxa"/>
            <w:vAlign w:val="center"/>
          </w:tcPr>
          <w:p w:rsidR="0042384D" w:rsidRPr="00B67993" w:rsidRDefault="0042384D" w:rsidP="0042384D">
            <w:pPr>
              <w:tabs>
                <w:tab w:val="left" w:pos="701"/>
              </w:tabs>
              <w:jc w:val="center"/>
              <w:rPr>
                <w:sz w:val="24"/>
                <w:szCs w:val="24"/>
              </w:rPr>
            </w:pPr>
            <w:r>
              <w:rPr>
                <w:sz w:val="24"/>
                <w:szCs w:val="24"/>
              </w:rPr>
              <w:t>+0,016</w:t>
            </w:r>
          </w:p>
        </w:tc>
        <w:tc>
          <w:tcPr>
            <w:tcW w:w="1081" w:type="dxa"/>
            <w:vAlign w:val="center"/>
          </w:tcPr>
          <w:p w:rsidR="0042384D" w:rsidRPr="00B67993" w:rsidRDefault="0042384D" w:rsidP="0042384D">
            <w:pPr>
              <w:tabs>
                <w:tab w:val="left" w:pos="701"/>
              </w:tabs>
              <w:jc w:val="center"/>
              <w:rPr>
                <w:sz w:val="24"/>
                <w:szCs w:val="24"/>
              </w:rPr>
            </w:pPr>
            <w:r>
              <w:rPr>
                <w:sz w:val="24"/>
                <w:szCs w:val="24"/>
              </w:rPr>
              <w:t>+4,03</w:t>
            </w:r>
          </w:p>
        </w:tc>
        <w:tc>
          <w:tcPr>
            <w:tcW w:w="1021" w:type="dxa"/>
            <w:vAlign w:val="center"/>
          </w:tcPr>
          <w:p w:rsidR="0042384D" w:rsidRPr="00B67993" w:rsidRDefault="0042384D" w:rsidP="0042384D">
            <w:pPr>
              <w:tabs>
                <w:tab w:val="left" w:pos="701"/>
              </w:tabs>
              <w:jc w:val="center"/>
              <w:rPr>
                <w:sz w:val="24"/>
                <w:szCs w:val="24"/>
              </w:rPr>
            </w:pPr>
            <w:r>
              <w:rPr>
                <w:sz w:val="24"/>
                <w:szCs w:val="24"/>
              </w:rPr>
              <w:t>-</w:t>
            </w:r>
          </w:p>
        </w:tc>
        <w:tc>
          <w:tcPr>
            <w:tcW w:w="1098" w:type="dxa"/>
            <w:vAlign w:val="center"/>
          </w:tcPr>
          <w:p w:rsidR="0042384D" w:rsidRPr="00B67993" w:rsidRDefault="0042384D" w:rsidP="0042384D">
            <w:pPr>
              <w:tabs>
                <w:tab w:val="left" w:pos="701"/>
              </w:tabs>
              <w:jc w:val="center"/>
              <w:rPr>
                <w:sz w:val="24"/>
                <w:szCs w:val="24"/>
              </w:rPr>
            </w:pPr>
            <w:r>
              <w:rPr>
                <w:sz w:val="24"/>
                <w:szCs w:val="24"/>
              </w:rPr>
              <w:t>-</w:t>
            </w:r>
          </w:p>
        </w:tc>
      </w:tr>
      <w:tr w:rsidR="0042384D">
        <w:tc>
          <w:tcPr>
            <w:tcW w:w="1743" w:type="dxa"/>
          </w:tcPr>
          <w:p w:rsidR="0042384D" w:rsidRPr="00B67993" w:rsidRDefault="0042384D" w:rsidP="0042384D">
            <w:pPr>
              <w:tabs>
                <w:tab w:val="left" w:pos="701"/>
              </w:tabs>
              <w:rPr>
                <w:sz w:val="24"/>
                <w:szCs w:val="24"/>
              </w:rPr>
            </w:pPr>
            <w:r>
              <w:rPr>
                <w:sz w:val="24"/>
                <w:szCs w:val="24"/>
              </w:rPr>
              <w:t>Потери товаров</w:t>
            </w:r>
          </w:p>
        </w:tc>
        <w:tc>
          <w:tcPr>
            <w:tcW w:w="1415" w:type="dxa"/>
            <w:vAlign w:val="center"/>
          </w:tcPr>
          <w:p w:rsidR="0042384D" w:rsidRPr="00B67993" w:rsidRDefault="0042384D" w:rsidP="0042384D">
            <w:pPr>
              <w:tabs>
                <w:tab w:val="left" w:pos="701"/>
              </w:tabs>
              <w:jc w:val="center"/>
              <w:rPr>
                <w:sz w:val="24"/>
                <w:szCs w:val="24"/>
              </w:rPr>
            </w:pPr>
            <w:r>
              <w:rPr>
                <w:sz w:val="24"/>
                <w:szCs w:val="24"/>
              </w:rPr>
              <w:t>0,11</w:t>
            </w:r>
          </w:p>
        </w:tc>
        <w:tc>
          <w:tcPr>
            <w:tcW w:w="1245" w:type="dxa"/>
            <w:vAlign w:val="center"/>
          </w:tcPr>
          <w:p w:rsidR="0042384D" w:rsidRPr="00B67993" w:rsidRDefault="0042384D" w:rsidP="0042384D">
            <w:pPr>
              <w:tabs>
                <w:tab w:val="left" w:pos="701"/>
              </w:tabs>
              <w:jc w:val="center"/>
              <w:rPr>
                <w:sz w:val="24"/>
                <w:szCs w:val="24"/>
              </w:rPr>
            </w:pPr>
            <w:r>
              <w:rPr>
                <w:sz w:val="24"/>
                <w:szCs w:val="24"/>
              </w:rPr>
              <w:t>0,06</w:t>
            </w:r>
          </w:p>
        </w:tc>
        <w:tc>
          <w:tcPr>
            <w:tcW w:w="1285" w:type="dxa"/>
            <w:vAlign w:val="center"/>
          </w:tcPr>
          <w:p w:rsidR="0042384D" w:rsidRPr="00B67993" w:rsidRDefault="0042384D" w:rsidP="0042384D">
            <w:pPr>
              <w:tabs>
                <w:tab w:val="left" w:pos="701"/>
              </w:tabs>
              <w:jc w:val="center"/>
              <w:rPr>
                <w:sz w:val="24"/>
                <w:szCs w:val="24"/>
              </w:rPr>
            </w:pPr>
            <w:r>
              <w:rPr>
                <w:sz w:val="24"/>
                <w:szCs w:val="24"/>
              </w:rPr>
              <w:t>0,12</w:t>
            </w:r>
          </w:p>
        </w:tc>
        <w:tc>
          <w:tcPr>
            <w:tcW w:w="912" w:type="dxa"/>
            <w:vAlign w:val="center"/>
          </w:tcPr>
          <w:p w:rsidR="0042384D" w:rsidRPr="00B67993" w:rsidRDefault="0042384D" w:rsidP="0042384D">
            <w:pPr>
              <w:tabs>
                <w:tab w:val="left" w:pos="701"/>
              </w:tabs>
              <w:jc w:val="center"/>
              <w:rPr>
                <w:sz w:val="24"/>
                <w:szCs w:val="24"/>
              </w:rPr>
            </w:pPr>
            <w:r>
              <w:rPr>
                <w:sz w:val="24"/>
                <w:szCs w:val="24"/>
              </w:rPr>
              <w:t>-0,05</w:t>
            </w:r>
          </w:p>
        </w:tc>
        <w:tc>
          <w:tcPr>
            <w:tcW w:w="1081" w:type="dxa"/>
            <w:vAlign w:val="center"/>
          </w:tcPr>
          <w:p w:rsidR="0042384D" w:rsidRPr="00B67993" w:rsidRDefault="0042384D" w:rsidP="0042384D">
            <w:pPr>
              <w:tabs>
                <w:tab w:val="left" w:pos="701"/>
              </w:tabs>
              <w:jc w:val="center"/>
              <w:rPr>
                <w:sz w:val="24"/>
                <w:szCs w:val="24"/>
              </w:rPr>
            </w:pPr>
            <w:r>
              <w:rPr>
                <w:sz w:val="24"/>
                <w:szCs w:val="24"/>
              </w:rPr>
              <w:t>-12,6</w:t>
            </w:r>
          </w:p>
        </w:tc>
        <w:tc>
          <w:tcPr>
            <w:tcW w:w="1021" w:type="dxa"/>
            <w:vAlign w:val="center"/>
          </w:tcPr>
          <w:p w:rsidR="0042384D" w:rsidRPr="00B67993" w:rsidRDefault="0042384D" w:rsidP="0042384D">
            <w:pPr>
              <w:tabs>
                <w:tab w:val="left" w:pos="701"/>
              </w:tabs>
              <w:jc w:val="center"/>
              <w:rPr>
                <w:sz w:val="24"/>
                <w:szCs w:val="24"/>
              </w:rPr>
            </w:pPr>
            <w:r>
              <w:rPr>
                <w:sz w:val="24"/>
                <w:szCs w:val="24"/>
              </w:rPr>
              <w:t>+0,01</w:t>
            </w:r>
          </w:p>
        </w:tc>
        <w:tc>
          <w:tcPr>
            <w:tcW w:w="1098" w:type="dxa"/>
            <w:vAlign w:val="center"/>
          </w:tcPr>
          <w:p w:rsidR="0042384D" w:rsidRPr="00B67993" w:rsidRDefault="0042384D" w:rsidP="0042384D">
            <w:pPr>
              <w:tabs>
                <w:tab w:val="left" w:pos="701"/>
              </w:tabs>
              <w:jc w:val="center"/>
              <w:rPr>
                <w:sz w:val="24"/>
                <w:szCs w:val="24"/>
              </w:rPr>
            </w:pPr>
            <w:r>
              <w:rPr>
                <w:sz w:val="24"/>
                <w:szCs w:val="24"/>
              </w:rPr>
              <w:t>+2,52</w:t>
            </w:r>
          </w:p>
        </w:tc>
      </w:tr>
      <w:tr w:rsidR="0042384D">
        <w:tc>
          <w:tcPr>
            <w:tcW w:w="1743" w:type="dxa"/>
          </w:tcPr>
          <w:p w:rsidR="0042384D" w:rsidRPr="00B67993" w:rsidRDefault="0042384D" w:rsidP="0042384D">
            <w:pPr>
              <w:tabs>
                <w:tab w:val="left" w:pos="701"/>
              </w:tabs>
              <w:rPr>
                <w:sz w:val="24"/>
                <w:szCs w:val="24"/>
              </w:rPr>
            </w:pPr>
            <w:r>
              <w:rPr>
                <w:sz w:val="24"/>
                <w:szCs w:val="24"/>
              </w:rPr>
              <w:t>Итого по указанным статьям</w:t>
            </w:r>
          </w:p>
        </w:tc>
        <w:tc>
          <w:tcPr>
            <w:tcW w:w="1415" w:type="dxa"/>
            <w:vAlign w:val="center"/>
          </w:tcPr>
          <w:p w:rsidR="0042384D" w:rsidRPr="00B67993" w:rsidRDefault="0042384D" w:rsidP="0042384D">
            <w:pPr>
              <w:tabs>
                <w:tab w:val="left" w:pos="701"/>
              </w:tabs>
              <w:jc w:val="center"/>
              <w:rPr>
                <w:sz w:val="24"/>
                <w:szCs w:val="24"/>
              </w:rPr>
            </w:pPr>
            <w:r>
              <w:rPr>
                <w:sz w:val="24"/>
                <w:szCs w:val="24"/>
              </w:rPr>
              <w:t>2,04</w:t>
            </w:r>
          </w:p>
        </w:tc>
        <w:tc>
          <w:tcPr>
            <w:tcW w:w="1245" w:type="dxa"/>
            <w:vAlign w:val="center"/>
          </w:tcPr>
          <w:p w:rsidR="0042384D" w:rsidRPr="00B67993" w:rsidRDefault="0042384D" w:rsidP="0042384D">
            <w:pPr>
              <w:tabs>
                <w:tab w:val="left" w:pos="701"/>
              </w:tabs>
              <w:jc w:val="center"/>
              <w:rPr>
                <w:sz w:val="24"/>
                <w:szCs w:val="24"/>
              </w:rPr>
            </w:pPr>
            <w:r>
              <w:rPr>
                <w:sz w:val="24"/>
                <w:szCs w:val="24"/>
              </w:rPr>
              <w:t>1,97</w:t>
            </w:r>
          </w:p>
        </w:tc>
        <w:tc>
          <w:tcPr>
            <w:tcW w:w="1285" w:type="dxa"/>
            <w:vAlign w:val="center"/>
          </w:tcPr>
          <w:p w:rsidR="0042384D" w:rsidRPr="00B67993" w:rsidRDefault="0042384D" w:rsidP="0042384D">
            <w:pPr>
              <w:tabs>
                <w:tab w:val="left" w:pos="701"/>
              </w:tabs>
              <w:jc w:val="center"/>
              <w:rPr>
                <w:sz w:val="24"/>
                <w:szCs w:val="24"/>
              </w:rPr>
            </w:pPr>
            <w:r>
              <w:rPr>
                <w:sz w:val="24"/>
                <w:szCs w:val="24"/>
              </w:rPr>
              <w:t>2,27</w:t>
            </w:r>
          </w:p>
        </w:tc>
        <w:tc>
          <w:tcPr>
            <w:tcW w:w="912" w:type="dxa"/>
            <w:vAlign w:val="center"/>
          </w:tcPr>
          <w:p w:rsidR="0042384D" w:rsidRPr="00B67993" w:rsidRDefault="0042384D" w:rsidP="0042384D">
            <w:pPr>
              <w:tabs>
                <w:tab w:val="left" w:pos="701"/>
              </w:tabs>
              <w:jc w:val="center"/>
              <w:rPr>
                <w:sz w:val="24"/>
                <w:szCs w:val="24"/>
              </w:rPr>
            </w:pPr>
            <w:r>
              <w:rPr>
                <w:sz w:val="24"/>
                <w:szCs w:val="24"/>
              </w:rPr>
              <w:t>-0,124</w:t>
            </w:r>
          </w:p>
        </w:tc>
        <w:tc>
          <w:tcPr>
            <w:tcW w:w="1081" w:type="dxa"/>
            <w:vAlign w:val="center"/>
          </w:tcPr>
          <w:p w:rsidR="0042384D" w:rsidRPr="00B67993" w:rsidRDefault="0042384D" w:rsidP="0042384D">
            <w:pPr>
              <w:tabs>
                <w:tab w:val="left" w:pos="701"/>
              </w:tabs>
              <w:jc w:val="center"/>
              <w:rPr>
                <w:sz w:val="24"/>
                <w:szCs w:val="24"/>
              </w:rPr>
            </w:pPr>
            <w:r>
              <w:rPr>
                <w:sz w:val="24"/>
                <w:szCs w:val="24"/>
              </w:rPr>
              <w:t>-31,2</w:t>
            </w:r>
          </w:p>
        </w:tc>
        <w:tc>
          <w:tcPr>
            <w:tcW w:w="1021" w:type="dxa"/>
            <w:vAlign w:val="center"/>
          </w:tcPr>
          <w:p w:rsidR="0042384D" w:rsidRPr="00B67993" w:rsidRDefault="0042384D" w:rsidP="0042384D">
            <w:pPr>
              <w:tabs>
                <w:tab w:val="left" w:pos="701"/>
              </w:tabs>
              <w:jc w:val="center"/>
              <w:rPr>
                <w:sz w:val="24"/>
                <w:szCs w:val="24"/>
              </w:rPr>
            </w:pPr>
            <w:r>
              <w:rPr>
                <w:sz w:val="24"/>
                <w:szCs w:val="24"/>
              </w:rPr>
              <w:t>+0,18</w:t>
            </w:r>
          </w:p>
        </w:tc>
        <w:tc>
          <w:tcPr>
            <w:tcW w:w="1098" w:type="dxa"/>
            <w:vAlign w:val="center"/>
          </w:tcPr>
          <w:p w:rsidR="0042384D" w:rsidRPr="00B67993" w:rsidRDefault="0042384D" w:rsidP="0042384D">
            <w:pPr>
              <w:tabs>
                <w:tab w:val="left" w:pos="701"/>
              </w:tabs>
              <w:jc w:val="center"/>
              <w:rPr>
                <w:sz w:val="24"/>
                <w:szCs w:val="24"/>
              </w:rPr>
            </w:pPr>
            <w:r>
              <w:rPr>
                <w:sz w:val="24"/>
                <w:szCs w:val="24"/>
              </w:rPr>
              <w:t>+45,3</w:t>
            </w:r>
          </w:p>
        </w:tc>
      </w:tr>
      <w:tr w:rsidR="0042384D">
        <w:tc>
          <w:tcPr>
            <w:tcW w:w="1743" w:type="dxa"/>
          </w:tcPr>
          <w:p w:rsidR="0042384D" w:rsidRPr="00B67993" w:rsidRDefault="0042384D" w:rsidP="0042384D">
            <w:pPr>
              <w:tabs>
                <w:tab w:val="left" w:pos="701"/>
              </w:tabs>
              <w:rPr>
                <w:sz w:val="24"/>
                <w:szCs w:val="24"/>
              </w:rPr>
            </w:pPr>
            <w:r>
              <w:rPr>
                <w:sz w:val="24"/>
                <w:szCs w:val="24"/>
              </w:rPr>
              <w:t>Оборот торговли</w:t>
            </w:r>
          </w:p>
        </w:tc>
        <w:tc>
          <w:tcPr>
            <w:tcW w:w="1415" w:type="dxa"/>
            <w:vAlign w:val="center"/>
          </w:tcPr>
          <w:p w:rsidR="0042384D" w:rsidRPr="00B67993" w:rsidRDefault="0042384D" w:rsidP="0042384D">
            <w:pPr>
              <w:tabs>
                <w:tab w:val="left" w:pos="701"/>
              </w:tabs>
              <w:jc w:val="center"/>
              <w:rPr>
                <w:sz w:val="24"/>
                <w:szCs w:val="24"/>
              </w:rPr>
            </w:pPr>
            <w:r>
              <w:rPr>
                <w:sz w:val="24"/>
                <w:szCs w:val="24"/>
              </w:rPr>
              <w:t>20111</w:t>
            </w:r>
          </w:p>
        </w:tc>
        <w:tc>
          <w:tcPr>
            <w:tcW w:w="1245" w:type="dxa"/>
            <w:vAlign w:val="center"/>
          </w:tcPr>
          <w:p w:rsidR="0042384D" w:rsidRPr="00B67993" w:rsidRDefault="0042384D" w:rsidP="0042384D">
            <w:pPr>
              <w:tabs>
                <w:tab w:val="left" w:pos="701"/>
              </w:tabs>
              <w:jc w:val="center"/>
              <w:rPr>
                <w:sz w:val="24"/>
                <w:szCs w:val="24"/>
              </w:rPr>
            </w:pPr>
            <w:r>
              <w:rPr>
                <w:sz w:val="24"/>
                <w:szCs w:val="24"/>
              </w:rPr>
              <w:t>25173</w:t>
            </w:r>
          </w:p>
        </w:tc>
        <w:tc>
          <w:tcPr>
            <w:tcW w:w="1285" w:type="dxa"/>
            <w:vAlign w:val="center"/>
          </w:tcPr>
          <w:p w:rsidR="0042384D" w:rsidRPr="00B67993" w:rsidRDefault="0042384D" w:rsidP="0042384D">
            <w:pPr>
              <w:tabs>
                <w:tab w:val="left" w:pos="701"/>
              </w:tabs>
              <w:jc w:val="center"/>
              <w:rPr>
                <w:sz w:val="24"/>
                <w:szCs w:val="24"/>
              </w:rPr>
            </w:pPr>
            <w:r>
              <w:rPr>
                <w:sz w:val="24"/>
                <w:szCs w:val="24"/>
              </w:rPr>
              <w:t>х</w:t>
            </w:r>
          </w:p>
        </w:tc>
        <w:tc>
          <w:tcPr>
            <w:tcW w:w="912" w:type="dxa"/>
            <w:vAlign w:val="center"/>
          </w:tcPr>
          <w:p w:rsidR="0042384D" w:rsidRPr="00B67993" w:rsidRDefault="0042384D" w:rsidP="0042384D">
            <w:pPr>
              <w:tabs>
                <w:tab w:val="left" w:pos="701"/>
              </w:tabs>
              <w:jc w:val="center"/>
              <w:rPr>
                <w:sz w:val="24"/>
                <w:szCs w:val="24"/>
              </w:rPr>
            </w:pPr>
            <w:r>
              <w:rPr>
                <w:sz w:val="24"/>
                <w:szCs w:val="24"/>
              </w:rPr>
              <w:t>х</w:t>
            </w:r>
          </w:p>
        </w:tc>
        <w:tc>
          <w:tcPr>
            <w:tcW w:w="1081" w:type="dxa"/>
            <w:vAlign w:val="center"/>
          </w:tcPr>
          <w:p w:rsidR="0042384D" w:rsidRPr="00B67993" w:rsidRDefault="0042384D" w:rsidP="0042384D">
            <w:pPr>
              <w:tabs>
                <w:tab w:val="left" w:pos="701"/>
              </w:tabs>
              <w:jc w:val="center"/>
              <w:rPr>
                <w:sz w:val="24"/>
                <w:szCs w:val="24"/>
              </w:rPr>
            </w:pPr>
            <w:r>
              <w:rPr>
                <w:sz w:val="24"/>
                <w:szCs w:val="24"/>
              </w:rPr>
              <w:t>+5062</w:t>
            </w:r>
          </w:p>
        </w:tc>
        <w:tc>
          <w:tcPr>
            <w:tcW w:w="1021" w:type="dxa"/>
            <w:vAlign w:val="center"/>
          </w:tcPr>
          <w:p w:rsidR="0042384D" w:rsidRPr="00B67993" w:rsidRDefault="0042384D" w:rsidP="0042384D">
            <w:pPr>
              <w:tabs>
                <w:tab w:val="left" w:pos="701"/>
              </w:tabs>
              <w:jc w:val="center"/>
              <w:rPr>
                <w:sz w:val="24"/>
                <w:szCs w:val="24"/>
              </w:rPr>
            </w:pPr>
            <w:r>
              <w:rPr>
                <w:sz w:val="24"/>
                <w:szCs w:val="24"/>
              </w:rPr>
              <w:t>х</w:t>
            </w:r>
          </w:p>
        </w:tc>
        <w:tc>
          <w:tcPr>
            <w:tcW w:w="1098" w:type="dxa"/>
            <w:vAlign w:val="center"/>
          </w:tcPr>
          <w:p w:rsidR="0042384D" w:rsidRPr="00B67993" w:rsidRDefault="0042384D" w:rsidP="0042384D">
            <w:pPr>
              <w:tabs>
                <w:tab w:val="left" w:pos="701"/>
              </w:tabs>
              <w:jc w:val="center"/>
              <w:rPr>
                <w:sz w:val="24"/>
                <w:szCs w:val="24"/>
              </w:rPr>
            </w:pPr>
            <w:r>
              <w:rPr>
                <w:sz w:val="24"/>
                <w:szCs w:val="24"/>
              </w:rPr>
              <w:t>х</w:t>
            </w:r>
          </w:p>
        </w:tc>
      </w:tr>
    </w:tbl>
    <w:p w:rsidR="0042384D" w:rsidRPr="00E94929" w:rsidRDefault="0042384D" w:rsidP="003C68EE">
      <w:pPr>
        <w:shd w:val="clear" w:color="auto" w:fill="FFFFFF"/>
        <w:spacing w:line="360" w:lineRule="auto"/>
        <w:ind w:firstLine="709"/>
        <w:jc w:val="both"/>
        <w:rPr>
          <w:sz w:val="28"/>
          <w:szCs w:val="28"/>
        </w:rPr>
      </w:pPr>
    </w:p>
    <w:p w:rsidR="001F34E1" w:rsidRPr="00AA3B21" w:rsidRDefault="001F34E1" w:rsidP="001F34E1">
      <w:pPr>
        <w:shd w:val="clear" w:color="auto" w:fill="FFFFFF"/>
        <w:spacing w:line="360" w:lineRule="auto"/>
        <w:ind w:firstLine="709"/>
        <w:jc w:val="both"/>
        <w:rPr>
          <w:sz w:val="28"/>
          <w:szCs w:val="28"/>
        </w:rPr>
      </w:pPr>
      <w:r w:rsidRPr="00AA3B21">
        <w:rPr>
          <w:sz w:val="28"/>
          <w:szCs w:val="28"/>
        </w:rPr>
        <w:t>Последовательность расчетов</w:t>
      </w:r>
      <w:r w:rsidR="0042384D">
        <w:rPr>
          <w:sz w:val="28"/>
          <w:szCs w:val="28"/>
        </w:rPr>
        <w:t>:</w:t>
      </w:r>
    </w:p>
    <w:p w:rsidR="001F34E1" w:rsidRDefault="001F34E1" w:rsidP="001F34E1">
      <w:pPr>
        <w:shd w:val="clear" w:color="auto" w:fill="FFFFFF"/>
        <w:spacing w:line="360" w:lineRule="auto"/>
        <w:ind w:firstLine="709"/>
        <w:jc w:val="both"/>
        <w:rPr>
          <w:sz w:val="28"/>
          <w:szCs w:val="28"/>
        </w:rPr>
      </w:pPr>
      <w:r w:rsidRPr="00AA3B21">
        <w:rPr>
          <w:sz w:val="28"/>
          <w:szCs w:val="28"/>
        </w:rPr>
        <w:t>1. Определя</w:t>
      </w:r>
      <w:r>
        <w:rPr>
          <w:sz w:val="28"/>
          <w:szCs w:val="28"/>
        </w:rPr>
        <w:t>ем</w:t>
      </w:r>
      <w:r w:rsidRPr="00AA3B21">
        <w:rPr>
          <w:sz w:val="28"/>
          <w:szCs w:val="28"/>
        </w:rPr>
        <w:t xml:space="preserve"> скорректированный уровень издержек обращения по статьям: </w:t>
      </w:r>
    </w:p>
    <w:p w:rsidR="001F34E1" w:rsidRDefault="001F34E1" w:rsidP="001F34E1">
      <w:pPr>
        <w:shd w:val="clear" w:color="auto" w:fill="FFFFFF"/>
        <w:spacing w:line="360" w:lineRule="auto"/>
        <w:ind w:firstLine="709"/>
        <w:jc w:val="both"/>
        <w:rPr>
          <w:sz w:val="28"/>
          <w:szCs w:val="28"/>
        </w:rPr>
      </w:pPr>
      <w:r w:rsidRPr="00AA3B21">
        <w:rPr>
          <w:sz w:val="28"/>
          <w:szCs w:val="28"/>
        </w:rPr>
        <w:t>транспортные расходы:</w:t>
      </w:r>
      <w:r>
        <w:rPr>
          <w:sz w:val="28"/>
          <w:szCs w:val="28"/>
        </w:rPr>
        <w:t xml:space="preserve"> 1,77 * 26 / 24 = 1,92 % - </w:t>
      </w:r>
    </w:p>
    <w:p w:rsidR="001F34E1" w:rsidRDefault="001F34E1" w:rsidP="001F34E1">
      <w:pPr>
        <w:shd w:val="clear" w:color="auto" w:fill="FFFFFF"/>
        <w:spacing w:line="360" w:lineRule="auto"/>
        <w:ind w:firstLine="709"/>
        <w:jc w:val="both"/>
        <w:rPr>
          <w:sz w:val="28"/>
          <w:szCs w:val="28"/>
        </w:rPr>
      </w:pPr>
      <w:r w:rsidRPr="00AA3B21">
        <w:rPr>
          <w:sz w:val="28"/>
          <w:szCs w:val="28"/>
        </w:rPr>
        <w:t xml:space="preserve">таким был бы уровень, если бы оборачиваемость </w:t>
      </w:r>
      <w:r w:rsidRPr="00AA3B21">
        <w:rPr>
          <w:bCs/>
          <w:sz w:val="28"/>
          <w:szCs w:val="28"/>
        </w:rPr>
        <w:t xml:space="preserve">составила в </w:t>
      </w:r>
      <w:r>
        <w:rPr>
          <w:sz w:val="28"/>
          <w:szCs w:val="28"/>
        </w:rPr>
        <w:t>предшест</w:t>
      </w:r>
      <w:r w:rsidRPr="00AA3B21">
        <w:rPr>
          <w:sz w:val="28"/>
          <w:szCs w:val="28"/>
        </w:rPr>
        <w:t xml:space="preserve">вующем году 26 дней, а не 24, и т. д. по всем статьям. </w:t>
      </w:r>
    </w:p>
    <w:p w:rsidR="001F34E1" w:rsidRPr="00AA3B21" w:rsidRDefault="001F34E1" w:rsidP="001F34E1">
      <w:pPr>
        <w:shd w:val="clear" w:color="auto" w:fill="FFFFFF"/>
        <w:spacing w:line="360" w:lineRule="auto"/>
        <w:ind w:firstLine="709"/>
        <w:jc w:val="both"/>
        <w:rPr>
          <w:sz w:val="28"/>
          <w:szCs w:val="28"/>
        </w:rPr>
      </w:pPr>
      <w:r w:rsidRPr="00AA3B21">
        <w:rPr>
          <w:sz w:val="28"/>
          <w:szCs w:val="28"/>
        </w:rPr>
        <w:t>2. Находи</w:t>
      </w:r>
      <w:r>
        <w:rPr>
          <w:sz w:val="28"/>
          <w:szCs w:val="28"/>
        </w:rPr>
        <w:t>м</w:t>
      </w:r>
      <w:r w:rsidRPr="00AA3B21">
        <w:rPr>
          <w:sz w:val="28"/>
          <w:szCs w:val="28"/>
        </w:rPr>
        <w:t xml:space="preserve"> отклонение:</w:t>
      </w:r>
    </w:p>
    <w:p w:rsidR="001F34E1" w:rsidRPr="00AA3B21" w:rsidRDefault="001F34E1" w:rsidP="001F34E1">
      <w:pPr>
        <w:shd w:val="clear" w:color="auto" w:fill="FFFFFF"/>
        <w:tabs>
          <w:tab w:val="left" w:pos="845"/>
        </w:tabs>
        <w:spacing w:line="360" w:lineRule="auto"/>
        <w:ind w:firstLine="709"/>
        <w:jc w:val="both"/>
        <w:rPr>
          <w:sz w:val="28"/>
          <w:szCs w:val="28"/>
        </w:rPr>
      </w:pPr>
      <w:r w:rsidRPr="00AA3B21">
        <w:rPr>
          <w:sz w:val="28"/>
          <w:szCs w:val="28"/>
        </w:rPr>
        <w:t>а)</w:t>
      </w:r>
      <w:r w:rsidRPr="00AA3B21">
        <w:rPr>
          <w:sz w:val="28"/>
          <w:szCs w:val="28"/>
        </w:rPr>
        <w:tab/>
        <w:t>отчетного года от предшествующего:</w:t>
      </w:r>
    </w:p>
    <w:p w:rsidR="001F34E1" w:rsidRDefault="001F34E1" w:rsidP="001F34E1">
      <w:pPr>
        <w:shd w:val="clear" w:color="auto" w:fill="FFFFFF"/>
        <w:spacing w:line="360" w:lineRule="auto"/>
        <w:ind w:firstLine="709"/>
        <w:jc w:val="both"/>
        <w:rPr>
          <w:sz w:val="28"/>
          <w:szCs w:val="28"/>
        </w:rPr>
      </w:pPr>
      <w:r w:rsidRPr="00AA3B21">
        <w:rPr>
          <w:sz w:val="28"/>
          <w:szCs w:val="28"/>
        </w:rPr>
        <w:t xml:space="preserve">1,73-1,77 = -0,04%. </w:t>
      </w:r>
    </w:p>
    <w:p w:rsidR="001F34E1" w:rsidRPr="00AA3B21" w:rsidRDefault="001F34E1" w:rsidP="001F34E1">
      <w:pPr>
        <w:shd w:val="clear" w:color="auto" w:fill="FFFFFF"/>
        <w:spacing w:line="360" w:lineRule="auto"/>
        <w:ind w:firstLine="709"/>
        <w:jc w:val="both"/>
        <w:rPr>
          <w:sz w:val="28"/>
          <w:szCs w:val="28"/>
        </w:rPr>
      </w:pPr>
      <w:r w:rsidRPr="00AA3B21">
        <w:rPr>
          <w:sz w:val="28"/>
          <w:szCs w:val="28"/>
        </w:rPr>
        <w:t xml:space="preserve">-0,04 </w:t>
      </w:r>
      <w:r>
        <w:rPr>
          <w:sz w:val="28"/>
          <w:szCs w:val="28"/>
        </w:rPr>
        <w:t>*</w:t>
      </w:r>
      <w:r w:rsidRPr="00AA3B21">
        <w:rPr>
          <w:sz w:val="28"/>
          <w:szCs w:val="28"/>
        </w:rPr>
        <w:t xml:space="preserve"> 25173 : 100 = -10,1 тыс. руб.;</w:t>
      </w:r>
    </w:p>
    <w:p w:rsidR="001F34E1" w:rsidRPr="00AA3B21" w:rsidRDefault="001F34E1" w:rsidP="001F34E1">
      <w:pPr>
        <w:shd w:val="clear" w:color="auto" w:fill="FFFFFF"/>
        <w:tabs>
          <w:tab w:val="left" w:pos="845"/>
        </w:tabs>
        <w:spacing w:line="360" w:lineRule="auto"/>
        <w:ind w:firstLine="709"/>
        <w:jc w:val="both"/>
        <w:rPr>
          <w:sz w:val="28"/>
          <w:szCs w:val="28"/>
        </w:rPr>
      </w:pPr>
      <w:r w:rsidRPr="00AA3B21">
        <w:rPr>
          <w:sz w:val="28"/>
          <w:szCs w:val="28"/>
        </w:rPr>
        <w:t>б)</w:t>
      </w:r>
      <w:r w:rsidRPr="00AA3B21">
        <w:rPr>
          <w:sz w:val="28"/>
          <w:szCs w:val="28"/>
        </w:rPr>
        <w:tab/>
        <w:t>скорректированного уровня от предшествующего:</w:t>
      </w:r>
    </w:p>
    <w:p w:rsidR="001F34E1" w:rsidRDefault="001F34E1" w:rsidP="001F34E1">
      <w:pPr>
        <w:shd w:val="clear" w:color="auto" w:fill="FFFFFF"/>
        <w:spacing w:line="360" w:lineRule="auto"/>
        <w:ind w:firstLine="709"/>
        <w:jc w:val="both"/>
        <w:rPr>
          <w:sz w:val="28"/>
          <w:szCs w:val="28"/>
        </w:rPr>
      </w:pPr>
      <w:r w:rsidRPr="00AA3B21">
        <w:rPr>
          <w:sz w:val="28"/>
          <w:szCs w:val="28"/>
        </w:rPr>
        <w:t xml:space="preserve">1,92-1,77 = +0,15% </w:t>
      </w:r>
    </w:p>
    <w:p w:rsidR="001F34E1" w:rsidRPr="00AA3B21" w:rsidRDefault="001F34E1" w:rsidP="001F34E1">
      <w:pPr>
        <w:shd w:val="clear" w:color="auto" w:fill="FFFFFF"/>
        <w:spacing w:line="360" w:lineRule="auto"/>
        <w:ind w:firstLine="709"/>
        <w:jc w:val="both"/>
        <w:rPr>
          <w:sz w:val="28"/>
          <w:szCs w:val="28"/>
        </w:rPr>
      </w:pPr>
      <w:r w:rsidRPr="00AA3B21">
        <w:rPr>
          <w:sz w:val="28"/>
          <w:szCs w:val="28"/>
        </w:rPr>
        <w:t>+0,15</w:t>
      </w:r>
      <w:r>
        <w:rPr>
          <w:sz w:val="28"/>
          <w:szCs w:val="28"/>
        </w:rPr>
        <w:t xml:space="preserve"> * </w:t>
      </w:r>
      <w:r w:rsidRPr="00AA3B21">
        <w:rPr>
          <w:sz w:val="28"/>
          <w:szCs w:val="28"/>
        </w:rPr>
        <w:t>25173 : 100 = + 37,8 тыс. руб.</w:t>
      </w:r>
    </w:p>
    <w:p w:rsidR="001F34E1" w:rsidRPr="00AA3B21" w:rsidRDefault="001F34E1" w:rsidP="001F34E1">
      <w:pPr>
        <w:shd w:val="clear" w:color="auto" w:fill="FFFFFF"/>
        <w:spacing w:line="360" w:lineRule="auto"/>
        <w:ind w:firstLine="709"/>
        <w:jc w:val="both"/>
        <w:rPr>
          <w:sz w:val="28"/>
          <w:szCs w:val="28"/>
        </w:rPr>
      </w:pPr>
      <w:r w:rsidRPr="00AA3B21">
        <w:rPr>
          <w:sz w:val="28"/>
          <w:szCs w:val="28"/>
        </w:rPr>
        <w:t>Следовательно, замедление оборачиваемости на 2 дня вызвало увеличение транспортных расходов на 0,15% к обороту, или на 37,8 тыс. руб., и т. д. по всем статьям.</w:t>
      </w:r>
    </w:p>
    <w:p w:rsidR="001F34E1" w:rsidRPr="00AA3B21" w:rsidRDefault="001F34E1" w:rsidP="001F34E1">
      <w:pPr>
        <w:shd w:val="clear" w:color="auto" w:fill="FFFFFF"/>
        <w:spacing w:line="360" w:lineRule="auto"/>
        <w:ind w:firstLine="709"/>
        <w:jc w:val="both"/>
        <w:rPr>
          <w:sz w:val="28"/>
          <w:szCs w:val="28"/>
        </w:rPr>
      </w:pPr>
      <w:r w:rsidRPr="00AA3B21">
        <w:rPr>
          <w:sz w:val="28"/>
          <w:szCs w:val="28"/>
        </w:rPr>
        <w:t>3. Наход</w:t>
      </w:r>
      <w:r>
        <w:rPr>
          <w:sz w:val="28"/>
          <w:szCs w:val="28"/>
        </w:rPr>
        <w:t>им</w:t>
      </w:r>
      <w:r w:rsidRPr="00AA3B21">
        <w:rPr>
          <w:sz w:val="28"/>
          <w:szCs w:val="28"/>
        </w:rPr>
        <w:t xml:space="preserve"> общий размер влияния изменения оборачиваемости средств на издержки обращения:</w:t>
      </w:r>
    </w:p>
    <w:p w:rsidR="001F34E1" w:rsidRDefault="001F34E1" w:rsidP="001F34E1">
      <w:pPr>
        <w:shd w:val="clear" w:color="auto" w:fill="FFFFFF"/>
        <w:spacing w:line="360" w:lineRule="auto"/>
        <w:ind w:firstLine="709"/>
        <w:jc w:val="both"/>
        <w:rPr>
          <w:sz w:val="28"/>
          <w:szCs w:val="28"/>
        </w:rPr>
      </w:pPr>
      <w:r w:rsidRPr="00AA3B21">
        <w:rPr>
          <w:sz w:val="28"/>
          <w:szCs w:val="28"/>
        </w:rPr>
        <w:t>2,27-2,094=</w:t>
      </w:r>
      <w:r>
        <w:rPr>
          <w:sz w:val="28"/>
          <w:szCs w:val="28"/>
        </w:rPr>
        <w:t xml:space="preserve"> </w:t>
      </w:r>
      <w:r w:rsidRPr="00AA3B21">
        <w:rPr>
          <w:sz w:val="28"/>
          <w:szCs w:val="28"/>
        </w:rPr>
        <w:t>+0,18%</w:t>
      </w:r>
    </w:p>
    <w:p w:rsidR="001F34E1" w:rsidRPr="00AA3B21" w:rsidRDefault="001F34E1" w:rsidP="001F34E1">
      <w:pPr>
        <w:shd w:val="clear" w:color="auto" w:fill="FFFFFF"/>
        <w:spacing w:line="360" w:lineRule="auto"/>
        <w:ind w:firstLine="709"/>
        <w:jc w:val="both"/>
        <w:rPr>
          <w:sz w:val="28"/>
          <w:szCs w:val="28"/>
        </w:rPr>
      </w:pPr>
      <w:r w:rsidRPr="00AA3B21">
        <w:rPr>
          <w:sz w:val="28"/>
          <w:szCs w:val="28"/>
        </w:rPr>
        <w:t xml:space="preserve"> + 0,18</w:t>
      </w:r>
      <w:r>
        <w:rPr>
          <w:sz w:val="28"/>
          <w:szCs w:val="28"/>
        </w:rPr>
        <w:t xml:space="preserve"> * </w:t>
      </w:r>
      <w:r w:rsidRPr="00AA3B21">
        <w:rPr>
          <w:sz w:val="28"/>
          <w:szCs w:val="28"/>
        </w:rPr>
        <w:t>25173 : 100 = +45,3 тыс. руб.</w:t>
      </w:r>
    </w:p>
    <w:p w:rsidR="00300547" w:rsidRPr="00300547" w:rsidRDefault="00300547" w:rsidP="00300547"/>
    <w:p w:rsidR="00422F52" w:rsidRPr="00AA3B21" w:rsidRDefault="00422F52" w:rsidP="00422F52">
      <w:pPr>
        <w:shd w:val="clear" w:color="auto" w:fill="FFFFFF"/>
        <w:spacing w:line="360" w:lineRule="auto"/>
        <w:ind w:firstLine="709"/>
        <w:jc w:val="both"/>
        <w:rPr>
          <w:sz w:val="28"/>
          <w:szCs w:val="28"/>
        </w:rPr>
      </w:pPr>
      <w:r w:rsidRPr="00AA3B21">
        <w:rPr>
          <w:sz w:val="28"/>
          <w:szCs w:val="28"/>
        </w:rPr>
        <w:t xml:space="preserve">Результаты анализа позволяют сделать вывод, что замедление оборачиваемости средств вызвало увеличение уровня издержек обращения на </w:t>
      </w:r>
      <w:r w:rsidRPr="00AA3B21">
        <w:rPr>
          <w:bCs/>
          <w:sz w:val="28"/>
          <w:szCs w:val="28"/>
        </w:rPr>
        <w:t xml:space="preserve">0,18%, </w:t>
      </w:r>
      <w:r w:rsidRPr="00AA3B21">
        <w:rPr>
          <w:sz w:val="28"/>
          <w:szCs w:val="28"/>
        </w:rPr>
        <w:t>или на 45,3 тыс. руб.</w:t>
      </w:r>
    </w:p>
    <w:p w:rsidR="00422F52" w:rsidRPr="00AA3B21" w:rsidRDefault="00422F52" w:rsidP="00422F52">
      <w:pPr>
        <w:shd w:val="clear" w:color="auto" w:fill="FFFFFF"/>
        <w:spacing w:line="360" w:lineRule="auto"/>
        <w:ind w:firstLine="709"/>
        <w:jc w:val="both"/>
        <w:rPr>
          <w:sz w:val="28"/>
          <w:szCs w:val="28"/>
        </w:rPr>
      </w:pPr>
      <w:r w:rsidRPr="00AA3B21">
        <w:rPr>
          <w:sz w:val="28"/>
          <w:szCs w:val="28"/>
        </w:rPr>
        <w:t>После проведения факторного анализа издержек обращения рекомендуется определить размер влияния факторов, вызвавших уменьшение или увеличение расходов.</w:t>
      </w:r>
    </w:p>
    <w:p w:rsidR="00422F52" w:rsidRPr="00AA3B21" w:rsidRDefault="00422F52" w:rsidP="00422F52">
      <w:pPr>
        <w:shd w:val="clear" w:color="auto" w:fill="FFFFFF"/>
        <w:spacing w:line="360" w:lineRule="auto"/>
        <w:ind w:firstLine="709"/>
        <w:jc w:val="both"/>
        <w:rPr>
          <w:sz w:val="28"/>
          <w:szCs w:val="28"/>
        </w:rPr>
      </w:pPr>
      <w:r w:rsidRPr="00AA3B21">
        <w:rPr>
          <w:sz w:val="28"/>
          <w:szCs w:val="28"/>
        </w:rPr>
        <w:t>Размер влияния факторов, вызвавших увеличение расходов, можно рассматривать как вероятный резерв снижения издержек. Это нужно учи</w:t>
      </w:r>
      <w:r w:rsidRPr="00AA3B21">
        <w:rPr>
          <w:sz w:val="28"/>
          <w:szCs w:val="28"/>
        </w:rPr>
        <w:softHyphen/>
        <w:t>тывать при рассмотрении причин, приведших к увеличению издержек об</w:t>
      </w:r>
      <w:r w:rsidRPr="00AA3B21">
        <w:rPr>
          <w:sz w:val="28"/>
          <w:szCs w:val="28"/>
        </w:rPr>
        <w:softHyphen/>
        <w:t>ращения.</w:t>
      </w:r>
    </w:p>
    <w:p w:rsidR="00422F52" w:rsidRDefault="00422F52" w:rsidP="00422F52">
      <w:pPr>
        <w:shd w:val="clear" w:color="auto" w:fill="FFFFFF"/>
        <w:spacing w:line="360" w:lineRule="auto"/>
        <w:ind w:firstLine="709"/>
        <w:jc w:val="both"/>
        <w:rPr>
          <w:sz w:val="28"/>
          <w:szCs w:val="28"/>
        </w:rPr>
      </w:pPr>
      <w:r w:rsidRPr="00AA3B21">
        <w:rPr>
          <w:sz w:val="28"/>
          <w:szCs w:val="28"/>
        </w:rPr>
        <w:t xml:space="preserve">Результаты факторного анализа издержек обращения представлены в табл. </w:t>
      </w:r>
      <w:r>
        <w:rPr>
          <w:sz w:val="28"/>
          <w:szCs w:val="28"/>
        </w:rPr>
        <w:t>6.</w:t>
      </w:r>
    </w:p>
    <w:p w:rsidR="00422F52" w:rsidRPr="00AA3B21" w:rsidRDefault="00422F52" w:rsidP="00422F52">
      <w:pPr>
        <w:shd w:val="clear" w:color="auto" w:fill="FFFFFF"/>
        <w:spacing w:line="360" w:lineRule="auto"/>
        <w:ind w:firstLine="709"/>
        <w:jc w:val="both"/>
        <w:rPr>
          <w:sz w:val="28"/>
          <w:szCs w:val="28"/>
        </w:rPr>
      </w:pPr>
      <w:r w:rsidRPr="00AA3B21">
        <w:rPr>
          <w:sz w:val="28"/>
          <w:szCs w:val="28"/>
        </w:rPr>
        <w:t>Прочие факторы: -1,68 - (- 1,14) = -0,54 % к обороту, или 135,9 тыс. руб.</w:t>
      </w:r>
      <w:r>
        <w:rPr>
          <w:sz w:val="28"/>
          <w:szCs w:val="28"/>
        </w:rPr>
        <w:t xml:space="preserve">  </w:t>
      </w:r>
      <w:r w:rsidRPr="00AA3B21">
        <w:rPr>
          <w:sz w:val="28"/>
          <w:szCs w:val="28"/>
        </w:rPr>
        <w:t>(-0,54</w:t>
      </w:r>
      <w:r>
        <w:rPr>
          <w:sz w:val="28"/>
          <w:szCs w:val="28"/>
        </w:rPr>
        <w:t xml:space="preserve"> * </w:t>
      </w:r>
      <w:r w:rsidRPr="00AA3B21">
        <w:rPr>
          <w:sz w:val="28"/>
          <w:szCs w:val="28"/>
        </w:rPr>
        <w:t>25173</w:t>
      </w:r>
      <w:r>
        <w:rPr>
          <w:sz w:val="28"/>
          <w:szCs w:val="28"/>
        </w:rPr>
        <w:t xml:space="preserve"> </w:t>
      </w:r>
      <w:r w:rsidRPr="00AA3B21">
        <w:rPr>
          <w:sz w:val="28"/>
          <w:szCs w:val="28"/>
        </w:rPr>
        <w:t>/</w:t>
      </w:r>
      <w:r>
        <w:rPr>
          <w:sz w:val="28"/>
          <w:szCs w:val="28"/>
        </w:rPr>
        <w:t xml:space="preserve"> </w:t>
      </w:r>
      <w:r w:rsidRPr="00AA3B21">
        <w:rPr>
          <w:sz w:val="28"/>
          <w:szCs w:val="28"/>
        </w:rPr>
        <w:t>100)</w:t>
      </w:r>
      <w:r>
        <w:rPr>
          <w:sz w:val="28"/>
          <w:szCs w:val="28"/>
        </w:rPr>
        <w:t>.</w:t>
      </w:r>
    </w:p>
    <w:p w:rsidR="0042384D" w:rsidRDefault="0042384D" w:rsidP="0042384D">
      <w:pPr>
        <w:shd w:val="clear" w:color="auto" w:fill="FFFFFF"/>
        <w:spacing w:line="360" w:lineRule="auto"/>
        <w:ind w:firstLine="709"/>
        <w:jc w:val="both"/>
        <w:rPr>
          <w:sz w:val="28"/>
          <w:szCs w:val="28"/>
        </w:rPr>
      </w:pPr>
      <w:r w:rsidRPr="00AA3B21">
        <w:rPr>
          <w:sz w:val="28"/>
          <w:szCs w:val="28"/>
        </w:rPr>
        <w:t xml:space="preserve">Оценка влияния факторов </w:t>
      </w:r>
      <w:r>
        <w:rPr>
          <w:sz w:val="28"/>
          <w:szCs w:val="28"/>
        </w:rPr>
        <w:t>на</w:t>
      </w:r>
      <w:r w:rsidRPr="00AA3B21">
        <w:rPr>
          <w:sz w:val="28"/>
          <w:szCs w:val="28"/>
        </w:rPr>
        <w:t xml:space="preserve"> издержки обращения позволяет сделать следующие выводы. </w:t>
      </w:r>
    </w:p>
    <w:p w:rsidR="0042384D" w:rsidRDefault="0042384D" w:rsidP="0042384D">
      <w:pPr>
        <w:shd w:val="clear" w:color="auto" w:fill="FFFFFF"/>
        <w:spacing w:line="360" w:lineRule="auto"/>
        <w:ind w:firstLine="709"/>
        <w:jc w:val="both"/>
        <w:rPr>
          <w:sz w:val="28"/>
          <w:szCs w:val="28"/>
        </w:rPr>
      </w:pPr>
      <w:r w:rsidRPr="00AA3B21">
        <w:rPr>
          <w:iCs/>
          <w:sz w:val="28"/>
          <w:szCs w:val="28"/>
        </w:rPr>
        <w:t xml:space="preserve">Во-первых, </w:t>
      </w:r>
      <w:r w:rsidRPr="00AA3B21">
        <w:rPr>
          <w:sz w:val="28"/>
          <w:szCs w:val="28"/>
        </w:rPr>
        <w:t xml:space="preserve">снижение уровня издержек обращения обеспечено за счет увеличения объема продаж в действующих ценах. Рост цен привел к снижению уровня расходов. </w:t>
      </w:r>
    </w:p>
    <w:p w:rsidR="0042384D" w:rsidRPr="00AA3B21" w:rsidRDefault="0042384D" w:rsidP="0042384D">
      <w:pPr>
        <w:shd w:val="clear" w:color="auto" w:fill="FFFFFF"/>
        <w:spacing w:line="360" w:lineRule="auto"/>
        <w:ind w:firstLine="709"/>
        <w:jc w:val="both"/>
        <w:rPr>
          <w:sz w:val="28"/>
          <w:szCs w:val="28"/>
        </w:rPr>
      </w:pPr>
      <w:r w:rsidRPr="00AA3B21">
        <w:rPr>
          <w:iCs/>
          <w:sz w:val="28"/>
          <w:szCs w:val="28"/>
        </w:rPr>
        <w:t xml:space="preserve">Во-вторых, </w:t>
      </w:r>
      <w:r w:rsidRPr="00AA3B21">
        <w:rPr>
          <w:sz w:val="28"/>
          <w:szCs w:val="28"/>
        </w:rPr>
        <w:t>за счет факторов торгово-организационных (структура оборота, оборачиваемость средств, звенность товародвижения), то есть характеризующих уровень хозяйствования, произошло увеличение уровня</w:t>
      </w:r>
      <w:r>
        <w:rPr>
          <w:sz w:val="28"/>
          <w:szCs w:val="28"/>
        </w:rPr>
        <w:t xml:space="preserve"> </w:t>
      </w:r>
      <w:r w:rsidRPr="00AA3B21">
        <w:rPr>
          <w:sz w:val="28"/>
          <w:szCs w:val="28"/>
        </w:rPr>
        <w:t>издержек обращения.</w:t>
      </w:r>
    </w:p>
    <w:p w:rsidR="0042384D" w:rsidRPr="00AA3B21" w:rsidRDefault="0042384D" w:rsidP="0042384D">
      <w:pPr>
        <w:shd w:val="clear" w:color="auto" w:fill="FFFFFF"/>
        <w:spacing w:line="360" w:lineRule="auto"/>
        <w:ind w:firstLine="709"/>
        <w:jc w:val="both"/>
        <w:rPr>
          <w:sz w:val="28"/>
          <w:szCs w:val="28"/>
        </w:rPr>
      </w:pPr>
      <w:r w:rsidRPr="00AA3B21">
        <w:rPr>
          <w:bCs/>
          <w:iCs/>
          <w:sz w:val="28"/>
          <w:szCs w:val="28"/>
        </w:rPr>
        <w:t xml:space="preserve">В-третьих, </w:t>
      </w:r>
      <w:r w:rsidRPr="00AA3B21">
        <w:rPr>
          <w:sz w:val="28"/>
          <w:szCs w:val="28"/>
        </w:rPr>
        <w:t>все факторы внешней среды (за исключением измене</w:t>
      </w:r>
      <w:r w:rsidRPr="00AA3B21">
        <w:rPr>
          <w:sz w:val="28"/>
          <w:szCs w:val="28"/>
        </w:rPr>
        <w:softHyphen/>
        <w:t>ний в процентных ставках банка и роста цен) привели к росту уровня из</w:t>
      </w:r>
      <w:r w:rsidRPr="00AA3B21">
        <w:rPr>
          <w:sz w:val="28"/>
          <w:szCs w:val="28"/>
        </w:rPr>
        <w:softHyphen/>
        <w:t>держек обращения.</w:t>
      </w:r>
    </w:p>
    <w:p w:rsidR="001F34E1" w:rsidRDefault="001F34E1" w:rsidP="001F34E1">
      <w:pPr>
        <w:shd w:val="clear" w:color="auto" w:fill="FFFFFF"/>
        <w:spacing w:line="360" w:lineRule="auto"/>
        <w:ind w:firstLine="709"/>
        <w:jc w:val="right"/>
        <w:rPr>
          <w:sz w:val="28"/>
          <w:szCs w:val="28"/>
        </w:rPr>
      </w:pPr>
      <w:r>
        <w:rPr>
          <w:sz w:val="28"/>
          <w:szCs w:val="28"/>
        </w:rPr>
        <w:t xml:space="preserve">Таблица </w:t>
      </w:r>
      <w:r w:rsidR="00842833">
        <w:rPr>
          <w:sz w:val="28"/>
          <w:szCs w:val="28"/>
        </w:rPr>
        <w:t>7</w:t>
      </w:r>
    </w:p>
    <w:p w:rsidR="001F34E1" w:rsidRDefault="001F34E1" w:rsidP="001F34E1">
      <w:pPr>
        <w:shd w:val="clear" w:color="auto" w:fill="FFFFFF"/>
        <w:spacing w:line="360" w:lineRule="auto"/>
        <w:ind w:firstLine="709"/>
        <w:jc w:val="center"/>
        <w:rPr>
          <w:sz w:val="28"/>
          <w:szCs w:val="28"/>
        </w:rPr>
      </w:pPr>
      <w:r>
        <w:rPr>
          <w:sz w:val="28"/>
          <w:szCs w:val="28"/>
        </w:rPr>
        <w:t>Влияние факторов на изменение издержек обращения</w:t>
      </w:r>
    </w:p>
    <w:tbl>
      <w:tblPr>
        <w:tblStyle w:val="a8"/>
        <w:tblW w:w="9850" w:type="dxa"/>
        <w:tblLook w:val="01E0" w:firstRow="1" w:lastRow="1" w:firstColumn="1" w:lastColumn="1" w:noHBand="0" w:noVBand="0"/>
      </w:tblPr>
      <w:tblGrid>
        <w:gridCol w:w="5661"/>
        <w:gridCol w:w="2094"/>
        <w:gridCol w:w="2095"/>
      </w:tblGrid>
      <w:tr w:rsidR="001F34E1">
        <w:trPr>
          <w:trHeight w:val="380"/>
        </w:trPr>
        <w:tc>
          <w:tcPr>
            <w:tcW w:w="5661" w:type="dxa"/>
            <w:vMerge w:val="restart"/>
          </w:tcPr>
          <w:p w:rsidR="001F34E1" w:rsidRDefault="001F34E1" w:rsidP="001F34E1">
            <w:pPr>
              <w:jc w:val="center"/>
              <w:rPr>
                <w:sz w:val="28"/>
                <w:szCs w:val="28"/>
              </w:rPr>
            </w:pPr>
            <w:r>
              <w:rPr>
                <w:sz w:val="28"/>
                <w:szCs w:val="28"/>
              </w:rPr>
              <w:t>Факторы</w:t>
            </w:r>
          </w:p>
        </w:tc>
        <w:tc>
          <w:tcPr>
            <w:tcW w:w="4189" w:type="dxa"/>
            <w:gridSpan w:val="2"/>
          </w:tcPr>
          <w:p w:rsidR="001F34E1" w:rsidRDefault="001F34E1" w:rsidP="001F34E1">
            <w:pPr>
              <w:jc w:val="center"/>
              <w:rPr>
                <w:sz w:val="28"/>
                <w:szCs w:val="28"/>
              </w:rPr>
            </w:pPr>
            <w:r>
              <w:rPr>
                <w:sz w:val="28"/>
                <w:szCs w:val="28"/>
              </w:rPr>
              <w:t>Размер влияния</w:t>
            </w:r>
          </w:p>
        </w:tc>
      </w:tr>
      <w:tr w:rsidR="001F34E1">
        <w:trPr>
          <w:trHeight w:val="171"/>
        </w:trPr>
        <w:tc>
          <w:tcPr>
            <w:tcW w:w="5661" w:type="dxa"/>
            <w:vMerge/>
          </w:tcPr>
          <w:p w:rsidR="001F34E1" w:rsidRDefault="001F34E1" w:rsidP="001F34E1">
            <w:pPr>
              <w:jc w:val="center"/>
              <w:rPr>
                <w:sz w:val="28"/>
                <w:szCs w:val="28"/>
              </w:rPr>
            </w:pPr>
          </w:p>
        </w:tc>
        <w:tc>
          <w:tcPr>
            <w:tcW w:w="2094" w:type="dxa"/>
          </w:tcPr>
          <w:p w:rsidR="001F34E1" w:rsidRDefault="001F34E1" w:rsidP="001F34E1">
            <w:pPr>
              <w:jc w:val="center"/>
              <w:rPr>
                <w:sz w:val="28"/>
                <w:szCs w:val="28"/>
              </w:rPr>
            </w:pPr>
            <w:r>
              <w:rPr>
                <w:sz w:val="28"/>
                <w:szCs w:val="28"/>
              </w:rPr>
              <w:t>В % к обороту</w:t>
            </w:r>
          </w:p>
        </w:tc>
        <w:tc>
          <w:tcPr>
            <w:tcW w:w="2095" w:type="dxa"/>
          </w:tcPr>
          <w:p w:rsidR="001F34E1" w:rsidRDefault="001F34E1" w:rsidP="001F34E1">
            <w:pPr>
              <w:jc w:val="center"/>
              <w:rPr>
                <w:sz w:val="28"/>
                <w:szCs w:val="28"/>
              </w:rPr>
            </w:pPr>
            <w:r>
              <w:rPr>
                <w:sz w:val="28"/>
                <w:szCs w:val="28"/>
              </w:rPr>
              <w:t>В сумме, тыс.руб.</w:t>
            </w:r>
          </w:p>
        </w:tc>
      </w:tr>
      <w:tr w:rsidR="001F34E1">
        <w:trPr>
          <w:trHeight w:val="1496"/>
        </w:trPr>
        <w:tc>
          <w:tcPr>
            <w:tcW w:w="5661" w:type="dxa"/>
          </w:tcPr>
          <w:p w:rsidR="001F34E1" w:rsidRDefault="001F34E1" w:rsidP="00360341">
            <w:pPr>
              <w:numPr>
                <w:ilvl w:val="0"/>
                <w:numId w:val="14"/>
              </w:numPr>
              <w:tabs>
                <w:tab w:val="clear" w:pos="720"/>
                <w:tab w:val="num" w:pos="0"/>
              </w:tabs>
              <w:ind w:left="0" w:firstLine="0"/>
              <w:jc w:val="both"/>
              <w:rPr>
                <w:sz w:val="28"/>
                <w:szCs w:val="28"/>
              </w:rPr>
            </w:pPr>
            <w:r>
              <w:rPr>
                <w:sz w:val="28"/>
                <w:szCs w:val="28"/>
              </w:rPr>
              <w:t>Объем оборота</w:t>
            </w:r>
          </w:p>
          <w:p w:rsidR="001F34E1" w:rsidRDefault="001F34E1" w:rsidP="001F34E1">
            <w:pPr>
              <w:jc w:val="both"/>
              <w:rPr>
                <w:sz w:val="28"/>
                <w:szCs w:val="28"/>
              </w:rPr>
            </w:pPr>
            <w:r>
              <w:rPr>
                <w:sz w:val="28"/>
                <w:szCs w:val="28"/>
              </w:rPr>
              <w:t>в т.ч. за счет изменения:</w:t>
            </w:r>
          </w:p>
          <w:p w:rsidR="001F34E1" w:rsidRDefault="001F34E1" w:rsidP="001F34E1">
            <w:pPr>
              <w:jc w:val="both"/>
              <w:rPr>
                <w:sz w:val="28"/>
                <w:szCs w:val="28"/>
              </w:rPr>
            </w:pPr>
            <w:r>
              <w:rPr>
                <w:sz w:val="28"/>
                <w:szCs w:val="28"/>
              </w:rPr>
              <w:t>Цен на потребительские товары</w:t>
            </w:r>
          </w:p>
          <w:p w:rsidR="001F34E1" w:rsidRDefault="001F34E1" w:rsidP="001F34E1">
            <w:pPr>
              <w:jc w:val="both"/>
              <w:rPr>
                <w:sz w:val="28"/>
                <w:szCs w:val="28"/>
              </w:rPr>
            </w:pPr>
            <w:r>
              <w:rPr>
                <w:sz w:val="28"/>
                <w:szCs w:val="28"/>
              </w:rPr>
              <w:t>Физического объема продаж</w:t>
            </w:r>
          </w:p>
        </w:tc>
        <w:tc>
          <w:tcPr>
            <w:tcW w:w="2094" w:type="dxa"/>
          </w:tcPr>
          <w:p w:rsidR="001F34E1" w:rsidRDefault="001F34E1" w:rsidP="001F34E1">
            <w:pPr>
              <w:jc w:val="center"/>
              <w:rPr>
                <w:sz w:val="28"/>
                <w:szCs w:val="28"/>
              </w:rPr>
            </w:pPr>
            <w:r>
              <w:rPr>
                <w:sz w:val="28"/>
                <w:szCs w:val="28"/>
              </w:rPr>
              <w:t>-1,98</w:t>
            </w:r>
          </w:p>
          <w:p w:rsidR="001F34E1" w:rsidRDefault="001F34E1" w:rsidP="001F34E1">
            <w:pPr>
              <w:jc w:val="center"/>
              <w:rPr>
                <w:sz w:val="28"/>
                <w:szCs w:val="28"/>
              </w:rPr>
            </w:pPr>
          </w:p>
          <w:p w:rsidR="001F34E1" w:rsidRDefault="001F34E1" w:rsidP="001F34E1">
            <w:pPr>
              <w:jc w:val="center"/>
              <w:rPr>
                <w:sz w:val="28"/>
                <w:szCs w:val="28"/>
              </w:rPr>
            </w:pPr>
            <w:r>
              <w:rPr>
                <w:sz w:val="28"/>
                <w:szCs w:val="28"/>
              </w:rPr>
              <w:t>-1,8</w:t>
            </w:r>
          </w:p>
          <w:p w:rsidR="001F34E1" w:rsidRDefault="001F34E1" w:rsidP="001F34E1">
            <w:pPr>
              <w:jc w:val="center"/>
              <w:rPr>
                <w:sz w:val="28"/>
                <w:szCs w:val="28"/>
              </w:rPr>
            </w:pPr>
            <w:r>
              <w:rPr>
                <w:sz w:val="28"/>
                <w:szCs w:val="28"/>
              </w:rPr>
              <w:t>-0,18</w:t>
            </w:r>
          </w:p>
        </w:tc>
        <w:tc>
          <w:tcPr>
            <w:tcW w:w="2095" w:type="dxa"/>
          </w:tcPr>
          <w:p w:rsidR="001F34E1" w:rsidRDefault="001F34E1" w:rsidP="001F34E1">
            <w:pPr>
              <w:jc w:val="center"/>
              <w:rPr>
                <w:sz w:val="28"/>
                <w:szCs w:val="28"/>
              </w:rPr>
            </w:pPr>
            <w:r>
              <w:rPr>
                <w:sz w:val="28"/>
                <w:szCs w:val="28"/>
              </w:rPr>
              <w:t>-498,4</w:t>
            </w:r>
          </w:p>
          <w:p w:rsidR="001F34E1" w:rsidRDefault="001F34E1" w:rsidP="001F34E1">
            <w:pPr>
              <w:jc w:val="center"/>
              <w:rPr>
                <w:sz w:val="28"/>
                <w:szCs w:val="28"/>
              </w:rPr>
            </w:pPr>
          </w:p>
          <w:p w:rsidR="001F34E1" w:rsidRDefault="001F34E1" w:rsidP="001F34E1">
            <w:pPr>
              <w:jc w:val="center"/>
              <w:rPr>
                <w:sz w:val="28"/>
                <w:szCs w:val="28"/>
              </w:rPr>
            </w:pPr>
            <w:r>
              <w:rPr>
                <w:sz w:val="28"/>
                <w:szCs w:val="28"/>
              </w:rPr>
              <w:t>-453,1</w:t>
            </w:r>
          </w:p>
          <w:p w:rsidR="001F34E1" w:rsidRDefault="001F34E1" w:rsidP="001F34E1">
            <w:pPr>
              <w:jc w:val="center"/>
              <w:rPr>
                <w:sz w:val="28"/>
                <w:szCs w:val="28"/>
              </w:rPr>
            </w:pPr>
            <w:r>
              <w:rPr>
                <w:sz w:val="28"/>
                <w:szCs w:val="28"/>
              </w:rPr>
              <w:t>-45,3</w:t>
            </w:r>
          </w:p>
        </w:tc>
      </w:tr>
      <w:tr w:rsidR="001F34E1">
        <w:trPr>
          <w:trHeight w:val="356"/>
        </w:trPr>
        <w:tc>
          <w:tcPr>
            <w:tcW w:w="5661" w:type="dxa"/>
          </w:tcPr>
          <w:p w:rsidR="001F34E1" w:rsidRDefault="001F34E1" w:rsidP="001F34E1">
            <w:pPr>
              <w:jc w:val="both"/>
              <w:rPr>
                <w:sz w:val="28"/>
                <w:szCs w:val="28"/>
              </w:rPr>
            </w:pPr>
            <w:r>
              <w:rPr>
                <w:sz w:val="28"/>
                <w:szCs w:val="28"/>
              </w:rPr>
              <w:t>2. Структура оборота</w:t>
            </w:r>
          </w:p>
        </w:tc>
        <w:tc>
          <w:tcPr>
            <w:tcW w:w="2094" w:type="dxa"/>
          </w:tcPr>
          <w:p w:rsidR="001F34E1" w:rsidRDefault="001F34E1" w:rsidP="001F34E1">
            <w:pPr>
              <w:jc w:val="center"/>
              <w:rPr>
                <w:sz w:val="28"/>
                <w:szCs w:val="28"/>
              </w:rPr>
            </w:pPr>
            <w:r>
              <w:rPr>
                <w:sz w:val="28"/>
                <w:szCs w:val="28"/>
              </w:rPr>
              <w:t>+0,21</w:t>
            </w:r>
          </w:p>
        </w:tc>
        <w:tc>
          <w:tcPr>
            <w:tcW w:w="2095" w:type="dxa"/>
          </w:tcPr>
          <w:p w:rsidR="001F34E1" w:rsidRDefault="001F34E1" w:rsidP="001F34E1">
            <w:pPr>
              <w:jc w:val="center"/>
              <w:rPr>
                <w:sz w:val="28"/>
                <w:szCs w:val="28"/>
              </w:rPr>
            </w:pPr>
            <w:r>
              <w:rPr>
                <w:sz w:val="28"/>
                <w:szCs w:val="28"/>
              </w:rPr>
              <w:t>+52,9</w:t>
            </w:r>
          </w:p>
        </w:tc>
      </w:tr>
      <w:tr w:rsidR="001F34E1">
        <w:trPr>
          <w:trHeight w:val="380"/>
        </w:trPr>
        <w:tc>
          <w:tcPr>
            <w:tcW w:w="5661" w:type="dxa"/>
          </w:tcPr>
          <w:p w:rsidR="001F34E1" w:rsidRDefault="001F34E1" w:rsidP="001F34E1">
            <w:pPr>
              <w:jc w:val="both"/>
              <w:rPr>
                <w:sz w:val="28"/>
                <w:szCs w:val="28"/>
              </w:rPr>
            </w:pPr>
            <w:r>
              <w:rPr>
                <w:sz w:val="28"/>
                <w:szCs w:val="28"/>
              </w:rPr>
              <w:t>3. Оборачиваемость средств</w:t>
            </w:r>
          </w:p>
        </w:tc>
        <w:tc>
          <w:tcPr>
            <w:tcW w:w="2094" w:type="dxa"/>
          </w:tcPr>
          <w:p w:rsidR="001F34E1" w:rsidRDefault="001F34E1" w:rsidP="001F34E1">
            <w:pPr>
              <w:jc w:val="center"/>
              <w:rPr>
                <w:sz w:val="28"/>
                <w:szCs w:val="28"/>
              </w:rPr>
            </w:pPr>
            <w:r>
              <w:rPr>
                <w:sz w:val="28"/>
                <w:szCs w:val="28"/>
              </w:rPr>
              <w:t>+0,18</w:t>
            </w:r>
          </w:p>
        </w:tc>
        <w:tc>
          <w:tcPr>
            <w:tcW w:w="2095" w:type="dxa"/>
          </w:tcPr>
          <w:p w:rsidR="001F34E1" w:rsidRDefault="001F34E1" w:rsidP="001F34E1">
            <w:pPr>
              <w:jc w:val="center"/>
              <w:rPr>
                <w:sz w:val="28"/>
                <w:szCs w:val="28"/>
              </w:rPr>
            </w:pPr>
            <w:r>
              <w:rPr>
                <w:sz w:val="28"/>
                <w:szCs w:val="28"/>
              </w:rPr>
              <w:t>+45,3</w:t>
            </w:r>
          </w:p>
        </w:tc>
      </w:tr>
      <w:tr w:rsidR="001F34E1">
        <w:trPr>
          <w:trHeight w:val="356"/>
        </w:trPr>
        <w:tc>
          <w:tcPr>
            <w:tcW w:w="5661" w:type="dxa"/>
          </w:tcPr>
          <w:p w:rsidR="001F34E1" w:rsidRDefault="001F34E1" w:rsidP="001F34E1">
            <w:pPr>
              <w:jc w:val="both"/>
              <w:rPr>
                <w:sz w:val="28"/>
                <w:szCs w:val="28"/>
              </w:rPr>
            </w:pPr>
            <w:r>
              <w:rPr>
                <w:sz w:val="28"/>
                <w:szCs w:val="28"/>
              </w:rPr>
              <w:t>4. Звенность товародвижения</w:t>
            </w:r>
          </w:p>
        </w:tc>
        <w:tc>
          <w:tcPr>
            <w:tcW w:w="2094" w:type="dxa"/>
          </w:tcPr>
          <w:p w:rsidR="001F34E1" w:rsidRDefault="001F34E1" w:rsidP="001F34E1">
            <w:pPr>
              <w:jc w:val="center"/>
              <w:rPr>
                <w:sz w:val="28"/>
                <w:szCs w:val="28"/>
              </w:rPr>
            </w:pPr>
            <w:r>
              <w:rPr>
                <w:sz w:val="28"/>
                <w:szCs w:val="28"/>
              </w:rPr>
              <w:t>+0,15</w:t>
            </w:r>
          </w:p>
        </w:tc>
        <w:tc>
          <w:tcPr>
            <w:tcW w:w="2095" w:type="dxa"/>
          </w:tcPr>
          <w:p w:rsidR="001F34E1" w:rsidRDefault="001F34E1" w:rsidP="001F34E1">
            <w:pPr>
              <w:jc w:val="center"/>
              <w:rPr>
                <w:sz w:val="28"/>
                <w:szCs w:val="28"/>
              </w:rPr>
            </w:pPr>
            <w:r>
              <w:rPr>
                <w:sz w:val="28"/>
                <w:szCs w:val="28"/>
              </w:rPr>
              <w:t>+37,7</w:t>
            </w:r>
          </w:p>
        </w:tc>
      </w:tr>
      <w:tr w:rsidR="001F34E1">
        <w:trPr>
          <w:trHeight w:val="380"/>
        </w:trPr>
        <w:tc>
          <w:tcPr>
            <w:tcW w:w="5661" w:type="dxa"/>
          </w:tcPr>
          <w:p w:rsidR="001F34E1" w:rsidRDefault="001F34E1" w:rsidP="001F34E1">
            <w:pPr>
              <w:jc w:val="both"/>
              <w:rPr>
                <w:sz w:val="28"/>
                <w:szCs w:val="28"/>
              </w:rPr>
            </w:pPr>
            <w:r>
              <w:rPr>
                <w:sz w:val="28"/>
                <w:szCs w:val="28"/>
              </w:rPr>
              <w:t>5. Изменение тарифов</w:t>
            </w:r>
          </w:p>
        </w:tc>
        <w:tc>
          <w:tcPr>
            <w:tcW w:w="2094" w:type="dxa"/>
          </w:tcPr>
          <w:p w:rsidR="001F34E1" w:rsidRDefault="001F34E1" w:rsidP="001F34E1">
            <w:pPr>
              <w:jc w:val="center"/>
              <w:rPr>
                <w:sz w:val="28"/>
                <w:szCs w:val="28"/>
              </w:rPr>
            </w:pPr>
            <w:r>
              <w:rPr>
                <w:sz w:val="28"/>
                <w:szCs w:val="28"/>
              </w:rPr>
              <w:t>+0,24</w:t>
            </w:r>
          </w:p>
        </w:tc>
        <w:tc>
          <w:tcPr>
            <w:tcW w:w="2095" w:type="dxa"/>
          </w:tcPr>
          <w:p w:rsidR="001F34E1" w:rsidRDefault="001F34E1" w:rsidP="001F34E1">
            <w:pPr>
              <w:jc w:val="center"/>
              <w:rPr>
                <w:sz w:val="28"/>
                <w:szCs w:val="28"/>
              </w:rPr>
            </w:pPr>
            <w:r>
              <w:rPr>
                <w:sz w:val="28"/>
                <w:szCs w:val="28"/>
              </w:rPr>
              <w:t>+60,2</w:t>
            </w:r>
          </w:p>
        </w:tc>
      </w:tr>
      <w:tr w:rsidR="001F34E1">
        <w:trPr>
          <w:trHeight w:val="356"/>
        </w:trPr>
        <w:tc>
          <w:tcPr>
            <w:tcW w:w="5661" w:type="dxa"/>
          </w:tcPr>
          <w:p w:rsidR="001F34E1" w:rsidRDefault="001F34E1" w:rsidP="001F34E1">
            <w:pPr>
              <w:jc w:val="both"/>
              <w:rPr>
                <w:sz w:val="28"/>
                <w:szCs w:val="28"/>
              </w:rPr>
            </w:pPr>
            <w:r>
              <w:rPr>
                <w:sz w:val="28"/>
                <w:szCs w:val="28"/>
              </w:rPr>
              <w:t>6. Изменение стоимости услуг</w:t>
            </w:r>
          </w:p>
        </w:tc>
        <w:tc>
          <w:tcPr>
            <w:tcW w:w="2094" w:type="dxa"/>
          </w:tcPr>
          <w:p w:rsidR="001F34E1" w:rsidRDefault="001F34E1" w:rsidP="001F34E1">
            <w:pPr>
              <w:jc w:val="center"/>
              <w:rPr>
                <w:sz w:val="28"/>
                <w:szCs w:val="28"/>
              </w:rPr>
            </w:pPr>
            <w:r>
              <w:rPr>
                <w:sz w:val="28"/>
                <w:szCs w:val="28"/>
              </w:rPr>
              <w:t>+0,19</w:t>
            </w:r>
          </w:p>
        </w:tc>
        <w:tc>
          <w:tcPr>
            <w:tcW w:w="2095" w:type="dxa"/>
          </w:tcPr>
          <w:p w:rsidR="001F34E1" w:rsidRDefault="001F34E1" w:rsidP="001F34E1">
            <w:pPr>
              <w:jc w:val="center"/>
              <w:rPr>
                <w:sz w:val="28"/>
                <w:szCs w:val="28"/>
              </w:rPr>
            </w:pPr>
            <w:r>
              <w:rPr>
                <w:sz w:val="28"/>
                <w:szCs w:val="28"/>
              </w:rPr>
              <w:t>+48,4</w:t>
            </w:r>
          </w:p>
        </w:tc>
      </w:tr>
      <w:tr w:rsidR="001F34E1">
        <w:trPr>
          <w:trHeight w:val="380"/>
        </w:trPr>
        <w:tc>
          <w:tcPr>
            <w:tcW w:w="5661" w:type="dxa"/>
          </w:tcPr>
          <w:p w:rsidR="001F34E1" w:rsidRDefault="001F34E1" w:rsidP="001F34E1">
            <w:pPr>
              <w:jc w:val="both"/>
              <w:rPr>
                <w:sz w:val="28"/>
                <w:szCs w:val="28"/>
              </w:rPr>
            </w:pPr>
            <w:r>
              <w:rPr>
                <w:sz w:val="28"/>
                <w:szCs w:val="28"/>
              </w:rPr>
              <w:t>7. Изменение процентных ставок банка</w:t>
            </w:r>
          </w:p>
        </w:tc>
        <w:tc>
          <w:tcPr>
            <w:tcW w:w="2094" w:type="dxa"/>
          </w:tcPr>
          <w:p w:rsidR="001F34E1" w:rsidRDefault="001F34E1" w:rsidP="001F34E1">
            <w:pPr>
              <w:jc w:val="center"/>
              <w:rPr>
                <w:sz w:val="28"/>
                <w:szCs w:val="28"/>
              </w:rPr>
            </w:pPr>
            <w:r>
              <w:rPr>
                <w:sz w:val="28"/>
                <w:szCs w:val="28"/>
              </w:rPr>
              <w:t>-0,13</w:t>
            </w:r>
          </w:p>
        </w:tc>
        <w:tc>
          <w:tcPr>
            <w:tcW w:w="2095" w:type="dxa"/>
          </w:tcPr>
          <w:p w:rsidR="001F34E1" w:rsidRDefault="001F34E1" w:rsidP="001F34E1">
            <w:pPr>
              <w:jc w:val="center"/>
              <w:rPr>
                <w:sz w:val="28"/>
                <w:szCs w:val="28"/>
              </w:rPr>
            </w:pPr>
            <w:r>
              <w:rPr>
                <w:sz w:val="28"/>
                <w:szCs w:val="28"/>
              </w:rPr>
              <w:t>-32,7</w:t>
            </w:r>
          </w:p>
        </w:tc>
      </w:tr>
      <w:tr w:rsidR="001F34E1">
        <w:trPr>
          <w:trHeight w:val="380"/>
        </w:trPr>
        <w:tc>
          <w:tcPr>
            <w:tcW w:w="5661" w:type="dxa"/>
          </w:tcPr>
          <w:p w:rsidR="001F34E1" w:rsidRDefault="001F34E1" w:rsidP="001F34E1">
            <w:pPr>
              <w:jc w:val="both"/>
              <w:rPr>
                <w:sz w:val="28"/>
                <w:szCs w:val="28"/>
              </w:rPr>
            </w:pPr>
            <w:r>
              <w:rPr>
                <w:sz w:val="28"/>
                <w:szCs w:val="28"/>
              </w:rPr>
              <w:t>Итого по указанным факторам</w:t>
            </w:r>
          </w:p>
        </w:tc>
        <w:tc>
          <w:tcPr>
            <w:tcW w:w="2094" w:type="dxa"/>
          </w:tcPr>
          <w:p w:rsidR="001F34E1" w:rsidRDefault="001F34E1" w:rsidP="001F34E1">
            <w:pPr>
              <w:jc w:val="center"/>
              <w:rPr>
                <w:sz w:val="28"/>
                <w:szCs w:val="28"/>
              </w:rPr>
            </w:pPr>
            <w:r>
              <w:rPr>
                <w:sz w:val="28"/>
                <w:szCs w:val="28"/>
              </w:rPr>
              <w:t>-1,14</w:t>
            </w:r>
          </w:p>
        </w:tc>
        <w:tc>
          <w:tcPr>
            <w:tcW w:w="2095" w:type="dxa"/>
          </w:tcPr>
          <w:p w:rsidR="001F34E1" w:rsidRDefault="001F34E1" w:rsidP="001F34E1">
            <w:pPr>
              <w:jc w:val="center"/>
              <w:rPr>
                <w:sz w:val="28"/>
                <w:szCs w:val="28"/>
              </w:rPr>
            </w:pPr>
            <w:r>
              <w:rPr>
                <w:sz w:val="28"/>
                <w:szCs w:val="28"/>
              </w:rPr>
              <w:t>-287,0</w:t>
            </w:r>
          </w:p>
        </w:tc>
      </w:tr>
      <w:tr w:rsidR="001F34E1">
        <w:trPr>
          <w:trHeight w:val="356"/>
        </w:trPr>
        <w:tc>
          <w:tcPr>
            <w:tcW w:w="5661" w:type="dxa"/>
          </w:tcPr>
          <w:p w:rsidR="001F34E1" w:rsidRDefault="001F34E1" w:rsidP="001F34E1">
            <w:pPr>
              <w:jc w:val="both"/>
              <w:rPr>
                <w:sz w:val="28"/>
                <w:szCs w:val="28"/>
              </w:rPr>
            </w:pPr>
            <w:r>
              <w:rPr>
                <w:sz w:val="28"/>
                <w:szCs w:val="28"/>
              </w:rPr>
              <w:t>Прочие факторы</w:t>
            </w:r>
          </w:p>
        </w:tc>
        <w:tc>
          <w:tcPr>
            <w:tcW w:w="2094" w:type="dxa"/>
          </w:tcPr>
          <w:p w:rsidR="001F34E1" w:rsidRDefault="001F34E1" w:rsidP="001F34E1">
            <w:pPr>
              <w:jc w:val="center"/>
              <w:rPr>
                <w:sz w:val="28"/>
                <w:szCs w:val="28"/>
              </w:rPr>
            </w:pPr>
            <w:r>
              <w:rPr>
                <w:sz w:val="28"/>
                <w:szCs w:val="28"/>
              </w:rPr>
              <w:t>-0,54</w:t>
            </w:r>
          </w:p>
        </w:tc>
        <w:tc>
          <w:tcPr>
            <w:tcW w:w="2095" w:type="dxa"/>
          </w:tcPr>
          <w:p w:rsidR="001F34E1" w:rsidRDefault="001F34E1" w:rsidP="001F34E1">
            <w:pPr>
              <w:jc w:val="center"/>
              <w:rPr>
                <w:sz w:val="28"/>
                <w:szCs w:val="28"/>
              </w:rPr>
            </w:pPr>
            <w:r>
              <w:rPr>
                <w:sz w:val="28"/>
                <w:szCs w:val="28"/>
              </w:rPr>
              <w:t>-135,9</w:t>
            </w:r>
          </w:p>
        </w:tc>
      </w:tr>
      <w:tr w:rsidR="001F34E1">
        <w:trPr>
          <w:trHeight w:val="380"/>
        </w:trPr>
        <w:tc>
          <w:tcPr>
            <w:tcW w:w="5661" w:type="dxa"/>
          </w:tcPr>
          <w:p w:rsidR="001F34E1" w:rsidRDefault="001F34E1" w:rsidP="001F34E1">
            <w:pPr>
              <w:jc w:val="both"/>
              <w:rPr>
                <w:sz w:val="28"/>
                <w:szCs w:val="28"/>
              </w:rPr>
            </w:pPr>
            <w:r>
              <w:rPr>
                <w:sz w:val="28"/>
                <w:szCs w:val="28"/>
              </w:rPr>
              <w:t>Общее изменение издержек обращения</w:t>
            </w:r>
          </w:p>
        </w:tc>
        <w:tc>
          <w:tcPr>
            <w:tcW w:w="2094" w:type="dxa"/>
          </w:tcPr>
          <w:p w:rsidR="001F34E1" w:rsidRDefault="001F34E1" w:rsidP="001F34E1">
            <w:pPr>
              <w:jc w:val="center"/>
              <w:rPr>
                <w:sz w:val="28"/>
                <w:szCs w:val="28"/>
              </w:rPr>
            </w:pPr>
            <w:r>
              <w:rPr>
                <w:sz w:val="28"/>
                <w:szCs w:val="28"/>
              </w:rPr>
              <w:t>-1,68</w:t>
            </w:r>
          </w:p>
        </w:tc>
        <w:tc>
          <w:tcPr>
            <w:tcW w:w="2095" w:type="dxa"/>
          </w:tcPr>
          <w:p w:rsidR="001F34E1" w:rsidRDefault="001F34E1" w:rsidP="001F34E1">
            <w:pPr>
              <w:jc w:val="center"/>
              <w:rPr>
                <w:sz w:val="28"/>
                <w:szCs w:val="28"/>
              </w:rPr>
            </w:pPr>
            <w:r>
              <w:rPr>
                <w:sz w:val="28"/>
                <w:szCs w:val="28"/>
              </w:rPr>
              <w:t>-422,9</w:t>
            </w:r>
          </w:p>
        </w:tc>
      </w:tr>
    </w:tbl>
    <w:p w:rsidR="001F34E1" w:rsidRDefault="001F34E1" w:rsidP="00422F52">
      <w:pPr>
        <w:shd w:val="clear" w:color="auto" w:fill="FFFFFF"/>
        <w:spacing w:line="360" w:lineRule="auto"/>
        <w:ind w:firstLine="709"/>
        <w:jc w:val="both"/>
        <w:rPr>
          <w:sz w:val="28"/>
          <w:szCs w:val="28"/>
        </w:rPr>
      </w:pPr>
    </w:p>
    <w:p w:rsidR="00AE42CF" w:rsidRDefault="00AE42CF" w:rsidP="001F34E1">
      <w:pPr>
        <w:pStyle w:val="1"/>
        <w:spacing w:before="160" w:after="160" w:line="360" w:lineRule="auto"/>
        <w:ind w:firstLine="851"/>
        <w:jc w:val="center"/>
        <w:rPr>
          <w:rFonts w:ascii="Times New Roman" w:hAnsi="Times New Roman"/>
          <w:sz w:val="28"/>
          <w:szCs w:val="28"/>
        </w:rPr>
      </w:pPr>
      <w:bookmarkStart w:id="9" w:name="_Toc108674515"/>
      <w:r w:rsidRPr="00DA4628">
        <w:rPr>
          <w:rFonts w:ascii="Times New Roman" w:hAnsi="Times New Roman"/>
          <w:sz w:val="28"/>
          <w:szCs w:val="28"/>
        </w:rPr>
        <w:t>2.</w:t>
      </w:r>
      <w:r w:rsidR="001F34E1">
        <w:rPr>
          <w:rFonts w:ascii="Times New Roman" w:hAnsi="Times New Roman"/>
          <w:sz w:val="28"/>
          <w:szCs w:val="28"/>
        </w:rPr>
        <w:t>4</w:t>
      </w:r>
      <w:r w:rsidRPr="00DA4628">
        <w:rPr>
          <w:rFonts w:ascii="Times New Roman" w:hAnsi="Times New Roman"/>
          <w:sz w:val="28"/>
          <w:szCs w:val="28"/>
        </w:rPr>
        <w:t xml:space="preserve"> Анализ издержек обращения по статьям и элементам расходов</w:t>
      </w:r>
      <w:bookmarkEnd w:id="9"/>
    </w:p>
    <w:p w:rsidR="003C68EE" w:rsidRPr="001E7FEA" w:rsidRDefault="003C68EE" w:rsidP="003C68EE">
      <w:pPr>
        <w:shd w:val="clear" w:color="auto" w:fill="FFFFFF"/>
        <w:spacing w:line="360" w:lineRule="auto"/>
        <w:ind w:firstLine="709"/>
        <w:jc w:val="both"/>
        <w:rPr>
          <w:sz w:val="28"/>
          <w:szCs w:val="28"/>
        </w:rPr>
      </w:pPr>
      <w:r w:rsidRPr="001E7FEA">
        <w:rPr>
          <w:sz w:val="28"/>
          <w:szCs w:val="28"/>
        </w:rPr>
        <w:t>Целью анализа издерж</w:t>
      </w:r>
      <w:r>
        <w:rPr>
          <w:sz w:val="28"/>
          <w:szCs w:val="28"/>
        </w:rPr>
        <w:t xml:space="preserve">ек </w:t>
      </w:r>
      <w:r w:rsidRPr="001E7FEA">
        <w:rPr>
          <w:sz w:val="28"/>
          <w:szCs w:val="28"/>
        </w:rPr>
        <w:t>обращения по статьям является выявление резервов снижения затрат и</w:t>
      </w:r>
      <w:r>
        <w:rPr>
          <w:sz w:val="28"/>
          <w:szCs w:val="28"/>
        </w:rPr>
        <w:t xml:space="preserve"> </w:t>
      </w:r>
      <w:r w:rsidRPr="001E7FEA">
        <w:rPr>
          <w:sz w:val="28"/>
          <w:szCs w:val="28"/>
        </w:rPr>
        <w:t>увеличение их оптимального размера по ви</w:t>
      </w:r>
      <w:r w:rsidRPr="001E7FEA">
        <w:rPr>
          <w:sz w:val="28"/>
          <w:szCs w:val="28"/>
        </w:rPr>
        <w:softHyphen/>
        <w:t>дам затрат, а в итоге - по организации в целом.</w:t>
      </w:r>
    </w:p>
    <w:p w:rsidR="003C68EE" w:rsidRPr="001E7FEA" w:rsidRDefault="003C68EE" w:rsidP="003C68EE">
      <w:pPr>
        <w:shd w:val="clear" w:color="auto" w:fill="FFFFFF"/>
        <w:spacing w:line="360" w:lineRule="auto"/>
        <w:ind w:firstLine="709"/>
        <w:jc w:val="both"/>
        <w:rPr>
          <w:sz w:val="28"/>
          <w:szCs w:val="28"/>
        </w:rPr>
      </w:pPr>
      <w:r w:rsidRPr="001E7FEA">
        <w:rPr>
          <w:sz w:val="28"/>
          <w:szCs w:val="28"/>
        </w:rPr>
        <w:t>Структура издержек имеет важное значение при оценке конкурентоспособности организации.</w:t>
      </w:r>
    </w:p>
    <w:p w:rsidR="003C68EE" w:rsidRPr="001E7FEA" w:rsidRDefault="003C68EE" w:rsidP="003C68EE">
      <w:pPr>
        <w:shd w:val="clear" w:color="auto" w:fill="FFFFFF"/>
        <w:spacing w:line="360" w:lineRule="auto"/>
        <w:ind w:firstLine="709"/>
        <w:jc w:val="both"/>
        <w:rPr>
          <w:sz w:val="28"/>
          <w:szCs w:val="28"/>
        </w:rPr>
      </w:pPr>
      <w:r w:rsidRPr="001E7FEA">
        <w:rPr>
          <w:sz w:val="28"/>
          <w:szCs w:val="28"/>
        </w:rPr>
        <w:t>При анализе издержек обращения по отдельным статьям следует учитывать их неодинаковую зависимость от объема оборота. Поэтому можно рекомендовать при анализе постоянных расходов плановую их сумму пересчитывать на фактический оборот, а затем фактические расхо</w:t>
      </w:r>
      <w:r w:rsidRPr="001E7FEA">
        <w:rPr>
          <w:sz w:val="28"/>
          <w:szCs w:val="28"/>
        </w:rPr>
        <w:softHyphen/>
        <w:t>ды по статье сравнивать с пересчитанными. При анализе переменных из</w:t>
      </w:r>
      <w:r w:rsidRPr="001E7FEA">
        <w:rPr>
          <w:sz w:val="28"/>
          <w:szCs w:val="28"/>
        </w:rPr>
        <w:softHyphen/>
        <w:t>держек обращения рекомендуется сравнение производить по уровню.</w:t>
      </w:r>
    </w:p>
    <w:p w:rsidR="003C68EE" w:rsidRPr="001E7FEA" w:rsidRDefault="003C68EE" w:rsidP="003C68EE">
      <w:pPr>
        <w:shd w:val="clear" w:color="auto" w:fill="FFFFFF"/>
        <w:spacing w:line="360" w:lineRule="auto"/>
        <w:ind w:firstLine="709"/>
        <w:jc w:val="both"/>
        <w:rPr>
          <w:sz w:val="28"/>
          <w:szCs w:val="28"/>
        </w:rPr>
      </w:pPr>
      <w:r w:rsidRPr="001E7FEA">
        <w:rPr>
          <w:sz w:val="28"/>
          <w:szCs w:val="28"/>
        </w:rPr>
        <w:t>Такой подход к анализу издержек обращения позволит более полно учесть влияние объема оборота на отдельные виды затрат. Однако можно проводить анализ и не учитывая эту особенность, так как деление затрат на постоянные и переменные условно и характерно лишь для короткого периода.</w:t>
      </w:r>
    </w:p>
    <w:p w:rsidR="003C68EE" w:rsidRDefault="003C68EE" w:rsidP="003C68EE">
      <w:pPr>
        <w:shd w:val="clear" w:color="auto" w:fill="FFFFFF"/>
        <w:spacing w:line="360" w:lineRule="auto"/>
        <w:ind w:firstLine="709"/>
        <w:jc w:val="both"/>
        <w:rPr>
          <w:sz w:val="28"/>
          <w:szCs w:val="28"/>
        </w:rPr>
      </w:pPr>
      <w:r w:rsidRPr="001E7FEA">
        <w:rPr>
          <w:sz w:val="28"/>
          <w:szCs w:val="28"/>
        </w:rPr>
        <w:t>Для анализа издержек обращения по статьям целесообразно использовать</w:t>
      </w:r>
      <w:r>
        <w:rPr>
          <w:sz w:val="28"/>
          <w:szCs w:val="28"/>
        </w:rPr>
        <w:t xml:space="preserve"> данные, представленные в </w:t>
      </w:r>
      <w:r w:rsidRPr="001E7FEA">
        <w:rPr>
          <w:sz w:val="28"/>
          <w:szCs w:val="28"/>
        </w:rPr>
        <w:t xml:space="preserve">табл. </w:t>
      </w:r>
      <w:r w:rsidR="00F21F20">
        <w:rPr>
          <w:sz w:val="28"/>
          <w:szCs w:val="28"/>
        </w:rPr>
        <w:t>7</w:t>
      </w:r>
    </w:p>
    <w:p w:rsidR="00384EC9" w:rsidRDefault="00384EC9" w:rsidP="00384EC9">
      <w:pPr>
        <w:shd w:val="clear" w:color="auto" w:fill="FFFFFF"/>
        <w:spacing w:line="360" w:lineRule="auto"/>
        <w:ind w:firstLine="709"/>
        <w:jc w:val="both"/>
        <w:rPr>
          <w:sz w:val="28"/>
          <w:szCs w:val="28"/>
        </w:rPr>
      </w:pPr>
      <w:r w:rsidRPr="001E7FEA">
        <w:rPr>
          <w:sz w:val="28"/>
          <w:szCs w:val="28"/>
        </w:rPr>
        <w:t>Данные этой аналитической таблицы позволяют сделать выводы о размерах изменения уровня затрат</w:t>
      </w:r>
      <w:r>
        <w:rPr>
          <w:sz w:val="28"/>
          <w:szCs w:val="28"/>
        </w:rPr>
        <w:t>:</w:t>
      </w:r>
      <w:r w:rsidRPr="001E7FEA">
        <w:rPr>
          <w:sz w:val="28"/>
          <w:szCs w:val="28"/>
        </w:rPr>
        <w:t xml:space="preserve"> по абсолютному большинству статей издержек обращения наблюдается снижение их уровня. </w:t>
      </w:r>
      <w:r>
        <w:rPr>
          <w:sz w:val="28"/>
          <w:szCs w:val="28"/>
        </w:rPr>
        <w:t>З</w:t>
      </w:r>
      <w:r w:rsidRPr="001E7FEA">
        <w:rPr>
          <w:sz w:val="28"/>
          <w:szCs w:val="28"/>
        </w:rPr>
        <w:t>а отчетный год наиболее интенсивно снижались издержки по таким статьям, как потери товаров, затраты по оплате процентов за пользование займом, амортиза</w:t>
      </w:r>
      <w:r w:rsidRPr="001E7FEA">
        <w:rPr>
          <w:sz w:val="28"/>
          <w:szCs w:val="28"/>
        </w:rPr>
        <w:softHyphen/>
        <w:t>ция основных средств. Интенсивный рост произошел по расходам на хра</w:t>
      </w:r>
      <w:r w:rsidRPr="001E7FEA">
        <w:rPr>
          <w:sz w:val="28"/>
          <w:szCs w:val="28"/>
        </w:rPr>
        <w:softHyphen/>
        <w:t>нение товаров, на рекламу.</w:t>
      </w:r>
    </w:p>
    <w:p w:rsidR="00384EC9" w:rsidRPr="00461181" w:rsidRDefault="00384EC9" w:rsidP="00384EC9">
      <w:pPr>
        <w:shd w:val="clear" w:color="auto" w:fill="FFFFFF"/>
        <w:spacing w:before="10" w:line="360" w:lineRule="auto"/>
        <w:ind w:right="24" w:firstLine="720"/>
        <w:jc w:val="both"/>
        <w:rPr>
          <w:sz w:val="28"/>
          <w:szCs w:val="28"/>
        </w:rPr>
      </w:pPr>
      <w:r w:rsidRPr="00461181">
        <w:rPr>
          <w:color w:val="000000"/>
          <w:spacing w:val="1"/>
          <w:sz w:val="28"/>
          <w:szCs w:val="28"/>
        </w:rPr>
        <w:t xml:space="preserve">Для </w:t>
      </w:r>
      <w:r>
        <w:rPr>
          <w:color w:val="000000"/>
          <w:spacing w:val="1"/>
          <w:sz w:val="28"/>
          <w:szCs w:val="28"/>
        </w:rPr>
        <w:t xml:space="preserve">исследуемого предприятия </w:t>
      </w:r>
      <w:r w:rsidRPr="00461181">
        <w:rPr>
          <w:color w:val="000000"/>
          <w:spacing w:val="1"/>
          <w:sz w:val="28"/>
          <w:szCs w:val="28"/>
        </w:rPr>
        <w:t>характерным явля</w:t>
      </w:r>
      <w:r w:rsidRPr="00461181">
        <w:rPr>
          <w:color w:val="000000"/>
          <w:spacing w:val="1"/>
          <w:sz w:val="28"/>
          <w:szCs w:val="28"/>
        </w:rPr>
        <w:softHyphen/>
      </w:r>
      <w:r w:rsidRPr="00461181">
        <w:rPr>
          <w:color w:val="000000"/>
          <w:spacing w:val="4"/>
          <w:sz w:val="28"/>
          <w:szCs w:val="28"/>
        </w:rPr>
        <w:t xml:space="preserve">ется рост трудоемкости функционирования торговли, так как на долю </w:t>
      </w:r>
      <w:r w:rsidRPr="00461181">
        <w:rPr>
          <w:color w:val="000000"/>
          <w:spacing w:val="1"/>
          <w:sz w:val="28"/>
          <w:szCs w:val="28"/>
        </w:rPr>
        <w:t>двух элементов - затрат на оплату труда и отчислений на социальные ну</w:t>
      </w:r>
      <w:r w:rsidRPr="00461181">
        <w:rPr>
          <w:color w:val="000000"/>
          <w:spacing w:val="1"/>
          <w:sz w:val="28"/>
          <w:szCs w:val="28"/>
        </w:rPr>
        <w:softHyphen/>
        <w:t>жды приходится почти 60</w:t>
      </w:r>
      <w:r>
        <w:rPr>
          <w:color w:val="000000"/>
          <w:spacing w:val="1"/>
          <w:sz w:val="28"/>
          <w:szCs w:val="28"/>
        </w:rPr>
        <w:t xml:space="preserve"> </w:t>
      </w:r>
      <w:r w:rsidRPr="00461181">
        <w:rPr>
          <w:color w:val="000000"/>
          <w:spacing w:val="1"/>
          <w:sz w:val="28"/>
          <w:szCs w:val="28"/>
        </w:rPr>
        <w:t>% всех затрат.</w:t>
      </w:r>
    </w:p>
    <w:p w:rsidR="00384EC9" w:rsidRPr="00461181" w:rsidRDefault="00384EC9" w:rsidP="00384EC9">
      <w:pPr>
        <w:shd w:val="clear" w:color="auto" w:fill="FFFFFF"/>
        <w:spacing w:line="360" w:lineRule="auto"/>
        <w:ind w:right="38" w:firstLine="720"/>
        <w:jc w:val="both"/>
        <w:rPr>
          <w:sz w:val="28"/>
          <w:szCs w:val="28"/>
        </w:rPr>
      </w:pPr>
      <w:r w:rsidRPr="00461181">
        <w:rPr>
          <w:color w:val="000000"/>
          <w:spacing w:val="3"/>
          <w:sz w:val="28"/>
          <w:szCs w:val="28"/>
        </w:rPr>
        <w:t xml:space="preserve">Примерно одинаковую долю занимают материальные затраты и </w:t>
      </w:r>
      <w:r w:rsidRPr="00461181">
        <w:rPr>
          <w:color w:val="000000"/>
          <w:spacing w:val="1"/>
          <w:sz w:val="28"/>
          <w:szCs w:val="28"/>
        </w:rPr>
        <w:t>прочие (последние включают разнородные затраты).</w:t>
      </w:r>
    </w:p>
    <w:p w:rsidR="00F21F20" w:rsidRDefault="00F21F20" w:rsidP="00F21F20">
      <w:pPr>
        <w:shd w:val="clear" w:color="auto" w:fill="FFFFFF"/>
        <w:spacing w:line="360" w:lineRule="auto"/>
        <w:ind w:right="43" w:firstLine="720"/>
        <w:jc w:val="both"/>
        <w:rPr>
          <w:color w:val="000000"/>
          <w:spacing w:val="-1"/>
          <w:sz w:val="28"/>
          <w:szCs w:val="28"/>
        </w:rPr>
      </w:pPr>
      <w:r w:rsidRPr="00461181">
        <w:rPr>
          <w:color w:val="000000"/>
          <w:sz w:val="28"/>
          <w:szCs w:val="28"/>
        </w:rPr>
        <w:t>Анализ по элементам затрат</w:t>
      </w:r>
      <w:r>
        <w:rPr>
          <w:color w:val="000000"/>
          <w:sz w:val="28"/>
          <w:szCs w:val="28"/>
        </w:rPr>
        <w:t>, представленный в табл. 8, имеет очень важное значение для оценки</w:t>
      </w:r>
      <w:r w:rsidRPr="00461181">
        <w:rPr>
          <w:color w:val="000000"/>
          <w:sz w:val="28"/>
          <w:szCs w:val="28"/>
        </w:rPr>
        <w:t xml:space="preserve"> конкурентоспособности </w:t>
      </w:r>
      <w:r>
        <w:rPr>
          <w:color w:val="000000"/>
          <w:sz w:val="28"/>
          <w:szCs w:val="28"/>
        </w:rPr>
        <w:t xml:space="preserve">предприятия </w:t>
      </w:r>
      <w:r w:rsidRPr="00461181">
        <w:rPr>
          <w:color w:val="000000"/>
          <w:sz w:val="28"/>
          <w:szCs w:val="28"/>
        </w:rPr>
        <w:t xml:space="preserve">и принятия необходимых мер для улучшения состава </w:t>
      </w:r>
      <w:r w:rsidRPr="00461181">
        <w:rPr>
          <w:color w:val="000000"/>
          <w:spacing w:val="-1"/>
          <w:sz w:val="28"/>
          <w:szCs w:val="28"/>
        </w:rPr>
        <w:t>затрат.</w:t>
      </w:r>
    </w:p>
    <w:p w:rsidR="00E94238" w:rsidRPr="00E94238" w:rsidRDefault="00E94238" w:rsidP="00E94238">
      <w:pPr>
        <w:spacing w:line="360" w:lineRule="auto"/>
        <w:ind w:firstLine="567"/>
        <w:jc w:val="both"/>
        <w:rPr>
          <w:sz w:val="28"/>
        </w:rPr>
      </w:pPr>
      <w:r w:rsidRPr="00E94238">
        <w:rPr>
          <w:sz w:val="28"/>
        </w:rPr>
        <w:t>Экономическим элементом принято называть первичный однородный вид затрат на реализацию товаров, который на уровне торговой организации невозможно разложить на составные части.</w:t>
      </w:r>
    </w:p>
    <w:p w:rsidR="00D74CE7" w:rsidRDefault="00D74CE7" w:rsidP="003C68EE">
      <w:pPr>
        <w:shd w:val="clear" w:color="auto" w:fill="FFFFFF"/>
        <w:spacing w:line="360" w:lineRule="auto"/>
        <w:ind w:firstLine="709"/>
        <w:jc w:val="both"/>
        <w:rPr>
          <w:sz w:val="28"/>
          <w:szCs w:val="28"/>
        </w:rPr>
      </w:pPr>
    </w:p>
    <w:p w:rsidR="00D74CE7" w:rsidRDefault="00D74CE7" w:rsidP="003C68EE">
      <w:pPr>
        <w:shd w:val="clear" w:color="auto" w:fill="FFFFFF"/>
        <w:spacing w:line="360" w:lineRule="auto"/>
        <w:ind w:firstLine="709"/>
        <w:jc w:val="both"/>
        <w:rPr>
          <w:sz w:val="28"/>
          <w:szCs w:val="28"/>
        </w:rPr>
      </w:pPr>
    </w:p>
    <w:p w:rsidR="00D74CE7" w:rsidRDefault="00D74CE7" w:rsidP="003C68EE">
      <w:pPr>
        <w:shd w:val="clear" w:color="auto" w:fill="FFFFFF"/>
        <w:spacing w:line="360" w:lineRule="auto"/>
        <w:ind w:firstLine="709"/>
        <w:jc w:val="both"/>
        <w:rPr>
          <w:sz w:val="28"/>
          <w:szCs w:val="28"/>
        </w:rPr>
      </w:pPr>
    </w:p>
    <w:p w:rsidR="00D74CE7" w:rsidRDefault="00D74CE7" w:rsidP="003C68EE">
      <w:pPr>
        <w:shd w:val="clear" w:color="auto" w:fill="FFFFFF"/>
        <w:spacing w:line="360" w:lineRule="auto"/>
        <w:ind w:firstLine="709"/>
        <w:jc w:val="both"/>
        <w:rPr>
          <w:sz w:val="28"/>
          <w:szCs w:val="28"/>
        </w:rPr>
        <w:sectPr w:rsidR="00D74CE7" w:rsidSect="0004374E">
          <w:headerReference w:type="even" r:id="rId10"/>
          <w:headerReference w:type="default" r:id="rId11"/>
          <w:footerReference w:type="even" r:id="rId12"/>
          <w:footerReference w:type="default" r:id="rId13"/>
          <w:pgSz w:w="11906" w:h="16838"/>
          <w:pgMar w:top="1134" w:right="454" w:bottom="1134" w:left="1418" w:header="709" w:footer="709" w:gutter="0"/>
          <w:pgNumType w:start="3"/>
          <w:cols w:space="708"/>
          <w:docGrid w:linePitch="360"/>
        </w:sectPr>
      </w:pPr>
    </w:p>
    <w:p w:rsidR="003C68EE" w:rsidRPr="001E7FEA" w:rsidRDefault="003C68EE" w:rsidP="003C68EE">
      <w:pPr>
        <w:shd w:val="clear" w:color="auto" w:fill="FFFFFF"/>
        <w:spacing w:line="360" w:lineRule="auto"/>
        <w:ind w:firstLine="709"/>
        <w:jc w:val="right"/>
        <w:rPr>
          <w:sz w:val="28"/>
          <w:szCs w:val="28"/>
        </w:rPr>
      </w:pPr>
      <w:r w:rsidRPr="001E7FEA">
        <w:rPr>
          <w:sz w:val="28"/>
          <w:szCs w:val="28"/>
        </w:rPr>
        <w:t xml:space="preserve">Таблица </w:t>
      </w:r>
      <w:r w:rsidR="00842833">
        <w:rPr>
          <w:sz w:val="28"/>
          <w:szCs w:val="28"/>
        </w:rPr>
        <w:t>8</w:t>
      </w:r>
    </w:p>
    <w:p w:rsidR="003C68EE" w:rsidRPr="005E1E14" w:rsidRDefault="003C68EE" w:rsidP="003C68EE">
      <w:pPr>
        <w:shd w:val="clear" w:color="auto" w:fill="FFFFFF"/>
        <w:spacing w:line="360" w:lineRule="auto"/>
        <w:ind w:right="-82" w:firstLine="720"/>
        <w:jc w:val="center"/>
        <w:rPr>
          <w:sz w:val="28"/>
          <w:szCs w:val="28"/>
        </w:rPr>
      </w:pPr>
      <w:r w:rsidRPr="005E1E14">
        <w:rPr>
          <w:sz w:val="28"/>
          <w:szCs w:val="28"/>
        </w:rPr>
        <w:t>Анализ издержек обращения по статьям расходов, тыс. руб.</w:t>
      </w:r>
    </w:p>
    <w:tbl>
      <w:tblPr>
        <w:tblStyle w:val="a8"/>
        <w:tblW w:w="14882" w:type="dxa"/>
        <w:tblLayout w:type="fixed"/>
        <w:tblLook w:val="01E0" w:firstRow="1" w:lastRow="1" w:firstColumn="1" w:lastColumn="1" w:noHBand="0" w:noVBand="0"/>
      </w:tblPr>
      <w:tblGrid>
        <w:gridCol w:w="803"/>
        <w:gridCol w:w="2644"/>
        <w:gridCol w:w="1218"/>
        <w:gridCol w:w="990"/>
        <w:gridCol w:w="930"/>
        <w:gridCol w:w="1209"/>
        <w:gridCol w:w="905"/>
        <w:gridCol w:w="1073"/>
        <w:gridCol w:w="1300"/>
        <w:gridCol w:w="1416"/>
        <w:gridCol w:w="1246"/>
        <w:gridCol w:w="1148"/>
      </w:tblGrid>
      <w:tr w:rsidR="003C68EE" w:rsidRPr="00DE21C5">
        <w:trPr>
          <w:trHeight w:val="223"/>
        </w:trPr>
        <w:tc>
          <w:tcPr>
            <w:tcW w:w="804" w:type="dxa"/>
            <w:vMerge w:val="restart"/>
            <w:vAlign w:val="center"/>
          </w:tcPr>
          <w:p w:rsidR="003C68EE" w:rsidRPr="00DE21C5" w:rsidRDefault="003C68EE" w:rsidP="00D74CE7">
            <w:pPr>
              <w:shd w:val="clear" w:color="auto" w:fill="FFFFFF"/>
              <w:jc w:val="center"/>
              <w:rPr>
                <w:sz w:val="28"/>
                <w:szCs w:val="28"/>
              </w:rPr>
            </w:pPr>
          </w:p>
          <w:p w:rsidR="003C68EE" w:rsidRPr="00DE21C5" w:rsidRDefault="003C68EE" w:rsidP="00D74CE7">
            <w:pPr>
              <w:shd w:val="clear" w:color="auto" w:fill="FFFFFF"/>
              <w:jc w:val="center"/>
              <w:rPr>
                <w:sz w:val="28"/>
                <w:szCs w:val="28"/>
              </w:rPr>
            </w:pPr>
            <w:r w:rsidRPr="00DE21C5">
              <w:rPr>
                <w:color w:val="000000"/>
                <w:w w:val="105"/>
                <w:sz w:val="28"/>
                <w:szCs w:val="28"/>
              </w:rPr>
              <w:t xml:space="preserve">№ </w:t>
            </w:r>
            <w:r w:rsidRPr="00DE21C5">
              <w:rPr>
                <w:color w:val="000000"/>
                <w:spacing w:val="-5"/>
                <w:w w:val="105"/>
                <w:sz w:val="28"/>
                <w:szCs w:val="28"/>
              </w:rPr>
              <w:t>п/п</w:t>
            </w:r>
          </w:p>
        </w:tc>
        <w:tc>
          <w:tcPr>
            <w:tcW w:w="2644" w:type="dxa"/>
            <w:vMerge w:val="restart"/>
            <w:vAlign w:val="center"/>
          </w:tcPr>
          <w:p w:rsidR="003C68EE" w:rsidRPr="00DE21C5" w:rsidRDefault="003C68EE" w:rsidP="00D74CE7">
            <w:pPr>
              <w:shd w:val="clear" w:color="auto" w:fill="FFFFFF"/>
              <w:jc w:val="center"/>
              <w:rPr>
                <w:sz w:val="28"/>
                <w:szCs w:val="28"/>
              </w:rPr>
            </w:pPr>
            <w:r w:rsidRPr="00DE21C5">
              <w:rPr>
                <w:color w:val="000000"/>
                <w:spacing w:val="-1"/>
                <w:w w:val="105"/>
                <w:sz w:val="28"/>
                <w:szCs w:val="28"/>
              </w:rPr>
              <w:t xml:space="preserve">Наименование </w:t>
            </w:r>
            <w:r w:rsidRPr="00DE21C5">
              <w:rPr>
                <w:color w:val="000000"/>
                <w:spacing w:val="-2"/>
                <w:w w:val="105"/>
                <w:sz w:val="28"/>
                <w:szCs w:val="28"/>
              </w:rPr>
              <w:t xml:space="preserve">статей издержек </w:t>
            </w:r>
            <w:r w:rsidRPr="00DE21C5">
              <w:rPr>
                <w:color w:val="000000"/>
                <w:spacing w:val="-1"/>
                <w:w w:val="105"/>
                <w:sz w:val="28"/>
                <w:szCs w:val="28"/>
              </w:rPr>
              <w:t>обращения</w:t>
            </w:r>
          </w:p>
        </w:tc>
        <w:tc>
          <w:tcPr>
            <w:tcW w:w="3136" w:type="dxa"/>
            <w:gridSpan w:val="3"/>
            <w:vAlign w:val="center"/>
          </w:tcPr>
          <w:p w:rsidR="003C68EE" w:rsidRPr="00DE21C5" w:rsidRDefault="003C68EE" w:rsidP="00D74CE7">
            <w:pPr>
              <w:shd w:val="clear" w:color="auto" w:fill="FFFFFF"/>
              <w:jc w:val="center"/>
              <w:rPr>
                <w:sz w:val="28"/>
                <w:szCs w:val="28"/>
              </w:rPr>
            </w:pPr>
            <w:r w:rsidRPr="00DE21C5">
              <w:rPr>
                <w:color w:val="000000"/>
                <w:spacing w:val="-2"/>
                <w:w w:val="105"/>
                <w:sz w:val="28"/>
                <w:szCs w:val="28"/>
              </w:rPr>
              <w:t xml:space="preserve">Предшествующий </w:t>
            </w:r>
            <w:r w:rsidRPr="00DE21C5">
              <w:rPr>
                <w:color w:val="000000"/>
                <w:spacing w:val="-4"/>
                <w:w w:val="105"/>
                <w:sz w:val="28"/>
                <w:szCs w:val="28"/>
              </w:rPr>
              <w:t>год</w:t>
            </w:r>
          </w:p>
        </w:tc>
        <w:tc>
          <w:tcPr>
            <w:tcW w:w="3184" w:type="dxa"/>
            <w:gridSpan w:val="3"/>
            <w:vAlign w:val="center"/>
          </w:tcPr>
          <w:p w:rsidR="003C68EE" w:rsidRPr="00DE21C5" w:rsidRDefault="003C68EE" w:rsidP="00D74CE7">
            <w:pPr>
              <w:shd w:val="clear" w:color="auto" w:fill="FFFFFF"/>
              <w:jc w:val="center"/>
              <w:rPr>
                <w:sz w:val="28"/>
                <w:szCs w:val="28"/>
              </w:rPr>
            </w:pPr>
            <w:r w:rsidRPr="00DE21C5">
              <w:rPr>
                <w:color w:val="000000"/>
                <w:spacing w:val="-6"/>
                <w:sz w:val="28"/>
                <w:szCs w:val="28"/>
              </w:rPr>
              <w:t>Отчетный год</w:t>
            </w:r>
          </w:p>
        </w:tc>
        <w:tc>
          <w:tcPr>
            <w:tcW w:w="3962" w:type="dxa"/>
            <w:gridSpan w:val="3"/>
            <w:vAlign w:val="center"/>
          </w:tcPr>
          <w:p w:rsidR="003C68EE" w:rsidRPr="00DE21C5" w:rsidRDefault="003C68EE" w:rsidP="00D74CE7">
            <w:pPr>
              <w:shd w:val="clear" w:color="auto" w:fill="FFFFFF"/>
              <w:jc w:val="center"/>
              <w:rPr>
                <w:sz w:val="28"/>
                <w:szCs w:val="28"/>
              </w:rPr>
            </w:pPr>
            <w:r w:rsidRPr="00DE21C5">
              <w:rPr>
                <w:color w:val="000000"/>
                <w:spacing w:val="-4"/>
                <w:sz w:val="28"/>
                <w:szCs w:val="28"/>
              </w:rPr>
              <w:t xml:space="preserve">Отклонение отчетного года от </w:t>
            </w:r>
            <w:r w:rsidRPr="00DE21C5">
              <w:rPr>
                <w:color w:val="000000"/>
                <w:spacing w:val="-2"/>
                <w:sz w:val="28"/>
                <w:szCs w:val="28"/>
              </w:rPr>
              <w:t>предшествующего (+,-)</w:t>
            </w:r>
          </w:p>
        </w:tc>
        <w:tc>
          <w:tcPr>
            <w:tcW w:w="1148" w:type="dxa"/>
            <w:vMerge w:val="restart"/>
            <w:textDirection w:val="btLr"/>
          </w:tcPr>
          <w:p w:rsidR="003C68EE" w:rsidRPr="00DE21C5" w:rsidRDefault="003C68EE" w:rsidP="003C68EE">
            <w:pPr>
              <w:shd w:val="clear" w:color="auto" w:fill="FFFFFF"/>
              <w:ind w:left="113" w:right="113"/>
              <w:jc w:val="center"/>
              <w:rPr>
                <w:sz w:val="28"/>
                <w:szCs w:val="28"/>
              </w:rPr>
            </w:pPr>
            <w:r w:rsidRPr="00DE21C5">
              <w:rPr>
                <w:sz w:val="28"/>
                <w:szCs w:val="28"/>
              </w:rPr>
              <w:t>Темп изменения уровня, %</w:t>
            </w:r>
          </w:p>
        </w:tc>
      </w:tr>
      <w:tr w:rsidR="003C68EE" w:rsidRPr="00DE21C5">
        <w:trPr>
          <w:cantSplit/>
          <w:trHeight w:val="2094"/>
        </w:trPr>
        <w:tc>
          <w:tcPr>
            <w:tcW w:w="804" w:type="dxa"/>
            <w:vMerge/>
            <w:vAlign w:val="center"/>
          </w:tcPr>
          <w:p w:rsidR="003C68EE" w:rsidRPr="00DE21C5" w:rsidRDefault="003C68EE" w:rsidP="00D74CE7">
            <w:pPr>
              <w:jc w:val="center"/>
              <w:rPr>
                <w:sz w:val="28"/>
                <w:szCs w:val="28"/>
              </w:rPr>
            </w:pPr>
          </w:p>
        </w:tc>
        <w:tc>
          <w:tcPr>
            <w:tcW w:w="2644" w:type="dxa"/>
            <w:vMerge/>
            <w:vAlign w:val="center"/>
          </w:tcPr>
          <w:p w:rsidR="003C68EE" w:rsidRPr="00DE21C5" w:rsidRDefault="003C68EE" w:rsidP="00D74CE7">
            <w:pPr>
              <w:jc w:val="center"/>
              <w:rPr>
                <w:sz w:val="28"/>
                <w:szCs w:val="28"/>
              </w:rPr>
            </w:pPr>
          </w:p>
        </w:tc>
        <w:tc>
          <w:tcPr>
            <w:tcW w:w="1218" w:type="dxa"/>
            <w:textDirection w:val="btLr"/>
            <w:vAlign w:val="center"/>
          </w:tcPr>
          <w:p w:rsidR="003C68EE" w:rsidRPr="00DE21C5" w:rsidRDefault="003C68EE" w:rsidP="00D74CE7">
            <w:pPr>
              <w:ind w:left="113" w:right="113"/>
              <w:jc w:val="center"/>
              <w:rPr>
                <w:sz w:val="28"/>
                <w:szCs w:val="28"/>
              </w:rPr>
            </w:pPr>
            <w:r w:rsidRPr="00DE21C5">
              <w:rPr>
                <w:color w:val="000000"/>
                <w:spacing w:val="-2"/>
                <w:w w:val="105"/>
                <w:sz w:val="28"/>
                <w:szCs w:val="28"/>
              </w:rPr>
              <w:t>сумма</w:t>
            </w:r>
          </w:p>
        </w:tc>
        <w:tc>
          <w:tcPr>
            <w:tcW w:w="990" w:type="dxa"/>
            <w:textDirection w:val="btLr"/>
            <w:vAlign w:val="center"/>
          </w:tcPr>
          <w:p w:rsidR="003C68EE" w:rsidRPr="00DE21C5" w:rsidRDefault="003C68EE" w:rsidP="00D74CE7">
            <w:pPr>
              <w:ind w:left="113" w:right="113"/>
              <w:jc w:val="center"/>
              <w:rPr>
                <w:sz w:val="28"/>
                <w:szCs w:val="28"/>
              </w:rPr>
            </w:pPr>
            <w:r w:rsidRPr="00DE21C5">
              <w:rPr>
                <w:color w:val="000000"/>
                <w:spacing w:val="-6"/>
                <w:sz w:val="28"/>
                <w:szCs w:val="28"/>
              </w:rPr>
              <w:t>уро</w:t>
            </w:r>
            <w:r w:rsidRPr="00DE21C5">
              <w:rPr>
                <w:color w:val="000000"/>
                <w:spacing w:val="-6"/>
                <w:sz w:val="28"/>
                <w:szCs w:val="28"/>
              </w:rPr>
              <w:softHyphen/>
            </w:r>
            <w:r w:rsidRPr="00DE21C5">
              <w:rPr>
                <w:color w:val="000000"/>
                <w:spacing w:val="-8"/>
                <w:sz w:val="28"/>
                <w:szCs w:val="28"/>
              </w:rPr>
              <w:t xml:space="preserve">вень, </w:t>
            </w:r>
            <w:r w:rsidRPr="00DE21C5">
              <w:rPr>
                <w:color w:val="000000"/>
                <w:spacing w:val="11"/>
                <w:sz w:val="28"/>
                <w:szCs w:val="28"/>
              </w:rPr>
              <w:t xml:space="preserve">в % </w:t>
            </w:r>
            <w:r w:rsidRPr="00DE21C5">
              <w:rPr>
                <w:color w:val="000000"/>
                <w:spacing w:val="-8"/>
                <w:sz w:val="28"/>
                <w:szCs w:val="28"/>
              </w:rPr>
              <w:t>к обо</w:t>
            </w:r>
            <w:r w:rsidRPr="00DE21C5">
              <w:rPr>
                <w:color w:val="000000"/>
                <w:spacing w:val="-8"/>
                <w:sz w:val="28"/>
                <w:szCs w:val="28"/>
              </w:rPr>
              <w:softHyphen/>
            </w:r>
            <w:r w:rsidRPr="00DE21C5">
              <w:rPr>
                <w:color w:val="000000"/>
                <w:spacing w:val="-7"/>
                <w:sz w:val="28"/>
                <w:szCs w:val="28"/>
              </w:rPr>
              <w:t>роту</w:t>
            </w:r>
          </w:p>
        </w:tc>
        <w:tc>
          <w:tcPr>
            <w:tcW w:w="930" w:type="dxa"/>
            <w:textDirection w:val="btLr"/>
            <w:vAlign w:val="center"/>
          </w:tcPr>
          <w:p w:rsidR="003C68EE" w:rsidRPr="00DE21C5" w:rsidRDefault="003C68EE" w:rsidP="00D74CE7">
            <w:pPr>
              <w:ind w:left="113" w:right="113"/>
              <w:jc w:val="center"/>
              <w:rPr>
                <w:sz w:val="28"/>
                <w:szCs w:val="28"/>
              </w:rPr>
            </w:pPr>
            <w:r w:rsidRPr="00DE21C5">
              <w:rPr>
                <w:color w:val="000000"/>
                <w:spacing w:val="-6"/>
                <w:sz w:val="28"/>
                <w:szCs w:val="28"/>
              </w:rPr>
              <w:t xml:space="preserve">доля, </w:t>
            </w:r>
            <w:r w:rsidRPr="00DE21C5">
              <w:rPr>
                <w:color w:val="000000"/>
                <w:spacing w:val="14"/>
                <w:sz w:val="28"/>
                <w:szCs w:val="28"/>
              </w:rPr>
              <w:t xml:space="preserve">в % </w:t>
            </w:r>
            <w:r w:rsidRPr="00DE21C5">
              <w:rPr>
                <w:color w:val="000000"/>
                <w:spacing w:val="-6"/>
                <w:sz w:val="28"/>
                <w:szCs w:val="28"/>
              </w:rPr>
              <w:t>к ито</w:t>
            </w:r>
            <w:r w:rsidRPr="00DE21C5">
              <w:rPr>
                <w:color w:val="000000"/>
                <w:spacing w:val="-12"/>
                <w:sz w:val="28"/>
                <w:szCs w:val="28"/>
              </w:rPr>
              <w:t>гу</w:t>
            </w:r>
          </w:p>
        </w:tc>
        <w:tc>
          <w:tcPr>
            <w:tcW w:w="1209" w:type="dxa"/>
            <w:textDirection w:val="btLr"/>
            <w:vAlign w:val="center"/>
          </w:tcPr>
          <w:p w:rsidR="003C68EE" w:rsidRPr="00DE21C5" w:rsidRDefault="003C68EE" w:rsidP="00D74CE7">
            <w:pPr>
              <w:ind w:left="113" w:right="113"/>
              <w:jc w:val="center"/>
              <w:rPr>
                <w:sz w:val="28"/>
                <w:szCs w:val="28"/>
              </w:rPr>
            </w:pPr>
            <w:r w:rsidRPr="00DE21C5">
              <w:rPr>
                <w:color w:val="000000"/>
                <w:spacing w:val="-8"/>
                <w:sz w:val="28"/>
                <w:szCs w:val="28"/>
              </w:rPr>
              <w:t>сумма</w:t>
            </w:r>
          </w:p>
        </w:tc>
        <w:tc>
          <w:tcPr>
            <w:tcW w:w="905" w:type="dxa"/>
            <w:textDirection w:val="btLr"/>
            <w:vAlign w:val="center"/>
          </w:tcPr>
          <w:p w:rsidR="003C68EE" w:rsidRPr="00DE21C5" w:rsidRDefault="003C68EE" w:rsidP="00D74CE7">
            <w:pPr>
              <w:ind w:left="113" w:right="113"/>
              <w:jc w:val="center"/>
              <w:rPr>
                <w:sz w:val="28"/>
                <w:szCs w:val="28"/>
              </w:rPr>
            </w:pPr>
            <w:r w:rsidRPr="00DE21C5">
              <w:rPr>
                <w:color w:val="000000"/>
                <w:spacing w:val="-6"/>
                <w:sz w:val="28"/>
                <w:szCs w:val="28"/>
              </w:rPr>
              <w:t>уро</w:t>
            </w:r>
            <w:r w:rsidRPr="00DE21C5">
              <w:rPr>
                <w:color w:val="000000"/>
                <w:spacing w:val="-6"/>
                <w:sz w:val="28"/>
                <w:szCs w:val="28"/>
              </w:rPr>
              <w:softHyphen/>
            </w:r>
            <w:r w:rsidRPr="00DE21C5">
              <w:rPr>
                <w:color w:val="000000"/>
                <w:spacing w:val="-8"/>
                <w:sz w:val="28"/>
                <w:szCs w:val="28"/>
              </w:rPr>
              <w:t xml:space="preserve">вень, </w:t>
            </w:r>
            <w:r w:rsidRPr="00DE21C5">
              <w:rPr>
                <w:color w:val="000000"/>
                <w:spacing w:val="11"/>
                <w:sz w:val="28"/>
                <w:szCs w:val="28"/>
              </w:rPr>
              <w:t xml:space="preserve">в % </w:t>
            </w:r>
            <w:r w:rsidRPr="00DE21C5">
              <w:rPr>
                <w:color w:val="000000"/>
                <w:spacing w:val="-8"/>
                <w:sz w:val="28"/>
                <w:szCs w:val="28"/>
              </w:rPr>
              <w:t>к обо</w:t>
            </w:r>
            <w:r w:rsidRPr="00DE21C5">
              <w:rPr>
                <w:color w:val="000000"/>
                <w:spacing w:val="-8"/>
                <w:sz w:val="28"/>
                <w:szCs w:val="28"/>
              </w:rPr>
              <w:softHyphen/>
            </w:r>
            <w:r w:rsidRPr="00DE21C5">
              <w:rPr>
                <w:color w:val="000000"/>
                <w:spacing w:val="-7"/>
                <w:sz w:val="28"/>
                <w:szCs w:val="28"/>
              </w:rPr>
              <w:t>роту</w:t>
            </w:r>
          </w:p>
        </w:tc>
        <w:tc>
          <w:tcPr>
            <w:tcW w:w="1073" w:type="dxa"/>
            <w:textDirection w:val="btLr"/>
            <w:vAlign w:val="center"/>
          </w:tcPr>
          <w:p w:rsidR="003C68EE" w:rsidRPr="00DE21C5" w:rsidRDefault="003C68EE" w:rsidP="00D74CE7">
            <w:pPr>
              <w:ind w:left="113" w:right="113"/>
              <w:jc w:val="center"/>
              <w:rPr>
                <w:sz w:val="28"/>
                <w:szCs w:val="28"/>
              </w:rPr>
            </w:pPr>
            <w:r w:rsidRPr="00DE21C5">
              <w:rPr>
                <w:color w:val="000000"/>
                <w:spacing w:val="-6"/>
                <w:sz w:val="28"/>
                <w:szCs w:val="28"/>
              </w:rPr>
              <w:t xml:space="preserve">доля, </w:t>
            </w:r>
            <w:r w:rsidRPr="00DE21C5">
              <w:rPr>
                <w:color w:val="000000"/>
                <w:spacing w:val="14"/>
                <w:sz w:val="28"/>
                <w:szCs w:val="28"/>
              </w:rPr>
              <w:t xml:space="preserve">в % </w:t>
            </w:r>
            <w:r w:rsidRPr="00DE21C5">
              <w:rPr>
                <w:color w:val="000000"/>
                <w:spacing w:val="-6"/>
                <w:sz w:val="28"/>
                <w:szCs w:val="28"/>
              </w:rPr>
              <w:t>к ито</w:t>
            </w:r>
            <w:r w:rsidRPr="00DE21C5">
              <w:rPr>
                <w:color w:val="000000"/>
                <w:spacing w:val="-12"/>
                <w:sz w:val="28"/>
                <w:szCs w:val="28"/>
              </w:rPr>
              <w:t>гу</w:t>
            </w:r>
          </w:p>
        </w:tc>
        <w:tc>
          <w:tcPr>
            <w:tcW w:w="1300" w:type="dxa"/>
            <w:textDirection w:val="btLr"/>
            <w:vAlign w:val="center"/>
          </w:tcPr>
          <w:p w:rsidR="003C68EE" w:rsidRPr="00DE21C5" w:rsidRDefault="003C68EE" w:rsidP="00D74CE7">
            <w:pPr>
              <w:ind w:left="113" w:right="113"/>
              <w:jc w:val="center"/>
              <w:rPr>
                <w:sz w:val="28"/>
                <w:szCs w:val="28"/>
              </w:rPr>
            </w:pPr>
            <w:r w:rsidRPr="00DE21C5">
              <w:rPr>
                <w:color w:val="000000"/>
                <w:spacing w:val="-8"/>
                <w:sz w:val="28"/>
                <w:szCs w:val="28"/>
              </w:rPr>
              <w:t>сумма</w:t>
            </w:r>
          </w:p>
        </w:tc>
        <w:tc>
          <w:tcPr>
            <w:tcW w:w="1416" w:type="dxa"/>
            <w:textDirection w:val="btLr"/>
            <w:vAlign w:val="center"/>
          </w:tcPr>
          <w:p w:rsidR="003C68EE" w:rsidRPr="00DE21C5" w:rsidRDefault="003C68EE" w:rsidP="00D74CE7">
            <w:pPr>
              <w:ind w:left="113" w:right="113"/>
              <w:jc w:val="center"/>
              <w:rPr>
                <w:sz w:val="28"/>
                <w:szCs w:val="28"/>
              </w:rPr>
            </w:pPr>
            <w:r w:rsidRPr="00DE21C5">
              <w:rPr>
                <w:color w:val="000000"/>
                <w:spacing w:val="-6"/>
                <w:sz w:val="28"/>
                <w:szCs w:val="28"/>
              </w:rPr>
              <w:t>уро</w:t>
            </w:r>
            <w:r w:rsidRPr="00DE21C5">
              <w:rPr>
                <w:color w:val="000000"/>
                <w:spacing w:val="-6"/>
                <w:sz w:val="28"/>
                <w:szCs w:val="28"/>
              </w:rPr>
              <w:softHyphen/>
            </w:r>
            <w:r w:rsidRPr="00DE21C5">
              <w:rPr>
                <w:color w:val="000000"/>
                <w:spacing w:val="-8"/>
                <w:sz w:val="28"/>
                <w:szCs w:val="28"/>
              </w:rPr>
              <w:t xml:space="preserve">вень, </w:t>
            </w:r>
            <w:r w:rsidRPr="00DE21C5">
              <w:rPr>
                <w:color w:val="000000"/>
                <w:spacing w:val="11"/>
                <w:sz w:val="28"/>
                <w:szCs w:val="28"/>
              </w:rPr>
              <w:t xml:space="preserve">в % </w:t>
            </w:r>
            <w:r w:rsidRPr="00DE21C5">
              <w:rPr>
                <w:color w:val="000000"/>
                <w:spacing w:val="-8"/>
                <w:sz w:val="28"/>
                <w:szCs w:val="28"/>
              </w:rPr>
              <w:t>к обо</w:t>
            </w:r>
            <w:r w:rsidRPr="00DE21C5">
              <w:rPr>
                <w:color w:val="000000"/>
                <w:spacing w:val="-8"/>
                <w:sz w:val="28"/>
                <w:szCs w:val="28"/>
              </w:rPr>
              <w:softHyphen/>
            </w:r>
            <w:r w:rsidRPr="00DE21C5">
              <w:rPr>
                <w:color w:val="000000"/>
                <w:spacing w:val="-7"/>
                <w:sz w:val="28"/>
                <w:szCs w:val="28"/>
              </w:rPr>
              <w:t>роту</w:t>
            </w:r>
          </w:p>
        </w:tc>
        <w:tc>
          <w:tcPr>
            <w:tcW w:w="1245" w:type="dxa"/>
            <w:textDirection w:val="btLr"/>
            <w:vAlign w:val="center"/>
          </w:tcPr>
          <w:p w:rsidR="003C68EE" w:rsidRPr="00DE21C5" w:rsidRDefault="003C68EE" w:rsidP="00D74CE7">
            <w:pPr>
              <w:ind w:left="113" w:right="113"/>
              <w:jc w:val="center"/>
              <w:rPr>
                <w:sz w:val="28"/>
                <w:szCs w:val="28"/>
              </w:rPr>
            </w:pPr>
            <w:r w:rsidRPr="00DE21C5">
              <w:rPr>
                <w:color w:val="000000"/>
                <w:spacing w:val="-6"/>
                <w:sz w:val="28"/>
                <w:szCs w:val="28"/>
              </w:rPr>
              <w:t xml:space="preserve">доля, </w:t>
            </w:r>
            <w:r w:rsidRPr="00DE21C5">
              <w:rPr>
                <w:color w:val="000000"/>
                <w:spacing w:val="14"/>
                <w:sz w:val="28"/>
                <w:szCs w:val="28"/>
              </w:rPr>
              <w:t xml:space="preserve">в % </w:t>
            </w:r>
            <w:r w:rsidRPr="00DE21C5">
              <w:rPr>
                <w:color w:val="000000"/>
                <w:spacing w:val="-6"/>
                <w:sz w:val="28"/>
                <w:szCs w:val="28"/>
              </w:rPr>
              <w:t>к ито</w:t>
            </w:r>
            <w:r w:rsidRPr="00DE21C5">
              <w:rPr>
                <w:color w:val="000000"/>
                <w:spacing w:val="-12"/>
                <w:sz w:val="28"/>
                <w:szCs w:val="28"/>
              </w:rPr>
              <w:t>гу</w:t>
            </w:r>
          </w:p>
        </w:tc>
        <w:tc>
          <w:tcPr>
            <w:tcW w:w="1148" w:type="dxa"/>
            <w:vMerge/>
          </w:tcPr>
          <w:p w:rsidR="003C68EE" w:rsidRPr="00DE21C5" w:rsidRDefault="003C68EE" w:rsidP="003C68EE">
            <w:pPr>
              <w:jc w:val="both"/>
              <w:rPr>
                <w:sz w:val="28"/>
                <w:szCs w:val="28"/>
              </w:rPr>
            </w:pPr>
          </w:p>
        </w:tc>
      </w:tr>
      <w:tr w:rsidR="003C68EE" w:rsidRPr="00DE21C5">
        <w:trPr>
          <w:trHeight w:val="223"/>
        </w:trPr>
        <w:tc>
          <w:tcPr>
            <w:tcW w:w="804" w:type="dxa"/>
          </w:tcPr>
          <w:p w:rsidR="003C68EE" w:rsidRPr="00DE21C5" w:rsidRDefault="003C68EE" w:rsidP="00D74CE7">
            <w:pPr>
              <w:shd w:val="clear" w:color="auto" w:fill="FFFFFF"/>
              <w:jc w:val="center"/>
              <w:rPr>
                <w:sz w:val="28"/>
                <w:szCs w:val="28"/>
              </w:rPr>
            </w:pPr>
            <w:r w:rsidRPr="00DE21C5">
              <w:rPr>
                <w:color w:val="000000"/>
                <w:sz w:val="28"/>
                <w:szCs w:val="28"/>
              </w:rPr>
              <w:t>А</w:t>
            </w:r>
          </w:p>
        </w:tc>
        <w:tc>
          <w:tcPr>
            <w:tcW w:w="2644" w:type="dxa"/>
          </w:tcPr>
          <w:p w:rsidR="003C68EE" w:rsidRPr="00DE21C5" w:rsidRDefault="003C68EE" w:rsidP="003C68EE">
            <w:pPr>
              <w:shd w:val="clear" w:color="auto" w:fill="FFFFFF"/>
              <w:jc w:val="center"/>
              <w:rPr>
                <w:sz w:val="28"/>
                <w:szCs w:val="28"/>
              </w:rPr>
            </w:pPr>
            <w:r w:rsidRPr="00DE21C5">
              <w:rPr>
                <w:color w:val="000000"/>
                <w:sz w:val="28"/>
                <w:szCs w:val="28"/>
              </w:rPr>
              <w:t>Б</w:t>
            </w:r>
          </w:p>
        </w:tc>
        <w:tc>
          <w:tcPr>
            <w:tcW w:w="1218" w:type="dxa"/>
          </w:tcPr>
          <w:p w:rsidR="003C68EE" w:rsidRPr="00DE21C5" w:rsidRDefault="003C68EE" w:rsidP="003C68EE">
            <w:pPr>
              <w:shd w:val="clear" w:color="auto" w:fill="FFFFFF"/>
              <w:jc w:val="center"/>
              <w:rPr>
                <w:sz w:val="28"/>
                <w:szCs w:val="28"/>
              </w:rPr>
            </w:pPr>
            <w:r w:rsidRPr="00DE21C5">
              <w:rPr>
                <w:color w:val="000000"/>
                <w:sz w:val="28"/>
                <w:szCs w:val="28"/>
              </w:rPr>
              <w:t>1</w:t>
            </w:r>
          </w:p>
        </w:tc>
        <w:tc>
          <w:tcPr>
            <w:tcW w:w="990" w:type="dxa"/>
          </w:tcPr>
          <w:p w:rsidR="003C68EE" w:rsidRPr="00DE21C5" w:rsidRDefault="003C68EE" w:rsidP="003C68EE">
            <w:pPr>
              <w:shd w:val="clear" w:color="auto" w:fill="FFFFFF"/>
              <w:jc w:val="center"/>
              <w:rPr>
                <w:sz w:val="28"/>
                <w:szCs w:val="28"/>
              </w:rPr>
            </w:pPr>
            <w:r w:rsidRPr="00DE21C5">
              <w:rPr>
                <w:color w:val="000000"/>
                <w:sz w:val="28"/>
                <w:szCs w:val="28"/>
              </w:rPr>
              <w:t>2</w:t>
            </w:r>
          </w:p>
        </w:tc>
        <w:tc>
          <w:tcPr>
            <w:tcW w:w="930" w:type="dxa"/>
          </w:tcPr>
          <w:p w:rsidR="003C68EE" w:rsidRPr="00DE21C5" w:rsidRDefault="003C68EE" w:rsidP="003C68EE">
            <w:pPr>
              <w:shd w:val="clear" w:color="auto" w:fill="FFFFFF"/>
              <w:jc w:val="center"/>
              <w:rPr>
                <w:sz w:val="28"/>
                <w:szCs w:val="28"/>
              </w:rPr>
            </w:pPr>
            <w:r w:rsidRPr="00DE21C5">
              <w:rPr>
                <w:color w:val="000000"/>
                <w:sz w:val="28"/>
                <w:szCs w:val="28"/>
              </w:rPr>
              <w:t>3</w:t>
            </w:r>
          </w:p>
        </w:tc>
        <w:tc>
          <w:tcPr>
            <w:tcW w:w="1209" w:type="dxa"/>
          </w:tcPr>
          <w:p w:rsidR="003C68EE" w:rsidRPr="00DE21C5" w:rsidRDefault="003C68EE" w:rsidP="003C68EE">
            <w:pPr>
              <w:shd w:val="clear" w:color="auto" w:fill="FFFFFF"/>
              <w:jc w:val="center"/>
              <w:rPr>
                <w:sz w:val="28"/>
                <w:szCs w:val="28"/>
              </w:rPr>
            </w:pPr>
            <w:r w:rsidRPr="00DE21C5">
              <w:rPr>
                <w:color w:val="000000"/>
                <w:sz w:val="28"/>
                <w:szCs w:val="28"/>
              </w:rPr>
              <w:t>4</w:t>
            </w:r>
          </w:p>
        </w:tc>
        <w:tc>
          <w:tcPr>
            <w:tcW w:w="905" w:type="dxa"/>
          </w:tcPr>
          <w:p w:rsidR="003C68EE" w:rsidRPr="00DE21C5" w:rsidRDefault="003C68EE" w:rsidP="003C68EE">
            <w:pPr>
              <w:shd w:val="clear" w:color="auto" w:fill="FFFFFF"/>
              <w:jc w:val="center"/>
              <w:rPr>
                <w:sz w:val="28"/>
                <w:szCs w:val="28"/>
              </w:rPr>
            </w:pPr>
            <w:r w:rsidRPr="00DE21C5">
              <w:rPr>
                <w:color w:val="000000"/>
                <w:sz w:val="28"/>
                <w:szCs w:val="28"/>
              </w:rPr>
              <w:t>5</w:t>
            </w:r>
          </w:p>
        </w:tc>
        <w:tc>
          <w:tcPr>
            <w:tcW w:w="1073" w:type="dxa"/>
          </w:tcPr>
          <w:p w:rsidR="003C68EE" w:rsidRPr="00DE21C5" w:rsidRDefault="003C68EE" w:rsidP="003C68EE">
            <w:pPr>
              <w:shd w:val="clear" w:color="auto" w:fill="FFFFFF"/>
              <w:jc w:val="center"/>
              <w:rPr>
                <w:sz w:val="28"/>
                <w:szCs w:val="28"/>
              </w:rPr>
            </w:pPr>
            <w:r w:rsidRPr="00DE21C5">
              <w:rPr>
                <w:color w:val="000000"/>
                <w:sz w:val="28"/>
                <w:szCs w:val="28"/>
              </w:rPr>
              <w:t>6</w:t>
            </w:r>
          </w:p>
        </w:tc>
        <w:tc>
          <w:tcPr>
            <w:tcW w:w="1300" w:type="dxa"/>
          </w:tcPr>
          <w:p w:rsidR="003C68EE" w:rsidRPr="00DE21C5" w:rsidRDefault="003C68EE" w:rsidP="003C68EE">
            <w:pPr>
              <w:shd w:val="clear" w:color="auto" w:fill="FFFFFF"/>
              <w:jc w:val="center"/>
              <w:rPr>
                <w:sz w:val="28"/>
                <w:szCs w:val="28"/>
              </w:rPr>
            </w:pPr>
            <w:r w:rsidRPr="00DE21C5">
              <w:rPr>
                <w:color w:val="000000"/>
                <w:spacing w:val="-7"/>
                <w:sz w:val="28"/>
                <w:szCs w:val="28"/>
              </w:rPr>
              <w:t>7=5-2</w:t>
            </w:r>
          </w:p>
        </w:tc>
        <w:tc>
          <w:tcPr>
            <w:tcW w:w="1416" w:type="dxa"/>
          </w:tcPr>
          <w:p w:rsidR="003C68EE" w:rsidRPr="00DE21C5" w:rsidRDefault="003C68EE" w:rsidP="003C68EE">
            <w:pPr>
              <w:shd w:val="clear" w:color="auto" w:fill="FFFFFF"/>
              <w:ind w:left="-117" w:right="-46"/>
              <w:jc w:val="center"/>
              <w:rPr>
                <w:sz w:val="28"/>
                <w:szCs w:val="28"/>
              </w:rPr>
            </w:pPr>
            <w:r w:rsidRPr="00DE21C5">
              <w:rPr>
                <w:sz w:val="28"/>
                <w:szCs w:val="28"/>
              </w:rPr>
              <w:t>8=7 * Об-т отч. года / 100</w:t>
            </w:r>
          </w:p>
        </w:tc>
        <w:tc>
          <w:tcPr>
            <w:tcW w:w="1245" w:type="dxa"/>
          </w:tcPr>
          <w:p w:rsidR="003C68EE" w:rsidRPr="00DE21C5" w:rsidRDefault="003C68EE" w:rsidP="003C68EE">
            <w:pPr>
              <w:shd w:val="clear" w:color="auto" w:fill="FFFFFF"/>
              <w:jc w:val="center"/>
              <w:rPr>
                <w:sz w:val="28"/>
                <w:szCs w:val="28"/>
              </w:rPr>
            </w:pPr>
            <w:r w:rsidRPr="00DE21C5">
              <w:rPr>
                <w:color w:val="000000"/>
                <w:spacing w:val="-12"/>
                <w:sz w:val="28"/>
                <w:szCs w:val="28"/>
              </w:rPr>
              <w:t>9=4-1</w:t>
            </w:r>
          </w:p>
        </w:tc>
        <w:tc>
          <w:tcPr>
            <w:tcW w:w="1148" w:type="dxa"/>
          </w:tcPr>
          <w:p w:rsidR="003C68EE" w:rsidRPr="00DE21C5" w:rsidRDefault="003C68EE" w:rsidP="003C68EE">
            <w:pPr>
              <w:shd w:val="clear" w:color="auto" w:fill="FFFFFF"/>
              <w:ind w:hanging="108"/>
              <w:jc w:val="center"/>
              <w:rPr>
                <w:sz w:val="28"/>
                <w:szCs w:val="28"/>
              </w:rPr>
            </w:pPr>
            <w:r w:rsidRPr="00DE21C5">
              <w:rPr>
                <w:sz w:val="28"/>
                <w:szCs w:val="28"/>
              </w:rPr>
              <w:t>10=7/2 * 100</w:t>
            </w:r>
          </w:p>
        </w:tc>
      </w:tr>
      <w:tr w:rsidR="003C68EE" w:rsidRPr="00DE21C5">
        <w:trPr>
          <w:trHeight w:val="223"/>
        </w:trPr>
        <w:tc>
          <w:tcPr>
            <w:tcW w:w="804" w:type="dxa"/>
          </w:tcPr>
          <w:p w:rsidR="003C68EE" w:rsidRPr="00DE21C5" w:rsidRDefault="003C68EE" w:rsidP="00D74CE7">
            <w:pPr>
              <w:shd w:val="clear" w:color="auto" w:fill="FFFFFF"/>
              <w:jc w:val="center"/>
              <w:rPr>
                <w:sz w:val="28"/>
                <w:szCs w:val="28"/>
              </w:rPr>
            </w:pPr>
            <w:r w:rsidRPr="00DE21C5">
              <w:rPr>
                <w:color w:val="000000"/>
                <w:sz w:val="28"/>
                <w:szCs w:val="28"/>
              </w:rPr>
              <w:t>1.</w:t>
            </w:r>
          </w:p>
        </w:tc>
        <w:tc>
          <w:tcPr>
            <w:tcW w:w="2644" w:type="dxa"/>
          </w:tcPr>
          <w:p w:rsidR="003C68EE" w:rsidRPr="00DE21C5" w:rsidRDefault="003C68EE" w:rsidP="003C68EE">
            <w:pPr>
              <w:shd w:val="clear" w:color="auto" w:fill="FFFFFF"/>
              <w:jc w:val="both"/>
              <w:rPr>
                <w:sz w:val="28"/>
                <w:szCs w:val="28"/>
              </w:rPr>
            </w:pPr>
            <w:r w:rsidRPr="00DE21C5">
              <w:rPr>
                <w:color w:val="000000"/>
                <w:spacing w:val="-2"/>
                <w:w w:val="105"/>
                <w:sz w:val="28"/>
                <w:szCs w:val="28"/>
              </w:rPr>
              <w:t>Транспортные расходы</w:t>
            </w:r>
          </w:p>
        </w:tc>
        <w:tc>
          <w:tcPr>
            <w:tcW w:w="1218" w:type="dxa"/>
            <w:vAlign w:val="center"/>
          </w:tcPr>
          <w:p w:rsidR="003C68EE" w:rsidRPr="00DE21C5" w:rsidRDefault="003C68EE" w:rsidP="003C68EE">
            <w:pPr>
              <w:shd w:val="clear" w:color="auto" w:fill="FFFFFF"/>
              <w:jc w:val="center"/>
              <w:rPr>
                <w:sz w:val="28"/>
                <w:szCs w:val="28"/>
              </w:rPr>
            </w:pPr>
            <w:r w:rsidRPr="00DE21C5">
              <w:rPr>
                <w:color w:val="000000"/>
                <w:spacing w:val="-2"/>
                <w:w w:val="105"/>
                <w:sz w:val="28"/>
                <w:szCs w:val="28"/>
              </w:rPr>
              <w:t>356,4</w:t>
            </w:r>
          </w:p>
        </w:tc>
        <w:tc>
          <w:tcPr>
            <w:tcW w:w="990" w:type="dxa"/>
            <w:vAlign w:val="center"/>
          </w:tcPr>
          <w:p w:rsidR="003C68EE" w:rsidRPr="00DE21C5" w:rsidRDefault="003C68EE" w:rsidP="003C68EE">
            <w:pPr>
              <w:shd w:val="clear" w:color="auto" w:fill="FFFFFF"/>
              <w:jc w:val="center"/>
              <w:rPr>
                <w:sz w:val="28"/>
                <w:szCs w:val="28"/>
              </w:rPr>
            </w:pPr>
            <w:r w:rsidRPr="00DE21C5">
              <w:rPr>
                <w:color w:val="000000"/>
                <w:spacing w:val="-12"/>
                <w:sz w:val="28"/>
                <w:szCs w:val="28"/>
              </w:rPr>
              <w:t>1,77</w:t>
            </w:r>
          </w:p>
        </w:tc>
        <w:tc>
          <w:tcPr>
            <w:tcW w:w="930" w:type="dxa"/>
            <w:vAlign w:val="center"/>
          </w:tcPr>
          <w:p w:rsidR="003C68EE" w:rsidRPr="00DE21C5" w:rsidRDefault="003C68EE" w:rsidP="003C68EE">
            <w:pPr>
              <w:shd w:val="clear" w:color="auto" w:fill="FFFFFF"/>
              <w:jc w:val="center"/>
              <w:rPr>
                <w:sz w:val="28"/>
                <w:szCs w:val="28"/>
              </w:rPr>
            </w:pPr>
            <w:r w:rsidRPr="00DE21C5">
              <w:rPr>
                <w:color w:val="000000"/>
                <w:spacing w:val="-7"/>
                <w:sz w:val="28"/>
                <w:szCs w:val="28"/>
              </w:rPr>
              <w:t>8,50</w:t>
            </w:r>
          </w:p>
        </w:tc>
        <w:tc>
          <w:tcPr>
            <w:tcW w:w="1209" w:type="dxa"/>
            <w:vAlign w:val="center"/>
          </w:tcPr>
          <w:p w:rsidR="003C68EE" w:rsidRPr="00DE21C5" w:rsidRDefault="003C68EE" w:rsidP="003C68EE">
            <w:pPr>
              <w:shd w:val="clear" w:color="auto" w:fill="FFFFFF"/>
              <w:jc w:val="center"/>
              <w:rPr>
                <w:sz w:val="28"/>
                <w:szCs w:val="28"/>
              </w:rPr>
            </w:pPr>
            <w:r w:rsidRPr="00DE21C5">
              <w:rPr>
                <w:color w:val="000000"/>
                <w:spacing w:val="-7"/>
                <w:sz w:val="28"/>
                <w:szCs w:val="28"/>
              </w:rPr>
              <w:t>434,8</w:t>
            </w:r>
          </w:p>
        </w:tc>
        <w:tc>
          <w:tcPr>
            <w:tcW w:w="905" w:type="dxa"/>
            <w:vAlign w:val="center"/>
          </w:tcPr>
          <w:p w:rsidR="003C68EE" w:rsidRPr="00DE21C5" w:rsidRDefault="003C68EE" w:rsidP="003C68EE">
            <w:pPr>
              <w:shd w:val="clear" w:color="auto" w:fill="FFFFFF"/>
              <w:jc w:val="center"/>
              <w:rPr>
                <w:sz w:val="28"/>
                <w:szCs w:val="28"/>
              </w:rPr>
            </w:pPr>
            <w:r w:rsidRPr="00DE21C5">
              <w:rPr>
                <w:color w:val="000000"/>
                <w:spacing w:val="-14"/>
                <w:sz w:val="28"/>
                <w:szCs w:val="28"/>
              </w:rPr>
              <w:t>1,73</w:t>
            </w:r>
          </w:p>
        </w:tc>
        <w:tc>
          <w:tcPr>
            <w:tcW w:w="1073" w:type="dxa"/>
            <w:vAlign w:val="center"/>
          </w:tcPr>
          <w:p w:rsidR="003C68EE" w:rsidRPr="00DE21C5" w:rsidRDefault="003C68EE" w:rsidP="003C68EE">
            <w:pPr>
              <w:shd w:val="clear" w:color="auto" w:fill="FFFFFF"/>
              <w:jc w:val="center"/>
              <w:rPr>
                <w:sz w:val="28"/>
                <w:szCs w:val="28"/>
              </w:rPr>
            </w:pPr>
            <w:r w:rsidRPr="00DE21C5">
              <w:rPr>
                <w:color w:val="000000"/>
                <w:spacing w:val="-13"/>
                <w:sz w:val="28"/>
                <w:szCs w:val="28"/>
              </w:rPr>
              <w:t>9,01</w:t>
            </w:r>
          </w:p>
        </w:tc>
        <w:tc>
          <w:tcPr>
            <w:tcW w:w="1300" w:type="dxa"/>
            <w:vAlign w:val="center"/>
          </w:tcPr>
          <w:p w:rsidR="003C68EE" w:rsidRPr="00DE21C5" w:rsidRDefault="003C68EE" w:rsidP="003C68EE">
            <w:pPr>
              <w:shd w:val="clear" w:color="auto" w:fill="FFFFFF"/>
              <w:jc w:val="center"/>
              <w:rPr>
                <w:sz w:val="28"/>
                <w:szCs w:val="28"/>
              </w:rPr>
            </w:pPr>
            <w:r w:rsidRPr="00DE21C5">
              <w:rPr>
                <w:color w:val="000000"/>
                <w:spacing w:val="-7"/>
                <w:sz w:val="28"/>
                <w:szCs w:val="28"/>
              </w:rPr>
              <w:t>-0,04</w:t>
            </w:r>
          </w:p>
        </w:tc>
        <w:tc>
          <w:tcPr>
            <w:tcW w:w="1416" w:type="dxa"/>
            <w:vAlign w:val="center"/>
          </w:tcPr>
          <w:p w:rsidR="003C68EE" w:rsidRPr="00DE21C5" w:rsidRDefault="003C68EE" w:rsidP="003C68EE">
            <w:pPr>
              <w:shd w:val="clear" w:color="auto" w:fill="FFFFFF"/>
              <w:jc w:val="center"/>
              <w:rPr>
                <w:sz w:val="28"/>
                <w:szCs w:val="28"/>
              </w:rPr>
            </w:pPr>
            <w:r w:rsidRPr="00DE21C5">
              <w:rPr>
                <w:color w:val="000000"/>
                <w:spacing w:val="-10"/>
                <w:sz w:val="28"/>
                <w:szCs w:val="28"/>
              </w:rPr>
              <w:t>-10,1</w:t>
            </w:r>
          </w:p>
        </w:tc>
        <w:tc>
          <w:tcPr>
            <w:tcW w:w="1245" w:type="dxa"/>
            <w:vAlign w:val="center"/>
          </w:tcPr>
          <w:p w:rsidR="003C68EE" w:rsidRPr="00DE21C5" w:rsidRDefault="003C68EE" w:rsidP="003C68EE">
            <w:pPr>
              <w:shd w:val="clear" w:color="auto" w:fill="FFFFFF"/>
              <w:jc w:val="center"/>
              <w:rPr>
                <w:sz w:val="28"/>
                <w:szCs w:val="28"/>
              </w:rPr>
            </w:pPr>
            <w:r w:rsidRPr="00DE21C5">
              <w:rPr>
                <w:color w:val="000000"/>
                <w:spacing w:val="-6"/>
                <w:sz w:val="28"/>
                <w:szCs w:val="28"/>
              </w:rPr>
              <w:t>+78,4</w:t>
            </w:r>
          </w:p>
        </w:tc>
        <w:tc>
          <w:tcPr>
            <w:tcW w:w="1148" w:type="dxa"/>
            <w:vAlign w:val="center"/>
          </w:tcPr>
          <w:p w:rsidR="003C68EE" w:rsidRPr="00DE21C5" w:rsidRDefault="003C68EE" w:rsidP="003C68EE">
            <w:pPr>
              <w:shd w:val="clear" w:color="auto" w:fill="FFFFFF"/>
              <w:jc w:val="center"/>
              <w:rPr>
                <w:sz w:val="28"/>
                <w:szCs w:val="28"/>
              </w:rPr>
            </w:pPr>
            <w:r w:rsidRPr="00DE21C5">
              <w:rPr>
                <w:color w:val="000000"/>
                <w:spacing w:val="-3"/>
                <w:w w:val="105"/>
                <w:sz w:val="28"/>
                <w:szCs w:val="28"/>
              </w:rPr>
              <w:t>-2,26</w:t>
            </w:r>
          </w:p>
        </w:tc>
      </w:tr>
      <w:tr w:rsidR="003C68EE" w:rsidRPr="00DE21C5">
        <w:trPr>
          <w:trHeight w:val="223"/>
        </w:trPr>
        <w:tc>
          <w:tcPr>
            <w:tcW w:w="804" w:type="dxa"/>
          </w:tcPr>
          <w:p w:rsidR="003C68EE" w:rsidRPr="00DE21C5" w:rsidRDefault="003C68EE" w:rsidP="00D74CE7">
            <w:pPr>
              <w:shd w:val="clear" w:color="auto" w:fill="FFFFFF"/>
              <w:jc w:val="center"/>
              <w:rPr>
                <w:sz w:val="28"/>
                <w:szCs w:val="28"/>
              </w:rPr>
            </w:pPr>
            <w:r w:rsidRPr="00DE21C5">
              <w:rPr>
                <w:color w:val="000000"/>
                <w:sz w:val="28"/>
                <w:szCs w:val="28"/>
              </w:rPr>
              <w:t>2.</w:t>
            </w:r>
          </w:p>
        </w:tc>
        <w:tc>
          <w:tcPr>
            <w:tcW w:w="2644" w:type="dxa"/>
          </w:tcPr>
          <w:p w:rsidR="003C68EE" w:rsidRPr="00DE21C5" w:rsidRDefault="003C68EE" w:rsidP="003C68EE">
            <w:pPr>
              <w:shd w:val="clear" w:color="auto" w:fill="FFFFFF"/>
              <w:jc w:val="both"/>
              <w:rPr>
                <w:sz w:val="28"/>
                <w:szCs w:val="28"/>
              </w:rPr>
            </w:pPr>
            <w:r w:rsidRPr="00DE21C5">
              <w:rPr>
                <w:color w:val="000000"/>
                <w:spacing w:val="-1"/>
                <w:w w:val="105"/>
                <w:sz w:val="28"/>
                <w:szCs w:val="28"/>
              </w:rPr>
              <w:t>Расходы на опла</w:t>
            </w:r>
            <w:r w:rsidRPr="00DE21C5">
              <w:rPr>
                <w:color w:val="000000"/>
                <w:spacing w:val="-1"/>
                <w:w w:val="105"/>
                <w:sz w:val="28"/>
                <w:szCs w:val="28"/>
              </w:rPr>
              <w:softHyphen/>
            </w:r>
            <w:r w:rsidRPr="00DE21C5">
              <w:rPr>
                <w:color w:val="000000"/>
                <w:w w:val="105"/>
                <w:sz w:val="28"/>
                <w:szCs w:val="28"/>
              </w:rPr>
              <w:t>ту труда</w:t>
            </w:r>
          </w:p>
        </w:tc>
        <w:tc>
          <w:tcPr>
            <w:tcW w:w="1218" w:type="dxa"/>
            <w:vAlign w:val="center"/>
          </w:tcPr>
          <w:p w:rsidR="003C68EE" w:rsidRPr="00DE21C5" w:rsidRDefault="003C68EE" w:rsidP="003C68EE">
            <w:pPr>
              <w:shd w:val="clear" w:color="auto" w:fill="FFFFFF"/>
              <w:jc w:val="center"/>
              <w:rPr>
                <w:sz w:val="28"/>
                <w:szCs w:val="28"/>
              </w:rPr>
            </w:pPr>
            <w:r w:rsidRPr="00DE21C5">
              <w:rPr>
                <w:color w:val="000000"/>
                <w:spacing w:val="-15"/>
                <w:w w:val="105"/>
                <w:sz w:val="28"/>
                <w:szCs w:val="28"/>
              </w:rPr>
              <w:t>1632,6</w:t>
            </w:r>
          </w:p>
        </w:tc>
        <w:tc>
          <w:tcPr>
            <w:tcW w:w="990" w:type="dxa"/>
            <w:vAlign w:val="center"/>
          </w:tcPr>
          <w:p w:rsidR="003C68EE" w:rsidRPr="00DE21C5" w:rsidRDefault="003C68EE" w:rsidP="003C68EE">
            <w:pPr>
              <w:shd w:val="clear" w:color="auto" w:fill="FFFFFF"/>
              <w:jc w:val="center"/>
              <w:rPr>
                <w:sz w:val="28"/>
                <w:szCs w:val="28"/>
              </w:rPr>
            </w:pPr>
            <w:r w:rsidRPr="00DE21C5">
              <w:rPr>
                <w:color w:val="000000"/>
                <w:spacing w:val="-9"/>
                <w:sz w:val="28"/>
                <w:szCs w:val="28"/>
              </w:rPr>
              <w:t>8,12</w:t>
            </w:r>
          </w:p>
        </w:tc>
        <w:tc>
          <w:tcPr>
            <w:tcW w:w="930" w:type="dxa"/>
            <w:vAlign w:val="center"/>
          </w:tcPr>
          <w:p w:rsidR="003C68EE" w:rsidRPr="00DE21C5" w:rsidRDefault="003C68EE" w:rsidP="003C68EE">
            <w:pPr>
              <w:shd w:val="clear" w:color="auto" w:fill="FFFFFF"/>
              <w:ind w:left="-23" w:right="-108"/>
              <w:jc w:val="center"/>
              <w:rPr>
                <w:sz w:val="28"/>
                <w:szCs w:val="28"/>
              </w:rPr>
            </w:pPr>
            <w:r w:rsidRPr="00DE21C5">
              <w:rPr>
                <w:color w:val="000000"/>
                <w:spacing w:val="-6"/>
                <w:sz w:val="28"/>
                <w:szCs w:val="28"/>
              </w:rPr>
              <w:t>38,94</w:t>
            </w:r>
          </w:p>
        </w:tc>
        <w:tc>
          <w:tcPr>
            <w:tcW w:w="1209" w:type="dxa"/>
            <w:vAlign w:val="center"/>
          </w:tcPr>
          <w:p w:rsidR="003C68EE" w:rsidRPr="00DE21C5" w:rsidRDefault="003C68EE" w:rsidP="003C68EE">
            <w:pPr>
              <w:shd w:val="clear" w:color="auto" w:fill="FFFFFF"/>
              <w:jc w:val="center"/>
              <w:rPr>
                <w:sz w:val="28"/>
                <w:szCs w:val="28"/>
              </w:rPr>
            </w:pPr>
            <w:r w:rsidRPr="00DE21C5">
              <w:rPr>
                <w:color w:val="000000"/>
                <w:spacing w:val="-16"/>
                <w:sz w:val="28"/>
                <w:szCs w:val="28"/>
              </w:rPr>
              <w:t>1980,3</w:t>
            </w:r>
          </w:p>
        </w:tc>
        <w:tc>
          <w:tcPr>
            <w:tcW w:w="905" w:type="dxa"/>
            <w:vAlign w:val="center"/>
          </w:tcPr>
          <w:p w:rsidR="003C68EE" w:rsidRPr="00DE21C5" w:rsidRDefault="003C68EE" w:rsidP="003C68EE">
            <w:pPr>
              <w:shd w:val="clear" w:color="auto" w:fill="FFFFFF"/>
              <w:jc w:val="center"/>
              <w:rPr>
                <w:sz w:val="28"/>
                <w:szCs w:val="28"/>
              </w:rPr>
            </w:pPr>
            <w:r w:rsidRPr="00DE21C5">
              <w:rPr>
                <w:color w:val="000000"/>
                <w:spacing w:val="-7"/>
                <w:sz w:val="28"/>
                <w:szCs w:val="28"/>
              </w:rPr>
              <w:t>7,87</w:t>
            </w:r>
          </w:p>
        </w:tc>
        <w:tc>
          <w:tcPr>
            <w:tcW w:w="1073" w:type="dxa"/>
            <w:vAlign w:val="center"/>
          </w:tcPr>
          <w:p w:rsidR="003C68EE" w:rsidRPr="00DE21C5" w:rsidRDefault="003C68EE" w:rsidP="003C68EE">
            <w:pPr>
              <w:shd w:val="clear" w:color="auto" w:fill="FFFFFF"/>
              <w:jc w:val="center"/>
              <w:rPr>
                <w:sz w:val="28"/>
                <w:szCs w:val="28"/>
              </w:rPr>
            </w:pPr>
            <w:r w:rsidRPr="00DE21C5">
              <w:rPr>
                <w:color w:val="000000"/>
                <w:spacing w:val="-7"/>
                <w:sz w:val="28"/>
                <w:szCs w:val="28"/>
              </w:rPr>
              <w:t>41,04</w:t>
            </w:r>
          </w:p>
        </w:tc>
        <w:tc>
          <w:tcPr>
            <w:tcW w:w="1300" w:type="dxa"/>
            <w:vAlign w:val="center"/>
          </w:tcPr>
          <w:p w:rsidR="003C68EE" w:rsidRPr="00DE21C5" w:rsidRDefault="003C68EE" w:rsidP="003C68EE">
            <w:pPr>
              <w:shd w:val="clear" w:color="auto" w:fill="FFFFFF"/>
              <w:jc w:val="center"/>
              <w:rPr>
                <w:sz w:val="28"/>
                <w:szCs w:val="28"/>
              </w:rPr>
            </w:pPr>
            <w:r w:rsidRPr="00DE21C5">
              <w:rPr>
                <w:color w:val="000000"/>
                <w:spacing w:val="-7"/>
                <w:sz w:val="28"/>
                <w:szCs w:val="28"/>
              </w:rPr>
              <w:t>-0,25</w:t>
            </w:r>
          </w:p>
        </w:tc>
        <w:tc>
          <w:tcPr>
            <w:tcW w:w="1416" w:type="dxa"/>
            <w:vAlign w:val="center"/>
          </w:tcPr>
          <w:p w:rsidR="003C68EE" w:rsidRPr="00DE21C5" w:rsidRDefault="003C68EE" w:rsidP="003C68EE">
            <w:pPr>
              <w:shd w:val="clear" w:color="auto" w:fill="FFFFFF"/>
              <w:jc w:val="center"/>
              <w:rPr>
                <w:sz w:val="28"/>
                <w:szCs w:val="28"/>
              </w:rPr>
            </w:pPr>
            <w:r w:rsidRPr="00DE21C5">
              <w:rPr>
                <w:color w:val="000000"/>
                <w:spacing w:val="-6"/>
                <w:sz w:val="28"/>
                <w:szCs w:val="28"/>
              </w:rPr>
              <w:t>-62,9</w:t>
            </w:r>
          </w:p>
        </w:tc>
        <w:tc>
          <w:tcPr>
            <w:tcW w:w="1245" w:type="dxa"/>
            <w:vAlign w:val="center"/>
          </w:tcPr>
          <w:p w:rsidR="003C68EE" w:rsidRPr="00DE21C5" w:rsidRDefault="003C68EE" w:rsidP="003C68EE">
            <w:pPr>
              <w:shd w:val="clear" w:color="auto" w:fill="FFFFFF"/>
              <w:jc w:val="center"/>
              <w:rPr>
                <w:sz w:val="28"/>
                <w:szCs w:val="28"/>
              </w:rPr>
            </w:pPr>
            <w:r w:rsidRPr="00DE21C5">
              <w:rPr>
                <w:color w:val="000000"/>
                <w:spacing w:val="-7"/>
                <w:sz w:val="28"/>
                <w:szCs w:val="28"/>
              </w:rPr>
              <w:t>347,7</w:t>
            </w:r>
          </w:p>
        </w:tc>
        <w:tc>
          <w:tcPr>
            <w:tcW w:w="1148" w:type="dxa"/>
            <w:vAlign w:val="center"/>
          </w:tcPr>
          <w:p w:rsidR="003C68EE" w:rsidRPr="00DE21C5" w:rsidRDefault="003C68EE" w:rsidP="003C68EE">
            <w:pPr>
              <w:shd w:val="clear" w:color="auto" w:fill="FFFFFF"/>
              <w:jc w:val="center"/>
              <w:rPr>
                <w:sz w:val="28"/>
                <w:szCs w:val="28"/>
              </w:rPr>
            </w:pPr>
            <w:r w:rsidRPr="00DE21C5">
              <w:rPr>
                <w:color w:val="000000"/>
                <w:spacing w:val="-3"/>
                <w:w w:val="105"/>
                <w:sz w:val="28"/>
                <w:szCs w:val="28"/>
              </w:rPr>
              <w:t>-3,08</w:t>
            </w:r>
          </w:p>
        </w:tc>
      </w:tr>
      <w:tr w:rsidR="003C68EE" w:rsidRPr="00DE21C5">
        <w:trPr>
          <w:trHeight w:val="223"/>
        </w:trPr>
        <w:tc>
          <w:tcPr>
            <w:tcW w:w="804" w:type="dxa"/>
          </w:tcPr>
          <w:p w:rsidR="003C68EE" w:rsidRPr="00DE21C5" w:rsidRDefault="003C68EE" w:rsidP="00D74CE7">
            <w:pPr>
              <w:shd w:val="clear" w:color="auto" w:fill="FFFFFF"/>
              <w:jc w:val="center"/>
              <w:rPr>
                <w:sz w:val="28"/>
                <w:szCs w:val="28"/>
              </w:rPr>
            </w:pPr>
            <w:r w:rsidRPr="00DE21C5">
              <w:rPr>
                <w:color w:val="000000"/>
                <w:sz w:val="28"/>
                <w:szCs w:val="28"/>
              </w:rPr>
              <w:t>3.</w:t>
            </w:r>
          </w:p>
        </w:tc>
        <w:tc>
          <w:tcPr>
            <w:tcW w:w="2644" w:type="dxa"/>
          </w:tcPr>
          <w:p w:rsidR="003C68EE" w:rsidRPr="00DE21C5" w:rsidRDefault="003C68EE" w:rsidP="003C68EE">
            <w:pPr>
              <w:shd w:val="clear" w:color="auto" w:fill="FFFFFF"/>
              <w:jc w:val="both"/>
              <w:rPr>
                <w:sz w:val="28"/>
                <w:szCs w:val="28"/>
              </w:rPr>
            </w:pPr>
            <w:r w:rsidRPr="00DE21C5">
              <w:rPr>
                <w:color w:val="000000"/>
                <w:spacing w:val="-6"/>
                <w:w w:val="105"/>
                <w:sz w:val="28"/>
                <w:szCs w:val="28"/>
              </w:rPr>
              <w:t>Отчисления на социальные нужды</w:t>
            </w:r>
          </w:p>
        </w:tc>
        <w:tc>
          <w:tcPr>
            <w:tcW w:w="1218" w:type="dxa"/>
            <w:vAlign w:val="center"/>
          </w:tcPr>
          <w:p w:rsidR="003C68EE" w:rsidRPr="00DE21C5" w:rsidRDefault="003C68EE" w:rsidP="003C68EE">
            <w:pPr>
              <w:shd w:val="clear" w:color="auto" w:fill="FFFFFF"/>
              <w:jc w:val="center"/>
              <w:rPr>
                <w:sz w:val="28"/>
                <w:szCs w:val="28"/>
              </w:rPr>
            </w:pPr>
            <w:r w:rsidRPr="00DE21C5">
              <w:rPr>
                <w:color w:val="000000"/>
                <w:spacing w:val="-1"/>
                <w:w w:val="105"/>
                <w:sz w:val="28"/>
                <w:szCs w:val="28"/>
              </w:rPr>
              <w:t>633,4</w:t>
            </w:r>
          </w:p>
        </w:tc>
        <w:tc>
          <w:tcPr>
            <w:tcW w:w="990" w:type="dxa"/>
            <w:vAlign w:val="center"/>
          </w:tcPr>
          <w:p w:rsidR="003C68EE" w:rsidRPr="00DE21C5" w:rsidRDefault="003C68EE" w:rsidP="003C68EE">
            <w:pPr>
              <w:shd w:val="clear" w:color="auto" w:fill="FFFFFF"/>
              <w:jc w:val="center"/>
              <w:rPr>
                <w:sz w:val="28"/>
                <w:szCs w:val="28"/>
              </w:rPr>
            </w:pPr>
            <w:r w:rsidRPr="00DE21C5">
              <w:rPr>
                <w:color w:val="000000"/>
                <w:spacing w:val="-9"/>
                <w:sz w:val="28"/>
                <w:szCs w:val="28"/>
              </w:rPr>
              <w:t>3,15</w:t>
            </w:r>
          </w:p>
        </w:tc>
        <w:tc>
          <w:tcPr>
            <w:tcW w:w="930" w:type="dxa"/>
            <w:vAlign w:val="center"/>
          </w:tcPr>
          <w:p w:rsidR="003C68EE" w:rsidRPr="00DE21C5" w:rsidRDefault="003C68EE" w:rsidP="003C68EE">
            <w:pPr>
              <w:shd w:val="clear" w:color="auto" w:fill="FFFFFF"/>
              <w:ind w:left="-203" w:right="-288"/>
              <w:jc w:val="center"/>
              <w:rPr>
                <w:sz w:val="28"/>
                <w:szCs w:val="28"/>
              </w:rPr>
            </w:pPr>
            <w:r w:rsidRPr="00DE21C5">
              <w:rPr>
                <w:color w:val="000000"/>
                <w:spacing w:val="-16"/>
                <w:sz w:val="28"/>
                <w:szCs w:val="28"/>
              </w:rPr>
              <w:t xml:space="preserve">15,1 </w:t>
            </w:r>
            <w:r w:rsidRPr="00DE21C5">
              <w:rPr>
                <w:color w:val="000000"/>
                <w:sz w:val="28"/>
                <w:szCs w:val="28"/>
              </w:rPr>
              <w:t>1</w:t>
            </w:r>
          </w:p>
        </w:tc>
        <w:tc>
          <w:tcPr>
            <w:tcW w:w="1209" w:type="dxa"/>
            <w:vAlign w:val="center"/>
          </w:tcPr>
          <w:p w:rsidR="003C68EE" w:rsidRPr="00DE21C5" w:rsidRDefault="003C68EE" w:rsidP="003C68EE">
            <w:pPr>
              <w:shd w:val="clear" w:color="auto" w:fill="FFFFFF"/>
              <w:jc w:val="center"/>
              <w:rPr>
                <w:sz w:val="28"/>
                <w:szCs w:val="28"/>
              </w:rPr>
            </w:pPr>
            <w:r w:rsidRPr="00DE21C5">
              <w:rPr>
                <w:color w:val="000000"/>
                <w:spacing w:val="-7"/>
                <w:sz w:val="28"/>
                <w:szCs w:val="28"/>
              </w:rPr>
              <w:t>768,4</w:t>
            </w:r>
          </w:p>
        </w:tc>
        <w:tc>
          <w:tcPr>
            <w:tcW w:w="905" w:type="dxa"/>
            <w:vAlign w:val="center"/>
          </w:tcPr>
          <w:p w:rsidR="003C68EE" w:rsidRPr="00DE21C5" w:rsidRDefault="003C68EE" w:rsidP="003C68EE">
            <w:pPr>
              <w:shd w:val="clear" w:color="auto" w:fill="FFFFFF"/>
              <w:jc w:val="center"/>
              <w:rPr>
                <w:sz w:val="28"/>
                <w:szCs w:val="28"/>
              </w:rPr>
            </w:pPr>
            <w:r w:rsidRPr="00DE21C5">
              <w:rPr>
                <w:color w:val="000000"/>
                <w:spacing w:val="-8"/>
                <w:sz w:val="28"/>
                <w:szCs w:val="28"/>
              </w:rPr>
              <w:t>3,05</w:t>
            </w:r>
          </w:p>
        </w:tc>
        <w:tc>
          <w:tcPr>
            <w:tcW w:w="1073" w:type="dxa"/>
            <w:vAlign w:val="center"/>
          </w:tcPr>
          <w:p w:rsidR="003C68EE" w:rsidRPr="00DE21C5" w:rsidRDefault="003C68EE" w:rsidP="003C68EE">
            <w:pPr>
              <w:shd w:val="clear" w:color="auto" w:fill="FFFFFF"/>
              <w:jc w:val="center"/>
              <w:rPr>
                <w:sz w:val="28"/>
                <w:szCs w:val="28"/>
              </w:rPr>
            </w:pPr>
            <w:r w:rsidRPr="00DE21C5">
              <w:rPr>
                <w:color w:val="000000"/>
                <w:spacing w:val="-11"/>
                <w:sz w:val="28"/>
                <w:szCs w:val="28"/>
              </w:rPr>
              <w:t>15,92</w:t>
            </w:r>
          </w:p>
        </w:tc>
        <w:tc>
          <w:tcPr>
            <w:tcW w:w="1300" w:type="dxa"/>
            <w:vAlign w:val="center"/>
          </w:tcPr>
          <w:p w:rsidR="003C68EE" w:rsidRPr="00DE21C5" w:rsidRDefault="003C68EE" w:rsidP="003C68EE">
            <w:pPr>
              <w:shd w:val="clear" w:color="auto" w:fill="FFFFFF"/>
              <w:jc w:val="center"/>
              <w:rPr>
                <w:sz w:val="28"/>
                <w:szCs w:val="28"/>
              </w:rPr>
            </w:pPr>
            <w:r w:rsidRPr="00DE21C5">
              <w:rPr>
                <w:color w:val="000000"/>
                <w:spacing w:val="-13"/>
                <w:sz w:val="28"/>
                <w:szCs w:val="28"/>
              </w:rPr>
              <w:t>-0,10</w:t>
            </w:r>
          </w:p>
        </w:tc>
        <w:tc>
          <w:tcPr>
            <w:tcW w:w="1416" w:type="dxa"/>
            <w:vAlign w:val="center"/>
          </w:tcPr>
          <w:p w:rsidR="003C68EE" w:rsidRPr="00DE21C5" w:rsidRDefault="003C68EE" w:rsidP="003C68EE">
            <w:pPr>
              <w:shd w:val="clear" w:color="auto" w:fill="FFFFFF"/>
              <w:jc w:val="center"/>
              <w:rPr>
                <w:sz w:val="28"/>
                <w:szCs w:val="28"/>
              </w:rPr>
            </w:pPr>
            <w:r w:rsidRPr="00DE21C5">
              <w:rPr>
                <w:color w:val="000000"/>
                <w:spacing w:val="-7"/>
                <w:sz w:val="28"/>
                <w:szCs w:val="28"/>
              </w:rPr>
              <w:t>-25,2</w:t>
            </w:r>
          </w:p>
        </w:tc>
        <w:tc>
          <w:tcPr>
            <w:tcW w:w="1245" w:type="dxa"/>
            <w:vAlign w:val="center"/>
          </w:tcPr>
          <w:p w:rsidR="003C68EE" w:rsidRPr="00DE21C5" w:rsidRDefault="003C68EE" w:rsidP="003C68EE">
            <w:pPr>
              <w:shd w:val="clear" w:color="auto" w:fill="FFFFFF"/>
              <w:jc w:val="center"/>
              <w:rPr>
                <w:sz w:val="28"/>
                <w:szCs w:val="28"/>
              </w:rPr>
            </w:pPr>
            <w:r w:rsidRPr="00DE21C5">
              <w:rPr>
                <w:color w:val="000000"/>
                <w:sz w:val="28"/>
                <w:szCs w:val="28"/>
              </w:rPr>
              <w:t>135</w:t>
            </w:r>
          </w:p>
        </w:tc>
        <w:tc>
          <w:tcPr>
            <w:tcW w:w="1148" w:type="dxa"/>
            <w:vAlign w:val="center"/>
          </w:tcPr>
          <w:p w:rsidR="003C68EE" w:rsidRPr="00DE21C5" w:rsidRDefault="003C68EE" w:rsidP="003C68EE">
            <w:pPr>
              <w:shd w:val="clear" w:color="auto" w:fill="FFFFFF"/>
              <w:jc w:val="center"/>
              <w:rPr>
                <w:sz w:val="28"/>
                <w:szCs w:val="28"/>
              </w:rPr>
            </w:pPr>
            <w:r w:rsidRPr="00DE21C5">
              <w:rPr>
                <w:color w:val="000000"/>
                <w:spacing w:val="-2"/>
                <w:w w:val="105"/>
                <w:sz w:val="28"/>
                <w:szCs w:val="28"/>
              </w:rPr>
              <w:t>-3,17</w:t>
            </w:r>
          </w:p>
        </w:tc>
      </w:tr>
      <w:tr w:rsidR="003C68EE" w:rsidRPr="00DE21C5">
        <w:trPr>
          <w:trHeight w:val="223"/>
        </w:trPr>
        <w:tc>
          <w:tcPr>
            <w:tcW w:w="804" w:type="dxa"/>
          </w:tcPr>
          <w:p w:rsidR="003C68EE" w:rsidRPr="00DE21C5" w:rsidRDefault="003C68EE" w:rsidP="00D74CE7">
            <w:pPr>
              <w:shd w:val="clear" w:color="auto" w:fill="FFFFFF"/>
              <w:jc w:val="center"/>
              <w:rPr>
                <w:sz w:val="28"/>
                <w:szCs w:val="28"/>
              </w:rPr>
            </w:pPr>
            <w:r w:rsidRPr="00DE21C5">
              <w:rPr>
                <w:color w:val="000000"/>
                <w:sz w:val="28"/>
                <w:szCs w:val="28"/>
              </w:rPr>
              <w:t>4.</w:t>
            </w:r>
          </w:p>
        </w:tc>
        <w:tc>
          <w:tcPr>
            <w:tcW w:w="2644" w:type="dxa"/>
          </w:tcPr>
          <w:p w:rsidR="003C68EE" w:rsidRPr="00DE21C5" w:rsidRDefault="003C68EE" w:rsidP="003C68EE">
            <w:pPr>
              <w:shd w:val="clear" w:color="auto" w:fill="FFFFFF"/>
              <w:jc w:val="both"/>
              <w:rPr>
                <w:sz w:val="28"/>
                <w:szCs w:val="28"/>
              </w:rPr>
            </w:pPr>
            <w:r w:rsidRPr="00DE21C5">
              <w:rPr>
                <w:color w:val="000000"/>
                <w:spacing w:val="-2"/>
                <w:w w:val="105"/>
                <w:sz w:val="28"/>
                <w:szCs w:val="28"/>
              </w:rPr>
              <w:t>Амортизация ос</w:t>
            </w:r>
            <w:r w:rsidRPr="00DE21C5">
              <w:rPr>
                <w:color w:val="000000"/>
                <w:spacing w:val="-1"/>
                <w:w w:val="105"/>
                <w:sz w:val="28"/>
                <w:szCs w:val="28"/>
              </w:rPr>
              <w:t>новных средств</w:t>
            </w:r>
          </w:p>
        </w:tc>
        <w:tc>
          <w:tcPr>
            <w:tcW w:w="1218" w:type="dxa"/>
            <w:vAlign w:val="center"/>
          </w:tcPr>
          <w:p w:rsidR="003C68EE" w:rsidRPr="00DE21C5" w:rsidRDefault="003C68EE" w:rsidP="003C68EE">
            <w:pPr>
              <w:shd w:val="clear" w:color="auto" w:fill="FFFFFF"/>
              <w:jc w:val="center"/>
              <w:rPr>
                <w:sz w:val="28"/>
                <w:szCs w:val="28"/>
              </w:rPr>
            </w:pPr>
            <w:r w:rsidRPr="00DE21C5">
              <w:rPr>
                <w:color w:val="000000"/>
                <w:spacing w:val="-10"/>
                <w:sz w:val="28"/>
                <w:szCs w:val="28"/>
              </w:rPr>
              <w:t>192,9</w:t>
            </w:r>
          </w:p>
        </w:tc>
        <w:tc>
          <w:tcPr>
            <w:tcW w:w="990" w:type="dxa"/>
            <w:vAlign w:val="center"/>
          </w:tcPr>
          <w:p w:rsidR="003C68EE" w:rsidRPr="00DE21C5" w:rsidRDefault="003C68EE" w:rsidP="003C68EE">
            <w:pPr>
              <w:shd w:val="clear" w:color="auto" w:fill="FFFFFF"/>
              <w:jc w:val="center"/>
              <w:rPr>
                <w:sz w:val="28"/>
                <w:szCs w:val="28"/>
              </w:rPr>
            </w:pPr>
            <w:r w:rsidRPr="00DE21C5">
              <w:rPr>
                <w:color w:val="000000"/>
                <w:spacing w:val="-8"/>
                <w:sz w:val="28"/>
                <w:szCs w:val="28"/>
              </w:rPr>
              <w:t>0,96</w:t>
            </w:r>
          </w:p>
        </w:tc>
        <w:tc>
          <w:tcPr>
            <w:tcW w:w="930" w:type="dxa"/>
            <w:vAlign w:val="center"/>
          </w:tcPr>
          <w:p w:rsidR="003C68EE" w:rsidRPr="00DE21C5" w:rsidRDefault="003C68EE" w:rsidP="003C68EE">
            <w:pPr>
              <w:shd w:val="clear" w:color="auto" w:fill="FFFFFF"/>
              <w:jc w:val="center"/>
              <w:rPr>
                <w:sz w:val="28"/>
                <w:szCs w:val="28"/>
              </w:rPr>
            </w:pPr>
            <w:r w:rsidRPr="00DE21C5">
              <w:rPr>
                <w:color w:val="000000"/>
                <w:sz w:val="28"/>
                <w:szCs w:val="28"/>
              </w:rPr>
              <w:t>4,6</w:t>
            </w:r>
          </w:p>
        </w:tc>
        <w:tc>
          <w:tcPr>
            <w:tcW w:w="1209" w:type="dxa"/>
            <w:vAlign w:val="center"/>
          </w:tcPr>
          <w:p w:rsidR="003C68EE" w:rsidRPr="00DE21C5" w:rsidRDefault="003C68EE" w:rsidP="003C68EE">
            <w:pPr>
              <w:shd w:val="clear" w:color="auto" w:fill="FFFFFF"/>
              <w:jc w:val="center"/>
              <w:rPr>
                <w:sz w:val="28"/>
                <w:szCs w:val="28"/>
              </w:rPr>
            </w:pPr>
            <w:r w:rsidRPr="00DE21C5">
              <w:rPr>
                <w:color w:val="000000"/>
                <w:spacing w:val="-11"/>
                <w:sz w:val="28"/>
                <w:szCs w:val="28"/>
              </w:rPr>
              <w:t>188,2</w:t>
            </w:r>
          </w:p>
        </w:tc>
        <w:tc>
          <w:tcPr>
            <w:tcW w:w="905" w:type="dxa"/>
            <w:vAlign w:val="center"/>
          </w:tcPr>
          <w:p w:rsidR="003C68EE" w:rsidRPr="00DE21C5" w:rsidRDefault="003C68EE" w:rsidP="003C68EE">
            <w:pPr>
              <w:shd w:val="clear" w:color="auto" w:fill="FFFFFF"/>
              <w:jc w:val="center"/>
              <w:rPr>
                <w:sz w:val="28"/>
                <w:szCs w:val="28"/>
              </w:rPr>
            </w:pPr>
            <w:r w:rsidRPr="00DE21C5">
              <w:rPr>
                <w:color w:val="000000"/>
                <w:spacing w:val="-8"/>
                <w:sz w:val="28"/>
                <w:szCs w:val="28"/>
              </w:rPr>
              <w:t>0,75</w:t>
            </w:r>
          </w:p>
        </w:tc>
        <w:tc>
          <w:tcPr>
            <w:tcW w:w="1073" w:type="dxa"/>
            <w:vAlign w:val="center"/>
          </w:tcPr>
          <w:p w:rsidR="003C68EE" w:rsidRPr="00DE21C5" w:rsidRDefault="003C68EE" w:rsidP="003C68EE">
            <w:pPr>
              <w:shd w:val="clear" w:color="auto" w:fill="FFFFFF"/>
              <w:jc w:val="center"/>
              <w:rPr>
                <w:sz w:val="28"/>
                <w:szCs w:val="28"/>
              </w:rPr>
            </w:pPr>
            <w:r w:rsidRPr="00DE21C5">
              <w:rPr>
                <w:color w:val="000000"/>
                <w:sz w:val="28"/>
                <w:szCs w:val="28"/>
              </w:rPr>
              <w:t>3,9</w:t>
            </w:r>
          </w:p>
        </w:tc>
        <w:tc>
          <w:tcPr>
            <w:tcW w:w="1300" w:type="dxa"/>
            <w:vAlign w:val="center"/>
          </w:tcPr>
          <w:p w:rsidR="003C68EE" w:rsidRPr="00DE21C5" w:rsidRDefault="003C68EE" w:rsidP="003C68EE">
            <w:pPr>
              <w:shd w:val="clear" w:color="auto" w:fill="FFFFFF"/>
              <w:jc w:val="center"/>
              <w:rPr>
                <w:sz w:val="28"/>
                <w:szCs w:val="28"/>
              </w:rPr>
            </w:pPr>
            <w:r w:rsidRPr="00DE21C5">
              <w:rPr>
                <w:color w:val="000000"/>
                <w:spacing w:val="-10"/>
                <w:sz w:val="28"/>
                <w:szCs w:val="28"/>
              </w:rPr>
              <w:t>-0,21</w:t>
            </w:r>
          </w:p>
        </w:tc>
        <w:tc>
          <w:tcPr>
            <w:tcW w:w="1416" w:type="dxa"/>
            <w:vAlign w:val="center"/>
          </w:tcPr>
          <w:p w:rsidR="003C68EE" w:rsidRPr="00DE21C5" w:rsidRDefault="003C68EE" w:rsidP="003C68EE">
            <w:pPr>
              <w:shd w:val="clear" w:color="auto" w:fill="FFFFFF"/>
              <w:jc w:val="center"/>
              <w:rPr>
                <w:sz w:val="28"/>
                <w:szCs w:val="28"/>
              </w:rPr>
            </w:pPr>
            <w:r w:rsidRPr="00DE21C5">
              <w:rPr>
                <w:color w:val="000000"/>
                <w:spacing w:val="-6"/>
                <w:sz w:val="28"/>
                <w:szCs w:val="28"/>
              </w:rPr>
              <w:t>-52,9</w:t>
            </w:r>
          </w:p>
        </w:tc>
        <w:tc>
          <w:tcPr>
            <w:tcW w:w="1245" w:type="dxa"/>
            <w:vAlign w:val="center"/>
          </w:tcPr>
          <w:p w:rsidR="003C68EE" w:rsidRPr="00DE21C5" w:rsidRDefault="003C68EE" w:rsidP="003C68EE">
            <w:pPr>
              <w:shd w:val="clear" w:color="auto" w:fill="FFFFFF"/>
              <w:jc w:val="center"/>
              <w:rPr>
                <w:sz w:val="28"/>
                <w:szCs w:val="28"/>
              </w:rPr>
            </w:pPr>
            <w:r w:rsidRPr="00DE21C5">
              <w:rPr>
                <w:color w:val="000000"/>
                <w:spacing w:val="-9"/>
                <w:sz w:val="28"/>
                <w:szCs w:val="28"/>
              </w:rPr>
              <w:t>- 4,7</w:t>
            </w:r>
          </w:p>
        </w:tc>
        <w:tc>
          <w:tcPr>
            <w:tcW w:w="1148" w:type="dxa"/>
            <w:vAlign w:val="center"/>
          </w:tcPr>
          <w:p w:rsidR="003C68EE" w:rsidRPr="00DE21C5" w:rsidRDefault="003C68EE" w:rsidP="003C68EE">
            <w:pPr>
              <w:shd w:val="clear" w:color="auto" w:fill="FFFFFF"/>
              <w:ind w:right="-77"/>
              <w:jc w:val="center"/>
              <w:rPr>
                <w:sz w:val="28"/>
                <w:szCs w:val="28"/>
              </w:rPr>
            </w:pPr>
            <w:r w:rsidRPr="00DE21C5">
              <w:rPr>
                <w:color w:val="000000"/>
                <w:spacing w:val="-3"/>
                <w:w w:val="105"/>
                <w:sz w:val="28"/>
                <w:szCs w:val="28"/>
              </w:rPr>
              <w:t>-21,88</w:t>
            </w:r>
          </w:p>
        </w:tc>
      </w:tr>
      <w:tr w:rsidR="003C68EE" w:rsidRPr="00DE21C5">
        <w:trPr>
          <w:trHeight w:val="223"/>
        </w:trPr>
        <w:tc>
          <w:tcPr>
            <w:tcW w:w="804" w:type="dxa"/>
          </w:tcPr>
          <w:p w:rsidR="003C68EE" w:rsidRPr="00DE21C5" w:rsidRDefault="003C68EE" w:rsidP="00D74CE7">
            <w:pPr>
              <w:shd w:val="clear" w:color="auto" w:fill="FFFFFF"/>
              <w:jc w:val="center"/>
              <w:rPr>
                <w:sz w:val="28"/>
                <w:szCs w:val="28"/>
              </w:rPr>
            </w:pPr>
            <w:r w:rsidRPr="00DE21C5">
              <w:rPr>
                <w:color w:val="000000"/>
                <w:sz w:val="28"/>
                <w:szCs w:val="28"/>
              </w:rPr>
              <w:t>5.</w:t>
            </w:r>
          </w:p>
        </w:tc>
        <w:tc>
          <w:tcPr>
            <w:tcW w:w="2644" w:type="dxa"/>
          </w:tcPr>
          <w:p w:rsidR="003C68EE" w:rsidRPr="00DE21C5" w:rsidRDefault="003C68EE" w:rsidP="003C68EE">
            <w:pPr>
              <w:shd w:val="clear" w:color="auto" w:fill="FFFFFF"/>
              <w:jc w:val="both"/>
              <w:rPr>
                <w:sz w:val="28"/>
                <w:szCs w:val="28"/>
              </w:rPr>
            </w:pPr>
            <w:r w:rsidRPr="00DE21C5">
              <w:rPr>
                <w:color w:val="000000"/>
                <w:spacing w:val="-2"/>
                <w:w w:val="105"/>
                <w:sz w:val="28"/>
                <w:szCs w:val="28"/>
              </w:rPr>
              <w:t>Расходы на арен</w:t>
            </w:r>
            <w:r w:rsidRPr="00DE21C5">
              <w:rPr>
                <w:color w:val="000000"/>
                <w:spacing w:val="-2"/>
                <w:w w:val="105"/>
                <w:sz w:val="28"/>
                <w:szCs w:val="28"/>
              </w:rPr>
              <w:softHyphen/>
            </w:r>
            <w:r w:rsidRPr="00DE21C5">
              <w:rPr>
                <w:color w:val="000000"/>
                <w:w w:val="105"/>
                <w:sz w:val="28"/>
                <w:szCs w:val="28"/>
              </w:rPr>
              <w:t xml:space="preserve">ду и содержание </w:t>
            </w:r>
            <w:r w:rsidRPr="00DE21C5">
              <w:rPr>
                <w:color w:val="000000"/>
                <w:spacing w:val="-1"/>
                <w:w w:val="105"/>
                <w:sz w:val="28"/>
                <w:szCs w:val="28"/>
              </w:rPr>
              <w:t>зданий и соору</w:t>
            </w:r>
            <w:r w:rsidRPr="00DE21C5">
              <w:rPr>
                <w:color w:val="000000"/>
                <w:spacing w:val="-1"/>
                <w:w w:val="105"/>
                <w:sz w:val="28"/>
                <w:szCs w:val="28"/>
              </w:rPr>
              <w:softHyphen/>
              <w:t>жений, оборудо</w:t>
            </w:r>
            <w:r w:rsidRPr="00DE21C5">
              <w:rPr>
                <w:color w:val="000000"/>
                <w:spacing w:val="-2"/>
                <w:w w:val="105"/>
                <w:sz w:val="28"/>
                <w:szCs w:val="28"/>
              </w:rPr>
              <w:t>вания, инвентаря</w:t>
            </w:r>
          </w:p>
        </w:tc>
        <w:tc>
          <w:tcPr>
            <w:tcW w:w="1218" w:type="dxa"/>
            <w:vAlign w:val="center"/>
          </w:tcPr>
          <w:p w:rsidR="003C68EE" w:rsidRPr="00DE21C5" w:rsidRDefault="003C68EE" w:rsidP="003C68EE">
            <w:pPr>
              <w:shd w:val="clear" w:color="auto" w:fill="FFFFFF"/>
              <w:jc w:val="center"/>
              <w:rPr>
                <w:sz w:val="28"/>
                <w:szCs w:val="28"/>
              </w:rPr>
            </w:pPr>
            <w:r w:rsidRPr="00DE21C5">
              <w:rPr>
                <w:color w:val="000000"/>
                <w:spacing w:val="-6"/>
                <w:sz w:val="28"/>
                <w:szCs w:val="28"/>
              </w:rPr>
              <w:t>373,2</w:t>
            </w:r>
          </w:p>
        </w:tc>
        <w:tc>
          <w:tcPr>
            <w:tcW w:w="990" w:type="dxa"/>
            <w:vAlign w:val="center"/>
          </w:tcPr>
          <w:p w:rsidR="003C68EE" w:rsidRPr="00DE21C5" w:rsidRDefault="003C68EE" w:rsidP="003C68EE">
            <w:pPr>
              <w:shd w:val="clear" w:color="auto" w:fill="FFFFFF"/>
              <w:jc w:val="center"/>
              <w:rPr>
                <w:sz w:val="28"/>
                <w:szCs w:val="28"/>
              </w:rPr>
            </w:pPr>
            <w:r w:rsidRPr="00DE21C5">
              <w:rPr>
                <w:color w:val="000000"/>
                <w:spacing w:val="-13"/>
                <w:sz w:val="28"/>
                <w:szCs w:val="28"/>
              </w:rPr>
              <w:t>1,86</w:t>
            </w:r>
          </w:p>
        </w:tc>
        <w:tc>
          <w:tcPr>
            <w:tcW w:w="930" w:type="dxa"/>
            <w:vAlign w:val="center"/>
          </w:tcPr>
          <w:p w:rsidR="003C68EE" w:rsidRPr="00DE21C5" w:rsidRDefault="003C68EE" w:rsidP="003C68EE">
            <w:pPr>
              <w:shd w:val="clear" w:color="auto" w:fill="FFFFFF"/>
              <w:jc w:val="center"/>
              <w:rPr>
                <w:sz w:val="28"/>
                <w:szCs w:val="28"/>
              </w:rPr>
            </w:pPr>
            <w:r w:rsidRPr="00DE21C5">
              <w:rPr>
                <w:color w:val="000000"/>
                <w:sz w:val="28"/>
                <w:szCs w:val="28"/>
              </w:rPr>
              <w:t>8,9</w:t>
            </w:r>
          </w:p>
        </w:tc>
        <w:tc>
          <w:tcPr>
            <w:tcW w:w="1209" w:type="dxa"/>
            <w:vAlign w:val="center"/>
          </w:tcPr>
          <w:p w:rsidR="003C68EE" w:rsidRPr="00DE21C5" w:rsidRDefault="003C68EE" w:rsidP="003C68EE">
            <w:pPr>
              <w:shd w:val="clear" w:color="auto" w:fill="FFFFFF"/>
              <w:jc w:val="center"/>
              <w:rPr>
                <w:sz w:val="28"/>
                <w:szCs w:val="28"/>
              </w:rPr>
            </w:pPr>
            <w:r w:rsidRPr="00DE21C5">
              <w:rPr>
                <w:color w:val="000000"/>
                <w:spacing w:val="-11"/>
                <w:sz w:val="28"/>
                <w:szCs w:val="28"/>
              </w:rPr>
              <w:t>439,1</w:t>
            </w:r>
          </w:p>
        </w:tc>
        <w:tc>
          <w:tcPr>
            <w:tcW w:w="905" w:type="dxa"/>
            <w:vAlign w:val="center"/>
          </w:tcPr>
          <w:p w:rsidR="003C68EE" w:rsidRPr="00DE21C5" w:rsidRDefault="003C68EE" w:rsidP="003C68EE">
            <w:pPr>
              <w:shd w:val="clear" w:color="auto" w:fill="FFFFFF"/>
              <w:jc w:val="center"/>
              <w:rPr>
                <w:sz w:val="28"/>
                <w:szCs w:val="28"/>
              </w:rPr>
            </w:pPr>
            <w:r w:rsidRPr="00DE21C5">
              <w:rPr>
                <w:color w:val="000000"/>
                <w:spacing w:val="-12"/>
                <w:sz w:val="28"/>
                <w:szCs w:val="28"/>
              </w:rPr>
              <w:t>1,74</w:t>
            </w:r>
          </w:p>
        </w:tc>
        <w:tc>
          <w:tcPr>
            <w:tcW w:w="1073" w:type="dxa"/>
            <w:vAlign w:val="center"/>
          </w:tcPr>
          <w:p w:rsidR="003C68EE" w:rsidRPr="00DE21C5" w:rsidRDefault="003C68EE" w:rsidP="003C68EE">
            <w:pPr>
              <w:shd w:val="clear" w:color="auto" w:fill="FFFFFF"/>
              <w:jc w:val="center"/>
              <w:rPr>
                <w:sz w:val="28"/>
                <w:szCs w:val="28"/>
              </w:rPr>
            </w:pPr>
            <w:r w:rsidRPr="00DE21C5">
              <w:rPr>
                <w:color w:val="000000"/>
                <w:sz w:val="28"/>
                <w:szCs w:val="28"/>
              </w:rPr>
              <w:t>9,1</w:t>
            </w:r>
          </w:p>
        </w:tc>
        <w:tc>
          <w:tcPr>
            <w:tcW w:w="1300" w:type="dxa"/>
            <w:vAlign w:val="center"/>
          </w:tcPr>
          <w:p w:rsidR="003C68EE" w:rsidRPr="00DE21C5" w:rsidRDefault="003C68EE" w:rsidP="003C68EE">
            <w:pPr>
              <w:shd w:val="clear" w:color="auto" w:fill="FFFFFF"/>
              <w:jc w:val="center"/>
              <w:rPr>
                <w:sz w:val="28"/>
                <w:szCs w:val="28"/>
              </w:rPr>
            </w:pPr>
            <w:r w:rsidRPr="00DE21C5">
              <w:rPr>
                <w:color w:val="000000"/>
                <w:spacing w:val="-6"/>
                <w:sz w:val="28"/>
                <w:szCs w:val="28"/>
              </w:rPr>
              <w:t>-0,12</w:t>
            </w:r>
          </w:p>
        </w:tc>
        <w:tc>
          <w:tcPr>
            <w:tcW w:w="1416" w:type="dxa"/>
            <w:vAlign w:val="center"/>
          </w:tcPr>
          <w:p w:rsidR="003C68EE" w:rsidRPr="00DE21C5" w:rsidRDefault="003C68EE" w:rsidP="003C68EE">
            <w:pPr>
              <w:shd w:val="clear" w:color="auto" w:fill="FFFFFF"/>
              <w:jc w:val="center"/>
              <w:rPr>
                <w:sz w:val="28"/>
                <w:szCs w:val="28"/>
              </w:rPr>
            </w:pPr>
            <w:r w:rsidRPr="00DE21C5">
              <w:rPr>
                <w:color w:val="000000"/>
                <w:spacing w:val="-6"/>
                <w:sz w:val="28"/>
                <w:szCs w:val="28"/>
              </w:rPr>
              <w:t>-30,2</w:t>
            </w:r>
          </w:p>
        </w:tc>
        <w:tc>
          <w:tcPr>
            <w:tcW w:w="1245" w:type="dxa"/>
            <w:vAlign w:val="center"/>
          </w:tcPr>
          <w:p w:rsidR="003C68EE" w:rsidRPr="00DE21C5" w:rsidRDefault="003C68EE" w:rsidP="003C68EE">
            <w:pPr>
              <w:shd w:val="clear" w:color="auto" w:fill="FFFFFF"/>
              <w:jc w:val="center"/>
              <w:rPr>
                <w:sz w:val="28"/>
                <w:szCs w:val="28"/>
              </w:rPr>
            </w:pPr>
            <w:r w:rsidRPr="00DE21C5">
              <w:rPr>
                <w:color w:val="000000"/>
                <w:spacing w:val="-8"/>
                <w:sz w:val="28"/>
                <w:szCs w:val="28"/>
              </w:rPr>
              <w:t>65,9</w:t>
            </w:r>
          </w:p>
        </w:tc>
        <w:tc>
          <w:tcPr>
            <w:tcW w:w="1148" w:type="dxa"/>
            <w:vAlign w:val="center"/>
          </w:tcPr>
          <w:p w:rsidR="003C68EE" w:rsidRPr="00DE21C5" w:rsidRDefault="003C68EE" w:rsidP="003C68EE">
            <w:pPr>
              <w:shd w:val="clear" w:color="auto" w:fill="FFFFFF"/>
              <w:jc w:val="center"/>
              <w:rPr>
                <w:sz w:val="28"/>
                <w:szCs w:val="28"/>
              </w:rPr>
            </w:pPr>
            <w:r w:rsidRPr="00DE21C5">
              <w:rPr>
                <w:color w:val="000000"/>
                <w:spacing w:val="-3"/>
                <w:w w:val="105"/>
                <w:sz w:val="28"/>
                <w:szCs w:val="28"/>
              </w:rPr>
              <w:t>-6,45</w:t>
            </w:r>
          </w:p>
        </w:tc>
      </w:tr>
      <w:tr w:rsidR="003C68EE" w:rsidRPr="00DE21C5">
        <w:trPr>
          <w:trHeight w:val="1109"/>
        </w:trPr>
        <w:tc>
          <w:tcPr>
            <w:tcW w:w="804" w:type="dxa"/>
          </w:tcPr>
          <w:p w:rsidR="003C68EE" w:rsidRPr="00DE21C5" w:rsidRDefault="003C68EE" w:rsidP="00D74CE7">
            <w:pPr>
              <w:shd w:val="clear" w:color="auto" w:fill="FFFFFF"/>
              <w:jc w:val="center"/>
              <w:rPr>
                <w:sz w:val="28"/>
                <w:szCs w:val="28"/>
              </w:rPr>
            </w:pPr>
            <w:r w:rsidRPr="00DE21C5">
              <w:rPr>
                <w:color w:val="000000"/>
                <w:sz w:val="28"/>
                <w:szCs w:val="28"/>
              </w:rPr>
              <w:t>6.</w:t>
            </w:r>
          </w:p>
        </w:tc>
        <w:tc>
          <w:tcPr>
            <w:tcW w:w="2644" w:type="dxa"/>
          </w:tcPr>
          <w:p w:rsidR="003C68EE" w:rsidRPr="00DE21C5" w:rsidRDefault="003C68EE" w:rsidP="003C68EE">
            <w:pPr>
              <w:shd w:val="clear" w:color="auto" w:fill="FFFFFF"/>
              <w:jc w:val="both"/>
              <w:rPr>
                <w:sz w:val="28"/>
                <w:szCs w:val="28"/>
              </w:rPr>
            </w:pPr>
            <w:r w:rsidRPr="00DE21C5">
              <w:rPr>
                <w:color w:val="000000"/>
                <w:spacing w:val="-5"/>
                <w:w w:val="105"/>
                <w:sz w:val="28"/>
                <w:szCs w:val="28"/>
              </w:rPr>
              <w:t xml:space="preserve">Затраты по оплате </w:t>
            </w:r>
            <w:r w:rsidRPr="00DE21C5">
              <w:rPr>
                <w:color w:val="000000"/>
                <w:spacing w:val="-6"/>
                <w:w w:val="105"/>
                <w:sz w:val="28"/>
                <w:szCs w:val="28"/>
              </w:rPr>
              <w:t>процентов за поль</w:t>
            </w:r>
            <w:r w:rsidRPr="00DE21C5">
              <w:rPr>
                <w:color w:val="000000"/>
                <w:spacing w:val="-5"/>
                <w:w w:val="105"/>
                <w:sz w:val="28"/>
                <w:szCs w:val="28"/>
              </w:rPr>
              <w:t>зование займом</w:t>
            </w:r>
          </w:p>
        </w:tc>
        <w:tc>
          <w:tcPr>
            <w:tcW w:w="1218" w:type="dxa"/>
            <w:vAlign w:val="center"/>
          </w:tcPr>
          <w:p w:rsidR="003C68EE" w:rsidRPr="00DE21C5" w:rsidRDefault="003C68EE" w:rsidP="003C68EE">
            <w:pPr>
              <w:shd w:val="clear" w:color="auto" w:fill="FFFFFF"/>
              <w:jc w:val="center"/>
              <w:rPr>
                <w:sz w:val="28"/>
                <w:szCs w:val="28"/>
              </w:rPr>
            </w:pPr>
            <w:r w:rsidRPr="00DE21C5">
              <w:rPr>
                <w:color w:val="000000"/>
                <w:spacing w:val="-6"/>
                <w:sz w:val="28"/>
                <w:szCs w:val="28"/>
              </w:rPr>
              <w:t>41,9</w:t>
            </w:r>
          </w:p>
        </w:tc>
        <w:tc>
          <w:tcPr>
            <w:tcW w:w="990" w:type="dxa"/>
            <w:vAlign w:val="center"/>
          </w:tcPr>
          <w:p w:rsidR="003C68EE" w:rsidRPr="00DE21C5" w:rsidRDefault="003C68EE" w:rsidP="003C68EE">
            <w:pPr>
              <w:shd w:val="clear" w:color="auto" w:fill="FFFFFF"/>
              <w:jc w:val="center"/>
              <w:rPr>
                <w:sz w:val="28"/>
                <w:szCs w:val="28"/>
              </w:rPr>
            </w:pPr>
            <w:r w:rsidRPr="00DE21C5">
              <w:rPr>
                <w:color w:val="000000"/>
                <w:sz w:val="28"/>
                <w:szCs w:val="28"/>
              </w:rPr>
              <w:t>0,21</w:t>
            </w:r>
          </w:p>
        </w:tc>
        <w:tc>
          <w:tcPr>
            <w:tcW w:w="930" w:type="dxa"/>
            <w:vAlign w:val="center"/>
          </w:tcPr>
          <w:p w:rsidR="003C68EE" w:rsidRPr="00DE21C5" w:rsidRDefault="003C68EE" w:rsidP="003C68EE">
            <w:pPr>
              <w:shd w:val="clear" w:color="auto" w:fill="FFFFFF"/>
              <w:jc w:val="center"/>
              <w:rPr>
                <w:sz w:val="28"/>
                <w:szCs w:val="28"/>
              </w:rPr>
            </w:pPr>
            <w:r w:rsidRPr="00DE21C5">
              <w:rPr>
                <w:color w:val="000000"/>
                <w:sz w:val="28"/>
                <w:szCs w:val="28"/>
              </w:rPr>
              <w:t>1,0</w:t>
            </w:r>
          </w:p>
        </w:tc>
        <w:tc>
          <w:tcPr>
            <w:tcW w:w="1209" w:type="dxa"/>
            <w:vAlign w:val="center"/>
          </w:tcPr>
          <w:p w:rsidR="003C68EE" w:rsidRPr="00DE21C5" w:rsidRDefault="003C68EE" w:rsidP="003C68EE">
            <w:pPr>
              <w:shd w:val="clear" w:color="auto" w:fill="FFFFFF"/>
              <w:jc w:val="center"/>
              <w:rPr>
                <w:sz w:val="28"/>
                <w:szCs w:val="28"/>
              </w:rPr>
            </w:pPr>
            <w:r w:rsidRPr="00DE21C5">
              <w:rPr>
                <w:color w:val="000000"/>
                <w:spacing w:val="-8"/>
                <w:sz w:val="28"/>
                <w:szCs w:val="28"/>
              </w:rPr>
              <w:t>41,0</w:t>
            </w:r>
          </w:p>
        </w:tc>
        <w:tc>
          <w:tcPr>
            <w:tcW w:w="905" w:type="dxa"/>
            <w:vAlign w:val="center"/>
          </w:tcPr>
          <w:p w:rsidR="003C68EE" w:rsidRPr="00DE21C5" w:rsidRDefault="003C68EE" w:rsidP="003C68EE">
            <w:pPr>
              <w:shd w:val="clear" w:color="auto" w:fill="FFFFFF"/>
              <w:jc w:val="center"/>
              <w:rPr>
                <w:sz w:val="28"/>
                <w:szCs w:val="28"/>
              </w:rPr>
            </w:pPr>
            <w:r w:rsidRPr="00DE21C5">
              <w:rPr>
                <w:color w:val="000000"/>
                <w:spacing w:val="-8"/>
                <w:sz w:val="28"/>
                <w:szCs w:val="28"/>
              </w:rPr>
              <w:t>0,16</w:t>
            </w:r>
          </w:p>
        </w:tc>
        <w:tc>
          <w:tcPr>
            <w:tcW w:w="1073" w:type="dxa"/>
            <w:vAlign w:val="center"/>
          </w:tcPr>
          <w:p w:rsidR="003C68EE" w:rsidRPr="00DE21C5" w:rsidRDefault="003C68EE" w:rsidP="003C68EE">
            <w:pPr>
              <w:shd w:val="clear" w:color="auto" w:fill="FFFFFF"/>
              <w:jc w:val="center"/>
              <w:rPr>
                <w:sz w:val="28"/>
                <w:szCs w:val="28"/>
              </w:rPr>
            </w:pPr>
            <w:r w:rsidRPr="00DE21C5">
              <w:rPr>
                <w:color w:val="000000"/>
                <w:spacing w:val="-9"/>
                <w:sz w:val="28"/>
                <w:szCs w:val="28"/>
              </w:rPr>
              <w:t>0,85</w:t>
            </w:r>
          </w:p>
        </w:tc>
        <w:tc>
          <w:tcPr>
            <w:tcW w:w="1300" w:type="dxa"/>
            <w:vAlign w:val="center"/>
          </w:tcPr>
          <w:p w:rsidR="003C68EE" w:rsidRPr="00DE21C5" w:rsidRDefault="003C68EE" w:rsidP="003C68EE">
            <w:pPr>
              <w:shd w:val="clear" w:color="auto" w:fill="FFFFFF"/>
              <w:jc w:val="center"/>
              <w:rPr>
                <w:sz w:val="28"/>
                <w:szCs w:val="28"/>
              </w:rPr>
            </w:pPr>
            <w:r w:rsidRPr="00DE21C5">
              <w:rPr>
                <w:color w:val="000000"/>
                <w:spacing w:val="-7"/>
                <w:sz w:val="28"/>
                <w:szCs w:val="28"/>
              </w:rPr>
              <w:t>-0,05</w:t>
            </w:r>
          </w:p>
        </w:tc>
        <w:tc>
          <w:tcPr>
            <w:tcW w:w="1416" w:type="dxa"/>
            <w:vAlign w:val="center"/>
          </w:tcPr>
          <w:p w:rsidR="003C68EE" w:rsidRPr="00DE21C5" w:rsidRDefault="003C68EE" w:rsidP="003C68EE">
            <w:pPr>
              <w:shd w:val="clear" w:color="auto" w:fill="FFFFFF"/>
              <w:jc w:val="center"/>
              <w:rPr>
                <w:sz w:val="28"/>
                <w:szCs w:val="28"/>
              </w:rPr>
            </w:pPr>
            <w:r w:rsidRPr="00DE21C5">
              <w:rPr>
                <w:color w:val="000000"/>
                <w:spacing w:val="-6"/>
                <w:sz w:val="28"/>
                <w:szCs w:val="28"/>
              </w:rPr>
              <w:t>-12,6</w:t>
            </w:r>
          </w:p>
        </w:tc>
        <w:tc>
          <w:tcPr>
            <w:tcW w:w="1245" w:type="dxa"/>
            <w:vAlign w:val="center"/>
          </w:tcPr>
          <w:p w:rsidR="003C68EE" w:rsidRPr="00DE21C5" w:rsidRDefault="003C68EE" w:rsidP="003C68EE">
            <w:pPr>
              <w:shd w:val="clear" w:color="auto" w:fill="FFFFFF"/>
              <w:jc w:val="center"/>
              <w:rPr>
                <w:sz w:val="28"/>
                <w:szCs w:val="28"/>
              </w:rPr>
            </w:pPr>
            <w:r w:rsidRPr="00DE21C5">
              <w:rPr>
                <w:color w:val="000000"/>
                <w:spacing w:val="-8"/>
                <w:sz w:val="28"/>
                <w:szCs w:val="28"/>
              </w:rPr>
              <w:t>- 0,9</w:t>
            </w:r>
          </w:p>
        </w:tc>
        <w:tc>
          <w:tcPr>
            <w:tcW w:w="1148" w:type="dxa"/>
            <w:vAlign w:val="center"/>
          </w:tcPr>
          <w:p w:rsidR="003C68EE" w:rsidRPr="00DE21C5" w:rsidRDefault="003C68EE" w:rsidP="003C68EE">
            <w:pPr>
              <w:shd w:val="clear" w:color="auto" w:fill="FFFFFF"/>
              <w:ind w:right="-77"/>
              <w:jc w:val="center"/>
              <w:rPr>
                <w:sz w:val="28"/>
                <w:szCs w:val="28"/>
              </w:rPr>
            </w:pPr>
            <w:r w:rsidRPr="00DE21C5">
              <w:rPr>
                <w:color w:val="000000"/>
                <w:spacing w:val="-5"/>
                <w:w w:val="105"/>
                <w:sz w:val="28"/>
                <w:szCs w:val="28"/>
              </w:rPr>
              <w:t>-23,81</w:t>
            </w:r>
          </w:p>
        </w:tc>
      </w:tr>
      <w:tr w:rsidR="003C68EE" w:rsidRPr="00DE21C5">
        <w:trPr>
          <w:trHeight w:val="1668"/>
        </w:trPr>
        <w:tc>
          <w:tcPr>
            <w:tcW w:w="804" w:type="dxa"/>
          </w:tcPr>
          <w:p w:rsidR="003C68EE" w:rsidRPr="00DE21C5" w:rsidRDefault="003C68EE" w:rsidP="00D74CE7">
            <w:pPr>
              <w:shd w:val="clear" w:color="auto" w:fill="FFFFFF"/>
              <w:jc w:val="center"/>
              <w:rPr>
                <w:sz w:val="28"/>
                <w:szCs w:val="28"/>
              </w:rPr>
            </w:pPr>
            <w:r w:rsidRPr="00DE21C5">
              <w:rPr>
                <w:sz w:val="28"/>
                <w:szCs w:val="28"/>
              </w:rPr>
              <w:t>7.</w:t>
            </w:r>
          </w:p>
        </w:tc>
        <w:tc>
          <w:tcPr>
            <w:tcW w:w="2644" w:type="dxa"/>
          </w:tcPr>
          <w:p w:rsidR="003C68EE" w:rsidRPr="00DE21C5" w:rsidRDefault="003C68EE" w:rsidP="003C68EE">
            <w:pPr>
              <w:shd w:val="clear" w:color="auto" w:fill="FFFFFF"/>
              <w:jc w:val="both"/>
              <w:rPr>
                <w:sz w:val="28"/>
                <w:szCs w:val="28"/>
              </w:rPr>
            </w:pPr>
            <w:r w:rsidRPr="00DE21C5">
              <w:rPr>
                <w:sz w:val="28"/>
                <w:szCs w:val="28"/>
              </w:rPr>
              <w:t>Расходы по хра</w:t>
            </w:r>
            <w:r w:rsidRPr="00DE21C5">
              <w:rPr>
                <w:sz w:val="28"/>
                <w:szCs w:val="28"/>
              </w:rPr>
              <w:softHyphen/>
              <w:t>нению, подработ</w:t>
            </w:r>
            <w:r w:rsidRPr="00DE21C5">
              <w:rPr>
                <w:sz w:val="28"/>
                <w:szCs w:val="28"/>
              </w:rPr>
              <w:softHyphen/>
              <w:t>ке, подсортировке упаковке товаров</w:t>
            </w:r>
          </w:p>
        </w:tc>
        <w:tc>
          <w:tcPr>
            <w:tcW w:w="1218" w:type="dxa"/>
            <w:vAlign w:val="center"/>
          </w:tcPr>
          <w:p w:rsidR="003C68EE" w:rsidRPr="00DE21C5" w:rsidRDefault="003C68EE" w:rsidP="003C68EE">
            <w:pPr>
              <w:shd w:val="clear" w:color="auto" w:fill="FFFFFF"/>
              <w:jc w:val="center"/>
              <w:rPr>
                <w:sz w:val="28"/>
                <w:szCs w:val="28"/>
              </w:rPr>
            </w:pPr>
            <w:r w:rsidRPr="00DE21C5">
              <w:rPr>
                <w:sz w:val="28"/>
                <w:szCs w:val="28"/>
              </w:rPr>
              <w:t>0,84</w:t>
            </w:r>
          </w:p>
        </w:tc>
        <w:tc>
          <w:tcPr>
            <w:tcW w:w="990" w:type="dxa"/>
            <w:vAlign w:val="center"/>
          </w:tcPr>
          <w:p w:rsidR="003C68EE" w:rsidRPr="00DE21C5" w:rsidRDefault="003C68EE" w:rsidP="003C68EE">
            <w:pPr>
              <w:shd w:val="clear" w:color="auto" w:fill="FFFFFF"/>
              <w:ind w:left="-78" w:right="-193" w:hanging="180"/>
              <w:jc w:val="center"/>
              <w:rPr>
                <w:sz w:val="28"/>
                <w:szCs w:val="28"/>
              </w:rPr>
            </w:pPr>
            <w:r w:rsidRPr="00DE21C5">
              <w:rPr>
                <w:sz w:val="28"/>
                <w:szCs w:val="28"/>
              </w:rPr>
              <w:t>0,004</w:t>
            </w:r>
          </w:p>
        </w:tc>
        <w:tc>
          <w:tcPr>
            <w:tcW w:w="930" w:type="dxa"/>
            <w:vAlign w:val="center"/>
          </w:tcPr>
          <w:p w:rsidR="003C68EE" w:rsidRPr="00DE21C5" w:rsidRDefault="003C68EE" w:rsidP="003C68EE">
            <w:pPr>
              <w:shd w:val="clear" w:color="auto" w:fill="FFFFFF"/>
              <w:ind w:right="-108"/>
              <w:jc w:val="center"/>
              <w:rPr>
                <w:sz w:val="28"/>
                <w:szCs w:val="28"/>
              </w:rPr>
            </w:pPr>
            <w:r w:rsidRPr="00DE21C5">
              <w:rPr>
                <w:sz w:val="28"/>
                <w:szCs w:val="28"/>
              </w:rPr>
              <w:t>0,02</w:t>
            </w:r>
          </w:p>
        </w:tc>
        <w:tc>
          <w:tcPr>
            <w:tcW w:w="1209" w:type="dxa"/>
            <w:vAlign w:val="center"/>
          </w:tcPr>
          <w:p w:rsidR="003C68EE" w:rsidRPr="00DE21C5" w:rsidRDefault="003C68EE" w:rsidP="003C68EE">
            <w:pPr>
              <w:shd w:val="clear" w:color="auto" w:fill="FFFFFF"/>
              <w:jc w:val="center"/>
              <w:rPr>
                <w:sz w:val="28"/>
                <w:szCs w:val="28"/>
              </w:rPr>
            </w:pPr>
            <w:r w:rsidRPr="00DE21C5">
              <w:rPr>
                <w:sz w:val="28"/>
                <w:szCs w:val="28"/>
              </w:rPr>
              <w:t>4,8</w:t>
            </w:r>
          </w:p>
        </w:tc>
        <w:tc>
          <w:tcPr>
            <w:tcW w:w="905" w:type="dxa"/>
            <w:vAlign w:val="center"/>
          </w:tcPr>
          <w:p w:rsidR="003C68EE" w:rsidRPr="00DE21C5" w:rsidRDefault="003C68EE" w:rsidP="003C68EE">
            <w:pPr>
              <w:shd w:val="clear" w:color="auto" w:fill="FFFFFF"/>
              <w:ind w:right="-127"/>
              <w:jc w:val="center"/>
              <w:rPr>
                <w:sz w:val="28"/>
                <w:szCs w:val="28"/>
              </w:rPr>
            </w:pPr>
            <w:r w:rsidRPr="00DE21C5">
              <w:rPr>
                <w:sz w:val="28"/>
                <w:szCs w:val="28"/>
              </w:rPr>
              <w:t>0,02</w:t>
            </w:r>
          </w:p>
        </w:tc>
        <w:tc>
          <w:tcPr>
            <w:tcW w:w="1073" w:type="dxa"/>
            <w:vAlign w:val="center"/>
          </w:tcPr>
          <w:p w:rsidR="003C68EE" w:rsidRPr="00DE21C5" w:rsidRDefault="003C68EE" w:rsidP="003C68EE">
            <w:pPr>
              <w:shd w:val="clear" w:color="auto" w:fill="FFFFFF"/>
              <w:jc w:val="center"/>
              <w:rPr>
                <w:sz w:val="28"/>
                <w:szCs w:val="28"/>
              </w:rPr>
            </w:pPr>
            <w:r w:rsidRPr="00DE21C5">
              <w:rPr>
                <w:sz w:val="28"/>
                <w:szCs w:val="28"/>
              </w:rPr>
              <w:t>0,10</w:t>
            </w:r>
          </w:p>
        </w:tc>
        <w:tc>
          <w:tcPr>
            <w:tcW w:w="1300" w:type="dxa"/>
            <w:vAlign w:val="center"/>
          </w:tcPr>
          <w:p w:rsidR="003C68EE" w:rsidRPr="00DE21C5" w:rsidRDefault="003C68EE" w:rsidP="003C68EE">
            <w:pPr>
              <w:shd w:val="clear" w:color="auto" w:fill="FFFFFF"/>
              <w:ind w:right="-151"/>
              <w:jc w:val="center"/>
              <w:rPr>
                <w:sz w:val="28"/>
                <w:szCs w:val="28"/>
              </w:rPr>
            </w:pPr>
            <w:r w:rsidRPr="00DE21C5">
              <w:rPr>
                <w:sz w:val="28"/>
                <w:szCs w:val="28"/>
              </w:rPr>
              <w:t>+0,016</w:t>
            </w:r>
          </w:p>
        </w:tc>
        <w:tc>
          <w:tcPr>
            <w:tcW w:w="1416" w:type="dxa"/>
            <w:vAlign w:val="center"/>
          </w:tcPr>
          <w:p w:rsidR="003C68EE" w:rsidRPr="00DE21C5" w:rsidRDefault="003C68EE" w:rsidP="003C68EE">
            <w:pPr>
              <w:shd w:val="clear" w:color="auto" w:fill="FFFFFF"/>
              <w:jc w:val="center"/>
              <w:rPr>
                <w:sz w:val="28"/>
                <w:szCs w:val="28"/>
              </w:rPr>
            </w:pPr>
            <w:r w:rsidRPr="00DE21C5">
              <w:rPr>
                <w:sz w:val="28"/>
                <w:szCs w:val="28"/>
              </w:rPr>
              <w:t>+4,03</w:t>
            </w:r>
          </w:p>
        </w:tc>
        <w:tc>
          <w:tcPr>
            <w:tcW w:w="1245" w:type="dxa"/>
            <w:vAlign w:val="center"/>
          </w:tcPr>
          <w:p w:rsidR="003C68EE" w:rsidRPr="00DE21C5" w:rsidRDefault="003C68EE" w:rsidP="003C68EE">
            <w:pPr>
              <w:shd w:val="clear" w:color="auto" w:fill="FFFFFF"/>
              <w:jc w:val="center"/>
              <w:rPr>
                <w:sz w:val="28"/>
                <w:szCs w:val="28"/>
              </w:rPr>
            </w:pPr>
            <w:r w:rsidRPr="00DE21C5">
              <w:rPr>
                <w:sz w:val="28"/>
                <w:szCs w:val="28"/>
              </w:rPr>
              <w:t>3,96</w:t>
            </w:r>
          </w:p>
        </w:tc>
        <w:tc>
          <w:tcPr>
            <w:tcW w:w="1148" w:type="dxa"/>
            <w:vAlign w:val="center"/>
          </w:tcPr>
          <w:p w:rsidR="003C68EE" w:rsidRPr="00DE21C5" w:rsidRDefault="003C68EE" w:rsidP="003C68EE">
            <w:pPr>
              <w:shd w:val="clear" w:color="auto" w:fill="FFFFFF"/>
              <w:ind w:left="-56" w:right="-108"/>
              <w:jc w:val="center"/>
              <w:rPr>
                <w:sz w:val="28"/>
                <w:szCs w:val="28"/>
              </w:rPr>
            </w:pPr>
            <w:r w:rsidRPr="00DE21C5">
              <w:rPr>
                <w:sz w:val="28"/>
                <w:szCs w:val="28"/>
              </w:rPr>
              <w:t>+ 4,0</w:t>
            </w:r>
          </w:p>
        </w:tc>
      </w:tr>
      <w:tr w:rsidR="003C68EE" w:rsidRPr="00DE21C5">
        <w:trPr>
          <w:trHeight w:val="549"/>
        </w:trPr>
        <w:tc>
          <w:tcPr>
            <w:tcW w:w="804" w:type="dxa"/>
          </w:tcPr>
          <w:p w:rsidR="003C68EE" w:rsidRPr="00DE21C5" w:rsidRDefault="003C68EE" w:rsidP="00D74CE7">
            <w:pPr>
              <w:shd w:val="clear" w:color="auto" w:fill="FFFFFF"/>
              <w:jc w:val="center"/>
              <w:rPr>
                <w:sz w:val="28"/>
                <w:szCs w:val="28"/>
              </w:rPr>
            </w:pPr>
            <w:r w:rsidRPr="00DE21C5">
              <w:rPr>
                <w:sz w:val="28"/>
                <w:szCs w:val="28"/>
              </w:rPr>
              <w:t>8.</w:t>
            </w:r>
          </w:p>
        </w:tc>
        <w:tc>
          <w:tcPr>
            <w:tcW w:w="2644" w:type="dxa"/>
          </w:tcPr>
          <w:p w:rsidR="003C68EE" w:rsidRPr="00DE21C5" w:rsidRDefault="003C68EE" w:rsidP="003C68EE">
            <w:pPr>
              <w:shd w:val="clear" w:color="auto" w:fill="FFFFFF"/>
              <w:jc w:val="both"/>
              <w:rPr>
                <w:sz w:val="28"/>
                <w:szCs w:val="28"/>
              </w:rPr>
            </w:pPr>
            <w:r w:rsidRPr="00DE21C5">
              <w:rPr>
                <w:sz w:val="28"/>
                <w:szCs w:val="28"/>
              </w:rPr>
              <w:t>Расходы на рек</w:t>
            </w:r>
            <w:r w:rsidRPr="00DE21C5">
              <w:rPr>
                <w:sz w:val="28"/>
                <w:szCs w:val="28"/>
              </w:rPr>
              <w:softHyphen/>
              <w:t>ламу</w:t>
            </w:r>
          </w:p>
        </w:tc>
        <w:tc>
          <w:tcPr>
            <w:tcW w:w="1218" w:type="dxa"/>
            <w:vAlign w:val="center"/>
          </w:tcPr>
          <w:p w:rsidR="003C68EE" w:rsidRPr="00DE21C5" w:rsidRDefault="003C68EE" w:rsidP="003C68EE">
            <w:pPr>
              <w:shd w:val="clear" w:color="auto" w:fill="FFFFFF"/>
              <w:jc w:val="center"/>
              <w:rPr>
                <w:sz w:val="28"/>
                <w:szCs w:val="28"/>
              </w:rPr>
            </w:pPr>
            <w:r w:rsidRPr="00DE21C5">
              <w:rPr>
                <w:sz w:val="28"/>
                <w:szCs w:val="28"/>
              </w:rPr>
              <w:t>2,52</w:t>
            </w:r>
          </w:p>
        </w:tc>
        <w:tc>
          <w:tcPr>
            <w:tcW w:w="990" w:type="dxa"/>
            <w:vAlign w:val="center"/>
          </w:tcPr>
          <w:p w:rsidR="003C68EE" w:rsidRPr="00DE21C5" w:rsidRDefault="003C68EE" w:rsidP="003C68EE">
            <w:pPr>
              <w:shd w:val="clear" w:color="auto" w:fill="FFFFFF"/>
              <w:jc w:val="center"/>
              <w:rPr>
                <w:sz w:val="28"/>
                <w:szCs w:val="28"/>
              </w:rPr>
            </w:pPr>
            <w:r w:rsidRPr="00DE21C5">
              <w:rPr>
                <w:sz w:val="28"/>
                <w:szCs w:val="28"/>
              </w:rPr>
              <w:t>0,01</w:t>
            </w:r>
          </w:p>
        </w:tc>
        <w:tc>
          <w:tcPr>
            <w:tcW w:w="930" w:type="dxa"/>
            <w:vAlign w:val="center"/>
          </w:tcPr>
          <w:p w:rsidR="003C68EE" w:rsidRPr="00DE21C5" w:rsidRDefault="003C68EE" w:rsidP="003C68EE">
            <w:pPr>
              <w:shd w:val="clear" w:color="auto" w:fill="FFFFFF"/>
              <w:ind w:right="-108"/>
              <w:jc w:val="center"/>
              <w:rPr>
                <w:sz w:val="28"/>
                <w:szCs w:val="28"/>
              </w:rPr>
            </w:pPr>
            <w:r w:rsidRPr="00DE21C5">
              <w:rPr>
                <w:sz w:val="28"/>
                <w:szCs w:val="28"/>
              </w:rPr>
              <w:t>0,06</w:t>
            </w:r>
          </w:p>
        </w:tc>
        <w:tc>
          <w:tcPr>
            <w:tcW w:w="1209" w:type="dxa"/>
            <w:vAlign w:val="center"/>
          </w:tcPr>
          <w:p w:rsidR="003C68EE" w:rsidRPr="00DE21C5" w:rsidRDefault="003C68EE" w:rsidP="003C68EE">
            <w:pPr>
              <w:shd w:val="clear" w:color="auto" w:fill="FFFFFF"/>
              <w:jc w:val="center"/>
              <w:rPr>
                <w:sz w:val="28"/>
                <w:szCs w:val="28"/>
              </w:rPr>
            </w:pPr>
            <w:r w:rsidRPr="00DE21C5">
              <w:rPr>
                <w:sz w:val="28"/>
                <w:szCs w:val="28"/>
              </w:rPr>
              <w:t>3,9</w:t>
            </w:r>
          </w:p>
        </w:tc>
        <w:tc>
          <w:tcPr>
            <w:tcW w:w="905" w:type="dxa"/>
            <w:vAlign w:val="center"/>
          </w:tcPr>
          <w:p w:rsidR="003C68EE" w:rsidRPr="00DE21C5" w:rsidRDefault="003C68EE" w:rsidP="003C68EE">
            <w:pPr>
              <w:shd w:val="clear" w:color="auto" w:fill="FFFFFF"/>
              <w:ind w:left="-201" w:right="-127"/>
              <w:jc w:val="center"/>
              <w:rPr>
                <w:sz w:val="28"/>
                <w:szCs w:val="28"/>
              </w:rPr>
            </w:pPr>
            <w:r w:rsidRPr="00DE21C5">
              <w:rPr>
                <w:sz w:val="28"/>
                <w:szCs w:val="28"/>
              </w:rPr>
              <w:t>0,015</w:t>
            </w:r>
          </w:p>
        </w:tc>
        <w:tc>
          <w:tcPr>
            <w:tcW w:w="1073" w:type="dxa"/>
            <w:vAlign w:val="center"/>
          </w:tcPr>
          <w:p w:rsidR="003C68EE" w:rsidRPr="00DE21C5" w:rsidRDefault="003C68EE" w:rsidP="003C68EE">
            <w:pPr>
              <w:shd w:val="clear" w:color="auto" w:fill="FFFFFF"/>
              <w:jc w:val="center"/>
              <w:rPr>
                <w:sz w:val="28"/>
                <w:szCs w:val="28"/>
              </w:rPr>
            </w:pPr>
            <w:r w:rsidRPr="00DE21C5">
              <w:rPr>
                <w:sz w:val="28"/>
                <w:szCs w:val="28"/>
              </w:rPr>
              <w:t>0,08</w:t>
            </w:r>
          </w:p>
        </w:tc>
        <w:tc>
          <w:tcPr>
            <w:tcW w:w="1300" w:type="dxa"/>
            <w:vAlign w:val="center"/>
          </w:tcPr>
          <w:p w:rsidR="003C68EE" w:rsidRPr="00DE21C5" w:rsidRDefault="003C68EE" w:rsidP="003C68EE">
            <w:pPr>
              <w:shd w:val="clear" w:color="auto" w:fill="FFFFFF"/>
              <w:jc w:val="center"/>
              <w:rPr>
                <w:sz w:val="28"/>
                <w:szCs w:val="28"/>
              </w:rPr>
            </w:pPr>
            <w:r w:rsidRPr="00DE21C5">
              <w:rPr>
                <w:sz w:val="28"/>
                <w:szCs w:val="28"/>
              </w:rPr>
              <w:t>0,005</w:t>
            </w:r>
          </w:p>
        </w:tc>
        <w:tc>
          <w:tcPr>
            <w:tcW w:w="1416" w:type="dxa"/>
            <w:vAlign w:val="center"/>
          </w:tcPr>
          <w:p w:rsidR="003C68EE" w:rsidRPr="00DE21C5" w:rsidRDefault="003C68EE" w:rsidP="003C68EE">
            <w:pPr>
              <w:shd w:val="clear" w:color="auto" w:fill="FFFFFF"/>
              <w:jc w:val="center"/>
              <w:rPr>
                <w:sz w:val="28"/>
                <w:szCs w:val="28"/>
              </w:rPr>
            </w:pPr>
            <w:r w:rsidRPr="00DE21C5">
              <w:rPr>
                <w:sz w:val="28"/>
                <w:szCs w:val="28"/>
              </w:rPr>
              <w:t>+ 1,26</w:t>
            </w:r>
          </w:p>
        </w:tc>
        <w:tc>
          <w:tcPr>
            <w:tcW w:w="1245" w:type="dxa"/>
            <w:vAlign w:val="center"/>
          </w:tcPr>
          <w:p w:rsidR="003C68EE" w:rsidRPr="00DE21C5" w:rsidRDefault="003C68EE" w:rsidP="003C68EE">
            <w:pPr>
              <w:shd w:val="clear" w:color="auto" w:fill="FFFFFF"/>
              <w:jc w:val="center"/>
              <w:rPr>
                <w:sz w:val="28"/>
                <w:szCs w:val="28"/>
              </w:rPr>
            </w:pPr>
            <w:r w:rsidRPr="00DE21C5">
              <w:rPr>
                <w:sz w:val="28"/>
                <w:szCs w:val="28"/>
              </w:rPr>
              <w:t>1,38</w:t>
            </w:r>
          </w:p>
        </w:tc>
        <w:tc>
          <w:tcPr>
            <w:tcW w:w="1148" w:type="dxa"/>
            <w:vAlign w:val="center"/>
          </w:tcPr>
          <w:p w:rsidR="003C68EE" w:rsidRPr="00DE21C5" w:rsidRDefault="003C68EE" w:rsidP="003C68EE">
            <w:pPr>
              <w:shd w:val="clear" w:color="auto" w:fill="FFFFFF"/>
              <w:jc w:val="center"/>
              <w:rPr>
                <w:sz w:val="28"/>
                <w:szCs w:val="28"/>
              </w:rPr>
            </w:pPr>
            <w:r w:rsidRPr="00DE21C5">
              <w:rPr>
                <w:sz w:val="28"/>
                <w:szCs w:val="28"/>
              </w:rPr>
              <w:t>+50,0</w:t>
            </w:r>
          </w:p>
        </w:tc>
      </w:tr>
      <w:tr w:rsidR="003C68EE" w:rsidRPr="00DE21C5">
        <w:trPr>
          <w:trHeight w:val="541"/>
        </w:trPr>
        <w:tc>
          <w:tcPr>
            <w:tcW w:w="804" w:type="dxa"/>
          </w:tcPr>
          <w:p w:rsidR="003C68EE" w:rsidRPr="00DE21C5" w:rsidRDefault="003C68EE" w:rsidP="00D74CE7">
            <w:pPr>
              <w:shd w:val="clear" w:color="auto" w:fill="FFFFFF"/>
              <w:jc w:val="center"/>
              <w:rPr>
                <w:sz w:val="28"/>
                <w:szCs w:val="28"/>
              </w:rPr>
            </w:pPr>
            <w:r w:rsidRPr="00DE21C5">
              <w:rPr>
                <w:sz w:val="28"/>
                <w:szCs w:val="28"/>
              </w:rPr>
              <w:t>9.</w:t>
            </w:r>
          </w:p>
        </w:tc>
        <w:tc>
          <w:tcPr>
            <w:tcW w:w="2644" w:type="dxa"/>
          </w:tcPr>
          <w:p w:rsidR="003C68EE" w:rsidRPr="00DE21C5" w:rsidRDefault="003C68EE" w:rsidP="003C68EE">
            <w:pPr>
              <w:shd w:val="clear" w:color="auto" w:fill="FFFFFF"/>
              <w:jc w:val="both"/>
              <w:rPr>
                <w:sz w:val="28"/>
                <w:szCs w:val="28"/>
              </w:rPr>
            </w:pPr>
            <w:r w:rsidRPr="00DE21C5">
              <w:rPr>
                <w:sz w:val="28"/>
                <w:szCs w:val="28"/>
              </w:rPr>
              <w:t xml:space="preserve">Потери товаров </w:t>
            </w:r>
          </w:p>
        </w:tc>
        <w:tc>
          <w:tcPr>
            <w:tcW w:w="1218" w:type="dxa"/>
            <w:vAlign w:val="center"/>
          </w:tcPr>
          <w:p w:rsidR="003C68EE" w:rsidRPr="00DE21C5" w:rsidRDefault="003C68EE" w:rsidP="003C68EE">
            <w:pPr>
              <w:shd w:val="clear" w:color="auto" w:fill="FFFFFF"/>
              <w:jc w:val="center"/>
              <w:rPr>
                <w:sz w:val="28"/>
                <w:szCs w:val="28"/>
              </w:rPr>
            </w:pPr>
            <w:r w:rsidRPr="00DE21C5">
              <w:rPr>
                <w:sz w:val="28"/>
                <w:szCs w:val="28"/>
              </w:rPr>
              <w:t>21,8</w:t>
            </w:r>
          </w:p>
        </w:tc>
        <w:tc>
          <w:tcPr>
            <w:tcW w:w="990" w:type="dxa"/>
            <w:vAlign w:val="center"/>
          </w:tcPr>
          <w:p w:rsidR="003C68EE" w:rsidRPr="00DE21C5" w:rsidRDefault="003C68EE" w:rsidP="003C68EE">
            <w:pPr>
              <w:shd w:val="clear" w:color="auto" w:fill="FFFFFF"/>
              <w:jc w:val="center"/>
              <w:rPr>
                <w:sz w:val="28"/>
                <w:szCs w:val="28"/>
              </w:rPr>
            </w:pPr>
            <w:r w:rsidRPr="00DE21C5">
              <w:rPr>
                <w:sz w:val="28"/>
                <w:szCs w:val="28"/>
              </w:rPr>
              <w:t>0,11</w:t>
            </w:r>
          </w:p>
        </w:tc>
        <w:tc>
          <w:tcPr>
            <w:tcW w:w="930" w:type="dxa"/>
            <w:vAlign w:val="center"/>
          </w:tcPr>
          <w:p w:rsidR="003C68EE" w:rsidRPr="00DE21C5" w:rsidRDefault="003C68EE" w:rsidP="003C68EE">
            <w:pPr>
              <w:shd w:val="clear" w:color="auto" w:fill="FFFFFF"/>
              <w:ind w:right="-108"/>
              <w:jc w:val="center"/>
              <w:rPr>
                <w:sz w:val="28"/>
                <w:szCs w:val="28"/>
              </w:rPr>
            </w:pPr>
            <w:r w:rsidRPr="00DE21C5">
              <w:rPr>
                <w:sz w:val="28"/>
                <w:szCs w:val="28"/>
              </w:rPr>
              <w:t>0,52</w:t>
            </w:r>
          </w:p>
        </w:tc>
        <w:tc>
          <w:tcPr>
            <w:tcW w:w="1209" w:type="dxa"/>
            <w:vAlign w:val="center"/>
          </w:tcPr>
          <w:p w:rsidR="003C68EE" w:rsidRPr="00DE21C5" w:rsidRDefault="003C68EE" w:rsidP="003C68EE">
            <w:pPr>
              <w:shd w:val="clear" w:color="auto" w:fill="FFFFFF"/>
              <w:jc w:val="center"/>
              <w:rPr>
                <w:sz w:val="28"/>
                <w:szCs w:val="28"/>
              </w:rPr>
            </w:pPr>
            <w:r w:rsidRPr="00DE21C5">
              <w:rPr>
                <w:sz w:val="28"/>
                <w:szCs w:val="28"/>
              </w:rPr>
              <w:t>15,4</w:t>
            </w:r>
          </w:p>
        </w:tc>
        <w:tc>
          <w:tcPr>
            <w:tcW w:w="905" w:type="dxa"/>
            <w:vAlign w:val="center"/>
          </w:tcPr>
          <w:p w:rsidR="003C68EE" w:rsidRPr="00DE21C5" w:rsidRDefault="003C68EE" w:rsidP="003C68EE">
            <w:pPr>
              <w:shd w:val="clear" w:color="auto" w:fill="FFFFFF"/>
              <w:ind w:right="-127"/>
              <w:jc w:val="center"/>
              <w:rPr>
                <w:sz w:val="28"/>
                <w:szCs w:val="28"/>
              </w:rPr>
            </w:pPr>
            <w:r w:rsidRPr="00DE21C5">
              <w:rPr>
                <w:sz w:val="28"/>
                <w:szCs w:val="28"/>
              </w:rPr>
              <w:t>0,06</w:t>
            </w:r>
          </w:p>
        </w:tc>
        <w:tc>
          <w:tcPr>
            <w:tcW w:w="1073" w:type="dxa"/>
            <w:vAlign w:val="center"/>
          </w:tcPr>
          <w:p w:rsidR="003C68EE" w:rsidRPr="00DE21C5" w:rsidRDefault="003C68EE" w:rsidP="003C68EE">
            <w:pPr>
              <w:shd w:val="clear" w:color="auto" w:fill="FFFFFF"/>
              <w:jc w:val="center"/>
              <w:rPr>
                <w:sz w:val="28"/>
                <w:szCs w:val="28"/>
              </w:rPr>
            </w:pPr>
            <w:r w:rsidRPr="00DE21C5">
              <w:rPr>
                <w:sz w:val="28"/>
                <w:szCs w:val="28"/>
              </w:rPr>
              <w:t>0,32</w:t>
            </w:r>
          </w:p>
        </w:tc>
        <w:tc>
          <w:tcPr>
            <w:tcW w:w="1300" w:type="dxa"/>
            <w:vAlign w:val="center"/>
          </w:tcPr>
          <w:p w:rsidR="003C68EE" w:rsidRPr="00DE21C5" w:rsidRDefault="003C68EE" w:rsidP="003C68EE">
            <w:pPr>
              <w:shd w:val="clear" w:color="auto" w:fill="FFFFFF"/>
              <w:jc w:val="center"/>
              <w:rPr>
                <w:sz w:val="28"/>
                <w:szCs w:val="28"/>
              </w:rPr>
            </w:pPr>
            <w:r w:rsidRPr="00DE21C5">
              <w:rPr>
                <w:sz w:val="28"/>
                <w:szCs w:val="28"/>
              </w:rPr>
              <w:t>-0,05</w:t>
            </w:r>
          </w:p>
        </w:tc>
        <w:tc>
          <w:tcPr>
            <w:tcW w:w="1416" w:type="dxa"/>
            <w:vAlign w:val="center"/>
          </w:tcPr>
          <w:p w:rsidR="003C68EE" w:rsidRPr="00DE21C5" w:rsidRDefault="003C68EE" w:rsidP="003C68EE">
            <w:pPr>
              <w:shd w:val="clear" w:color="auto" w:fill="FFFFFF"/>
              <w:jc w:val="center"/>
              <w:rPr>
                <w:sz w:val="28"/>
                <w:szCs w:val="28"/>
              </w:rPr>
            </w:pPr>
            <w:r w:rsidRPr="00DE21C5">
              <w:rPr>
                <w:sz w:val="28"/>
                <w:szCs w:val="28"/>
              </w:rPr>
              <w:t>-12,6</w:t>
            </w:r>
          </w:p>
        </w:tc>
        <w:tc>
          <w:tcPr>
            <w:tcW w:w="1245" w:type="dxa"/>
            <w:vAlign w:val="center"/>
          </w:tcPr>
          <w:p w:rsidR="003C68EE" w:rsidRPr="00DE21C5" w:rsidRDefault="003C68EE" w:rsidP="003C68EE">
            <w:pPr>
              <w:shd w:val="clear" w:color="auto" w:fill="FFFFFF"/>
              <w:jc w:val="center"/>
              <w:rPr>
                <w:sz w:val="28"/>
                <w:szCs w:val="28"/>
              </w:rPr>
            </w:pPr>
            <w:r w:rsidRPr="00DE21C5">
              <w:rPr>
                <w:sz w:val="28"/>
                <w:szCs w:val="28"/>
              </w:rPr>
              <w:t>-6,4</w:t>
            </w:r>
          </w:p>
        </w:tc>
        <w:tc>
          <w:tcPr>
            <w:tcW w:w="1148" w:type="dxa"/>
            <w:vAlign w:val="center"/>
          </w:tcPr>
          <w:p w:rsidR="003C68EE" w:rsidRPr="00DE21C5" w:rsidRDefault="003C68EE" w:rsidP="003C68EE">
            <w:pPr>
              <w:shd w:val="clear" w:color="auto" w:fill="FFFFFF"/>
              <w:jc w:val="center"/>
              <w:rPr>
                <w:sz w:val="28"/>
                <w:szCs w:val="28"/>
              </w:rPr>
            </w:pPr>
            <w:r w:rsidRPr="00DE21C5">
              <w:rPr>
                <w:sz w:val="28"/>
                <w:szCs w:val="28"/>
              </w:rPr>
              <w:t>-45,5</w:t>
            </w:r>
          </w:p>
        </w:tc>
      </w:tr>
      <w:tr w:rsidR="003C68EE" w:rsidRPr="00DE21C5">
        <w:trPr>
          <w:trHeight w:val="819"/>
        </w:trPr>
        <w:tc>
          <w:tcPr>
            <w:tcW w:w="804" w:type="dxa"/>
          </w:tcPr>
          <w:p w:rsidR="003C68EE" w:rsidRPr="00DE21C5" w:rsidRDefault="003C68EE" w:rsidP="00D74CE7">
            <w:pPr>
              <w:shd w:val="clear" w:color="auto" w:fill="FFFFFF"/>
              <w:jc w:val="center"/>
              <w:rPr>
                <w:sz w:val="28"/>
                <w:szCs w:val="28"/>
              </w:rPr>
            </w:pPr>
            <w:r w:rsidRPr="00DE21C5">
              <w:rPr>
                <w:sz w:val="28"/>
                <w:szCs w:val="28"/>
              </w:rPr>
              <w:t>10</w:t>
            </w:r>
          </w:p>
        </w:tc>
        <w:tc>
          <w:tcPr>
            <w:tcW w:w="2644" w:type="dxa"/>
          </w:tcPr>
          <w:p w:rsidR="003C68EE" w:rsidRPr="00DE21C5" w:rsidRDefault="003C68EE" w:rsidP="003C68EE">
            <w:pPr>
              <w:shd w:val="clear" w:color="auto" w:fill="FFFFFF"/>
              <w:jc w:val="both"/>
              <w:rPr>
                <w:sz w:val="28"/>
                <w:szCs w:val="28"/>
              </w:rPr>
            </w:pPr>
            <w:r w:rsidRPr="00DE21C5">
              <w:rPr>
                <w:sz w:val="28"/>
                <w:szCs w:val="28"/>
              </w:rPr>
              <w:t>Отчисления в фонд подготовки кадров</w:t>
            </w:r>
          </w:p>
        </w:tc>
        <w:tc>
          <w:tcPr>
            <w:tcW w:w="1218" w:type="dxa"/>
            <w:vAlign w:val="center"/>
          </w:tcPr>
          <w:p w:rsidR="003C68EE" w:rsidRPr="00DE21C5" w:rsidRDefault="003C68EE" w:rsidP="003C68EE">
            <w:pPr>
              <w:shd w:val="clear" w:color="auto" w:fill="FFFFFF"/>
              <w:jc w:val="center"/>
              <w:rPr>
                <w:sz w:val="28"/>
                <w:szCs w:val="28"/>
              </w:rPr>
            </w:pPr>
            <w:r w:rsidRPr="00DE21C5">
              <w:rPr>
                <w:sz w:val="28"/>
                <w:szCs w:val="28"/>
              </w:rPr>
              <w:t>50,3</w:t>
            </w:r>
          </w:p>
        </w:tc>
        <w:tc>
          <w:tcPr>
            <w:tcW w:w="990" w:type="dxa"/>
            <w:vAlign w:val="center"/>
          </w:tcPr>
          <w:p w:rsidR="003C68EE" w:rsidRPr="00DE21C5" w:rsidRDefault="003C68EE" w:rsidP="003C68EE">
            <w:pPr>
              <w:shd w:val="clear" w:color="auto" w:fill="FFFFFF"/>
              <w:jc w:val="center"/>
              <w:rPr>
                <w:sz w:val="28"/>
                <w:szCs w:val="28"/>
              </w:rPr>
            </w:pPr>
            <w:r w:rsidRPr="00DE21C5">
              <w:rPr>
                <w:sz w:val="28"/>
                <w:szCs w:val="28"/>
              </w:rPr>
              <w:t>0,25</w:t>
            </w:r>
          </w:p>
        </w:tc>
        <w:tc>
          <w:tcPr>
            <w:tcW w:w="930" w:type="dxa"/>
            <w:vAlign w:val="center"/>
          </w:tcPr>
          <w:p w:rsidR="003C68EE" w:rsidRPr="00DE21C5" w:rsidRDefault="003C68EE" w:rsidP="003C68EE">
            <w:pPr>
              <w:shd w:val="clear" w:color="auto" w:fill="FFFFFF"/>
              <w:jc w:val="center"/>
              <w:rPr>
                <w:sz w:val="28"/>
                <w:szCs w:val="28"/>
              </w:rPr>
            </w:pPr>
            <w:r w:rsidRPr="00DE21C5">
              <w:rPr>
                <w:sz w:val="28"/>
                <w:szCs w:val="28"/>
              </w:rPr>
              <w:t>1,2</w:t>
            </w:r>
          </w:p>
        </w:tc>
        <w:tc>
          <w:tcPr>
            <w:tcW w:w="1209" w:type="dxa"/>
            <w:vAlign w:val="center"/>
          </w:tcPr>
          <w:p w:rsidR="003C68EE" w:rsidRPr="00DE21C5" w:rsidRDefault="003C68EE" w:rsidP="003C68EE">
            <w:pPr>
              <w:shd w:val="clear" w:color="auto" w:fill="FFFFFF"/>
              <w:jc w:val="center"/>
              <w:rPr>
                <w:sz w:val="28"/>
                <w:szCs w:val="28"/>
              </w:rPr>
            </w:pPr>
            <w:r w:rsidRPr="00DE21C5">
              <w:rPr>
                <w:sz w:val="28"/>
                <w:szCs w:val="28"/>
              </w:rPr>
              <w:t>50,7</w:t>
            </w:r>
          </w:p>
        </w:tc>
        <w:tc>
          <w:tcPr>
            <w:tcW w:w="905" w:type="dxa"/>
            <w:vAlign w:val="center"/>
          </w:tcPr>
          <w:p w:rsidR="003C68EE" w:rsidRPr="00DE21C5" w:rsidRDefault="003C68EE" w:rsidP="003C68EE">
            <w:pPr>
              <w:shd w:val="clear" w:color="auto" w:fill="FFFFFF"/>
              <w:ind w:right="-127"/>
              <w:jc w:val="center"/>
              <w:rPr>
                <w:sz w:val="28"/>
                <w:szCs w:val="28"/>
              </w:rPr>
            </w:pPr>
            <w:r w:rsidRPr="00DE21C5">
              <w:rPr>
                <w:sz w:val="28"/>
                <w:szCs w:val="28"/>
              </w:rPr>
              <w:t>0,20</w:t>
            </w:r>
          </w:p>
        </w:tc>
        <w:tc>
          <w:tcPr>
            <w:tcW w:w="1073" w:type="dxa"/>
            <w:vAlign w:val="center"/>
          </w:tcPr>
          <w:p w:rsidR="003C68EE" w:rsidRPr="00DE21C5" w:rsidRDefault="003C68EE" w:rsidP="003C68EE">
            <w:pPr>
              <w:shd w:val="clear" w:color="auto" w:fill="FFFFFF"/>
              <w:jc w:val="center"/>
              <w:rPr>
                <w:sz w:val="28"/>
                <w:szCs w:val="28"/>
              </w:rPr>
            </w:pPr>
            <w:r w:rsidRPr="00DE21C5">
              <w:rPr>
                <w:sz w:val="28"/>
                <w:szCs w:val="28"/>
              </w:rPr>
              <w:t>1,05</w:t>
            </w:r>
          </w:p>
        </w:tc>
        <w:tc>
          <w:tcPr>
            <w:tcW w:w="1300" w:type="dxa"/>
            <w:vAlign w:val="center"/>
          </w:tcPr>
          <w:p w:rsidR="003C68EE" w:rsidRPr="00DE21C5" w:rsidRDefault="003C68EE" w:rsidP="003C68EE">
            <w:pPr>
              <w:shd w:val="clear" w:color="auto" w:fill="FFFFFF"/>
              <w:jc w:val="center"/>
              <w:rPr>
                <w:sz w:val="28"/>
                <w:szCs w:val="28"/>
              </w:rPr>
            </w:pPr>
            <w:r w:rsidRPr="00DE21C5">
              <w:rPr>
                <w:sz w:val="28"/>
                <w:szCs w:val="28"/>
              </w:rPr>
              <w:t>-0,05</w:t>
            </w:r>
          </w:p>
        </w:tc>
        <w:tc>
          <w:tcPr>
            <w:tcW w:w="1416" w:type="dxa"/>
            <w:vAlign w:val="center"/>
          </w:tcPr>
          <w:p w:rsidR="003C68EE" w:rsidRPr="00DE21C5" w:rsidRDefault="003C68EE" w:rsidP="003C68EE">
            <w:pPr>
              <w:shd w:val="clear" w:color="auto" w:fill="FFFFFF"/>
              <w:jc w:val="center"/>
              <w:rPr>
                <w:sz w:val="28"/>
                <w:szCs w:val="28"/>
              </w:rPr>
            </w:pPr>
            <w:r w:rsidRPr="00DE21C5">
              <w:rPr>
                <w:sz w:val="28"/>
                <w:szCs w:val="28"/>
              </w:rPr>
              <w:t>-12,6</w:t>
            </w:r>
          </w:p>
        </w:tc>
        <w:tc>
          <w:tcPr>
            <w:tcW w:w="1245" w:type="dxa"/>
            <w:vAlign w:val="center"/>
          </w:tcPr>
          <w:p w:rsidR="003C68EE" w:rsidRPr="00DE21C5" w:rsidRDefault="003C68EE" w:rsidP="003C68EE">
            <w:pPr>
              <w:shd w:val="clear" w:color="auto" w:fill="FFFFFF"/>
              <w:jc w:val="center"/>
              <w:rPr>
                <w:sz w:val="28"/>
                <w:szCs w:val="28"/>
              </w:rPr>
            </w:pPr>
            <w:r w:rsidRPr="00DE21C5">
              <w:rPr>
                <w:sz w:val="28"/>
                <w:szCs w:val="28"/>
              </w:rPr>
              <w:t>0,4</w:t>
            </w:r>
          </w:p>
        </w:tc>
        <w:tc>
          <w:tcPr>
            <w:tcW w:w="1148" w:type="dxa"/>
            <w:vAlign w:val="center"/>
          </w:tcPr>
          <w:p w:rsidR="003C68EE" w:rsidRPr="00DE21C5" w:rsidRDefault="003C68EE" w:rsidP="003C68EE">
            <w:pPr>
              <w:shd w:val="clear" w:color="auto" w:fill="FFFFFF"/>
              <w:jc w:val="center"/>
              <w:rPr>
                <w:sz w:val="28"/>
                <w:szCs w:val="28"/>
              </w:rPr>
            </w:pPr>
            <w:r w:rsidRPr="00DE21C5">
              <w:rPr>
                <w:sz w:val="28"/>
                <w:szCs w:val="28"/>
              </w:rPr>
              <w:t>-20,0</w:t>
            </w:r>
          </w:p>
        </w:tc>
      </w:tr>
      <w:tr w:rsidR="003C68EE" w:rsidRPr="00DE21C5">
        <w:trPr>
          <w:trHeight w:val="509"/>
        </w:trPr>
        <w:tc>
          <w:tcPr>
            <w:tcW w:w="804" w:type="dxa"/>
          </w:tcPr>
          <w:p w:rsidR="003C68EE" w:rsidRPr="00DE21C5" w:rsidRDefault="003C68EE" w:rsidP="00D74CE7">
            <w:pPr>
              <w:shd w:val="clear" w:color="auto" w:fill="FFFFFF"/>
              <w:jc w:val="center"/>
              <w:rPr>
                <w:sz w:val="28"/>
                <w:szCs w:val="28"/>
              </w:rPr>
            </w:pPr>
            <w:r w:rsidRPr="00DE21C5">
              <w:rPr>
                <w:sz w:val="28"/>
                <w:szCs w:val="28"/>
              </w:rPr>
              <w:t>11.</w:t>
            </w:r>
          </w:p>
        </w:tc>
        <w:tc>
          <w:tcPr>
            <w:tcW w:w="2644" w:type="dxa"/>
          </w:tcPr>
          <w:p w:rsidR="003C68EE" w:rsidRPr="00DE21C5" w:rsidRDefault="003C68EE" w:rsidP="003C68EE">
            <w:pPr>
              <w:shd w:val="clear" w:color="auto" w:fill="FFFFFF"/>
              <w:jc w:val="both"/>
              <w:rPr>
                <w:sz w:val="28"/>
                <w:szCs w:val="28"/>
              </w:rPr>
            </w:pPr>
            <w:r w:rsidRPr="00DE21C5">
              <w:rPr>
                <w:sz w:val="28"/>
                <w:szCs w:val="28"/>
              </w:rPr>
              <w:t>Ремонтный фонд</w:t>
            </w:r>
          </w:p>
        </w:tc>
        <w:tc>
          <w:tcPr>
            <w:tcW w:w="1218" w:type="dxa"/>
            <w:vAlign w:val="center"/>
          </w:tcPr>
          <w:p w:rsidR="003C68EE" w:rsidRPr="00DE21C5" w:rsidRDefault="003C68EE" w:rsidP="003C68EE">
            <w:pPr>
              <w:shd w:val="clear" w:color="auto" w:fill="FFFFFF"/>
              <w:jc w:val="center"/>
              <w:rPr>
                <w:sz w:val="28"/>
                <w:szCs w:val="28"/>
              </w:rPr>
            </w:pPr>
            <w:r w:rsidRPr="00DE21C5">
              <w:rPr>
                <w:sz w:val="28"/>
                <w:szCs w:val="28"/>
              </w:rPr>
              <w:t>-</w:t>
            </w:r>
          </w:p>
        </w:tc>
        <w:tc>
          <w:tcPr>
            <w:tcW w:w="990" w:type="dxa"/>
            <w:vAlign w:val="center"/>
          </w:tcPr>
          <w:p w:rsidR="003C68EE" w:rsidRPr="00DE21C5" w:rsidRDefault="003C68EE" w:rsidP="003C68EE">
            <w:pPr>
              <w:shd w:val="clear" w:color="auto" w:fill="FFFFFF"/>
              <w:jc w:val="center"/>
              <w:rPr>
                <w:sz w:val="28"/>
                <w:szCs w:val="28"/>
              </w:rPr>
            </w:pPr>
            <w:r w:rsidRPr="00DE21C5">
              <w:rPr>
                <w:sz w:val="28"/>
                <w:szCs w:val="28"/>
              </w:rPr>
              <w:t>-</w:t>
            </w:r>
          </w:p>
        </w:tc>
        <w:tc>
          <w:tcPr>
            <w:tcW w:w="930" w:type="dxa"/>
            <w:vAlign w:val="center"/>
          </w:tcPr>
          <w:p w:rsidR="003C68EE" w:rsidRPr="00DE21C5" w:rsidRDefault="003C68EE" w:rsidP="003C68EE">
            <w:pPr>
              <w:shd w:val="clear" w:color="auto" w:fill="FFFFFF"/>
              <w:jc w:val="center"/>
              <w:rPr>
                <w:sz w:val="28"/>
                <w:szCs w:val="28"/>
              </w:rPr>
            </w:pPr>
            <w:r w:rsidRPr="00DE21C5">
              <w:rPr>
                <w:sz w:val="28"/>
                <w:szCs w:val="28"/>
              </w:rPr>
              <w:t>-</w:t>
            </w:r>
          </w:p>
        </w:tc>
        <w:tc>
          <w:tcPr>
            <w:tcW w:w="1209" w:type="dxa"/>
            <w:vAlign w:val="center"/>
          </w:tcPr>
          <w:p w:rsidR="003C68EE" w:rsidRPr="00DE21C5" w:rsidRDefault="003C68EE" w:rsidP="003C68EE">
            <w:pPr>
              <w:shd w:val="clear" w:color="auto" w:fill="FFFFFF"/>
              <w:jc w:val="center"/>
              <w:rPr>
                <w:sz w:val="28"/>
                <w:szCs w:val="28"/>
              </w:rPr>
            </w:pPr>
            <w:r w:rsidRPr="00DE21C5">
              <w:rPr>
                <w:sz w:val="28"/>
                <w:szCs w:val="28"/>
              </w:rPr>
              <w:t>2,9</w:t>
            </w:r>
          </w:p>
        </w:tc>
        <w:tc>
          <w:tcPr>
            <w:tcW w:w="905" w:type="dxa"/>
            <w:vAlign w:val="center"/>
          </w:tcPr>
          <w:p w:rsidR="003C68EE" w:rsidRPr="00DE21C5" w:rsidRDefault="003C68EE" w:rsidP="003C68EE">
            <w:pPr>
              <w:shd w:val="clear" w:color="auto" w:fill="FFFFFF"/>
              <w:ind w:right="-127"/>
              <w:jc w:val="center"/>
              <w:rPr>
                <w:sz w:val="28"/>
                <w:szCs w:val="28"/>
              </w:rPr>
            </w:pPr>
            <w:r w:rsidRPr="00DE21C5">
              <w:rPr>
                <w:sz w:val="28"/>
                <w:szCs w:val="28"/>
              </w:rPr>
              <w:t>0,01</w:t>
            </w:r>
          </w:p>
        </w:tc>
        <w:tc>
          <w:tcPr>
            <w:tcW w:w="1073" w:type="dxa"/>
            <w:vAlign w:val="center"/>
          </w:tcPr>
          <w:p w:rsidR="003C68EE" w:rsidRPr="00DE21C5" w:rsidRDefault="003C68EE" w:rsidP="003C68EE">
            <w:pPr>
              <w:shd w:val="clear" w:color="auto" w:fill="FFFFFF"/>
              <w:jc w:val="center"/>
              <w:rPr>
                <w:sz w:val="28"/>
                <w:szCs w:val="28"/>
              </w:rPr>
            </w:pPr>
            <w:r w:rsidRPr="00DE21C5">
              <w:rPr>
                <w:sz w:val="28"/>
                <w:szCs w:val="28"/>
              </w:rPr>
              <w:t>0,06</w:t>
            </w:r>
          </w:p>
        </w:tc>
        <w:tc>
          <w:tcPr>
            <w:tcW w:w="1300" w:type="dxa"/>
            <w:vAlign w:val="center"/>
          </w:tcPr>
          <w:p w:rsidR="003C68EE" w:rsidRPr="00DE21C5" w:rsidRDefault="003C68EE" w:rsidP="003C68EE">
            <w:pPr>
              <w:shd w:val="clear" w:color="auto" w:fill="FFFFFF"/>
              <w:jc w:val="center"/>
              <w:rPr>
                <w:sz w:val="28"/>
                <w:szCs w:val="28"/>
              </w:rPr>
            </w:pPr>
            <w:r w:rsidRPr="00DE21C5">
              <w:rPr>
                <w:sz w:val="28"/>
                <w:szCs w:val="28"/>
              </w:rPr>
              <w:t>+0,01</w:t>
            </w:r>
          </w:p>
        </w:tc>
        <w:tc>
          <w:tcPr>
            <w:tcW w:w="1416" w:type="dxa"/>
            <w:vAlign w:val="center"/>
          </w:tcPr>
          <w:p w:rsidR="003C68EE" w:rsidRPr="00DE21C5" w:rsidRDefault="003C68EE" w:rsidP="003C68EE">
            <w:pPr>
              <w:shd w:val="clear" w:color="auto" w:fill="FFFFFF"/>
              <w:jc w:val="center"/>
              <w:rPr>
                <w:sz w:val="28"/>
                <w:szCs w:val="28"/>
              </w:rPr>
            </w:pPr>
            <w:r w:rsidRPr="00DE21C5">
              <w:rPr>
                <w:sz w:val="28"/>
                <w:szCs w:val="28"/>
              </w:rPr>
              <w:t>+2,52</w:t>
            </w:r>
          </w:p>
        </w:tc>
        <w:tc>
          <w:tcPr>
            <w:tcW w:w="1245" w:type="dxa"/>
            <w:vAlign w:val="center"/>
          </w:tcPr>
          <w:p w:rsidR="003C68EE" w:rsidRPr="00DE21C5" w:rsidRDefault="003C68EE" w:rsidP="003C68EE">
            <w:pPr>
              <w:shd w:val="clear" w:color="auto" w:fill="FFFFFF"/>
              <w:jc w:val="center"/>
              <w:rPr>
                <w:sz w:val="28"/>
                <w:szCs w:val="28"/>
              </w:rPr>
            </w:pPr>
            <w:r w:rsidRPr="00DE21C5">
              <w:rPr>
                <w:sz w:val="28"/>
                <w:szCs w:val="28"/>
              </w:rPr>
              <w:t>2,9</w:t>
            </w:r>
          </w:p>
        </w:tc>
        <w:tc>
          <w:tcPr>
            <w:tcW w:w="1148" w:type="dxa"/>
            <w:vAlign w:val="center"/>
          </w:tcPr>
          <w:p w:rsidR="003C68EE" w:rsidRPr="00DE21C5" w:rsidRDefault="003C68EE" w:rsidP="003C68EE">
            <w:pPr>
              <w:shd w:val="clear" w:color="auto" w:fill="FFFFFF"/>
              <w:jc w:val="center"/>
              <w:rPr>
                <w:sz w:val="28"/>
                <w:szCs w:val="28"/>
              </w:rPr>
            </w:pPr>
            <w:r w:rsidRPr="00DE21C5">
              <w:rPr>
                <w:sz w:val="28"/>
                <w:szCs w:val="28"/>
              </w:rPr>
              <w:t>-</w:t>
            </w:r>
          </w:p>
        </w:tc>
      </w:tr>
      <w:tr w:rsidR="003C68EE" w:rsidRPr="00DE21C5">
        <w:trPr>
          <w:trHeight w:val="823"/>
        </w:trPr>
        <w:tc>
          <w:tcPr>
            <w:tcW w:w="804" w:type="dxa"/>
          </w:tcPr>
          <w:p w:rsidR="003C68EE" w:rsidRPr="00DE21C5" w:rsidRDefault="003C68EE" w:rsidP="00D74CE7">
            <w:pPr>
              <w:shd w:val="clear" w:color="auto" w:fill="FFFFFF"/>
              <w:jc w:val="center"/>
              <w:rPr>
                <w:sz w:val="28"/>
                <w:szCs w:val="28"/>
              </w:rPr>
            </w:pPr>
            <w:r w:rsidRPr="00DE21C5">
              <w:rPr>
                <w:sz w:val="28"/>
                <w:szCs w:val="28"/>
              </w:rPr>
              <w:t>12.</w:t>
            </w:r>
          </w:p>
        </w:tc>
        <w:tc>
          <w:tcPr>
            <w:tcW w:w="2644" w:type="dxa"/>
          </w:tcPr>
          <w:p w:rsidR="003C68EE" w:rsidRPr="00DE21C5" w:rsidRDefault="003C68EE" w:rsidP="003C68EE">
            <w:pPr>
              <w:shd w:val="clear" w:color="auto" w:fill="FFFFFF"/>
              <w:jc w:val="both"/>
              <w:rPr>
                <w:sz w:val="28"/>
                <w:szCs w:val="28"/>
              </w:rPr>
            </w:pPr>
            <w:r w:rsidRPr="00DE21C5">
              <w:rPr>
                <w:sz w:val="28"/>
                <w:szCs w:val="28"/>
              </w:rPr>
              <w:t>Внутрихозяйственные отчисления</w:t>
            </w:r>
          </w:p>
        </w:tc>
        <w:tc>
          <w:tcPr>
            <w:tcW w:w="1218" w:type="dxa"/>
            <w:vAlign w:val="center"/>
          </w:tcPr>
          <w:p w:rsidR="003C68EE" w:rsidRPr="00DE21C5" w:rsidRDefault="003C68EE" w:rsidP="003C68EE">
            <w:pPr>
              <w:shd w:val="clear" w:color="auto" w:fill="FFFFFF"/>
              <w:jc w:val="center"/>
              <w:rPr>
                <w:sz w:val="28"/>
                <w:szCs w:val="28"/>
              </w:rPr>
            </w:pPr>
            <w:r w:rsidRPr="00DE21C5">
              <w:rPr>
                <w:sz w:val="28"/>
                <w:szCs w:val="28"/>
              </w:rPr>
              <w:t>85,1</w:t>
            </w:r>
          </w:p>
        </w:tc>
        <w:tc>
          <w:tcPr>
            <w:tcW w:w="990" w:type="dxa"/>
            <w:vAlign w:val="center"/>
          </w:tcPr>
          <w:p w:rsidR="003C68EE" w:rsidRPr="00DE21C5" w:rsidRDefault="003C68EE" w:rsidP="003C68EE">
            <w:pPr>
              <w:shd w:val="clear" w:color="auto" w:fill="FFFFFF"/>
              <w:jc w:val="center"/>
              <w:rPr>
                <w:sz w:val="28"/>
                <w:szCs w:val="28"/>
              </w:rPr>
            </w:pPr>
            <w:r w:rsidRPr="00DE21C5">
              <w:rPr>
                <w:sz w:val="28"/>
                <w:szCs w:val="28"/>
              </w:rPr>
              <w:t>0,42</w:t>
            </w:r>
          </w:p>
        </w:tc>
        <w:tc>
          <w:tcPr>
            <w:tcW w:w="930" w:type="dxa"/>
            <w:vAlign w:val="center"/>
          </w:tcPr>
          <w:p w:rsidR="003C68EE" w:rsidRPr="00DE21C5" w:rsidRDefault="003C68EE" w:rsidP="003C68EE">
            <w:pPr>
              <w:shd w:val="clear" w:color="auto" w:fill="FFFFFF"/>
              <w:ind w:right="-108"/>
              <w:jc w:val="center"/>
              <w:rPr>
                <w:sz w:val="28"/>
                <w:szCs w:val="28"/>
              </w:rPr>
            </w:pPr>
            <w:r w:rsidRPr="00DE21C5">
              <w:rPr>
                <w:sz w:val="28"/>
                <w:szCs w:val="28"/>
              </w:rPr>
              <w:t>2,03</w:t>
            </w:r>
          </w:p>
        </w:tc>
        <w:tc>
          <w:tcPr>
            <w:tcW w:w="1209" w:type="dxa"/>
            <w:vAlign w:val="center"/>
          </w:tcPr>
          <w:p w:rsidR="003C68EE" w:rsidRPr="00DE21C5" w:rsidRDefault="003C68EE" w:rsidP="003C68EE">
            <w:pPr>
              <w:shd w:val="clear" w:color="auto" w:fill="FFFFFF"/>
              <w:jc w:val="center"/>
              <w:rPr>
                <w:sz w:val="28"/>
                <w:szCs w:val="28"/>
              </w:rPr>
            </w:pPr>
            <w:r w:rsidRPr="00DE21C5">
              <w:rPr>
                <w:sz w:val="28"/>
                <w:szCs w:val="28"/>
              </w:rPr>
              <w:t>107,1</w:t>
            </w:r>
          </w:p>
        </w:tc>
        <w:tc>
          <w:tcPr>
            <w:tcW w:w="905" w:type="dxa"/>
            <w:vAlign w:val="center"/>
          </w:tcPr>
          <w:p w:rsidR="003C68EE" w:rsidRPr="00DE21C5" w:rsidRDefault="003C68EE" w:rsidP="003C68EE">
            <w:pPr>
              <w:shd w:val="clear" w:color="auto" w:fill="FFFFFF"/>
              <w:ind w:right="-127"/>
              <w:jc w:val="center"/>
              <w:rPr>
                <w:sz w:val="28"/>
                <w:szCs w:val="28"/>
              </w:rPr>
            </w:pPr>
            <w:r w:rsidRPr="00DE21C5">
              <w:rPr>
                <w:sz w:val="28"/>
                <w:szCs w:val="28"/>
              </w:rPr>
              <w:t>0,43</w:t>
            </w:r>
          </w:p>
        </w:tc>
        <w:tc>
          <w:tcPr>
            <w:tcW w:w="1073" w:type="dxa"/>
            <w:vAlign w:val="center"/>
          </w:tcPr>
          <w:p w:rsidR="003C68EE" w:rsidRPr="00DE21C5" w:rsidRDefault="003C68EE" w:rsidP="003C68EE">
            <w:pPr>
              <w:shd w:val="clear" w:color="auto" w:fill="FFFFFF"/>
              <w:jc w:val="center"/>
              <w:rPr>
                <w:sz w:val="28"/>
                <w:szCs w:val="28"/>
              </w:rPr>
            </w:pPr>
            <w:r w:rsidRPr="00DE21C5">
              <w:rPr>
                <w:sz w:val="28"/>
                <w:szCs w:val="28"/>
              </w:rPr>
              <w:t>2,22</w:t>
            </w:r>
          </w:p>
        </w:tc>
        <w:tc>
          <w:tcPr>
            <w:tcW w:w="1300" w:type="dxa"/>
            <w:vAlign w:val="center"/>
          </w:tcPr>
          <w:p w:rsidR="003C68EE" w:rsidRPr="00DE21C5" w:rsidRDefault="003C68EE" w:rsidP="003C68EE">
            <w:pPr>
              <w:shd w:val="clear" w:color="auto" w:fill="FFFFFF"/>
              <w:jc w:val="center"/>
              <w:rPr>
                <w:sz w:val="28"/>
                <w:szCs w:val="28"/>
              </w:rPr>
            </w:pPr>
            <w:r w:rsidRPr="00DE21C5">
              <w:rPr>
                <w:sz w:val="28"/>
                <w:szCs w:val="28"/>
              </w:rPr>
              <w:t>+0,01</w:t>
            </w:r>
          </w:p>
        </w:tc>
        <w:tc>
          <w:tcPr>
            <w:tcW w:w="1416" w:type="dxa"/>
            <w:vAlign w:val="center"/>
          </w:tcPr>
          <w:p w:rsidR="003C68EE" w:rsidRPr="00DE21C5" w:rsidRDefault="003C68EE" w:rsidP="003C68EE">
            <w:pPr>
              <w:shd w:val="clear" w:color="auto" w:fill="FFFFFF"/>
              <w:jc w:val="center"/>
              <w:rPr>
                <w:sz w:val="28"/>
                <w:szCs w:val="28"/>
              </w:rPr>
            </w:pPr>
            <w:r w:rsidRPr="00DE21C5">
              <w:rPr>
                <w:sz w:val="28"/>
                <w:szCs w:val="28"/>
              </w:rPr>
              <w:t>+2,52</w:t>
            </w:r>
          </w:p>
        </w:tc>
        <w:tc>
          <w:tcPr>
            <w:tcW w:w="1245" w:type="dxa"/>
            <w:vAlign w:val="center"/>
          </w:tcPr>
          <w:p w:rsidR="003C68EE" w:rsidRPr="00DE21C5" w:rsidRDefault="003C68EE" w:rsidP="003C68EE">
            <w:pPr>
              <w:shd w:val="clear" w:color="auto" w:fill="FFFFFF"/>
              <w:jc w:val="center"/>
              <w:rPr>
                <w:sz w:val="28"/>
                <w:szCs w:val="28"/>
              </w:rPr>
            </w:pPr>
            <w:r w:rsidRPr="00DE21C5">
              <w:rPr>
                <w:sz w:val="28"/>
                <w:szCs w:val="28"/>
              </w:rPr>
              <w:t>22,0</w:t>
            </w:r>
          </w:p>
        </w:tc>
        <w:tc>
          <w:tcPr>
            <w:tcW w:w="1148" w:type="dxa"/>
            <w:vAlign w:val="center"/>
          </w:tcPr>
          <w:p w:rsidR="003C68EE" w:rsidRPr="00DE21C5" w:rsidRDefault="003C68EE" w:rsidP="003C68EE">
            <w:pPr>
              <w:shd w:val="clear" w:color="auto" w:fill="FFFFFF"/>
              <w:jc w:val="center"/>
              <w:rPr>
                <w:sz w:val="28"/>
                <w:szCs w:val="28"/>
              </w:rPr>
            </w:pPr>
            <w:r w:rsidRPr="00DE21C5">
              <w:rPr>
                <w:sz w:val="28"/>
                <w:szCs w:val="28"/>
              </w:rPr>
              <w:t>2,38</w:t>
            </w:r>
          </w:p>
        </w:tc>
      </w:tr>
      <w:tr w:rsidR="003C68EE" w:rsidRPr="00DE21C5">
        <w:trPr>
          <w:trHeight w:val="833"/>
        </w:trPr>
        <w:tc>
          <w:tcPr>
            <w:tcW w:w="804" w:type="dxa"/>
          </w:tcPr>
          <w:p w:rsidR="003C68EE" w:rsidRPr="00DE21C5" w:rsidRDefault="003C68EE" w:rsidP="00D74CE7">
            <w:pPr>
              <w:shd w:val="clear" w:color="auto" w:fill="FFFFFF"/>
              <w:jc w:val="center"/>
              <w:rPr>
                <w:sz w:val="28"/>
                <w:szCs w:val="28"/>
              </w:rPr>
            </w:pPr>
            <w:r w:rsidRPr="00DE21C5">
              <w:rPr>
                <w:sz w:val="28"/>
                <w:szCs w:val="28"/>
              </w:rPr>
              <w:t>13</w:t>
            </w:r>
          </w:p>
        </w:tc>
        <w:tc>
          <w:tcPr>
            <w:tcW w:w="2644" w:type="dxa"/>
          </w:tcPr>
          <w:p w:rsidR="003C68EE" w:rsidRPr="00DE21C5" w:rsidRDefault="003C68EE" w:rsidP="003C68EE">
            <w:pPr>
              <w:shd w:val="clear" w:color="auto" w:fill="FFFFFF"/>
              <w:jc w:val="both"/>
              <w:rPr>
                <w:sz w:val="28"/>
                <w:szCs w:val="28"/>
              </w:rPr>
            </w:pPr>
            <w:r w:rsidRPr="00DE21C5">
              <w:rPr>
                <w:sz w:val="28"/>
                <w:szCs w:val="28"/>
              </w:rPr>
              <w:t>Отчисления в фонд развития</w:t>
            </w:r>
          </w:p>
        </w:tc>
        <w:tc>
          <w:tcPr>
            <w:tcW w:w="1218" w:type="dxa"/>
            <w:vAlign w:val="center"/>
          </w:tcPr>
          <w:p w:rsidR="003C68EE" w:rsidRPr="00DE21C5" w:rsidRDefault="003C68EE" w:rsidP="003C68EE">
            <w:pPr>
              <w:shd w:val="clear" w:color="auto" w:fill="FFFFFF"/>
              <w:jc w:val="center"/>
              <w:rPr>
                <w:sz w:val="28"/>
                <w:szCs w:val="28"/>
              </w:rPr>
            </w:pPr>
            <w:r w:rsidRPr="00DE21C5">
              <w:rPr>
                <w:sz w:val="28"/>
                <w:szCs w:val="28"/>
              </w:rPr>
              <w:t>234,8</w:t>
            </w:r>
          </w:p>
        </w:tc>
        <w:tc>
          <w:tcPr>
            <w:tcW w:w="990" w:type="dxa"/>
            <w:vAlign w:val="center"/>
          </w:tcPr>
          <w:p w:rsidR="003C68EE" w:rsidRPr="00DE21C5" w:rsidRDefault="003C68EE" w:rsidP="003C68EE">
            <w:pPr>
              <w:shd w:val="clear" w:color="auto" w:fill="FFFFFF"/>
              <w:jc w:val="center"/>
              <w:rPr>
                <w:sz w:val="28"/>
                <w:szCs w:val="28"/>
              </w:rPr>
            </w:pPr>
            <w:r w:rsidRPr="00DE21C5">
              <w:rPr>
                <w:sz w:val="28"/>
                <w:szCs w:val="28"/>
              </w:rPr>
              <w:t>1,17</w:t>
            </w:r>
          </w:p>
        </w:tc>
        <w:tc>
          <w:tcPr>
            <w:tcW w:w="930" w:type="dxa"/>
            <w:vAlign w:val="center"/>
          </w:tcPr>
          <w:p w:rsidR="003C68EE" w:rsidRPr="00DE21C5" w:rsidRDefault="003C68EE" w:rsidP="003C68EE">
            <w:pPr>
              <w:shd w:val="clear" w:color="auto" w:fill="FFFFFF"/>
              <w:jc w:val="center"/>
              <w:rPr>
                <w:sz w:val="28"/>
                <w:szCs w:val="28"/>
              </w:rPr>
            </w:pPr>
            <w:r w:rsidRPr="00DE21C5">
              <w:rPr>
                <w:sz w:val="28"/>
                <w:szCs w:val="28"/>
              </w:rPr>
              <w:t>5,6</w:t>
            </w:r>
          </w:p>
        </w:tc>
        <w:tc>
          <w:tcPr>
            <w:tcW w:w="1209" w:type="dxa"/>
            <w:vAlign w:val="center"/>
          </w:tcPr>
          <w:p w:rsidR="003C68EE" w:rsidRPr="00DE21C5" w:rsidRDefault="003C68EE" w:rsidP="003C68EE">
            <w:pPr>
              <w:shd w:val="clear" w:color="auto" w:fill="FFFFFF"/>
              <w:jc w:val="center"/>
              <w:rPr>
                <w:sz w:val="28"/>
                <w:szCs w:val="28"/>
              </w:rPr>
            </w:pPr>
            <w:r w:rsidRPr="00DE21C5">
              <w:rPr>
                <w:sz w:val="28"/>
                <w:szCs w:val="28"/>
              </w:rPr>
              <w:t>279,9</w:t>
            </w:r>
          </w:p>
        </w:tc>
        <w:tc>
          <w:tcPr>
            <w:tcW w:w="905" w:type="dxa"/>
            <w:vAlign w:val="center"/>
          </w:tcPr>
          <w:p w:rsidR="003C68EE" w:rsidRPr="00DE21C5" w:rsidRDefault="003C68EE" w:rsidP="003C68EE">
            <w:pPr>
              <w:shd w:val="clear" w:color="auto" w:fill="FFFFFF"/>
              <w:ind w:right="-127"/>
              <w:jc w:val="center"/>
              <w:rPr>
                <w:sz w:val="28"/>
                <w:szCs w:val="28"/>
              </w:rPr>
            </w:pPr>
            <w:r w:rsidRPr="00DE21C5">
              <w:rPr>
                <w:sz w:val="28"/>
                <w:szCs w:val="28"/>
              </w:rPr>
              <w:t>1,11</w:t>
            </w:r>
          </w:p>
        </w:tc>
        <w:tc>
          <w:tcPr>
            <w:tcW w:w="1073" w:type="dxa"/>
            <w:vAlign w:val="center"/>
          </w:tcPr>
          <w:p w:rsidR="003C68EE" w:rsidRPr="00DE21C5" w:rsidRDefault="003C68EE" w:rsidP="003C68EE">
            <w:pPr>
              <w:shd w:val="clear" w:color="auto" w:fill="FFFFFF"/>
              <w:jc w:val="center"/>
              <w:rPr>
                <w:sz w:val="28"/>
                <w:szCs w:val="28"/>
              </w:rPr>
            </w:pPr>
            <w:r w:rsidRPr="00DE21C5">
              <w:rPr>
                <w:sz w:val="28"/>
                <w:szCs w:val="28"/>
              </w:rPr>
              <w:t>5,8</w:t>
            </w:r>
          </w:p>
        </w:tc>
        <w:tc>
          <w:tcPr>
            <w:tcW w:w="1300" w:type="dxa"/>
            <w:vAlign w:val="center"/>
          </w:tcPr>
          <w:p w:rsidR="003C68EE" w:rsidRPr="00DE21C5" w:rsidRDefault="003C68EE" w:rsidP="003C68EE">
            <w:pPr>
              <w:shd w:val="clear" w:color="auto" w:fill="FFFFFF"/>
              <w:jc w:val="center"/>
              <w:rPr>
                <w:sz w:val="28"/>
                <w:szCs w:val="28"/>
              </w:rPr>
            </w:pPr>
            <w:r w:rsidRPr="00DE21C5">
              <w:rPr>
                <w:sz w:val="28"/>
                <w:szCs w:val="28"/>
              </w:rPr>
              <w:t>-0,06</w:t>
            </w:r>
          </w:p>
        </w:tc>
        <w:tc>
          <w:tcPr>
            <w:tcW w:w="1416" w:type="dxa"/>
            <w:vAlign w:val="center"/>
          </w:tcPr>
          <w:p w:rsidR="003C68EE" w:rsidRPr="00DE21C5" w:rsidRDefault="003C68EE" w:rsidP="003C68EE">
            <w:pPr>
              <w:shd w:val="clear" w:color="auto" w:fill="FFFFFF"/>
              <w:jc w:val="center"/>
              <w:rPr>
                <w:sz w:val="28"/>
                <w:szCs w:val="28"/>
              </w:rPr>
            </w:pPr>
            <w:r w:rsidRPr="00DE21C5">
              <w:rPr>
                <w:sz w:val="28"/>
                <w:szCs w:val="28"/>
              </w:rPr>
              <w:t>-15,1</w:t>
            </w:r>
          </w:p>
        </w:tc>
        <w:tc>
          <w:tcPr>
            <w:tcW w:w="1245" w:type="dxa"/>
            <w:vAlign w:val="center"/>
          </w:tcPr>
          <w:p w:rsidR="003C68EE" w:rsidRPr="00DE21C5" w:rsidRDefault="003C68EE" w:rsidP="003C68EE">
            <w:pPr>
              <w:shd w:val="clear" w:color="auto" w:fill="FFFFFF"/>
              <w:jc w:val="center"/>
              <w:rPr>
                <w:sz w:val="28"/>
                <w:szCs w:val="28"/>
              </w:rPr>
            </w:pPr>
            <w:r w:rsidRPr="00DE21C5">
              <w:rPr>
                <w:sz w:val="28"/>
                <w:szCs w:val="28"/>
              </w:rPr>
              <w:t>45,1</w:t>
            </w:r>
          </w:p>
        </w:tc>
        <w:tc>
          <w:tcPr>
            <w:tcW w:w="1148" w:type="dxa"/>
            <w:vAlign w:val="center"/>
          </w:tcPr>
          <w:p w:rsidR="003C68EE" w:rsidRPr="00DE21C5" w:rsidRDefault="003C68EE" w:rsidP="003C68EE">
            <w:pPr>
              <w:shd w:val="clear" w:color="auto" w:fill="FFFFFF"/>
              <w:jc w:val="center"/>
              <w:rPr>
                <w:sz w:val="28"/>
                <w:szCs w:val="28"/>
              </w:rPr>
            </w:pPr>
            <w:r w:rsidRPr="00DE21C5">
              <w:rPr>
                <w:sz w:val="28"/>
                <w:szCs w:val="28"/>
              </w:rPr>
              <w:t>-5,13</w:t>
            </w:r>
          </w:p>
        </w:tc>
      </w:tr>
      <w:tr w:rsidR="003C68EE" w:rsidRPr="00DE21C5">
        <w:trPr>
          <w:trHeight w:val="479"/>
        </w:trPr>
        <w:tc>
          <w:tcPr>
            <w:tcW w:w="804" w:type="dxa"/>
          </w:tcPr>
          <w:p w:rsidR="003C68EE" w:rsidRPr="00DE21C5" w:rsidRDefault="003C68EE" w:rsidP="00D74CE7">
            <w:pPr>
              <w:shd w:val="clear" w:color="auto" w:fill="FFFFFF"/>
              <w:jc w:val="center"/>
              <w:rPr>
                <w:sz w:val="28"/>
                <w:szCs w:val="28"/>
              </w:rPr>
            </w:pPr>
            <w:r w:rsidRPr="00DE21C5">
              <w:rPr>
                <w:sz w:val="28"/>
                <w:szCs w:val="28"/>
              </w:rPr>
              <w:t>14.</w:t>
            </w:r>
          </w:p>
        </w:tc>
        <w:tc>
          <w:tcPr>
            <w:tcW w:w="2644" w:type="dxa"/>
          </w:tcPr>
          <w:p w:rsidR="003C68EE" w:rsidRPr="00DE21C5" w:rsidRDefault="003C68EE" w:rsidP="003C68EE">
            <w:pPr>
              <w:shd w:val="clear" w:color="auto" w:fill="FFFFFF"/>
              <w:jc w:val="both"/>
              <w:rPr>
                <w:sz w:val="28"/>
                <w:szCs w:val="28"/>
              </w:rPr>
            </w:pPr>
            <w:r w:rsidRPr="00DE21C5">
              <w:rPr>
                <w:sz w:val="28"/>
                <w:szCs w:val="28"/>
              </w:rPr>
              <w:t>Прочие расходы</w:t>
            </w:r>
          </w:p>
        </w:tc>
        <w:tc>
          <w:tcPr>
            <w:tcW w:w="1218" w:type="dxa"/>
            <w:vAlign w:val="center"/>
          </w:tcPr>
          <w:p w:rsidR="003C68EE" w:rsidRPr="00DE21C5" w:rsidRDefault="003C68EE" w:rsidP="003C68EE">
            <w:pPr>
              <w:shd w:val="clear" w:color="auto" w:fill="FFFFFF"/>
              <w:jc w:val="center"/>
              <w:rPr>
                <w:sz w:val="28"/>
                <w:szCs w:val="28"/>
              </w:rPr>
            </w:pPr>
            <w:r w:rsidRPr="00DE21C5">
              <w:rPr>
                <w:sz w:val="28"/>
                <w:szCs w:val="28"/>
              </w:rPr>
              <w:t>567,3</w:t>
            </w:r>
          </w:p>
        </w:tc>
        <w:tc>
          <w:tcPr>
            <w:tcW w:w="990" w:type="dxa"/>
            <w:vAlign w:val="center"/>
          </w:tcPr>
          <w:p w:rsidR="003C68EE" w:rsidRPr="00DE21C5" w:rsidRDefault="003C68EE" w:rsidP="003C68EE">
            <w:pPr>
              <w:shd w:val="clear" w:color="auto" w:fill="FFFFFF"/>
              <w:jc w:val="center"/>
              <w:rPr>
                <w:sz w:val="28"/>
                <w:szCs w:val="28"/>
              </w:rPr>
            </w:pPr>
            <w:r w:rsidRPr="00DE21C5">
              <w:rPr>
                <w:sz w:val="28"/>
                <w:szCs w:val="28"/>
              </w:rPr>
              <w:t>2,82</w:t>
            </w:r>
          </w:p>
        </w:tc>
        <w:tc>
          <w:tcPr>
            <w:tcW w:w="930" w:type="dxa"/>
            <w:vAlign w:val="center"/>
          </w:tcPr>
          <w:p w:rsidR="003C68EE" w:rsidRPr="00DE21C5" w:rsidRDefault="003C68EE" w:rsidP="003C68EE">
            <w:pPr>
              <w:shd w:val="clear" w:color="auto" w:fill="FFFFFF"/>
              <w:ind w:right="-108" w:hanging="203"/>
              <w:jc w:val="center"/>
              <w:rPr>
                <w:sz w:val="28"/>
                <w:szCs w:val="28"/>
              </w:rPr>
            </w:pPr>
            <w:r w:rsidRPr="00DE21C5">
              <w:rPr>
                <w:sz w:val="28"/>
                <w:szCs w:val="28"/>
              </w:rPr>
              <w:t>10,53</w:t>
            </w:r>
          </w:p>
        </w:tc>
        <w:tc>
          <w:tcPr>
            <w:tcW w:w="1209" w:type="dxa"/>
            <w:vAlign w:val="center"/>
          </w:tcPr>
          <w:p w:rsidR="003C68EE" w:rsidRPr="00DE21C5" w:rsidRDefault="003C68EE" w:rsidP="003C68EE">
            <w:pPr>
              <w:shd w:val="clear" w:color="auto" w:fill="FFFFFF"/>
              <w:jc w:val="center"/>
              <w:rPr>
                <w:sz w:val="28"/>
                <w:szCs w:val="28"/>
              </w:rPr>
            </w:pPr>
            <w:r w:rsidRPr="00DE21C5">
              <w:rPr>
                <w:sz w:val="28"/>
                <w:szCs w:val="28"/>
              </w:rPr>
              <w:t>509,2</w:t>
            </w:r>
          </w:p>
        </w:tc>
        <w:tc>
          <w:tcPr>
            <w:tcW w:w="905" w:type="dxa"/>
            <w:vAlign w:val="center"/>
          </w:tcPr>
          <w:p w:rsidR="003C68EE" w:rsidRPr="00DE21C5" w:rsidRDefault="003C68EE" w:rsidP="003C68EE">
            <w:pPr>
              <w:shd w:val="clear" w:color="auto" w:fill="FFFFFF"/>
              <w:ind w:right="-127"/>
              <w:jc w:val="center"/>
              <w:rPr>
                <w:sz w:val="28"/>
                <w:szCs w:val="28"/>
              </w:rPr>
            </w:pPr>
            <w:r w:rsidRPr="00DE21C5">
              <w:rPr>
                <w:sz w:val="28"/>
                <w:szCs w:val="28"/>
              </w:rPr>
              <w:t>2,02</w:t>
            </w:r>
          </w:p>
        </w:tc>
        <w:tc>
          <w:tcPr>
            <w:tcW w:w="1073" w:type="dxa"/>
            <w:vAlign w:val="center"/>
          </w:tcPr>
          <w:p w:rsidR="003C68EE" w:rsidRPr="00DE21C5" w:rsidRDefault="003C68EE" w:rsidP="003C68EE">
            <w:pPr>
              <w:shd w:val="clear" w:color="auto" w:fill="FFFFFF"/>
              <w:ind w:right="-126"/>
              <w:jc w:val="center"/>
              <w:rPr>
                <w:sz w:val="28"/>
                <w:szCs w:val="28"/>
              </w:rPr>
            </w:pPr>
            <w:r w:rsidRPr="00DE21C5">
              <w:rPr>
                <w:sz w:val="28"/>
                <w:szCs w:val="28"/>
              </w:rPr>
              <w:t>10,55</w:t>
            </w:r>
          </w:p>
        </w:tc>
        <w:tc>
          <w:tcPr>
            <w:tcW w:w="1300" w:type="dxa"/>
            <w:vAlign w:val="center"/>
          </w:tcPr>
          <w:p w:rsidR="003C68EE" w:rsidRPr="00DE21C5" w:rsidRDefault="003C68EE" w:rsidP="003C68EE">
            <w:pPr>
              <w:shd w:val="clear" w:color="auto" w:fill="FFFFFF"/>
              <w:jc w:val="center"/>
              <w:rPr>
                <w:sz w:val="28"/>
                <w:szCs w:val="28"/>
              </w:rPr>
            </w:pPr>
            <w:r w:rsidRPr="00DE21C5">
              <w:rPr>
                <w:sz w:val="28"/>
                <w:szCs w:val="28"/>
              </w:rPr>
              <w:t>-0,8</w:t>
            </w:r>
          </w:p>
        </w:tc>
        <w:tc>
          <w:tcPr>
            <w:tcW w:w="1416" w:type="dxa"/>
            <w:vAlign w:val="center"/>
          </w:tcPr>
          <w:p w:rsidR="003C68EE" w:rsidRPr="00DE21C5" w:rsidRDefault="003C68EE" w:rsidP="003C68EE">
            <w:pPr>
              <w:shd w:val="clear" w:color="auto" w:fill="FFFFFF"/>
              <w:jc w:val="center"/>
              <w:rPr>
                <w:sz w:val="28"/>
                <w:szCs w:val="28"/>
              </w:rPr>
            </w:pPr>
            <w:r w:rsidRPr="00DE21C5">
              <w:rPr>
                <w:sz w:val="28"/>
                <w:szCs w:val="28"/>
              </w:rPr>
              <w:t>-201,4</w:t>
            </w:r>
          </w:p>
        </w:tc>
        <w:tc>
          <w:tcPr>
            <w:tcW w:w="1245" w:type="dxa"/>
            <w:vAlign w:val="center"/>
          </w:tcPr>
          <w:p w:rsidR="003C68EE" w:rsidRPr="00DE21C5" w:rsidRDefault="003C68EE" w:rsidP="003C68EE">
            <w:pPr>
              <w:shd w:val="clear" w:color="auto" w:fill="FFFFFF"/>
              <w:jc w:val="center"/>
              <w:rPr>
                <w:sz w:val="28"/>
                <w:szCs w:val="28"/>
              </w:rPr>
            </w:pPr>
            <w:r w:rsidRPr="00DE21C5">
              <w:rPr>
                <w:sz w:val="28"/>
                <w:szCs w:val="28"/>
              </w:rPr>
              <w:t>-58,1</w:t>
            </w:r>
          </w:p>
        </w:tc>
        <w:tc>
          <w:tcPr>
            <w:tcW w:w="1148" w:type="dxa"/>
            <w:vAlign w:val="center"/>
          </w:tcPr>
          <w:p w:rsidR="003C68EE" w:rsidRPr="00DE21C5" w:rsidRDefault="003C68EE" w:rsidP="003C68EE">
            <w:pPr>
              <w:shd w:val="clear" w:color="auto" w:fill="FFFFFF"/>
              <w:ind w:right="-108"/>
              <w:jc w:val="center"/>
              <w:rPr>
                <w:sz w:val="28"/>
                <w:szCs w:val="28"/>
              </w:rPr>
            </w:pPr>
            <w:r w:rsidRPr="00DE21C5">
              <w:rPr>
                <w:sz w:val="28"/>
                <w:szCs w:val="28"/>
              </w:rPr>
              <w:t>-28,34</w:t>
            </w:r>
          </w:p>
        </w:tc>
      </w:tr>
      <w:tr w:rsidR="003C68EE" w:rsidRPr="00DE21C5">
        <w:trPr>
          <w:trHeight w:val="541"/>
        </w:trPr>
        <w:tc>
          <w:tcPr>
            <w:tcW w:w="804" w:type="dxa"/>
          </w:tcPr>
          <w:p w:rsidR="003C68EE" w:rsidRPr="00DE21C5" w:rsidRDefault="003C68EE" w:rsidP="00D74CE7">
            <w:pPr>
              <w:shd w:val="clear" w:color="auto" w:fill="FFFFFF"/>
              <w:jc w:val="center"/>
              <w:rPr>
                <w:sz w:val="28"/>
                <w:szCs w:val="28"/>
              </w:rPr>
            </w:pPr>
          </w:p>
        </w:tc>
        <w:tc>
          <w:tcPr>
            <w:tcW w:w="2644" w:type="dxa"/>
          </w:tcPr>
          <w:p w:rsidR="003C68EE" w:rsidRPr="00DE21C5" w:rsidRDefault="003C68EE" w:rsidP="003C68EE">
            <w:pPr>
              <w:shd w:val="clear" w:color="auto" w:fill="FFFFFF"/>
              <w:jc w:val="both"/>
              <w:rPr>
                <w:sz w:val="28"/>
                <w:szCs w:val="28"/>
              </w:rPr>
            </w:pPr>
            <w:r w:rsidRPr="00DE21C5">
              <w:rPr>
                <w:sz w:val="28"/>
                <w:szCs w:val="28"/>
              </w:rPr>
              <w:t>Итого расходов</w:t>
            </w:r>
          </w:p>
        </w:tc>
        <w:tc>
          <w:tcPr>
            <w:tcW w:w="1218" w:type="dxa"/>
            <w:vAlign w:val="center"/>
          </w:tcPr>
          <w:p w:rsidR="003C68EE" w:rsidRPr="00DE21C5" w:rsidRDefault="003C68EE" w:rsidP="003C68EE">
            <w:pPr>
              <w:shd w:val="clear" w:color="auto" w:fill="FFFFFF"/>
              <w:ind w:right="-138"/>
              <w:jc w:val="center"/>
              <w:rPr>
                <w:sz w:val="28"/>
                <w:szCs w:val="28"/>
              </w:rPr>
            </w:pPr>
            <w:r w:rsidRPr="00DE21C5">
              <w:rPr>
                <w:sz w:val="28"/>
                <w:szCs w:val="28"/>
              </w:rPr>
              <w:t>4193,1</w:t>
            </w:r>
          </w:p>
        </w:tc>
        <w:tc>
          <w:tcPr>
            <w:tcW w:w="990" w:type="dxa"/>
            <w:vAlign w:val="center"/>
          </w:tcPr>
          <w:p w:rsidR="003C68EE" w:rsidRPr="00DE21C5" w:rsidRDefault="003C68EE" w:rsidP="003C68EE">
            <w:pPr>
              <w:shd w:val="clear" w:color="auto" w:fill="FFFFFF"/>
              <w:ind w:right="-193" w:hanging="78"/>
              <w:jc w:val="center"/>
              <w:rPr>
                <w:sz w:val="28"/>
                <w:szCs w:val="28"/>
              </w:rPr>
            </w:pPr>
            <w:r w:rsidRPr="00DE21C5">
              <w:rPr>
                <w:sz w:val="28"/>
                <w:szCs w:val="28"/>
              </w:rPr>
              <w:t>20,85</w:t>
            </w:r>
          </w:p>
        </w:tc>
        <w:tc>
          <w:tcPr>
            <w:tcW w:w="930" w:type="dxa"/>
            <w:vAlign w:val="center"/>
          </w:tcPr>
          <w:p w:rsidR="003C68EE" w:rsidRPr="00DE21C5" w:rsidRDefault="003C68EE" w:rsidP="003C68EE">
            <w:pPr>
              <w:shd w:val="clear" w:color="auto" w:fill="FFFFFF"/>
              <w:jc w:val="center"/>
              <w:rPr>
                <w:sz w:val="28"/>
                <w:szCs w:val="28"/>
              </w:rPr>
            </w:pPr>
            <w:r w:rsidRPr="00DE21C5">
              <w:rPr>
                <w:sz w:val="28"/>
                <w:szCs w:val="28"/>
              </w:rPr>
              <w:t>100</w:t>
            </w:r>
          </w:p>
        </w:tc>
        <w:tc>
          <w:tcPr>
            <w:tcW w:w="1209" w:type="dxa"/>
            <w:vAlign w:val="center"/>
          </w:tcPr>
          <w:p w:rsidR="003C68EE" w:rsidRPr="00DE21C5" w:rsidRDefault="003C68EE" w:rsidP="003C68EE">
            <w:pPr>
              <w:shd w:val="clear" w:color="auto" w:fill="FFFFFF"/>
              <w:ind w:right="-195" w:hanging="108"/>
              <w:jc w:val="center"/>
              <w:rPr>
                <w:sz w:val="28"/>
                <w:szCs w:val="28"/>
              </w:rPr>
            </w:pPr>
            <w:r w:rsidRPr="00DE21C5">
              <w:rPr>
                <w:sz w:val="28"/>
                <w:szCs w:val="28"/>
              </w:rPr>
              <w:t>4825,7</w:t>
            </w:r>
          </w:p>
        </w:tc>
        <w:tc>
          <w:tcPr>
            <w:tcW w:w="905" w:type="dxa"/>
            <w:vAlign w:val="center"/>
          </w:tcPr>
          <w:p w:rsidR="003C68EE" w:rsidRPr="00DE21C5" w:rsidRDefault="003C68EE" w:rsidP="003C68EE">
            <w:pPr>
              <w:shd w:val="clear" w:color="auto" w:fill="FFFFFF"/>
              <w:ind w:right="-127" w:hanging="201"/>
              <w:jc w:val="center"/>
              <w:rPr>
                <w:sz w:val="28"/>
                <w:szCs w:val="28"/>
              </w:rPr>
            </w:pPr>
            <w:r w:rsidRPr="00DE21C5">
              <w:rPr>
                <w:sz w:val="28"/>
                <w:szCs w:val="28"/>
              </w:rPr>
              <w:t>19,17</w:t>
            </w:r>
          </w:p>
        </w:tc>
        <w:tc>
          <w:tcPr>
            <w:tcW w:w="1073" w:type="dxa"/>
            <w:vAlign w:val="center"/>
          </w:tcPr>
          <w:p w:rsidR="003C68EE" w:rsidRPr="00DE21C5" w:rsidRDefault="003C68EE" w:rsidP="003C68EE">
            <w:pPr>
              <w:shd w:val="clear" w:color="auto" w:fill="FFFFFF"/>
              <w:ind w:right="-126"/>
              <w:jc w:val="center"/>
              <w:rPr>
                <w:sz w:val="28"/>
                <w:szCs w:val="28"/>
              </w:rPr>
            </w:pPr>
            <w:r w:rsidRPr="00DE21C5">
              <w:rPr>
                <w:sz w:val="28"/>
                <w:szCs w:val="28"/>
              </w:rPr>
              <w:t>100,0</w:t>
            </w:r>
          </w:p>
        </w:tc>
        <w:tc>
          <w:tcPr>
            <w:tcW w:w="1300" w:type="dxa"/>
            <w:vAlign w:val="center"/>
          </w:tcPr>
          <w:p w:rsidR="003C68EE" w:rsidRPr="00DE21C5" w:rsidRDefault="003C68EE" w:rsidP="003C68EE">
            <w:pPr>
              <w:shd w:val="clear" w:color="auto" w:fill="FFFFFF"/>
              <w:jc w:val="center"/>
              <w:rPr>
                <w:sz w:val="28"/>
                <w:szCs w:val="28"/>
              </w:rPr>
            </w:pPr>
            <w:r w:rsidRPr="00DE21C5">
              <w:rPr>
                <w:sz w:val="28"/>
                <w:szCs w:val="28"/>
              </w:rPr>
              <w:t>-1,68</w:t>
            </w:r>
          </w:p>
        </w:tc>
        <w:tc>
          <w:tcPr>
            <w:tcW w:w="1416" w:type="dxa"/>
            <w:vAlign w:val="center"/>
          </w:tcPr>
          <w:p w:rsidR="003C68EE" w:rsidRPr="00DE21C5" w:rsidRDefault="003C68EE" w:rsidP="003C68EE">
            <w:pPr>
              <w:shd w:val="clear" w:color="auto" w:fill="FFFFFF"/>
              <w:jc w:val="center"/>
              <w:rPr>
                <w:sz w:val="28"/>
                <w:szCs w:val="28"/>
              </w:rPr>
            </w:pPr>
            <w:r w:rsidRPr="00DE21C5">
              <w:rPr>
                <w:sz w:val="28"/>
                <w:szCs w:val="28"/>
              </w:rPr>
              <w:t>-422,9</w:t>
            </w:r>
          </w:p>
        </w:tc>
        <w:tc>
          <w:tcPr>
            <w:tcW w:w="1245" w:type="dxa"/>
            <w:vAlign w:val="center"/>
          </w:tcPr>
          <w:p w:rsidR="003C68EE" w:rsidRPr="00DE21C5" w:rsidRDefault="003C68EE" w:rsidP="003C68EE">
            <w:pPr>
              <w:shd w:val="clear" w:color="auto" w:fill="FFFFFF"/>
              <w:ind w:right="-160"/>
              <w:jc w:val="center"/>
              <w:rPr>
                <w:sz w:val="28"/>
                <w:szCs w:val="28"/>
              </w:rPr>
            </w:pPr>
            <w:r w:rsidRPr="00DE21C5">
              <w:rPr>
                <w:sz w:val="28"/>
                <w:szCs w:val="28"/>
              </w:rPr>
              <w:t>+632,6</w:t>
            </w:r>
          </w:p>
        </w:tc>
        <w:tc>
          <w:tcPr>
            <w:tcW w:w="1148" w:type="dxa"/>
            <w:vAlign w:val="center"/>
          </w:tcPr>
          <w:p w:rsidR="003C68EE" w:rsidRPr="00DE21C5" w:rsidRDefault="003C68EE" w:rsidP="003C68EE">
            <w:pPr>
              <w:shd w:val="clear" w:color="auto" w:fill="FFFFFF"/>
              <w:jc w:val="center"/>
              <w:rPr>
                <w:sz w:val="28"/>
                <w:szCs w:val="28"/>
              </w:rPr>
            </w:pPr>
            <w:r w:rsidRPr="00DE21C5">
              <w:rPr>
                <w:sz w:val="28"/>
                <w:szCs w:val="28"/>
              </w:rPr>
              <w:t>-8,06</w:t>
            </w:r>
          </w:p>
        </w:tc>
      </w:tr>
      <w:tr w:rsidR="003C68EE" w:rsidRPr="00DE21C5">
        <w:trPr>
          <w:trHeight w:val="433"/>
        </w:trPr>
        <w:tc>
          <w:tcPr>
            <w:tcW w:w="3448" w:type="dxa"/>
            <w:gridSpan w:val="2"/>
          </w:tcPr>
          <w:p w:rsidR="003C68EE" w:rsidRPr="00DE21C5" w:rsidRDefault="003C68EE" w:rsidP="00D74CE7">
            <w:pPr>
              <w:shd w:val="clear" w:color="auto" w:fill="FFFFFF"/>
              <w:jc w:val="center"/>
              <w:rPr>
                <w:sz w:val="28"/>
                <w:szCs w:val="28"/>
              </w:rPr>
            </w:pPr>
            <w:r w:rsidRPr="00DE21C5">
              <w:rPr>
                <w:sz w:val="28"/>
                <w:szCs w:val="28"/>
              </w:rPr>
              <w:t>Оборот торговли</w:t>
            </w:r>
          </w:p>
        </w:tc>
        <w:tc>
          <w:tcPr>
            <w:tcW w:w="1218" w:type="dxa"/>
            <w:vAlign w:val="center"/>
          </w:tcPr>
          <w:p w:rsidR="003C68EE" w:rsidRPr="00DE21C5" w:rsidRDefault="003C68EE" w:rsidP="003C68EE">
            <w:pPr>
              <w:shd w:val="clear" w:color="auto" w:fill="FFFFFF"/>
              <w:jc w:val="center"/>
              <w:rPr>
                <w:sz w:val="28"/>
                <w:szCs w:val="28"/>
              </w:rPr>
            </w:pPr>
            <w:r w:rsidRPr="00DE21C5">
              <w:rPr>
                <w:sz w:val="28"/>
                <w:szCs w:val="28"/>
              </w:rPr>
              <w:t>20111</w:t>
            </w:r>
          </w:p>
        </w:tc>
        <w:tc>
          <w:tcPr>
            <w:tcW w:w="990" w:type="dxa"/>
            <w:vAlign w:val="center"/>
          </w:tcPr>
          <w:p w:rsidR="003C68EE" w:rsidRPr="00DE21C5" w:rsidRDefault="003C68EE" w:rsidP="003C68EE">
            <w:pPr>
              <w:shd w:val="clear" w:color="auto" w:fill="FFFFFF"/>
              <w:jc w:val="center"/>
              <w:rPr>
                <w:sz w:val="28"/>
                <w:szCs w:val="28"/>
              </w:rPr>
            </w:pPr>
            <w:r w:rsidRPr="00DE21C5">
              <w:rPr>
                <w:sz w:val="28"/>
                <w:szCs w:val="28"/>
              </w:rPr>
              <w:t>х</w:t>
            </w:r>
          </w:p>
        </w:tc>
        <w:tc>
          <w:tcPr>
            <w:tcW w:w="930" w:type="dxa"/>
            <w:vAlign w:val="center"/>
          </w:tcPr>
          <w:p w:rsidR="003C68EE" w:rsidRPr="00DE21C5" w:rsidRDefault="003C68EE" w:rsidP="003C68EE">
            <w:pPr>
              <w:shd w:val="clear" w:color="auto" w:fill="FFFFFF"/>
              <w:jc w:val="center"/>
              <w:rPr>
                <w:sz w:val="28"/>
                <w:szCs w:val="28"/>
              </w:rPr>
            </w:pPr>
            <w:r w:rsidRPr="00DE21C5">
              <w:rPr>
                <w:sz w:val="28"/>
                <w:szCs w:val="28"/>
              </w:rPr>
              <w:t>х</w:t>
            </w:r>
          </w:p>
        </w:tc>
        <w:tc>
          <w:tcPr>
            <w:tcW w:w="1209" w:type="dxa"/>
            <w:vAlign w:val="center"/>
          </w:tcPr>
          <w:p w:rsidR="003C68EE" w:rsidRPr="00DE21C5" w:rsidRDefault="003C68EE" w:rsidP="003C68EE">
            <w:pPr>
              <w:shd w:val="clear" w:color="auto" w:fill="FFFFFF"/>
              <w:ind w:right="-195"/>
              <w:jc w:val="center"/>
              <w:rPr>
                <w:sz w:val="28"/>
                <w:szCs w:val="28"/>
              </w:rPr>
            </w:pPr>
            <w:r w:rsidRPr="00DE21C5">
              <w:rPr>
                <w:sz w:val="28"/>
                <w:szCs w:val="28"/>
              </w:rPr>
              <w:t>25173</w:t>
            </w:r>
          </w:p>
        </w:tc>
        <w:tc>
          <w:tcPr>
            <w:tcW w:w="905" w:type="dxa"/>
            <w:vAlign w:val="center"/>
          </w:tcPr>
          <w:p w:rsidR="003C68EE" w:rsidRPr="00DE21C5" w:rsidRDefault="003C68EE" w:rsidP="003C68EE">
            <w:pPr>
              <w:shd w:val="clear" w:color="auto" w:fill="FFFFFF"/>
              <w:jc w:val="center"/>
              <w:rPr>
                <w:sz w:val="28"/>
                <w:szCs w:val="28"/>
              </w:rPr>
            </w:pPr>
            <w:r w:rsidRPr="00DE21C5">
              <w:rPr>
                <w:sz w:val="28"/>
                <w:szCs w:val="28"/>
              </w:rPr>
              <w:t>х</w:t>
            </w:r>
          </w:p>
        </w:tc>
        <w:tc>
          <w:tcPr>
            <w:tcW w:w="1073" w:type="dxa"/>
            <w:vAlign w:val="center"/>
          </w:tcPr>
          <w:p w:rsidR="003C68EE" w:rsidRPr="00DE21C5" w:rsidRDefault="003C68EE" w:rsidP="003C68EE">
            <w:pPr>
              <w:shd w:val="clear" w:color="auto" w:fill="FFFFFF"/>
              <w:jc w:val="center"/>
              <w:rPr>
                <w:sz w:val="28"/>
                <w:szCs w:val="28"/>
              </w:rPr>
            </w:pPr>
            <w:r w:rsidRPr="00DE21C5">
              <w:rPr>
                <w:sz w:val="28"/>
                <w:szCs w:val="28"/>
              </w:rPr>
              <w:t>х</w:t>
            </w:r>
          </w:p>
        </w:tc>
        <w:tc>
          <w:tcPr>
            <w:tcW w:w="1300" w:type="dxa"/>
            <w:vAlign w:val="center"/>
          </w:tcPr>
          <w:p w:rsidR="003C68EE" w:rsidRPr="00DE21C5" w:rsidRDefault="003C68EE" w:rsidP="003C68EE">
            <w:pPr>
              <w:shd w:val="clear" w:color="auto" w:fill="FFFFFF"/>
              <w:jc w:val="center"/>
              <w:rPr>
                <w:sz w:val="28"/>
                <w:szCs w:val="28"/>
              </w:rPr>
            </w:pPr>
            <w:r w:rsidRPr="00DE21C5">
              <w:rPr>
                <w:sz w:val="28"/>
                <w:szCs w:val="28"/>
              </w:rPr>
              <w:t>х</w:t>
            </w:r>
          </w:p>
        </w:tc>
        <w:tc>
          <w:tcPr>
            <w:tcW w:w="1416" w:type="dxa"/>
            <w:vAlign w:val="center"/>
          </w:tcPr>
          <w:p w:rsidR="003C68EE" w:rsidRPr="00DE21C5" w:rsidRDefault="003C68EE" w:rsidP="003C68EE">
            <w:pPr>
              <w:shd w:val="clear" w:color="auto" w:fill="FFFFFF"/>
              <w:jc w:val="center"/>
              <w:rPr>
                <w:sz w:val="28"/>
                <w:szCs w:val="28"/>
              </w:rPr>
            </w:pPr>
            <w:r w:rsidRPr="00DE21C5">
              <w:rPr>
                <w:sz w:val="28"/>
                <w:szCs w:val="28"/>
              </w:rPr>
              <w:t>х</w:t>
            </w:r>
          </w:p>
        </w:tc>
        <w:tc>
          <w:tcPr>
            <w:tcW w:w="1245" w:type="dxa"/>
            <w:vAlign w:val="center"/>
          </w:tcPr>
          <w:p w:rsidR="003C68EE" w:rsidRPr="00DE21C5" w:rsidRDefault="003C68EE" w:rsidP="003C68EE">
            <w:pPr>
              <w:shd w:val="clear" w:color="auto" w:fill="FFFFFF"/>
              <w:jc w:val="center"/>
              <w:rPr>
                <w:sz w:val="28"/>
                <w:szCs w:val="28"/>
              </w:rPr>
            </w:pPr>
            <w:r w:rsidRPr="00DE21C5">
              <w:rPr>
                <w:sz w:val="28"/>
                <w:szCs w:val="28"/>
              </w:rPr>
              <w:t>+5062</w:t>
            </w:r>
          </w:p>
        </w:tc>
        <w:tc>
          <w:tcPr>
            <w:tcW w:w="1148" w:type="dxa"/>
            <w:vAlign w:val="center"/>
          </w:tcPr>
          <w:p w:rsidR="003C68EE" w:rsidRPr="00DE21C5" w:rsidRDefault="003C68EE" w:rsidP="003C68EE">
            <w:pPr>
              <w:shd w:val="clear" w:color="auto" w:fill="FFFFFF"/>
              <w:jc w:val="center"/>
              <w:rPr>
                <w:sz w:val="28"/>
                <w:szCs w:val="28"/>
              </w:rPr>
            </w:pPr>
            <w:r w:rsidRPr="00DE21C5">
              <w:rPr>
                <w:sz w:val="28"/>
                <w:szCs w:val="28"/>
              </w:rPr>
              <w:t>125,2</w:t>
            </w:r>
          </w:p>
        </w:tc>
      </w:tr>
    </w:tbl>
    <w:p w:rsidR="003C68EE" w:rsidRDefault="003C68EE" w:rsidP="003C68EE">
      <w:pPr>
        <w:spacing w:after="130" w:line="360" w:lineRule="auto"/>
        <w:ind w:firstLine="720"/>
        <w:rPr>
          <w:sz w:val="2"/>
          <w:szCs w:val="2"/>
        </w:rPr>
      </w:pPr>
    </w:p>
    <w:p w:rsidR="00DE21C5" w:rsidRDefault="00DE21C5" w:rsidP="003C68EE">
      <w:pPr>
        <w:shd w:val="clear" w:color="auto" w:fill="FFFFFF"/>
        <w:spacing w:line="360" w:lineRule="auto"/>
        <w:ind w:firstLine="709"/>
        <w:jc w:val="both"/>
        <w:rPr>
          <w:sz w:val="28"/>
          <w:szCs w:val="28"/>
        </w:rPr>
        <w:sectPr w:rsidR="00DE21C5" w:rsidSect="0004374E">
          <w:pgSz w:w="16838" w:h="11906" w:orient="landscape"/>
          <w:pgMar w:top="1701" w:right="1134" w:bottom="851" w:left="1134" w:header="709" w:footer="709" w:gutter="0"/>
          <w:pgNumType w:start="59"/>
          <w:cols w:space="708"/>
          <w:docGrid w:linePitch="360"/>
        </w:sectPr>
      </w:pPr>
    </w:p>
    <w:p w:rsidR="00F21F20" w:rsidRDefault="003C68EE" w:rsidP="00F21F20">
      <w:pPr>
        <w:shd w:val="clear" w:color="auto" w:fill="FFFFFF"/>
        <w:spacing w:line="360" w:lineRule="auto"/>
        <w:ind w:right="43" w:firstLine="720"/>
        <w:jc w:val="right"/>
        <w:rPr>
          <w:color w:val="000000"/>
          <w:spacing w:val="-1"/>
          <w:sz w:val="28"/>
          <w:szCs w:val="28"/>
        </w:rPr>
      </w:pPr>
      <w:r>
        <w:rPr>
          <w:color w:val="000000"/>
          <w:spacing w:val="-1"/>
          <w:sz w:val="28"/>
          <w:szCs w:val="28"/>
        </w:rPr>
        <w:t xml:space="preserve">Таблица </w:t>
      </w:r>
      <w:r w:rsidR="00842833">
        <w:rPr>
          <w:color w:val="000000"/>
          <w:spacing w:val="-1"/>
          <w:sz w:val="28"/>
          <w:szCs w:val="28"/>
        </w:rPr>
        <w:t>9</w:t>
      </w:r>
    </w:p>
    <w:p w:rsidR="003C68EE" w:rsidRDefault="003C68EE" w:rsidP="00F21F20">
      <w:pPr>
        <w:shd w:val="clear" w:color="auto" w:fill="FFFFFF"/>
        <w:spacing w:line="360" w:lineRule="auto"/>
        <w:ind w:right="43" w:firstLine="720"/>
        <w:jc w:val="center"/>
        <w:rPr>
          <w:color w:val="000000"/>
          <w:spacing w:val="-1"/>
          <w:sz w:val="28"/>
          <w:szCs w:val="28"/>
        </w:rPr>
      </w:pPr>
      <w:r>
        <w:rPr>
          <w:color w:val="000000"/>
          <w:spacing w:val="-1"/>
          <w:sz w:val="28"/>
          <w:szCs w:val="28"/>
        </w:rPr>
        <w:t>Анализ издержек обращения по элементам затрат, тыс.руб.</w:t>
      </w:r>
    </w:p>
    <w:tbl>
      <w:tblPr>
        <w:tblStyle w:val="a8"/>
        <w:tblW w:w="14712" w:type="dxa"/>
        <w:tblLook w:val="01E0" w:firstRow="1" w:lastRow="1" w:firstColumn="1" w:lastColumn="1" w:noHBand="0" w:noVBand="0"/>
      </w:tblPr>
      <w:tblGrid>
        <w:gridCol w:w="2644"/>
        <w:gridCol w:w="1275"/>
        <w:gridCol w:w="1593"/>
        <w:gridCol w:w="1147"/>
        <w:gridCol w:w="1275"/>
        <w:gridCol w:w="1593"/>
        <w:gridCol w:w="1147"/>
        <w:gridCol w:w="1298"/>
        <w:gridCol w:w="1593"/>
        <w:gridCol w:w="1147"/>
      </w:tblGrid>
      <w:tr w:rsidR="003C68EE">
        <w:trPr>
          <w:trHeight w:val="444"/>
        </w:trPr>
        <w:tc>
          <w:tcPr>
            <w:tcW w:w="2644" w:type="dxa"/>
            <w:vMerge w:val="restart"/>
            <w:vAlign w:val="center"/>
          </w:tcPr>
          <w:p w:rsidR="003C68EE" w:rsidRPr="00F21F20" w:rsidRDefault="003C68EE" w:rsidP="00F21F20">
            <w:pPr>
              <w:shd w:val="clear" w:color="auto" w:fill="FFFFFF"/>
              <w:jc w:val="center"/>
              <w:rPr>
                <w:sz w:val="28"/>
                <w:szCs w:val="28"/>
              </w:rPr>
            </w:pPr>
            <w:r w:rsidRPr="00F21F20">
              <w:rPr>
                <w:sz w:val="28"/>
                <w:szCs w:val="28"/>
              </w:rPr>
              <w:t>Расходы по экономическим элементам</w:t>
            </w:r>
          </w:p>
        </w:tc>
        <w:tc>
          <w:tcPr>
            <w:tcW w:w="4015" w:type="dxa"/>
            <w:gridSpan w:val="3"/>
            <w:vAlign w:val="center"/>
          </w:tcPr>
          <w:p w:rsidR="003C68EE" w:rsidRPr="00F21F20" w:rsidRDefault="003C68EE" w:rsidP="00F21F20">
            <w:pPr>
              <w:shd w:val="clear" w:color="auto" w:fill="FFFFFF"/>
              <w:jc w:val="center"/>
              <w:rPr>
                <w:sz w:val="28"/>
                <w:szCs w:val="28"/>
              </w:rPr>
            </w:pPr>
            <w:r w:rsidRPr="00F21F20">
              <w:rPr>
                <w:sz w:val="28"/>
                <w:szCs w:val="28"/>
              </w:rPr>
              <w:t>Предшествующий год</w:t>
            </w:r>
          </w:p>
        </w:tc>
        <w:tc>
          <w:tcPr>
            <w:tcW w:w="4015" w:type="dxa"/>
            <w:gridSpan w:val="3"/>
            <w:vAlign w:val="center"/>
          </w:tcPr>
          <w:p w:rsidR="003C68EE" w:rsidRPr="00F21F20" w:rsidRDefault="003C68EE" w:rsidP="00F21F20">
            <w:pPr>
              <w:shd w:val="clear" w:color="auto" w:fill="FFFFFF"/>
              <w:jc w:val="center"/>
              <w:rPr>
                <w:sz w:val="28"/>
                <w:szCs w:val="28"/>
              </w:rPr>
            </w:pPr>
            <w:r w:rsidRPr="00F21F20">
              <w:rPr>
                <w:sz w:val="28"/>
                <w:szCs w:val="28"/>
              </w:rPr>
              <w:t>Отчетный год</w:t>
            </w:r>
          </w:p>
        </w:tc>
        <w:tc>
          <w:tcPr>
            <w:tcW w:w="4038" w:type="dxa"/>
            <w:gridSpan w:val="3"/>
            <w:vAlign w:val="center"/>
          </w:tcPr>
          <w:p w:rsidR="003C68EE" w:rsidRPr="00F21F20" w:rsidRDefault="003C68EE" w:rsidP="00F21F20">
            <w:pPr>
              <w:shd w:val="clear" w:color="auto" w:fill="FFFFFF"/>
              <w:jc w:val="center"/>
              <w:rPr>
                <w:sz w:val="28"/>
                <w:szCs w:val="28"/>
              </w:rPr>
            </w:pPr>
            <w:r w:rsidRPr="00F21F20">
              <w:rPr>
                <w:sz w:val="28"/>
                <w:szCs w:val="28"/>
              </w:rPr>
              <w:t>Изменение, (+,-)</w:t>
            </w:r>
          </w:p>
        </w:tc>
      </w:tr>
      <w:tr w:rsidR="003C68EE">
        <w:trPr>
          <w:trHeight w:val="228"/>
        </w:trPr>
        <w:tc>
          <w:tcPr>
            <w:tcW w:w="2644" w:type="dxa"/>
            <w:vMerge/>
            <w:vAlign w:val="center"/>
          </w:tcPr>
          <w:p w:rsidR="003C68EE" w:rsidRPr="00F21F20" w:rsidRDefault="003C68EE" w:rsidP="00F21F20">
            <w:pPr>
              <w:jc w:val="center"/>
              <w:rPr>
                <w:sz w:val="28"/>
                <w:szCs w:val="28"/>
              </w:rPr>
            </w:pPr>
          </w:p>
        </w:tc>
        <w:tc>
          <w:tcPr>
            <w:tcW w:w="1275" w:type="dxa"/>
            <w:vAlign w:val="center"/>
          </w:tcPr>
          <w:p w:rsidR="003C68EE" w:rsidRPr="00F21F20" w:rsidRDefault="003C68EE" w:rsidP="00F21F20">
            <w:pPr>
              <w:jc w:val="center"/>
              <w:rPr>
                <w:sz w:val="28"/>
                <w:szCs w:val="28"/>
              </w:rPr>
            </w:pPr>
            <w:r w:rsidRPr="00F21F20">
              <w:rPr>
                <w:sz w:val="28"/>
                <w:szCs w:val="28"/>
              </w:rPr>
              <w:t>сумма</w:t>
            </w:r>
          </w:p>
        </w:tc>
        <w:tc>
          <w:tcPr>
            <w:tcW w:w="1593" w:type="dxa"/>
            <w:vAlign w:val="center"/>
          </w:tcPr>
          <w:p w:rsidR="003C68EE" w:rsidRPr="00F21F20" w:rsidRDefault="003C68EE" w:rsidP="00F21F20">
            <w:pPr>
              <w:jc w:val="center"/>
              <w:rPr>
                <w:sz w:val="28"/>
                <w:szCs w:val="28"/>
              </w:rPr>
            </w:pPr>
            <w:r w:rsidRPr="00F21F20">
              <w:rPr>
                <w:sz w:val="28"/>
                <w:szCs w:val="28"/>
              </w:rPr>
              <w:t>уровень, % к обороту</w:t>
            </w:r>
          </w:p>
        </w:tc>
        <w:tc>
          <w:tcPr>
            <w:tcW w:w="1147" w:type="dxa"/>
            <w:vAlign w:val="center"/>
          </w:tcPr>
          <w:p w:rsidR="003C68EE" w:rsidRPr="00F21F20" w:rsidRDefault="003C68EE" w:rsidP="00F21F20">
            <w:pPr>
              <w:jc w:val="center"/>
              <w:rPr>
                <w:sz w:val="28"/>
                <w:szCs w:val="28"/>
              </w:rPr>
            </w:pPr>
            <w:r w:rsidRPr="00F21F20">
              <w:rPr>
                <w:sz w:val="28"/>
                <w:szCs w:val="28"/>
              </w:rPr>
              <w:t>доля, % к итогу</w:t>
            </w:r>
          </w:p>
        </w:tc>
        <w:tc>
          <w:tcPr>
            <w:tcW w:w="1275" w:type="dxa"/>
            <w:vAlign w:val="center"/>
          </w:tcPr>
          <w:p w:rsidR="003C68EE" w:rsidRPr="00F21F20" w:rsidRDefault="003C68EE" w:rsidP="00F21F20">
            <w:pPr>
              <w:jc w:val="center"/>
              <w:rPr>
                <w:sz w:val="28"/>
                <w:szCs w:val="28"/>
              </w:rPr>
            </w:pPr>
            <w:r w:rsidRPr="00F21F20">
              <w:rPr>
                <w:sz w:val="28"/>
                <w:szCs w:val="28"/>
              </w:rPr>
              <w:t>сумма</w:t>
            </w:r>
          </w:p>
        </w:tc>
        <w:tc>
          <w:tcPr>
            <w:tcW w:w="1593" w:type="dxa"/>
            <w:vAlign w:val="center"/>
          </w:tcPr>
          <w:p w:rsidR="003C68EE" w:rsidRPr="00F21F20" w:rsidRDefault="003C68EE" w:rsidP="00F21F20">
            <w:pPr>
              <w:jc w:val="center"/>
              <w:rPr>
                <w:sz w:val="28"/>
                <w:szCs w:val="28"/>
              </w:rPr>
            </w:pPr>
            <w:r w:rsidRPr="00F21F20">
              <w:rPr>
                <w:sz w:val="28"/>
                <w:szCs w:val="28"/>
              </w:rPr>
              <w:t>уровень, % к обороту</w:t>
            </w:r>
          </w:p>
        </w:tc>
        <w:tc>
          <w:tcPr>
            <w:tcW w:w="1147" w:type="dxa"/>
            <w:vAlign w:val="center"/>
          </w:tcPr>
          <w:p w:rsidR="003C68EE" w:rsidRPr="00F21F20" w:rsidRDefault="003C68EE" w:rsidP="00F21F20">
            <w:pPr>
              <w:jc w:val="center"/>
              <w:rPr>
                <w:sz w:val="28"/>
                <w:szCs w:val="28"/>
              </w:rPr>
            </w:pPr>
            <w:r w:rsidRPr="00F21F20">
              <w:rPr>
                <w:sz w:val="28"/>
                <w:szCs w:val="28"/>
              </w:rPr>
              <w:t>доля, % к итогу</w:t>
            </w:r>
          </w:p>
        </w:tc>
        <w:tc>
          <w:tcPr>
            <w:tcW w:w="1298" w:type="dxa"/>
            <w:vAlign w:val="center"/>
          </w:tcPr>
          <w:p w:rsidR="003C68EE" w:rsidRPr="00F21F20" w:rsidRDefault="003C68EE" w:rsidP="00F21F20">
            <w:pPr>
              <w:jc w:val="center"/>
              <w:rPr>
                <w:sz w:val="28"/>
                <w:szCs w:val="28"/>
              </w:rPr>
            </w:pPr>
            <w:r w:rsidRPr="00F21F20">
              <w:rPr>
                <w:sz w:val="28"/>
                <w:szCs w:val="28"/>
              </w:rPr>
              <w:t>сумма</w:t>
            </w:r>
          </w:p>
        </w:tc>
        <w:tc>
          <w:tcPr>
            <w:tcW w:w="1593" w:type="dxa"/>
            <w:vAlign w:val="center"/>
          </w:tcPr>
          <w:p w:rsidR="003C68EE" w:rsidRPr="00F21F20" w:rsidRDefault="003C68EE" w:rsidP="00F21F20">
            <w:pPr>
              <w:jc w:val="center"/>
              <w:rPr>
                <w:sz w:val="28"/>
                <w:szCs w:val="28"/>
              </w:rPr>
            </w:pPr>
            <w:r w:rsidRPr="00F21F20">
              <w:rPr>
                <w:sz w:val="28"/>
                <w:szCs w:val="28"/>
              </w:rPr>
              <w:t>уровень, % к обороту</w:t>
            </w:r>
          </w:p>
        </w:tc>
        <w:tc>
          <w:tcPr>
            <w:tcW w:w="1147" w:type="dxa"/>
            <w:vAlign w:val="center"/>
          </w:tcPr>
          <w:p w:rsidR="003C68EE" w:rsidRPr="00F21F20" w:rsidRDefault="003C68EE" w:rsidP="00F21F20">
            <w:pPr>
              <w:jc w:val="center"/>
              <w:rPr>
                <w:sz w:val="28"/>
                <w:szCs w:val="28"/>
              </w:rPr>
            </w:pPr>
            <w:r w:rsidRPr="00F21F20">
              <w:rPr>
                <w:sz w:val="28"/>
                <w:szCs w:val="28"/>
              </w:rPr>
              <w:t>доля, % к итогу</w:t>
            </w:r>
          </w:p>
        </w:tc>
      </w:tr>
      <w:tr w:rsidR="003C68EE">
        <w:trPr>
          <w:trHeight w:val="857"/>
        </w:trPr>
        <w:tc>
          <w:tcPr>
            <w:tcW w:w="2644" w:type="dxa"/>
          </w:tcPr>
          <w:p w:rsidR="003C68EE" w:rsidRPr="00F21F20" w:rsidRDefault="003C68EE" w:rsidP="00F21F20">
            <w:pPr>
              <w:shd w:val="clear" w:color="auto" w:fill="FFFFFF"/>
              <w:rPr>
                <w:sz w:val="28"/>
                <w:szCs w:val="28"/>
              </w:rPr>
            </w:pPr>
            <w:r w:rsidRPr="00F21F20">
              <w:rPr>
                <w:sz w:val="28"/>
                <w:szCs w:val="28"/>
              </w:rPr>
              <w:t>Материальные затраты</w:t>
            </w:r>
          </w:p>
        </w:tc>
        <w:tc>
          <w:tcPr>
            <w:tcW w:w="1275" w:type="dxa"/>
            <w:vAlign w:val="center"/>
          </w:tcPr>
          <w:p w:rsidR="003C68EE" w:rsidRPr="00F21F20" w:rsidRDefault="003C68EE" w:rsidP="003C68EE">
            <w:pPr>
              <w:shd w:val="clear" w:color="auto" w:fill="FFFFFF"/>
              <w:jc w:val="center"/>
              <w:rPr>
                <w:sz w:val="28"/>
                <w:szCs w:val="28"/>
              </w:rPr>
            </w:pPr>
            <w:r w:rsidRPr="00F21F20">
              <w:rPr>
                <w:sz w:val="28"/>
                <w:szCs w:val="28"/>
              </w:rPr>
              <w:t>754,8</w:t>
            </w:r>
          </w:p>
        </w:tc>
        <w:tc>
          <w:tcPr>
            <w:tcW w:w="1593" w:type="dxa"/>
            <w:vAlign w:val="center"/>
          </w:tcPr>
          <w:p w:rsidR="003C68EE" w:rsidRPr="00F21F20" w:rsidRDefault="003C68EE" w:rsidP="003C68EE">
            <w:pPr>
              <w:shd w:val="clear" w:color="auto" w:fill="FFFFFF"/>
              <w:jc w:val="center"/>
              <w:rPr>
                <w:sz w:val="28"/>
                <w:szCs w:val="28"/>
              </w:rPr>
            </w:pPr>
            <w:r w:rsidRPr="00F21F20">
              <w:rPr>
                <w:sz w:val="28"/>
                <w:szCs w:val="28"/>
              </w:rPr>
              <w:t>3,75</w:t>
            </w:r>
          </w:p>
        </w:tc>
        <w:tc>
          <w:tcPr>
            <w:tcW w:w="1147" w:type="dxa"/>
            <w:vAlign w:val="center"/>
          </w:tcPr>
          <w:p w:rsidR="003C68EE" w:rsidRPr="00F21F20" w:rsidRDefault="003C68EE" w:rsidP="003C68EE">
            <w:pPr>
              <w:shd w:val="clear" w:color="auto" w:fill="FFFFFF"/>
              <w:jc w:val="center"/>
              <w:rPr>
                <w:sz w:val="28"/>
                <w:szCs w:val="28"/>
              </w:rPr>
            </w:pPr>
            <w:r w:rsidRPr="00F21F20">
              <w:rPr>
                <w:sz w:val="28"/>
                <w:szCs w:val="28"/>
              </w:rPr>
              <w:t>18,00</w:t>
            </w:r>
          </w:p>
        </w:tc>
        <w:tc>
          <w:tcPr>
            <w:tcW w:w="1275" w:type="dxa"/>
            <w:vAlign w:val="center"/>
          </w:tcPr>
          <w:p w:rsidR="003C68EE" w:rsidRPr="00F21F20" w:rsidRDefault="003C68EE" w:rsidP="003C68EE">
            <w:pPr>
              <w:shd w:val="clear" w:color="auto" w:fill="FFFFFF"/>
              <w:jc w:val="center"/>
              <w:rPr>
                <w:sz w:val="28"/>
                <w:szCs w:val="28"/>
              </w:rPr>
            </w:pPr>
            <w:r w:rsidRPr="00F21F20">
              <w:rPr>
                <w:sz w:val="28"/>
                <w:szCs w:val="28"/>
              </w:rPr>
              <w:t>898,0</w:t>
            </w:r>
          </w:p>
        </w:tc>
        <w:tc>
          <w:tcPr>
            <w:tcW w:w="1593" w:type="dxa"/>
            <w:vAlign w:val="center"/>
          </w:tcPr>
          <w:p w:rsidR="003C68EE" w:rsidRPr="00F21F20" w:rsidRDefault="003C68EE" w:rsidP="003C68EE">
            <w:pPr>
              <w:shd w:val="clear" w:color="auto" w:fill="FFFFFF"/>
              <w:jc w:val="center"/>
              <w:rPr>
                <w:sz w:val="28"/>
                <w:szCs w:val="28"/>
              </w:rPr>
            </w:pPr>
            <w:r w:rsidRPr="00F21F20">
              <w:rPr>
                <w:sz w:val="28"/>
                <w:szCs w:val="28"/>
              </w:rPr>
              <w:t>3,57</w:t>
            </w:r>
          </w:p>
        </w:tc>
        <w:tc>
          <w:tcPr>
            <w:tcW w:w="1147" w:type="dxa"/>
            <w:vAlign w:val="center"/>
          </w:tcPr>
          <w:p w:rsidR="003C68EE" w:rsidRPr="00F21F20" w:rsidRDefault="003C68EE" w:rsidP="003C68EE">
            <w:pPr>
              <w:shd w:val="clear" w:color="auto" w:fill="FFFFFF"/>
              <w:jc w:val="center"/>
              <w:rPr>
                <w:sz w:val="28"/>
                <w:szCs w:val="28"/>
              </w:rPr>
            </w:pPr>
            <w:r w:rsidRPr="00F21F20">
              <w:rPr>
                <w:sz w:val="28"/>
                <w:szCs w:val="28"/>
              </w:rPr>
              <w:t>18,61</w:t>
            </w:r>
          </w:p>
        </w:tc>
        <w:tc>
          <w:tcPr>
            <w:tcW w:w="1298" w:type="dxa"/>
            <w:vAlign w:val="center"/>
          </w:tcPr>
          <w:p w:rsidR="003C68EE" w:rsidRPr="00F21F20" w:rsidRDefault="003C68EE" w:rsidP="003C68EE">
            <w:pPr>
              <w:shd w:val="clear" w:color="auto" w:fill="FFFFFF"/>
              <w:ind w:right="-92"/>
              <w:jc w:val="center"/>
              <w:rPr>
                <w:sz w:val="28"/>
                <w:szCs w:val="28"/>
              </w:rPr>
            </w:pPr>
            <w:r w:rsidRPr="00F21F20">
              <w:rPr>
                <w:sz w:val="28"/>
                <w:szCs w:val="28"/>
              </w:rPr>
              <w:t>+ 143,2</w:t>
            </w:r>
          </w:p>
        </w:tc>
        <w:tc>
          <w:tcPr>
            <w:tcW w:w="1593" w:type="dxa"/>
            <w:vAlign w:val="center"/>
          </w:tcPr>
          <w:p w:rsidR="003C68EE" w:rsidRPr="00F21F20" w:rsidRDefault="003C68EE" w:rsidP="003C68EE">
            <w:pPr>
              <w:shd w:val="clear" w:color="auto" w:fill="FFFFFF"/>
              <w:jc w:val="center"/>
              <w:rPr>
                <w:sz w:val="28"/>
                <w:szCs w:val="28"/>
              </w:rPr>
            </w:pPr>
            <w:r w:rsidRPr="00F21F20">
              <w:rPr>
                <w:sz w:val="28"/>
                <w:szCs w:val="28"/>
              </w:rPr>
              <w:t>-0,18</w:t>
            </w:r>
          </w:p>
        </w:tc>
        <w:tc>
          <w:tcPr>
            <w:tcW w:w="1147" w:type="dxa"/>
            <w:vAlign w:val="center"/>
          </w:tcPr>
          <w:p w:rsidR="003C68EE" w:rsidRPr="00F21F20" w:rsidRDefault="003C68EE" w:rsidP="003C68EE">
            <w:pPr>
              <w:shd w:val="clear" w:color="auto" w:fill="FFFFFF"/>
              <w:jc w:val="center"/>
              <w:rPr>
                <w:sz w:val="28"/>
                <w:szCs w:val="28"/>
              </w:rPr>
            </w:pPr>
            <w:r w:rsidRPr="00F21F20">
              <w:rPr>
                <w:sz w:val="28"/>
                <w:szCs w:val="28"/>
              </w:rPr>
              <w:t>+0,61</w:t>
            </w:r>
          </w:p>
        </w:tc>
      </w:tr>
      <w:tr w:rsidR="003C68EE">
        <w:trPr>
          <w:trHeight w:val="857"/>
        </w:trPr>
        <w:tc>
          <w:tcPr>
            <w:tcW w:w="2644" w:type="dxa"/>
          </w:tcPr>
          <w:p w:rsidR="003C68EE" w:rsidRPr="00F21F20" w:rsidRDefault="003C68EE" w:rsidP="00F21F20">
            <w:pPr>
              <w:shd w:val="clear" w:color="auto" w:fill="FFFFFF"/>
              <w:rPr>
                <w:sz w:val="28"/>
                <w:szCs w:val="28"/>
              </w:rPr>
            </w:pPr>
            <w:r w:rsidRPr="00F21F20">
              <w:rPr>
                <w:sz w:val="28"/>
                <w:szCs w:val="28"/>
              </w:rPr>
              <w:t>Затраты на оплату труда</w:t>
            </w:r>
          </w:p>
        </w:tc>
        <w:tc>
          <w:tcPr>
            <w:tcW w:w="1275" w:type="dxa"/>
            <w:vAlign w:val="center"/>
          </w:tcPr>
          <w:p w:rsidR="003C68EE" w:rsidRPr="00F21F20" w:rsidRDefault="003C68EE" w:rsidP="003C68EE">
            <w:pPr>
              <w:shd w:val="clear" w:color="auto" w:fill="FFFFFF"/>
              <w:jc w:val="center"/>
              <w:rPr>
                <w:sz w:val="28"/>
                <w:szCs w:val="28"/>
              </w:rPr>
            </w:pPr>
            <w:r w:rsidRPr="00F21F20">
              <w:rPr>
                <w:sz w:val="28"/>
                <w:szCs w:val="28"/>
              </w:rPr>
              <w:t>1632,6</w:t>
            </w:r>
          </w:p>
        </w:tc>
        <w:tc>
          <w:tcPr>
            <w:tcW w:w="1593" w:type="dxa"/>
            <w:vAlign w:val="center"/>
          </w:tcPr>
          <w:p w:rsidR="003C68EE" w:rsidRPr="00F21F20" w:rsidRDefault="003C68EE" w:rsidP="003C68EE">
            <w:pPr>
              <w:shd w:val="clear" w:color="auto" w:fill="FFFFFF"/>
              <w:jc w:val="center"/>
              <w:rPr>
                <w:sz w:val="28"/>
                <w:szCs w:val="28"/>
              </w:rPr>
            </w:pPr>
            <w:r w:rsidRPr="00F21F20">
              <w:rPr>
                <w:sz w:val="28"/>
                <w:szCs w:val="28"/>
              </w:rPr>
              <w:t>8,12</w:t>
            </w:r>
          </w:p>
        </w:tc>
        <w:tc>
          <w:tcPr>
            <w:tcW w:w="1147" w:type="dxa"/>
            <w:vAlign w:val="center"/>
          </w:tcPr>
          <w:p w:rsidR="003C68EE" w:rsidRPr="00F21F20" w:rsidRDefault="003C68EE" w:rsidP="003C68EE">
            <w:pPr>
              <w:shd w:val="clear" w:color="auto" w:fill="FFFFFF"/>
              <w:jc w:val="center"/>
              <w:rPr>
                <w:sz w:val="28"/>
                <w:szCs w:val="28"/>
              </w:rPr>
            </w:pPr>
            <w:r w:rsidRPr="00F21F20">
              <w:rPr>
                <w:sz w:val="28"/>
                <w:szCs w:val="28"/>
              </w:rPr>
              <w:t>38,94</w:t>
            </w:r>
          </w:p>
        </w:tc>
        <w:tc>
          <w:tcPr>
            <w:tcW w:w="1275" w:type="dxa"/>
            <w:vAlign w:val="center"/>
          </w:tcPr>
          <w:p w:rsidR="003C68EE" w:rsidRPr="00F21F20" w:rsidRDefault="003C68EE" w:rsidP="003C68EE">
            <w:pPr>
              <w:shd w:val="clear" w:color="auto" w:fill="FFFFFF"/>
              <w:jc w:val="center"/>
              <w:rPr>
                <w:sz w:val="28"/>
                <w:szCs w:val="28"/>
              </w:rPr>
            </w:pPr>
            <w:r w:rsidRPr="00F21F20">
              <w:rPr>
                <w:sz w:val="28"/>
                <w:szCs w:val="28"/>
              </w:rPr>
              <w:t>1980,3</w:t>
            </w:r>
          </w:p>
        </w:tc>
        <w:tc>
          <w:tcPr>
            <w:tcW w:w="1593" w:type="dxa"/>
            <w:vAlign w:val="center"/>
          </w:tcPr>
          <w:p w:rsidR="003C68EE" w:rsidRPr="00F21F20" w:rsidRDefault="003C68EE" w:rsidP="003C68EE">
            <w:pPr>
              <w:shd w:val="clear" w:color="auto" w:fill="FFFFFF"/>
              <w:jc w:val="center"/>
              <w:rPr>
                <w:sz w:val="28"/>
                <w:szCs w:val="28"/>
              </w:rPr>
            </w:pPr>
            <w:r w:rsidRPr="00F21F20">
              <w:rPr>
                <w:sz w:val="28"/>
                <w:szCs w:val="28"/>
              </w:rPr>
              <w:t>7,87</w:t>
            </w:r>
          </w:p>
        </w:tc>
        <w:tc>
          <w:tcPr>
            <w:tcW w:w="1147" w:type="dxa"/>
            <w:vAlign w:val="center"/>
          </w:tcPr>
          <w:p w:rsidR="003C68EE" w:rsidRPr="00F21F20" w:rsidRDefault="003C68EE" w:rsidP="003C68EE">
            <w:pPr>
              <w:shd w:val="clear" w:color="auto" w:fill="FFFFFF"/>
              <w:jc w:val="center"/>
              <w:rPr>
                <w:sz w:val="28"/>
                <w:szCs w:val="28"/>
              </w:rPr>
            </w:pPr>
            <w:r w:rsidRPr="00F21F20">
              <w:rPr>
                <w:sz w:val="28"/>
                <w:szCs w:val="28"/>
              </w:rPr>
              <w:t>41,04</w:t>
            </w:r>
          </w:p>
        </w:tc>
        <w:tc>
          <w:tcPr>
            <w:tcW w:w="1298" w:type="dxa"/>
            <w:vAlign w:val="center"/>
          </w:tcPr>
          <w:p w:rsidR="003C68EE" w:rsidRPr="00F21F20" w:rsidRDefault="003C68EE" w:rsidP="003C68EE">
            <w:pPr>
              <w:shd w:val="clear" w:color="auto" w:fill="FFFFFF"/>
              <w:jc w:val="center"/>
              <w:rPr>
                <w:sz w:val="28"/>
                <w:szCs w:val="28"/>
              </w:rPr>
            </w:pPr>
            <w:r w:rsidRPr="00F21F20">
              <w:rPr>
                <w:sz w:val="28"/>
                <w:szCs w:val="28"/>
              </w:rPr>
              <w:t>+347,7</w:t>
            </w:r>
          </w:p>
        </w:tc>
        <w:tc>
          <w:tcPr>
            <w:tcW w:w="1593" w:type="dxa"/>
            <w:vAlign w:val="center"/>
          </w:tcPr>
          <w:p w:rsidR="003C68EE" w:rsidRPr="00F21F20" w:rsidRDefault="003C68EE" w:rsidP="003C68EE">
            <w:pPr>
              <w:shd w:val="clear" w:color="auto" w:fill="FFFFFF"/>
              <w:jc w:val="center"/>
              <w:rPr>
                <w:sz w:val="28"/>
                <w:szCs w:val="28"/>
              </w:rPr>
            </w:pPr>
            <w:r w:rsidRPr="00F21F20">
              <w:rPr>
                <w:sz w:val="28"/>
                <w:szCs w:val="28"/>
              </w:rPr>
              <w:t>-0,25</w:t>
            </w:r>
          </w:p>
        </w:tc>
        <w:tc>
          <w:tcPr>
            <w:tcW w:w="1147" w:type="dxa"/>
            <w:vAlign w:val="center"/>
          </w:tcPr>
          <w:p w:rsidR="003C68EE" w:rsidRPr="00F21F20" w:rsidRDefault="003C68EE" w:rsidP="003C68EE">
            <w:pPr>
              <w:shd w:val="clear" w:color="auto" w:fill="FFFFFF"/>
              <w:jc w:val="center"/>
              <w:rPr>
                <w:sz w:val="28"/>
                <w:szCs w:val="28"/>
              </w:rPr>
            </w:pPr>
            <w:r w:rsidRPr="00F21F20">
              <w:rPr>
                <w:sz w:val="28"/>
                <w:szCs w:val="28"/>
              </w:rPr>
              <w:t>+2,10</w:t>
            </w:r>
          </w:p>
        </w:tc>
      </w:tr>
      <w:tr w:rsidR="003C68EE">
        <w:trPr>
          <w:trHeight w:val="1301"/>
        </w:trPr>
        <w:tc>
          <w:tcPr>
            <w:tcW w:w="2644" w:type="dxa"/>
          </w:tcPr>
          <w:p w:rsidR="003C68EE" w:rsidRPr="00F21F20" w:rsidRDefault="003C68EE" w:rsidP="00F21F20">
            <w:pPr>
              <w:shd w:val="clear" w:color="auto" w:fill="FFFFFF"/>
              <w:rPr>
                <w:sz w:val="28"/>
                <w:szCs w:val="28"/>
              </w:rPr>
            </w:pPr>
            <w:r w:rsidRPr="00F21F20">
              <w:rPr>
                <w:sz w:val="28"/>
                <w:szCs w:val="28"/>
              </w:rPr>
              <w:t>Отчисления на социальные нужды</w:t>
            </w:r>
          </w:p>
        </w:tc>
        <w:tc>
          <w:tcPr>
            <w:tcW w:w="1275" w:type="dxa"/>
            <w:vAlign w:val="center"/>
          </w:tcPr>
          <w:p w:rsidR="003C68EE" w:rsidRPr="00F21F20" w:rsidRDefault="003C68EE" w:rsidP="003C68EE">
            <w:pPr>
              <w:shd w:val="clear" w:color="auto" w:fill="FFFFFF"/>
              <w:jc w:val="center"/>
              <w:rPr>
                <w:sz w:val="28"/>
                <w:szCs w:val="28"/>
              </w:rPr>
            </w:pPr>
            <w:r w:rsidRPr="00F21F20">
              <w:rPr>
                <w:sz w:val="28"/>
                <w:szCs w:val="28"/>
              </w:rPr>
              <w:t>633,4</w:t>
            </w:r>
          </w:p>
        </w:tc>
        <w:tc>
          <w:tcPr>
            <w:tcW w:w="1593" w:type="dxa"/>
            <w:vAlign w:val="center"/>
          </w:tcPr>
          <w:p w:rsidR="003C68EE" w:rsidRPr="00F21F20" w:rsidRDefault="003C68EE" w:rsidP="003C68EE">
            <w:pPr>
              <w:shd w:val="clear" w:color="auto" w:fill="FFFFFF"/>
              <w:jc w:val="center"/>
              <w:rPr>
                <w:sz w:val="28"/>
                <w:szCs w:val="28"/>
              </w:rPr>
            </w:pPr>
            <w:r w:rsidRPr="00F21F20">
              <w:rPr>
                <w:sz w:val="28"/>
                <w:szCs w:val="28"/>
              </w:rPr>
              <w:t>3,15</w:t>
            </w:r>
          </w:p>
        </w:tc>
        <w:tc>
          <w:tcPr>
            <w:tcW w:w="1147" w:type="dxa"/>
            <w:vAlign w:val="center"/>
          </w:tcPr>
          <w:p w:rsidR="003C68EE" w:rsidRPr="00F21F20" w:rsidRDefault="003C68EE" w:rsidP="003C68EE">
            <w:pPr>
              <w:shd w:val="clear" w:color="auto" w:fill="FFFFFF"/>
              <w:jc w:val="center"/>
              <w:rPr>
                <w:sz w:val="28"/>
                <w:szCs w:val="28"/>
              </w:rPr>
            </w:pPr>
            <w:r w:rsidRPr="00F21F20">
              <w:rPr>
                <w:sz w:val="28"/>
                <w:szCs w:val="28"/>
              </w:rPr>
              <w:t>15,11</w:t>
            </w:r>
          </w:p>
        </w:tc>
        <w:tc>
          <w:tcPr>
            <w:tcW w:w="1275" w:type="dxa"/>
            <w:vAlign w:val="center"/>
          </w:tcPr>
          <w:p w:rsidR="003C68EE" w:rsidRPr="00F21F20" w:rsidRDefault="003C68EE" w:rsidP="003C68EE">
            <w:pPr>
              <w:shd w:val="clear" w:color="auto" w:fill="FFFFFF"/>
              <w:jc w:val="center"/>
              <w:rPr>
                <w:sz w:val="28"/>
                <w:szCs w:val="28"/>
              </w:rPr>
            </w:pPr>
            <w:r w:rsidRPr="00F21F20">
              <w:rPr>
                <w:sz w:val="28"/>
                <w:szCs w:val="28"/>
              </w:rPr>
              <w:t>768,4</w:t>
            </w:r>
          </w:p>
        </w:tc>
        <w:tc>
          <w:tcPr>
            <w:tcW w:w="1593" w:type="dxa"/>
            <w:vAlign w:val="center"/>
          </w:tcPr>
          <w:p w:rsidR="003C68EE" w:rsidRPr="00F21F20" w:rsidRDefault="003C68EE" w:rsidP="003C68EE">
            <w:pPr>
              <w:shd w:val="clear" w:color="auto" w:fill="FFFFFF"/>
              <w:jc w:val="center"/>
              <w:rPr>
                <w:sz w:val="28"/>
                <w:szCs w:val="28"/>
              </w:rPr>
            </w:pPr>
            <w:r w:rsidRPr="00F21F20">
              <w:rPr>
                <w:sz w:val="28"/>
                <w:szCs w:val="28"/>
              </w:rPr>
              <w:t>3,05</w:t>
            </w:r>
          </w:p>
        </w:tc>
        <w:tc>
          <w:tcPr>
            <w:tcW w:w="1147" w:type="dxa"/>
            <w:vAlign w:val="center"/>
          </w:tcPr>
          <w:p w:rsidR="003C68EE" w:rsidRPr="00F21F20" w:rsidRDefault="003C68EE" w:rsidP="003C68EE">
            <w:pPr>
              <w:shd w:val="clear" w:color="auto" w:fill="FFFFFF"/>
              <w:jc w:val="center"/>
              <w:rPr>
                <w:sz w:val="28"/>
                <w:szCs w:val="28"/>
              </w:rPr>
            </w:pPr>
            <w:r w:rsidRPr="00F21F20">
              <w:rPr>
                <w:sz w:val="28"/>
                <w:szCs w:val="28"/>
              </w:rPr>
              <w:t>15,92</w:t>
            </w:r>
          </w:p>
        </w:tc>
        <w:tc>
          <w:tcPr>
            <w:tcW w:w="1298" w:type="dxa"/>
            <w:vAlign w:val="center"/>
          </w:tcPr>
          <w:p w:rsidR="003C68EE" w:rsidRPr="00F21F20" w:rsidRDefault="003C68EE" w:rsidP="003C68EE">
            <w:pPr>
              <w:shd w:val="clear" w:color="auto" w:fill="FFFFFF"/>
              <w:jc w:val="center"/>
              <w:rPr>
                <w:sz w:val="28"/>
                <w:szCs w:val="28"/>
              </w:rPr>
            </w:pPr>
            <w:r w:rsidRPr="00F21F20">
              <w:rPr>
                <w:sz w:val="28"/>
                <w:szCs w:val="28"/>
              </w:rPr>
              <w:t>+ 135</w:t>
            </w:r>
          </w:p>
        </w:tc>
        <w:tc>
          <w:tcPr>
            <w:tcW w:w="1593" w:type="dxa"/>
            <w:vAlign w:val="center"/>
          </w:tcPr>
          <w:p w:rsidR="003C68EE" w:rsidRPr="00F21F20" w:rsidRDefault="003C68EE" w:rsidP="003C68EE">
            <w:pPr>
              <w:shd w:val="clear" w:color="auto" w:fill="FFFFFF"/>
              <w:jc w:val="center"/>
              <w:rPr>
                <w:sz w:val="28"/>
                <w:szCs w:val="28"/>
              </w:rPr>
            </w:pPr>
            <w:r w:rsidRPr="00F21F20">
              <w:rPr>
                <w:sz w:val="28"/>
                <w:szCs w:val="28"/>
              </w:rPr>
              <w:t>-0,10</w:t>
            </w:r>
          </w:p>
        </w:tc>
        <w:tc>
          <w:tcPr>
            <w:tcW w:w="1147" w:type="dxa"/>
            <w:vAlign w:val="center"/>
          </w:tcPr>
          <w:p w:rsidR="003C68EE" w:rsidRPr="00F21F20" w:rsidRDefault="003C68EE" w:rsidP="003C68EE">
            <w:pPr>
              <w:shd w:val="clear" w:color="auto" w:fill="FFFFFF"/>
              <w:jc w:val="center"/>
              <w:rPr>
                <w:sz w:val="28"/>
                <w:szCs w:val="28"/>
              </w:rPr>
            </w:pPr>
            <w:r w:rsidRPr="00F21F20">
              <w:rPr>
                <w:sz w:val="28"/>
                <w:szCs w:val="28"/>
              </w:rPr>
              <w:t>0,81</w:t>
            </w:r>
          </w:p>
        </w:tc>
      </w:tr>
      <w:tr w:rsidR="003C68EE">
        <w:trPr>
          <w:trHeight w:val="413"/>
        </w:trPr>
        <w:tc>
          <w:tcPr>
            <w:tcW w:w="2644" w:type="dxa"/>
          </w:tcPr>
          <w:p w:rsidR="003C68EE" w:rsidRPr="00F21F20" w:rsidRDefault="003C68EE" w:rsidP="00F21F20">
            <w:pPr>
              <w:shd w:val="clear" w:color="auto" w:fill="FFFFFF"/>
              <w:rPr>
                <w:sz w:val="28"/>
                <w:szCs w:val="28"/>
              </w:rPr>
            </w:pPr>
            <w:r w:rsidRPr="00F21F20">
              <w:rPr>
                <w:sz w:val="28"/>
                <w:szCs w:val="28"/>
              </w:rPr>
              <w:t>Амортизация</w:t>
            </w:r>
          </w:p>
        </w:tc>
        <w:tc>
          <w:tcPr>
            <w:tcW w:w="1275" w:type="dxa"/>
            <w:vAlign w:val="center"/>
          </w:tcPr>
          <w:p w:rsidR="003C68EE" w:rsidRPr="00F21F20" w:rsidRDefault="003C68EE" w:rsidP="003C68EE">
            <w:pPr>
              <w:shd w:val="clear" w:color="auto" w:fill="FFFFFF"/>
              <w:jc w:val="center"/>
              <w:rPr>
                <w:sz w:val="28"/>
                <w:szCs w:val="28"/>
              </w:rPr>
            </w:pPr>
            <w:r w:rsidRPr="00F21F20">
              <w:rPr>
                <w:sz w:val="28"/>
                <w:szCs w:val="28"/>
              </w:rPr>
              <w:t>192,9</w:t>
            </w:r>
          </w:p>
        </w:tc>
        <w:tc>
          <w:tcPr>
            <w:tcW w:w="1593" w:type="dxa"/>
            <w:vAlign w:val="center"/>
          </w:tcPr>
          <w:p w:rsidR="003C68EE" w:rsidRPr="00F21F20" w:rsidRDefault="003C68EE" w:rsidP="003C68EE">
            <w:pPr>
              <w:shd w:val="clear" w:color="auto" w:fill="FFFFFF"/>
              <w:jc w:val="center"/>
              <w:rPr>
                <w:sz w:val="28"/>
                <w:szCs w:val="28"/>
              </w:rPr>
            </w:pPr>
            <w:r w:rsidRPr="00F21F20">
              <w:rPr>
                <w:sz w:val="28"/>
                <w:szCs w:val="28"/>
              </w:rPr>
              <w:t>0,96</w:t>
            </w:r>
          </w:p>
        </w:tc>
        <w:tc>
          <w:tcPr>
            <w:tcW w:w="1147" w:type="dxa"/>
            <w:vAlign w:val="center"/>
          </w:tcPr>
          <w:p w:rsidR="003C68EE" w:rsidRPr="00F21F20" w:rsidRDefault="003C68EE" w:rsidP="003C68EE">
            <w:pPr>
              <w:shd w:val="clear" w:color="auto" w:fill="FFFFFF"/>
              <w:jc w:val="center"/>
              <w:rPr>
                <w:sz w:val="28"/>
                <w:szCs w:val="28"/>
              </w:rPr>
            </w:pPr>
            <w:r w:rsidRPr="00F21F20">
              <w:rPr>
                <w:sz w:val="28"/>
                <w:szCs w:val="28"/>
              </w:rPr>
              <w:t>4,6</w:t>
            </w:r>
          </w:p>
        </w:tc>
        <w:tc>
          <w:tcPr>
            <w:tcW w:w="1275" w:type="dxa"/>
            <w:vAlign w:val="center"/>
          </w:tcPr>
          <w:p w:rsidR="003C68EE" w:rsidRPr="00F21F20" w:rsidRDefault="003C68EE" w:rsidP="003C68EE">
            <w:pPr>
              <w:shd w:val="clear" w:color="auto" w:fill="FFFFFF"/>
              <w:jc w:val="center"/>
              <w:rPr>
                <w:sz w:val="28"/>
                <w:szCs w:val="28"/>
              </w:rPr>
            </w:pPr>
            <w:r w:rsidRPr="00F21F20">
              <w:rPr>
                <w:sz w:val="28"/>
                <w:szCs w:val="28"/>
              </w:rPr>
              <w:t>188,2</w:t>
            </w:r>
          </w:p>
        </w:tc>
        <w:tc>
          <w:tcPr>
            <w:tcW w:w="1593" w:type="dxa"/>
            <w:vAlign w:val="center"/>
          </w:tcPr>
          <w:p w:rsidR="003C68EE" w:rsidRPr="00F21F20" w:rsidRDefault="003C68EE" w:rsidP="003C68EE">
            <w:pPr>
              <w:shd w:val="clear" w:color="auto" w:fill="FFFFFF"/>
              <w:jc w:val="center"/>
              <w:rPr>
                <w:sz w:val="28"/>
                <w:szCs w:val="28"/>
              </w:rPr>
            </w:pPr>
            <w:r w:rsidRPr="00F21F20">
              <w:rPr>
                <w:sz w:val="28"/>
                <w:szCs w:val="28"/>
              </w:rPr>
              <w:t>0,75</w:t>
            </w:r>
          </w:p>
        </w:tc>
        <w:tc>
          <w:tcPr>
            <w:tcW w:w="1147" w:type="dxa"/>
            <w:vAlign w:val="center"/>
          </w:tcPr>
          <w:p w:rsidR="003C68EE" w:rsidRPr="00F21F20" w:rsidRDefault="003C68EE" w:rsidP="003C68EE">
            <w:pPr>
              <w:shd w:val="clear" w:color="auto" w:fill="FFFFFF"/>
              <w:jc w:val="center"/>
              <w:rPr>
                <w:sz w:val="28"/>
                <w:szCs w:val="28"/>
              </w:rPr>
            </w:pPr>
            <w:r w:rsidRPr="00F21F20">
              <w:rPr>
                <w:sz w:val="28"/>
                <w:szCs w:val="28"/>
              </w:rPr>
              <w:t>3,9</w:t>
            </w:r>
          </w:p>
        </w:tc>
        <w:tc>
          <w:tcPr>
            <w:tcW w:w="1298" w:type="dxa"/>
            <w:vAlign w:val="center"/>
          </w:tcPr>
          <w:p w:rsidR="003C68EE" w:rsidRPr="00F21F20" w:rsidRDefault="003C68EE" w:rsidP="003C68EE">
            <w:pPr>
              <w:shd w:val="clear" w:color="auto" w:fill="FFFFFF"/>
              <w:jc w:val="center"/>
              <w:rPr>
                <w:sz w:val="28"/>
                <w:szCs w:val="28"/>
              </w:rPr>
            </w:pPr>
            <w:r w:rsidRPr="00F21F20">
              <w:rPr>
                <w:sz w:val="28"/>
                <w:szCs w:val="28"/>
              </w:rPr>
              <w:t>-4,7</w:t>
            </w:r>
          </w:p>
        </w:tc>
        <w:tc>
          <w:tcPr>
            <w:tcW w:w="1593" w:type="dxa"/>
            <w:vAlign w:val="center"/>
          </w:tcPr>
          <w:p w:rsidR="003C68EE" w:rsidRPr="00F21F20" w:rsidRDefault="003C68EE" w:rsidP="003C68EE">
            <w:pPr>
              <w:shd w:val="clear" w:color="auto" w:fill="FFFFFF"/>
              <w:jc w:val="center"/>
              <w:rPr>
                <w:sz w:val="28"/>
                <w:szCs w:val="28"/>
              </w:rPr>
            </w:pPr>
            <w:r w:rsidRPr="00F21F20">
              <w:rPr>
                <w:sz w:val="28"/>
                <w:szCs w:val="28"/>
              </w:rPr>
              <w:t>-0,21</w:t>
            </w:r>
          </w:p>
        </w:tc>
        <w:tc>
          <w:tcPr>
            <w:tcW w:w="1147" w:type="dxa"/>
            <w:vAlign w:val="center"/>
          </w:tcPr>
          <w:p w:rsidR="003C68EE" w:rsidRPr="00F21F20" w:rsidRDefault="003C68EE" w:rsidP="003C68EE">
            <w:pPr>
              <w:shd w:val="clear" w:color="auto" w:fill="FFFFFF"/>
              <w:jc w:val="center"/>
              <w:rPr>
                <w:sz w:val="28"/>
                <w:szCs w:val="28"/>
              </w:rPr>
            </w:pPr>
            <w:r w:rsidRPr="00F21F20">
              <w:rPr>
                <w:sz w:val="28"/>
                <w:szCs w:val="28"/>
              </w:rPr>
              <w:t>-0,7</w:t>
            </w:r>
          </w:p>
        </w:tc>
      </w:tr>
      <w:tr w:rsidR="003C68EE">
        <w:trPr>
          <w:trHeight w:val="857"/>
        </w:trPr>
        <w:tc>
          <w:tcPr>
            <w:tcW w:w="2644" w:type="dxa"/>
          </w:tcPr>
          <w:p w:rsidR="003C68EE" w:rsidRPr="00F21F20" w:rsidRDefault="003C68EE" w:rsidP="00F21F20">
            <w:pPr>
              <w:shd w:val="clear" w:color="auto" w:fill="FFFFFF"/>
              <w:rPr>
                <w:sz w:val="28"/>
                <w:szCs w:val="28"/>
              </w:rPr>
            </w:pPr>
            <w:r w:rsidRPr="00F21F20">
              <w:rPr>
                <w:sz w:val="28"/>
                <w:szCs w:val="28"/>
              </w:rPr>
              <w:t>Прочие затраты</w:t>
            </w:r>
          </w:p>
        </w:tc>
        <w:tc>
          <w:tcPr>
            <w:tcW w:w="1275" w:type="dxa"/>
            <w:vAlign w:val="center"/>
          </w:tcPr>
          <w:p w:rsidR="003C68EE" w:rsidRPr="00F21F20" w:rsidRDefault="003C68EE" w:rsidP="003C68EE">
            <w:pPr>
              <w:shd w:val="clear" w:color="auto" w:fill="FFFFFF"/>
              <w:jc w:val="center"/>
              <w:rPr>
                <w:sz w:val="28"/>
                <w:szCs w:val="28"/>
              </w:rPr>
            </w:pPr>
            <w:r w:rsidRPr="00F21F20">
              <w:rPr>
                <w:sz w:val="28"/>
                <w:szCs w:val="28"/>
              </w:rPr>
              <w:t>979,4</w:t>
            </w:r>
          </w:p>
        </w:tc>
        <w:tc>
          <w:tcPr>
            <w:tcW w:w="1593" w:type="dxa"/>
            <w:vAlign w:val="center"/>
          </w:tcPr>
          <w:p w:rsidR="003C68EE" w:rsidRPr="00F21F20" w:rsidRDefault="003C68EE" w:rsidP="003C68EE">
            <w:pPr>
              <w:shd w:val="clear" w:color="auto" w:fill="FFFFFF"/>
              <w:jc w:val="center"/>
              <w:rPr>
                <w:sz w:val="28"/>
                <w:szCs w:val="28"/>
              </w:rPr>
            </w:pPr>
            <w:r w:rsidRPr="00F21F20">
              <w:rPr>
                <w:sz w:val="28"/>
                <w:szCs w:val="28"/>
              </w:rPr>
              <w:t>4,87</w:t>
            </w:r>
          </w:p>
        </w:tc>
        <w:tc>
          <w:tcPr>
            <w:tcW w:w="1147" w:type="dxa"/>
            <w:vAlign w:val="center"/>
          </w:tcPr>
          <w:p w:rsidR="003C68EE" w:rsidRPr="00F21F20" w:rsidRDefault="003C68EE" w:rsidP="003C68EE">
            <w:pPr>
              <w:shd w:val="clear" w:color="auto" w:fill="FFFFFF"/>
              <w:jc w:val="center"/>
              <w:rPr>
                <w:sz w:val="28"/>
                <w:szCs w:val="28"/>
              </w:rPr>
            </w:pPr>
            <w:r w:rsidRPr="00F21F20">
              <w:rPr>
                <w:sz w:val="28"/>
                <w:szCs w:val="28"/>
              </w:rPr>
              <w:t>23,36</w:t>
            </w:r>
          </w:p>
        </w:tc>
        <w:tc>
          <w:tcPr>
            <w:tcW w:w="1275" w:type="dxa"/>
            <w:vAlign w:val="center"/>
          </w:tcPr>
          <w:p w:rsidR="003C68EE" w:rsidRPr="00F21F20" w:rsidRDefault="003C68EE" w:rsidP="003C68EE">
            <w:pPr>
              <w:shd w:val="clear" w:color="auto" w:fill="FFFFFF"/>
              <w:jc w:val="center"/>
              <w:rPr>
                <w:sz w:val="28"/>
                <w:szCs w:val="28"/>
              </w:rPr>
            </w:pPr>
            <w:r w:rsidRPr="00F21F20">
              <w:rPr>
                <w:sz w:val="28"/>
                <w:szCs w:val="28"/>
              </w:rPr>
              <w:t>990,8</w:t>
            </w:r>
          </w:p>
        </w:tc>
        <w:tc>
          <w:tcPr>
            <w:tcW w:w="1593" w:type="dxa"/>
            <w:vAlign w:val="center"/>
          </w:tcPr>
          <w:p w:rsidR="003C68EE" w:rsidRPr="00F21F20" w:rsidRDefault="003C68EE" w:rsidP="003C68EE">
            <w:pPr>
              <w:shd w:val="clear" w:color="auto" w:fill="FFFFFF"/>
              <w:jc w:val="center"/>
              <w:rPr>
                <w:sz w:val="28"/>
                <w:szCs w:val="28"/>
              </w:rPr>
            </w:pPr>
            <w:r w:rsidRPr="00F21F20">
              <w:rPr>
                <w:sz w:val="28"/>
                <w:szCs w:val="28"/>
              </w:rPr>
              <w:t>3,94</w:t>
            </w:r>
          </w:p>
        </w:tc>
        <w:tc>
          <w:tcPr>
            <w:tcW w:w="1147" w:type="dxa"/>
            <w:vAlign w:val="center"/>
          </w:tcPr>
          <w:p w:rsidR="003C68EE" w:rsidRPr="00F21F20" w:rsidRDefault="003C68EE" w:rsidP="003C68EE">
            <w:pPr>
              <w:shd w:val="clear" w:color="auto" w:fill="FFFFFF"/>
              <w:jc w:val="center"/>
              <w:rPr>
                <w:sz w:val="28"/>
                <w:szCs w:val="28"/>
              </w:rPr>
            </w:pPr>
            <w:r w:rsidRPr="00F21F20">
              <w:rPr>
                <w:sz w:val="28"/>
                <w:szCs w:val="28"/>
              </w:rPr>
              <w:t>20,53</w:t>
            </w:r>
          </w:p>
        </w:tc>
        <w:tc>
          <w:tcPr>
            <w:tcW w:w="1298" w:type="dxa"/>
            <w:vAlign w:val="center"/>
          </w:tcPr>
          <w:p w:rsidR="003C68EE" w:rsidRPr="00F21F20" w:rsidRDefault="003C68EE" w:rsidP="003C68EE">
            <w:pPr>
              <w:shd w:val="clear" w:color="auto" w:fill="FFFFFF"/>
              <w:jc w:val="center"/>
              <w:rPr>
                <w:sz w:val="28"/>
                <w:szCs w:val="28"/>
              </w:rPr>
            </w:pPr>
            <w:r w:rsidRPr="00F21F20">
              <w:rPr>
                <w:sz w:val="28"/>
                <w:szCs w:val="28"/>
              </w:rPr>
              <w:t>+11,4</w:t>
            </w:r>
          </w:p>
        </w:tc>
        <w:tc>
          <w:tcPr>
            <w:tcW w:w="1593" w:type="dxa"/>
            <w:vAlign w:val="center"/>
          </w:tcPr>
          <w:p w:rsidR="003C68EE" w:rsidRPr="00F21F20" w:rsidRDefault="003C68EE" w:rsidP="003C68EE">
            <w:pPr>
              <w:shd w:val="clear" w:color="auto" w:fill="FFFFFF"/>
              <w:jc w:val="center"/>
              <w:rPr>
                <w:sz w:val="28"/>
                <w:szCs w:val="28"/>
              </w:rPr>
            </w:pPr>
            <w:r w:rsidRPr="00F21F20">
              <w:rPr>
                <w:sz w:val="28"/>
                <w:szCs w:val="28"/>
              </w:rPr>
              <w:t>-0,93</w:t>
            </w:r>
          </w:p>
        </w:tc>
        <w:tc>
          <w:tcPr>
            <w:tcW w:w="1147" w:type="dxa"/>
            <w:vAlign w:val="center"/>
          </w:tcPr>
          <w:p w:rsidR="003C68EE" w:rsidRPr="00F21F20" w:rsidRDefault="003C68EE" w:rsidP="003C68EE">
            <w:pPr>
              <w:shd w:val="clear" w:color="auto" w:fill="FFFFFF"/>
              <w:jc w:val="center"/>
              <w:rPr>
                <w:sz w:val="28"/>
                <w:szCs w:val="28"/>
              </w:rPr>
            </w:pPr>
            <w:r w:rsidRPr="00F21F20">
              <w:rPr>
                <w:sz w:val="28"/>
                <w:szCs w:val="28"/>
              </w:rPr>
              <w:t>-2,83</w:t>
            </w:r>
          </w:p>
        </w:tc>
      </w:tr>
      <w:tr w:rsidR="003C68EE">
        <w:trPr>
          <w:trHeight w:val="413"/>
        </w:trPr>
        <w:tc>
          <w:tcPr>
            <w:tcW w:w="2644" w:type="dxa"/>
          </w:tcPr>
          <w:p w:rsidR="003C68EE" w:rsidRPr="00F21F20" w:rsidRDefault="003C68EE" w:rsidP="00F21F20">
            <w:pPr>
              <w:shd w:val="clear" w:color="auto" w:fill="FFFFFF"/>
              <w:rPr>
                <w:sz w:val="28"/>
                <w:szCs w:val="28"/>
              </w:rPr>
            </w:pPr>
            <w:r w:rsidRPr="00F21F20">
              <w:rPr>
                <w:sz w:val="28"/>
                <w:szCs w:val="28"/>
              </w:rPr>
              <w:t>Итого</w:t>
            </w:r>
          </w:p>
        </w:tc>
        <w:tc>
          <w:tcPr>
            <w:tcW w:w="1275" w:type="dxa"/>
            <w:vAlign w:val="center"/>
          </w:tcPr>
          <w:p w:rsidR="003C68EE" w:rsidRPr="00F21F20" w:rsidRDefault="003C68EE" w:rsidP="003C68EE">
            <w:pPr>
              <w:shd w:val="clear" w:color="auto" w:fill="FFFFFF"/>
              <w:jc w:val="center"/>
              <w:rPr>
                <w:sz w:val="28"/>
                <w:szCs w:val="28"/>
              </w:rPr>
            </w:pPr>
            <w:r w:rsidRPr="00F21F20">
              <w:rPr>
                <w:sz w:val="28"/>
                <w:szCs w:val="28"/>
              </w:rPr>
              <w:t>4193,1</w:t>
            </w:r>
          </w:p>
        </w:tc>
        <w:tc>
          <w:tcPr>
            <w:tcW w:w="1593" w:type="dxa"/>
            <w:vAlign w:val="center"/>
          </w:tcPr>
          <w:p w:rsidR="003C68EE" w:rsidRPr="00F21F20" w:rsidRDefault="003C68EE" w:rsidP="003C68EE">
            <w:pPr>
              <w:shd w:val="clear" w:color="auto" w:fill="FFFFFF"/>
              <w:jc w:val="center"/>
              <w:rPr>
                <w:sz w:val="28"/>
                <w:szCs w:val="28"/>
              </w:rPr>
            </w:pPr>
            <w:r w:rsidRPr="00F21F20">
              <w:rPr>
                <w:sz w:val="28"/>
                <w:szCs w:val="28"/>
              </w:rPr>
              <w:t>20,85</w:t>
            </w:r>
          </w:p>
        </w:tc>
        <w:tc>
          <w:tcPr>
            <w:tcW w:w="1147" w:type="dxa"/>
            <w:vAlign w:val="center"/>
          </w:tcPr>
          <w:p w:rsidR="003C68EE" w:rsidRPr="00F21F20" w:rsidRDefault="003C68EE" w:rsidP="003C68EE">
            <w:pPr>
              <w:shd w:val="clear" w:color="auto" w:fill="FFFFFF"/>
              <w:jc w:val="center"/>
              <w:rPr>
                <w:sz w:val="28"/>
                <w:szCs w:val="28"/>
              </w:rPr>
            </w:pPr>
            <w:r w:rsidRPr="00F21F20">
              <w:rPr>
                <w:sz w:val="28"/>
                <w:szCs w:val="28"/>
              </w:rPr>
              <w:t>100,0</w:t>
            </w:r>
          </w:p>
        </w:tc>
        <w:tc>
          <w:tcPr>
            <w:tcW w:w="1275" w:type="dxa"/>
            <w:vAlign w:val="center"/>
          </w:tcPr>
          <w:p w:rsidR="003C68EE" w:rsidRPr="00F21F20" w:rsidRDefault="003C68EE" w:rsidP="003C68EE">
            <w:pPr>
              <w:shd w:val="clear" w:color="auto" w:fill="FFFFFF"/>
              <w:jc w:val="center"/>
              <w:rPr>
                <w:sz w:val="28"/>
                <w:szCs w:val="28"/>
              </w:rPr>
            </w:pPr>
            <w:r w:rsidRPr="00F21F20">
              <w:rPr>
                <w:sz w:val="28"/>
                <w:szCs w:val="28"/>
              </w:rPr>
              <w:t>4825,7</w:t>
            </w:r>
          </w:p>
        </w:tc>
        <w:tc>
          <w:tcPr>
            <w:tcW w:w="1593" w:type="dxa"/>
            <w:vAlign w:val="center"/>
          </w:tcPr>
          <w:p w:rsidR="003C68EE" w:rsidRPr="00F21F20" w:rsidRDefault="003C68EE" w:rsidP="003C68EE">
            <w:pPr>
              <w:shd w:val="clear" w:color="auto" w:fill="FFFFFF"/>
              <w:jc w:val="center"/>
              <w:rPr>
                <w:sz w:val="28"/>
                <w:szCs w:val="28"/>
              </w:rPr>
            </w:pPr>
            <w:r w:rsidRPr="00F21F20">
              <w:rPr>
                <w:sz w:val="28"/>
                <w:szCs w:val="28"/>
              </w:rPr>
              <w:t>19,17</w:t>
            </w:r>
          </w:p>
        </w:tc>
        <w:tc>
          <w:tcPr>
            <w:tcW w:w="1147" w:type="dxa"/>
            <w:vAlign w:val="center"/>
          </w:tcPr>
          <w:p w:rsidR="003C68EE" w:rsidRPr="00F21F20" w:rsidRDefault="003C68EE" w:rsidP="003C68EE">
            <w:pPr>
              <w:shd w:val="clear" w:color="auto" w:fill="FFFFFF"/>
              <w:jc w:val="center"/>
              <w:rPr>
                <w:sz w:val="28"/>
                <w:szCs w:val="28"/>
              </w:rPr>
            </w:pPr>
            <w:r w:rsidRPr="00F21F20">
              <w:rPr>
                <w:sz w:val="28"/>
                <w:szCs w:val="28"/>
              </w:rPr>
              <w:t>100,0</w:t>
            </w:r>
          </w:p>
        </w:tc>
        <w:tc>
          <w:tcPr>
            <w:tcW w:w="1298" w:type="dxa"/>
            <w:vAlign w:val="center"/>
          </w:tcPr>
          <w:p w:rsidR="003C68EE" w:rsidRPr="00F21F20" w:rsidRDefault="003C68EE" w:rsidP="003C68EE">
            <w:pPr>
              <w:shd w:val="clear" w:color="auto" w:fill="FFFFFF"/>
              <w:jc w:val="center"/>
              <w:rPr>
                <w:sz w:val="28"/>
                <w:szCs w:val="28"/>
              </w:rPr>
            </w:pPr>
            <w:r w:rsidRPr="00F21F20">
              <w:rPr>
                <w:sz w:val="28"/>
                <w:szCs w:val="28"/>
              </w:rPr>
              <w:t>+632,6</w:t>
            </w:r>
          </w:p>
        </w:tc>
        <w:tc>
          <w:tcPr>
            <w:tcW w:w="1593" w:type="dxa"/>
            <w:vAlign w:val="center"/>
          </w:tcPr>
          <w:p w:rsidR="003C68EE" w:rsidRPr="00F21F20" w:rsidRDefault="003C68EE" w:rsidP="003C68EE">
            <w:pPr>
              <w:shd w:val="clear" w:color="auto" w:fill="FFFFFF"/>
              <w:jc w:val="center"/>
              <w:rPr>
                <w:sz w:val="28"/>
                <w:szCs w:val="28"/>
              </w:rPr>
            </w:pPr>
            <w:r w:rsidRPr="00F21F20">
              <w:rPr>
                <w:sz w:val="28"/>
                <w:szCs w:val="28"/>
              </w:rPr>
              <w:t>-1,68</w:t>
            </w:r>
          </w:p>
        </w:tc>
        <w:tc>
          <w:tcPr>
            <w:tcW w:w="1147" w:type="dxa"/>
            <w:vAlign w:val="center"/>
          </w:tcPr>
          <w:p w:rsidR="003C68EE" w:rsidRPr="00F21F20" w:rsidRDefault="003C68EE" w:rsidP="003C68EE">
            <w:pPr>
              <w:shd w:val="clear" w:color="auto" w:fill="FFFFFF"/>
              <w:jc w:val="center"/>
              <w:rPr>
                <w:sz w:val="28"/>
                <w:szCs w:val="28"/>
              </w:rPr>
            </w:pPr>
            <w:r w:rsidRPr="00F21F20">
              <w:rPr>
                <w:sz w:val="28"/>
                <w:szCs w:val="28"/>
              </w:rPr>
              <w:t>х</w:t>
            </w:r>
          </w:p>
        </w:tc>
      </w:tr>
      <w:tr w:rsidR="003C68EE">
        <w:trPr>
          <w:trHeight w:val="1333"/>
        </w:trPr>
        <w:tc>
          <w:tcPr>
            <w:tcW w:w="2644" w:type="dxa"/>
          </w:tcPr>
          <w:p w:rsidR="003C68EE" w:rsidRPr="00F21F20" w:rsidRDefault="003C68EE" w:rsidP="00F21F20">
            <w:pPr>
              <w:shd w:val="clear" w:color="auto" w:fill="FFFFFF"/>
              <w:rPr>
                <w:sz w:val="28"/>
                <w:szCs w:val="28"/>
              </w:rPr>
            </w:pPr>
            <w:r w:rsidRPr="00F21F20">
              <w:rPr>
                <w:sz w:val="28"/>
                <w:szCs w:val="28"/>
              </w:rPr>
              <w:t>Оборот розничной торговли</w:t>
            </w:r>
          </w:p>
        </w:tc>
        <w:tc>
          <w:tcPr>
            <w:tcW w:w="1275" w:type="dxa"/>
            <w:vAlign w:val="center"/>
          </w:tcPr>
          <w:p w:rsidR="003C68EE" w:rsidRPr="00F21F20" w:rsidRDefault="003C68EE" w:rsidP="003C68EE">
            <w:pPr>
              <w:shd w:val="clear" w:color="auto" w:fill="FFFFFF"/>
              <w:jc w:val="center"/>
              <w:rPr>
                <w:sz w:val="28"/>
                <w:szCs w:val="28"/>
              </w:rPr>
            </w:pPr>
            <w:r w:rsidRPr="00F21F20">
              <w:rPr>
                <w:sz w:val="28"/>
                <w:szCs w:val="28"/>
              </w:rPr>
              <w:t>20111</w:t>
            </w:r>
          </w:p>
        </w:tc>
        <w:tc>
          <w:tcPr>
            <w:tcW w:w="1593" w:type="dxa"/>
            <w:vAlign w:val="center"/>
          </w:tcPr>
          <w:p w:rsidR="003C68EE" w:rsidRPr="00F21F20" w:rsidRDefault="003C68EE" w:rsidP="003C68EE">
            <w:pPr>
              <w:shd w:val="clear" w:color="auto" w:fill="FFFFFF"/>
              <w:jc w:val="center"/>
              <w:rPr>
                <w:sz w:val="28"/>
                <w:szCs w:val="28"/>
              </w:rPr>
            </w:pPr>
            <w:r w:rsidRPr="00F21F20">
              <w:rPr>
                <w:sz w:val="28"/>
                <w:szCs w:val="28"/>
              </w:rPr>
              <w:t>х</w:t>
            </w:r>
          </w:p>
        </w:tc>
        <w:tc>
          <w:tcPr>
            <w:tcW w:w="1147" w:type="dxa"/>
            <w:vAlign w:val="center"/>
          </w:tcPr>
          <w:p w:rsidR="003C68EE" w:rsidRPr="00F21F20" w:rsidRDefault="003C68EE" w:rsidP="003C68EE">
            <w:pPr>
              <w:shd w:val="clear" w:color="auto" w:fill="FFFFFF"/>
              <w:jc w:val="center"/>
              <w:rPr>
                <w:sz w:val="28"/>
                <w:szCs w:val="28"/>
              </w:rPr>
            </w:pPr>
            <w:r w:rsidRPr="00F21F20">
              <w:rPr>
                <w:sz w:val="28"/>
                <w:szCs w:val="28"/>
              </w:rPr>
              <w:t>х</w:t>
            </w:r>
          </w:p>
        </w:tc>
        <w:tc>
          <w:tcPr>
            <w:tcW w:w="1275" w:type="dxa"/>
            <w:vAlign w:val="center"/>
          </w:tcPr>
          <w:p w:rsidR="003C68EE" w:rsidRPr="00F21F20" w:rsidRDefault="003C68EE" w:rsidP="003C68EE">
            <w:pPr>
              <w:shd w:val="clear" w:color="auto" w:fill="FFFFFF"/>
              <w:jc w:val="center"/>
              <w:rPr>
                <w:sz w:val="28"/>
                <w:szCs w:val="28"/>
              </w:rPr>
            </w:pPr>
            <w:r w:rsidRPr="00F21F20">
              <w:rPr>
                <w:sz w:val="28"/>
                <w:szCs w:val="28"/>
              </w:rPr>
              <w:t>25173</w:t>
            </w:r>
          </w:p>
        </w:tc>
        <w:tc>
          <w:tcPr>
            <w:tcW w:w="1593" w:type="dxa"/>
            <w:vAlign w:val="center"/>
          </w:tcPr>
          <w:p w:rsidR="003C68EE" w:rsidRPr="00F21F20" w:rsidRDefault="003C68EE" w:rsidP="003C68EE">
            <w:pPr>
              <w:shd w:val="clear" w:color="auto" w:fill="FFFFFF"/>
              <w:jc w:val="center"/>
              <w:rPr>
                <w:sz w:val="28"/>
                <w:szCs w:val="28"/>
              </w:rPr>
            </w:pPr>
            <w:r w:rsidRPr="00F21F20">
              <w:rPr>
                <w:sz w:val="28"/>
                <w:szCs w:val="28"/>
              </w:rPr>
              <w:t>х</w:t>
            </w:r>
          </w:p>
        </w:tc>
        <w:tc>
          <w:tcPr>
            <w:tcW w:w="1147" w:type="dxa"/>
            <w:vAlign w:val="center"/>
          </w:tcPr>
          <w:p w:rsidR="003C68EE" w:rsidRPr="00F21F20" w:rsidRDefault="003C68EE" w:rsidP="003C68EE">
            <w:pPr>
              <w:shd w:val="clear" w:color="auto" w:fill="FFFFFF"/>
              <w:jc w:val="center"/>
              <w:rPr>
                <w:sz w:val="28"/>
                <w:szCs w:val="28"/>
              </w:rPr>
            </w:pPr>
            <w:r w:rsidRPr="00F21F20">
              <w:rPr>
                <w:sz w:val="28"/>
                <w:szCs w:val="28"/>
              </w:rPr>
              <w:t>х</w:t>
            </w:r>
          </w:p>
        </w:tc>
        <w:tc>
          <w:tcPr>
            <w:tcW w:w="1298" w:type="dxa"/>
            <w:vAlign w:val="center"/>
          </w:tcPr>
          <w:p w:rsidR="003C68EE" w:rsidRPr="00F21F20" w:rsidRDefault="003C68EE" w:rsidP="003C68EE">
            <w:pPr>
              <w:shd w:val="clear" w:color="auto" w:fill="FFFFFF"/>
              <w:jc w:val="center"/>
              <w:rPr>
                <w:sz w:val="28"/>
                <w:szCs w:val="28"/>
              </w:rPr>
            </w:pPr>
            <w:r w:rsidRPr="00F21F20">
              <w:rPr>
                <w:sz w:val="28"/>
                <w:szCs w:val="28"/>
              </w:rPr>
              <w:t>+5062</w:t>
            </w:r>
          </w:p>
        </w:tc>
        <w:tc>
          <w:tcPr>
            <w:tcW w:w="1593" w:type="dxa"/>
            <w:vAlign w:val="center"/>
          </w:tcPr>
          <w:p w:rsidR="003C68EE" w:rsidRPr="00F21F20" w:rsidRDefault="003C68EE" w:rsidP="003C68EE">
            <w:pPr>
              <w:shd w:val="clear" w:color="auto" w:fill="FFFFFF"/>
              <w:jc w:val="center"/>
              <w:rPr>
                <w:sz w:val="28"/>
                <w:szCs w:val="28"/>
              </w:rPr>
            </w:pPr>
            <w:r w:rsidRPr="00F21F20">
              <w:rPr>
                <w:sz w:val="28"/>
                <w:szCs w:val="28"/>
              </w:rPr>
              <w:t>х</w:t>
            </w:r>
          </w:p>
        </w:tc>
        <w:tc>
          <w:tcPr>
            <w:tcW w:w="1147" w:type="dxa"/>
            <w:vAlign w:val="center"/>
          </w:tcPr>
          <w:p w:rsidR="003C68EE" w:rsidRPr="00F21F20" w:rsidRDefault="003C68EE" w:rsidP="003C68EE">
            <w:pPr>
              <w:shd w:val="clear" w:color="auto" w:fill="FFFFFF"/>
              <w:jc w:val="center"/>
              <w:rPr>
                <w:sz w:val="28"/>
                <w:szCs w:val="28"/>
              </w:rPr>
            </w:pPr>
            <w:r w:rsidRPr="00F21F20">
              <w:rPr>
                <w:sz w:val="28"/>
                <w:szCs w:val="28"/>
              </w:rPr>
              <w:t>х</w:t>
            </w:r>
          </w:p>
        </w:tc>
      </w:tr>
    </w:tbl>
    <w:p w:rsidR="003C68EE" w:rsidRDefault="003C68EE" w:rsidP="003C68EE">
      <w:pPr>
        <w:shd w:val="clear" w:color="auto" w:fill="FFFFFF"/>
        <w:spacing w:line="360" w:lineRule="auto"/>
        <w:ind w:right="43" w:firstLine="720"/>
        <w:jc w:val="center"/>
        <w:rPr>
          <w:color w:val="000000"/>
          <w:spacing w:val="-1"/>
          <w:sz w:val="28"/>
          <w:szCs w:val="28"/>
        </w:rPr>
      </w:pPr>
    </w:p>
    <w:p w:rsidR="003C68EE" w:rsidRDefault="003C68EE" w:rsidP="003C68EE"/>
    <w:p w:rsidR="00F21F20" w:rsidRDefault="00F21F20" w:rsidP="003C68EE">
      <w:pPr>
        <w:sectPr w:rsidR="00F21F20" w:rsidSect="0004374E">
          <w:pgSz w:w="16838" w:h="11906" w:orient="landscape"/>
          <w:pgMar w:top="1701" w:right="1134" w:bottom="851" w:left="1134" w:header="709" w:footer="709" w:gutter="0"/>
          <w:pgNumType w:start="61"/>
          <w:cols w:space="708"/>
          <w:docGrid w:linePitch="360"/>
        </w:sectPr>
      </w:pPr>
    </w:p>
    <w:bookmarkStart w:id="10" w:name="_Toc108674516"/>
    <w:p w:rsidR="00E57D5F" w:rsidRDefault="00E57D5F" w:rsidP="00E57D5F">
      <w:pPr>
        <w:spacing w:line="360" w:lineRule="auto"/>
        <w:ind w:firstLine="567"/>
        <w:jc w:val="center"/>
        <w:rPr>
          <w:sz w:val="28"/>
        </w:rPr>
      </w:pPr>
      <w:r w:rsidRPr="00E57D5F">
        <w:rPr>
          <w:sz w:val="28"/>
        </w:rPr>
        <w:object w:dxaOrig="7485" w:dyaOrig="4605">
          <v:shape id="_x0000_i1027" type="#_x0000_t75" style="width:374.25pt;height:230.25pt" o:ole="">
            <v:imagedata r:id="rId14" o:title=""/>
          </v:shape>
          <o:OLEObject Type="Embed" ProgID="Excel.Sheet.8" ShapeID="_x0000_i1027" DrawAspect="Content" ObjectID="_1471265682" r:id="rId15">
            <o:FieldCodes>\s</o:FieldCodes>
          </o:OLEObject>
        </w:object>
      </w:r>
    </w:p>
    <w:p w:rsidR="00E57D5F" w:rsidRDefault="00E57D5F" w:rsidP="00E57D5F">
      <w:pPr>
        <w:spacing w:line="360" w:lineRule="auto"/>
        <w:ind w:firstLine="567"/>
        <w:jc w:val="center"/>
        <w:rPr>
          <w:sz w:val="28"/>
          <w:szCs w:val="28"/>
        </w:rPr>
      </w:pPr>
      <w:r>
        <w:rPr>
          <w:sz w:val="28"/>
          <w:szCs w:val="28"/>
        </w:rPr>
        <w:t>Рис.</w:t>
      </w:r>
      <w:r w:rsidR="00842833">
        <w:rPr>
          <w:sz w:val="28"/>
          <w:szCs w:val="28"/>
        </w:rPr>
        <w:t>2</w:t>
      </w:r>
      <w:r>
        <w:rPr>
          <w:sz w:val="28"/>
          <w:szCs w:val="28"/>
        </w:rPr>
        <w:t>. Динамика издержек обращения по статьям расходов, тыс.руб.</w:t>
      </w:r>
    </w:p>
    <w:p w:rsidR="00E57D5F" w:rsidRDefault="00E57D5F" w:rsidP="00E57D5F">
      <w:pPr>
        <w:spacing w:line="360" w:lineRule="auto"/>
        <w:ind w:firstLine="567"/>
        <w:jc w:val="center"/>
        <w:rPr>
          <w:sz w:val="28"/>
          <w:szCs w:val="28"/>
        </w:rPr>
      </w:pPr>
      <w:r>
        <w:object w:dxaOrig="7020" w:dyaOrig="4800">
          <v:shape id="_x0000_i1028" type="#_x0000_t75" style="width:351pt;height:240pt" o:ole="">
            <v:imagedata r:id="rId16" o:title=""/>
          </v:shape>
          <o:OLEObject Type="Embed" ProgID="Excel.Sheet.8" ShapeID="_x0000_i1028" DrawAspect="Content" ObjectID="_1471265683" r:id="rId17">
            <o:FieldCodes>\s</o:FieldCodes>
          </o:OLEObject>
        </w:object>
      </w:r>
    </w:p>
    <w:p w:rsidR="00E57D5F" w:rsidRDefault="00E57D5F" w:rsidP="00E57D5F">
      <w:pPr>
        <w:spacing w:line="360" w:lineRule="auto"/>
        <w:ind w:firstLine="567"/>
        <w:jc w:val="center"/>
        <w:rPr>
          <w:sz w:val="28"/>
          <w:szCs w:val="28"/>
        </w:rPr>
      </w:pPr>
      <w:r>
        <w:rPr>
          <w:sz w:val="28"/>
          <w:szCs w:val="28"/>
        </w:rPr>
        <w:t>Рис.</w:t>
      </w:r>
      <w:r w:rsidR="00842833">
        <w:rPr>
          <w:sz w:val="28"/>
          <w:szCs w:val="28"/>
        </w:rPr>
        <w:t>3</w:t>
      </w:r>
      <w:r>
        <w:rPr>
          <w:sz w:val="28"/>
          <w:szCs w:val="28"/>
        </w:rPr>
        <w:t xml:space="preserve">. Уровень издержек обращения по статьям расходов,  % </w:t>
      </w:r>
    </w:p>
    <w:p w:rsidR="00E57D5F" w:rsidRDefault="00E57D5F" w:rsidP="00E57D5F">
      <w:pPr>
        <w:spacing w:line="360" w:lineRule="auto"/>
        <w:ind w:firstLine="567"/>
        <w:jc w:val="center"/>
        <w:rPr>
          <w:sz w:val="28"/>
          <w:szCs w:val="28"/>
        </w:rPr>
      </w:pPr>
    </w:p>
    <w:p w:rsidR="00E57D5F" w:rsidRDefault="00E57D5F" w:rsidP="00E57D5F">
      <w:pPr>
        <w:spacing w:line="360" w:lineRule="auto"/>
        <w:ind w:firstLine="567"/>
        <w:jc w:val="center"/>
        <w:rPr>
          <w:sz w:val="28"/>
          <w:szCs w:val="28"/>
        </w:rPr>
      </w:pPr>
    </w:p>
    <w:p w:rsidR="00E57D5F" w:rsidRDefault="00E57D5F" w:rsidP="00E57D5F">
      <w:pPr>
        <w:spacing w:line="360" w:lineRule="auto"/>
        <w:ind w:firstLine="567"/>
        <w:jc w:val="center"/>
        <w:rPr>
          <w:sz w:val="28"/>
          <w:szCs w:val="28"/>
        </w:rPr>
      </w:pPr>
    </w:p>
    <w:p w:rsidR="00E57D5F" w:rsidRDefault="00E57D5F" w:rsidP="00E57D5F">
      <w:pPr>
        <w:spacing w:line="360" w:lineRule="auto"/>
        <w:ind w:firstLine="567"/>
        <w:jc w:val="center"/>
        <w:rPr>
          <w:sz w:val="28"/>
          <w:szCs w:val="28"/>
        </w:rPr>
      </w:pPr>
    </w:p>
    <w:p w:rsidR="00E57D5F" w:rsidRDefault="00E57D5F" w:rsidP="00E57D5F">
      <w:pPr>
        <w:spacing w:line="360" w:lineRule="auto"/>
        <w:ind w:firstLine="567"/>
        <w:jc w:val="center"/>
        <w:rPr>
          <w:sz w:val="28"/>
          <w:szCs w:val="28"/>
        </w:rPr>
      </w:pPr>
    </w:p>
    <w:p w:rsidR="00E57D5F" w:rsidRDefault="00E57D5F" w:rsidP="00E57D5F">
      <w:pPr>
        <w:spacing w:line="360" w:lineRule="auto"/>
        <w:ind w:firstLine="567"/>
        <w:jc w:val="center"/>
        <w:rPr>
          <w:sz w:val="28"/>
          <w:szCs w:val="28"/>
        </w:rPr>
      </w:pPr>
    </w:p>
    <w:p w:rsidR="00E57D5F" w:rsidRDefault="00E57D5F" w:rsidP="00E57D5F">
      <w:pPr>
        <w:spacing w:line="360" w:lineRule="auto"/>
        <w:ind w:firstLine="567"/>
        <w:jc w:val="center"/>
        <w:rPr>
          <w:sz w:val="28"/>
          <w:szCs w:val="28"/>
        </w:rPr>
      </w:pPr>
    </w:p>
    <w:p w:rsidR="00E57D5F" w:rsidRDefault="00E57D5F" w:rsidP="00E57D5F">
      <w:pPr>
        <w:spacing w:line="360" w:lineRule="auto"/>
        <w:ind w:firstLine="567"/>
        <w:jc w:val="center"/>
        <w:rPr>
          <w:sz w:val="28"/>
          <w:szCs w:val="28"/>
        </w:rPr>
      </w:pPr>
    </w:p>
    <w:p w:rsidR="00AE42CF" w:rsidRPr="0046267A" w:rsidRDefault="00AE42CF" w:rsidP="0046267A">
      <w:pPr>
        <w:pStyle w:val="1"/>
        <w:spacing w:before="0" w:after="300" w:line="360" w:lineRule="auto"/>
        <w:ind w:firstLine="851"/>
        <w:jc w:val="center"/>
        <w:rPr>
          <w:rFonts w:ascii="Times New Roman" w:hAnsi="Times New Roman"/>
          <w:sz w:val="28"/>
          <w:szCs w:val="28"/>
        </w:rPr>
      </w:pPr>
      <w:r w:rsidRPr="0046267A">
        <w:rPr>
          <w:rFonts w:ascii="Times New Roman" w:hAnsi="Times New Roman"/>
          <w:sz w:val="28"/>
          <w:szCs w:val="28"/>
        </w:rPr>
        <w:t xml:space="preserve">Глава 3 Разработка мероприятий по оптимизации величины издержек обращения в торговом предприятии </w:t>
      </w:r>
      <w:r w:rsidR="00275781">
        <w:rPr>
          <w:rFonts w:ascii="Times New Roman" w:hAnsi="Times New Roman"/>
          <w:sz w:val="28"/>
          <w:szCs w:val="28"/>
        </w:rPr>
        <w:t>ООО «Овен»</w:t>
      </w:r>
      <w:bookmarkEnd w:id="10"/>
    </w:p>
    <w:p w:rsidR="00AE42CF" w:rsidRDefault="00AE42CF" w:rsidP="0046267A">
      <w:pPr>
        <w:pStyle w:val="1"/>
        <w:spacing w:before="160" w:after="160" w:line="360" w:lineRule="auto"/>
        <w:ind w:firstLine="851"/>
        <w:jc w:val="center"/>
        <w:rPr>
          <w:rFonts w:ascii="Times New Roman" w:hAnsi="Times New Roman"/>
          <w:sz w:val="28"/>
          <w:szCs w:val="28"/>
        </w:rPr>
      </w:pPr>
      <w:bookmarkStart w:id="11" w:name="_Toc108674517"/>
      <w:r w:rsidRPr="00DA4628">
        <w:rPr>
          <w:rFonts w:ascii="Times New Roman" w:hAnsi="Times New Roman"/>
          <w:sz w:val="28"/>
          <w:szCs w:val="28"/>
        </w:rPr>
        <w:t>3.1 Совершенствование учета издержек обращения</w:t>
      </w:r>
      <w:bookmarkEnd w:id="11"/>
    </w:p>
    <w:p w:rsidR="00C20CB2" w:rsidRPr="00C20CB2" w:rsidRDefault="00C20CB2" w:rsidP="00C20CB2">
      <w:pPr>
        <w:spacing w:line="360" w:lineRule="auto"/>
        <w:ind w:firstLine="567"/>
        <w:jc w:val="both"/>
        <w:rPr>
          <w:sz w:val="28"/>
        </w:rPr>
      </w:pPr>
      <w:r w:rsidRPr="00C20CB2">
        <w:rPr>
          <w:sz w:val="28"/>
        </w:rPr>
        <w:t xml:space="preserve">В </w:t>
      </w:r>
      <w:r w:rsidR="00275781">
        <w:rPr>
          <w:sz w:val="28"/>
        </w:rPr>
        <w:t>ООО «Овен»</w:t>
      </w:r>
      <w:r>
        <w:rPr>
          <w:sz w:val="28"/>
        </w:rPr>
        <w:t xml:space="preserve"> </w:t>
      </w:r>
      <w:r w:rsidRPr="00C20CB2">
        <w:rPr>
          <w:sz w:val="28"/>
        </w:rPr>
        <w:t>учёт  ведётся  по  журнально-ордерной  форме  счетоводства. Издержки обращения отражаются в учёте путём прямого отнесения на соответствующие статьи номенклатуры издержек обращения.</w:t>
      </w:r>
    </w:p>
    <w:p w:rsidR="00C20CB2" w:rsidRPr="00C20CB2" w:rsidRDefault="00C20CB2" w:rsidP="00C20CB2">
      <w:pPr>
        <w:spacing w:line="360" w:lineRule="auto"/>
        <w:ind w:firstLine="567"/>
        <w:jc w:val="both"/>
        <w:rPr>
          <w:sz w:val="28"/>
        </w:rPr>
      </w:pPr>
      <w:r w:rsidRPr="00C20CB2">
        <w:rPr>
          <w:sz w:val="28"/>
        </w:rPr>
        <w:t xml:space="preserve">Учет обеспечивает определение фактической величины расходов для выявления отклонений от утвержденных смет, а также для сопоставления фактических расходов на управление с установленными лимитами. </w:t>
      </w:r>
    </w:p>
    <w:p w:rsidR="00C20CB2" w:rsidRDefault="00C20CB2" w:rsidP="00C20CB2">
      <w:pPr>
        <w:spacing w:line="360" w:lineRule="auto"/>
        <w:ind w:firstLine="567"/>
        <w:jc w:val="both"/>
        <w:rPr>
          <w:sz w:val="28"/>
        </w:rPr>
      </w:pPr>
      <w:r w:rsidRPr="00C20CB2">
        <w:rPr>
          <w:sz w:val="28"/>
        </w:rPr>
        <w:t xml:space="preserve">В целом учет дает информацию о состоянии издержек обращения.           Однако имеются пути для повышения </w:t>
      </w:r>
      <w:r>
        <w:rPr>
          <w:sz w:val="28"/>
        </w:rPr>
        <w:t>эффективности учета.</w:t>
      </w:r>
    </w:p>
    <w:p w:rsidR="00C20CB2" w:rsidRPr="00C20CB2" w:rsidRDefault="00C20CB2" w:rsidP="00C20CB2">
      <w:pPr>
        <w:spacing w:line="360" w:lineRule="auto"/>
        <w:ind w:firstLine="567"/>
        <w:jc w:val="both"/>
        <w:rPr>
          <w:sz w:val="28"/>
        </w:rPr>
      </w:pPr>
      <w:r w:rsidRPr="00C20CB2">
        <w:rPr>
          <w:sz w:val="28"/>
        </w:rPr>
        <w:t>Главной задачей ведения учёта издержек обращения в торговых предприятиях является:</w:t>
      </w:r>
    </w:p>
    <w:p w:rsidR="00C20CB2" w:rsidRPr="00C20CB2" w:rsidRDefault="00C20CB2" w:rsidP="00360341">
      <w:pPr>
        <w:numPr>
          <w:ilvl w:val="0"/>
          <w:numId w:val="24"/>
        </w:numPr>
        <w:spacing w:line="360" w:lineRule="auto"/>
        <w:ind w:left="0" w:firstLine="567"/>
        <w:jc w:val="both"/>
        <w:rPr>
          <w:sz w:val="28"/>
        </w:rPr>
      </w:pPr>
      <w:r>
        <w:rPr>
          <w:sz w:val="28"/>
        </w:rPr>
        <w:t>в</w:t>
      </w:r>
      <w:r w:rsidRPr="00C20CB2">
        <w:rPr>
          <w:sz w:val="28"/>
        </w:rPr>
        <w:t>озможность оперативно воздействовать на  сам процесс  орга</w:t>
      </w:r>
      <w:r>
        <w:rPr>
          <w:sz w:val="28"/>
        </w:rPr>
        <w:t>низ</w:t>
      </w:r>
      <w:r w:rsidRPr="00C20CB2">
        <w:rPr>
          <w:sz w:val="28"/>
        </w:rPr>
        <w:t>ации торговой деятельности;</w:t>
      </w:r>
    </w:p>
    <w:p w:rsidR="00C20CB2" w:rsidRPr="00C20CB2" w:rsidRDefault="00C20CB2" w:rsidP="00360341">
      <w:pPr>
        <w:numPr>
          <w:ilvl w:val="0"/>
          <w:numId w:val="24"/>
        </w:numPr>
        <w:spacing w:line="360" w:lineRule="auto"/>
        <w:ind w:left="0" w:firstLine="567"/>
        <w:jc w:val="both"/>
        <w:rPr>
          <w:sz w:val="28"/>
        </w:rPr>
      </w:pPr>
      <w:r>
        <w:rPr>
          <w:sz w:val="28"/>
        </w:rPr>
        <w:t>с</w:t>
      </w:r>
      <w:r w:rsidRPr="00C20CB2">
        <w:rPr>
          <w:sz w:val="28"/>
        </w:rPr>
        <w:t xml:space="preserve">равнимость планируемых затрат с фактическими расчётами; </w:t>
      </w:r>
    </w:p>
    <w:p w:rsidR="00C20CB2" w:rsidRPr="00C20CB2" w:rsidRDefault="00C20CB2" w:rsidP="00360341">
      <w:pPr>
        <w:numPr>
          <w:ilvl w:val="0"/>
          <w:numId w:val="24"/>
        </w:numPr>
        <w:spacing w:line="360" w:lineRule="auto"/>
        <w:ind w:left="0" w:firstLine="567"/>
        <w:jc w:val="both"/>
        <w:rPr>
          <w:sz w:val="28"/>
        </w:rPr>
      </w:pPr>
      <w:r>
        <w:rPr>
          <w:sz w:val="28"/>
        </w:rPr>
        <w:t>в</w:t>
      </w:r>
      <w:r w:rsidRPr="00C20CB2">
        <w:rPr>
          <w:sz w:val="28"/>
        </w:rPr>
        <w:t>лияние этих расходов на получение прибыли с целью дальнейшего расширения деятельности через продажные цены, сложившиеся на рынке сбыта.</w:t>
      </w:r>
    </w:p>
    <w:p w:rsidR="00FD673E" w:rsidRDefault="00FD673E" w:rsidP="00C20CB2">
      <w:pPr>
        <w:spacing w:line="360" w:lineRule="auto"/>
        <w:ind w:firstLine="567"/>
        <w:jc w:val="both"/>
        <w:rPr>
          <w:sz w:val="28"/>
        </w:rPr>
      </w:pPr>
      <w:r>
        <w:rPr>
          <w:sz w:val="28"/>
        </w:rPr>
        <w:t>Аналитический и синтетический учет на данном предприятии ведется согласно учетной политике этого предприятия и в соответствии с нормативными актами РФ.  Недостатком является отсутствие полной автоматизации всего учетного процесса, что в свою очередь замедляет оперативность принятия управленческих решений.</w:t>
      </w:r>
    </w:p>
    <w:p w:rsidR="00C20CB2" w:rsidRPr="00C20CB2" w:rsidRDefault="00C20CB2" w:rsidP="00C20CB2">
      <w:pPr>
        <w:spacing w:line="360" w:lineRule="auto"/>
        <w:ind w:firstLine="567"/>
        <w:jc w:val="both"/>
        <w:rPr>
          <w:sz w:val="28"/>
        </w:rPr>
      </w:pPr>
      <w:r w:rsidRPr="00C20CB2">
        <w:rPr>
          <w:sz w:val="28"/>
        </w:rPr>
        <w:t xml:space="preserve">Требования сегодняшнего дня </w:t>
      </w:r>
      <w:r>
        <w:rPr>
          <w:sz w:val="28"/>
        </w:rPr>
        <w:t xml:space="preserve">- </w:t>
      </w:r>
      <w:r w:rsidRPr="00C20CB2">
        <w:rPr>
          <w:sz w:val="28"/>
        </w:rPr>
        <w:t>оперативное владение ситуацией на рынке сбыта, просчитываемость  результатов, возможность их регулирования. Эти требования можно выполнит</w:t>
      </w:r>
      <w:r>
        <w:rPr>
          <w:sz w:val="28"/>
        </w:rPr>
        <w:t>ь</w:t>
      </w:r>
      <w:r w:rsidRPr="00C20CB2">
        <w:rPr>
          <w:sz w:val="28"/>
        </w:rPr>
        <w:t xml:space="preserve"> только дальнейшим совершенствованием учёта издержек  обращения путём компьютеризации и выборе оптимального варианта его комплексного программирования.</w:t>
      </w:r>
    </w:p>
    <w:p w:rsidR="00C20CB2" w:rsidRPr="00C20CB2" w:rsidRDefault="00C20CB2" w:rsidP="00C20CB2">
      <w:pPr>
        <w:spacing w:line="360" w:lineRule="auto"/>
        <w:ind w:firstLine="567"/>
        <w:jc w:val="both"/>
        <w:rPr>
          <w:sz w:val="28"/>
        </w:rPr>
      </w:pPr>
      <w:r w:rsidRPr="00C20CB2">
        <w:rPr>
          <w:sz w:val="28"/>
        </w:rPr>
        <w:t>Компьютерная программа ведения учёта издержек обращения должна решать следующие задачи:</w:t>
      </w:r>
    </w:p>
    <w:p w:rsidR="00C20CB2" w:rsidRPr="00C20CB2" w:rsidRDefault="00C20CB2" w:rsidP="00360341">
      <w:pPr>
        <w:numPr>
          <w:ilvl w:val="0"/>
          <w:numId w:val="25"/>
        </w:numPr>
        <w:spacing w:line="360" w:lineRule="auto"/>
        <w:ind w:left="0" w:firstLine="567"/>
        <w:jc w:val="both"/>
        <w:rPr>
          <w:sz w:val="28"/>
        </w:rPr>
      </w:pPr>
      <w:r>
        <w:rPr>
          <w:sz w:val="28"/>
        </w:rPr>
        <w:t>в</w:t>
      </w:r>
      <w:r w:rsidRPr="00C20CB2">
        <w:rPr>
          <w:sz w:val="28"/>
        </w:rPr>
        <w:t>озможность получения промежуточных итоговых данных по статьям издержек обращения.  При этом статьи издержек обра</w:t>
      </w:r>
      <w:r>
        <w:rPr>
          <w:sz w:val="28"/>
        </w:rPr>
        <w:t>щения могут быть расширены;</w:t>
      </w:r>
    </w:p>
    <w:p w:rsidR="00C20CB2" w:rsidRPr="00C20CB2" w:rsidRDefault="00C20CB2" w:rsidP="00360341">
      <w:pPr>
        <w:numPr>
          <w:ilvl w:val="0"/>
          <w:numId w:val="25"/>
        </w:numPr>
        <w:spacing w:line="360" w:lineRule="auto"/>
        <w:ind w:left="0" w:firstLine="567"/>
        <w:jc w:val="both"/>
        <w:rPr>
          <w:sz w:val="28"/>
        </w:rPr>
      </w:pPr>
      <w:r>
        <w:rPr>
          <w:sz w:val="28"/>
        </w:rPr>
        <w:t>в</w:t>
      </w:r>
      <w:r w:rsidRPr="00C20CB2">
        <w:rPr>
          <w:sz w:val="28"/>
        </w:rPr>
        <w:t>недрения программы количественно-суммарного учёта движения</w:t>
      </w:r>
      <w:r>
        <w:rPr>
          <w:sz w:val="28"/>
        </w:rPr>
        <w:t xml:space="preserve"> товарно-материальных ценностей;</w:t>
      </w:r>
    </w:p>
    <w:p w:rsidR="00C20CB2" w:rsidRPr="00C20CB2" w:rsidRDefault="00C20CB2" w:rsidP="00360341">
      <w:pPr>
        <w:numPr>
          <w:ilvl w:val="0"/>
          <w:numId w:val="25"/>
        </w:numPr>
        <w:spacing w:line="360" w:lineRule="auto"/>
        <w:ind w:left="0" w:firstLine="567"/>
        <w:jc w:val="both"/>
        <w:rPr>
          <w:sz w:val="28"/>
        </w:rPr>
      </w:pPr>
      <w:r>
        <w:rPr>
          <w:sz w:val="28"/>
        </w:rPr>
        <w:t>в</w:t>
      </w:r>
      <w:r w:rsidRPr="00C20CB2">
        <w:rPr>
          <w:sz w:val="28"/>
        </w:rPr>
        <w:t>недрение программы по начислению заработной платы, обработк</w:t>
      </w:r>
      <w:r>
        <w:rPr>
          <w:sz w:val="28"/>
        </w:rPr>
        <w:t>е</w:t>
      </w:r>
      <w:r w:rsidRPr="00C20CB2">
        <w:rPr>
          <w:sz w:val="28"/>
        </w:rPr>
        <w:t xml:space="preserve"> путевых листов и списания горючего.</w:t>
      </w:r>
    </w:p>
    <w:p w:rsidR="00C20CB2" w:rsidRPr="00C20CB2" w:rsidRDefault="00C20CB2" w:rsidP="00C20CB2">
      <w:pPr>
        <w:spacing w:line="360" w:lineRule="auto"/>
        <w:ind w:firstLine="567"/>
        <w:jc w:val="both"/>
        <w:rPr>
          <w:sz w:val="28"/>
        </w:rPr>
      </w:pPr>
      <w:r w:rsidRPr="00C20CB2">
        <w:rPr>
          <w:sz w:val="28"/>
        </w:rPr>
        <w:t>При программировании должно быть  заложено количество, цены (тарифы) услуг,  возможность  их изменения.</w:t>
      </w:r>
    </w:p>
    <w:p w:rsidR="00C20CB2" w:rsidRPr="00C20CB2" w:rsidRDefault="00C20CB2" w:rsidP="00C20CB2">
      <w:pPr>
        <w:spacing w:line="360" w:lineRule="auto"/>
        <w:ind w:firstLine="567"/>
        <w:jc w:val="both"/>
        <w:rPr>
          <w:sz w:val="28"/>
        </w:rPr>
      </w:pPr>
      <w:r w:rsidRPr="00C20CB2">
        <w:rPr>
          <w:sz w:val="28"/>
        </w:rPr>
        <w:t>Для   совершенствования  учёта  издержек  обращения  в  торговой  системе  внедряются  типовые проекты автоматизации  учёта  движения и наличия  товаров  на складах и в  местах   их  реализации.  При  унификации  бухгалтерского учёта  в  условиях его автоматизации  в торговой  системе пользуются   соответствующими    методическими  указаниями по организации бухгалтерского учёта с  использованием  вычислительной  техники  персональных компьютеров.</w:t>
      </w:r>
    </w:p>
    <w:p w:rsidR="00C20CB2" w:rsidRDefault="00C20CB2" w:rsidP="00C20CB2">
      <w:pPr>
        <w:spacing w:line="360" w:lineRule="auto"/>
        <w:ind w:firstLine="567"/>
        <w:jc w:val="both"/>
        <w:rPr>
          <w:sz w:val="28"/>
        </w:rPr>
      </w:pPr>
      <w:r w:rsidRPr="00C20CB2">
        <w:rPr>
          <w:sz w:val="28"/>
        </w:rPr>
        <w:t>Автоматизация  учёта  в  торговой  системе   осуществляется  с помощью создания автоматизированных  бюро,  информационно- вычислительных  центров  и  компьютеризации  бухгалтерского  учёта в  целом.</w:t>
      </w:r>
    </w:p>
    <w:p w:rsidR="00F760B7" w:rsidRDefault="00F760B7" w:rsidP="00F760B7">
      <w:pPr>
        <w:shd w:val="clear" w:color="auto" w:fill="FFFFFF"/>
        <w:spacing w:line="360" w:lineRule="auto"/>
        <w:ind w:firstLine="567"/>
        <w:jc w:val="both"/>
        <w:rPr>
          <w:sz w:val="28"/>
        </w:rPr>
      </w:pPr>
      <w:r>
        <w:rPr>
          <w:sz w:val="28"/>
        </w:rPr>
        <w:t>П</w:t>
      </w:r>
      <w:r w:rsidRPr="00F760B7">
        <w:rPr>
          <w:sz w:val="28"/>
        </w:rPr>
        <w:t xml:space="preserve">ервостепенное значение </w:t>
      </w:r>
      <w:r>
        <w:rPr>
          <w:sz w:val="28"/>
        </w:rPr>
        <w:t xml:space="preserve"> имеет своевременно и надлежа</w:t>
      </w:r>
      <w:r w:rsidRPr="00F760B7">
        <w:rPr>
          <w:sz w:val="28"/>
        </w:rPr>
        <w:t>щим образом оформленная первичная документация.</w:t>
      </w:r>
    </w:p>
    <w:p w:rsidR="00F760B7" w:rsidRDefault="00F760B7" w:rsidP="00F760B7">
      <w:pPr>
        <w:shd w:val="clear" w:color="auto" w:fill="FFFFFF"/>
        <w:spacing w:line="360" w:lineRule="auto"/>
        <w:ind w:firstLine="567"/>
        <w:jc w:val="both"/>
        <w:rPr>
          <w:sz w:val="28"/>
        </w:rPr>
      </w:pPr>
      <w:r w:rsidRPr="00F760B7">
        <w:rPr>
          <w:sz w:val="28"/>
        </w:rPr>
        <w:t>При планиро</w:t>
      </w:r>
      <w:r>
        <w:rPr>
          <w:sz w:val="28"/>
        </w:rPr>
        <w:t>вании издержек обращения должны быть  обес</w:t>
      </w:r>
      <w:r w:rsidRPr="00F760B7">
        <w:rPr>
          <w:sz w:val="28"/>
        </w:rPr>
        <w:t>печены  единство  и  сопоставимость  показателей  и</w:t>
      </w:r>
      <w:r>
        <w:rPr>
          <w:sz w:val="28"/>
        </w:rPr>
        <w:t>з</w:t>
      </w:r>
      <w:r w:rsidRPr="00F760B7">
        <w:rPr>
          <w:sz w:val="28"/>
        </w:rPr>
        <w:t xml:space="preserve">держек  в плане,  учёте и отчётности. </w:t>
      </w:r>
    </w:p>
    <w:p w:rsidR="00AE42CF" w:rsidRDefault="00AE42CF" w:rsidP="00C20CB2">
      <w:pPr>
        <w:pStyle w:val="1"/>
        <w:spacing w:before="160" w:after="160" w:line="360" w:lineRule="auto"/>
        <w:ind w:firstLine="851"/>
        <w:jc w:val="center"/>
        <w:rPr>
          <w:rFonts w:ascii="Times New Roman" w:hAnsi="Times New Roman"/>
          <w:sz w:val="28"/>
          <w:szCs w:val="28"/>
        </w:rPr>
      </w:pPr>
      <w:bookmarkStart w:id="12" w:name="_Toc108674518"/>
      <w:r w:rsidRPr="00DA4628">
        <w:rPr>
          <w:rFonts w:ascii="Times New Roman" w:hAnsi="Times New Roman"/>
          <w:sz w:val="28"/>
          <w:szCs w:val="28"/>
        </w:rPr>
        <w:t>3.2 Рекомендации по снижению издержек обращения</w:t>
      </w:r>
      <w:bookmarkEnd w:id="12"/>
    </w:p>
    <w:p w:rsidR="00DA4628" w:rsidRPr="006B6D2D" w:rsidRDefault="00DA4628" w:rsidP="00DA4628">
      <w:pPr>
        <w:pStyle w:val="11"/>
        <w:tabs>
          <w:tab w:val="num" w:pos="0"/>
        </w:tabs>
        <w:spacing w:line="360" w:lineRule="auto"/>
        <w:ind w:firstLine="851"/>
        <w:jc w:val="both"/>
        <w:rPr>
          <w:sz w:val="28"/>
          <w:szCs w:val="28"/>
        </w:rPr>
      </w:pPr>
      <w:r>
        <w:rPr>
          <w:sz w:val="28"/>
        </w:rPr>
        <w:t xml:space="preserve">Научно обоснованная политика в области издержек обращения – важнейшее условие повышения конкурентоспособности торгового </w:t>
      </w:r>
      <w:r w:rsidRPr="006B6D2D">
        <w:rPr>
          <w:sz w:val="28"/>
          <w:szCs w:val="28"/>
        </w:rPr>
        <w:t>предприятия.</w:t>
      </w:r>
    </w:p>
    <w:p w:rsidR="00DA4628" w:rsidRDefault="00DA4628" w:rsidP="00DA4628">
      <w:pPr>
        <w:pStyle w:val="11"/>
        <w:spacing w:line="360" w:lineRule="auto"/>
        <w:ind w:firstLine="851"/>
        <w:jc w:val="both"/>
        <w:rPr>
          <w:sz w:val="28"/>
        </w:rPr>
      </w:pPr>
      <w:r>
        <w:rPr>
          <w:sz w:val="28"/>
        </w:rPr>
        <w:t xml:space="preserve">К основным резервам экономии издержек обращения </w:t>
      </w:r>
      <w:r w:rsidR="00275781">
        <w:rPr>
          <w:sz w:val="28"/>
        </w:rPr>
        <w:t>ООО «Овен»</w:t>
      </w:r>
      <w:r w:rsidR="001534B3">
        <w:rPr>
          <w:sz w:val="28"/>
        </w:rPr>
        <w:t xml:space="preserve"> </w:t>
      </w:r>
      <w:r>
        <w:rPr>
          <w:sz w:val="28"/>
        </w:rPr>
        <w:t>следуют отнести:</w:t>
      </w:r>
    </w:p>
    <w:p w:rsidR="00DA4628" w:rsidRDefault="00DA4628" w:rsidP="00360341">
      <w:pPr>
        <w:pStyle w:val="11"/>
        <w:numPr>
          <w:ilvl w:val="0"/>
          <w:numId w:val="28"/>
        </w:numPr>
        <w:spacing w:line="360" w:lineRule="auto"/>
        <w:ind w:left="0" w:firstLine="567"/>
        <w:jc w:val="both"/>
        <w:rPr>
          <w:sz w:val="28"/>
        </w:rPr>
      </w:pPr>
      <w:r>
        <w:rPr>
          <w:sz w:val="28"/>
        </w:rPr>
        <w:t>рост товарооборота, равномерное и ритмичное обеспечение продажи товаров в плановом периоде;</w:t>
      </w:r>
    </w:p>
    <w:p w:rsidR="00DA4628" w:rsidRDefault="00DA4628" w:rsidP="00360341">
      <w:pPr>
        <w:pStyle w:val="11"/>
        <w:numPr>
          <w:ilvl w:val="0"/>
          <w:numId w:val="28"/>
        </w:numPr>
        <w:spacing w:line="360" w:lineRule="auto"/>
        <w:ind w:left="0" w:firstLine="567"/>
        <w:jc w:val="both"/>
        <w:rPr>
          <w:sz w:val="28"/>
        </w:rPr>
      </w:pPr>
      <w:r>
        <w:rPr>
          <w:sz w:val="28"/>
        </w:rPr>
        <w:t>эффективное использование материально-технической базы торговли;</w:t>
      </w:r>
    </w:p>
    <w:p w:rsidR="00DA4628" w:rsidRDefault="00DA4628" w:rsidP="00360341">
      <w:pPr>
        <w:pStyle w:val="11"/>
        <w:numPr>
          <w:ilvl w:val="0"/>
          <w:numId w:val="28"/>
        </w:numPr>
        <w:spacing w:line="360" w:lineRule="auto"/>
        <w:ind w:left="0" w:firstLine="567"/>
        <w:jc w:val="both"/>
        <w:rPr>
          <w:sz w:val="28"/>
        </w:rPr>
      </w:pPr>
      <w:r>
        <w:rPr>
          <w:sz w:val="28"/>
        </w:rPr>
        <w:t>внедрение прогрессивных форм обслуживания;</w:t>
      </w:r>
    </w:p>
    <w:p w:rsidR="00DA4628" w:rsidRDefault="00DA4628" w:rsidP="00360341">
      <w:pPr>
        <w:pStyle w:val="11"/>
        <w:numPr>
          <w:ilvl w:val="0"/>
          <w:numId w:val="28"/>
        </w:numPr>
        <w:spacing w:line="360" w:lineRule="auto"/>
        <w:ind w:left="0" w:firstLine="567"/>
        <w:jc w:val="both"/>
        <w:rPr>
          <w:sz w:val="28"/>
        </w:rPr>
      </w:pPr>
      <w:r>
        <w:rPr>
          <w:sz w:val="28"/>
        </w:rPr>
        <w:t>повышение производительности труда;</w:t>
      </w:r>
    </w:p>
    <w:p w:rsidR="00DA4628" w:rsidRDefault="00DA4628" w:rsidP="00360341">
      <w:pPr>
        <w:pStyle w:val="11"/>
        <w:numPr>
          <w:ilvl w:val="0"/>
          <w:numId w:val="28"/>
        </w:numPr>
        <w:spacing w:line="360" w:lineRule="auto"/>
        <w:ind w:left="0" w:firstLine="567"/>
        <w:jc w:val="both"/>
        <w:rPr>
          <w:sz w:val="28"/>
        </w:rPr>
      </w:pPr>
      <w:r>
        <w:rPr>
          <w:sz w:val="28"/>
        </w:rPr>
        <w:t>своевременный ввод в действие новых, дополнительных рабочих мест;</w:t>
      </w:r>
    </w:p>
    <w:p w:rsidR="00DA4628" w:rsidRDefault="00DA4628" w:rsidP="00360341">
      <w:pPr>
        <w:pStyle w:val="11"/>
        <w:numPr>
          <w:ilvl w:val="0"/>
          <w:numId w:val="28"/>
        </w:numPr>
        <w:spacing w:line="360" w:lineRule="auto"/>
        <w:ind w:left="0" w:firstLine="567"/>
        <w:jc w:val="both"/>
        <w:rPr>
          <w:sz w:val="28"/>
        </w:rPr>
      </w:pPr>
      <w:r>
        <w:rPr>
          <w:sz w:val="28"/>
        </w:rPr>
        <w:t>сокращение звенности товародвижения, простоя транспорта, большую механизацию погрузочно-разгрузочных работ;</w:t>
      </w:r>
    </w:p>
    <w:p w:rsidR="00DA4628" w:rsidRDefault="00DA4628" w:rsidP="00360341">
      <w:pPr>
        <w:pStyle w:val="11"/>
        <w:numPr>
          <w:ilvl w:val="0"/>
          <w:numId w:val="28"/>
        </w:numPr>
        <w:spacing w:line="360" w:lineRule="auto"/>
        <w:ind w:left="0" w:firstLine="567"/>
        <w:jc w:val="both"/>
        <w:rPr>
          <w:sz w:val="28"/>
        </w:rPr>
      </w:pPr>
      <w:r>
        <w:rPr>
          <w:sz w:val="28"/>
        </w:rPr>
        <w:t>сокращение и ликвидацию потерь продукции и потерь по таре;</w:t>
      </w:r>
    </w:p>
    <w:p w:rsidR="00DA4628" w:rsidRDefault="00DA4628" w:rsidP="00360341">
      <w:pPr>
        <w:pStyle w:val="11"/>
        <w:numPr>
          <w:ilvl w:val="0"/>
          <w:numId w:val="28"/>
        </w:numPr>
        <w:spacing w:line="360" w:lineRule="auto"/>
        <w:ind w:left="0" w:firstLine="567"/>
        <w:jc w:val="both"/>
        <w:rPr>
          <w:sz w:val="28"/>
        </w:rPr>
      </w:pPr>
      <w:r>
        <w:rPr>
          <w:sz w:val="28"/>
        </w:rPr>
        <w:t>ускорение оборачиваемости товаров;</w:t>
      </w:r>
    </w:p>
    <w:p w:rsidR="00DA4628" w:rsidRDefault="00DA4628" w:rsidP="00360341">
      <w:pPr>
        <w:pStyle w:val="11"/>
        <w:numPr>
          <w:ilvl w:val="0"/>
          <w:numId w:val="28"/>
        </w:numPr>
        <w:spacing w:line="360" w:lineRule="auto"/>
        <w:ind w:left="0" w:firstLine="567"/>
        <w:jc w:val="both"/>
        <w:rPr>
          <w:sz w:val="28"/>
        </w:rPr>
      </w:pPr>
      <w:r>
        <w:rPr>
          <w:sz w:val="28"/>
        </w:rPr>
        <w:t>усиление контроля за расходами в разрезе отдельных статей с целью выявления затрат, не работающих на отдачу;</w:t>
      </w:r>
    </w:p>
    <w:p w:rsidR="00DA4628" w:rsidRDefault="00DA4628" w:rsidP="00360341">
      <w:pPr>
        <w:pStyle w:val="11"/>
        <w:numPr>
          <w:ilvl w:val="0"/>
          <w:numId w:val="28"/>
        </w:numPr>
        <w:spacing w:line="360" w:lineRule="auto"/>
        <w:ind w:left="0" w:firstLine="567"/>
        <w:jc w:val="both"/>
        <w:rPr>
          <w:sz w:val="28"/>
        </w:rPr>
      </w:pPr>
      <w:r>
        <w:rPr>
          <w:sz w:val="28"/>
        </w:rPr>
        <w:t>разукрупнение статей;</w:t>
      </w:r>
    </w:p>
    <w:p w:rsidR="00DA4628" w:rsidRDefault="00DA4628" w:rsidP="00360341">
      <w:pPr>
        <w:pStyle w:val="11"/>
        <w:numPr>
          <w:ilvl w:val="0"/>
          <w:numId w:val="28"/>
        </w:numPr>
        <w:spacing w:line="360" w:lineRule="auto"/>
        <w:ind w:left="0" w:firstLine="567"/>
        <w:jc w:val="both"/>
        <w:rPr>
          <w:sz w:val="28"/>
        </w:rPr>
      </w:pPr>
      <w:r>
        <w:rPr>
          <w:sz w:val="28"/>
        </w:rPr>
        <w:t>введение сплошного или выборочного учета издержек обращения;</w:t>
      </w:r>
    </w:p>
    <w:p w:rsidR="00DA4628" w:rsidRDefault="00DA4628" w:rsidP="00360341">
      <w:pPr>
        <w:pStyle w:val="11"/>
        <w:numPr>
          <w:ilvl w:val="0"/>
          <w:numId w:val="28"/>
        </w:numPr>
        <w:spacing w:line="360" w:lineRule="auto"/>
        <w:ind w:left="0" w:firstLine="567"/>
        <w:jc w:val="both"/>
        <w:rPr>
          <w:sz w:val="28"/>
        </w:rPr>
      </w:pPr>
      <w:r>
        <w:rPr>
          <w:sz w:val="28"/>
        </w:rPr>
        <w:t>нормирование издержек с учетом нетоварной издержкоемкости, услугоемкости и др.</w:t>
      </w:r>
    </w:p>
    <w:p w:rsidR="00D353B9" w:rsidRPr="00D353B9" w:rsidRDefault="008E2F90" w:rsidP="00D353B9">
      <w:pPr>
        <w:spacing w:line="360" w:lineRule="auto"/>
        <w:ind w:firstLine="567"/>
        <w:jc w:val="both"/>
        <w:rPr>
          <w:sz w:val="28"/>
        </w:rPr>
      </w:pPr>
      <w:r>
        <w:rPr>
          <w:sz w:val="28"/>
        </w:rPr>
        <w:t xml:space="preserve">При этом </w:t>
      </w:r>
      <w:r w:rsidR="00D353B9" w:rsidRPr="00D353B9">
        <w:rPr>
          <w:sz w:val="28"/>
        </w:rPr>
        <w:t>необходимо:</w:t>
      </w:r>
    </w:p>
    <w:p w:rsidR="00D353B9" w:rsidRPr="00D353B9" w:rsidRDefault="008E2F90" w:rsidP="00360341">
      <w:pPr>
        <w:numPr>
          <w:ilvl w:val="0"/>
          <w:numId w:val="27"/>
        </w:numPr>
        <w:spacing w:line="360" w:lineRule="auto"/>
        <w:ind w:left="0" w:firstLine="567"/>
        <w:jc w:val="both"/>
        <w:rPr>
          <w:sz w:val="28"/>
        </w:rPr>
      </w:pPr>
      <w:r>
        <w:rPr>
          <w:sz w:val="28"/>
        </w:rPr>
        <w:t>н</w:t>
      </w:r>
      <w:r w:rsidR="00D353B9" w:rsidRPr="00D353B9">
        <w:rPr>
          <w:sz w:val="28"/>
        </w:rPr>
        <w:t>е допускать образования излишних и ненужных товарных запасов, с этой целью необходимо вести оперативный контроль за состоянием товарных запасов, результатами которого следует строго руководствоваться при визировании документов на за</w:t>
      </w:r>
      <w:r>
        <w:rPr>
          <w:sz w:val="28"/>
        </w:rPr>
        <w:t>купку материальных ценностей;</w:t>
      </w:r>
    </w:p>
    <w:p w:rsidR="00D353B9" w:rsidRPr="00D353B9" w:rsidRDefault="008E2F90" w:rsidP="00360341">
      <w:pPr>
        <w:numPr>
          <w:ilvl w:val="0"/>
          <w:numId w:val="27"/>
        </w:numPr>
        <w:spacing w:line="360" w:lineRule="auto"/>
        <w:ind w:left="0" w:firstLine="567"/>
        <w:jc w:val="both"/>
        <w:rPr>
          <w:sz w:val="28"/>
        </w:rPr>
      </w:pPr>
      <w:r>
        <w:rPr>
          <w:sz w:val="28"/>
        </w:rPr>
        <w:t>с</w:t>
      </w:r>
      <w:r w:rsidR="00D353B9" w:rsidRPr="00D353B9">
        <w:rPr>
          <w:sz w:val="28"/>
        </w:rPr>
        <w:t>облюдать режим экономии. Для чего усилить контроль за рациональным использованием электроэнергии, топли</w:t>
      </w:r>
      <w:r>
        <w:rPr>
          <w:sz w:val="28"/>
        </w:rPr>
        <w:t>ва;</w:t>
      </w:r>
    </w:p>
    <w:p w:rsidR="00D353B9" w:rsidRPr="00D353B9" w:rsidRDefault="008E2F90" w:rsidP="00360341">
      <w:pPr>
        <w:numPr>
          <w:ilvl w:val="0"/>
          <w:numId w:val="27"/>
        </w:numPr>
        <w:spacing w:line="360" w:lineRule="auto"/>
        <w:ind w:left="0" w:firstLine="567"/>
        <w:jc w:val="both"/>
        <w:rPr>
          <w:sz w:val="28"/>
        </w:rPr>
      </w:pPr>
      <w:r>
        <w:rPr>
          <w:sz w:val="28"/>
        </w:rPr>
        <w:t>п</w:t>
      </w:r>
      <w:r w:rsidR="00D353B9" w:rsidRPr="00D353B9">
        <w:rPr>
          <w:sz w:val="28"/>
        </w:rPr>
        <w:t xml:space="preserve">рактиковать взыскание с виновных лиц за бесхозяйственность, приведшую к порче тары и упаковочных материалов, за </w:t>
      </w:r>
      <w:r>
        <w:rPr>
          <w:sz w:val="28"/>
        </w:rPr>
        <w:t>нерациональное их использование;</w:t>
      </w:r>
    </w:p>
    <w:p w:rsidR="00D353B9" w:rsidRPr="00D353B9" w:rsidRDefault="008E2F90" w:rsidP="00360341">
      <w:pPr>
        <w:numPr>
          <w:ilvl w:val="0"/>
          <w:numId w:val="27"/>
        </w:numPr>
        <w:spacing w:line="360" w:lineRule="auto"/>
        <w:ind w:left="0" w:firstLine="567"/>
        <w:jc w:val="both"/>
        <w:rPr>
          <w:sz w:val="28"/>
        </w:rPr>
      </w:pPr>
      <w:r>
        <w:rPr>
          <w:sz w:val="28"/>
        </w:rPr>
        <w:t>о</w:t>
      </w:r>
      <w:r w:rsidR="00D353B9" w:rsidRPr="00D353B9">
        <w:rPr>
          <w:sz w:val="28"/>
        </w:rPr>
        <w:t>рганизовать необходимую материально-техническую ба</w:t>
      </w:r>
      <w:r>
        <w:rPr>
          <w:sz w:val="28"/>
        </w:rPr>
        <w:t>зу для лучшего хранения товаров;</w:t>
      </w:r>
    </w:p>
    <w:p w:rsidR="00D353B9" w:rsidRPr="00D353B9" w:rsidRDefault="008E2F90" w:rsidP="00360341">
      <w:pPr>
        <w:numPr>
          <w:ilvl w:val="0"/>
          <w:numId w:val="27"/>
        </w:numPr>
        <w:spacing w:line="360" w:lineRule="auto"/>
        <w:ind w:left="0" w:firstLine="567"/>
        <w:jc w:val="both"/>
        <w:rPr>
          <w:sz w:val="28"/>
        </w:rPr>
      </w:pPr>
      <w:r>
        <w:rPr>
          <w:sz w:val="28"/>
        </w:rPr>
        <w:t>и</w:t>
      </w:r>
      <w:r w:rsidR="00D353B9" w:rsidRPr="00D353B9">
        <w:rPr>
          <w:sz w:val="28"/>
        </w:rPr>
        <w:t>нтенсивно внедрять полную автоматизацию всего учета  на предприятии с целью повышения оперативности принятия управленческих решений и качественного уровня производительности персонала в сфере учета.</w:t>
      </w:r>
    </w:p>
    <w:p w:rsidR="00B81AA9" w:rsidRDefault="00B81AA9" w:rsidP="00CB3B7D">
      <w:pPr>
        <w:pStyle w:val="1"/>
        <w:spacing w:before="160" w:after="160" w:line="360" w:lineRule="auto"/>
        <w:ind w:firstLine="851"/>
        <w:jc w:val="center"/>
        <w:rPr>
          <w:rFonts w:ascii="Times New Roman" w:hAnsi="Times New Roman"/>
          <w:sz w:val="28"/>
          <w:szCs w:val="28"/>
        </w:rPr>
      </w:pPr>
      <w:bookmarkStart w:id="13" w:name="_Toc108674519"/>
      <w:r w:rsidRPr="00DA4628">
        <w:rPr>
          <w:rFonts w:ascii="Times New Roman" w:hAnsi="Times New Roman"/>
          <w:sz w:val="28"/>
          <w:szCs w:val="28"/>
        </w:rPr>
        <w:t>3.3 Использование результатов маржинального анализа</w:t>
      </w:r>
      <w:bookmarkEnd w:id="13"/>
    </w:p>
    <w:p w:rsidR="00690F86" w:rsidRPr="001A5974" w:rsidRDefault="00690F86" w:rsidP="00690F86">
      <w:pPr>
        <w:pStyle w:val="a9"/>
        <w:spacing w:before="0" w:beforeAutospacing="0" w:after="0" w:afterAutospacing="0" w:line="360" w:lineRule="auto"/>
        <w:ind w:firstLine="567"/>
        <w:rPr>
          <w:rFonts w:ascii="Times New Roman" w:hAnsi="Times New Roman"/>
          <w:sz w:val="28"/>
        </w:rPr>
      </w:pPr>
      <w:r w:rsidRPr="001A5974">
        <w:rPr>
          <w:rFonts w:ascii="Times New Roman" w:hAnsi="Times New Roman"/>
          <w:sz w:val="28"/>
        </w:rPr>
        <w:t>Для перехода на качественно новый уровень управления необходимо максимально полно обосновать управленческие решения и четко оценить их эффективность на всех уровнях управления.</w:t>
      </w:r>
    </w:p>
    <w:p w:rsidR="00690F86" w:rsidRPr="00E338A0" w:rsidRDefault="00690F86" w:rsidP="00690F86">
      <w:pPr>
        <w:spacing w:line="360" w:lineRule="auto"/>
        <w:ind w:firstLine="567"/>
        <w:jc w:val="both"/>
        <w:rPr>
          <w:sz w:val="28"/>
        </w:rPr>
      </w:pPr>
      <w:r w:rsidRPr="00E338A0">
        <w:rPr>
          <w:sz w:val="28"/>
        </w:rPr>
        <w:t>Каждое принимаемое решение, касающееся  цены, затрат, объема и структуры реализованной продукции сказывается на финансовых результатах предприятия. Простым и весьма точным способом определения взаимозависимости, взаимосвязи между этими категориями является маржинальный анализ. Этот вид анализа является одним из наиболее эффективных средств планирования и прогнозирования деятельности предприятия. Он помогает выявить оптимальные пропорции между переменными и постоянными затратами, ценой и объемом реализации, позволяет дать более глубокую оценку финансовых результатов и точнее обосновать производственные решения.</w:t>
      </w:r>
    </w:p>
    <w:p w:rsidR="00690F86" w:rsidRPr="001A5974" w:rsidRDefault="00690F86" w:rsidP="00690F86">
      <w:pPr>
        <w:pStyle w:val="a9"/>
        <w:spacing w:before="0" w:beforeAutospacing="0" w:after="0" w:afterAutospacing="0" w:line="360" w:lineRule="auto"/>
        <w:ind w:firstLine="567"/>
        <w:rPr>
          <w:rFonts w:ascii="Times New Roman" w:hAnsi="Times New Roman"/>
          <w:sz w:val="28"/>
        </w:rPr>
      </w:pPr>
      <w:r w:rsidRPr="001A5974">
        <w:rPr>
          <w:rFonts w:ascii="Times New Roman" w:hAnsi="Times New Roman"/>
          <w:sz w:val="28"/>
        </w:rPr>
        <w:t>По сути, маржинальный анализ представляет собой систему планирования и контроля финансово-хозяйственной деятельности предприятия на осно</w:t>
      </w:r>
      <w:r w:rsidRPr="001A5974">
        <w:rPr>
          <w:rFonts w:ascii="Times New Roman" w:hAnsi="Times New Roman"/>
          <w:sz w:val="28"/>
        </w:rPr>
        <w:softHyphen/>
        <w:t>ве учета сокращенной себестоимости, то есть только переменных затрат на единицу продукции либо вид деятельности. Основным преимуществом маржинального анализа по сравнению с используемой калькуляцией полной себестоимости, является большая обоснованность принятия управленческих решений.</w:t>
      </w:r>
    </w:p>
    <w:p w:rsidR="00690F86" w:rsidRPr="00A204EA" w:rsidRDefault="00690F86" w:rsidP="00690F86">
      <w:pPr>
        <w:widowControl w:val="0"/>
        <w:snapToGrid w:val="0"/>
        <w:spacing w:line="360" w:lineRule="auto"/>
        <w:ind w:firstLine="567"/>
        <w:jc w:val="both"/>
        <w:rPr>
          <w:sz w:val="28"/>
          <w:szCs w:val="28"/>
        </w:rPr>
      </w:pPr>
      <w:r w:rsidRPr="00A204EA">
        <w:rPr>
          <w:sz w:val="28"/>
          <w:szCs w:val="28"/>
        </w:rPr>
        <w:t>Данный метод управленческих расчетов называют еще анализом безубыточности или содействия доходу. Разработан в 1930 г. американским инженером Уолтером Раутенштрахом как метод планирования, известный под названием графика критического объема производства. Впервые подробно был описан в отечественной литературе в 1971 г. Н.Г. Чумаченко</w:t>
      </w:r>
      <w:r>
        <w:rPr>
          <w:sz w:val="28"/>
          <w:szCs w:val="28"/>
        </w:rPr>
        <w:t>, а позднее - А.П. Зудилиным</w:t>
      </w:r>
      <w:r w:rsidR="007F6433">
        <w:rPr>
          <w:sz w:val="28"/>
          <w:szCs w:val="28"/>
        </w:rPr>
        <w:t xml:space="preserve"> </w:t>
      </w:r>
      <w:r w:rsidR="007F6433" w:rsidRPr="007F6433">
        <w:rPr>
          <w:sz w:val="28"/>
          <w:szCs w:val="28"/>
        </w:rPr>
        <w:t>[40</w:t>
      </w:r>
      <w:r w:rsidR="007F6433">
        <w:rPr>
          <w:sz w:val="28"/>
          <w:szCs w:val="28"/>
        </w:rPr>
        <w:t>, с. 85</w:t>
      </w:r>
      <w:r w:rsidR="007F6433" w:rsidRPr="007F6433">
        <w:rPr>
          <w:sz w:val="28"/>
          <w:szCs w:val="28"/>
        </w:rPr>
        <w:t>]</w:t>
      </w:r>
      <w:r w:rsidRPr="00A204EA">
        <w:rPr>
          <w:sz w:val="28"/>
          <w:szCs w:val="28"/>
        </w:rPr>
        <w:t>.</w:t>
      </w:r>
    </w:p>
    <w:p w:rsidR="00690F86" w:rsidRPr="00A204EA" w:rsidRDefault="00690F86" w:rsidP="00690F86">
      <w:pPr>
        <w:widowControl w:val="0"/>
        <w:snapToGrid w:val="0"/>
        <w:spacing w:line="360" w:lineRule="auto"/>
        <w:ind w:firstLine="567"/>
        <w:jc w:val="both"/>
        <w:rPr>
          <w:sz w:val="28"/>
          <w:szCs w:val="28"/>
        </w:rPr>
      </w:pPr>
      <w:r w:rsidRPr="00A204EA">
        <w:rPr>
          <w:sz w:val="28"/>
          <w:szCs w:val="28"/>
        </w:rPr>
        <w:t>В основу методики положено деление производственных и сбытовых затрат в зависимости от изменения объема производства на переменные и постоянные и использование категории маржинального дохода.</w:t>
      </w:r>
    </w:p>
    <w:p w:rsidR="00690F86" w:rsidRPr="00233C24" w:rsidRDefault="00690F86" w:rsidP="00690F86">
      <w:pPr>
        <w:spacing w:line="360" w:lineRule="auto"/>
        <w:ind w:firstLine="567"/>
        <w:jc w:val="both"/>
        <w:rPr>
          <w:sz w:val="28"/>
        </w:rPr>
      </w:pPr>
      <w:r w:rsidRPr="00233C24">
        <w:rPr>
          <w:i/>
          <w:sz w:val="28"/>
        </w:rPr>
        <w:t>Переменные затраты</w:t>
      </w:r>
      <w:r w:rsidRPr="00233C24">
        <w:rPr>
          <w:sz w:val="28"/>
        </w:rPr>
        <w:t xml:space="preserve"> зависят от объема производства и продажи продукции. В основном это прямые затраты ресурсов на производство и реализацию продукции (прямая заработная плата, расход сырья, материалов, топлива, электроэнергии и др.). Отдельные элементы переменных расходов в свою очередь в зависимости от темпов их изменения подразделяются на пропорциональные, прогрессивные и дегрессивные. Но в среднем переменные расходы изменяются пропорционально объему производства продукции.</w:t>
      </w:r>
    </w:p>
    <w:p w:rsidR="00690F86" w:rsidRPr="00233C24" w:rsidRDefault="00690F86" w:rsidP="00690F86">
      <w:pPr>
        <w:spacing w:line="360" w:lineRule="auto"/>
        <w:ind w:firstLine="567"/>
        <w:jc w:val="both"/>
        <w:rPr>
          <w:sz w:val="28"/>
        </w:rPr>
      </w:pPr>
      <w:r w:rsidRPr="00233C24">
        <w:rPr>
          <w:i/>
          <w:sz w:val="28"/>
        </w:rPr>
        <w:t>Постоянные затраты</w:t>
      </w:r>
      <w:r w:rsidRPr="00233C24">
        <w:rPr>
          <w:sz w:val="28"/>
        </w:rPr>
        <w:t xml:space="preserve"> не зависят от динамики объема производства и продажи продукции. Одна их часть связана с производственной мощностью предприятия (амортизация, арендная плата, заработная плата управленческого и обслуживающего персонала на повременной оплате и общехозяйственные расходы), другая - с управлением и организацией производства и сбыта продукции (затраты на исследовательские работы, рекламу, на повышение квалификации работников и т.д.). Можно также выделить индивидуальные постоянные затраты для каждого вида продукции, общие для нескольких однородных видов продукции и общие для предприятия в целом-</w:t>
      </w:r>
    </w:p>
    <w:p w:rsidR="00690F86" w:rsidRPr="00233C24" w:rsidRDefault="00690F86" w:rsidP="00690F86">
      <w:pPr>
        <w:spacing w:line="360" w:lineRule="auto"/>
        <w:ind w:firstLine="567"/>
        <w:jc w:val="both"/>
        <w:rPr>
          <w:sz w:val="28"/>
        </w:rPr>
      </w:pPr>
      <w:r w:rsidRPr="00233C24">
        <w:rPr>
          <w:sz w:val="28"/>
        </w:rPr>
        <w:t>В отличие от переменных постоянные затраты при спаде производства и уменьшении выручки от реализации продукции не так легко снизить. И в эти периоды предприятие должно в тех же размерах начислять амортизацию (если при этом не распродается оборудование), выплачивать проценты по ранее полученным ссудам, платить заработную плату, так как массовое увольнение лишней численности работников - дело очень сложное.</w:t>
      </w:r>
    </w:p>
    <w:p w:rsidR="00690F86" w:rsidRPr="00233C24" w:rsidRDefault="00690F86" w:rsidP="00690F86">
      <w:pPr>
        <w:spacing w:line="360" w:lineRule="auto"/>
        <w:ind w:firstLine="567"/>
        <w:jc w:val="both"/>
        <w:rPr>
          <w:sz w:val="28"/>
        </w:rPr>
      </w:pPr>
      <w:r w:rsidRPr="00233C24">
        <w:rPr>
          <w:sz w:val="28"/>
        </w:rPr>
        <w:t>Предприятию более выгодно, если на единицу продукции приходится меньшая сумма постоянных затрат, что возможно при достижении максимума объема производства и реализации продукции, для которого определялись эти расходы. Если при спаде производства продукции переменные затраты сокращаются пропорционально, то сумма постоянных затрат не изменяется, что приводит к росту себестоимости продукции и уменьшению суммы прибыли. Поэтому списание постоянных затрат в зарубежной практике рассматривается как одно из направлений распределения доходов.</w:t>
      </w:r>
    </w:p>
    <w:p w:rsidR="00690F86" w:rsidRPr="00233C24" w:rsidRDefault="00690F86" w:rsidP="00690F86">
      <w:pPr>
        <w:spacing w:line="360" w:lineRule="auto"/>
        <w:ind w:firstLine="567"/>
        <w:jc w:val="both"/>
        <w:rPr>
          <w:sz w:val="28"/>
        </w:rPr>
      </w:pPr>
      <w:r>
        <w:rPr>
          <w:sz w:val="28"/>
        </w:rPr>
        <w:t>Большое з</w:t>
      </w:r>
      <w:r w:rsidRPr="00233C24">
        <w:rPr>
          <w:sz w:val="28"/>
        </w:rPr>
        <w:t xml:space="preserve">начение имеет точное определение суммы постоянных и переменных затрат, так как от этого во многом зависят результаты </w:t>
      </w:r>
      <w:r>
        <w:rPr>
          <w:sz w:val="28"/>
        </w:rPr>
        <w:t xml:space="preserve">маржинального </w:t>
      </w:r>
      <w:r w:rsidRPr="00233C24">
        <w:rPr>
          <w:sz w:val="28"/>
        </w:rPr>
        <w:t>анализа. Для этой цели используются разные методы: алгебраический, графический, статистический, основанный на корреляционно-регрессионном анализе, содержательный, построенный на основе анализа каждой статьи и элементов затрат.</w:t>
      </w:r>
    </w:p>
    <w:p w:rsidR="00690F86" w:rsidRPr="001A5974" w:rsidRDefault="00690F86" w:rsidP="00690F86">
      <w:pPr>
        <w:pStyle w:val="a9"/>
        <w:spacing w:before="0" w:beforeAutospacing="0" w:after="0" w:afterAutospacing="0" w:line="360" w:lineRule="auto"/>
        <w:ind w:firstLine="567"/>
        <w:rPr>
          <w:rFonts w:ascii="Times New Roman" w:hAnsi="Times New Roman"/>
          <w:sz w:val="28"/>
        </w:rPr>
      </w:pPr>
      <w:r>
        <w:rPr>
          <w:rFonts w:ascii="Times New Roman" w:hAnsi="Times New Roman"/>
          <w:sz w:val="28"/>
        </w:rPr>
        <w:t xml:space="preserve">Итак, маржинальный </w:t>
      </w:r>
      <w:r w:rsidRPr="001A5974">
        <w:rPr>
          <w:rFonts w:ascii="Times New Roman" w:hAnsi="Times New Roman"/>
          <w:sz w:val="28"/>
        </w:rPr>
        <w:t>анализ необходим в первую очередь самому предприятию для выявления сильных и слабых сторон своей деятельности, определения приоритетных направлений развития, в том числе тех, реализация которых либо затруднительна, либо вовсе невоз</w:t>
      </w:r>
      <w:r w:rsidRPr="001A5974">
        <w:rPr>
          <w:rFonts w:ascii="Times New Roman" w:hAnsi="Times New Roman"/>
          <w:sz w:val="28"/>
        </w:rPr>
        <w:softHyphen/>
        <w:t>можна без государственной поддержки.</w:t>
      </w:r>
    </w:p>
    <w:p w:rsidR="00690F86" w:rsidRPr="001A5974" w:rsidRDefault="00690F86" w:rsidP="00690F86">
      <w:pPr>
        <w:pStyle w:val="a9"/>
        <w:spacing w:before="0" w:beforeAutospacing="0" w:after="0" w:afterAutospacing="0" w:line="360" w:lineRule="auto"/>
        <w:ind w:firstLine="567"/>
        <w:rPr>
          <w:rFonts w:ascii="Times New Roman" w:hAnsi="Times New Roman"/>
          <w:sz w:val="28"/>
        </w:rPr>
      </w:pPr>
      <w:r w:rsidRPr="001A5974">
        <w:rPr>
          <w:rFonts w:ascii="Times New Roman" w:hAnsi="Times New Roman"/>
          <w:sz w:val="28"/>
        </w:rPr>
        <w:t>Посредством маржинального анализа можно решать целый ряд производственно-финансовых задач</w:t>
      </w:r>
      <w:r w:rsidR="006419E4">
        <w:rPr>
          <w:rFonts w:ascii="Times New Roman" w:hAnsi="Times New Roman"/>
          <w:sz w:val="28"/>
        </w:rPr>
        <w:t xml:space="preserve"> </w:t>
      </w:r>
      <w:r w:rsidR="006419E4" w:rsidRPr="006419E4">
        <w:rPr>
          <w:rFonts w:ascii="Times New Roman" w:hAnsi="Times New Roman"/>
          <w:sz w:val="28"/>
        </w:rPr>
        <w:t>[16</w:t>
      </w:r>
      <w:r w:rsidR="006419E4">
        <w:rPr>
          <w:rFonts w:ascii="Times New Roman" w:hAnsi="Times New Roman"/>
          <w:sz w:val="28"/>
        </w:rPr>
        <w:t>, с. 187</w:t>
      </w:r>
      <w:r w:rsidR="006419E4" w:rsidRPr="006419E4">
        <w:rPr>
          <w:rFonts w:ascii="Times New Roman" w:hAnsi="Times New Roman"/>
          <w:sz w:val="28"/>
        </w:rPr>
        <w:t>]</w:t>
      </w:r>
      <w:r w:rsidRPr="001A5974">
        <w:rPr>
          <w:rFonts w:ascii="Times New Roman" w:hAnsi="Times New Roman"/>
          <w:sz w:val="28"/>
        </w:rPr>
        <w:t>:</w:t>
      </w:r>
    </w:p>
    <w:p w:rsidR="00690F86" w:rsidRPr="001A5974" w:rsidRDefault="00690F86" w:rsidP="00360341">
      <w:pPr>
        <w:pStyle w:val="a9"/>
        <w:numPr>
          <w:ilvl w:val="0"/>
          <w:numId w:val="21"/>
        </w:numPr>
        <w:tabs>
          <w:tab w:val="clear" w:pos="927"/>
          <w:tab w:val="num" w:pos="1080"/>
        </w:tabs>
        <w:spacing w:before="0" w:beforeAutospacing="0" w:after="0" w:afterAutospacing="0" w:line="360" w:lineRule="auto"/>
        <w:ind w:left="0" w:firstLine="567"/>
        <w:rPr>
          <w:rFonts w:ascii="Times New Roman" w:hAnsi="Times New Roman"/>
          <w:sz w:val="28"/>
        </w:rPr>
      </w:pPr>
      <w:r w:rsidRPr="001A5974">
        <w:rPr>
          <w:rFonts w:ascii="Times New Roman" w:hAnsi="Times New Roman"/>
          <w:sz w:val="28"/>
        </w:rPr>
        <w:t xml:space="preserve">определение точки безубыточности; </w:t>
      </w:r>
    </w:p>
    <w:p w:rsidR="00690F86" w:rsidRPr="001A5974" w:rsidRDefault="00690F86" w:rsidP="00360341">
      <w:pPr>
        <w:pStyle w:val="a9"/>
        <w:numPr>
          <w:ilvl w:val="0"/>
          <w:numId w:val="21"/>
        </w:numPr>
        <w:tabs>
          <w:tab w:val="clear" w:pos="927"/>
          <w:tab w:val="num" w:pos="1080"/>
        </w:tabs>
        <w:spacing w:before="0" w:beforeAutospacing="0" w:after="0" w:afterAutospacing="0" w:line="360" w:lineRule="auto"/>
        <w:ind w:left="0" w:firstLine="567"/>
        <w:rPr>
          <w:rFonts w:ascii="Times New Roman" w:hAnsi="Times New Roman"/>
          <w:sz w:val="28"/>
        </w:rPr>
      </w:pPr>
      <w:r w:rsidRPr="001A5974">
        <w:rPr>
          <w:rFonts w:ascii="Times New Roman" w:hAnsi="Times New Roman"/>
          <w:sz w:val="28"/>
        </w:rPr>
        <w:t>определение объема производства и реализации продукции, требуемого для получе</w:t>
      </w:r>
      <w:r w:rsidRPr="001A5974">
        <w:rPr>
          <w:rFonts w:ascii="Times New Roman" w:hAnsi="Times New Roman"/>
          <w:sz w:val="28"/>
        </w:rPr>
        <w:softHyphen/>
        <w:t xml:space="preserve">ния запланированной прибыли; </w:t>
      </w:r>
    </w:p>
    <w:p w:rsidR="00690F86" w:rsidRPr="001A5974" w:rsidRDefault="00690F86" w:rsidP="00360341">
      <w:pPr>
        <w:pStyle w:val="a9"/>
        <w:numPr>
          <w:ilvl w:val="0"/>
          <w:numId w:val="21"/>
        </w:numPr>
        <w:tabs>
          <w:tab w:val="clear" w:pos="927"/>
          <w:tab w:val="num" w:pos="1080"/>
        </w:tabs>
        <w:spacing w:before="0" w:beforeAutospacing="0" w:after="0" w:afterAutospacing="0" w:line="360" w:lineRule="auto"/>
        <w:ind w:left="0" w:firstLine="567"/>
        <w:rPr>
          <w:rFonts w:ascii="Times New Roman" w:hAnsi="Times New Roman"/>
          <w:sz w:val="28"/>
        </w:rPr>
      </w:pPr>
      <w:r w:rsidRPr="001A5974">
        <w:rPr>
          <w:rFonts w:ascii="Times New Roman" w:hAnsi="Times New Roman"/>
          <w:sz w:val="28"/>
        </w:rPr>
        <w:t>установление цены продукции, позволяющей обеспечить спрос и прибыль на запла</w:t>
      </w:r>
      <w:r w:rsidRPr="001A5974">
        <w:rPr>
          <w:rFonts w:ascii="Times New Roman" w:hAnsi="Times New Roman"/>
          <w:sz w:val="28"/>
        </w:rPr>
        <w:softHyphen/>
        <w:t xml:space="preserve">нированном уровне; </w:t>
      </w:r>
    </w:p>
    <w:p w:rsidR="00690F86" w:rsidRPr="001A5974" w:rsidRDefault="00690F86" w:rsidP="00360341">
      <w:pPr>
        <w:pStyle w:val="a9"/>
        <w:numPr>
          <w:ilvl w:val="0"/>
          <w:numId w:val="21"/>
        </w:numPr>
        <w:tabs>
          <w:tab w:val="clear" w:pos="927"/>
          <w:tab w:val="num" w:pos="1080"/>
        </w:tabs>
        <w:spacing w:before="0" w:beforeAutospacing="0" w:after="0" w:afterAutospacing="0" w:line="360" w:lineRule="auto"/>
        <w:ind w:left="0" w:firstLine="567"/>
        <w:rPr>
          <w:rFonts w:ascii="Times New Roman" w:hAnsi="Times New Roman"/>
          <w:sz w:val="28"/>
        </w:rPr>
      </w:pPr>
      <w:r w:rsidRPr="001A5974">
        <w:rPr>
          <w:rFonts w:ascii="Times New Roman" w:hAnsi="Times New Roman"/>
          <w:sz w:val="28"/>
        </w:rPr>
        <w:t xml:space="preserve">выбор наиболее эффективных технологий производства; </w:t>
      </w:r>
    </w:p>
    <w:p w:rsidR="00690F86" w:rsidRPr="001A5974" w:rsidRDefault="00690F86" w:rsidP="00360341">
      <w:pPr>
        <w:pStyle w:val="a9"/>
        <w:numPr>
          <w:ilvl w:val="0"/>
          <w:numId w:val="21"/>
        </w:numPr>
        <w:tabs>
          <w:tab w:val="clear" w:pos="927"/>
          <w:tab w:val="num" w:pos="1080"/>
        </w:tabs>
        <w:spacing w:before="0" w:beforeAutospacing="0" w:after="0" w:afterAutospacing="0" w:line="360" w:lineRule="auto"/>
        <w:ind w:left="0" w:firstLine="567"/>
        <w:rPr>
          <w:rFonts w:ascii="Times New Roman" w:hAnsi="Times New Roman"/>
          <w:sz w:val="28"/>
        </w:rPr>
      </w:pPr>
      <w:r w:rsidRPr="001A5974">
        <w:rPr>
          <w:rFonts w:ascii="Times New Roman" w:hAnsi="Times New Roman"/>
          <w:sz w:val="28"/>
        </w:rPr>
        <w:t xml:space="preserve">принятие оптимальной производственной программы и ряд других. </w:t>
      </w:r>
    </w:p>
    <w:p w:rsidR="00690F86" w:rsidRPr="001A5974" w:rsidRDefault="00690F86" w:rsidP="00690F86">
      <w:pPr>
        <w:pStyle w:val="a9"/>
        <w:spacing w:before="0" w:beforeAutospacing="0" w:after="0" w:afterAutospacing="0" w:line="360" w:lineRule="auto"/>
        <w:ind w:firstLine="567"/>
        <w:rPr>
          <w:rFonts w:ascii="Times New Roman" w:hAnsi="Times New Roman"/>
          <w:sz w:val="28"/>
        </w:rPr>
      </w:pPr>
      <w:r w:rsidRPr="001A5974">
        <w:rPr>
          <w:rFonts w:ascii="Times New Roman" w:hAnsi="Times New Roman"/>
          <w:sz w:val="28"/>
        </w:rPr>
        <w:t>Из вышесказанного видно, что маржинальный анализ является одним из методов поддержки принятия стратегических решений.</w:t>
      </w:r>
    </w:p>
    <w:p w:rsidR="00690F86" w:rsidRPr="00726084" w:rsidRDefault="00690F86" w:rsidP="00690F86">
      <w:pPr>
        <w:pStyle w:val="a9"/>
        <w:spacing w:before="0" w:beforeAutospacing="0" w:after="0" w:afterAutospacing="0" w:line="360" w:lineRule="auto"/>
        <w:ind w:firstLine="567"/>
        <w:rPr>
          <w:rFonts w:ascii="Times New Roman" w:hAnsi="Times New Roman"/>
          <w:sz w:val="28"/>
          <w:szCs w:val="28"/>
        </w:rPr>
      </w:pPr>
      <w:r w:rsidRPr="00726084">
        <w:rPr>
          <w:rFonts w:ascii="Times New Roman" w:hAnsi="Times New Roman"/>
          <w:sz w:val="28"/>
          <w:szCs w:val="28"/>
        </w:rPr>
        <w:t xml:space="preserve">Ключевыми элементами </w:t>
      </w:r>
      <w:r>
        <w:rPr>
          <w:rFonts w:ascii="Times New Roman" w:hAnsi="Times New Roman"/>
          <w:sz w:val="28"/>
          <w:szCs w:val="28"/>
        </w:rPr>
        <w:t xml:space="preserve">маржинального </w:t>
      </w:r>
      <w:r w:rsidRPr="00726084">
        <w:rPr>
          <w:rFonts w:ascii="Times New Roman" w:hAnsi="Times New Roman"/>
          <w:sz w:val="28"/>
          <w:szCs w:val="28"/>
        </w:rPr>
        <w:t xml:space="preserve">анализа выступают </w:t>
      </w:r>
      <w:r w:rsidRPr="00726084">
        <w:rPr>
          <w:rFonts w:ascii="Times New Roman" w:hAnsi="Times New Roman"/>
          <w:bCs/>
          <w:iCs/>
          <w:sz w:val="28"/>
          <w:szCs w:val="28"/>
        </w:rPr>
        <w:t>маржинальный доход, порог рентабельности (точка безубыточности), производственный леверидж и маржинальный запас прочности</w:t>
      </w:r>
      <w:r w:rsidRPr="00726084">
        <w:rPr>
          <w:rFonts w:ascii="Times New Roman" w:hAnsi="Times New Roman"/>
          <w:sz w:val="28"/>
          <w:szCs w:val="28"/>
        </w:rPr>
        <w:t>.</w:t>
      </w:r>
    </w:p>
    <w:p w:rsidR="00690F86" w:rsidRPr="008F6E03" w:rsidRDefault="00690F86" w:rsidP="00690F86">
      <w:pPr>
        <w:pStyle w:val="a9"/>
        <w:spacing w:before="0" w:beforeAutospacing="0" w:after="0" w:afterAutospacing="0" w:line="360" w:lineRule="auto"/>
        <w:ind w:firstLine="567"/>
        <w:rPr>
          <w:rFonts w:ascii="Times New Roman" w:hAnsi="Times New Roman"/>
          <w:sz w:val="28"/>
          <w:szCs w:val="28"/>
        </w:rPr>
      </w:pPr>
      <w:r w:rsidRPr="008F6E03">
        <w:rPr>
          <w:rFonts w:ascii="Times New Roman" w:hAnsi="Times New Roman"/>
          <w:bCs/>
          <w:i/>
          <w:sz w:val="28"/>
          <w:szCs w:val="28"/>
        </w:rPr>
        <w:t>Маржинальный доход</w:t>
      </w:r>
      <w:r w:rsidRPr="008F6E03">
        <w:rPr>
          <w:rFonts w:ascii="Times New Roman" w:hAnsi="Times New Roman"/>
          <w:bCs/>
          <w:sz w:val="28"/>
          <w:szCs w:val="28"/>
        </w:rPr>
        <w:t> </w:t>
      </w:r>
      <w:r w:rsidRPr="008F6E03">
        <w:rPr>
          <w:rFonts w:ascii="Times New Roman" w:hAnsi="Times New Roman"/>
          <w:sz w:val="28"/>
          <w:szCs w:val="28"/>
        </w:rPr>
        <w:t>- это разница между выручкой предприятия от реализации продукции (работ, услуг) и суммой переменных затрат.</w:t>
      </w:r>
    </w:p>
    <w:p w:rsidR="00690F86" w:rsidRPr="008F6E03" w:rsidRDefault="00690F86" w:rsidP="00690F86">
      <w:pPr>
        <w:spacing w:line="360" w:lineRule="auto"/>
        <w:ind w:firstLine="567"/>
        <w:jc w:val="both"/>
        <w:rPr>
          <w:sz w:val="28"/>
        </w:rPr>
      </w:pPr>
      <w:r w:rsidRPr="008F6E03">
        <w:rPr>
          <w:sz w:val="28"/>
        </w:rPr>
        <w:t>МД = Выручка – Обще переменные затраты (</w:t>
      </w:r>
      <w:r w:rsidRPr="008F6E03">
        <w:rPr>
          <w:sz w:val="28"/>
          <w:lang w:val="en-US"/>
        </w:rPr>
        <w:t>VC</w:t>
      </w:r>
      <w:r w:rsidRPr="008F6E03">
        <w:rPr>
          <w:sz w:val="28"/>
        </w:rPr>
        <w:t>)</w:t>
      </w:r>
    </w:p>
    <w:p w:rsidR="00690F86" w:rsidRPr="008F6E03" w:rsidRDefault="00690F86" w:rsidP="00690F86">
      <w:pPr>
        <w:pStyle w:val="a9"/>
        <w:spacing w:before="0" w:beforeAutospacing="0" w:after="0" w:afterAutospacing="0" w:line="360" w:lineRule="auto"/>
        <w:ind w:firstLine="567"/>
        <w:rPr>
          <w:rFonts w:ascii="Times New Roman" w:hAnsi="Times New Roman"/>
          <w:sz w:val="28"/>
          <w:szCs w:val="28"/>
        </w:rPr>
      </w:pPr>
      <w:r w:rsidRPr="008F6E03">
        <w:rPr>
          <w:rFonts w:ascii="Times New Roman" w:hAnsi="Times New Roman"/>
          <w:bCs/>
          <w:i/>
          <w:sz w:val="28"/>
          <w:szCs w:val="28"/>
        </w:rPr>
        <w:t>Порог рентабельности</w:t>
      </w:r>
      <w:r w:rsidRPr="008F6E03">
        <w:rPr>
          <w:rFonts w:ascii="Times New Roman" w:hAnsi="Times New Roman"/>
          <w:bCs/>
          <w:sz w:val="28"/>
          <w:szCs w:val="28"/>
        </w:rPr>
        <w:t xml:space="preserve"> или точка безубыточности (</w:t>
      </w:r>
      <w:r w:rsidRPr="008F6E03">
        <w:rPr>
          <w:rFonts w:ascii="Times New Roman" w:hAnsi="Times New Roman"/>
          <w:sz w:val="28"/>
        </w:rPr>
        <w:t>В</w:t>
      </w:r>
      <w:r w:rsidRPr="008F6E03">
        <w:rPr>
          <w:rFonts w:ascii="Times New Roman" w:hAnsi="Times New Roman"/>
          <w:sz w:val="28"/>
          <w:vertAlign w:val="subscript"/>
        </w:rPr>
        <w:t>пор</w:t>
      </w:r>
      <w:r w:rsidRPr="008F6E03">
        <w:rPr>
          <w:rFonts w:ascii="Times New Roman" w:hAnsi="Times New Roman"/>
          <w:sz w:val="28"/>
        </w:rPr>
        <w:t xml:space="preserve">, </w:t>
      </w:r>
      <w:r w:rsidRPr="008F6E03">
        <w:rPr>
          <w:rFonts w:ascii="Times New Roman" w:hAnsi="Times New Roman"/>
          <w:sz w:val="28"/>
          <w:lang w:val="en-US"/>
        </w:rPr>
        <w:t>N</w:t>
      </w:r>
      <w:r w:rsidRPr="008F6E03">
        <w:rPr>
          <w:rFonts w:ascii="Times New Roman" w:hAnsi="Times New Roman"/>
          <w:sz w:val="28"/>
          <w:vertAlign w:val="subscript"/>
        </w:rPr>
        <w:t>пор</w:t>
      </w:r>
      <w:r w:rsidRPr="008F6E03">
        <w:rPr>
          <w:rFonts w:ascii="Times New Roman" w:hAnsi="Times New Roman"/>
          <w:bCs/>
          <w:sz w:val="28"/>
          <w:szCs w:val="28"/>
        </w:rPr>
        <w:t>)</w:t>
      </w:r>
      <w:r w:rsidRPr="008F6E03">
        <w:rPr>
          <w:rFonts w:ascii="Times New Roman" w:hAnsi="Times New Roman"/>
          <w:sz w:val="28"/>
          <w:szCs w:val="28"/>
        </w:rPr>
        <w:t> - это</w:t>
      </w:r>
      <w:r w:rsidRPr="00726084">
        <w:rPr>
          <w:rFonts w:ascii="Times New Roman" w:hAnsi="Times New Roman"/>
          <w:sz w:val="28"/>
          <w:szCs w:val="28"/>
        </w:rPr>
        <w:t xml:space="preserve"> </w:t>
      </w:r>
      <w:r w:rsidRPr="008F6E03">
        <w:rPr>
          <w:rFonts w:ascii="Times New Roman" w:hAnsi="Times New Roman"/>
          <w:sz w:val="28"/>
          <w:szCs w:val="28"/>
        </w:rPr>
        <w:t>показатель, характеризующий объем реализации продукции, при котором выручка предприятия от реализации продукции (работ, услуг) равна всем его совокупным затратам, т.е. это тот объем продаж, при котором предприятие не имеет ни прибыли, ни убытка.</w:t>
      </w:r>
    </w:p>
    <w:p w:rsidR="00690F86" w:rsidRPr="008F6E03" w:rsidRDefault="00690F86" w:rsidP="00690F86">
      <w:pPr>
        <w:pStyle w:val="a9"/>
        <w:spacing w:before="0" w:beforeAutospacing="0" w:after="0" w:afterAutospacing="0" w:line="360" w:lineRule="auto"/>
        <w:ind w:firstLine="567"/>
        <w:rPr>
          <w:rFonts w:ascii="Times New Roman" w:hAnsi="Times New Roman"/>
          <w:sz w:val="28"/>
          <w:szCs w:val="28"/>
        </w:rPr>
      </w:pPr>
      <w:r w:rsidRPr="008F6E03">
        <w:rPr>
          <w:rFonts w:ascii="Times New Roman" w:hAnsi="Times New Roman"/>
          <w:bCs/>
          <w:i/>
          <w:sz w:val="28"/>
          <w:szCs w:val="28"/>
        </w:rPr>
        <w:t>Маржинальный запас прочности</w:t>
      </w:r>
      <w:r w:rsidRPr="008F6E03">
        <w:rPr>
          <w:rFonts w:ascii="Times New Roman" w:hAnsi="Times New Roman"/>
          <w:sz w:val="28"/>
          <w:szCs w:val="28"/>
        </w:rPr>
        <w:t> - это процентное отклонение фактической выручки от реализации продукции (работ, услуг) от пороговой выручки (порога рентабельности).</w:t>
      </w:r>
    </w:p>
    <w:p w:rsidR="00690F86" w:rsidRPr="008F6E03" w:rsidRDefault="00690F86" w:rsidP="00690F86">
      <w:pPr>
        <w:spacing w:line="360" w:lineRule="auto"/>
        <w:ind w:firstLine="567"/>
        <w:jc w:val="both"/>
        <w:rPr>
          <w:sz w:val="28"/>
        </w:rPr>
      </w:pPr>
      <w:r w:rsidRPr="008F6E03">
        <w:rPr>
          <w:position w:val="-34"/>
          <w:sz w:val="28"/>
        </w:rPr>
        <w:object w:dxaOrig="2360" w:dyaOrig="760">
          <v:shape id="_x0000_i1029" type="#_x0000_t75" style="width:117.75pt;height:38.25pt" o:ole="" fillcolor="window">
            <v:imagedata r:id="rId18" o:title=""/>
          </v:shape>
          <o:OLEObject Type="Embed" ProgID="Equation.3" ShapeID="_x0000_i1029" DrawAspect="Content" ObjectID="_1471265684" r:id="rId19"/>
        </w:object>
      </w:r>
    </w:p>
    <w:p w:rsidR="00690F86" w:rsidRPr="008F6E03" w:rsidRDefault="00690F86" w:rsidP="00690F86">
      <w:pPr>
        <w:spacing w:line="360" w:lineRule="auto"/>
        <w:ind w:firstLine="567"/>
        <w:jc w:val="both"/>
        <w:rPr>
          <w:sz w:val="28"/>
        </w:rPr>
      </w:pPr>
      <w:r w:rsidRPr="008F6E03">
        <w:rPr>
          <w:position w:val="-14"/>
          <w:sz w:val="28"/>
        </w:rPr>
        <w:object w:dxaOrig="1800" w:dyaOrig="380">
          <v:shape id="_x0000_i1030" type="#_x0000_t75" style="width:90pt;height:18.75pt" o:ole="" fillcolor="window">
            <v:imagedata r:id="rId20" o:title=""/>
          </v:shape>
          <o:OLEObject Type="Embed" ProgID="Equation.3" ShapeID="_x0000_i1030" DrawAspect="Content" ObjectID="_1471265685" r:id="rId21"/>
        </w:object>
      </w:r>
      <w:r w:rsidRPr="008F6E03">
        <w:rPr>
          <w:sz w:val="28"/>
        </w:rPr>
        <w:t>, руб.</w:t>
      </w:r>
    </w:p>
    <w:p w:rsidR="00690F86" w:rsidRPr="008F6E03" w:rsidRDefault="00690F86" w:rsidP="00690F86">
      <w:pPr>
        <w:spacing w:line="360" w:lineRule="auto"/>
        <w:ind w:firstLine="567"/>
        <w:jc w:val="both"/>
        <w:rPr>
          <w:sz w:val="28"/>
        </w:rPr>
      </w:pPr>
      <w:r w:rsidRPr="008F6E03">
        <w:rPr>
          <w:sz w:val="28"/>
        </w:rPr>
        <w:t>Норма маржинального дохода = МД / В</w:t>
      </w:r>
    </w:p>
    <w:p w:rsidR="00690F86" w:rsidRPr="008F6E03" w:rsidRDefault="00690F86" w:rsidP="00690F86">
      <w:pPr>
        <w:spacing w:line="360" w:lineRule="auto"/>
        <w:ind w:firstLine="567"/>
        <w:jc w:val="both"/>
        <w:rPr>
          <w:sz w:val="28"/>
        </w:rPr>
      </w:pPr>
      <w:r w:rsidRPr="008F6E03">
        <w:rPr>
          <w:sz w:val="28"/>
        </w:rPr>
        <w:t xml:space="preserve">Удельный МД = МД / </w:t>
      </w:r>
      <w:r w:rsidRPr="008F6E03">
        <w:rPr>
          <w:sz w:val="28"/>
          <w:lang w:val="en-US"/>
        </w:rPr>
        <w:t>N</w:t>
      </w:r>
      <w:r w:rsidRPr="008F6E03">
        <w:rPr>
          <w:position w:val="-10"/>
          <w:sz w:val="28"/>
          <w:lang w:val="en-US"/>
        </w:rPr>
        <w:object w:dxaOrig="639" w:dyaOrig="320">
          <v:shape id="_x0000_i1031" type="#_x0000_t75" style="width:32.25pt;height:15.75pt" o:ole="" fillcolor="window">
            <v:imagedata r:id="rId22" o:title=""/>
          </v:shape>
          <o:OLEObject Type="Embed" ProgID="Equation.3" ShapeID="_x0000_i1031" DrawAspect="Content" ObjectID="_1471265686" r:id="rId23"/>
        </w:object>
      </w:r>
      <w:r w:rsidRPr="008F6E03">
        <w:rPr>
          <w:sz w:val="28"/>
        </w:rPr>
        <w:t xml:space="preserve">= Ц – </w:t>
      </w:r>
      <w:r w:rsidRPr="008F6E03">
        <w:rPr>
          <w:sz w:val="28"/>
          <w:lang w:val="en-US"/>
        </w:rPr>
        <w:t>AVC</w:t>
      </w:r>
    </w:p>
    <w:p w:rsidR="00690F86" w:rsidRPr="008F6E03" w:rsidRDefault="00690F86" w:rsidP="00690F86">
      <w:pPr>
        <w:spacing w:line="360" w:lineRule="auto"/>
        <w:ind w:firstLine="567"/>
        <w:jc w:val="both"/>
        <w:rPr>
          <w:sz w:val="28"/>
        </w:rPr>
      </w:pPr>
      <w:r w:rsidRPr="008F6E03">
        <w:rPr>
          <w:sz w:val="28"/>
        </w:rPr>
        <w:t xml:space="preserve">Величина МД показывает вклад предприятия в покрытие постоянных затрат и получение прибыли. Существует 2 способа определения величины маржинального дохода: </w:t>
      </w:r>
    </w:p>
    <w:p w:rsidR="00690F86" w:rsidRPr="008F6E03" w:rsidRDefault="00690F86" w:rsidP="00690F86">
      <w:pPr>
        <w:spacing w:line="360" w:lineRule="auto"/>
        <w:ind w:firstLine="567"/>
        <w:jc w:val="both"/>
        <w:rPr>
          <w:sz w:val="28"/>
        </w:rPr>
      </w:pPr>
      <w:r w:rsidRPr="008F6E03">
        <w:rPr>
          <w:sz w:val="28"/>
        </w:rPr>
        <w:t xml:space="preserve">МД = В – </w:t>
      </w:r>
      <w:r w:rsidRPr="008F6E03">
        <w:rPr>
          <w:sz w:val="28"/>
          <w:lang w:val="en-US"/>
        </w:rPr>
        <w:t>VC</w:t>
      </w:r>
    </w:p>
    <w:p w:rsidR="00690F86" w:rsidRPr="008F6E03" w:rsidRDefault="00690F86" w:rsidP="00690F86">
      <w:pPr>
        <w:spacing w:line="360" w:lineRule="auto"/>
        <w:ind w:firstLine="567"/>
        <w:jc w:val="both"/>
        <w:rPr>
          <w:sz w:val="28"/>
        </w:rPr>
      </w:pPr>
      <w:r w:rsidRPr="008F6E03">
        <w:rPr>
          <w:sz w:val="28"/>
        </w:rPr>
        <w:t xml:space="preserve">МД = </w:t>
      </w:r>
      <w:r w:rsidRPr="008F6E03">
        <w:rPr>
          <w:sz w:val="28"/>
          <w:lang w:val="en-US"/>
        </w:rPr>
        <w:t>FC</w:t>
      </w:r>
      <w:r w:rsidRPr="008F6E03">
        <w:rPr>
          <w:sz w:val="28"/>
        </w:rPr>
        <w:t xml:space="preserve"> + П</w:t>
      </w:r>
    </w:p>
    <w:p w:rsidR="00690F86" w:rsidRPr="008F6E03" w:rsidRDefault="00690F86" w:rsidP="00690F86">
      <w:pPr>
        <w:spacing w:line="360" w:lineRule="auto"/>
        <w:ind w:firstLine="567"/>
        <w:jc w:val="both"/>
        <w:rPr>
          <w:sz w:val="28"/>
        </w:rPr>
      </w:pPr>
      <w:r w:rsidRPr="008F6E03">
        <w:rPr>
          <w:sz w:val="28"/>
          <w:lang w:val="en-US"/>
        </w:rPr>
        <w:t>FC</w:t>
      </w:r>
      <w:r w:rsidRPr="008F6E03">
        <w:rPr>
          <w:sz w:val="28"/>
        </w:rPr>
        <w:t>- постоянные затраты</w:t>
      </w:r>
    </w:p>
    <w:p w:rsidR="00690F86" w:rsidRPr="008F6E03" w:rsidRDefault="00690F86" w:rsidP="00690F86">
      <w:pPr>
        <w:spacing w:line="360" w:lineRule="auto"/>
        <w:ind w:firstLine="567"/>
        <w:jc w:val="both"/>
        <w:rPr>
          <w:sz w:val="28"/>
        </w:rPr>
      </w:pPr>
      <w:r w:rsidRPr="008F6E03">
        <w:rPr>
          <w:sz w:val="28"/>
        </w:rPr>
        <w:t>П- прибыль</w:t>
      </w:r>
    </w:p>
    <w:p w:rsidR="00690F86" w:rsidRPr="008F6E03" w:rsidRDefault="00690F86" w:rsidP="00690F86">
      <w:pPr>
        <w:spacing w:line="360" w:lineRule="auto"/>
        <w:ind w:firstLine="567"/>
        <w:jc w:val="both"/>
        <w:rPr>
          <w:sz w:val="28"/>
        </w:rPr>
      </w:pPr>
      <w:r w:rsidRPr="008F6E03">
        <w:rPr>
          <w:sz w:val="28"/>
        </w:rPr>
        <w:t>Маржинальный анализ основан на разделении всех затрат на условно- постоянные и условно- переменные.</w:t>
      </w:r>
    </w:p>
    <w:p w:rsidR="00690F86" w:rsidRPr="008F6E03" w:rsidRDefault="00690F86" w:rsidP="00690F86">
      <w:pPr>
        <w:spacing w:line="360" w:lineRule="auto"/>
        <w:ind w:firstLine="567"/>
        <w:jc w:val="both"/>
        <w:rPr>
          <w:sz w:val="28"/>
        </w:rPr>
      </w:pPr>
      <w:r w:rsidRPr="008F6E03">
        <w:rPr>
          <w:sz w:val="28"/>
        </w:rPr>
        <w:t>Все затраты делятся на постоянные и переменные</w:t>
      </w:r>
    </w:p>
    <w:p w:rsidR="00690F86" w:rsidRPr="008F6E03" w:rsidRDefault="00690F86" w:rsidP="00690F86">
      <w:pPr>
        <w:spacing w:line="360" w:lineRule="auto"/>
        <w:ind w:firstLine="567"/>
        <w:jc w:val="both"/>
        <w:rPr>
          <w:sz w:val="28"/>
        </w:rPr>
      </w:pPr>
      <w:r w:rsidRPr="008F6E03">
        <w:rPr>
          <w:sz w:val="28"/>
        </w:rPr>
        <w:t xml:space="preserve">Затраты = </w:t>
      </w:r>
      <w:r w:rsidRPr="008F6E03">
        <w:rPr>
          <w:sz w:val="28"/>
          <w:lang w:val="en-US"/>
        </w:rPr>
        <w:t>VC</w:t>
      </w:r>
      <w:r w:rsidRPr="008F6E03">
        <w:rPr>
          <w:sz w:val="28"/>
        </w:rPr>
        <w:t xml:space="preserve"> + </w:t>
      </w:r>
      <w:r w:rsidRPr="008F6E03">
        <w:rPr>
          <w:sz w:val="28"/>
          <w:lang w:val="en-US"/>
        </w:rPr>
        <w:t>FC</w:t>
      </w:r>
    </w:p>
    <w:p w:rsidR="00690F86" w:rsidRPr="008F6E03" w:rsidRDefault="00690F86" w:rsidP="00690F86">
      <w:pPr>
        <w:spacing w:line="360" w:lineRule="auto"/>
        <w:ind w:firstLine="567"/>
        <w:jc w:val="both"/>
        <w:rPr>
          <w:sz w:val="28"/>
        </w:rPr>
      </w:pPr>
      <w:r w:rsidRPr="008F6E03">
        <w:rPr>
          <w:sz w:val="28"/>
        </w:rPr>
        <w:t xml:space="preserve">Условно- постоянные затраты считаются неизменными при изменении объема производства, </w:t>
      </w:r>
      <w:r w:rsidRPr="008F6E03">
        <w:rPr>
          <w:sz w:val="28"/>
          <w:lang w:val="en-US"/>
        </w:rPr>
        <w:t>FC</w:t>
      </w:r>
      <w:r w:rsidRPr="008F6E03">
        <w:rPr>
          <w:sz w:val="28"/>
        </w:rPr>
        <w:t xml:space="preserve"> = </w:t>
      </w:r>
      <w:r w:rsidRPr="008F6E03">
        <w:rPr>
          <w:sz w:val="28"/>
          <w:lang w:val="en-US"/>
        </w:rPr>
        <w:t>const</w:t>
      </w:r>
      <w:r w:rsidRPr="008F6E03">
        <w:rPr>
          <w:sz w:val="28"/>
        </w:rPr>
        <w:t xml:space="preserve"> при </w:t>
      </w:r>
      <w:r w:rsidRPr="008F6E03">
        <w:rPr>
          <w:sz w:val="28"/>
          <w:lang w:val="en-US"/>
        </w:rPr>
        <w:t>N</w:t>
      </w:r>
      <w:r w:rsidRPr="008F6E03">
        <w:rPr>
          <w:sz w:val="28"/>
        </w:rPr>
        <w:t xml:space="preserve"> – </w:t>
      </w:r>
      <w:r w:rsidRPr="008F6E03">
        <w:rPr>
          <w:sz w:val="28"/>
          <w:lang w:val="en-US"/>
        </w:rPr>
        <w:t>Var</w:t>
      </w:r>
    </w:p>
    <w:p w:rsidR="00690F86" w:rsidRPr="008F6E03" w:rsidRDefault="00690F86" w:rsidP="00690F86">
      <w:pPr>
        <w:spacing w:line="360" w:lineRule="auto"/>
        <w:ind w:firstLine="567"/>
        <w:jc w:val="both"/>
        <w:rPr>
          <w:sz w:val="28"/>
        </w:rPr>
      </w:pPr>
      <w:r w:rsidRPr="008F6E03">
        <w:rPr>
          <w:sz w:val="28"/>
        </w:rPr>
        <w:t>Общепеременные затраты пропорциональны объему производства</w:t>
      </w:r>
    </w:p>
    <w:p w:rsidR="00690F86" w:rsidRPr="008F6E03" w:rsidRDefault="00690F86" w:rsidP="00690F86">
      <w:pPr>
        <w:spacing w:line="360" w:lineRule="auto"/>
        <w:ind w:firstLine="567"/>
        <w:jc w:val="both"/>
        <w:rPr>
          <w:sz w:val="28"/>
        </w:rPr>
      </w:pPr>
      <w:r w:rsidRPr="008F6E03">
        <w:rPr>
          <w:sz w:val="28"/>
          <w:lang w:val="en-US"/>
        </w:rPr>
        <w:t>VC</w:t>
      </w:r>
      <w:r w:rsidRPr="008F6E03">
        <w:rPr>
          <w:sz w:val="28"/>
        </w:rPr>
        <w:t xml:space="preserve"> = </w:t>
      </w:r>
      <w:r w:rsidRPr="008F6E03">
        <w:rPr>
          <w:sz w:val="28"/>
          <w:lang w:val="en-US"/>
        </w:rPr>
        <w:t>AVC</w:t>
      </w:r>
      <w:r w:rsidRPr="008F6E03">
        <w:rPr>
          <w:sz w:val="28"/>
        </w:rPr>
        <w:t xml:space="preserve">* </w:t>
      </w:r>
      <w:r w:rsidRPr="008F6E03">
        <w:rPr>
          <w:sz w:val="28"/>
          <w:lang w:val="en-US"/>
        </w:rPr>
        <w:t>N</w:t>
      </w:r>
    </w:p>
    <w:p w:rsidR="00690F86" w:rsidRPr="008F6E03" w:rsidRDefault="00690F86" w:rsidP="00690F86">
      <w:pPr>
        <w:spacing w:line="360" w:lineRule="auto"/>
        <w:ind w:firstLine="567"/>
        <w:jc w:val="both"/>
        <w:rPr>
          <w:sz w:val="28"/>
        </w:rPr>
      </w:pPr>
      <w:r w:rsidRPr="008F6E03">
        <w:rPr>
          <w:sz w:val="28"/>
          <w:lang w:val="en-US"/>
        </w:rPr>
        <w:t>AVC</w:t>
      </w:r>
      <w:r w:rsidRPr="008F6E03">
        <w:rPr>
          <w:sz w:val="28"/>
        </w:rPr>
        <w:t xml:space="preserve">- </w:t>
      </w:r>
      <w:r w:rsidRPr="008F6E03">
        <w:rPr>
          <w:sz w:val="28"/>
          <w:lang w:val="en-US"/>
        </w:rPr>
        <w:t>const</w:t>
      </w:r>
      <w:r w:rsidRPr="008F6E03">
        <w:rPr>
          <w:sz w:val="28"/>
        </w:rPr>
        <w:t xml:space="preserve"> при </w:t>
      </w:r>
      <w:r w:rsidRPr="008F6E03">
        <w:rPr>
          <w:sz w:val="28"/>
          <w:lang w:val="en-US"/>
        </w:rPr>
        <w:t>N</w:t>
      </w:r>
      <w:r w:rsidRPr="008F6E03">
        <w:rPr>
          <w:sz w:val="28"/>
        </w:rPr>
        <w:t xml:space="preserve"> стремящемся </w:t>
      </w:r>
      <w:r w:rsidRPr="008F6E03">
        <w:rPr>
          <w:sz w:val="28"/>
          <w:lang w:val="en-US"/>
        </w:rPr>
        <w:t>Var</w:t>
      </w:r>
    </w:p>
    <w:p w:rsidR="00690F86" w:rsidRPr="008F6E03" w:rsidRDefault="00690F86" w:rsidP="00690F86">
      <w:pPr>
        <w:spacing w:line="360" w:lineRule="auto"/>
        <w:ind w:firstLine="567"/>
        <w:jc w:val="both"/>
        <w:rPr>
          <w:sz w:val="28"/>
        </w:rPr>
      </w:pPr>
      <w:r w:rsidRPr="008F6E03">
        <w:rPr>
          <w:sz w:val="28"/>
          <w:lang w:val="en-US"/>
        </w:rPr>
        <w:t>AFC</w:t>
      </w:r>
      <w:r w:rsidRPr="008F6E03">
        <w:rPr>
          <w:sz w:val="28"/>
        </w:rPr>
        <w:t xml:space="preserve"> = </w:t>
      </w:r>
      <w:r w:rsidRPr="008F6E03">
        <w:rPr>
          <w:sz w:val="28"/>
          <w:lang w:val="en-US"/>
        </w:rPr>
        <w:t>FC</w:t>
      </w:r>
      <w:r w:rsidRPr="008F6E03">
        <w:rPr>
          <w:sz w:val="28"/>
        </w:rPr>
        <w:t xml:space="preserve"> / </w:t>
      </w:r>
      <w:r w:rsidRPr="008F6E03">
        <w:rPr>
          <w:sz w:val="28"/>
          <w:lang w:val="en-US"/>
        </w:rPr>
        <w:t>N</w:t>
      </w:r>
      <w:r w:rsidRPr="008F6E03">
        <w:rPr>
          <w:sz w:val="28"/>
        </w:rPr>
        <w:t xml:space="preserve"> – гипербола</w:t>
      </w:r>
    </w:p>
    <w:p w:rsidR="00690F86" w:rsidRPr="008F6E03" w:rsidRDefault="00690F86" w:rsidP="00690F86">
      <w:pPr>
        <w:spacing w:line="360" w:lineRule="auto"/>
        <w:ind w:firstLine="567"/>
        <w:jc w:val="both"/>
        <w:rPr>
          <w:sz w:val="28"/>
        </w:rPr>
      </w:pPr>
      <w:r w:rsidRPr="008F6E03">
        <w:rPr>
          <w:sz w:val="28"/>
          <w:lang w:val="en-US"/>
        </w:rPr>
        <w:t>FC</w:t>
      </w:r>
      <w:r w:rsidRPr="008F6E03">
        <w:rPr>
          <w:sz w:val="28"/>
        </w:rPr>
        <w:t xml:space="preserve"> + П = В – </w:t>
      </w:r>
      <w:r w:rsidRPr="008F6E03">
        <w:rPr>
          <w:sz w:val="28"/>
          <w:lang w:val="en-US"/>
        </w:rPr>
        <w:t>VC</w:t>
      </w:r>
    </w:p>
    <w:p w:rsidR="00690F86" w:rsidRPr="00B9131E" w:rsidRDefault="00690F86" w:rsidP="00690F86">
      <w:pPr>
        <w:pStyle w:val="a9"/>
        <w:spacing w:before="0" w:beforeAutospacing="0" w:after="0" w:afterAutospacing="0" w:line="360" w:lineRule="auto"/>
        <w:ind w:firstLine="567"/>
        <w:rPr>
          <w:rFonts w:ascii="Times New Roman" w:hAnsi="Times New Roman" w:cs="Times New Roman"/>
          <w:sz w:val="28"/>
          <w:szCs w:val="28"/>
        </w:rPr>
      </w:pPr>
      <w:r w:rsidRPr="00B9131E">
        <w:rPr>
          <w:rFonts w:ascii="Times New Roman" w:hAnsi="Times New Roman" w:cs="Times New Roman"/>
          <w:bCs/>
          <w:i/>
          <w:sz w:val="28"/>
          <w:szCs w:val="28"/>
        </w:rPr>
        <w:t>Производственный леверидж</w:t>
      </w:r>
      <w:r w:rsidRPr="00B9131E">
        <w:rPr>
          <w:rFonts w:ascii="Times New Roman" w:hAnsi="Times New Roman" w:cs="Times New Roman"/>
          <w:sz w:val="28"/>
          <w:szCs w:val="28"/>
        </w:rPr>
        <w:t> - это механизм управления прибылью предприятия в зависимости от изменения объема реализации продукции (работ, услуг). С его помощью можно прогнозировать изменения прибыли предприятия в зависимости от изменения объема продаж. При этом чем выше удельный вес постоянных затрат в общей сумме затрат, тем в большей степени изменится величина прибыли по отношению к темпам изменения выручки.</w:t>
      </w:r>
    </w:p>
    <w:p w:rsidR="00690F86" w:rsidRPr="00B9131E" w:rsidRDefault="00690F86" w:rsidP="00690F86">
      <w:pPr>
        <w:spacing w:line="360" w:lineRule="auto"/>
        <w:ind w:firstLine="567"/>
        <w:jc w:val="both"/>
        <w:rPr>
          <w:sz w:val="28"/>
        </w:rPr>
      </w:pPr>
      <w:r w:rsidRPr="00B9131E">
        <w:rPr>
          <w:sz w:val="28"/>
        </w:rPr>
        <w:t>ПЛ = МД / П = (П+</w:t>
      </w:r>
      <w:r w:rsidRPr="00B9131E">
        <w:rPr>
          <w:sz w:val="28"/>
          <w:lang w:val="en-US"/>
        </w:rPr>
        <w:t>FC</w:t>
      </w:r>
      <w:r w:rsidRPr="00B9131E">
        <w:rPr>
          <w:sz w:val="28"/>
        </w:rPr>
        <w:t xml:space="preserve">) / П = 1+ </w:t>
      </w:r>
      <w:r w:rsidRPr="00B9131E">
        <w:rPr>
          <w:sz w:val="28"/>
          <w:lang w:val="en-US"/>
        </w:rPr>
        <w:t>FC</w:t>
      </w:r>
      <w:r w:rsidRPr="00B9131E">
        <w:rPr>
          <w:sz w:val="28"/>
        </w:rPr>
        <w:t xml:space="preserve"> / П</w:t>
      </w:r>
    </w:p>
    <w:p w:rsidR="00690F86" w:rsidRPr="00B9131E" w:rsidRDefault="00690F86" w:rsidP="00690F86">
      <w:pPr>
        <w:spacing w:line="360" w:lineRule="auto"/>
        <w:ind w:firstLine="567"/>
        <w:jc w:val="both"/>
        <w:rPr>
          <w:sz w:val="28"/>
        </w:rPr>
      </w:pPr>
      <w:r w:rsidRPr="00B9131E">
        <w:rPr>
          <w:sz w:val="28"/>
        </w:rPr>
        <w:t>ПЛ &gt; 1 при П&gt; 0</w:t>
      </w:r>
    </w:p>
    <w:p w:rsidR="00690F86" w:rsidRPr="00B9131E" w:rsidRDefault="00690F86" w:rsidP="00690F86">
      <w:pPr>
        <w:spacing w:line="360" w:lineRule="auto"/>
        <w:ind w:firstLine="567"/>
        <w:jc w:val="both"/>
        <w:rPr>
          <w:sz w:val="28"/>
        </w:rPr>
      </w:pPr>
      <w:r w:rsidRPr="00B9131E">
        <w:rPr>
          <w:sz w:val="28"/>
        </w:rPr>
        <w:t>ПЛ &lt; 1 при П&lt; 0</w:t>
      </w:r>
    </w:p>
    <w:p w:rsidR="00690F86" w:rsidRPr="00B9131E" w:rsidRDefault="00690F86" w:rsidP="00690F86">
      <w:pPr>
        <w:spacing w:line="360" w:lineRule="auto"/>
        <w:ind w:firstLine="567"/>
        <w:jc w:val="both"/>
        <w:rPr>
          <w:sz w:val="28"/>
        </w:rPr>
      </w:pPr>
      <w:r w:rsidRPr="00B9131E">
        <w:rPr>
          <w:sz w:val="28"/>
        </w:rPr>
        <w:t>Найденное значение ПЛ можно использовать для прогнозирования %-го изменения прибыли при прогнозировании изменений выручки.</w:t>
      </w:r>
    </w:p>
    <w:p w:rsidR="00690F86" w:rsidRPr="00B9131E" w:rsidRDefault="00690F86" w:rsidP="00690F86">
      <w:pPr>
        <w:spacing w:line="360" w:lineRule="auto"/>
        <w:ind w:firstLine="567"/>
        <w:jc w:val="both"/>
        <w:rPr>
          <w:sz w:val="28"/>
        </w:rPr>
      </w:pPr>
      <w:r w:rsidRPr="00B9131E">
        <w:rPr>
          <w:position w:val="-10"/>
          <w:sz w:val="28"/>
        </w:rPr>
        <w:object w:dxaOrig="2060" w:dyaOrig="320">
          <v:shape id="_x0000_i1032" type="#_x0000_t75" style="width:102.75pt;height:15.75pt" o:ole="" fillcolor="window">
            <v:imagedata r:id="rId24" o:title=""/>
          </v:shape>
          <o:OLEObject Type="Embed" ProgID="Equation.3" ShapeID="_x0000_i1032" DrawAspect="Content" ObjectID="_1471265687" r:id="rId25"/>
        </w:object>
      </w:r>
    </w:p>
    <w:p w:rsidR="00690F86" w:rsidRDefault="00690F86" w:rsidP="00690F86">
      <w:pPr>
        <w:spacing w:line="360" w:lineRule="auto"/>
        <w:ind w:firstLine="567"/>
        <w:jc w:val="both"/>
        <w:rPr>
          <w:sz w:val="28"/>
        </w:rPr>
      </w:pPr>
      <w:r w:rsidRPr="00841AA0">
        <w:rPr>
          <w:sz w:val="28"/>
        </w:rPr>
        <w:t xml:space="preserve">Для вычисления точки безубыточности используют три метода: графический, метод уравнений и метод нормы </w:t>
      </w:r>
      <w:r>
        <w:rPr>
          <w:sz w:val="28"/>
        </w:rPr>
        <w:t>маржинального дохода</w:t>
      </w:r>
      <w:r w:rsidRPr="00841AA0">
        <w:rPr>
          <w:sz w:val="28"/>
        </w:rPr>
        <w:t>.</w:t>
      </w:r>
    </w:p>
    <w:p w:rsidR="00690F86" w:rsidRDefault="00690F86" w:rsidP="00360341">
      <w:pPr>
        <w:numPr>
          <w:ilvl w:val="0"/>
          <w:numId w:val="19"/>
        </w:numPr>
        <w:spacing w:line="360" w:lineRule="auto"/>
        <w:ind w:hanging="671"/>
        <w:rPr>
          <w:i/>
          <w:sz w:val="28"/>
        </w:rPr>
      </w:pPr>
      <w:r w:rsidRPr="00841AA0">
        <w:rPr>
          <w:i/>
          <w:sz w:val="28"/>
        </w:rPr>
        <w:t>Графический метод</w:t>
      </w:r>
    </w:p>
    <w:p w:rsidR="00690F86" w:rsidRDefault="00690F86" w:rsidP="00690F86">
      <w:pPr>
        <w:spacing w:line="360" w:lineRule="auto"/>
        <w:ind w:firstLine="567"/>
        <w:jc w:val="both"/>
        <w:rPr>
          <w:sz w:val="28"/>
          <w:szCs w:val="28"/>
        </w:rPr>
      </w:pPr>
      <w:r>
        <w:rPr>
          <w:sz w:val="28"/>
          <w:szCs w:val="28"/>
        </w:rPr>
        <w:t>Г</w:t>
      </w:r>
      <w:r w:rsidRPr="00C356A8">
        <w:rPr>
          <w:sz w:val="28"/>
          <w:szCs w:val="28"/>
        </w:rPr>
        <w:t>рафическ</w:t>
      </w:r>
      <w:r>
        <w:rPr>
          <w:sz w:val="28"/>
          <w:szCs w:val="28"/>
        </w:rPr>
        <w:t>ий</w:t>
      </w:r>
      <w:r w:rsidRPr="00C356A8">
        <w:rPr>
          <w:sz w:val="28"/>
          <w:szCs w:val="28"/>
        </w:rPr>
        <w:t xml:space="preserve"> метод нахождени</w:t>
      </w:r>
      <w:r>
        <w:rPr>
          <w:sz w:val="28"/>
          <w:szCs w:val="28"/>
        </w:rPr>
        <w:t>я</w:t>
      </w:r>
      <w:r w:rsidRPr="00C356A8">
        <w:rPr>
          <w:sz w:val="28"/>
          <w:szCs w:val="28"/>
        </w:rPr>
        <w:t xml:space="preserve"> точки безубыточности (порога рентабельности) сводится к построению комплексного графика “затраты - объем - прибыль”. </w:t>
      </w:r>
    </w:p>
    <w:p w:rsidR="00690F86" w:rsidRPr="00C356A8" w:rsidRDefault="00690F86" w:rsidP="00690F86">
      <w:pPr>
        <w:spacing w:line="360" w:lineRule="auto"/>
        <w:ind w:firstLine="567"/>
        <w:jc w:val="both"/>
        <w:rPr>
          <w:sz w:val="28"/>
          <w:szCs w:val="28"/>
        </w:rPr>
      </w:pPr>
      <w:r w:rsidRPr="00C356A8">
        <w:rPr>
          <w:sz w:val="28"/>
          <w:szCs w:val="28"/>
        </w:rPr>
        <w:t xml:space="preserve">Последовательность построения </w:t>
      </w:r>
      <w:r>
        <w:rPr>
          <w:sz w:val="28"/>
          <w:szCs w:val="28"/>
        </w:rPr>
        <w:t>графика заключается в следующем:</w:t>
      </w:r>
    </w:p>
    <w:p w:rsidR="00690F86" w:rsidRPr="00C356A8" w:rsidRDefault="00690F86" w:rsidP="00360341">
      <w:pPr>
        <w:numPr>
          <w:ilvl w:val="0"/>
          <w:numId w:val="20"/>
        </w:numPr>
        <w:tabs>
          <w:tab w:val="clear" w:pos="1571"/>
          <w:tab w:val="num" w:pos="1260"/>
        </w:tabs>
        <w:spacing w:line="360" w:lineRule="auto"/>
        <w:ind w:left="0" w:firstLine="567"/>
        <w:jc w:val="both"/>
        <w:rPr>
          <w:rFonts w:cs="Arial"/>
          <w:sz w:val="28"/>
          <w:szCs w:val="28"/>
        </w:rPr>
      </w:pPr>
      <w:r>
        <w:rPr>
          <w:rFonts w:cs="Arial"/>
          <w:sz w:val="28"/>
          <w:szCs w:val="28"/>
        </w:rPr>
        <w:t>н</w:t>
      </w:r>
      <w:r w:rsidRPr="00C356A8">
        <w:rPr>
          <w:rFonts w:cs="Arial"/>
          <w:sz w:val="28"/>
          <w:szCs w:val="28"/>
        </w:rPr>
        <w:t>аносим на график линию постоянных затрат, для чего проводим пр</w:t>
      </w:r>
      <w:r>
        <w:rPr>
          <w:rFonts w:cs="Arial"/>
          <w:sz w:val="28"/>
          <w:szCs w:val="28"/>
        </w:rPr>
        <w:t>ямую, параллельную оси абсцисс;</w:t>
      </w:r>
    </w:p>
    <w:p w:rsidR="00690F86" w:rsidRPr="00C356A8" w:rsidRDefault="00690F86" w:rsidP="00360341">
      <w:pPr>
        <w:numPr>
          <w:ilvl w:val="0"/>
          <w:numId w:val="20"/>
        </w:numPr>
        <w:tabs>
          <w:tab w:val="clear" w:pos="1571"/>
          <w:tab w:val="num" w:pos="1260"/>
        </w:tabs>
        <w:spacing w:line="360" w:lineRule="auto"/>
        <w:ind w:left="0" w:firstLine="567"/>
        <w:jc w:val="both"/>
        <w:rPr>
          <w:rFonts w:cs="Arial"/>
          <w:sz w:val="28"/>
          <w:szCs w:val="28"/>
        </w:rPr>
      </w:pPr>
      <w:r>
        <w:rPr>
          <w:rFonts w:cs="Arial"/>
          <w:sz w:val="28"/>
          <w:szCs w:val="28"/>
        </w:rPr>
        <w:t>в</w:t>
      </w:r>
      <w:r w:rsidRPr="00C356A8">
        <w:rPr>
          <w:rFonts w:cs="Arial"/>
          <w:sz w:val="28"/>
          <w:szCs w:val="28"/>
        </w:rPr>
        <w:t>ыбираем какую-либо точку на оси абсцисс, т.е. какую-либо величину объема. Для нахождения точки безубыточности рассчитываем величину совокупных затрат (постоянных и переменных). Строим прямую на граф</w:t>
      </w:r>
      <w:r>
        <w:rPr>
          <w:rFonts w:cs="Arial"/>
          <w:sz w:val="28"/>
          <w:szCs w:val="28"/>
        </w:rPr>
        <w:t>ике, отвечающую этому значению;</w:t>
      </w:r>
    </w:p>
    <w:p w:rsidR="00690F86" w:rsidRPr="00C356A8" w:rsidRDefault="00690F86" w:rsidP="00360341">
      <w:pPr>
        <w:numPr>
          <w:ilvl w:val="0"/>
          <w:numId w:val="20"/>
        </w:numPr>
        <w:tabs>
          <w:tab w:val="clear" w:pos="1571"/>
          <w:tab w:val="num" w:pos="1260"/>
        </w:tabs>
        <w:spacing w:line="360" w:lineRule="auto"/>
        <w:ind w:left="0" w:firstLine="567"/>
        <w:jc w:val="both"/>
        <w:rPr>
          <w:rFonts w:cs="Arial"/>
          <w:sz w:val="28"/>
          <w:szCs w:val="28"/>
        </w:rPr>
      </w:pPr>
      <w:r>
        <w:rPr>
          <w:rFonts w:cs="Arial"/>
          <w:sz w:val="28"/>
          <w:szCs w:val="28"/>
        </w:rPr>
        <w:t>в</w:t>
      </w:r>
      <w:r w:rsidRPr="00C356A8">
        <w:rPr>
          <w:rFonts w:cs="Arial"/>
          <w:sz w:val="28"/>
          <w:szCs w:val="28"/>
        </w:rPr>
        <w:t>новь выбираем любую точку на оси абсцисс и для нее находим сумму выручки от реализации. Ст</w:t>
      </w:r>
      <w:r>
        <w:rPr>
          <w:rFonts w:cs="Arial"/>
          <w:sz w:val="28"/>
          <w:szCs w:val="28"/>
        </w:rPr>
        <w:t>р</w:t>
      </w:r>
      <w:r w:rsidRPr="00C356A8">
        <w:rPr>
          <w:rFonts w:cs="Arial"/>
          <w:sz w:val="28"/>
          <w:szCs w:val="28"/>
        </w:rPr>
        <w:t xml:space="preserve">оим прямую, отвечающую этому значению. </w:t>
      </w:r>
    </w:p>
    <w:p w:rsidR="00690F86" w:rsidRDefault="00690F86" w:rsidP="00690F86">
      <w:pPr>
        <w:pStyle w:val="a9"/>
        <w:spacing w:before="0" w:beforeAutospacing="0" w:after="0" w:afterAutospacing="0" w:line="360" w:lineRule="auto"/>
        <w:ind w:firstLine="567"/>
        <w:rPr>
          <w:rFonts w:ascii="Times New Roman" w:hAnsi="Times New Roman" w:cs="Times New Roman"/>
          <w:sz w:val="28"/>
          <w:szCs w:val="28"/>
        </w:rPr>
      </w:pPr>
      <w:r w:rsidRPr="002A1274">
        <w:rPr>
          <w:rFonts w:ascii="Times New Roman" w:hAnsi="Times New Roman" w:cs="Times New Roman"/>
          <w:sz w:val="28"/>
          <w:szCs w:val="28"/>
        </w:rPr>
        <w:t xml:space="preserve">Точка безубыточности на графике - это точка пересечения прямых, построенных по значению затрат и выручки (рис. </w:t>
      </w:r>
      <w:r w:rsidR="00330BDB">
        <w:rPr>
          <w:rFonts w:ascii="Times New Roman" w:hAnsi="Times New Roman" w:cs="Times New Roman"/>
          <w:sz w:val="28"/>
          <w:szCs w:val="28"/>
        </w:rPr>
        <w:t>4</w:t>
      </w:r>
      <w:r w:rsidRPr="002A1274">
        <w:rPr>
          <w:rFonts w:ascii="Times New Roman" w:hAnsi="Times New Roman" w:cs="Times New Roman"/>
          <w:sz w:val="28"/>
          <w:szCs w:val="28"/>
        </w:rPr>
        <w:t xml:space="preserve">). </w:t>
      </w:r>
    </w:p>
    <w:p w:rsidR="00690F86" w:rsidRPr="002A1274" w:rsidRDefault="00690F86" w:rsidP="00690F86">
      <w:pPr>
        <w:pStyle w:val="a9"/>
        <w:spacing w:before="0" w:beforeAutospacing="0" w:after="0" w:afterAutospacing="0" w:line="360" w:lineRule="auto"/>
        <w:ind w:firstLine="567"/>
        <w:rPr>
          <w:rFonts w:ascii="Times New Roman" w:hAnsi="Times New Roman" w:cs="Times New Roman"/>
          <w:sz w:val="28"/>
          <w:szCs w:val="28"/>
        </w:rPr>
      </w:pPr>
      <w:r w:rsidRPr="002A1274">
        <w:rPr>
          <w:rFonts w:ascii="Times New Roman" w:hAnsi="Times New Roman" w:cs="Times New Roman"/>
          <w:sz w:val="28"/>
          <w:szCs w:val="28"/>
        </w:rPr>
        <w:t>Если предприятие продает продукции меньше порогового объема продаж, то оно терпит убытки, если больше - получает прибыль.</w:t>
      </w:r>
    </w:p>
    <w:p w:rsidR="00690F86" w:rsidRDefault="00EC588E" w:rsidP="00690F86">
      <w:pPr>
        <w:spacing w:line="360" w:lineRule="auto"/>
        <w:ind w:left="851" w:firstLine="567"/>
        <w:jc w:val="center"/>
        <w:rPr>
          <w:sz w:val="28"/>
        </w:rPr>
      </w:pPr>
      <w:r>
        <w:rPr>
          <w:sz w:val="28"/>
        </w:rPr>
        <w:pict>
          <v:shape id="_x0000_i1033" type="#_x0000_t75" style="width:395.25pt;height:225.75pt">
            <v:imagedata r:id="rId26" o:title=""/>
          </v:shape>
        </w:pict>
      </w:r>
    </w:p>
    <w:p w:rsidR="00690F86" w:rsidRDefault="00690F86" w:rsidP="00690F86">
      <w:pPr>
        <w:spacing w:line="360" w:lineRule="auto"/>
        <w:ind w:left="851" w:firstLine="567"/>
        <w:jc w:val="center"/>
        <w:rPr>
          <w:b/>
          <w:sz w:val="28"/>
        </w:rPr>
      </w:pPr>
      <w:r w:rsidRPr="00841AA0">
        <w:rPr>
          <w:b/>
          <w:sz w:val="28"/>
          <w:szCs w:val="28"/>
        </w:rPr>
        <w:t>Рис.</w:t>
      </w:r>
      <w:r w:rsidR="00842833">
        <w:rPr>
          <w:b/>
          <w:sz w:val="28"/>
          <w:szCs w:val="28"/>
        </w:rPr>
        <w:t>4</w:t>
      </w:r>
      <w:r w:rsidR="00CB3B7D">
        <w:rPr>
          <w:b/>
          <w:sz w:val="28"/>
          <w:szCs w:val="28"/>
        </w:rPr>
        <w:t xml:space="preserve">. </w:t>
      </w:r>
      <w:r w:rsidRPr="00841AA0">
        <w:rPr>
          <w:b/>
          <w:sz w:val="28"/>
        </w:rPr>
        <w:t>Графический метод вычисления точки безубыточности</w:t>
      </w:r>
    </w:p>
    <w:p w:rsidR="00690F86" w:rsidRPr="00841AA0" w:rsidRDefault="00690F86" w:rsidP="00690F86">
      <w:pPr>
        <w:spacing w:before="240" w:line="360" w:lineRule="auto"/>
        <w:ind w:firstLine="567"/>
        <w:jc w:val="both"/>
        <w:rPr>
          <w:i/>
          <w:sz w:val="28"/>
        </w:rPr>
      </w:pPr>
      <w:r w:rsidRPr="00841AA0">
        <w:rPr>
          <w:i/>
          <w:sz w:val="28"/>
        </w:rPr>
        <w:t>2) Метод уравнений</w:t>
      </w:r>
    </w:p>
    <w:p w:rsidR="00690F86" w:rsidRPr="00841AA0" w:rsidRDefault="00690F86" w:rsidP="00690F86">
      <w:pPr>
        <w:spacing w:line="360" w:lineRule="auto"/>
        <w:ind w:firstLine="567"/>
        <w:jc w:val="both"/>
        <w:rPr>
          <w:sz w:val="28"/>
        </w:rPr>
      </w:pPr>
      <w:r w:rsidRPr="00841AA0">
        <w:rPr>
          <w:sz w:val="28"/>
        </w:rPr>
        <w:t xml:space="preserve">П = В - </w:t>
      </w:r>
      <w:r w:rsidRPr="00841AA0">
        <w:rPr>
          <w:sz w:val="28"/>
          <w:lang w:val="en-US"/>
        </w:rPr>
        <w:t>VC</w:t>
      </w:r>
      <w:r w:rsidRPr="00841AA0">
        <w:rPr>
          <w:sz w:val="28"/>
        </w:rPr>
        <w:t xml:space="preserve"> - </w:t>
      </w:r>
      <w:r w:rsidRPr="00841AA0">
        <w:rPr>
          <w:sz w:val="28"/>
          <w:lang w:val="en-US"/>
        </w:rPr>
        <w:t>FC</w:t>
      </w:r>
      <w:r w:rsidRPr="00841AA0">
        <w:rPr>
          <w:sz w:val="28"/>
        </w:rPr>
        <w:t xml:space="preserve"> = Ц*</w:t>
      </w:r>
      <w:r w:rsidRPr="00841AA0">
        <w:rPr>
          <w:sz w:val="28"/>
          <w:lang w:val="en-US"/>
        </w:rPr>
        <w:t>X</w:t>
      </w:r>
      <w:r w:rsidRPr="00841AA0">
        <w:rPr>
          <w:sz w:val="28"/>
        </w:rPr>
        <w:t xml:space="preserve"> - </w:t>
      </w:r>
      <w:r w:rsidRPr="00841AA0">
        <w:rPr>
          <w:sz w:val="28"/>
          <w:lang w:val="en-US"/>
        </w:rPr>
        <w:t>AVC</w:t>
      </w:r>
      <w:r w:rsidRPr="00841AA0">
        <w:rPr>
          <w:sz w:val="28"/>
        </w:rPr>
        <w:t>*</w:t>
      </w:r>
      <w:r w:rsidRPr="00841AA0">
        <w:rPr>
          <w:sz w:val="28"/>
          <w:lang w:val="en-US"/>
        </w:rPr>
        <w:t>X</w:t>
      </w:r>
      <w:r w:rsidRPr="00841AA0">
        <w:rPr>
          <w:sz w:val="28"/>
        </w:rPr>
        <w:t xml:space="preserve"> – </w:t>
      </w:r>
      <w:r w:rsidRPr="00841AA0">
        <w:rPr>
          <w:sz w:val="28"/>
          <w:lang w:val="en-US"/>
        </w:rPr>
        <w:t>FC</w:t>
      </w:r>
      <w:r w:rsidRPr="00841AA0">
        <w:rPr>
          <w:sz w:val="28"/>
        </w:rPr>
        <w:t xml:space="preserve"> = 0</w:t>
      </w:r>
    </w:p>
    <w:p w:rsidR="00690F86" w:rsidRPr="00841AA0" w:rsidRDefault="00690F86" w:rsidP="00690F86">
      <w:pPr>
        <w:spacing w:line="360" w:lineRule="auto"/>
        <w:ind w:firstLine="567"/>
        <w:jc w:val="both"/>
        <w:rPr>
          <w:sz w:val="28"/>
        </w:rPr>
      </w:pPr>
      <w:r w:rsidRPr="00841AA0">
        <w:rPr>
          <w:sz w:val="28"/>
          <w:lang w:val="en-US"/>
        </w:rPr>
        <w:t>X</w:t>
      </w:r>
      <w:r w:rsidRPr="00841AA0">
        <w:rPr>
          <w:sz w:val="28"/>
        </w:rPr>
        <w:t xml:space="preserve"> = </w:t>
      </w:r>
      <w:r w:rsidRPr="00841AA0">
        <w:rPr>
          <w:sz w:val="28"/>
          <w:lang w:val="en-US"/>
        </w:rPr>
        <w:t>N</w:t>
      </w:r>
      <w:r w:rsidRPr="00841AA0">
        <w:rPr>
          <w:sz w:val="28"/>
          <w:vertAlign w:val="subscript"/>
        </w:rPr>
        <w:t xml:space="preserve">пор </w:t>
      </w:r>
      <w:r w:rsidRPr="00841AA0">
        <w:rPr>
          <w:sz w:val="28"/>
        </w:rPr>
        <w:t xml:space="preserve">= </w:t>
      </w:r>
      <w:r w:rsidRPr="00841AA0">
        <w:rPr>
          <w:sz w:val="28"/>
          <w:lang w:val="en-US"/>
        </w:rPr>
        <w:t>FC</w:t>
      </w:r>
      <w:r w:rsidRPr="00841AA0">
        <w:rPr>
          <w:sz w:val="28"/>
        </w:rPr>
        <w:t xml:space="preserve">/(Ц - </w:t>
      </w:r>
      <w:r w:rsidRPr="00841AA0">
        <w:rPr>
          <w:sz w:val="28"/>
          <w:lang w:val="en-US"/>
        </w:rPr>
        <w:t>AVC</w:t>
      </w:r>
      <w:r w:rsidRPr="00841AA0">
        <w:rPr>
          <w:sz w:val="28"/>
        </w:rPr>
        <w:t>)</w:t>
      </w:r>
    </w:p>
    <w:p w:rsidR="00690F86" w:rsidRDefault="00690F86" w:rsidP="00690F86">
      <w:pPr>
        <w:spacing w:line="360" w:lineRule="auto"/>
        <w:ind w:firstLine="567"/>
        <w:jc w:val="both"/>
        <w:rPr>
          <w:sz w:val="28"/>
        </w:rPr>
      </w:pPr>
      <w:r w:rsidRPr="00841AA0">
        <w:rPr>
          <w:sz w:val="28"/>
        </w:rPr>
        <w:t>Метод уравнений</w:t>
      </w:r>
      <w:r>
        <w:rPr>
          <w:sz w:val="28"/>
        </w:rPr>
        <w:t>,</w:t>
      </w:r>
      <w:r w:rsidRPr="00841AA0">
        <w:rPr>
          <w:sz w:val="28"/>
        </w:rPr>
        <w:t xml:space="preserve"> кроме того</w:t>
      </w:r>
      <w:r>
        <w:rPr>
          <w:sz w:val="28"/>
        </w:rPr>
        <w:t>,</w:t>
      </w:r>
      <w:r w:rsidRPr="00841AA0">
        <w:rPr>
          <w:sz w:val="28"/>
        </w:rPr>
        <w:t xml:space="preserve"> можно использовать при анализе влияния структурных изменений в ассортименте продукции. В этом случае реализация рассматривается как набор относительных долей продукции в общей сумме выручки от реализации. Если структура реализации меняется, то объем выручки может достигать заданной величины, а прибыль будет больше или меньше. Влияние на прибыль будет зависеть от того, как произошло изменение ассортимента в сторону низко рентабельного или высоко рентабельного вида продукции.</w:t>
      </w:r>
    </w:p>
    <w:p w:rsidR="00690F86" w:rsidRPr="00841AA0" w:rsidRDefault="00690F86" w:rsidP="00690F86">
      <w:pPr>
        <w:spacing w:line="360" w:lineRule="auto"/>
        <w:ind w:firstLine="567"/>
        <w:jc w:val="both"/>
        <w:rPr>
          <w:i/>
          <w:sz w:val="28"/>
        </w:rPr>
      </w:pPr>
      <w:r w:rsidRPr="00841AA0">
        <w:rPr>
          <w:i/>
          <w:sz w:val="28"/>
        </w:rPr>
        <w:t>3) Метод нормы МД</w:t>
      </w:r>
    </w:p>
    <w:p w:rsidR="00690F86" w:rsidRPr="00841AA0" w:rsidRDefault="00690F86" w:rsidP="00690F86">
      <w:pPr>
        <w:spacing w:line="360" w:lineRule="auto"/>
        <w:ind w:firstLine="567"/>
        <w:jc w:val="both"/>
        <w:rPr>
          <w:sz w:val="28"/>
        </w:rPr>
      </w:pPr>
      <w:r w:rsidRPr="00841AA0">
        <w:rPr>
          <w:sz w:val="28"/>
        </w:rPr>
        <w:t>В</w:t>
      </w:r>
      <w:r w:rsidRPr="00841AA0">
        <w:rPr>
          <w:sz w:val="28"/>
          <w:vertAlign w:val="subscript"/>
        </w:rPr>
        <w:t>пор</w:t>
      </w:r>
      <w:r w:rsidRPr="00841AA0">
        <w:rPr>
          <w:sz w:val="28"/>
        </w:rPr>
        <w:t xml:space="preserve"> = </w:t>
      </w:r>
      <w:r w:rsidRPr="00841AA0">
        <w:rPr>
          <w:sz w:val="28"/>
          <w:lang w:val="en-US"/>
        </w:rPr>
        <w:t>FC</w:t>
      </w:r>
      <w:r w:rsidRPr="00841AA0">
        <w:rPr>
          <w:sz w:val="28"/>
        </w:rPr>
        <w:t xml:space="preserve"> / Норма МД</w:t>
      </w:r>
    </w:p>
    <w:p w:rsidR="00690F86" w:rsidRPr="00841AA0" w:rsidRDefault="00690F86" w:rsidP="00690F86">
      <w:pPr>
        <w:spacing w:line="360" w:lineRule="auto"/>
        <w:ind w:firstLine="567"/>
        <w:jc w:val="both"/>
        <w:rPr>
          <w:sz w:val="28"/>
        </w:rPr>
      </w:pPr>
      <w:r w:rsidRPr="00841AA0">
        <w:rPr>
          <w:sz w:val="28"/>
          <w:lang w:val="en-US"/>
        </w:rPr>
        <w:t>N</w:t>
      </w:r>
      <w:r w:rsidRPr="00841AA0">
        <w:rPr>
          <w:sz w:val="28"/>
          <w:vertAlign w:val="subscript"/>
        </w:rPr>
        <w:t xml:space="preserve">пор </w:t>
      </w:r>
      <w:r w:rsidRPr="00841AA0">
        <w:rPr>
          <w:sz w:val="28"/>
        </w:rPr>
        <w:t xml:space="preserve">= </w:t>
      </w:r>
      <w:r w:rsidRPr="00841AA0">
        <w:rPr>
          <w:sz w:val="28"/>
          <w:lang w:val="en-US"/>
        </w:rPr>
        <w:t>B</w:t>
      </w:r>
      <w:r w:rsidRPr="00841AA0">
        <w:rPr>
          <w:sz w:val="28"/>
          <w:vertAlign w:val="subscript"/>
        </w:rPr>
        <w:t>пор</w:t>
      </w:r>
      <w:r w:rsidRPr="00841AA0">
        <w:rPr>
          <w:sz w:val="28"/>
        </w:rPr>
        <w:t>/Ц</w:t>
      </w:r>
    </w:p>
    <w:p w:rsidR="00690F86" w:rsidRPr="00841AA0" w:rsidRDefault="00690F86" w:rsidP="00690F86">
      <w:pPr>
        <w:spacing w:line="360" w:lineRule="auto"/>
        <w:ind w:firstLine="567"/>
        <w:jc w:val="both"/>
        <w:rPr>
          <w:sz w:val="28"/>
        </w:rPr>
      </w:pPr>
      <w:r w:rsidRPr="00841AA0">
        <w:rPr>
          <w:sz w:val="28"/>
        </w:rPr>
        <w:t>Ц</w:t>
      </w:r>
      <w:r w:rsidRPr="00841AA0">
        <w:rPr>
          <w:sz w:val="28"/>
          <w:vertAlign w:val="subscript"/>
        </w:rPr>
        <w:t>пор</w:t>
      </w:r>
      <w:r w:rsidRPr="00841AA0">
        <w:rPr>
          <w:sz w:val="28"/>
        </w:rPr>
        <w:t>=В</w:t>
      </w:r>
      <w:r w:rsidRPr="00841AA0">
        <w:rPr>
          <w:sz w:val="28"/>
          <w:vertAlign w:val="subscript"/>
        </w:rPr>
        <w:t>пор</w:t>
      </w:r>
      <w:r w:rsidRPr="00841AA0">
        <w:rPr>
          <w:sz w:val="28"/>
        </w:rPr>
        <w:t>/</w:t>
      </w:r>
      <w:r w:rsidRPr="00841AA0">
        <w:rPr>
          <w:sz w:val="28"/>
          <w:lang w:val="en-US"/>
        </w:rPr>
        <w:t>N</w:t>
      </w:r>
      <w:r w:rsidRPr="00841AA0">
        <w:rPr>
          <w:sz w:val="28"/>
          <w:vertAlign w:val="subscript"/>
        </w:rPr>
        <w:t>факт</w:t>
      </w:r>
    </w:p>
    <w:p w:rsidR="00690F86" w:rsidRPr="00992B69" w:rsidRDefault="00690F86" w:rsidP="00690F86">
      <w:pPr>
        <w:spacing w:line="360" w:lineRule="auto"/>
        <w:ind w:firstLine="567"/>
        <w:jc w:val="both"/>
        <w:rPr>
          <w:sz w:val="28"/>
        </w:rPr>
      </w:pPr>
      <w:r w:rsidRPr="00992B69">
        <w:rPr>
          <w:i/>
          <w:sz w:val="28"/>
        </w:rPr>
        <w:t xml:space="preserve">Основные этапы </w:t>
      </w:r>
      <w:r>
        <w:rPr>
          <w:i/>
          <w:sz w:val="28"/>
        </w:rPr>
        <w:t xml:space="preserve">маржинального </w:t>
      </w:r>
      <w:r w:rsidRPr="00992B69">
        <w:rPr>
          <w:i/>
          <w:sz w:val="28"/>
        </w:rPr>
        <w:t>анализ</w:t>
      </w:r>
      <w:r>
        <w:rPr>
          <w:i/>
          <w:sz w:val="28"/>
        </w:rPr>
        <w:t>а</w:t>
      </w:r>
      <w:r>
        <w:rPr>
          <w:sz w:val="28"/>
        </w:rPr>
        <w:t>:</w:t>
      </w:r>
    </w:p>
    <w:p w:rsidR="00690F86" w:rsidRPr="00992B69" w:rsidRDefault="00690F86" w:rsidP="00360341">
      <w:pPr>
        <w:numPr>
          <w:ilvl w:val="0"/>
          <w:numId w:val="18"/>
        </w:numPr>
        <w:tabs>
          <w:tab w:val="clear" w:pos="1571"/>
          <w:tab w:val="num" w:pos="0"/>
        </w:tabs>
        <w:spacing w:line="360" w:lineRule="auto"/>
        <w:ind w:left="0" w:firstLine="567"/>
        <w:jc w:val="both"/>
        <w:rPr>
          <w:sz w:val="28"/>
        </w:rPr>
      </w:pPr>
      <w:r w:rsidRPr="00992B69">
        <w:rPr>
          <w:sz w:val="28"/>
        </w:rPr>
        <w:t>Сбор, подготовка и обработка исходной информации, необходимой для проведения анализа.</w:t>
      </w:r>
    </w:p>
    <w:p w:rsidR="00690F86" w:rsidRPr="00992B69" w:rsidRDefault="00690F86" w:rsidP="00360341">
      <w:pPr>
        <w:numPr>
          <w:ilvl w:val="0"/>
          <w:numId w:val="18"/>
        </w:numPr>
        <w:tabs>
          <w:tab w:val="clear" w:pos="1571"/>
          <w:tab w:val="num" w:pos="0"/>
        </w:tabs>
        <w:spacing w:line="360" w:lineRule="auto"/>
        <w:ind w:left="0" w:firstLine="567"/>
        <w:jc w:val="both"/>
        <w:rPr>
          <w:sz w:val="28"/>
        </w:rPr>
      </w:pPr>
      <w:r w:rsidRPr="00992B69">
        <w:rPr>
          <w:sz w:val="28"/>
        </w:rPr>
        <w:t>Определение суммы постоянных и переменных издержек на производство и реализацию продукции.</w:t>
      </w:r>
    </w:p>
    <w:p w:rsidR="00690F86" w:rsidRPr="00992B69" w:rsidRDefault="00690F86" w:rsidP="00360341">
      <w:pPr>
        <w:numPr>
          <w:ilvl w:val="0"/>
          <w:numId w:val="18"/>
        </w:numPr>
        <w:tabs>
          <w:tab w:val="clear" w:pos="1571"/>
          <w:tab w:val="num" w:pos="0"/>
        </w:tabs>
        <w:spacing w:line="360" w:lineRule="auto"/>
        <w:ind w:left="0" w:firstLine="567"/>
        <w:jc w:val="both"/>
        <w:rPr>
          <w:sz w:val="28"/>
        </w:rPr>
      </w:pPr>
      <w:r w:rsidRPr="00992B69">
        <w:rPr>
          <w:sz w:val="28"/>
        </w:rPr>
        <w:t>Расчет величины исследуемых показателей.</w:t>
      </w:r>
    </w:p>
    <w:p w:rsidR="00690F86" w:rsidRPr="00992B69" w:rsidRDefault="00690F86" w:rsidP="00360341">
      <w:pPr>
        <w:numPr>
          <w:ilvl w:val="0"/>
          <w:numId w:val="18"/>
        </w:numPr>
        <w:tabs>
          <w:tab w:val="clear" w:pos="1571"/>
          <w:tab w:val="num" w:pos="0"/>
        </w:tabs>
        <w:spacing w:line="360" w:lineRule="auto"/>
        <w:ind w:left="0" w:firstLine="567"/>
        <w:jc w:val="both"/>
        <w:rPr>
          <w:sz w:val="28"/>
        </w:rPr>
      </w:pPr>
      <w:r w:rsidRPr="00992B69">
        <w:rPr>
          <w:sz w:val="28"/>
        </w:rPr>
        <w:t xml:space="preserve">Сравнительный анализ уровня исследуемых показателей. </w:t>
      </w:r>
    </w:p>
    <w:p w:rsidR="00690F86" w:rsidRPr="00992B69" w:rsidRDefault="00690F86" w:rsidP="00360341">
      <w:pPr>
        <w:numPr>
          <w:ilvl w:val="0"/>
          <w:numId w:val="18"/>
        </w:numPr>
        <w:tabs>
          <w:tab w:val="clear" w:pos="1571"/>
          <w:tab w:val="num" w:pos="0"/>
        </w:tabs>
        <w:spacing w:line="360" w:lineRule="auto"/>
        <w:ind w:left="0" w:firstLine="567"/>
        <w:jc w:val="both"/>
        <w:rPr>
          <w:sz w:val="28"/>
        </w:rPr>
      </w:pPr>
      <w:r w:rsidRPr="00992B69">
        <w:rPr>
          <w:sz w:val="28"/>
        </w:rPr>
        <w:t>Факторный анализ изменения уровня исследуемых показателей.</w:t>
      </w:r>
    </w:p>
    <w:p w:rsidR="00690F86" w:rsidRDefault="00690F86" w:rsidP="00360341">
      <w:pPr>
        <w:numPr>
          <w:ilvl w:val="0"/>
          <w:numId w:val="18"/>
        </w:numPr>
        <w:tabs>
          <w:tab w:val="clear" w:pos="1571"/>
          <w:tab w:val="num" w:pos="0"/>
        </w:tabs>
        <w:spacing w:line="360" w:lineRule="auto"/>
        <w:ind w:left="0" w:firstLine="567"/>
        <w:jc w:val="both"/>
        <w:rPr>
          <w:sz w:val="28"/>
        </w:rPr>
      </w:pPr>
      <w:r w:rsidRPr="00992B69">
        <w:rPr>
          <w:sz w:val="28"/>
        </w:rPr>
        <w:t xml:space="preserve">Прогнозирование их величины в изменяющейся среде. </w:t>
      </w:r>
    </w:p>
    <w:p w:rsidR="00690F86" w:rsidRPr="00992B69" w:rsidRDefault="00690F86" w:rsidP="00690F86">
      <w:pPr>
        <w:spacing w:line="336" w:lineRule="auto"/>
        <w:ind w:firstLine="567"/>
        <w:jc w:val="both"/>
        <w:rPr>
          <w:sz w:val="28"/>
        </w:rPr>
      </w:pPr>
      <w:r w:rsidRPr="00992B69">
        <w:rPr>
          <w:sz w:val="28"/>
        </w:rPr>
        <w:t xml:space="preserve">Проведение расчетов по методике маржинального анализа требует </w:t>
      </w:r>
      <w:r w:rsidRPr="00863A00">
        <w:rPr>
          <w:i/>
          <w:sz w:val="28"/>
        </w:rPr>
        <w:t>соблюдения ряда условий</w:t>
      </w:r>
      <w:r w:rsidRPr="00992B69">
        <w:rPr>
          <w:sz w:val="28"/>
        </w:rPr>
        <w:t>:</w:t>
      </w:r>
    </w:p>
    <w:p w:rsidR="00690F86" w:rsidRPr="00992B69" w:rsidRDefault="00690F86" w:rsidP="00360341">
      <w:pPr>
        <w:numPr>
          <w:ilvl w:val="1"/>
          <w:numId w:val="18"/>
        </w:numPr>
        <w:tabs>
          <w:tab w:val="clear" w:pos="2291"/>
          <w:tab w:val="num" w:pos="1440"/>
        </w:tabs>
        <w:spacing w:line="336" w:lineRule="auto"/>
        <w:ind w:left="0" w:firstLine="567"/>
        <w:jc w:val="both"/>
        <w:rPr>
          <w:sz w:val="28"/>
        </w:rPr>
      </w:pPr>
      <w:r w:rsidRPr="00992B69">
        <w:rPr>
          <w:sz w:val="28"/>
        </w:rPr>
        <w:t>необходимость деления издержек на две части — переменные и постоянные;</w:t>
      </w:r>
    </w:p>
    <w:p w:rsidR="00690F86" w:rsidRPr="00992B69" w:rsidRDefault="00690F86" w:rsidP="00360341">
      <w:pPr>
        <w:numPr>
          <w:ilvl w:val="1"/>
          <w:numId w:val="18"/>
        </w:numPr>
        <w:tabs>
          <w:tab w:val="clear" w:pos="2291"/>
          <w:tab w:val="num" w:pos="1440"/>
        </w:tabs>
        <w:spacing w:line="336" w:lineRule="auto"/>
        <w:ind w:left="0" w:firstLine="567"/>
        <w:jc w:val="both"/>
        <w:rPr>
          <w:sz w:val="28"/>
        </w:rPr>
      </w:pPr>
      <w:r w:rsidRPr="00992B69">
        <w:rPr>
          <w:sz w:val="28"/>
        </w:rPr>
        <w:t>переменные издержки изменяются пропорционально объему производства (реализации) продукции;</w:t>
      </w:r>
    </w:p>
    <w:p w:rsidR="00690F86" w:rsidRPr="00992B69" w:rsidRDefault="00690F86" w:rsidP="00360341">
      <w:pPr>
        <w:numPr>
          <w:ilvl w:val="1"/>
          <w:numId w:val="18"/>
        </w:numPr>
        <w:tabs>
          <w:tab w:val="clear" w:pos="2291"/>
          <w:tab w:val="num" w:pos="1440"/>
        </w:tabs>
        <w:spacing w:line="336" w:lineRule="auto"/>
        <w:ind w:left="0" w:firstLine="567"/>
        <w:jc w:val="both"/>
        <w:rPr>
          <w:sz w:val="28"/>
        </w:rPr>
      </w:pPr>
      <w:r w:rsidRPr="00992B69">
        <w:rPr>
          <w:sz w:val="28"/>
        </w:rPr>
        <w:t>постоянные издержки не изменяются в пределах релевантного (значимого) объема производства (реализации) продукции, т.е. в диапазоне деловой активности предприятия, который установлен исходя из производственной мощности предприятия и спроса на продукцию;</w:t>
      </w:r>
    </w:p>
    <w:p w:rsidR="00690F86" w:rsidRPr="00992B69" w:rsidRDefault="00690F86" w:rsidP="00360341">
      <w:pPr>
        <w:numPr>
          <w:ilvl w:val="1"/>
          <w:numId w:val="18"/>
        </w:numPr>
        <w:tabs>
          <w:tab w:val="clear" w:pos="2291"/>
          <w:tab w:val="num" w:pos="1440"/>
        </w:tabs>
        <w:spacing w:line="336" w:lineRule="auto"/>
        <w:ind w:left="0" w:firstLine="567"/>
        <w:jc w:val="both"/>
        <w:rPr>
          <w:sz w:val="28"/>
        </w:rPr>
      </w:pPr>
      <w:r w:rsidRPr="00992B69">
        <w:rPr>
          <w:sz w:val="28"/>
        </w:rPr>
        <w:t>тождество производства и реализации продукции в рамках рассматриваемого периода времени, т.е. запасы готовой продукции существенно не изменяются; эффективность производства, уровень цен на продукцию и потребляемые производственные ресурсы не будут подвергаться существенным колебаниям на протяжении анализируемого периода;</w:t>
      </w:r>
    </w:p>
    <w:p w:rsidR="00690F86" w:rsidRPr="00992B69" w:rsidRDefault="00690F86" w:rsidP="00360341">
      <w:pPr>
        <w:numPr>
          <w:ilvl w:val="1"/>
          <w:numId w:val="18"/>
        </w:numPr>
        <w:tabs>
          <w:tab w:val="clear" w:pos="2291"/>
          <w:tab w:val="num" w:pos="1440"/>
        </w:tabs>
        <w:spacing w:line="336" w:lineRule="auto"/>
        <w:ind w:left="0" w:firstLine="567"/>
        <w:jc w:val="both"/>
        <w:rPr>
          <w:sz w:val="28"/>
        </w:rPr>
      </w:pPr>
      <w:r w:rsidRPr="00992B69">
        <w:rPr>
          <w:sz w:val="28"/>
        </w:rPr>
        <w:t>пропорциональность поступления выручки объему реализованной продукции.</w:t>
      </w:r>
    </w:p>
    <w:p w:rsidR="003C68EE" w:rsidRDefault="003C68EE" w:rsidP="0029747B">
      <w:pPr>
        <w:ind w:firstLine="567"/>
        <w:rPr>
          <w:sz w:val="28"/>
          <w:szCs w:val="28"/>
        </w:rPr>
      </w:pPr>
    </w:p>
    <w:p w:rsidR="003C68EE" w:rsidRDefault="003C68EE" w:rsidP="0029747B">
      <w:pPr>
        <w:ind w:firstLine="567"/>
        <w:rPr>
          <w:sz w:val="28"/>
          <w:szCs w:val="28"/>
        </w:rPr>
      </w:pPr>
    </w:p>
    <w:p w:rsidR="003C68EE" w:rsidRDefault="003C68EE" w:rsidP="0029747B">
      <w:pPr>
        <w:ind w:firstLine="567"/>
        <w:rPr>
          <w:sz w:val="28"/>
          <w:szCs w:val="28"/>
        </w:rPr>
      </w:pPr>
    </w:p>
    <w:p w:rsidR="003C68EE" w:rsidRDefault="003C68EE" w:rsidP="0029747B">
      <w:pPr>
        <w:ind w:firstLine="567"/>
        <w:rPr>
          <w:sz w:val="28"/>
          <w:szCs w:val="28"/>
        </w:rPr>
      </w:pPr>
    </w:p>
    <w:p w:rsidR="003C68EE" w:rsidRDefault="003C68EE" w:rsidP="0029747B">
      <w:pPr>
        <w:ind w:firstLine="567"/>
        <w:rPr>
          <w:sz w:val="28"/>
          <w:szCs w:val="28"/>
        </w:rPr>
      </w:pPr>
    </w:p>
    <w:p w:rsidR="003C68EE" w:rsidRDefault="003C68EE" w:rsidP="0029747B">
      <w:pPr>
        <w:ind w:firstLine="567"/>
        <w:rPr>
          <w:sz w:val="28"/>
          <w:szCs w:val="28"/>
        </w:rPr>
      </w:pPr>
    </w:p>
    <w:p w:rsidR="003C68EE" w:rsidRDefault="003C68EE" w:rsidP="0029747B">
      <w:pPr>
        <w:ind w:firstLine="567"/>
        <w:rPr>
          <w:sz w:val="28"/>
          <w:szCs w:val="28"/>
        </w:rPr>
      </w:pPr>
    </w:p>
    <w:p w:rsidR="003C68EE" w:rsidRDefault="003C68EE" w:rsidP="0029747B">
      <w:pPr>
        <w:ind w:firstLine="567"/>
        <w:rPr>
          <w:sz w:val="28"/>
          <w:szCs w:val="28"/>
        </w:rPr>
      </w:pPr>
    </w:p>
    <w:p w:rsidR="003C68EE" w:rsidRDefault="003C68EE" w:rsidP="0029747B">
      <w:pPr>
        <w:ind w:firstLine="567"/>
        <w:rPr>
          <w:sz w:val="28"/>
          <w:szCs w:val="28"/>
        </w:rPr>
      </w:pPr>
    </w:p>
    <w:p w:rsidR="00AE42CF" w:rsidRPr="00A52C06" w:rsidRDefault="00AE42CF" w:rsidP="0029747B">
      <w:pPr>
        <w:pStyle w:val="1"/>
        <w:spacing w:before="0" w:after="300" w:line="360" w:lineRule="auto"/>
        <w:ind w:firstLine="567"/>
        <w:jc w:val="center"/>
        <w:rPr>
          <w:rFonts w:ascii="Times New Roman" w:hAnsi="Times New Roman"/>
          <w:sz w:val="28"/>
          <w:szCs w:val="28"/>
        </w:rPr>
      </w:pPr>
      <w:bookmarkStart w:id="14" w:name="_Toc108674520"/>
      <w:r w:rsidRPr="00A52C06">
        <w:rPr>
          <w:rFonts w:ascii="Times New Roman" w:hAnsi="Times New Roman"/>
          <w:sz w:val="28"/>
          <w:szCs w:val="28"/>
        </w:rPr>
        <w:t>Заключение</w:t>
      </w:r>
      <w:bookmarkEnd w:id="14"/>
    </w:p>
    <w:p w:rsidR="005E1580" w:rsidRPr="005E1580" w:rsidRDefault="005E1580" w:rsidP="005E1580">
      <w:pPr>
        <w:shd w:val="clear" w:color="auto" w:fill="FFFFFF"/>
        <w:spacing w:line="360" w:lineRule="auto"/>
        <w:ind w:firstLine="567"/>
        <w:jc w:val="both"/>
        <w:rPr>
          <w:sz w:val="28"/>
        </w:rPr>
      </w:pPr>
      <w:r w:rsidRPr="005E1580">
        <w:rPr>
          <w:sz w:val="28"/>
        </w:rPr>
        <w:t>По результатам проведенного исследования</w:t>
      </w:r>
      <w:r>
        <w:rPr>
          <w:sz w:val="28"/>
        </w:rPr>
        <w:t xml:space="preserve"> можно сделать следующие выводы.</w:t>
      </w:r>
    </w:p>
    <w:p w:rsidR="00AA00E0" w:rsidRDefault="00AA00E0" w:rsidP="00AD14A8">
      <w:pPr>
        <w:pStyle w:val="-"/>
        <w:ind w:firstLine="567"/>
      </w:pPr>
      <w:r>
        <w:t>Главный мотив деятельности любой фирмы в рыночных условиях - максимизация прибыли. Реальные возможности реализации этой стратегической цели во всех случаях ограничены издержками обращения и спросом на выпускаемую продукцию. Поскольку издержки это основной ограничитель прибыли и одновременно главный фактор, влияющий на объем предложения, то принятие решений руководством фирмы невозможно без анализа уже имеющихся издержек обращения и их величины на перспективу.</w:t>
      </w:r>
    </w:p>
    <w:p w:rsidR="00AA00E0" w:rsidRDefault="00AA00E0" w:rsidP="00AD14A8">
      <w:pPr>
        <w:pStyle w:val="-"/>
        <w:autoSpaceDE w:val="0"/>
        <w:autoSpaceDN w:val="0"/>
        <w:adjustRightInd w:val="0"/>
        <w:ind w:firstLine="567"/>
      </w:pPr>
      <w:r>
        <w:t>Издержками обращения называются выраженные в денежной форме затраты живого и овеществленного труда по планомерному доведению и реализации товаров потребителям. Они включают расходы на оплату труда работников торговли, транспортирова</w:t>
      </w:r>
      <w:r>
        <w:softHyphen/>
        <w:t>ние, хранение, упаковку, подсортировку и подготовку товаров к продаже, а также расходы на организацию закупки и реализации, на управление торговлей, ведение учета и контроля за выполнением планов торгово-финансовой деятельности.</w:t>
      </w:r>
    </w:p>
    <w:p w:rsidR="00783CBD" w:rsidRPr="00783CBD" w:rsidRDefault="00783CBD" w:rsidP="0029747B">
      <w:pPr>
        <w:spacing w:line="360" w:lineRule="auto"/>
        <w:ind w:firstLine="567"/>
        <w:jc w:val="both"/>
        <w:rPr>
          <w:sz w:val="28"/>
          <w:szCs w:val="28"/>
        </w:rPr>
      </w:pPr>
      <w:r w:rsidRPr="00783CBD">
        <w:rPr>
          <w:sz w:val="28"/>
          <w:szCs w:val="28"/>
        </w:rPr>
        <w:t xml:space="preserve">Задачи  анализа  издержек  обращения   состоят </w:t>
      </w:r>
      <w:r w:rsidR="00AD14A8">
        <w:rPr>
          <w:sz w:val="28"/>
          <w:szCs w:val="28"/>
        </w:rPr>
        <w:t xml:space="preserve"> в</w:t>
      </w:r>
      <w:r w:rsidRPr="00783CBD">
        <w:rPr>
          <w:sz w:val="28"/>
          <w:szCs w:val="28"/>
        </w:rPr>
        <w:t xml:space="preserve"> том,  чтобы  дать общую  оценку  выполнения  плана  издержек  обращения</w:t>
      </w:r>
      <w:r w:rsidR="00AD14A8">
        <w:rPr>
          <w:sz w:val="28"/>
          <w:szCs w:val="28"/>
        </w:rPr>
        <w:t>,</w:t>
      </w:r>
      <w:r w:rsidRPr="00783CBD">
        <w:rPr>
          <w:sz w:val="28"/>
          <w:szCs w:val="28"/>
        </w:rPr>
        <w:t xml:space="preserve">  как  в  целом,  так  и  в разрезе   статей,  установить  факторы  и  размеры их влияния  на уровень  издержек  обращения    и  разработать   мероприятия  по  мобилизации  выявленных  резервов  в  ходе  анализа.</w:t>
      </w:r>
    </w:p>
    <w:p w:rsidR="00783CBD" w:rsidRPr="00074E2F" w:rsidRDefault="00783CBD" w:rsidP="00074E2F">
      <w:pPr>
        <w:spacing w:line="360" w:lineRule="auto"/>
        <w:ind w:firstLine="567"/>
        <w:jc w:val="both"/>
        <w:rPr>
          <w:sz w:val="28"/>
          <w:szCs w:val="28"/>
        </w:rPr>
      </w:pPr>
      <w:r w:rsidRPr="00074E2F">
        <w:rPr>
          <w:sz w:val="28"/>
          <w:szCs w:val="28"/>
        </w:rPr>
        <w:t>Анализ  издержек  обращения  проводится  по  данным  статистическим  и  бухгалтерской  отчётности,  материалам  текущего учёта, первичным  документам,  внеучётным  источникам информации  и  личным   наблюдениям.</w:t>
      </w:r>
    </w:p>
    <w:p w:rsidR="005D0C65" w:rsidRPr="00074E2F" w:rsidRDefault="005D0C65" w:rsidP="00074E2F">
      <w:pPr>
        <w:spacing w:line="360" w:lineRule="auto"/>
        <w:ind w:firstLine="567"/>
        <w:jc w:val="both"/>
        <w:rPr>
          <w:sz w:val="28"/>
        </w:rPr>
      </w:pPr>
      <w:r w:rsidRPr="00074E2F">
        <w:rPr>
          <w:sz w:val="28"/>
        </w:rPr>
        <w:t>Оптимизация издержек обращения всегда являлось важнейшим вопросом в экономике. Решение этой задачи в частности способствует хорошо налаженный учёт издержек обращения, их контроль и анализ.</w:t>
      </w:r>
    </w:p>
    <w:p w:rsidR="00074E2F" w:rsidRPr="00074E2F" w:rsidRDefault="00074E2F" w:rsidP="00074E2F">
      <w:pPr>
        <w:spacing w:line="360" w:lineRule="auto"/>
        <w:ind w:firstLine="567"/>
        <w:jc w:val="both"/>
        <w:rPr>
          <w:sz w:val="28"/>
        </w:rPr>
      </w:pPr>
      <w:r w:rsidRPr="00074E2F">
        <w:rPr>
          <w:sz w:val="28"/>
        </w:rPr>
        <w:t xml:space="preserve">Учет издержек обращения </w:t>
      </w:r>
      <w:r w:rsidR="00275781">
        <w:rPr>
          <w:sz w:val="28"/>
        </w:rPr>
        <w:t>ООО «Овен»</w:t>
      </w:r>
      <w:r w:rsidRPr="00074E2F">
        <w:rPr>
          <w:sz w:val="28"/>
        </w:rPr>
        <w:t xml:space="preserve"> организует в соответствии с ПБУ 10/99 и Методическими рекомендациями по бухгалтерскому учету затрат, включаемых в издержки обращения и производства. Методические рекомендации применяются в части, не противоречащей действующему законодательству (в частности, ПБУ 10/99), и только в части организации учета расходов в бухгалтерском учете. Налоговый учет затрат организуется исключительно в соответствии с положениями гл.25 НК РФ.</w:t>
      </w:r>
    </w:p>
    <w:p w:rsidR="00074E2F" w:rsidRPr="00074E2F" w:rsidRDefault="00074E2F" w:rsidP="00074E2F">
      <w:pPr>
        <w:spacing w:line="360" w:lineRule="auto"/>
        <w:ind w:firstLine="567"/>
        <w:jc w:val="both"/>
        <w:rPr>
          <w:sz w:val="28"/>
        </w:rPr>
      </w:pPr>
      <w:r w:rsidRPr="00074E2F">
        <w:rPr>
          <w:sz w:val="28"/>
        </w:rPr>
        <w:t>На исследуемом предприятии учёт ведётся по журнально-ордерной форме. Издержки обращения отражаются в учёте путём прямого отнесения на соответствующие статьи номенклатуры. Все расходы, являющиеся издержками  обращения, накапливаются в течении месяца на счёт</w:t>
      </w:r>
      <w:r>
        <w:rPr>
          <w:sz w:val="28"/>
        </w:rPr>
        <w:t>е</w:t>
      </w:r>
      <w:r w:rsidRPr="00074E2F">
        <w:rPr>
          <w:sz w:val="28"/>
        </w:rPr>
        <w:t xml:space="preserve"> 44 «</w:t>
      </w:r>
      <w:r>
        <w:rPr>
          <w:sz w:val="28"/>
        </w:rPr>
        <w:t>Расходы на продажу</w:t>
      </w:r>
      <w:r w:rsidRPr="00074E2F">
        <w:rPr>
          <w:sz w:val="28"/>
        </w:rPr>
        <w:t xml:space="preserve">», который отражает сумму произведённых или начисленных за отчётный период расходов. </w:t>
      </w:r>
      <w:r>
        <w:rPr>
          <w:sz w:val="28"/>
        </w:rPr>
        <w:t>Ан</w:t>
      </w:r>
      <w:r w:rsidRPr="00074E2F">
        <w:rPr>
          <w:sz w:val="28"/>
        </w:rPr>
        <w:t xml:space="preserve">алитический учёт издержек обращения даёт детальную характеристику по статьям, что необходимо для оперативного руководства и контроля, а также осуществления мероприятий по оптимизации издержек обращения, усилению режима экономии и повышению рентабельности. </w:t>
      </w:r>
    </w:p>
    <w:p w:rsidR="00AA00E0" w:rsidRDefault="00AA00E0" w:rsidP="0029747B">
      <w:pPr>
        <w:pStyle w:val="-"/>
        <w:autoSpaceDE w:val="0"/>
        <w:autoSpaceDN w:val="0"/>
        <w:adjustRightInd w:val="0"/>
        <w:ind w:firstLine="567"/>
      </w:pPr>
      <w:r>
        <w:t>Анализ издержек обращения, проделанный в работе</w:t>
      </w:r>
      <w:r w:rsidR="00783CBD">
        <w:t>,</w:t>
      </w:r>
      <w:r>
        <w:t xml:space="preserve"> позволил выявить резервы снижения издержек производства и сделать следующие выводы:</w:t>
      </w:r>
    </w:p>
    <w:p w:rsidR="00AA00E0" w:rsidRDefault="00AA00E0" w:rsidP="0029747B">
      <w:pPr>
        <w:shd w:val="clear" w:color="auto" w:fill="FFFFFF"/>
        <w:spacing w:line="360" w:lineRule="auto"/>
        <w:ind w:firstLine="567"/>
        <w:jc w:val="both"/>
        <w:rPr>
          <w:sz w:val="28"/>
          <w:szCs w:val="28"/>
        </w:rPr>
      </w:pPr>
      <w:r w:rsidRPr="00AA3B21">
        <w:rPr>
          <w:iCs/>
          <w:sz w:val="28"/>
          <w:szCs w:val="28"/>
        </w:rPr>
        <w:t xml:space="preserve">Во-первых, </w:t>
      </w:r>
      <w:r w:rsidRPr="00AA3B21">
        <w:rPr>
          <w:sz w:val="28"/>
          <w:szCs w:val="28"/>
        </w:rPr>
        <w:t xml:space="preserve">снижение уровня издержек обращения обеспечено за счет увеличения объема продаж в действующих ценах. Рост цен привел к снижению уровня расходов. </w:t>
      </w:r>
    </w:p>
    <w:p w:rsidR="00AA00E0" w:rsidRDefault="00AA00E0" w:rsidP="0029747B">
      <w:pPr>
        <w:shd w:val="clear" w:color="auto" w:fill="FFFFFF"/>
        <w:spacing w:line="360" w:lineRule="auto"/>
        <w:ind w:firstLine="567"/>
        <w:jc w:val="both"/>
        <w:rPr>
          <w:sz w:val="28"/>
          <w:szCs w:val="28"/>
        </w:rPr>
      </w:pPr>
      <w:r w:rsidRPr="00AA3B21">
        <w:rPr>
          <w:iCs/>
          <w:sz w:val="28"/>
          <w:szCs w:val="28"/>
        </w:rPr>
        <w:t xml:space="preserve">Во-вторых, </w:t>
      </w:r>
      <w:r w:rsidRPr="00AA3B21">
        <w:rPr>
          <w:sz w:val="28"/>
          <w:szCs w:val="28"/>
        </w:rPr>
        <w:t>за счет факторов торгово-организационных (структура оборота, оборачиваемость средств, звенность товародвижения), то есть характеризующих уровень хозяйствования, произошло увеличение уровня</w:t>
      </w:r>
      <w:r>
        <w:rPr>
          <w:sz w:val="28"/>
          <w:szCs w:val="28"/>
        </w:rPr>
        <w:t xml:space="preserve"> </w:t>
      </w:r>
      <w:r w:rsidRPr="00AA3B21">
        <w:rPr>
          <w:sz w:val="28"/>
          <w:szCs w:val="28"/>
        </w:rPr>
        <w:t>издержек обращения.</w:t>
      </w:r>
      <w:r>
        <w:rPr>
          <w:sz w:val="28"/>
          <w:szCs w:val="28"/>
        </w:rPr>
        <w:t xml:space="preserve"> </w:t>
      </w:r>
    </w:p>
    <w:p w:rsidR="00AA00E0" w:rsidRPr="00AA3B21" w:rsidRDefault="00AA00E0" w:rsidP="0029747B">
      <w:pPr>
        <w:shd w:val="clear" w:color="auto" w:fill="FFFFFF"/>
        <w:spacing w:line="360" w:lineRule="auto"/>
        <w:ind w:firstLine="567"/>
        <w:jc w:val="both"/>
        <w:rPr>
          <w:sz w:val="28"/>
          <w:szCs w:val="28"/>
        </w:rPr>
      </w:pPr>
      <w:r w:rsidRPr="00AA3B21">
        <w:rPr>
          <w:bCs/>
          <w:iCs/>
          <w:sz w:val="28"/>
          <w:szCs w:val="28"/>
        </w:rPr>
        <w:t xml:space="preserve">В-третьих, </w:t>
      </w:r>
      <w:r w:rsidRPr="00AA3B21">
        <w:rPr>
          <w:sz w:val="28"/>
          <w:szCs w:val="28"/>
        </w:rPr>
        <w:t>все факторы внешней среды (за исключением измене</w:t>
      </w:r>
      <w:r w:rsidRPr="00AA3B21">
        <w:rPr>
          <w:sz w:val="28"/>
          <w:szCs w:val="28"/>
        </w:rPr>
        <w:softHyphen/>
        <w:t>ний в процентных ставках банка и роста цен) привели к росту уровня из</w:t>
      </w:r>
      <w:r w:rsidRPr="00AA3B21">
        <w:rPr>
          <w:sz w:val="28"/>
          <w:szCs w:val="28"/>
        </w:rPr>
        <w:softHyphen/>
        <w:t>держек обращения.</w:t>
      </w:r>
    </w:p>
    <w:p w:rsidR="008F3187" w:rsidRDefault="008F3187" w:rsidP="008F3187">
      <w:pPr>
        <w:spacing w:line="360" w:lineRule="auto"/>
        <w:ind w:firstLine="567"/>
        <w:jc w:val="both"/>
        <w:rPr>
          <w:sz w:val="28"/>
        </w:rPr>
      </w:pPr>
      <w:r>
        <w:rPr>
          <w:sz w:val="28"/>
        </w:rPr>
        <w:t>В целом бухгалтерский учет дает информацию о состоянии издержек обращения.  Однако имеются пути для повышения его эффективности:</w:t>
      </w:r>
    </w:p>
    <w:p w:rsidR="008F3187" w:rsidRDefault="008F3187" w:rsidP="00360341">
      <w:pPr>
        <w:numPr>
          <w:ilvl w:val="0"/>
          <w:numId w:val="29"/>
        </w:numPr>
        <w:spacing w:line="360" w:lineRule="auto"/>
        <w:ind w:left="0" w:firstLine="567"/>
        <w:jc w:val="both"/>
        <w:rPr>
          <w:sz w:val="28"/>
        </w:rPr>
      </w:pPr>
      <w:r>
        <w:rPr>
          <w:sz w:val="28"/>
        </w:rPr>
        <w:t>полная автоматизация всего учетного процесса издержек обращения;</w:t>
      </w:r>
    </w:p>
    <w:p w:rsidR="008F3187" w:rsidRDefault="008F3187" w:rsidP="00360341">
      <w:pPr>
        <w:numPr>
          <w:ilvl w:val="0"/>
          <w:numId w:val="29"/>
        </w:numPr>
        <w:shd w:val="clear" w:color="auto" w:fill="FFFFFF"/>
        <w:spacing w:line="360" w:lineRule="auto"/>
        <w:ind w:left="0" w:firstLine="567"/>
        <w:jc w:val="both"/>
        <w:rPr>
          <w:sz w:val="28"/>
        </w:rPr>
      </w:pPr>
      <w:r>
        <w:rPr>
          <w:sz w:val="28"/>
        </w:rPr>
        <w:t>первостепенное значение  имеет своевременно и надлежащим образом оформленная первичная документация;</w:t>
      </w:r>
    </w:p>
    <w:p w:rsidR="008F3187" w:rsidRDefault="008F3187" w:rsidP="00360341">
      <w:pPr>
        <w:numPr>
          <w:ilvl w:val="0"/>
          <w:numId w:val="29"/>
        </w:numPr>
        <w:shd w:val="clear" w:color="auto" w:fill="FFFFFF"/>
        <w:spacing w:line="360" w:lineRule="auto"/>
        <w:ind w:left="0" w:firstLine="567"/>
        <w:jc w:val="both"/>
        <w:rPr>
          <w:sz w:val="28"/>
        </w:rPr>
      </w:pPr>
      <w:r>
        <w:rPr>
          <w:sz w:val="28"/>
        </w:rPr>
        <w:t xml:space="preserve">при планировании издержек обращения должны быть  обеспечены  единство  и  сопоставимость  показателей  издержек  в плане,  учёте и отчётности. </w:t>
      </w:r>
    </w:p>
    <w:p w:rsidR="0029747B" w:rsidRDefault="00AA00E0" w:rsidP="008F3187">
      <w:pPr>
        <w:pStyle w:val="11"/>
        <w:tabs>
          <w:tab w:val="num" w:pos="0"/>
          <w:tab w:val="num" w:pos="1287"/>
        </w:tabs>
        <w:spacing w:line="360" w:lineRule="auto"/>
        <w:ind w:firstLine="567"/>
        <w:jc w:val="both"/>
        <w:rPr>
          <w:sz w:val="28"/>
        </w:rPr>
      </w:pPr>
      <w:r>
        <w:rPr>
          <w:sz w:val="28"/>
        </w:rPr>
        <w:t xml:space="preserve">К основным резервам экономии издержек обращения следуют отнести: </w:t>
      </w:r>
    </w:p>
    <w:p w:rsidR="0029747B" w:rsidRDefault="0029747B" w:rsidP="00360341">
      <w:pPr>
        <w:pStyle w:val="11"/>
        <w:numPr>
          <w:ilvl w:val="0"/>
          <w:numId w:val="26"/>
        </w:numPr>
        <w:tabs>
          <w:tab w:val="num" w:pos="1287"/>
        </w:tabs>
        <w:spacing w:line="360" w:lineRule="auto"/>
        <w:ind w:left="0" w:firstLine="567"/>
        <w:jc w:val="both"/>
        <w:rPr>
          <w:sz w:val="28"/>
        </w:rPr>
      </w:pPr>
      <w:r>
        <w:rPr>
          <w:sz w:val="28"/>
        </w:rPr>
        <w:t>рост товарооборота, равномерное и ритмичное обеспечение продажи товаров в плановом периоде;</w:t>
      </w:r>
    </w:p>
    <w:p w:rsidR="0029747B" w:rsidRDefault="0029747B" w:rsidP="00360341">
      <w:pPr>
        <w:pStyle w:val="11"/>
        <w:numPr>
          <w:ilvl w:val="0"/>
          <w:numId w:val="26"/>
        </w:numPr>
        <w:tabs>
          <w:tab w:val="num" w:pos="1287"/>
        </w:tabs>
        <w:spacing w:line="360" w:lineRule="auto"/>
        <w:ind w:left="0" w:firstLine="567"/>
        <w:jc w:val="both"/>
        <w:rPr>
          <w:sz w:val="28"/>
        </w:rPr>
      </w:pPr>
      <w:r>
        <w:rPr>
          <w:sz w:val="28"/>
        </w:rPr>
        <w:t>эффективное использование материально-технической базы торговли;</w:t>
      </w:r>
    </w:p>
    <w:p w:rsidR="0029747B" w:rsidRDefault="0029747B" w:rsidP="00360341">
      <w:pPr>
        <w:pStyle w:val="11"/>
        <w:numPr>
          <w:ilvl w:val="0"/>
          <w:numId w:val="26"/>
        </w:numPr>
        <w:tabs>
          <w:tab w:val="num" w:pos="1287"/>
        </w:tabs>
        <w:spacing w:line="360" w:lineRule="auto"/>
        <w:ind w:left="0" w:firstLine="567"/>
        <w:jc w:val="both"/>
        <w:rPr>
          <w:sz w:val="28"/>
        </w:rPr>
      </w:pPr>
      <w:r>
        <w:rPr>
          <w:sz w:val="28"/>
        </w:rPr>
        <w:t>внедрение прогрессивных форм обслуживания;</w:t>
      </w:r>
    </w:p>
    <w:p w:rsidR="0029747B" w:rsidRDefault="0029747B" w:rsidP="00360341">
      <w:pPr>
        <w:pStyle w:val="11"/>
        <w:numPr>
          <w:ilvl w:val="0"/>
          <w:numId w:val="26"/>
        </w:numPr>
        <w:tabs>
          <w:tab w:val="num" w:pos="1287"/>
        </w:tabs>
        <w:spacing w:line="360" w:lineRule="auto"/>
        <w:ind w:left="0" w:firstLine="567"/>
        <w:jc w:val="both"/>
        <w:rPr>
          <w:sz w:val="28"/>
        </w:rPr>
      </w:pPr>
      <w:r>
        <w:rPr>
          <w:sz w:val="28"/>
        </w:rPr>
        <w:t>повышение производительности труда;</w:t>
      </w:r>
    </w:p>
    <w:p w:rsidR="0029747B" w:rsidRDefault="0029747B" w:rsidP="00360341">
      <w:pPr>
        <w:pStyle w:val="11"/>
        <w:numPr>
          <w:ilvl w:val="0"/>
          <w:numId w:val="26"/>
        </w:numPr>
        <w:tabs>
          <w:tab w:val="num" w:pos="1287"/>
        </w:tabs>
        <w:spacing w:line="360" w:lineRule="auto"/>
        <w:ind w:left="0" w:firstLine="567"/>
        <w:jc w:val="both"/>
        <w:rPr>
          <w:sz w:val="28"/>
        </w:rPr>
      </w:pPr>
      <w:r>
        <w:rPr>
          <w:sz w:val="28"/>
        </w:rPr>
        <w:t>своевременный ввод в действие новых, дополнительных рабочих мест;</w:t>
      </w:r>
    </w:p>
    <w:p w:rsidR="0029747B" w:rsidRDefault="0029747B" w:rsidP="00360341">
      <w:pPr>
        <w:pStyle w:val="11"/>
        <w:numPr>
          <w:ilvl w:val="0"/>
          <w:numId w:val="26"/>
        </w:numPr>
        <w:tabs>
          <w:tab w:val="num" w:pos="1287"/>
        </w:tabs>
        <w:spacing w:line="360" w:lineRule="auto"/>
        <w:ind w:left="0" w:firstLine="567"/>
        <w:jc w:val="both"/>
        <w:rPr>
          <w:sz w:val="28"/>
        </w:rPr>
      </w:pPr>
      <w:r>
        <w:rPr>
          <w:sz w:val="28"/>
        </w:rPr>
        <w:t>сокращение звенности товародвижения, простоя транспорта, большую механизацию погрузочно-разгрузочных работ;</w:t>
      </w:r>
    </w:p>
    <w:p w:rsidR="0029747B" w:rsidRDefault="0029747B" w:rsidP="00360341">
      <w:pPr>
        <w:pStyle w:val="11"/>
        <w:numPr>
          <w:ilvl w:val="0"/>
          <w:numId w:val="26"/>
        </w:numPr>
        <w:tabs>
          <w:tab w:val="num" w:pos="1287"/>
        </w:tabs>
        <w:spacing w:line="360" w:lineRule="auto"/>
        <w:ind w:left="0" w:firstLine="567"/>
        <w:jc w:val="both"/>
        <w:rPr>
          <w:sz w:val="28"/>
        </w:rPr>
      </w:pPr>
      <w:r>
        <w:rPr>
          <w:sz w:val="28"/>
        </w:rPr>
        <w:t>сокращение и ликвидацию потерь продукции и потерь по таре;</w:t>
      </w:r>
    </w:p>
    <w:p w:rsidR="0029747B" w:rsidRDefault="0029747B" w:rsidP="00360341">
      <w:pPr>
        <w:pStyle w:val="11"/>
        <w:numPr>
          <w:ilvl w:val="0"/>
          <w:numId w:val="26"/>
        </w:numPr>
        <w:tabs>
          <w:tab w:val="num" w:pos="1287"/>
        </w:tabs>
        <w:spacing w:line="360" w:lineRule="auto"/>
        <w:ind w:left="0" w:firstLine="567"/>
        <w:jc w:val="both"/>
        <w:rPr>
          <w:sz w:val="28"/>
        </w:rPr>
      </w:pPr>
      <w:r>
        <w:rPr>
          <w:sz w:val="28"/>
        </w:rPr>
        <w:t>ускорение оборачиваемости товаров;</w:t>
      </w:r>
    </w:p>
    <w:p w:rsidR="0029747B" w:rsidRDefault="0029747B" w:rsidP="00360341">
      <w:pPr>
        <w:pStyle w:val="11"/>
        <w:numPr>
          <w:ilvl w:val="0"/>
          <w:numId w:val="26"/>
        </w:numPr>
        <w:tabs>
          <w:tab w:val="num" w:pos="1287"/>
        </w:tabs>
        <w:spacing w:line="360" w:lineRule="auto"/>
        <w:ind w:left="0" w:firstLine="567"/>
        <w:jc w:val="both"/>
        <w:rPr>
          <w:sz w:val="28"/>
        </w:rPr>
      </w:pPr>
      <w:r>
        <w:rPr>
          <w:sz w:val="28"/>
        </w:rPr>
        <w:t>усиление контроля за расходами в разрезе отдельных статей с целью выявления затрат, не работающих на отдачу;</w:t>
      </w:r>
    </w:p>
    <w:p w:rsidR="0029747B" w:rsidRDefault="0029747B" w:rsidP="00360341">
      <w:pPr>
        <w:pStyle w:val="11"/>
        <w:numPr>
          <w:ilvl w:val="0"/>
          <w:numId w:val="26"/>
        </w:numPr>
        <w:tabs>
          <w:tab w:val="num" w:pos="1287"/>
        </w:tabs>
        <w:spacing w:line="360" w:lineRule="auto"/>
        <w:ind w:left="0" w:firstLine="567"/>
        <w:jc w:val="both"/>
        <w:rPr>
          <w:sz w:val="28"/>
        </w:rPr>
      </w:pPr>
      <w:r>
        <w:rPr>
          <w:sz w:val="28"/>
        </w:rPr>
        <w:t>разукрупнение статей;</w:t>
      </w:r>
    </w:p>
    <w:p w:rsidR="0029747B" w:rsidRDefault="0029747B" w:rsidP="00360341">
      <w:pPr>
        <w:pStyle w:val="11"/>
        <w:numPr>
          <w:ilvl w:val="0"/>
          <w:numId w:val="26"/>
        </w:numPr>
        <w:tabs>
          <w:tab w:val="num" w:pos="1287"/>
        </w:tabs>
        <w:spacing w:line="360" w:lineRule="auto"/>
        <w:ind w:left="0" w:firstLine="567"/>
        <w:jc w:val="both"/>
        <w:rPr>
          <w:sz w:val="28"/>
        </w:rPr>
      </w:pPr>
      <w:r>
        <w:rPr>
          <w:sz w:val="28"/>
        </w:rPr>
        <w:t>введение сплошного или выборочного учета издержек обращения;</w:t>
      </w:r>
    </w:p>
    <w:p w:rsidR="0029747B" w:rsidRDefault="0029747B" w:rsidP="00360341">
      <w:pPr>
        <w:pStyle w:val="11"/>
        <w:numPr>
          <w:ilvl w:val="0"/>
          <w:numId w:val="26"/>
        </w:numPr>
        <w:tabs>
          <w:tab w:val="num" w:pos="1287"/>
        </w:tabs>
        <w:spacing w:line="360" w:lineRule="auto"/>
        <w:ind w:left="0" w:firstLine="567"/>
        <w:jc w:val="both"/>
        <w:rPr>
          <w:sz w:val="28"/>
        </w:rPr>
      </w:pPr>
      <w:r>
        <w:rPr>
          <w:sz w:val="28"/>
        </w:rPr>
        <w:t>нормирование издержек с учетом нетоварной издержкоемкости, услугоемкости и др.</w:t>
      </w:r>
    </w:p>
    <w:p w:rsidR="0041564D" w:rsidRPr="0041564D" w:rsidRDefault="0041564D" w:rsidP="0041564D">
      <w:pPr>
        <w:spacing w:line="360" w:lineRule="auto"/>
        <w:ind w:firstLine="567"/>
        <w:jc w:val="both"/>
        <w:rPr>
          <w:sz w:val="28"/>
        </w:rPr>
      </w:pPr>
      <w:r w:rsidRPr="0041564D">
        <w:rPr>
          <w:sz w:val="28"/>
        </w:rPr>
        <w:t>Реализация предложений по совершенствованию учёта и по мобилизации резервов снижения  издержек  обращения, выявленных в ходе анализа позволит усилить контроль за издержками  обращения  и привести их к оптимальному уровню.</w:t>
      </w:r>
    </w:p>
    <w:p w:rsidR="00007BEE" w:rsidRDefault="00007BEE" w:rsidP="000A754D">
      <w:pPr>
        <w:spacing w:before="240" w:after="240"/>
        <w:rPr>
          <w:b/>
          <w:sz w:val="28"/>
          <w:szCs w:val="28"/>
        </w:rPr>
      </w:pPr>
    </w:p>
    <w:p w:rsidR="00007BEE" w:rsidRDefault="00007BEE" w:rsidP="000A754D">
      <w:pPr>
        <w:spacing w:before="240" w:after="240"/>
        <w:rPr>
          <w:b/>
          <w:sz w:val="28"/>
          <w:szCs w:val="28"/>
        </w:rPr>
      </w:pPr>
    </w:p>
    <w:p w:rsidR="00007BEE" w:rsidRDefault="00007BEE" w:rsidP="000A754D">
      <w:pPr>
        <w:spacing w:before="240" w:after="240"/>
        <w:rPr>
          <w:b/>
          <w:sz w:val="28"/>
          <w:szCs w:val="28"/>
        </w:rPr>
      </w:pPr>
    </w:p>
    <w:p w:rsidR="00AE42CF" w:rsidRPr="00A52C06" w:rsidRDefault="00AE42CF" w:rsidP="00A52C06">
      <w:pPr>
        <w:pStyle w:val="1"/>
        <w:spacing w:before="0" w:after="300" w:line="360" w:lineRule="auto"/>
        <w:ind w:firstLine="851"/>
        <w:jc w:val="center"/>
        <w:rPr>
          <w:rFonts w:ascii="Times New Roman" w:hAnsi="Times New Roman"/>
          <w:sz w:val="28"/>
          <w:szCs w:val="28"/>
        </w:rPr>
      </w:pPr>
      <w:bookmarkStart w:id="15" w:name="_Toc108674521"/>
      <w:r w:rsidRPr="00A52C06">
        <w:rPr>
          <w:rFonts w:ascii="Times New Roman" w:hAnsi="Times New Roman"/>
          <w:sz w:val="28"/>
          <w:szCs w:val="28"/>
        </w:rPr>
        <w:t>Список литературы</w:t>
      </w:r>
      <w:bookmarkEnd w:id="15"/>
    </w:p>
    <w:p w:rsidR="0072546C" w:rsidRPr="009E1778" w:rsidRDefault="0072546C" w:rsidP="00360341">
      <w:pPr>
        <w:widowControl w:val="0"/>
        <w:numPr>
          <w:ilvl w:val="0"/>
          <w:numId w:val="22"/>
        </w:numPr>
        <w:spacing w:line="360" w:lineRule="auto"/>
        <w:ind w:left="0" w:firstLine="567"/>
        <w:jc w:val="both"/>
        <w:rPr>
          <w:sz w:val="28"/>
          <w:szCs w:val="28"/>
        </w:rPr>
      </w:pPr>
      <w:r w:rsidRPr="009E1778">
        <w:rPr>
          <w:sz w:val="28"/>
          <w:szCs w:val="28"/>
        </w:rPr>
        <w:t xml:space="preserve">Налоговый кодекс РФ. Часть </w:t>
      </w:r>
      <w:r w:rsidRPr="009E1778">
        <w:rPr>
          <w:sz w:val="28"/>
          <w:szCs w:val="28"/>
          <w:lang w:val="en-US"/>
        </w:rPr>
        <w:t>I</w:t>
      </w:r>
      <w:r w:rsidRPr="009E1778">
        <w:rPr>
          <w:sz w:val="28"/>
          <w:szCs w:val="28"/>
        </w:rPr>
        <w:t xml:space="preserve"> и </w:t>
      </w:r>
      <w:r w:rsidRPr="009E1778">
        <w:rPr>
          <w:sz w:val="28"/>
          <w:szCs w:val="28"/>
          <w:lang w:val="en-US"/>
        </w:rPr>
        <w:t>II</w:t>
      </w:r>
      <w:r w:rsidRPr="009E1778">
        <w:rPr>
          <w:sz w:val="28"/>
          <w:szCs w:val="28"/>
        </w:rPr>
        <w:t xml:space="preserve">. С изменениями на 1 </w:t>
      </w:r>
      <w:r>
        <w:rPr>
          <w:sz w:val="28"/>
          <w:szCs w:val="28"/>
        </w:rPr>
        <w:t>июля</w:t>
      </w:r>
      <w:r w:rsidRPr="009E1778">
        <w:rPr>
          <w:sz w:val="28"/>
          <w:szCs w:val="28"/>
        </w:rPr>
        <w:t xml:space="preserve"> 2005г. </w:t>
      </w:r>
    </w:p>
    <w:p w:rsidR="000659E9" w:rsidRPr="009E1778" w:rsidRDefault="000659E9" w:rsidP="00360341">
      <w:pPr>
        <w:widowControl w:val="0"/>
        <w:numPr>
          <w:ilvl w:val="0"/>
          <w:numId w:val="22"/>
        </w:numPr>
        <w:spacing w:line="360" w:lineRule="auto"/>
        <w:ind w:left="0" w:firstLine="567"/>
        <w:jc w:val="both"/>
        <w:rPr>
          <w:sz w:val="28"/>
          <w:szCs w:val="28"/>
        </w:rPr>
      </w:pPr>
      <w:r w:rsidRPr="009E1778">
        <w:rPr>
          <w:sz w:val="28"/>
          <w:szCs w:val="28"/>
        </w:rPr>
        <w:t>Федеральный  закон «О бухгалтерском учете» от 21 ноября 1996 г. № 129-ФЗ</w:t>
      </w:r>
    </w:p>
    <w:p w:rsidR="00FE15D0" w:rsidRPr="00972392" w:rsidRDefault="00FE15D0" w:rsidP="00360341">
      <w:pPr>
        <w:pStyle w:val="ConsNormal"/>
        <w:widowControl/>
        <w:numPr>
          <w:ilvl w:val="0"/>
          <w:numId w:val="22"/>
        </w:numPr>
        <w:spacing w:line="360" w:lineRule="auto"/>
        <w:ind w:left="0" w:right="0" w:firstLine="567"/>
        <w:jc w:val="both"/>
        <w:rPr>
          <w:rFonts w:ascii="Times New Roman" w:hAnsi="Times New Roman"/>
        </w:rPr>
      </w:pPr>
      <w:r w:rsidRPr="00972392">
        <w:rPr>
          <w:rFonts w:ascii="Times New Roman" w:hAnsi="Times New Roman"/>
        </w:rPr>
        <w:t>Положение по бухгалтерскому учету «Учет расчетов по налогу на прибыль» (ПБУ 18/02), утвержденное Приказом Минфина России от 19.11.2002 № 114н.</w:t>
      </w:r>
    </w:p>
    <w:p w:rsidR="00FE15D0" w:rsidRPr="00FE15D0" w:rsidRDefault="00FE15D0" w:rsidP="00360341">
      <w:pPr>
        <w:pStyle w:val="ConsNormal"/>
        <w:widowControl/>
        <w:numPr>
          <w:ilvl w:val="0"/>
          <w:numId w:val="22"/>
        </w:numPr>
        <w:spacing w:line="360" w:lineRule="auto"/>
        <w:ind w:left="0" w:right="0" w:firstLine="567"/>
        <w:jc w:val="both"/>
        <w:rPr>
          <w:rFonts w:ascii="Times New Roman" w:hAnsi="Times New Roman"/>
        </w:rPr>
      </w:pPr>
      <w:r w:rsidRPr="00FE15D0">
        <w:rPr>
          <w:rFonts w:ascii="Times New Roman" w:hAnsi="Times New Roman"/>
        </w:rPr>
        <w:t>Положение по бухгалтерскому учету "Учет материально-производственных запасов" ПБУ 5/01, утвержденное Приказом Минфина России от 09.06.2001 № 44н,</w:t>
      </w:r>
    </w:p>
    <w:p w:rsidR="00FE15D0" w:rsidRPr="00972392" w:rsidRDefault="00FE15D0" w:rsidP="00360341">
      <w:pPr>
        <w:pStyle w:val="ConsNormal"/>
        <w:widowControl/>
        <w:numPr>
          <w:ilvl w:val="0"/>
          <w:numId w:val="22"/>
        </w:numPr>
        <w:spacing w:line="360" w:lineRule="auto"/>
        <w:ind w:left="0" w:right="0" w:firstLine="567"/>
        <w:jc w:val="both"/>
        <w:rPr>
          <w:rFonts w:ascii="Times New Roman" w:hAnsi="Times New Roman"/>
        </w:rPr>
      </w:pPr>
      <w:r w:rsidRPr="00972392">
        <w:rPr>
          <w:rFonts w:ascii="Times New Roman" w:hAnsi="Times New Roman"/>
        </w:rPr>
        <w:t>Положение по бухгалтерскому учету «Расходы организации» (ПБУ 10/99), утвержденное Приказом Минфина России от 06.05.1999 № 33н.</w:t>
      </w:r>
    </w:p>
    <w:p w:rsidR="0072546C" w:rsidRPr="009E1778" w:rsidRDefault="0072546C" w:rsidP="00360341">
      <w:pPr>
        <w:widowControl w:val="0"/>
        <w:numPr>
          <w:ilvl w:val="0"/>
          <w:numId w:val="22"/>
        </w:numPr>
        <w:spacing w:line="360" w:lineRule="auto"/>
        <w:ind w:left="0" w:firstLine="567"/>
        <w:jc w:val="both"/>
        <w:rPr>
          <w:sz w:val="28"/>
          <w:szCs w:val="28"/>
        </w:rPr>
      </w:pPr>
      <w:r w:rsidRPr="009E1778">
        <w:rPr>
          <w:sz w:val="28"/>
          <w:szCs w:val="28"/>
        </w:rPr>
        <w:t xml:space="preserve">Положение по бухгалтерскому учету «Учетная политика организации» </w:t>
      </w:r>
      <w:r>
        <w:rPr>
          <w:sz w:val="28"/>
          <w:szCs w:val="28"/>
        </w:rPr>
        <w:t>(</w:t>
      </w:r>
      <w:r w:rsidRPr="009E1778">
        <w:rPr>
          <w:sz w:val="28"/>
          <w:szCs w:val="28"/>
        </w:rPr>
        <w:t>ПБУ 1/98</w:t>
      </w:r>
      <w:r>
        <w:rPr>
          <w:sz w:val="28"/>
          <w:szCs w:val="28"/>
        </w:rPr>
        <w:t>), у</w:t>
      </w:r>
      <w:r w:rsidRPr="009E1778">
        <w:rPr>
          <w:sz w:val="28"/>
          <w:szCs w:val="28"/>
        </w:rPr>
        <w:t>твержден</w:t>
      </w:r>
      <w:r>
        <w:rPr>
          <w:sz w:val="28"/>
          <w:szCs w:val="28"/>
        </w:rPr>
        <w:t>ное</w:t>
      </w:r>
      <w:r w:rsidRPr="009E1778">
        <w:rPr>
          <w:sz w:val="28"/>
          <w:szCs w:val="28"/>
        </w:rPr>
        <w:t xml:space="preserve"> </w:t>
      </w:r>
      <w:r>
        <w:rPr>
          <w:sz w:val="28"/>
          <w:szCs w:val="28"/>
        </w:rPr>
        <w:t>П</w:t>
      </w:r>
      <w:r w:rsidRPr="009E1778">
        <w:rPr>
          <w:sz w:val="28"/>
          <w:szCs w:val="28"/>
        </w:rPr>
        <w:t>риказом М</w:t>
      </w:r>
      <w:r>
        <w:rPr>
          <w:sz w:val="28"/>
          <w:szCs w:val="28"/>
        </w:rPr>
        <w:t xml:space="preserve">инфина России </w:t>
      </w:r>
      <w:r w:rsidRPr="009E1778">
        <w:rPr>
          <w:sz w:val="28"/>
          <w:szCs w:val="28"/>
        </w:rPr>
        <w:t>от 09.12.98 г. №</w:t>
      </w:r>
      <w:r>
        <w:rPr>
          <w:sz w:val="28"/>
          <w:szCs w:val="28"/>
        </w:rPr>
        <w:t xml:space="preserve"> </w:t>
      </w:r>
      <w:r w:rsidRPr="009E1778">
        <w:rPr>
          <w:sz w:val="28"/>
          <w:szCs w:val="28"/>
        </w:rPr>
        <w:t>60н.</w:t>
      </w:r>
    </w:p>
    <w:p w:rsidR="000E2F3C" w:rsidRPr="000E2F3C" w:rsidRDefault="000E2F3C" w:rsidP="00360341">
      <w:pPr>
        <w:pStyle w:val="ConsNormal"/>
        <w:widowControl/>
        <w:numPr>
          <w:ilvl w:val="0"/>
          <w:numId w:val="22"/>
        </w:numPr>
        <w:spacing w:line="360" w:lineRule="auto"/>
        <w:ind w:left="0" w:right="0" w:firstLine="567"/>
        <w:jc w:val="both"/>
        <w:rPr>
          <w:rFonts w:ascii="Times New Roman" w:hAnsi="Times New Roman"/>
        </w:rPr>
      </w:pPr>
      <w:r>
        <w:rPr>
          <w:rFonts w:ascii="Times New Roman" w:hAnsi="Times New Roman"/>
          <w:szCs w:val="28"/>
        </w:rPr>
        <w:t>Агафонова М.Н. Бухучет в оптовой и розничной торговле. – М.: Бератор – Пресс, 2003. – 389 с.</w:t>
      </w:r>
    </w:p>
    <w:p w:rsidR="00C60790" w:rsidRPr="00C60790" w:rsidRDefault="00972392" w:rsidP="00360341">
      <w:pPr>
        <w:pStyle w:val="ConsNormal"/>
        <w:widowControl/>
        <w:numPr>
          <w:ilvl w:val="0"/>
          <w:numId w:val="22"/>
        </w:numPr>
        <w:spacing w:line="360" w:lineRule="auto"/>
        <w:ind w:left="0" w:right="0" w:firstLine="567"/>
        <w:jc w:val="both"/>
        <w:rPr>
          <w:rFonts w:ascii="Times New Roman" w:hAnsi="Times New Roman"/>
        </w:rPr>
      </w:pPr>
      <w:r w:rsidRPr="00C60790">
        <w:rPr>
          <w:rFonts w:ascii="Times New Roman" w:hAnsi="Times New Roman"/>
        </w:rPr>
        <w:t>Бакаев А.С., Безруких П.С., Врублевский Н.Д. Бухгалтерский учет: Учебник. – М.: Бухгалтерский учет, 2002. – 719 с.</w:t>
      </w:r>
    </w:p>
    <w:p w:rsidR="00C60790" w:rsidRPr="00C60790" w:rsidRDefault="00C60790" w:rsidP="00360341">
      <w:pPr>
        <w:pStyle w:val="ConsNormal"/>
        <w:widowControl/>
        <w:numPr>
          <w:ilvl w:val="0"/>
          <w:numId w:val="22"/>
        </w:numPr>
        <w:spacing w:line="360" w:lineRule="auto"/>
        <w:ind w:left="0" w:right="0" w:firstLine="567"/>
        <w:jc w:val="both"/>
        <w:rPr>
          <w:rFonts w:ascii="Times New Roman" w:hAnsi="Times New Roman"/>
        </w:rPr>
      </w:pPr>
      <w:r w:rsidRPr="00C60790">
        <w:rPr>
          <w:rFonts w:ascii="Times New Roman" w:hAnsi="Times New Roman"/>
          <w:szCs w:val="28"/>
        </w:rPr>
        <w:t>Баканов М.И. Анализ хозяйственной деятельности в торговле. – М.: Экономика, 2004. – 310 с.</w:t>
      </w:r>
    </w:p>
    <w:p w:rsidR="00972392" w:rsidRPr="00972392" w:rsidRDefault="00972392" w:rsidP="00360341">
      <w:pPr>
        <w:pStyle w:val="ConsNormal"/>
        <w:widowControl/>
        <w:numPr>
          <w:ilvl w:val="0"/>
          <w:numId w:val="22"/>
        </w:numPr>
        <w:spacing w:line="360" w:lineRule="auto"/>
        <w:ind w:left="0" w:right="0" w:firstLine="567"/>
        <w:jc w:val="both"/>
        <w:rPr>
          <w:rFonts w:ascii="Times New Roman" w:hAnsi="Times New Roman"/>
        </w:rPr>
      </w:pPr>
      <w:r w:rsidRPr="00972392">
        <w:rPr>
          <w:rFonts w:ascii="Times New Roman" w:hAnsi="Times New Roman"/>
        </w:rPr>
        <w:t>Баканов М.И., Шеремет А.Д. Теория анализа хозяйственной деятельности. - М.: Финансы и статистика, 2001. - 360  с.</w:t>
      </w:r>
    </w:p>
    <w:p w:rsidR="00E9490C" w:rsidRPr="00972392" w:rsidRDefault="00E9490C" w:rsidP="00360341">
      <w:pPr>
        <w:pStyle w:val="ConsNormal"/>
        <w:widowControl/>
        <w:numPr>
          <w:ilvl w:val="0"/>
          <w:numId w:val="22"/>
        </w:numPr>
        <w:spacing w:line="360" w:lineRule="auto"/>
        <w:ind w:left="0" w:right="0" w:firstLine="567"/>
        <w:jc w:val="both"/>
        <w:rPr>
          <w:rFonts w:ascii="Times New Roman" w:hAnsi="Times New Roman"/>
          <w:szCs w:val="28"/>
        </w:rPr>
      </w:pPr>
      <w:r w:rsidRPr="00972392">
        <w:rPr>
          <w:rFonts w:ascii="Times New Roman" w:hAnsi="Times New Roman"/>
          <w:szCs w:val="28"/>
        </w:rPr>
        <w:t>Болтовская А.А. Особенности учета транспортных расходов в торговле // Российский налоговый курьер. – 2004. - № 17. – с. 18-21.</w:t>
      </w:r>
    </w:p>
    <w:p w:rsidR="00EE3545" w:rsidRPr="009E1778" w:rsidRDefault="00EE3545" w:rsidP="00360341">
      <w:pPr>
        <w:widowControl w:val="0"/>
        <w:numPr>
          <w:ilvl w:val="0"/>
          <w:numId w:val="22"/>
        </w:numPr>
        <w:spacing w:line="360" w:lineRule="auto"/>
        <w:ind w:left="0" w:firstLine="567"/>
        <w:jc w:val="both"/>
        <w:rPr>
          <w:sz w:val="28"/>
          <w:szCs w:val="28"/>
        </w:rPr>
      </w:pPr>
      <w:r w:rsidRPr="009E1778">
        <w:rPr>
          <w:sz w:val="28"/>
          <w:szCs w:val="28"/>
        </w:rPr>
        <w:t>Богатырева Е.И. Формирование учетной политики организации // Бухгалтерский учет. – 2004г. – № 12. – с. 25 – 31.</w:t>
      </w:r>
    </w:p>
    <w:p w:rsidR="00E33BBC" w:rsidRPr="00E33BBC" w:rsidRDefault="00E9490C" w:rsidP="00360341">
      <w:pPr>
        <w:pStyle w:val="ConsNormal"/>
        <w:widowControl/>
        <w:numPr>
          <w:ilvl w:val="0"/>
          <w:numId w:val="22"/>
        </w:numPr>
        <w:spacing w:line="360" w:lineRule="auto"/>
        <w:ind w:left="0" w:right="0" w:firstLine="567"/>
        <w:jc w:val="both"/>
        <w:rPr>
          <w:rFonts w:ascii="Times New Roman" w:hAnsi="Times New Roman"/>
          <w:szCs w:val="28"/>
        </w:rPr>
      </w:pPr>
      <w:r w:rsidRPr="00E33BBC">
        <w:rPr>
          <w:rFonts w:ascii="Times New Roman" w:hAnsi="Times New Roman"/>
        </w:rPr>
        <w:t>Бурыкин А.И. Аналитеческая проверка издержек обращения в процессе аудита // Аудиторские ведомости. – 2003. - № 11. – с. 14 – 28.</w:t>
      </w:r>
    </w:p>
    <w:p w:rsidR="00E33BBC" w:rsidRPr="00E33BBC" w:rsidRDefault="00E33BBC" w:rsidP="00360341">
      <w:pPr>
        <w:pStyle w:val="ConsNormal"/>
        <w:widowControl/>
        <w:numPr>
          <w:ilvl w:val="0"/>
          <w:numId w:val="22"/>
        </w:numPr>
        <w:spacing w:line="360" w:lineRule="auto"/>
        <w:ind w:left="0" w:right="0" w:firstLine="567"/>
        <w:jc w:val="both"/>
        <w:rPr>
          <w:rFonts w:ascii="Times New Roman" w:hAnsi="Times New Roman"/>
          <w:szCs w:val="28"/>
        </w:rPr>
      </w:pPr>
      <w:r w:rsidRPr="00E33BBC">
        <w:rPr>
          <w:rFonts w:ascii="Times New Roman" w:hAnsi="Times New Roman"/>
        </w:rPr>
        <w:t>Валевич Р.П., Давыдова Г.А. Экономика торгового предприятия. – Минск: Высшая школа, 2002. – 199 с.</w:t>
      </w:r>
    </w:p>
    <w:p w:rsidR="00972392" w:rsidRPr="00972392" w:rsidRDefault="00972392" w:rsidP="00360341">
      <w:pPr>
        <w:pStyle w:val="ConsNormal"/>
        <w:widowControl/>
        <w:numPr>
          <w:ilvl w:val="0"/>
          <w:numId w:val="22"/>
        </w:numPr>
        <w:spacing w:line="360" w:lineRule="auto"/>
        <w:ind w:left="0" w:right="0" w:firstLine="567"/>
        <w:jc w:val="both"/>
        <w:rPr>
          <w:rFonts w:ascii="Times New Roman" w:hAnsi="Times New Roman"/>
        </w:rPr>
      </w:pPr>
      <w:r w:rsidRPr="00972392">
        <w:rPr>
          <w:rFonts w:ascii="Times New Roman" w:hAnsi="Times New Roman"/>
        </w:rPr>
        <w:t>Васин Ф.П. Управленческий учет: учебное пособие. – М., 1997. – 350с.</w:t>
      </w:r>
    </w:p>
    <w:p w:rsidR="00972392" w:rsidRPr="00972392" w:rsidRDefault="00972392" w:rsidP="00360341">
      <w:pPr>
        <w:pStyle w:val="ConsNormal"/>
        <w:widowControl/>
        <w:numPr>
          <w:ilvl w:val="0"/>
          <w:numId w:val="22"/>
        </w:numPr>
        <w:spacing w:line="360" w:lineRule="auto"/>
        <w:ind w:left="0" w:right="0" w:firstLine="567"/>
        <w:jc w:val="both"/>
        <w:rPr>
          <w:rFonts w:ascii="Times New Roman" w:hAnsi="Times New Roman"/>
        </w:rPr>
      </w:pPr>
      <w:r w:rsidRPr="00972392">
        <w:rPr>
          <w:rFonts w:ascii="Times New Roman" w:hAnsi="Times New Roman"/>
        </w:rPr>
        <w:t>Вахрушина М.А. Бухгалтерский управленческий учет. – М.: Омега – Л, 2004. – 576 с.</w:t>
      </w:r>
    </w:p>
    <w:p w:rsidR="00E33BBC" w:rsidRPr="00E33BBC" w:rsidRDefault="00972392" w:rsidP="00360341">
      <w:pPr>
        <w:pStyle w:val="ConsNormal"/>
        <w:widowControl/>
        <w:numPr>
          <w:ilvl w:val="0"/>
          <w:numId w:val="22"/>
        </w:numPr>
        <w:spacing w:line="360" w:lineRule="auto"/>
        <w:ind w:left="0" w:right="0" w:firstLine="567"/>
        <w:jc w:val="both"/>
        <w:rPr>
          <w:rFonts w:ascii="Times New Roman" w:hAnsi="Times New Roman"/>
        </w:rPr>
      </w:pPr>
      <w:r w:rsidRPr="00E33BBC">
        <w:rPr>
          <w:rFonts w:ascii="Times New Roman" w:hAnsi="Times New Roman"/>
        </w:rPr>
        <w:t>Гарифуллин К.М., Ивашкевич В.Б. Бухгалтерский финансовый учет: Учебное пособие. – Казань; Изд-во КФЭИ, 2002 – 512 с.</w:t>
      </w:r>
    </w:p>
    <w:p w:rsidR="00E33BBC" w:rsidRPr="00E33BBC" w:rsidRDefault="00E33BBC" w:rsidP="00360341">
      <w:pPr>
        <w:pStyle w:val="ConsNormal"/>
        <w:widowControl/>
        <w:numPr>
          <w:ilvl w:val="0"/>
          <w:numId w:val="22"/>
        </w:numPr>
        <w:spacing w:line="360" w:lineRule="auto"/>
        <w:ind w:left="0" w:right="0" w:firstLine="567"/>
        <w:jc w:val="both"/>
        <w:rPr>
          <w:rFonts w:ascii="Times New Roman" w:hAnsi="Times New Roman"/>
        </w:rPr>
      </w:pPr>
      <w:r w:rsidRPr="00E33BBC">
        <w:rPr>
          <w:rFonts w:ascii="Times New Roman" w:hAnsi="Times New Roman"/>
        </w:rPr>
        <w:t>Гребнев А.И. Экономика торгового предприятия. – М., 2002. – 345 с.</w:t>
      </w:r>
    </w:p>
    <w:p w:rsidR="00EE3545" w:rsidRPr="009E1778" w:rsidRDefault="00EE3545" w:rsidP="00360341">
      <w:pPr>
        <w:widowControl w:val="0"/>
        <w:numPr>
          <w:ilvl w:val="0"/>
          <w:numId w:val="22"/>
        </w:numPr>
        <w:spacing w:line="360" w:lineRule="auto"/>
        <w:ind w:left="0" w:firstLine="567"/>
        <w:jc w:val="both"/>
        <w:rPr>
          <w:sz w:val="28"/>
          <w:szCs w:val="28"/>
        </w:rPr>
      </w:pPr>
      <w:r w:rsidRPr="009E1778">
        <w:rPr>
          <w:sz w:val="28"/>
          <w:szCs w:val="28"/>
        </w:rPr>
        <w:t>Донцова Л.В., Никифорова Н.А. Анализ финансовой отчетности. – М.: Дело и сервис, 2004. – 336 с.</w:t>
      </w:r>
    </w:p>
    <w:p w:rsidR="00972392" w:rsidRPr="00972392" w:rsidRDefault="00972392" w:rsidP="00360341">
      <w:pPr>
        <w:pStyle w:val="ConsNormal"/>
        <w:widowControl/>
        <w:numPr>
          <w:ilvl w:val="0"/>
          <w:numId w:val="22"/>
        </w:numPr>
        <w:spacing w:line="360" w:lineRule="auto"/>
        <w:ind w:left="0" w:right="0" w:firstLine="567"/>
        <w:jc w:val="both"/>
        <w:rPr>
          <w:rFonts w:ascii="Times New Roman" w:hAnsi="Times New Roman"/>
        </w:rPr>
      </w:pPr>
      <w:r w:rsidRPr="00972392">
        <w:rPr>
          <w:rFonts w:ascii="Times New Roman" w:hAnsi="Times New Roman"/>
          <w:szCs w:val="28"/>
        </w:rPr>
        <w:t>Друри К. Введение в управленческий и производственный учет: Пер. с англ. – М.: Аудит, 2001. – 670 с.</w:t>
      </w:r>
    </w:p>
    <w:p w:rsidR="00972392" w:rsidRPr="00972392" w:rsidRDefault="00972392" w:rsidP="00360341">
      <w:pPr>
        <w:pStyle w:val="ConsNormal"/>
        <w:widowControl/>
        <w:numPr>
          <w:ilvl w:val="0"/>
          <w:numId w:val="22"/>
        </w:numPr>
        <w:spacing w:line="360" w:lineRule="auto"/>
        <w:ind w:left="0" w:right="0" w:firstLine="567"/>
        <w:jc w:val="both"/>
        <w:rPr>
          <w:rFonts w:ascii="Times New Roman" w:hAnsi="Times New Roman"/>
        </w:rPr>
      </w:pPr>
      <w:r w:rsidRPr="00972392">
        <w:rPr>
          <w:rFonts w:ascii="Times New Roman" w:hAnsi="Times New Roman"/>
          <w:szCs w:val="28"/>
        </w:rPr>
        <w:t>Карпова Т.П. Управленческий учет: учебник для вузов. – М.: Инфра-М, 2004. – 341 с.</w:t>
      </w:r>
    </w:p>
    <w:p w:rsidR="00972392" w:rsidRPr="00972392" w:rsidRDefault="00972392" w:rsidP="00360341">
      <w:pPr>
        <w:pStyle w:val="ConsNormal"/>
        <w:widowControl/>
        <w:numPr>
          <w:ilvl w:val="0"/>
          <w:numId w:val="22"/>
        </w:numPr>
        <w:spacing w:line="360" w:lineRule="auto"/>
        <w:ind w:left="0" w:right="0" w:firstLine="567"/>
        <w:jc w:val="both"/>
        <w:rPr>
          <w:rFonts w:ascii="Times New Roman" w:hAnsi="Times New Roman"/>
        </w:rPr>
      </w:pPr>
      <w:r w:rsidRPr="00972392">
        <w:rPr>
          <w:rFonts w:ascii="Times New Roman" w:hAnsi="Times New Roman"/>
          <w:szCs w:val="28"/>
        </w:rPr>
        <w:t>Козлова Е. П., Парашутин Н.В., Бабченко Т.Н., Галанина Е.Н. Бухгалтерский учет. – М.: Финансы и статистика. 2002. – 560 с.</w:t>
      </w:r>
    </w:p>
    <w:p w:rsidR="00EE3545" w:rsidRPr="009E1778" w:rsidRDefault="00EE3545" w:rsidP="00360341">
      <w:pPr>
        <w:widowControl w:val="0"/>
        <w:numPr>
          <w:ilvl w:val="0"/>
          <w:numId w:val="22"/>
        </w:numPr>
        <w:spacing w:line="360" w:lineRule="auto"/>
        <w:ind w:left="0" w:firstLine="567"/>
        <w:jc w:val="both"/>
        <w:rPr>
          <w:sz w:val="28"/>
          <w:szCs w:val="28"/>
        </w:rPr>
      </w:pPr>
      <w:r w:rsidRPr="009E1778">
        <w:rPr>
          <w:sz w:val="28"/>
          <w:szCs w:val="28"/>
        </w:rPr>
        <w:t>Кондраков Н.П. Бухгалтерский  учет. - М., 2004 . - 584с.</w:t>
      </w:r>
    </w:p>
    <w:p w:rsidR="00972392" w:rsidRPr="00972392" w:rsidRDefault="00972392" w:rsidP="00360341">
      <w:pPr>
        <w:pStyle w:val="ConsNormal"/>
        <w:widowControl/>
        <w:numPr>
          <w:ilvl w:val="0"/>
          <w:numId w:val="22"/>
        </w:numPr>
        <w:spacing w:line="360" w:lineRule="auto"/>
        <w:ind w:left="0" w:right="0" w:firstLine="567"/>
        <w:jc w:val="both"/>
        <w:rPr>
          <w:rFonts w:ascii="Times New Roman" w:hAnsi="Times New Roman"/>
        </w:rPr>
      </w:pPr>
      <w:r w:rsidRPr="00972392">
        <w:rPr>
          <w:rFonts w:ascii="Times New Roman" w:hAnsi="Times New Roman"/>
          <w:szCs w:val="28"/>
        </w:rPr>
        <w:t>Котляров С.А. Управление затратами. — Спб.: Питер, 2001. – 311 с.</w:t>
      </w:r>
    </w:p>
    <w:p w:rsidR="00135AB5" w:rsidRPr="00972392" w:rsidRDefault="00135AB5" w:rsidP="00360341">
      <w:pPr>
        <w:pStyle w:val="ConsNormal"/>
        <w:widowControl/>
        <w:numPr>
          <w:ilvl w:val="0"/>
          <w:numId w:val="22"/>
        </w:numPr>
        <w:spacing w:line="360" w:lineRule="auto"/>
        <w:ind w:left="0" w:right="0" w:firstLine="567"/>
        <w:jc w:val="both"/>
        <w:rPr>
          <w:rFonts w:ascii="Times New Roman" w:hAnsi="Times New Roman"/>
        </w:rPr>
      </w:pPr>
      <w:r w:rsidRPr="00972392">
        <w:rPr>
          <w:rFonts w:ascii="Times New Roman" w:hAnsi="Times New Roman"/>
        </w:rPr>
        <w:t>Кравченко Л.И. Анализ хозяйственной деятельности в торговле. – М.: Новое знание, 2004. – 544 с.</w:t>
      </w:r>
    </w:p>
    <w:p w:rsidR="00E9490C" w:rsidRPr="00972392" w:rsidRDefault="00A9358C" w:rsidP="00360341">
      <w:pPr>
        <w:pStyle w:val="ConsNormal"/>
        <w:widowControl/>
        <w:numPr>
          <w:ilvl w:val="0"/>
          <w:numId w:val="22"/>
        </w:numPr>
        <w:spacing w:line="360" w:lineRule="auto"/>
        <w:ind w:left="0" w:right="0" w:firstLine="567"/>
        <w:jc w:val="both"/>
        <w:rPr>
          <w:rFonts w:ascii="Times New Roman" w:hAnsi="Times New Roman"/>
        </w:rPr>
      </w:pPr>
      <w:r w:rsidRPr="00972392">
        <w:rPr>
          <w:rFonts w:ascii="Times New Roman" w:hAnsi="Times New Roman"/>
        </w:rPr>
        <w:t>Кувалдина Т.Б. Аналитический учет расходов на продажу в торговых организациях // Аудиторские ведомости. – 2004. - № 10. – с. 15 – 20.</w:t>
      </w:r>
    </w:p>
    <w:p w:rsidR="00972392" w:rsidRPr="00972392" w:rsidRDefault="00972392" w:rsidP="00360341">
      <w:pPr>
        <w:pStyle w:val="ConsNormal"/>
        <w:widowControl/>
        <w:numPr>
          <w:ilvl w:val="0"/>
          <w:numId w:val="22"/>
        </w:numPr>
        <w:spacing w:line="360" w:lineRule="auto"/>
        <w:ind w:left="0" w:right="0" w:firstLine="567"/>
        <w:jc w:val="both"/>
        <w:rPr>
          <w:rFonts w:ascii="Times New Roman" w:hAnsi="Times New Roman"/>
        </w:rPr>
      </w:pPr>
      <w:r w:rsidRPr="00972392">
        <w:rPr>
          <w:rFonts w:ascii="Times New Roman" w:hAnsi="Times New Roman"/>
          <w:szCs w:val="28"/>
        </w:rPr>
        <w:t xml:space="preserve">Лебедева С.Н. Экономика торгового предприятия. Учебное пособие. - Мн. Новое знание, 2002. </w:t>
      </w:r>
    </w:p>
    <w:p w:rsidR="00EE3545" w:rsidRPr="00EE3545" w:rsidRDefault="00EE3545" w:rsidP="00360341">
      <w:pPr>
        <w:pStyle w:val="ConsNormal"/>
        <w:widowControl/>
        <w:numPr>
          <w:ilvl w:val="0"/>
          <w:numId w:val="22"/>
        </w:numPr>
        <w:spacing w:line="360" w:lineRule="auto"/>
        <w:ind w:left="0" w:right="0" w:firstLine="567"/>
        <w:jc w:val="both"/>
        <w:rPr>
          <w:rFonts w:ascii="Times New Roman" w:hAnsi="Times New Roman"/>
        </w:rPr>
      </w:pPr>
      <w:r>
        <w:rPr>
          <w:rFonts w:ascii="Times New Roman" w:hAnsi="Times New Roman"/>
        </w:rPr>
        <w:t>Макарьева В.И. Учет прямых и косвенных расходов в организациях торговли // Налоговый вестник. – 2003. - № 9. – с. 21-25.</w:t>
      </w:r>
    </w:p>
    <w:p w:rsidR="00972392" w:rsidRPr="00972392" w:rsidRDefault="00972392" w:rsidP="00360341">
      <w:pPr>
        <w:pStyle w:val="ConsNormal"/>
        <w:widowControl/>
        <w:numPr>
          <w:ilvl w:val="0"/>
          <w:numId w:val="22"/>
        </w:numPr>
        <w:spacing w:line="360" w:lineRule="auto"/>
        <w:ind w:left="0" w:right="0" w:firstLine="567"/>
        <w:jc w:val="both"/>
        <w:rPr>
          <w:rFonts w:ascii="Times New Roman" w:hAnsi="Times New Roman"/>
        </w:rPr>
      </w:pPr>
      <w:r w:rsidRPr="00972392">
        <w:rPr>
          <w:rFonts w:ascii="Times New Roman" w:hAnsi="Times New Roman"/>
          <w:szCs w:val="28"/>
        </w:rPr>
        <w:t>Николаева О., Шишкова Т. Управленческий учет. – М.: УРСС, 1997. – 412 с.</w:t>
      </w:r>
    </w:p>
    <w:p w:rsidR="00E33BBC" w:rsidRPr="00842833" w:rsidRDefault="00972392" w:rsidP="00360341">
      <w:pPr>
        <w:pStyle w:val="ConsNormal"/>
        <w:widowControl/>
        <w:numPr>
          <w:ilvl w:val="0"/>
          <w:numId w:val="22"/>
        </w:numPr>
        <w:spacing w:line="360" w:lineRule="auto"/>
        <w:ind w:left="0" w:right="0" w:firstLine="567"/>
        <w:jc w:val="both"/>
        <w:rPr>
          <w:rFonts w:ascii="Times New Roman" w:hAnsi="Times New Roman"/>
        </w:rPr>
      </w:pPr>
      <w:r w:rsidRPr="00972392">
        <w:rPr>
          <w:rFonts w:ascii="Times New Roman" w:hAnsi="Times New Roman"/>
        </w:rPr>
        <w:t xml:space="preserve">Николаева С.А. Учет затрат в условиях рынка.  - М.: Аналитика-Пресс, </w:t>
      </w:r>
      <w:r w:rsidRPr="00842833">
        <w:rPr>
          <w:rFonts w:ascii="Times New Roman" w:hAnsi="Times New Roman"/>
        </w:rPr>
        <w:t>2002. – 285 с.</w:t>
      </w:r>
    </w:p>
    <w:p w:rsidR="00E33BBC" w:rsidRPr="00842833" w:rsidRDefault="00E33BBC" w:rsidP="00360341">
      <w:pPr>
        <w:pStyle w:val="ConsNormal"/>
        <w:widowControl/>
        <w:numPr>
          <w:ilvl w:val="0"/>
          <w:numId w:val="22"/>
        </w:numPr>
        <w:spacing w:line="360" w:lineRule="auto"/>
        <w:ind w:left="0" w:right="0" w:firstLine="567"/>
        <w:jc w:val="both"/>
        <w:rPr>
          <w:rFonts w:ascii="Times New Roman" w:hAnsi="Times New Roman"/>
        </w:rPr>
      </w:pPr>
      <w:r w:rsidRPr="00842833">
        <w:rPr>
          <w:rFonts w:ascii="Times New Roman" w:hAnsi="Times New Roman"/>
        </w:rPr>
        <w:t>Осипова Л.В., Синяева И.М. Основы коммерческой деятельности: Учебник для вузов. – М.: Банки и биржи, ЮНИТИ, 2004. – 342с.</w:t>
      </w:r>
    </w:p>
    <w:p w:rsidR="00E33BBC" w:rsidRPr="00E33BBC" w:rsidRDefault="00E33BBC" w:rsidP="00360341">
      <w:pPr>
        <w:pStyle w:val="ConsNormal"/>
        <w:widowControl/>
        <w:numPr>
          <w:ilvl w:val="0"/>
          <w:numId w:val="22"/>
        </w:numPr>
        <w:spacing w:line="360" w:lineRule="auto"/>
        <w:ind w:left="0" w:right="0" w:firstLine="567"/>
        <w:jc w:val="both"/>
        <w:rPr>
          <w:rFonts w:ascii="Times New Roman" w:hAnsi="Times New Roman"/>
        </w:rPr>
      </w:pPr>
      <w:r w:rsidRPr="00E33BBC">
        <w:rPr>
          <w:rFonts w:ascii="Times New Roman" w:hAnsi="Times New Roman"/>
        </w:rPr>
        <w:t>Панкратов Ф.Г., Серегина Т.К. Коммерческая деятельность, -М.: ИКЦ Маркетинг, 2002. – 580 с.</w:t>
      </w:r>
    </w:p>
    <w:p w:rsidR="00E33BBC" w:rsidRPr="00E33BBC" w:rsidRDefault="00E33BBC" w:rsidP="00360341">
      <w:pPr>
        <w:pStyle w:val="ConsNormal"/>
        <w:widowControl/>
        <w:numPr>
          <w:ilvl w:val="0"/>
          <w:numId w:val="22"/>
        </w:numPr>
        <w:spacing w:line="360" w:lineRule="auto"/>
        <w:ind w:left="0" w:right="0" w:firstLine="567"/>
        <w:jc w:val="both"/>
        <w:rPr>
          <w:rFonts w:ascii="Times New Roman" w:hAnsi="Times New Roman"/>
        </w:rPr>
      </w:pPr>
      <w:r w:rsidRPr="00E33BBC">
        <w:rPr>
          <w:rFonts w:ascii="Times New Roman" w:hAnsi="Times New Roman"/>
        </w:rPr>
        <w:t>Половцева Ф.П. Коммерческая деятельность. – М.: ИНФРА-М, 2001. – 248 с.</w:t>
      </w:r>
    </w:p>
    <w:p w:rsidR="00E33BBC" w:rsidRPr="00E33BBC" w:rsidRDefault="00972392" w:rsidP="00360341">
      <w:pPr>
        <w:pStyle w:val="ConsNormal"/>
        <w:widowControl/>
        <w:numPr>
          <w:ilvl w:val="0"/>
          <w:numId w:val="22"/>
        </w:numPr>
        <w:spacing w:line="360" w:lineRule="auto"/>
        <w:ind w:left="0" w:right="0" w:firstLine="567"/>
        <w:jc w:val="both"/>
        <w:rPr>
          <w:rFonts w:ascii="Times New Roman" w:hAnsi="Times New Roman"/>
          <w:szCs w:val="28"/>
        </w:rPr>
      </w:pPr>
      <w:r w:rsidRPr="00E33BBC">
        <w:rPr>
          <w:rFonts w:ascii="Times New Roman" w:hAnsi="Times New Roman"/>
          <w:szCs w:val="28"/>
        </w:rPr>
        <w:t>Пошерстник Е.Б., Пошерстник Н.В. Состав и учет затрат в современных условиях. Москва – Санкт-Петербург. Издательский Торговый Дом «Герда», 2000. – 639 с.</w:t>
      </w:r>
    </w:p>
    <w:p w:rsidR="00E33BBC" w:rsidRPr="00E33BBC" w:rsidRDefault="00E33BBC" w:rsidP="00360341">
      <w:pPr>
        <w:pStyle w:val="ConsNormal"/>
        <w:widowControl/>
        <w:numPr>
          <w:ilvl w:val="0"/>
          <w:numId w:val="22"/>
        </w:numPr>
        <w:spacing w:line="360" w:lineRule="auto"/>
        <w:ind w:left="0" w:right="0" w:firstLine="567"/>
        <w:jc w:val="both"/>
        <w:rPr>
          <w:rFonts w:ascii="Times New Roman" w:hAnsi="Times New Roman"/>
          <w:szCs w:val="28"/>
        </w:rPr>
      </w:pPr>
      <w:r w:rsidRPr="00E33BBC">
        <w:rPr>
          <w:rFonts w:ascii="Times New Roman" w:hAnsi="Times New Roman"/>
          <w:szCs w:val="28"/>
        </w:rPr>
        <w:t>Раицкий К.А. Экономика предприятия. – М.: ИВЦ Маркетинг, 2004. – 645с.</w:t>
      </w:r>
    </w:p>
    <w:p w:rsidR="00972392" w:rsidRPr="00E87F1B" w:rsidRDefault="00972392" w:rsidP="00360341">
      <w:pPr>
        <w:pStyle w:val="ConsNormal"/>
        <w:widowControl/>
        <w:numPr>
          <w:ilvl w:val="0"/>
          <w:numId w:val="22"/>
        </w:numPr>
        <w:spacing w:line="360" w:lineRule="auto"/>
        <w:ind w:left="0" w:right="0" w:firstLine="567"/>
        <w:jc w:val="both"/>
        <w:rPr>
          <w:rFonts w:ascii="Times New Roman" w:hAnsi="Times New Roman"/>
        </w:rPr>
      </w:pPr>
      <w:r w:rsidRPr="00972392">
        <w:rPr>
          <w:rFonts w:ascii="Times New Roman" w:hAnsi="Times New Roman"/>
          <w:szCs w:val="28"/>
        </w:rPr>
        <w:t xml:space="preserve">Савицкая Г.В. Анализ хозяйственной деятельности предприятия.4-е </w:t>
      </w:r>
      <w:r w:rsidRPr="00E87F1B">
        <w:rPr>
          <w:rFonts w:ascii="Times New Roman" w:hAnsi="Times New Roman"/>
          <w:szCs w:val="28"/>
        </w:rPr>
        <w:t>издание – Минск: 2001. – 285 с.</w:t>
      </w:r>
    </w:p>
    <w:p w:rsidR="00E87F1B" w:rsidRPr="00E87F1B" w:rsidRDefault="00E9490C" w:rsidP="00360341">
      <w:pPr>
        <w:pStyle w:val="ConsNormal"/>
        <w:widowControl/>
        <w:numPr>
          <w:ilvl w:val="0"/>
          <w:numId w:val="22"/>
        </w:numPr>
        <w:spacing w:line="360" w:lineRule="auto"/>
        <w:ind w:left="0" w:right="0" w:firstLine="567"/>
        <w:jc w:val="both"/>
        <w:rPr>
          <w:rFonts w:ascii="Times New Roman" w:hAnsi="Times New Roman"/>
        </w:rPr>
      </w:pPr>
      <w:r w:rsidRPr="00E87F1B">
        <w:rPr>
          <w:rFonts w:ascii="Times New Roman" w:hAnsi="Times New Roman"/>
        </w:rPr>
        <w:t>Соколов Я.В., Патров В.В. Экономический смысл издержек обращения на остаток товаров // Бухгалтерский учет. – 2003. - № 10.- с. 13 – 24.</w:t>
      </w:r>
    </w:p>
    <w:p w:rsidR="00E87F1B" w:rsidRPr="00E87F1B" w:rsidRDefault="00E87F1B" w:rsidP="00360341">
      <w:pPr>
        <w:pStyle w:val="ConsNormal"/>
        <w:widowControl/>
        <w:numPr>
          <w:ilvl w:val="0"/>
          <w:numId w:val="22"/>
        </w:numPr>
        <w:spacing w:line="360" w:lineRule="auto"/>
        <w:ind w:left="0" w:right="0" w:firstLine="567"/>
        <w:jc w:val="both"/>
        <w:rPr>
          <w:rFonts w:ascii="Times New Roman" w:hAnsi="Times New Roman"/>
        </w:rPr>
      </w:pPr>
      <w:r w:rsidRPr="00E87F1B">
        <w:rPr>
          <w:rFonts w:ascii="Times New Roman" w:hAnsi="Times New Roman"/>
        </w:rPr>
        <w:t>Торговое дело: экономика и организация / Под ред. Л.А.Брагина, Г.П. Данько – М.: ИНФРА – М, 2000. – 311 с.</w:t>
      </w:r>
    </w:p>
    <w:p w:rsidR="00E87F1B" w:rsidRPr="00E87F1B" w:rsidRDefault="00E87F1B" w:rsidP="00360341">
      <w:pPr>
        <w:pStyle w:val="ConsNormal"/>
        <w:widowControl/>
        <w:numPr>
          <w:ilvl w:val="0"/>
          <w:numId w:val="22"/>
        </w:numPr>
        <w:spacing w:line="360" w:lineRule="auto"/>
        <w:ind w:left="0" w:right="0" w:firstLine="567"/>
        <w:jc w:val="both"/>
        <w:rPr>
          <w:rFonts w:ascii="Times New Roman" w:hAnsi="Times New Roman"/>
        </w:rPr>
      </w:pPr>
      <w:r w:rsidRPr="00E87F1B">
        <w:rPr>
          <w:rFonts w:ascii="Times New Roman" w:hAnsi="Times New Roman"/>
        </w:rPr>
        <w:t>Торговое дело / Под ред. Шихова А.Н. – М.: ИНФРА-М, 2001. – 241 с.</w:t>
      </w:r>
    </w:p>
    <w:p w:rsidR="00972392" w:rsidRPr="00E87F1B" w:rsidRDefault="00972392" w:rsidP="00360341">
      <w:pPr>
        <w:pStyle w:val="ConsNormal"/>
        <w:widowControl/>
        <w:numPr>
          <w:ilvl w:val="0"/>
          <w:numId w:val="22"/>
        </w:numPr>
        <w:spacing w:line="360" w:lineRule="auto"/>
        <w:ind w:left="0" w:right="0" w:firstLine="567"/>
        <w:jc w:val="both"/>
        <w:rPr>
          <w:rFonts w:ascii="Times New Roman" w:hAnsi="Times New Roman"/>
        </w:rPr>
      </w:pPr>
      <w:r w:rsidRPr="00E87F1B">
        <w:rPr>
          <w:rFonts w:ascii="Times New Roman" w:hAnsi="Times New Roman"/>
          <w:szCs w:val="28"/>
        </w:rPr>
        <w:t>Управленческий учет: Учебное пособие / Под ред. А.Д.Шеремета. – 2-е изд., испр. – М.: ИД ФБК-ПРЕСС, 2001. – 211 с.</w:t>
      </w:r>
    </w:p>
    <w:p w:rsidR="00A73CDE" w:rsidRDefault="00A73CDE" w:rsidP="00A73CDE">
      <w:pPr>
        <w:pStyle w:val="ConsNormal"/>
        <w:widowControl/>
        <w:spacing w:line="360" w:lineRule="auto"/>
        <w:ind w:right="0"/>
        <w:jc w:val="both"/>
        <w:rPr>
          <w:rFonts w:ascii="Times New Roman" w:hAnsi="Times New Roman"/>
          <w:szCs w:val="28"/>
        </w:rPr>
      </w:pPr>
    </w:p>
    <w:p w:rsidR="00A73CDE" w:rsidRDefault="00A73CDE" w:rsidP="00A73CDE">
      <w:pPr>
        <w:pStyle w:val="ConsNormal"/>
        <w:widowControl/>
        <w:spacing w:line="360" w:lineRule="auto"/>
        <w:ind w:right="0"/>
        <w:jc w:val="both"/>
        <w:rPr>
          <w:rFonts w:ascii="Times New Roman" w:hAnsi="Times New Roman"/>
          <w:szCs w:val="28"/>
        </w:rPr>
      </w:pPr>
    </w:p>
    <w:p w:rsidR="00A73CDE" w:rsidRDefault="00A73CDE" w:rsidP="00A73CDE">
      <w:pPr>
        <w:pStyle w:val="ConsNormal"/>
        <w:widowControl/>
        <w:spacing w:line="360" w:lineRule="auto"/>
        <w:ind w:right="0"/>
        <w:jc w:val="both"/>
        <w:rPr>
          <w:rFonts w:ascii="Times New Roman" w:hAnsi="Times New Roman"/>
          <w:szCs w:val="28"/>
        </w:rPr>
      </w:pPr>
    </w:p>
    <w:p w:rsidR="00A73CDE" w:rsidRDefault="00A73CDE" w:rsidP="00A73CDE">
      <w:pPr>
        <w:pStyle w:val="ConsNormal"/>
        <w:widowControl/>
        <w:spacing w:line="360" w:lineRule="auto"/>
        <w:ind w:right="0"/>
        <w:jc w:val="both"/>
        <w:rPr>
          <w:rFonts w:ascii="Times New Roman" w:hAnsi="Times New Roman"/>
          <w:szCs w:val="28"/>
        </w:rPr>
      </w:pPr>
    </w:p>
    <w:p w:rsidR="00A73CDE" w:rsidRDefault="00A73CDE" w:rsidP="00A73CDE">
      <w:pPr>
        <w:pStyle w:val="ConsNormal"/>
        <w:widowControl/>
        <w:spacing w:line="360" w:lineRule="auto"/>
        <w:ind w:right="0"/>
        <w:jc w:val="both"/>
        <w:rPr>
          <w:rFonts w:ascii="Times New Roman" w:hAnsi="Times New Roman"/>
          <w:szCs w:val="28"/>
        </w:rPr>
      </w:pPr>
    </w:p>
    <w:p w:rsidR="00A73CDE" w:rsidRDefault="00A73CDE" w:rsidP="00A73CDE">
      <w:pPr>
        <w:pStyle w:val="ConsNormal"/>
        <w:widowControl/>
        <w:spacing w:line="360" w:lineRule="auto"/>
        <w:ind w:right="0"/>
        <w:jc w:val="both"/>
        <w:rPr>
          <w:rFonts w:ascii="Times New Roman" w:hAnsi="Times New Roman"/>
          <w:szCs w:val="28"/>
        </w:rPr>
      </w:pPr>
    </w:p>
    <w:p w:rsidR="00A73CDE" w:rsidRDefault="00A73CDE" w:rsidP="00A73CDE">
      <w:pPr>
        <w:pStyle w:val="ConsNormal"/>
        <w:widowControl/>
        <w:spacing w:line="360" w:lineRule="auto"/>
        <w:ind w:right="0"/>
        <w:jc w:val="both"/>
        <w:rPr>
          <w:rFonts w:ascii="Times New Roman" w:hAnsi="Times New Roman"/>
          <w:szCs w:val="28"/>
        </w:rPr>
      </w:pPr>
    </w:p>
    <w:p w:rsidR="00A73CDE" w:rsidRDefault="00A73CDE" w:rsidP="00A73CDE">
      <w:pPr>
        <w:pStyle w:val="ConsNormal"/>
        <w:widowControl/>
        <w:spacing w:line="360" w:lineRule="auto"/>
        <w:ind w:right="0"/>
        <w:jc w:val="both"/>
        <w:rPr>
          <w:rFonts w:ascii="Times New Roman" w:hAnsi="Times New Roman"/>
          <w:szCs w:val="28"/>
        </w:rPr>
      </w:pPr>
    </w:p>
    <w:p w:rsidR="00A73CDE" w:rsidRDefault="00A73CDE" w:rsidP="00A73CDE">
      <w:pPr>
        <w:pStyle w:val="ConsNormal"/>
        <w:widowControl/>
        <w:spacing w:line="360" w:lineRule="auto"/>
        <w:ind w:right="0"/>
        <w:jc w:val="both"/>
        <w:rPr>
          <w:rFonts w:ascii="Times New Roman" w:hAnsi="Times New Roman"/>
          <w:szCs w:val="28"/>
        </w:rPr>
      </w:pPr>
    </w:p>
    <w:p w:rsidR="00A73CDE" w:rsidRDefault="00A73CDE" w:rsidP="00A73CDE">
      <w:pPr>
        <w:pStyle w:val="ConsNormal"/>
        <w:widowControl/>
        <w:spacing w:line="360" w:lineRule="auto"/>
        <w:ind w:right="0"/>
        <w:jc w:val="both"/>
        <w:rPr>
          <w:rFonts w:ascii="Times New Roman" w:hAnsi="Times New Roman"/>
          <w:szCs w:val="28"/>
        </w:rPr>
      </w:pPr>
    </w:p>
    <w:p w:rsidR="00AE42CF" w:rsidRPr="00A52C06" w:rsidRDefault="00AE42CF" w:rsidP="00A52C06">
      <w:pPr>
        <w:pStyle w:val="1"/>
        <w:spacing w:before="0" w:after="300" w:line="360" w:lineRule="auto"/>
        <w:ind w:firstLine="567"/>
        <w:jc w:val="center"/>
        <w:rPr>
          <w:rFonts w:ascii="Times New Roman" w:hAnsi="Times New Roman"/>
          <w:sz w:val="28"/>
          <w:szCs w:val="28"/>
        </w:rPr>
      </w:pPr>
      <w:bookmarkStart w:id="16" w:name="_Toc108674522"/>
      <w:r w:rsidRPr="00A52C06">
        <w:rPr>
          <w:rFonts w:ascii="Times New Roman" w:hAnsi="Times New Roman"/>
          <w:sz w:val="28"/>
          <w:szCs w:val="28"/>
        </w:rPr>
        <w:t>Приложения</w:t>
      </w:r>
      <w:bookmarkEnd w:id="16"/>
    </w:p>
    <w:p w:rsidR="00E448B6" w:rsidRDefault="00E448B6" w:rsidP="00E448B6">
      <w:pPr>
        <w:pStyle w:val="1"/>
        <w:spacing w:after="240"/>
        <w:ind w:firstLine="900"/>
        <w:jc w:val="right"/>
        <w:rPr>
          <w:rFonts w:ascii="Times New Roman" w:hAnsi="Times New Roman"/>
          <w:b w:val="0"/>
          <w:sz w:val="28"/>
          <w:szCs w:val="28"/>
        </w:rPr>
      </w:pPr>
      <w:bookmarkStart w:id="17" w:name="_Toc57186103"/>
      <w:r>
        <w:rPr>
          <w:rFonts w:ascii="Times New Roman" w:hAnsi="Times New Roman"/>
          <w:b w:val="0"/>
          <w:sz w:val="28"/>
          <w:szCs w:val="28"/>
        </w:rPr>
        <w:t>Приложение 1</w:t>
      </w:r>
    </w:p>
    <w:p w:rsidR="00E448B6" w:rsidRPr="00E448B6" w:rsidRDefault="00E448B6" w:rsidP="00E448B6">
      <w:pPr>
        <w:pStyle w:val="1"/>
        <w:spacing w:after="240"/>
        <w:ind w:firstLine="900"/>
        <w:jc w:val="center"/>
        <w:rPr>
          <w:rFonts w:ascii="Times New Roman" w:hAnsi="Times New Roman"/>
          <w:sz w:val="28"/>
          <w:szCs w:val="28"/>
        </w:rPr>
      </w:pPr>
      <w:r w:rsidRPr="00E448B6">
        <w:rPr>
          <w:rFonts w:ascii="Times New Roman" w:hAnsi="Times New Roman"/>
          <w:sz w:val="28"/>
          <w:szCs w:val="28"/>
        </w:rPr>
        <w:t>Счет 44 «Расходы на продажу»</w:t>
      </w:r>
      <w:bookmarkEnd w:id="17"/>
    </w:p>
    <w:p w:rsidR="00E448B6" w:rsidRPr="00E448B6" w:rsidRDefault="00E448B6" w:rsidP="00E448B6">
      <w:pPr>
        <w:rPr>
          <w:sz w:val="28"/>
          <w:szCs w:val="28"/>
        </w:rPr>
      </w:pPr>
      <w:r w:rsidRPr="00E448B6">
        <w:rPr>
          <w:sz w:val="28"/>
          <w:szCs w:val="28"/>
        </w:rPr>
        <w:t xml:space="preserve">Д                                                                                                         </w:t>
      </w:r>
      <w:r>
        <w:rPr>
          <w:sz w:val="28"/>
          <w:szCs w:val="28"/>
        </w:rPr>
        <w:t xml:space="preserve">                        </w:t>
      </w:r>
      <w:r w:rsidRPr="00E448B6">
        <w:rPr>
          <w:sz w:val="28"/>
          <w:szCs w:val="28"/>
        </w:rPr>
        <w:t>К</w:t>
      </w:r>
    </w:p>
    <w:tbl>
      <w:tblPr>
        <w:tblW w:w="9900" w:type="dxa"/>
        <w:tblInd w:w="40" w:type="dxa"/>
        <w:tblLayout w:type="fixed"/>
        <w:tblCellMar>
          <w:left w:w="40" w:type="dxa"/>
          <w:right w:w="40" w:type="dxa"/>
        </w:tblCellMar>
        <w:tblLook w:val="0000" w:firstRow="0" w:lastRow="0" w:firstColumn="0" w:lastColumn="0" w:noHBand="0" w:noVBand="0"/>
      </w:tblPr>
      <w:tblGrid>
        <w:gridCol w:w="4320"/>
        <w:gridCol w:w="1800"/>
        <w:gridCol w:w="2020"/>
        <w:gridCol w:w="1760"/>
      </w:tblGrid>
      <w:tr w:rsidR="00E448B6" w:rsidRPr="003628D9">
        <w:trPr>
          <w:trHeight w:val="451"/>
        </w:trPr>
        <w:tc>
          <w:tcPr>
            <w:tcW w:w="4320" w:type="dxa"/>
            <w:tcBorders>
              <w:top w:val="single" w:sz="6" w:space="0" w:color="auto"/>
              <w:left w:val="single" w:sz="6" w:space="0" w:color="auto"/>
              <w:bottom w:val="single" w:sz="6" w:space="0" w:color="auto"/>
              <w:right w:val="single" w:sz="6" w:space="0" w:color="auto"/>
            </w:tcBorders>
            <w:shd w:val="clear" w:color="auto" w:fill="FFFFFF"/>
            <w:vAlign w:val="center"/>
          </w:tcPr>
          <w:p w:rsidR="00E448B6" w:rsidRPr="00E448B6" w:rsidRDefault="00E448B6" w:rsidP="00E448B6">
            <w:pPr>
              <w:shd w:val="clear" w:color="auto" w:fill="FFFFFF"/>
              <w:autoSpaceDE w:val="0"/>
              <w:autoSpaceDN w:val="0"/>
              <w:adjustRightInd w:val="0"/>
              <w:jc w:val="center"/>
              <w:rPr>
                <w:sz w:val="28"/>
                <w:szCs w:val="28"/>
              </w:rPr>
            </w:pPr>
            <w:r w:rsidRPr="00E448B6">
              <w:rPr>
                <w:sz w:val="28"/>
                <w:szCs w:val="28"/>
              </w:rPr>
              <w:t>Увеличение расходов  на продажу</w:t>
            </w:r>
          </w:p>
        </w:tc>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E448B6" w:rsidRPr="00E448B6" w:rsidRDefault="00E448B6" w:rsidP="00E448B6">
            <w:pPr>
              <w:shd w:val="clear" w:color="auto" w:fill="FFFFFF"/>
              <w:autoSpaceDE w:val="0"/>
              <w:autoSpaceDN w:val="0"/>
              <w:adjustRightInd w:val="0"/>
              <w:jc w:val="center"/>
              <w:rPr>
                <w:sz w:val="28"/>
                <w:szCs w:val="28"/>
              </w:rPr>
            </w:pPr>
            <w:r w:rsidRPr="00E448B6">
              <w:rPr>
                <w:sz w:val="28"/>
                <w:szCs w:val="28"/>
              </w:rPr>
              <w:t>Корреспондирующий счет</w:t>
            </w:r>
          </w:p>
        </w:tc>
        <w:tc>
          <w:tcPr>
            <w:tcW w:w="2020" w:type="dxa"/>
            <w:tcBorders>
              <w:top w:val="single" w:sz="6" w:space="0" w:color="auto"/>
              <w:left w:val="single" w:sz="6" w:space="0" w:color="auto"/>
              <w:bottom w:val="single" w:sz="6" w:space="0" w:color="auto"/>
              <w:right w:val="single" w:sz="6" w:space="0" w:color="auto"/>
            </w:tcBorders>
            <w:shd w:val="clear" w:color="auto" w:fill="FFFFFF"/>
            <w:vAlign w:val="center"/>
          </w:tcPr>
          <w:p w:rsidR="00E448B6" w:rsidRPr="00E448B6" w:rsidRDefault="00E448B6" w:rsidP="00E448B6">
            <w:pPr>
              <w:shd w:val="clear" w:color="auto" w:fill="FFFFFF"/>
              <w:autoSpaceDE w:val="0"/>
              <w:autoSpaceDN w:val="0"/>
              <w:adjustRightInd w:val="0"/>
              <w:jc w:val="center"/>
              <w:rPr>
                <w:sz w:val="28"/>
                <w:szCs w:val="28"/>
              </w:rPr>
            </w:pPr>
            <w:r w:rsidRPr="00E448B6">
              <w:rPr>
                <w:sz w:val="28"/>
                <w:szCs w:val="28"/>
              </w:rPr>
              <w:t>Уменьшение расходов на продажу</w:t>
            </w:r>
          </w:p>
        </w:tc>
        <w:tc>
          <w:tcPr>
            <w:tcW w:w="1760" w:type="dxa"/>
            <w:tcBorders>
              <w:top w:val="single" w:sz="6" w:space="0" w:color="auto"/>
              <w:left w:val="single" w:sz="6" w:space="0" w:color="auto"/>
              <w:bottom w:val="single" w:sz="6" w:space="0" w:color="auto"/>
              <w:right w:val="single" w:sz="6" w:space="0" w:color="auto"/>
            </w:tcBorders>
            <w:shd w:val="clear" w:color="auto" w:fill="FFFFFF"/>
            <w:vAlign w:val="center"/>
          </w:tcPr>
          <w:p w:rsidR="00E448B6" w:rsidRPr="00E448B6" w:rsidRDefault="00E448B6" w:rsidP="00E448B6">
            <w:pPr>
              <w:shd w:val="clear" w:color="auto" w:fill="FFFFFF"/>
              <w:autoSpaceDE w:val="0"/>
              <w:autoSpaceDN w:val="0"/>
              <w:adjustRightInd w:val="0"/>
              <w:jc w:val="center"/>
              <w:rPr>
                <w:sz w:val="28"/>
                <w:szCs w:val="28"/>
              </w:rPr>
            </w:pPr>
            <w:r w:rsidRPr="00E448B6">
              <w:rPr>
                <w:sz w:val="28"/>
                <w:szCs w:val="28"/>
              </w:rPr>
              <w:t>Корреспондирующий счет</w:t>
            </w:r>
          </w:p>
        </w:tc>
      </w:tr>
      <w:tr w:rsidR="00E448B6" w:rsidRPr="003628D9">
        <w:trPr>
          <w:trHeight w:val="461"/>
        </w:trPr>
        <w:tc>
          <w:tcPr>
            <w:tcW w:w="4320" w:type="dxa"/>
            <w:tcBorders>
              <w:top w:val="single" w:sz="6" w:space="0" w:color="auto"/>
              <w:left w:val="single" w:sz="6" w:space="0" w:color="auto"/>
              <w:bottom w:val="single" w:sz="4" w:space="0" w:color="auto"/>
              <w:right w:val="single" w:sz="6" w:space="0" w:color="auto"/>
            </w:tcBorders>
            <w:shd w:val="clear" w:color="auto" w:fill="FFFFFF"/>
          </w:tcPr>
          <w:p w:rsidR="00E448B6" w:rsidRPr="00E448B6" w:rsidRDefault="00E448B6" w:rsidP="00E448B6">
            <w:pPr>
              <w:shd w:val="clear" w:color="auto" w:fill="FFFFFF"/>
              <w:autoSpaceDE w:val="0"/>
              <w:autoSpaceDN w:val="0"/>
              <w:adjustRightInd w:val="0"/>
              <w:rPr>
                <w:sz w:val="28"/>
                <w:szCs w:val="28"/>
              </w:rPr>
            </w:pPr>
            <w:r w:rsidRPr="00E448B6">
              <w:rPr>
                <w:sz w:val="28"/>
                <w:szCs w:val="28"/>
              </w:rPr>
              <w:t xml:space="preserve">Израсходованы материалы на упаковку продукции на складе </w:t>
            </w:r>
          </w:p>
        </w:tc>
        <w:tc>
          <w:tcPr>
            <w:tcW w:w="1800" w:type="dxa"/>
            <w:tcBorders>
              <w:top w:val="single" w:sz="6" w:space="0" w:color="auto"/>
              <w:left w:val="single" w:sz="6" w:space="0" w:color="auto"/>
              <w:bottom w:val="single" w:sz="4" w:space="0" w:color="auto"/>
              <w:right w:val="single" w:sz="6" w:space="0" w:color="auto"/>
            </w:tcBorders>
            <w:shd w:val="clear" w:color="auto" w:fill="FFFFFF"/>
          </w:tcPr>
          <w:p w:rsidR="00E448B6" w:rsidRPr="00E448B6" w:rsidRDefault="00E448B6" w:rsidP="00E448B6">
            <w:pPr>
              <w:shd w:val="clear" w:color="auto" w:fill="FFFFFF"/>
              <w:autoSpaceDE w:val="0"/>
              <w:autoSpaceDN w:val="0"/>
              <w:adjustRightInd w:val="0"/>
              <w:jc w:val="center"/>
              <w:rPr>
                <w:sz w:val="28"/>
                <w:szCs w:val="28"/>
              </w:rPr>
            </w:pPr>
            <w:r w:rsidRPr="00E448B6">
              <w:rPr>
                <w:sz w:val="28"/>
                <w:szCs w:val="28"/>
              </w:rPr>
              <w:t>10</w:t>
            </w:r>
          </w:p>
        </w:tc>
        <w:tc>
          <w:tcPr>
            <w:tcW w:w="2020" w:type="dxa"/>
            <w:tcBorders>
              <w:top w:val="single" w:sz="6" w:space="0" w:color="auto"/>
              <w:left w:val="single" w:sz="6" w:space="0" w:color="auto"/>
              <w:bottom w:val="single" w:sz="4" w:space="0" w:color="auto"/>
              <w:right w:val="single" w:sz="6" w:space="0" w:color="auto"/>
            </w:tcBorders>
            <w:shd w:val="clear" w:color="auto" w:fill="FFFFFF"/>
          </w:tcPr>
          <w:p w:rsidR="00E448B6" w:rsidRPr="00E448B6" w:rsidRDefault="00E448B6" w:rsidP="00E448B6">
            <w:pPr>
              <w:shd w:val="clear" w:color="auto" w:fill="FFFFFF"/>
              <w:autoSpaceDE w:val="0"/>
              <w:autoSpaceDN w:val="0"/>
              <w:adjustRightInd w:val="0"/>
              <w:jc w:val="both"/>
              <w:rPr>
                <w:sz w:val="28"/>
                <w:szCs w:val="28"/>
              </w:rPr>
            </w:pPr>
            <w:r w:rsidRPr="00E448B6">
              <w:rPr>
                <w:sz w:val="28"/>
                <w:szCs w:val="28"/>
              </w:rPr>
              <w:t xml:space="preserve"> </w:t>
            </w:r>
          </w:p>
        </w:tc>
        <w:tc>
          <w:tcPr>
            <w:tcW w:w="1760" w:type="dxa"/>
            <w:tcBorders>
              <w:top w:val="single" w:sz="6" w:space="0" w:color="auto"/>
              <w:left w:val="single" w:sz="6" w:space="0" w:color="auto"/>
              <w:bottom w:val="single" w:sz="4" w:space="0" w:color="auto"/>
              <w:right w:val="single" w:sz="6" w:space="0" w:color="auto"/>
            </w:tcBorders>
            <w:shd w:val="clear" w:color="auto" w:fill="FFFFFF"/>
          </w:tcPr>
          <w:p w:rsidR="00E448B6" w:rsidRPr="00E448B6" w:rsidRDefault="00E448B6" w:rsidP="00E448B6">
            <w:pPr>
              <w:shd w:val="clear" w:color="auto" w:fill="FFFFFF"/>
              <w:autoSpaceDE w:val="0"/>
              <w:autoSpaceDN w:val="0"/>
              <w:adjustRightInd w:val="0"/>
              <w:jc w:val="center"/>
              <w:rPr>
                <w:sz w:val="28"/>
                <w:szCs w:val="28"/>
              </w:rPr>
            </w:pPr>
          </w:p>
        </w:tc>
      </w:tr>
      <w:tr w:rsidR="00E448B6" w:rsidRPr="003628D9">
        <w:trPr>
          <w:trHeight w:val="816"/>
        </w:trPr>
        <w:tc>
          <w:tcPr>
            <w:tcW w:w="4320" w:type="dxa"/>
            <w:tcBorders>
              <w:top w:val="single" w:sz="4" w:space="0" w:color="auto"/>
              <w:left w:val="single" w:sz="4" w:space="0" w:color="auto"/>
              <w:bottom w:val="single" w:sz="4" w:space="0" w:color="auto"/>
              <w:right w:val="single" w:sz="6" w:space="0" w:color="auto"/>
            </w:tcBorders>
            <w:shd w:val="clear" w:color="auto" w:fill="FFFFFF"/>
          </w:tcPr>
          <w:p w:rsidR="00E448B6" w:rsidRPr="00E448B6" w:rsidRDefault="00E448B6" w:rsidP="00E448B6">
            <w:pPr>
              <w:shd w:val="clear" w:color="auto" w:fill="FFFFFF"/>
              <w:autoSpaceDE w:val="0"/>
              <w:autoSpaceDN w:val="0"/>
              <w:adjustRightInd w:val="0"/>
              <w:rPr>
                <w:sz w:val="28"/>
                <w:szCs w:val="28"/>
              </w:rPr>
            </w:pPr>
            <w:r w:rsidRPr="00E448B6">
              <w:rPr>
                <w:sz w:val="28"/>
                <w:szCs w:val="28"/>
              </w:rPr>
              <w:t>Списаны расходы вспомогательных про</w:t>
            </w:r>
            <w:r w:rsidRPr="00E448B6">
              <w:rPr>
                <w:sz w:val="28"/>
                <w:szCs w:val="28"/>
              </w:rPr>
              <w:softHyphen/>
              <w:t>изводств по изготовлению тары, достав</w:t>
            </w:r>
            <w:r w:rsidRPr="00E448B6">
              <w:rPr>
                <w:sz w:val="28"/>
                <w:szCs w:val="28"/>
              </w:rPr>
              <w:softHyphen/>
              <w:t xml:space="preserve">ке продукции на станцию (пристань) отправления </w:t>
            </w:r>
          </w:p>
        </w:tc>
        <w:tc>
          <w:tcPr>
            <w:tcW w:w="1800" w:type="dxa"/>
            <w:tcBorders>
              <w:top w:val="single" w:sz="4" w:space="0" w:color="auto"/>
              <w:left w:val="single" w:sz="6" w:space="0" w:color="auto"/>
              <w:bottom w:val="single" w:sz="4" w:space="0" w:color="auto"/>
              <w:right w:val="single" w:sz="6" w:space="0" w:color="auto"/>
            </w:tcBorders>
            <w:shd w:val="clear" w:color="auto" w:fill="FFFFFF"/>
          </w:tcPr>
          <w:p w:rsidR="00E448B6" w:rsidRPr="00E448B6" w:rsidRDefault="00E448B6" w:rsidP="00E448B6">
            <w:pPr>
              <w:shd w:val="clear" w:color="auto" w:fill="FFFFFF"/>
              <w:autoSpaceDE w:val="0"/>
              <w:autoSpaceDN w:val="0"/>
              <w:adjustRightInd w:val="0"/>
              <w:jc w:val="center"/>
              <w:rPr>
                <w:sz w:val="28"/>
                <w:szCs w:val="28"/>
              </w:rPr>
            </w:pPr>
            <w:r w:rsidRPr="00E448B6">
              <w:rPr>
                <w:sz w:val="28"/>
                <w:szCs w:val="28"/>
              </w:rPr>
              <w:t>23</w:t>
            </w:r>
          </w:p>
        </w:tc>
        <w:tc>
          <w:tcPr>
            <w:tcW w:w="2020" w:type="dxa"/>
            <w:tcBorders>
              <w:top w:val="single" w:sz="4" w:space="0" w:color="auto"/>
              <w:left w:val="single" w:sz="6" w:space="0" w:color="auto"/>
              <w:bottom w:val="single" w:sz="4" w:space="0" w:color="auto"/>
              <w:right w:val="single" w:sz="6" w:space="0" w:color="auto"/>
            </w:tcBorders>
            <w:shd w:val="clear" w:color="auto" w:fill="FFFFFF"/>
          </w:tcPr>
          <w:p w:rsidR="00E448B6" w:rsidRPr="00E448B6" w:rsidRDefault="00E448B6" w:rsidP="009F1726">
            <w:pPr>
              <w:shd w:val="clear" w:color="auto" w:fill="FFFFFF"/>
              <w:autoSpaceDE w:val="0"/>
              <w:autoSpaceDN w:val="0"/>
              <w:adjustRightInd w:val="0"/>
              <w:rPr>
                <w:sz w:val="28"/>
                <w:szCs w:val="28"/>
              </w:rPr>
            </w:pPr>
            <w:r w:rsidRPr="00E448B6">
              <w:rPr>
                <w:sz w:val="28"/>
                <w:szCs w:val="28"/>
              </w:rPr>
              <w:t>Списываются расходы на продажу, относящиеся к продан</w:t>
            </w:r>
            <w:r w:rsidRPr="00E448B6">
              <w:rPr>
                <w:sz w:val="28"/>
                <w:szCs w:val="28"/>
              </w:rPr>
              <w:softHyphen/>
              <w:t xml:space="preserve">ной продукции </w:t>
            </w:r>
          </w:p>
        </w:tc>
        <w:tc>
          <w:tcPr>
            <w:tcW w:w="1760" w:type="dxa"/>
            <w:tcBorders>
              <w:top w:val="single" w:sz="4" w:space="0" w:color="auto"/>
              <w:left w:val="single" w:sz="6" w:space="0" w:color="auto"/>
              <w:bottom w:val="single" w:sz="4" w:space="0" w:color="auto"/>
              <w:right w:val="single" w:sz="4" w:space="0" w:color="auto"/>
            </w:tcBorders>
            <w:shd w:val="clear" w:color="auto" w:fill="FFFFFF"/>
          </w:tcPr>
          <w:p w:rsidR="00E448B6" w:rsidRPr="00E448B6" w:rsidRDefault="00E448B6" w:rsidP="00E448B6">
            <w:pPr>
              <w:shd w:val="clear" w:color="auto" w:fill="FFFFFF"/>
              <w:autoSpaceDE w:val="0"/>
              <w:autoSpaceDN w:val="0"/>
              <w:adjustRightInd w:val="0"/>
              <w:jc w:val="center"/>
              <w:rPr>
                <w:sz w:val="28"/>
                <w:szCs w:val="28"/>
              </w:rPr>
            </w:pPr>
            <w:r w:rsidRPr="00E448B6">
              <w:rPr>
                <w:sz w:val="28"/>
                <w:szCs w:val="28"/>
              </w:rPr>
              <w:t>90</w:t>
            </w:r>
          </w:p>
        </w:tc>
      </w:tr>
      <w:tr w:rsidR="00E448B6" w:rsidRPr="003628D9">
        <w:trPr>
          <w:trHeight w:val="442"/>
        </w:trPr>
        <w:tc>
          <w:tcPr>
            <w:tcW w:w="4320" w:type="dxa"/>
            <w:tcBorders>
              <w:top w:val="single" w:sz="4" w:space="0" w:color="auto"/>
              <w:left w:val="single" w:sz="6" w:space="0" w:color="auto"/>
              <w:bottom w:val="single" w:sz="4" w:space="0" w:color="auto"/>
              <w:right w:val="single" w:sz="6" w:space="0" w:color="auto"/>
            </w:tcBorders>
            <w:shd w:val="clear" w:color="auto" w:fill="FFFFFF"/>
          </w:tcPr>
          <w:p w:rsidR="00E448B6" w:rsidRPr="00E448B6" w:rsidRDefault="00E448B6" w:rsidP="00E448B6">
            <w:pPr>
              <w:shd w:val="clear" w:color="auto" w:fill="FFFFFF"/>
              <w:autoSpaceDE w:val="0"/>
              <w:autoSpaceDN w:val="0"/>
              <w:adjustRightInd w:val="0"/>
              <w:rPr>
                <w:sz w:val="28"/>
                <w:szCs w:val="28"/>
              </w:rPr>
            </w:pPr>
            <w:r w:rsidRPr="00E448B6">
              <w:rPr>
                <w:sz w:val="28"/>
                <w:szCs w:val="28"/>
              </w:rPr>
              <w:t>Оплачены расходы по рекламе, коммер</w:t>
            </w:r>
            <w:r w:rsidRPr="00E448B6">
              <w:rPr>
                <w:sz w:val="28"/>
                <w:szCs w:val="28"/>
              </w:rPr>
              <w:softHyphen/>
              <w:t xml:space="preserve">ческие сборы (отчисления) без НДС </w:t>
            </w:r>
          </w:p>
        </w:tc>
        <w:tc>
          <w:tcPr>
            <w:tcW w:w="1800" w:type="dxa"/>
            <w:tcBorders>
              <w:top w:val="single" w:sz="4" w:space="0" w:color="auto"/>
              <w:left w:val="single" w:sz="6" w:space="0" w:color="auto"/>
              <w:bottom w:val="single" w:sz="4" w:space="0" w:color="auto"/>
              <w:right w:val="single" w:sz="6" w:space="0" w:color="auto"/>
            </w:tcBorders>
            <w:shd w:val="clear" w:color="auto" w:fill="FFFFFF"/>
          </w:tcPr>
          <w:p w:rsidR="00E448B6" w:rsidRPr="00E448B6" w:rsidRDefault="00E448B6" w:rsidP="00E448B6">
            <w:pPr>
              <w:shd w:val="clear" w:color="auto" w:fill="FFFFFF"/>
              <w:autoSpaceDE w:val="0"/>
              <w:autoSpaceDN w:val="0"/>
              <w:adjustRightInd w:val="0"/>
              <w:jc w:val="center"/>
              <w:rPr>
                <w:sz w:val="28"/>
                <w:szCs w:val="28"/>
              </w:rPr>
            </w:pPr>
            <w:r w:rsidRPr="00E448B6">
              <w:rPr>
                <w:sz w:val="28"/>
                <w:szCs w:val="28"/>
              </w:rPr>
              <w:t>50, 51, 52</w:t>
            </w:r>
          </w:p>
        </w:tc>
        <w:tc>
          <w:tcPr>
            <w:tcW w:w="2020" w:type="dxa"/>
            <w:tcBorders>
              <w:top w:val="single" w:sz="4" w:space="0" w:color="auto"/>
              <w:left w:val="single" w:sz="6" w:space="0" w:color="auto"/>
              <w:bottom w:val="single" w:sz="4" w:space="0" w:color="auto"/>
              <w:right w:val="single" w:sz="6" w:space="0" w:color="auto"/>
            </w:tcBorders>
            <w:shd w:val="clear" w:color="auto" w:fill="FFFFFF"/>
          </w:tcPr>
          <w:p w:rsidR="00E448B6" w:rsidRPr="00E448B6" w:rsidRDefault="00E448B6" w:rsidP="00E448B6">
            <w:pPr>
              <w:shd w:val="clear" w:color="auto" w:fill="FFFFFF"/>
              <w:autoSpaceDE w:val="0"/>
              <w:autoSpaceDN w:val="0"/>
              <w:adjustRightInd w:val="0"/>
              <w:jc w:val="both"/>
              <w:rPr>
                <w:sz w:val="28"/>
                <w:szCs w:val="28"/>
              </w:rPr>
            </w:pPr>
            <w:r w:rsidRPr="00E448B6">
              <w:rPr>
                <w:sz w:val="28"/>
                <w:szCs w:val="28"/>
              </w:rPr>
              <w:t xml:space="preserve"> </w:t>
            </w:r>
          </w:p>
        </w:tc>
        <w:tc>
          <w:tcPr>
            <w:tcW w:w="1760" w:type="dxa"/>
            <w:tcBorders>
              <w:top w:val="single" w:sz="4" w:space="0" w:color="auto"/>
              <w:left w:val="single" w:sz="6" w:space="0" w:color="auto"/>
              <w:bottom w:val="single" w:sz="4" w:space="0" w:color="auto"/>
              <w:right w:val="single" w:sz="6" w:space="0" w:color="auto"/>
            </w:tcBorders>
            <w:shd w:val="clear" w:color="auto" w:fill="FFFFFF"/>
          </w:tcPr>
          <w:p w:rsidR="00E448B6" w:rsidRPr="00E448B6" w:rsidRDefault="00E448B6" w:rsidP="00E448B6">
            <w:pPr>
              <w:shd w:val="clear" w:color="auto" w:fill="FFFFFF"/>
              <w:autoSpaceDE w:val="0"/>
              <w:autoSpaceDN w:val="0"/>
              <w:adjustRightInd w:val="0"/>
              <w:jc w:val="center"/>
              <w:rPr>
                <w:sz w:val="28"/>
                <w:szCs w:val="28"/>
              </w:rPr>
            </w:pPr>
          </w:p>
        </w:tc>
      </w:tr>
      <w:tr w:rsidR="00E448B6" w:rsidRPr="003628D9">
        <w:trPr>
          <w:trHeight w:val="979"/>
        </w:trPr>
        <w:tc>
          <w:tcPr>
            <w:tcW w:w="4320" w:type="dxa"/>
            <w:tcBorders>
              <w:top w:val="single" w:sz="4" w:space="0" w:color="auto"/>
              <w:left w:val="single" w:sz="4" w:space="0" w:color="auto"/>
              <w:bottom w:val="single" w:sz="4" w:space="0" w:color="auto"/>
              <w:right w:val="single" w:sz="6" w:space="0" w:color="auto"/>
            </w:tcBorders>
            <w:shd w:val="clear" w:color="auto" w:fill="FFFFFF"/>
          </w:tcPr>
          <w:p w:rsidR="00E448B6" w:rsidRPr="00E448B6" w:rsidRDefault="00E448B6" w:rsidP="00E448B6">
            <w:pPr>
              <w:shd w:val="clear" w:color="auto" w:fill="FFFFFF"/>
              <w:autoSpaceDE w:val="0"/>
              <w:autoSpaceDN w:val="0"/>
              <w:adjustRightInd w:val="0"/>
              <w:rPr>
                <w:sz w:val="28"/>
                <w:szCs w:val="28"/>
              </w:rPr>
            </w:pPr>
            <w:r w:rsidRPr="00E448B6">
              <w:rPr>
                <w:sz w:val="28"/>
                <w:szCs w:val="28"/>
              </w:rPr>
              <w:t>Акцептованы счета транспортных орга</w:t>
            </w:r>
            <w:r w:rsidRPr="00E448B6">
              <w:rPr>
                <w:sz w:val="28"/>
                <w:szCs w:val="28"/>
              </w:rPr>
              <w:softHyphen/>
              <w:t>низаций за доставку продукции на стан</w:t>
            </w:r>
            <w:r w:rsidRPr="00E448B6">
              <w:rPr>
                <w:sz w:val="28"/>
                <w:szCs w:val="28"/>
              </w:rPr>
              <w:softHyphen/>
              <w:t>цию (пристань) отправления, подрядчи</w:t>
            </w:r>
            <w:r w:rsidRPr="00E448B6">
              <w:rPr>
                <w:sz w:val="28"/>
                <w:szCs w:val="28"/>
              </w:rPr>
              <w:softHyphen/>
              <w:t xml:space="preserve">ков за погрузку продукции в вагоны (суда) — стоимость услуг без НДС </w:t>
            </w:r>
          </w:p>
        </w:tc>
        <w:tc>
          <w:tcPr>
            <w:tcW w:w="1800" w:type="dxa"/>
            <w:tcBorders>
              <w:top w:val="single" w:sz="4" w:space="0" w:color="auto"/>
              <w:left w:val="single" w:sz="6" w:space="0" w:color="auto"/>
              <w:bottom w:val="single" w:sz="4" w:space="0" w:color="auto"/>
              <w:right w:val="single" w:sz="6" w:space="0" w:color="auto"/>
            </w:tcBorders>
            <w:shd w:val="clear" w:color="auto" w:fill="FFFFFF"/>
          </w:tcPr>
          <w:p w:rsidR="00E448B6" w:rsidRPr="00E448B6" w:rsidRDefault="00E448B6" w:rsidP="00E448B6">
            <w:pPr>
              <w:shd w:val="clear" w:color="auto" w:fill="FFFFFF"/>
              <w:autoSpaceDE w:val="0"/>
              <w:autoSpaceDN w:val="0"/>
              <w:adjustRightInd w:val="0"/>
              <w:jc w:val="center"/>
              <w:rPr>
                <w:sz w:val="28"/>
                <w:szCs w:val="28"/>
              </w:rPr>
            </w:pPr>
            <w:r w:rsidRPr="00E448B6">
              <w:rPr>
                <w:sz w:val="28"/>
                <w:szCs w:val="28"/>
              </w:rPr>
              <w:t>60</w:t>
            </w:r>
          </w:p>
        </w:tc>
        <w:tc>
          <w:tcPr>
            <w:tcW w:w="2020" w:type="dxa"/>
            <w:tcBorders>
              <w:top w:val="single" w:sz="4" w:space="0" w:color="auto"/>
              <w:left w:val="single" w:sz="6" w:space="0" w:color="auto"/>
              <w:bottom w:val="single" w:sz="4" w:space="0" w:color="auto"/>
              <w:right w:val="single" w:sz="6" w:space="0" w:color="auto"/>
            </w:tcBorders>
            <w:shd w:val="clear" w:color="auto" w:fill="FFFFFF"/>
          </w:tcPr>
          <w:p w:rsidR="00E448B6" w:rsidRPr="00E448B6" w:rsidRDefault="00E448B6" w:rsidP="00E448B6">
            <w:pPr>
              <w:shd w:val="clear" w:color="auto" w:fill="FFFFFF"/>
              <w:autoSpaceDE w:val="0"/>
              <w:autoSpaceDN w:val="0"/>
              <w:adjustRightInd w:val="0"/>
              <w:jc w:val="both"/>
              <w:rPr>
                <w:sz w:val="28"/>
                <w:szCs w:val="28"/>
              </w:rPr>
            </w:pPr>
            <w:r w:rsidRPr="00E448B6">
              <w:rPr>
                <w:sz w:val="28"/>
                <w:szCs w:val="28"/>
              </w:rPr>
              <w:t xml:space="preserve"> </w:t>
            </w:r>
          </w:p>
        </w:tc>
        <w:tc>
          <w:tcPr>
            <w:tcW w:w="1760" w:type="dxa"/>
            <w:tcBorders>
              <w:top w:val="single" w:sz="4" w:space="0" w:color="auto"/>
              <w:left w:val="single" w:sz="6" w:space="0" w:color="auto"/>
              <w:bottom w:val="single" w:sz="4" w:space="0" w:color="auto"/>
              <w:right w:val="single" w:sz="4" w:space="0" w:color="auto"/>
            </w:tcBorders>
            <w:shd w:val="clear" w:color="auto" w:fill="FFFFFF"/>
          </w:tcPr>
          <w:p w:rsidR="00E448B6" w:rsidRPr="00E448B6" w:rsidRDefault="00E448B6" w:rsidP="00E448B6">
            <w:pPr>
              <w:shd w:val="clear" w:color="auto" w:fill="FFFFFF"/>
              <w:autoSpaceDE w:val="0"/>
              <w:autoSpaceDN w:val="0"/>
              <w:adjustRightInd w:val="0"/>
              <w:jc w:val="center"/>
              <w:rPr>
                <w:sz w:val="28"/>
                <w:szCs w:val="28"/>
              </w:rPr>
            </w:pPr>
          </w:p>
        </w:tc>
      </w:tr>
      <w:tr w:rsidR="00E448B6" w:rsidRPr="003628D9">
        <w:trPr>
          <w:trHeight w:val="624"/>
        </w:trPr>
        <w:tc>
          <w:tcPr>
            <w:tcW w:w="4320" w:type="dxa"/>
            <w:tcBorders>
              <w:top w:val="single" w:sz="4" w:space="0" w:color="auto"/>
              <w:left w:val="single" w:sz="6" w:space="0" w:color="auto"/>
              <w:bottom w:val="single" w:sz="4" w:space="0" w:color="auto"/>
              <w:right w:val="single" w:sz="6" w:space="0" w:color="auto"/>
            </w:tcBorders>
            <w:shd w:val="clear" w:color="auto" w:fill="FFFFFF"/>
          </w:tcPr>
          <w:p w:rsidR="00E448B6" w:rsidRPr="00E448B6" w:rsidRDefault="00E448B6" w:rsidP="00E448B6">
            <w:pPr>
              <w:shd w:val="clear" w:color="auto" w:fill="FFFFFF"/>
              <w:autoSpaceDE w:val="0"/>
              <w:autoSpaceDN w:val="0"/>
              <w:adjustRightInd w:val="0"/>
              <w:rPr>
                <w:sz w:val="28"/>
                <w:szCs w:val="28"/>
              </w:rPr>
            </w:pPr>
            <w:r w:rsidRPr="00E448B6">
              <w:rPr>
                <w:sz w:val="28"/>
                <w:szCs w:val="28"/>
              </w:rPr>
              <w:t xml:space="preserve">Произведены отчисления на социальные нужды по заработной плате работников, занятых упаковкой и сбытом продукции </w:t>
            </w:r>
          </w:p>
        </w:tc>
        <w:tc>
          <w:tcPr>
            <w:tcW w:w="1800" w:type="dxa"/>
            <w:tcBorders>
              <w:top w:val="single" w:sz="4" w:space="0" w:color="auto"/>
              <w:left w:val="single" w:sz="6" w:space="0" w:color="auto"/>
              <w:bottom w:val="single" w:sz="4" w:space="0" w:color="auto"/>
              <w:right w:val="single" w:sz="6" w:space="0" w:color="auto"/>
            </w:tcBorders>
            <w:shd w:val="clear" w:color="auto" w:fill="FFFFFF"/>
          </w:tcPr>
          <w:p w:rsidR="00E448B6" w:rsidRPr="00E448B6" w:rsidRDefault="00E448B6" w:rsidP="00E448B6">
            <w:pPr>
              <w:shd w:val="clear" w:color="auto" w:fill="FFFFFF"/>
              <w:autoSpaceDE w:val="0"/>
              <w:autoSpaceDN w:val="0"/>
              <w:adjustRightInd w:val="0"/>
              <w:jc w:val="center"/>
              <w:rPr>
                <w:sz w:val="28"/>
                <w:szCs w:val="28"/>
              </w:rPr>
            </w:pPr>
            <w:r w:rsidRPr="00E448B6">
              <w:rPr>
                <w:sz w:val="28"/>
                <w:szCs w:val="28"/>
              </w:rPr>
              <w:t>68, 69</w:t>
            </w:r>
          </w:p>
        </w:tc>
        <w:tc>
          <w:tcPr>
            <w:tcW w:w="2020" w:type="dxa"/>
            <w:tcBorders>
              <w:top w:val="single" w:sz="4" w:space="0" w:color="auto"/>
              <w:left w:val="single" w:sz="6" w:space="0" w:color="auto"/>
              <w:bottom w:val="single" w:sz="4" w:space="0" w:color="auto"/>
              <w:right w:val="single" w:sz="6" w:space="0" w:color="auto"/>
            </w:tcBorders>
            <w:shd w:val="clear" w:color="auto" w:fill="FFFFFF"/>
          </w:tcPr>
          <w:p w:rsidR="00E448B6" w:rsidRPr="00E448B6" w:rsidRDefault="00E448B6" w:rsidP="00E448B6">
            <w:pPr>
              <w:shd w:val="clear" w:color="auto" w:fill="FFFFFF"/>
              <w:autoSpaceDE w:val="0"/>
              <w:autoSpaceDN w:val="0"/>
              <w:adjustRightInd w:val="0"/>
              <w:jc w:val="both"/>
              <w:rPr>
                <w:sz w:val="28"/>
                <w:szCs w:val="28"/>
              </w:rPr>
            </w:pPr>
            <w:r w:rsidRPr="00E448B6">
              <w:rPr>
                <w:sz w:val="28"/>
                <w:szCs w:val="28"/>
              </w:rPr>
              <w:t xml:space="preserve"> </w:t>
            </w:r>
          </w:p>
        </w:tc>
        <w:tc>
          <w:tcPr>
            <w:tcW w:w="1760" w:type="dxa"/>
            <w:tcBorders>
              <w:top w:val="single" w:sz="4" w:space="0" w:color="auto"/>
              <w:left w:val="single" w:sz="6" w:space="0" w:color="auto"/>
              <w:bottom w:val="single" w:sz="4" w:space="0" w:color="auto"/>
              <w:right w:val="single" w:sz="6" w:space="0" w:color="auto"/>
            </w:tcBorders>
            <w:shd w:val="clear" w:color="auto" w:fill="FFFFFF"/>
          </w:tcPr>
          <w:p w:rsidR="00E448B6" w:rsidRPr="00E448B6" w:rsidRDefault="00E448B6" w:rsidP="00E448B6">
            <w:pPr>
              <w:shd w:val="clear" w:color="auto" w:fill="FFFFFF"/>
              <w:autoSpaceDE w:val="0"/>
              <w:autoSpaceDN w:val="0"/>
              <w:adjustRightInd w:val="0"/>
              <w:jc w:val="center"/>
              <w:rPr>
                <w:sz w:val="28"/>
                <w:szCs w:val="28"/>
              </w:rPr>
            </w:pPr>
          </w:p>
        </w:tc>
      </w:tr>
      <w:tr w:rsidR="00E448B6" w:rsidRPr="003628D9">
        <w:trPr>
          <w:trHeight w:val="816"/>
        </w:trPr>
        <w:tc>
          <w:tcPr>
            <w:tcW w:w="4320" w:type="dxa"/>
            <w:tcBorders>
              <w:top w:val="single" w:sz="4" w:space="0" w:color="auto"/>
              <w:left w:val="single" w:sz="4" w:space="0" w:color="auto"/>
              <w:bottom w:val="single" w:sz="4" w:space="0" w:color="auto"/>
              <w:right w:val="single" w:sz="6" w:space="0" w:color="auto"/>
            </w:tcBorders>
            <w:shd w:val="clear" w:color="auto" w:fill="FFFFFF"/>
          </w:tcPr>
          <w:p w:rsidR="00E448B6" w:rsidRPr="00E448B6" w:rsidRDefault="00E448B6" w:rsidP="00E448B6">
            <w:pPr>
              <w:shd w:val="clear" w:color="auto" w:fill="FFFFFF"/>
              <w:autoSpaceDE w:val="0"/>
              <w:autoSpaceDN w:val="0"/>
              <w:adjustRightInd w:val="0"/>
              <w:rPr>
                <w:sz w:val="28"/>
                <w:szCs w:val="28"/>
              </w:rPr>
            </w:pPr>
            <w:r w:rsidRPr="00E448B6">
              <w:rPr>
                <w:sz w:val="28"/>
                <w:szCs w:val="28"/>
              </w:rPr>
              <w:t>Начислена заработная плата рабочим за упаковку, затаривание готовой продук</w:t>
            </w:r>
            <w:r w:rsidRPr="00E448B6">
              <w:rPr>
                <w:sz w:val="28"/>
                <w:szCs w:val="28"/>
              </w:rPr>
              <w:softHyphen/>
              <w:t>ции на складе, погрузку ее на транс</w:t>
            </w:r>
            <w:r w:rsidRPr="00E448B6">
              <w:rPr>
                <w:sz w:val="28"/>
                <w:szCs w:val="28"/>
              </w:rPr>
              <w:softHyphen/>
              <w:t xml:space="preserve">портные средства </w:t>
            </w:r>
          </w:p>
        </w:tc>
        <w:tc>
          <w:tcPr>
            <w:tcW w:w="1800" w:type="dxa"/>
            <w:tcBorders>
              <w:top w:val="single" w:sz="4" w:space="0" w:color="auto"/>
              <w:left w:val="single" w:sz="6" w:space="0" w:color="auto"/>
              <w:bottom w:val="single" w:sz="4" w:space="0" w:color="auto"/>
              <w:right w:val="single" w:sz="6" w:space="0" w:color="auto"/>
            </w:tcBorders>
            <w:shd w:val="clear" w:color="auto" w:fill="FFFFFF"/>
          </w:tcPr>
          <w:p w:rsidR="00E448B6" w:rsidRPr="00E448B6" w:rsidRDefault="00E448B6" w:rsidP="00E448B6">
            <w:pPr>
              <w:shd w:val="clear" w:color="auto" w:fill="FFFFFF"/>
              <w:autoSpaceDE w:val="0"/>
              <w:autoSpaceDN w:val="0"/>
              <w:adjustRightInd w:val="0"/>
              <w:jc w:val="center"/>
              <w:rPr>
                <w:sz w:val="28"/>
                <w:szCs w:val="28"/>
              </w:rPr>
            </w:pPr>
            <w:r w:rsidRPr="00E448B6">
              <w:rPr>
                <w:sz w:val="28"/>
                <w:szCs w:val="28"/>
              </w:rPr>
              <w:t>70</w:t>
            </w:r>
          </w:p>
        </w:tc>
        <w:tc>
          <w:tcPr>
            <w:tcW w:w="2020" w:type="dxa"/>
            <w:tcBorders>
              <w:top w:val="single" w:sz="4" w:space="0" w:color="auto"/>
              <w:left w:val="single" w:sz="6" w:space="0" w:color="auto"/>
              <w:bottom w:val="single" w:sz="4" w:space="0" w:color="auto"/>
              <w:right w:val="single" w:sz="6" w:space="0" w:color="auto"/>
            </w:tcBorders>
            <w:shd w:val="clear" w:color="auto" w:fill="FFFFFF"/>
          </w:tcPr>
          <w:p w:rsidR="00E448B6" w:rsidRPr="00E448B6" w:rsidRDefault="00E448B6" w:rsidP="00E448B6">
            <w:pPr>
              <w:shd w:val="clear" w:color="auto" w:fill="FFFFFF"/>
              <w:autoSpaceDE w:val="0"/>
              <w:autoSpaceDN w:val="0"/>
              <w:adjustRightInd w:val="0"/>
              <w:jc w:val="both"/>
              <w:rPr>
                <w:sz w:val="28"/>
                <w:szCs w:val="28"/>
              </w:rPr>
            </w:pPr>
            <w:r w:rsidRPr="00E448B6">
              <w:rPr>
                <w:sz w:val="28"/>
                <w:szCs w:val="28"/>
              </w:rPr>
              <w:t xml:space="preserve"> </w:t>
            </w:r>
          </w:p>
        </w:tc>
        <w:tc>
          <w:tcPr>
            <w:tcW w:w="1760" w:type="dxa"/>
            <w:tcBorders>
              <w:top w:val="single" w:sz="4" w:space="0" w:color="auto"/>
              <w:left w:val="single" w:sz="6" w:space="0" w:color="auto"/>
              <w:bottom w:val="single" w:sz="4" w:space="0" w:color="auto"/>
              <w:right w:val="single" w:sz="4" w:space="0" w:color="auto"/>
            </w:tcBorders>
            <w:shd w:val="clear" w:color="auto" w:fill="FFFFFF"/>
          </w:tcPr>
          <w:p w:rsidR="00E448B6" w:rsidRPr="00E448B6" w:rsidRDefault="00E448B6" w:rsidP="00E448B6">
            <w:pPr>
              <w:shd w:val="clear" w:color="auto" w:fill="FFFFFF"/>
              <w:autoSpaceDE w:val="0"/>
              <w:autoSpaceDN w:val="0"/>
              <w:adjustRightInd w:val="0"/>
              <w:jc w:val="center"/>
              <w:rPr>
                <w:sz w:val="28"/>
                <w:szCs w:val="28"/>
              </w:rPr>
            </w:pPr>
          </w:p>
        </w:tc>
      </w:tr>
      <w:tr w:rsidR="00E448B6" w:rsidRPr="003628D9">
        <w:trPr>
          <w:trHeight w:val="624"/>
        </w:trPr>
        <w:tc>
          <w:tcPr>
            <w:tcW w:w="4320" w:type="dxa"/>
            <w:tcBorders>
              <w:top w:val="single" w:sz="4" w:space="0" w:color="auto"/>
              <w:left w:val="single" w:sz="6" w:space="0" w:color="auto"/>
              <w:bottom w:val="single" w:sz="4" w:space="0" w:color="auto"/>
              <w:right w:val="single" w:sz="6" w:space="0" w:color="auto"/>
            </w:tcBorders>
            <w:shd w:val="clear" w:color="auto" w:fill="FFFFFF"/>
          </w:tcPr>
          <w:p w:rsidR="00E448B6" w:rsidRPr="00E448B6" w:rsidRDefault="00E448B6" w:rsidP="00E448B6">
            <w:pPr>
              <w:shd w:val="clear" w:color="auto" w:fill="FFFFFF"/>
              <w:autoSpaceDE w:val="0"/>
              <w:autoSpaceDN w:val="0"/>
              <w:adjustRightInd w:val="0"/>
              <w:rPr>
                <w:sz w:val="28"/>
                <w:szCs w:val="28"/>
              </w:rPr>
            </w:pPr>
            <w:r w:rsidRPr="00E448B6">
              <w:rPr>
                <w:sz w:val="28"/>
                <w:szCs w:val="28"/>
              </w:rPr>
              <w:t xml:space="preserve">Оплачены подотчетным лицом расходы по транспортировке готовой продукции, ее выгрузке </w:t>
            </w:r>
          </w:p>
        </w:tc>
        <w:tc>
          <w:tcPr>
            <w:tcW w:w="1800" w:type="dxa"/>
            <w:tcBorders>
              <w:top w:val="single" w:sz="4" w:space="0" w:color="auto"/>
              <w:left w:val="single" w:sz="6" w:space="0" w:color="auto"/>
              <w:bottom w:val="single" w:sz="4" w:space="0" w:color="auto"/>
              <w:right w:val="single" w:sz="6" w:space="0" w:color="auto"/>
            </w:tcBorders>
            <w:shd w:val="clear" w:color="auto" w:fill="FFFFFF"/>
          </w:tcPr>
          <w:p w:rsidR="00E448B6" w:rsidRPr="00E448B6" w:rsidRDefault="00E448B6" w:rsidP="00E448B6">
            <w:pPr>
              <w:shd w:val="clear" w:color="auto" w:fill="FFFFFF"/>
              <w:autoSpaceDE w:val="0"/>
              <w:autoSpaceDN w:val="0"/>
              <w:adjustRightInd w:val="0"/>
              <w:jc w:val="center"/>
              <w:rPr>
                <w:sz w:val="28"/>
                <w:szCs w:val="28"/>
              </w:rPr>
            </w:pPr>
            <w:r w:rsidRPr="00E448B6">
              <w:rPr>
                <w:sz w:val="28"/>
                <w:szCs w:val="28"/>
              </w:rPr>
              <w:t>71</w:t>
            </w:r>
          </w:p>
        </w:tc>
        <w:tc>
          <w:tcPr>
            <w:tcW w:w="2020" w:type="dxa"/>
            <w:tcBorders>
              <w:top w:val="single" w:sz="4" w:space="0" w:color="auto"/>
              <w:left w:val="single" w:sz="6" w:space="0" w:color="auto"/>
              <w:bottom w:val="single" w:sz="4" w:space="0" w:color="auto"/>
              <w:right w:val="single" w:sz="6" w:space="0" w:color="auto"/>
            </w:tcBorders>
            <w:shd w:val="clear" w:color="auto" w:fill="FFFFFF"/>
          </w:tcPr>
          <w:p w:rsidR="00E448B6" w:rsidRPr="00E448B6" w:rsidRDefault="00E448B6" w:rsidP="00E448B6">
            <w:pPr>
              <w:shd w:val="clear" w:color="auto" w:fill="FFFFFF"/>
              <w:autoSpaceDE w:val="0"/>
              <w:autoSpaceDN w:val="0"/>
              <w:adjustRightInd w:val="0"/>
              <w:jc w:val="both"/>
              <w:rPr>
                <w:sz w:val="28"/>
                <w:szCs w:val="28"/>
              </w:rPr>
            </w:pPr>
            <w:r w:rsidRPr="00E448B6">
              <w:rPr>
                <w:sz w:val="28"/>
                <w:szCs w:val="28"/>
              </w:rPr>
              <w:t xml:space="preserve"> </w:t>
            </w:r>
          </w:p>
        </w:tc>
        <w:tc>
          <w:tcPr>
            <w:tcW w:w="1760" w:type="dxa"/>
            <w:tcBorders>
              <w:top w:val="single" w:sz="4" w:space="0" w:color="auto"/>
              <w:left w:val="single" w:sz="6" w:space="0" w:color="auto"/>
              <w:bottom w:val="single" w:sz="4" w:space="0" w:color="auto"/>
              <w:right w:val="single" w:sz="6" w:space="0" w:color="auto"/>
            </w:tcBorders>
            <w:shd w:val="clear" w:color="auto" w:fill="FFFFFF"/>
          </w:tcPr>
          <w:p w:rsidR="00E448B6" w:rsidRPr="00E448B6" w:rsidRDefault="00E448B6" w:rsidP="00E448B6">
            <w:pPr>
              <w:shd w:val="clear" w:color="auto" w:fill="FFFFFF"/>
              <w:autoSpaceDE w:val="0"/>
              <w:autoSpaceDN w:val="0"/>
              <w:adjustRightInd w:val="0"/>
              <w:jc w:val="center"/>
              <w:rPr>
                <w:sz w:val="28"/>
                <w:szCs w:val="28"/>
              </w:rPr>
            </w:pPr>
          </w:p>
        </w:tc>
      </w:tr>
      <w:tr w:rsidR="00E448B6" w:rsidRPr="003628D9">
        <w:trPr>
          <w:trHeight w:val="806"/>
        </w:trPr>
        <w:tc>
          <w:tcPr>
            <w:tcW w:w="4320" w:type="dxa"/>
            <w:tcBorders>
              <w:top w:val="single" w:sz="4" w:space="0" w:color="auto"/>
              <w:left w:val="single" w:sz="4" w:space="0" w:color="auto"/>
              <w:bottom w:val="single" w:sz="4" w:space="0" w:color="auto"/>
              <w:right w:val="single" w:sz="6" w:space="0" w:color="auto"/>
            </w:tcBorders>
            <w:shd w:val="clear" w:color="auto" w:fill="FFFFFF"/>
          </w:tcPr>
          <w:p w:rsidR="00E448B6" w:rsidRPr="00E448B6" w:rsidRDefault="00E448B6" w:rsidP="00E448B6">
            <w:pPr>
              <w:shd w:val="clear" w:color="auto" w:fill="FFFFFF"/>
              <w:autoSpaceDE w:val="0"/>
              <w:autoSpaceDN w:val="0"/>
              <w:adjustRightInd w:val="0"/>
              <w:rPr>
                <w:sz w:val="28"/>
                <w:szCs w:val="28"/>
              </w:rPr>
            </w:pPr>
            <w:r w:rsidRPr="00E448B6">
              <w:rPr>
                <w:sz w:val="28"/>
                <w:szCs w:val="28"/>
              </w:rPr>
              <w:t>Оплачены услуги транспортных органи</w:t>
            </w:r>
            <w:r w:rsidRPr="00E448B6">
              <w:rPr>
                <w:sz w:val="28"/>
                <w:szCs w:val="28"/>
              </w:rPr>
              <w:softHyphen/>
              <w:t>заций (железнодорожных и водных) рас</w:t>
            </w:r>
            <w:r w:rsidRPr="00E448B6">
              <w:rPr>
                <w:sz w:val="28"/>
                <w:szCs w:val="28"/>
              </w:rPr>
              <w:softHyphen/>
              <w:t xml:space="preserve">четными чеками за перевозку готовой продукции — стоимость услуг без НДС </w:t>
            </w:r>
          </w:p>
        </w:tc>
        <w:tc>
          <w:tcPr>
            <w:tcW w:w="1800" w:type="dxa"/>
            <w:tcBorders>
              <w:top w:val="single" w:sz="4" w:space="0" w:color="auto"/>
              <w:left w:val="single" w:sz="6" w:space="0" w:color="auto"/>
              <w:bottom w:val="single" w:sz="4" w:space="0" w:color="auto"/>
              <w:right w:val="single" w:sz="6" w:space="0" w:color="auto"/>
            </w:tcBorders>
            <w:shd w:val="clear" w:color="auto" w:fill="FFFFFF"/>
          </w:tcPr>
          <w:p w:rsidR="00E448B6" w:rsidRPr="00E448B6" w:rsidRDefault="00E448B6" w:rsidP="00E448B6">
            <w:pPr>
              <w:shd w:val="clear" w:color="auto" w:fill="FFFFFF"/>
              <w:autoSpaceDE w:val="0"/>
              <w:autoSpaceDN w:val="0"/>
              <w:adjustRightInd w:val="0"/>
              <w:jc w:val="center"/>
              <w:rPr>
                <w:sz w:val="28"/>
                <w:szCs w:val="28"/>
              </w:rPr>
            </w:pPr>
            <w:r w:rsidRPr="00E448B6">
              <w:rPr>
                <w:sz w:val="28"/>
                <w:szCs w:val="28"/>
              </w:rPr>
              <w:t>76</w:t>
            </w:r>
          </w:p>
        </w:tc>
        <w:tc>
          <w:tcPr>
            <w:tcW w:w="2020" w:type="dxa"/>
            <w:tcBorders>
              <w:top w:val="single" w:sz="4" w:space="0" w:color="auto"/>
              <w:left w:val="single" w:sz="6" w:space="0" w:color="auto"/>
              <w:bottom w:val="single" w:sz="4" w:space="0" w:color="auto"/>
              <w:right w:val="single" w:sz="6" w:space="0" w:color="auto"/>
            </w:tcBorders>
            <w:shd w:val="clear" w:color="auto" w:fill="FFFFFF"/>
          </w:tcPr>
          <w:p w:rsidR="00E448B6" w:rsidRPr="00E448B6" w:rsidRDefault="00E448B6" w:rsidP="00E448B6">
            <w:pPr>
              <w:shd w:val="clear" w:color="auto" w:fill="FFFFFF"/>
              <w:autoSpaceDE w:val="0"/>
              <w:autoSpaceDN w:val="0"/>
              <w:adjustRightInd w:val="0"/>
              <w:jc w:val="both"/>
              <w:rPr>
                <w:sz w:val="28"/>
                <w:szCs w:val="28"/>
              </w:rPr>
            </w:pPr>
            <w:r w:rsidRPr="00E448B6">
              <w:rPr>
                <w:sz w:val="28"/>
                <w:szCs w:val="28"/>
              </w:rPr>
              <w:t xml:space="preserve"> </w:t>
            </w:r>
          </w:p>
        </w:tc>
        <w:tc>
          <w:tcPr>
            <w:tcW w:w="1760" w:type="dxa"/>
            <w:tcBorders>
              <w:top w:val="single" w:sz="4" w:space="0" w:color="auto"/>
              <w:left w:val="single" w:sz="6" w:space="0" w:color="auto"/>
              <w:bottom w:val="single" w:sz="4" w:space="0" w:color="auto"/>
              <w:right w:val="single" w:sz="4" w:space="0" w:color="auto"/>
            </w:tcBorders>
            <w:shd w:val="clear" w:color="auto" w:fill="FFFFFF"/>
          </w:tcPr>
          <w:p w:rsidR="00E448B6" w:rsidRPr="00E448B6" w:rsidRDefault="00E448B6" w:rsidP="00E448B6">
            <w:pPr>
              <w:shd w:val="clear" w:color="auto" w:fill="FFFFFF"/>
              <w:autoSpaceDE w:val="0"/>
              <w:autoSpaceDN w:val="0"/>
              <w:adjustRightInd w:val="0"/>
              <w:jc w:val="center"/>
              <w:rPr>
                <w:sz w:val="28"/>
                <w:szCs w:val="28"/>
              </w:rPr>
            </w:pPr>
          </w:p>
        </w:tc>
      </w:tr>
    </w:tbl>
    <w:p w:rsidR="00E6065B" w:rsidRPr="00E6065B" w:rsidRDefault="00E6065B" w:rsidP="00E6065B">
      <w:pPr>
        <w:jc w:val="right"/>
        <w:rPr>
          <w:sz w:val="28"/>
          <w:szCs w:val="28"/>
        </w:rPr>
      </w:pPr>
      <w:r w:rsidRPr="00E6065B">
        <w:rPr>
          <w:sz w:val="28"/>
          <w:szCs w:val="28"/>
        </w:rPr>
        <w:t xml:space="preserve">Приложение </w:t>
      </w:r>
      <w:r w:rsidR="00E448B6">
        <w:rPr>
          <w:sz w:val="28"/>
          <w:szCs w:val="28"/>
        </w:rPr>
        <w:t>2</w:t>
      </w:r>
    </w:p>
    <w:p w:rsidR="00E6065B" w:rsidRPr="00A52C06" w:rsidRDefault="00E6065B" w:rsidP="00A52C06">
      <w:pPr>
        <w:pStyle w:val="11"/>
        <w:spacing w:line="360" w:lineRule="auto"/>
        <w:ind w:firstLine="851"/>
        <w:jc w:val="center"/>
        <w:rPr>
          <w:rFonts w:ascii="Times New Roman" w:hAnsi="Times New Roman"/>
          <w:sz w:val="28"/>
          <w:szCs w:val="28"/>
        </w:rPr>
      </w:pPr>
      <w:r w:rsidRPr="00A52C06">
        <w:rPr>
          <w:rFonts w:ascii="Times New Roman" w:hAnsi="Times New Roman"/>
          <w:sz w:val="28"/>
          <w:szCs w:val="28"/>
        </w:rPr>
        <w:t>ПРИКАЗ</w:t>
      </w:r>
    </w:p>
    <w:p w:rsidR="00E6065B" w:rsidRPr="00A52C06" w:rsidRDefault="00E6065B" w:rsidP="00A52C06">
      <w:pPr>
        <w:pStyle w:val="11"/>
        <w:spacing w:line="360" w:lineRule="auto"/>
        <w:ind w:firstLine="851"/>
        <w:jc w:val="center"/>
        <w:rPr>
          <w:rFonts w:ascii="Times New Roman" w:hAnsi="Times New Roman"/>
          <w:sz w:val="28"/>
          <w:szCs w:val="28"/>
        </w:rPr>
      </w:pPr>
      <w:r w:rsidRPr="00A52C06">
        <w:rPr>
          <w:rFonts w:ascii="Times New Roman" w:hAnsi="Times New Roman"/>
          <w:sz w:val="28"/>
          <w:szCs w:val="28"/>
        </w:rPr>
        <w:t>ОБ УТВЕРЖДЕНИИ УЧЕТНОЙ ПОЛИТИКИ ДЛЯ ЦЕЛЕЙ</w:t>
      </w:r>
    </w:p>
    <w:p w:rsidR="00E6065B" w:rsidRPr="00A52C06" w:rsidRDefault="00E6065B" w:rsidP="00A52C06">
      <w:pPr>
        <w:pStyle w:val="11"/>
        <w:spacing w:line="360" w:lineRule="auto"/>
        <w:ind w:firstLine="851"/>
        <w:jc w:val="center"/>
        <w:rPr>
          <w:rFonts w:ascii="Times New Roman" w:hAnsi="Times New Roman"/>
          <w:sz w:val="28"/>
          <w:szCs w:val="28"/>
        </w:rPr>
      </w:pPr>
      <w:r w:rsidRPr="00A52C06">
        <w:rPr>
          <w:rFonts w:ascii="Times New Roman" w:hAnsi="Times New Roman"/>
          <w:sz w:val="28"/>
          <w:szCs w:val="28"/>
        </w:rPr>
        <w:t xml:space="preserve">НАЛОГООБЛОЖЕНИЯ  </w:t>
      </w:r>
      <w:r w:rsidR="00275781">
        <w:rPr>
          <w:rFonts w:ascii="Times New Roman" w:hAnsi="Times New Roman"/>
          <w:sz w:val="28"/>
          <w:szCs w:val="28"/>
        </w:rPr>
        <w:t>ООО «ОВЕН»</w:t>
      </w:r>
      <w:r w:rsidRPr="00A52C06">
        <w:rPr>
          <w:rFonts w:ascii="Times New Roman" w:hAnsi="Times New Roman"/>
          <w:sz w:val="28"/>
          <w:szCs w:val="28"/>
        </w:rPr>
        <w:t xml:space="preserve"> на 2005 год</w:t>
      </w:r>
    </w:p>
    <w:p w:rsidR="00E6065B" w:rsidRPr="00E6065B" w:rsidRDefault="00E6065B" w:rsidP="00E6065B">
      <w:pPr>
        <w:rPr>
          <w:sz w:val="28"/>
          <w:szCs w:val="28"/>
        </w:rPr>
      </w:pPr>
    </w:p>
    <w:p w:rsidR="00E6065B" w:rsidRPr="00E6065B" w:rsidRDefault="00E6065B" w:rsidP="00E6065B">
      <w:pPr>
        <w:rPr>
          <w:sz w:val="28"/>
          <w:szCs w:val="28"/>
        </w:rPr>
      </w:pPr>
    </w:p>
    <w:p w:rsidR="00E6065B" w:rsidRPr="00E6065B" w:rsidRDefault="00E6065B" w:rsidP="00E6065B">
      <w:pPr>
        <w:rPr>
          <w:sz w:val="28"/>
          <w:szCs w:val="28"/>
        </w:rPr>
      </w:pPr>
      <w:r w:rsidRPr="00E6065B">
        <w:rPr>
          <w:sz w:val="28"/>
          <w:szCs w:val="28"/>
        </w:rPr>
        <w:t>г.Москва</w:t>
      </w:r>
      <w:r w:rsidRPr="00E6065B">
        <w:rPr>
          <w:sz w:val="28"/>
          <w:szCs w:val="28"/>
        </w:rPr>
        <w:tab/>
      </w:r>
      <w:r w:rsidRPr="00E6065B">
        <w:rPr>
          <w:sz w:val="28"/>
          <w:szCs w:val="28"/>
        </w:rPr>
        <w:tab/>
      </w:r>
      <w:r w:rsidRPr="00E6065B">
        <w:rPr>
          <w:sz w:val="28"/>
          <w:szCs w:val="28"/>
        </w:rPr>
        <w:tab/>
      </w:r>
      <w:r w:rsidRPr="00E6065B">
        <w:rPr>
          <w:sz w:val="28"/>
          <w:szCs w:val="28"/>
        </w:rPr>
        <w:tab/>
      </w:r>
      <w:r w:rsidRPr="00E6065B">
        <w:rPr>
          <w:sz w:val="28"/>
          <w:szCs w:val="28"/>
        </w:rPr>
        <w:tab/>
      </w:r>
      <w:r w:rsidRPr="00E6065B">
        <w:rPr>
          <w:sz w:val="28"/>
          <w:szCs w:val="28"/>
        </w:rPr>
        <w:tab/>
      </w:r>
      <w:r>
        <w:rPr>
          <w:sz w:val="28"/>
          <w:szCs w:val="28"/>
        </w:rPr>
        <w:t xml:space="preserve">                    </w:t>
      </w:r>
      <w:r w:rsidRPr="00E6065B">
        <w:rPr>
          <w:sz w:val="28"/>
          <w:szCs w:val="28"/>
        </w:rPr>
        <w:tab/>
      </w:r>
      <w:r w:rsidRPr="00E6065B">
        <w:rPr>
          <w:sz w:val="28"/>
          <w:szCs w:val="28"/>
        </w:rPr>
        <w:tab/>
        <w:t xml:space="preserve">    01.01.2005 г.</w:t>
      </w:r>
    </w:p>
    <w:p w:rsidR="00E6065B" w:rsidRPr="00E6065B" w:rsidRDefault="00E6065B" w:rsidP="005B04F0">
      <w:pPr>
        <w:spacing w:line="360" w:lineRule="auto"/>
        <w:rPr>
          <w:sz w:val="28"/>
          <w:szCs w:val="28"/>
        </w:rPr>
      </w:pPr>
    </w:p>
    <w:p w:rsidR="00E6065B" w:rsidRPr="00E6065B" w:rsidRDefault="00E6065B" w:rsidP="005B04F0">
      <w:pPr>
        <w:pStyle w:val="ab"/>
        <w:spacing w:after="0" w:line="360" w:lineRule="auto"/>
        <w:jc w:val="both"/>
        <w:rPr>
          <w:sz w:val="28"/>
          <w:szCs w:val="28"/>
        </w:rPr>
      </w:pPr>
      <w:r w:rsidRPr="00E6065B">
        <w:rPr>
          <w:sz w:val="28"/>
          <w:szCs w:val="28"/>
        </w:rPr>
        <w:t>Руководствуясь нормами Налогового Кодекса РФ, в целях формирования полной и достоверной информации о порядке учета для целей налогообложения хозяйственных операций, а также обеспечения информацией внутренних и внешних пользователей для контроля за правильностью исчисления, полнотой и своевременностью исчисления и уплаты в бюджет налогов,</w:t>
      </w:r>
    </w:p>
    <w:p w:rsidR="00E6065B" w:rsidRPr="00E6065B" w:rsidRDefault="00E6065B" w:rsidP="005B04F0">
      <w:pPr>
        <w:spacing w:line="360" w:lineRule="auto"/>
        <w:jc w:val="both"/>
        <w:rPr>
          <w:sz w:val="28"/>
          <w:szCs w:val="28"/>
        </w:rPr>
      </w:pPr>
    </w:p>
    <w:p w:rsidR="00E6065B" w:rsidRDefault="00E6065B" w:rsidP="005B04F0">
      <w:pPr>
        <w:pStyle w:val="21"/>
        <w:spacing w:after="0" w:line="360" w:lineRule="auto"/>
        <w:rPr>
          <w:sz w:val="28"/>
          <w:szCs w:val="28"/>
        </w:rPr>
      </w:pPr>
      <w:r w:rsidRPr="00E6065B">
        <w:rPr>
          <w:sz w:val="28"/>
          <w:szCs w:val="28"/>
        </w:rPr>
        <w:t>ПРИКАЗЫВАЮ:</w:t>
      </w:r>
    </w:p>
    <w:p w:rsidR="005B04F0" w:rsidRPr="00E6065B" w:rsidRDefault="005B04F0" w:rsidP="005B04F0">
      <w:pPr>
        <w:pStyle w:val="21"/>
        <w:spacing w:after="0" w:line="360" w:lineRule="auto"/>
        <w:rPr>
          <w:sz w:val="28"/>
          <w:szCs w:val="28"/>
        </w:rPr>
      </w:pPr>
    </w:p>
    <w:p w:rsidR="00E6065B" w:rsidRPr="00E6065B" w:rsidRDefault="00E6065B" w:rsidP="005B04F0">
      <w:pPr>
        <w:pStyle w:val="ac"/>
        <w:spacing w:line="360" w:lineRule="auto"/>
        <w:ind w:left="0" w:firstLine="567"/>
        <w:jc w:val="both"/>
        <w:rPr>
          <w:sz w:val="28"/>
          <w:szCs w:val="28"/>
        </w:rPr>
      </w:pPr>
      <w:r w:rsidRPr="00E6065B">
        <w:rPr>
          <w:sz w:val="28"/>
          <w:szCs w:val="28"/>
        </w:rPr>
        <w:t>1.</w:t>
      </w:r>
      <w:r w:rsidRPr="00E6065B">
        <w:rPr>
          <w:sz w:val="28"/>
          <w:szCs w:val="28"/>
        </w:rPr>
        <w:tab/>
        <w:t>Бухгалтерский учет  осуществлять  в соответствии с действующими нормативными документами по бухгалтерскому учету.</w:t>
      </w:r>
    </w:p>
    <w:p w:rsidR="00E6065B" w:rsidRPr="00E6065B" w:rsidRDefault="00E6065B" w:rsidP="005B04F0">
      <w:pPr>
        <w:pStyle w:val="ac"/>
        <w:spacing w:line="360" w:lineRule="auto"/>
        <w:ind w:left="0" w:firstLine="567"/>
        <w:jc w:val="both"/>
        <w:rPr>
          <w:sz w:val="28"/>
          <w:szCs w:val="28"/>
        </w:rPr>
      </w:pPr>
      <w:r w:rsidRPr="00E6065B">
        <w:rPr>
          <w:sz w:val="28"/>
          <w:szCs w:val="28"/>
        </w:rPr>
        <w:t>2.</w:t>
      </w:r>
      <w:r w:rsidRPr="00E6065B">
        <w:rPr>
          <w:sz w:val="28"/>
          <w:szCs w:val="28"/>
        </w:rPr>
        <w:tab/>
        <w:t>Бухгалтерский учет  осуществлять на основе плана счетов, утвержденном приказом Минфина РФ от 31.10.2000 г. № 94н.</w:t>
      </w:r>
    </w:p>
    <w:p w:rsidR="00E6065B" w:rsidRPr="00E6065B" w:rsidRDefault="00E6065B" w:rsidP="005B04F0">
      <w:pPr>
        <w:pStyle w:val="ac"/>
        <w:spacing w:line="360" w:lineRule="auto"/>
        <w:ind w:left="0" w:firstLine="567"/>
        <w:jc w:val="both"/>
        <w:rPr>
          <w:sz w:val="28"/>
          <w:szCs w:val="28"/>
        </w:rPr>
      </w:pPr>
      <w:r w:rsidRPr="00E6065B">
        <w:rPr>
          <w:sz w:val="28"/>
          <w:szCs w:val="28"/>
        </w:rPr>
        <w:t>3.</w:t>
      </w:r>
      <w:r w:rsidRPr="00E6065B">
        <w:rPr>
          <w:sz w:val="28"/>
          <w:szCs w:val="28"/>
        </w:rPr>
        <w:tab/>
        <w:t>Хозяйственные операции оформлять с помощью типовых форм первичных учетных  документов утвержденных в установленном порядке. Для учета себестоимости реализованных товаров применять форму первичных документов, разработанную и  утвержденную приказом по фирме.</w:t>
      </w:r>
    </w:p>
    <w:p w:rsidR="00E6065B" w:rsidRPr="00E6065B" w:rsidRDefault="00E6065B" w:rsidP="005B04F0">
      <w:pPr>
        <w:pStyle w:val="ac"/>
        <w:spacing w:line="360" w:lineRule="auto"/>
        <w:ind w:left="0" w:firstLine="567"/>
        <w:jc w:val="both"/>
        <w:rPr>
          <w:sz w:val="28"/>
          <w:szCs w:val="28"/>
        </w:rPr>
      </w:pPr>
      <w:r w:rsidRPr="00E6065B">
        <w:rPr>
          <w:sz w:val="28"/>
          <w:szCs w:val="28"/>
        </w:rPr>
        <w:t>4.</w:t>
      </w:r>
      <w:r w:rsidRPr="00E6065B">
        <w:rPr>
          <w:sz w:val="28"/>
          <w:szCs w:val="28"/>
        </w:rPr>
        <w:tab/>
        <w:t xml:space="preserve">Проводить инвентаризацию имущества и обязательств в соответствии с «Методическими указаниями по инвентаризации имущества и финансовых  обязательств», утвержденными приказом Минфина РФ № 49 от 13. 06.95 г., в следующие сроки: </w:t>
      </w:r>
    </w:p>
    <w:p w:rsidR="00E6065B" w:rsidRPr="00E6065B" w:rsidRDefault="00E6065B" w:rsidP="005B04F0">
      <w:pPr>
        <w:pStyle w:val="2"/>
        <w:spacing w:line="360" w:lineRule="auto"/>
        <w:ind w:left="0" w:firstLine="567"/>
        <w:jc w:val="both"/>
        <w:rPr>
          <w:sz w:val="28"/>
          <w:szCs w:val="28"/>
        </w:rPr>
      </w:pPr>
      <w:r w:rsidRPr="00E6065B">
        <w:rPr>
          <w:sz w:val="28"/>
          <w:szCs w:val="28"/>
        </w:rPr>
        <w:t xml:space="preserve">инвентаризацию денежных наличных средств - 1 раз в месяц.                           </w:t>
      </w:r>
    </w:p>
    <w:p w:rsidR="00E6065B" w:rsidRPr="00E6065B" w:rsidRDefault="00E6065B" w:rsidP="005B04F0">
      <w:pPr>
        <w:pStyle w:val="2"/>
        <w:spacing w:line="360" w:lineRule="auto"/>
        <w:ind w:left="0" w:firstLine="567"/>
        <w:jc w:val="both"/>
        <w:rPr>
          <w:sz w:val="28"/>
          <w:szCs w:val="28"/>
        </w:rPr>
      </w:pPr>
      <w:r w:rsidRPr="00E6065B">
        <w:rPr>
          <w:sz w:val="28"/>
          <w:szCs w:val="28"/>
        </w:rPr>
        <w:t>инвентаризацию имущества  -   1 раз в месяц.</w:t>
      </w:r>
    </w:p>
    <w:p w:rsidR="00E6065B" w:rsidRPr="00E6065B" w:rsidRDefault="00E6065B" w:rsidP="005B04F0">
      <w:pPr>
        <w:pStyle w:val="ac"/>
        <w:spacing w:line="360" w:lineRule="auto"/>
        <w:ind w:left="0" w:firstLine="567"/>
        <w:jc w:val="both"/>
        <w:rPr>
          <w:sz w:val="28"/>
          <w:szCs w:val="28"/>
        </w:rPr>
      </w:pPr>
      <w:r w:rsidRPr="00E6065B">
        <w:rPr>
          <w:sz w:val="28"/>
          <w:szCs w:val="28"/>
        </w:rPr>
        <w:t>5.</w:t>
      </w:r>
      <w:r w:rsidRPr="00E6065B">
        <w:rPr>
          <w:sz w:val="28"/>
          <w:szCs w:val="28"/>
        </w:rPr>
        <w:tab/>
        <w:t>Документооборот  осуществлять в соответствии с «Положением о документах и документообороте в бухгалтерском учете», утвержденным Минфином СССР 29.07.83 г.№105.</w:t>
      </w:r>
    </w:p>
    <w:p w:rsidR="00E6065B" w:rsidRPr="00E6065B" w:rsidRDefault="00E6065B" w:rsidP="005B04F0">
      <w:pPr>
        <w:pStyle w:val="ad"/>
        <w:spacing w:after="0" w:line="360" w:lineRule="auto"/>
        <w:ind w:left="0" w:firstLine="567"/>
        <w:jc w:val="both"/>
        <w:rPr>
          <w:sz w:val="28"/>
          <w:szCs w:val="28"/>
        </w:rPr>
      </w:pPr>
      <w:r w:rsidRPr="00E6065B">
        <w:rPr>
          <w:sz w:val="28"/>
          <w:szCs w:val="28"/>
        </w:rPr>
        <w:t>Контроль за хозяйственными операциями возложить на главного бухгалтера Бирюкову И.В. и генерального управляющего  Бовина С.А.</w:t>
      </w:r>
    </w:p>
    <w:p w:rsidR="00E6065B" w:rsidRPr="00E6065B" w:rsidRDefault="00E6065B" w:rsidP="005B04F0">
      <w:pPr>
        <w:pStyle w:val="ac"/>
        <w:spacing w:line="360" w:lineRule="auto"/>
        <w:ind w:left="0" w:firstLine="567"/>
        <w:jc w:val="both"/>
        <w:rPr>
          <w:sz w:val="28"/>
          <w:szCs w:val="28"/>
        </w:rPr>
      </w:pPr>
      <w:r w:rsidRPr="00E6065B">
        <w:rPr>
          <w:sz w:val="28"/>
          <w:szCs w:val="28"/>
        </w:rPr>
        <w:t>6.</w:t>
      </w:r>
      <w:r w:rsidRPr="00E6065B">
        <w:rPr>
          <w:sz w:val="28"/>
          <w:szCs w:val="28"/>
        </w:rPr>
        <w:tab/>
        <w:t>Выручку от продажи товаров, работ и услуг, для целей налогообложения, определять  методом «начисления», в соответствии  с главой 25, часть 2, Налогового Кодекса РФ.</w:t>
      </w:r>
    </w:p>
    <w:p w:rsidR="00E6065B" w:rsidRPr="00E6065B" w:rsidRDefault="00E6065B" w:rsidP="005B04F0">
      <w:pPr>
        <w:pStyle w:val="ac"/>
        <w:spacing w:line="360" w:lineRule="auto"/>
        <w:ind w:left="0" w:firstLine="567"/>
        <w:jc w:val="both"/>
        <w:rPr>
          <w:sz w:val="28"/>
          <w:szCs w:val="28"/>
        </w:rPr>
      </w:pPr>
      <w:r w:rsidRPr="00E6065B">
        <w:rPr>
          <w:sz w:val="28"/>
          <w:szCs w:val="28"/>
        </w:rPr>
        <w:t>7.</w:t>
      </w:r>
      <w:r w:rsidRPr="00E6065B">
        <w:rPr>
          <w:sz w:val="28"/>
          <w:szCs w:val="28"/>
        </w:rPr>
        <w:tab/>
        <w:t xml:space="preserve">Амортизацию основных средств  осуществлять  единым  линейным  методом как  для целей бухгалтерского учета, так и для целей  налогообложения. </w:t>
      </w:r>
    </w:p>
    <w:p w:rsidR="00E6065B" w:rsidRPr="00E6065B" w:rsidRDefault="00E6065B" w:rsidP="005B04F0">
      <w:pPr>
        <w:pStyle w:val="ad"/>
        <w:spacing w:after="0" w:line="360" w:lineRule="auto"/>
        <w:ind w:left="0" w:firstLine="567"/>
        <w:jc w:val="both"/>
        <w:rPr>
          <w:sz w:val="28"/>
          <w:szCs w:val="28"/>
        </w:rPr>
      </w:pPr>
      <w:r w:rsidRPr="00E6065B">
        <w:rPr>
          <w:sz w:val="28"/>
          <w:szCs w:val="28"/>
        </w:rPr>
        <w:t>Сроки полезного использования основных средств определить в пределах амортизационных групп, в соответствии с  Постановлением Правительства  РФ № 1 от 01.01.2002 года. «О  классификации основных средств, включаемых в амортизационные группы».</w:t>
      </w:r>
    </w:p>
    <w:p w:rsidR="00E6065B" w:rsidRPr="00E6065B" w:rsidRDefault="00E6065B" w:rsidP="005B04F0">
      <w:pPr>
        <w:pStyle w:val="ac"/>
        <w:spacing w:line="360" w:lineRule="auto"/>
        <w:ind w:left="0" w:firstLine="567"/>
        <w:jc w:val="both"/>
        <w:rPr>
          <w:sz w:val="28"/>
          <w:szCs w:val="28"/>
        </w:rPr>
      </w:pPr>
      <w:r w:rsidRPr="00E6065B">
        <w:rPr>
          <w:sz w:val="28"/>
          <w:szCs w:val="28"/>
        </w:rPr>
        <w:t>8.</w:t>
      </w:r>
      <w:r w:rsidRPr="00E6065B">
        <w:rPr>
          <w:sz w:val="28"/>
          <w:szCs w:val="28"/>
        </w:rPr>
        <w:tab/>
        <w:t>Амортизацию нематериальных активов осуществлять единым линейным  методом , как  для целей бухгалтерского учета, так и для целей  налогообложения.</w:t>
      </w:r>
    </w:p>
    <w:p w:rsidR="00E6065B" w:rsidRPr="00E6065B" w:rsidRDefault="00E6065B" w:rsidP="005B04F0">
      <w:pPr>
        <w:pStyle w:val="ad"/>
        <w:spacing w:after="0" w:line="360" w:lineRule="auto"/>
        <w:ind w:left="0" w:firstLine="567"/>
        <w:jc w:val="both"/>
        <w:rPr>
          <w:sz w:val="28"/>
          <w:szCs w:val="28"/>
        </w:rPr>
      </w:pPr>
      <w:r w:rsidRPr="00E6065B">
        <w:rPr>
          <w:sz w:val="28"/>
          <w:szCs w:val="28"/>
        </w:rPr>
        <w:t>Сроки полезного использования нематериальных активов определить в соответствии с главой 25 Налогового Кодекса РФ часть 2  и ПБУ 14 /2000 «Учет нематериальных активов»</w:t>
      </w:r>
    </w:p>
    <w:p w:rsidR="00E6065B" w:rsidRPr="00E6065B" w:rsidRDefault="00E6065B" w:rsidP="005B04F0">
      <w:pPr>
        <w:pStyle w:val="ac"/>
        <w:spacing w:line="360" w:lineRule="auto"/>
        <w:ind w:left="0" w:firstLine="567"/>
        <w:jc w:val="both"/>
        <w:rPr>
          <w:sz w:val="28"/>
          <w:szCs w:val="28"/>
        </w:rPr>
      </w:pPr>
      <w:r w:rsidRPr="00E6065B">
        <w:rPr>
          <w:sz w:val="28"/>
          <w:szCs w:val="28"/>
        </w:rPr>
        <w:t>9.</w:t>
      </w:r>
      <w:r w:rsidRPr="00E6065B">
        <w:rPr>
          <w:sz w:val="28"/>
          <w:szCs w:val="28"/>
        </w:rPr>
        <w:tab/>
        <w:t>Бухгалтерский учет  материально - производственных запасов осуществлять в соответствии  с ПБУ 5/2001 «Учет материально-производственных запасов», по фактической себестоимости, с использованием  счета 10 «Материалы».</w:t>
      </w:r>
    </w:p>
    <w:p w:rsidR="00E6065B" w:rsidRPr="00E6065B" w:rsidRDefault="00E6065B" w:rsidP="005B04F0">
      <w:pPr>
        <w:pStyle w:val="ad"/>
        <w:spacing w:after="0" w:line="360" w:lineRule="auto"/>
        <w:ind w:left="0" w:firstLine="567"/>
        <w:jc w:val="both"/>
        <w:rPr>
          <w:sz w:val="28"/>
          <w:szCs w:val="28"/>
        </w:rPr>
      </w:pPr>
      <w:r w:rsidRPr="00E6065B">
        <w:rPr>
          <w:sz w:val="28"/>
          <w:szCs w:val="28"/>
        </w:rPr>
        <w:t>Стоимость материально - производственных  запасов списывать по себестоимости  каждой единицы, как  для целей бухгалтерского учета, так и налогового учета. Расходы по доставке и перемещению товара учитывать на сч.44 «Издержки обращения» и списывать ежемесячно в полном объеме.</w:t>
      </w:r>
    </w:p>
    <w:p w:rsidR="00E6065B" w:rsidRPr="00E6065B" w:rsidRDefault="00E6065B" w:rsidP="005B04F0">
      <w:pPr>
        <w:pStyle w:val="ac"/>
        <w:spacing w:line="360" w:lineRule="auto"/>
        <w:ind w:left="0" w:firstLine="567"/>
        <w:jc w:val="both"/>
        <w:rPr>
          <w:sz w:val="28"/>
          <w:szCs w:val="28"/>
        </w:rPr>
      </w:pPr>
      <w:r w:rsidRPr="00E6065B">
        <w:rPr>
          <w:sz w:val="28"/>
          <w:szCs w:val="28"/>
        </w:rPr>
        <w:t>10.</w:t>
      </w:r>
      <w:r w:rsidRPr="00E6065B">
        <w:rPr>
          <w:sz w:val="28"/>
          <w:szCs w:val="28"/>
        </w:rPr>
        <w:tab/>
        <w:t>Учет займов и кредитов осуществлять в соответствии с положением ПБУ 15/2001 «Учет займов и кредитов». Проценты по  займам и кредитам списывать для целей  налогового учета на расходы организации, с использованием ставки рефинансирования ЦБ РФ.</w:t>
      </w:r>
    </w:p>
    <w:p w:rsidR="00E6065B" w:rsidRPr="00E6065B" w:rsidRDefault="00E6065B" w:rsidP="00360341">
      <w:pPr>
        <w:pStyle w:val="ac"/>
        <w:numPr>
          <w:ilvl w:val="0"/>
          <w:numId w:val="16"/>
        </w:numPr>
        <w:tabs>
          <w:tab w:val="clear" w:pos="720"/>
          <w:tab w:val="num" w:pos="0"/>
        </w:tabs>
        <w:spacing w:line="360" w:lineRule="auto"/>
        <w:ind w:left="0" w:firstLine="567"/>
        <w:jc w:val="both"/>
        <w:rPr>
          <w:sz w:val="28"/>
          <w:szCs w:val="28"/>
        </w:rPr>
      </w:pPr>
      <w:r w:rsidRPr="00E6065B">
        <w:rPr>
          <w:sz w:val="28"/>
          <w:szCs w:val="28"/>
        </w:rPr>
        <w:t>Расходы будущих периодов (счет 97) списывать  равномерно,  в течение  всего периода,  к которому они относятся как для бухгалтерского, так и для налогового  учета.</w:t>
      </w:r>
    </w:p>
    <w:p w:rsidR="00E6065B" w:rsidRPr="00E6065B" w:rsidRDefault="00E6065B" w:rsidP="00360341">
      <w:pPr>
        <w:pStyle w:val="ac"/>
        <w:numPr>
          <w:ilvl w:val="0"/>
          <w:numId w:val="16"/>
        </w:numPr>
        <w:tabs>
          <w:tab w:val="clear" w:pos="720"/>
          <w:tab w:val="num" w:pos="284"/>
        </w:tabs>
        <w:spacing w:line="360" w:lineRule="auto"/>
        <w:ind w:left="0" w:firstLine="567"/>
        <w:jc w:val="both"/>
        <w:rPr>
          <w:sz w:val="28"/>
          <w:szCs w:val="28"/>
        </w:rPr>
      </w:pPr>
      <w:r w:rsidRPr="00E6065B">
        <w:rPr>
          <w:sz w:val="28"/>
          <w:szCs w:val="28"/>
        </w:rPr>
        <w:t>При реализации покупных товаров определять стоимость приобретения данных    товаров – по стоимости единицы товара.</w:t>
      </w:r>
    </w:p>
    <w:p w:rsidR="00E6065B" w:rsidRPr="00E6065B" w:rsidRDefault="00E6065B" w:rsidP="00360341">
      <w:pPr>
        <w:pStyle w:val="ac"/>
        <w:numPr>
          <w:ilvl w:val="0"/>
          <w:numId w:val="16"/>
        </w:numPr>
        <w:tabs>
          <w:tab w:val="clear" w:pos="720"/>
          <w:tab w:val="num" w:pos="284"/>
        </w:tabs>
        <w:spacing w:line="360" w:lineRule="auto"/>
        <w:ind w:left="0" w:firstLine="567"/>
        <w:jc w:val="both"/>
        <w:rPr>
          <w:sz w:val="28"/>
          <w:szCs w:val="28"/>
        </w:rPr>
      </w:pPr>
      <w:r w:rsidRPr="00E6065B">
        <w:rPr>
          <w:sz w:val="28"/>
          <w:szCs w:val="28"/>
        </w:rPr>
        <w:t>Резервы предстоящих расходов и платежей не создавать.</w:t>
      </w:r>
    </w:p>
    <w:p w:rsidR="00E6065B" w:rsidRPr="00E6065B" w:rsidRDefault="00E6065B" w:rsidP="00360341">
      <w:pPr>
        <w:pStyle w:val="30"/>
        <w:numPr>
          <w:ilvl w:val="0"/>
          <w:numId w:val="16"/>
        </w:numPr>
        <w:tabs>
          <w:tab w:val="clear" w:pos="720"/>
          <w:tab w:val="num" w:pos="284"/>
        </w:tabs>
        <w:spacing w:after="0" w:line="360" w:lineRule="auto"/>
        <w:ind w:left="0" w:firstLine="567"/>
        <w:jc w:val="both"/>
        <w:rPr>
          <w:sz w:val="28"/>
          <w:szCs w:val="28"/>
        </w:rPr>
      </w:pPr>
      <w:r w:rsidRPr="00E6065B">
        <w:rPr>
          <w:sz w:val="28"/>
          <w:szCs w:val="28"/>
        </w:rPr>
        <w:t>Налоговый учет вести на основе регистров бухгалтерского учета , без ведения специальных регистров налогового учета.</w:t>
      </w:r>
    </w:p>
    <w:p w:rsidR="00E6065B" w:rsidRPr="00E6065B" w:rsidRDefault="00E6065B" w:rsidP="00360341">
      <w:pPr>
        <w:pStyle w:val="30"/>
        <w:numPr>
          <w:ilvl w:val="0"/>
          <w:numId w:val="16"/>
        </w:numPr>
        <w:tabs>
          <w:tab w:val="clear" w:pos="720"/>
          <w:tab w:val="num" w:pos="284"/>
        </w:tabs>
        <w:spacing w:after="0" w:line="360" w:lineRule="auto"/>
        <w:ind w:left="0" w:firstLine="567"/>
        <w:jc w:val="both"/>
        <w:rPr>
          <w:sz w:val="28"/>
          <w:szCs w:val="28"/>
        </w:rPr>
      </w:pPr>
      <w:r w:rsidRPr="00E6065B">
        <w:rPr>
          <w:sz w:val="28"/>
          <w:szCs w:val="28"/>
        </w:rPr>
        <w:t>Дату получения дохода (осуществления расхода) в целях исчисления налога на прибыль определять методом начисления.</w:t>
      </w:r>
    </w:p>
    <w:p w:rsidR="00E6065B" w:rsidRPr="00E6065B" w:rsidRDefault="00E6065B" w:rsidP="00360341">
      <w:pPr>
        <w:pStyle w:val="30"/>
        <w:numPr>
          <w:ilvl w:val="0"/>
          <w:numId w:val="16"/>
        </w:numPr>
        <w:tabs>
          <w:tab w:val="clear" w:pos="720"/>
          <w:tab w:val="num" w:pos="284"/>
        </w:tabs>
        <w:spacing w:after="0" w:line="360" w:lineRule="auto"/>
        <w:ind w:left="0" w:firstLine="567"/>
        <w:jc w:val="both"/>
        <w:rPr>
          <w:sz w:val="28"/>
          <w:szCs w:val="28"/>
        </w:rPr>
      </w:pPr>
      <w:r w:rsidRPr="00E6065B">
        <w:rPr>
          <w:sz w:val="28"/>
          <w:szCs w:val="28"/>
        </w:rPr>
        <w:t>Платежи в бюджет по налогу на прибыль осуществлять  ежемесячными платежами, не позднее 28 числа следующего месяца, исходя из фактически полученной прибыли. Платежи в бюджет по налогу на добавленную стоимость осуществлять ежемесячно.</w:t>
      </w:r>
    </w:p>
    <w:p w:rsidR="00E6065B" w:rsidRPr="00E6065B" w:rsidRDefault="00E6065B" w:rsidP="00360341">
      <w:pPr>
        <w:pStyle w:val="30"/>
        <w:numPr>
          <w:ilvl w:val="0"/>
          <w:numId w:val="16"/>
        </w:numPr>
        <w:tabs>
          <w:tab w:val="clear" w:pos="720"/>
          <w:tab w:val="num" w:pos="284"/>
        </w:tabs>
        <w:spacing w:after="0" w:line="360" w:lineRule="auto"/>
        <w:ind w:left="0" w:firstLine="567"/>
        <w:jc w:val="both"/>
        <w:rPr>
          <w:sz w:val="28"/>
          <w:szCs w:val="28"/>
        </w:rPr>
      </w:pPr>
      <w:r w:rsidRPr="00E6065B">
        <w:rPr>
          <w:sz w:val="28"/>
          <w:szCs w:val="28"/>
        </w:rPr>
        <w:t>В качестве момента определения налоговой базы по налогу на добавленную стоимость установить день оплаты отгруженных товаров.</w:t>
      </w:r>
    </w:p>
    <w:p w:rsidR="00E6065B" w:rsidRPr="00E6065B" w:rsidRDefault="00E6065B" w:rsidP="00360341">
      <w:pPr>
        <w:pStyle w:val="30"/>
        <w:numPr>
          <w:ilvl w:val="0"/>
          <w:numId w:val="16"/>
        </w:numPr>
        <w:tabs>
          <w:tab w:val="clear" w:pos="720"/>
          <w:tab w:val="num" w:pos="284"/>
        </w:tabs>
        <w:spacing w:after="0" w:line="360" w:lineRule="auto"/>
        <w:ind w:left="0" w:firstLine="567"/>
        <w:jc w:val="both"/>
        <w:rPr>
          <w:sz w:val="28"/>
          <w:szCs w:val="28"/>
        </w:rPr>
      </w:pPr>
      <w:r w:rsidRPr="00E6065B">
        <w:rPr>
          <w:sz w:val="28"/>
          <w:szCs w:val="28"/>
        </w:rPr>
        <w:t>Настоящая учетная политика применяется для целей налогообложения с 1 января 2005 г .</w:t>
      </w:r>
    </w:p>
    <w:p w:rsidR="00E6065B" w:rsidRPr="00E6065B" w:rsidRDefault="00E6065B" w:rsidP="005B04F0">
      <w:pPr>
        <w:spacing w:line="360" w:lineRule="auto"/>
        <w:ind w:firstLine="567"/>
        <w:jc w:val="both"/>
        <w:rPr>
          <w:sz w:val="28"/>
          <w:szCs w:val="28"/>
        </w:rPr>
      </w:pPr>
    </w:p>
    <w:p w:rsidR="00E6065B" w:rsidRPr="00E6065B" w:rsidRDefault="00E6065B" w:rsidP="005B04F0">
      <w:pPr>
        <w:pStyle w:val="20"/>
        <w:spacing w:before="0" w:after="0" w:line="360" w:lineRule="auto"/>
        <w:ind w:firstLine="567"/>
        <w:rPr>
          <w:rFonts w:ascii="Times New Roman" w:hAnsi="Times New Roman" w:cs="Times New Roman"/>
          <w:b w:val="0"/>
        </w:rPr>
      </w:pPr>
      <w:r w:rsidRPr="00E6065B">
        <w:rPr>
          <w:rFonts w:ascii="Times New Roman" w:hAnsi="Times New Roman" w:cs="Times New Roman"/>
          <w:b w:val="0"/>
        </w:rPr>
        <w:t xml:space="preserve">Ген. управляющий  </w:t>
      </w:r>
    </w:p>
    <w:p w:rsidR="00E6065B" w:rsidRPr="00E6065B" w:rsidRDefault="00275781" w:rsidP="005B04F0">
      <w:pPr>
        <w:spacing w:line="360" w:lineRule="auto"/>
        <w:ind w:firstLine="567"/>
        <w:rPr>
          <w:sz w:val="28"/>
          <w:szCs w:val="28"/>
        </w:rPr>
      </w:pPr>
      <w:r>
        <w:rPr>
          <w:sz w:val="28"/>
          <w:szCs w:val="28"/>
        </w:rPr>
        <w:t>ООО «Овен»</w:t>
      </w:r>
      <w:r w:rsidR="00E6065B" w:rsidRPr="00E6065B">
        <w:rPr>
          <w:sz w:val="28"/>
          <w:szCs w:val="28"/>
        </w:rPr>
        <w:t xml:space="preserve">                                                                       </w:t>
      </w:r>
      <w:r w:rsidR="00E6065B" w:rsidRPr="00E6065B">
        <w:rPr>
          <w:sz w:val="28"/>
          <w:szCs w:val="28"/>
        </w:rPr>
        <w:tab/>
        <w:t xml:space="preserve"> Бовин С.А.</w:t>
      </w:r>
    </w:p>
    <w:p w:rsidR="00D857AB" w:rsidRDefault="00D857AB" w:rsidP="005B04F0">
      <w:pPr>
        <w:spacing w:line="360" w:lineRule="auto"/>
        <w:ind w:firstLine="567"/>
        <w:rPr>
          <w:sz w:val="28"/>
          <w:szCs w:val="28"/>
        </w:rPr>
      </w:pPr>
    </w:p>
    <w:p w:rsidR="00706D01" w:rsidRDefault="00706D01" w:rsidP="005B04F0">
      <w:pPr>
        <w:spacing w:line="360" w:lineRule="auto"/>
        <w:ind w:firstLine="567"/>
        <w:rPr>
          <w:sz w:val="28"/>
          <w:szCs w:val="28"/>
        </w:rPr>
      </w:pPr>
    </w:p>
    <w:p w:rsidR="00706D01" w:rsidRDefault="00706D01" w:rsidP="005B04F0">
      <w:pPr>
        <w:spacing w:line="360" w:lineRule="auto"/>
        <w:ind w:firstLine="567"/>
        <w:rPr>
          <w:sz w:val="28"/>
          <w:szCs w:val="28"/>
        </w:rPr>
      </w:pPr>
    </w:p>
    <w:p w:rsidR="00706D01" w:rsidRDefault="00706D01" w:rsidP="005B04F0">
      <w:pPr>
        <w:spacing w:line="360" w:lineRule="auto"/>
        <w:ind w:firstLine="567"/>
        <w:rPr>
          <w:sz w:val="28"/>
          <w:szCs w:val="28"/>
        </w:rPr>
      </w:pPr>
    </w:p>
    <w:p w:rsidR="00706D01" w:rsidRDefault="00706D01" w:rsidP="005B04F0">
      <w:pPr>
        <w:spacing w:line="360" w:lineRule="auto"/>
        <w:ind w:firstLine="567"/>
        <w:rPr>
          <w:sz w:val="28"/>
          <w:szCs w:val="28"/>
        </w:rPr>
      </w:pPr>
    </w:p>
    <w:p w:rsidR="00706D01" w:rsidRDefault="00706D01" w:rsidP="005B04F0">
      <w:pPr>
        <w:spacing w:line="360" w:lineRule="auto"/>
        <w:ind w:firstLine="567"/>
        <w:rPr>
          <w:sz w:val="28"/>
          <w:szCs w:val="28"/>
        </w:rPr>
      </w:pPr>
    </w:p>
    <w:p w:rsidR="00706D01" w:rsidRPr="00E6065B" w:rsidRDefault="00706D01" w:rsidP="00CF615E">
      <w:pPr>
        <w:spacing w:line="360" w:lineRule="auto"/>
        <w:ind w:firstLine="567"/>
      </w:pPr>
      <w:bookmarkStart w:id="18" w:name="_GoBack"/>
      <w:bookmarkEnd w:id="18"/>
    </w:p>
    <w:sectPr w:rsidR="00706D01" w:rsidRPr="00E6065B" w:rsidSect="0004374E">
      <w:pgSz w:w="11906" w:h="16838"/>
      <w:pgMar w:top="1134" w:right="454" w:bottom="1134" w:left="1418" w:header="709" w:footer="709" w:gutter="0"/>
      <w:pgNumType w:start="6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6A7C" w:rsidRDefault="00360341">
      <w:r>
        <w:separator/>
      </w:r>
    </w:p>
  </w:endnote>
  <w:endnote w:type="continuationSeparator" w:id="0">
    <w:p w:rsidR="008B6A7C" w:rsidRDefault="00360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C0D" w:rsidRDefault="00B21C0D" w:rsidP="0004374E">
    <w:pPr>
      <w:pStyle w:val="aa"/>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B21C0D" w:rsidRDefault="00B21C0D">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C0D" w:rsidRDefault="00B21C0D" w:rsidP="0004374E">
    <w:pPr>
      <w:pStyle w:val="aa"/>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75781">
      <w:rPr>
        <w:rStyle w:val="a7"/>
        <w:noProof/>
      </w:rPr>
      <w:t>3</w:t>
    </w:r>
    <w:r>
      <w:rPr>
        <w:rStyle w:val="a7"/>
      </w:rPr>
      <w:fldChar w:fldCharType="end"/>
    </w:r>
  </w:p>
  <w:p w:rsidR="00B21C0D" w:rsidRDefault="00B21C0D">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6A7C" w:rsidRDefault="00360341">
      <w:r>
        <w:separator/>
      </w:r>
    </w:p>
  </w:footnote>
  <w:footnote w:type="continuationSeparator" w:id="0">
    <w:p w:rsidR="008B6A7C" w:rsidRDefault="003603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C0D" w:rsidRDefault="00B21C0D" w:rsidP="002C4613">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B21C0D" w:rsidRDefault="00B21C0D" w:rsidP="005A4EDA">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C0D" w:rsidRDefault="00B21C0D" w:rsidP="005A4EDA">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B7329B2A"/>
    <w:lvl w:ilvl="0">
      <w:start w:val="1"/>
      <w:numFmt w:val="bullet"/>
      <w:pStyle w:val="2"/>
      <w:lvlText w:val=""/>
      <w:lvlJc w:val="left"/>
      <w:pPr>
        <w:tabs>
          <w:tab w:val="num" w:pos="643"/>
        </w:tabs>
        <w:ind w:left="643" w:hanging="360"/>
      </w:pPr>
      <w:rPr>
        <w:rFonts w:ascii="Symbol" w:hAnsi="Symbol" w:hint="default"/>
      </w:rPr>
    </w:lvl>
  </w:abstractNum>
  <w:abstractNum w:abstractNumId="1">
    <w:nsid w:val="03882BC9"/>
    <w:multiLevelType w:val="singleLevel"/>
    <w:tmpl w:val="D744F714"/>
    <w:lvl w:ilvl="0">
      <w:start w:val="1"/>
      <w:numFmt w:val="decimal"/>
      <w:lvlText w:val="%1."/>
      <w:legacy w:legacy="1" w:legacySpace="0" w:legacyIndent="182"/>
      <w:lvlJc w:val="left"/>
      <w:rPr>
        <w:rFonts w:ascii="Times New Roman" w:hAnsi="Times New Roman" w:cs="Times New Roman" w:hint="default"/>
      </w:rPr>
    </w:lvl>
  </w:abstractNum>
  <w:abstractNum w:abstractNumId="2">
    <w:nsid w:val="0A6C7A9D"/>
    <w:multiLevelType w:val="hybridMultilevel"/>
    <w:tmpl w:val="5CEC2382"/>
    <w:lvl w:ilvl="0" w:tplc="BA889D42">
      <w:start w:val="1"/>
      <w:numFmt w:val="decimal"/>
      <w:lvlText w:val="%1."/>
      <w:lvlJc w:val="left"/>
      <w:pPr>
        <w:tabs>
          <w:tab w:val="num" w:pos="1414"/>
        </w:tabs>
        <w:ind w:left="1414" w:hanging="7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1E7823BC"/>
    <w:multiLevelType w:val="singleLevel"/>
    <w:tmpl w:val="0419000F"/>
    <w:lvl w:ilvl="0">
      <w:start w:val="1"/>
      <w:numFmt w:val="decimal"/>
      <w:lvlText w:val="%1."/>
      <w:lvlJc w:val="left"/>
      <w:pPr>
        <w:tabs>
          <w:tab w:val="num" w:pos="360"/>
        </w:tabs>
        <w:ind w:left="360" w:hanging="360"/>
      </w:pPr>
    </w:lvl>
  </w:abstractNum>
  <w:abstractNum w:abstractNumId="4">
    <w:nsid w:val="24197D74"/>
    <w:multiLevelType w:val="hybridMultilevel"/>
    <w:tmpl w:val="5330CF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269B2FAC"/>
    <w:multiLevelType w:val="hybridMultilevel"/>
    <w:tmpl w:val="1D9AFDE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2EF81F7F"/>
    <w:multiLevelType w:val="singleLevel"/>
    <w:tmpl w:val="004A6680"/>
    <w:lvl w:ilvl="0">
      <w:start w:val="11"/>
      <w:numFmt w:val="decimal"/>
      <w:lvlText w:val="%1."/>
      <w:lvlJc w:val="left"/>
      <w:pPr>
        <w:tabs>
          <w:tab w:val="num" w:pos="720"/>
        </w:tabs>
        <w:ind w:left="720" w:hanging="720"/>
      </w:pPr>
      <w:rPr>
        <w:rFonts w:hint="default"/>
      </w:rPr>
    </w:lvl>
  </w:abstractNum>
  <w:abstractNum w:abstractNumId="7">
    <w:nsid w:val="33D7728D"/>
    <w:multiLevelType w:val="hybridMultilevel"/>
    <w:tmpl w:val="D21AB39E"/>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8">
    <w:nsid w:val="36A80B79"/>
    <w:multiLevelType w:val="hybridMultilevel"/>
    <w:tmpl w:val="B1F81CF8"/>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9">
    <w:nsid w:val="37FC0D57"/>
    <w:multiLevelType w:val="hybridMultilevel"/>
    <w:tmpl w:val="D3D650D2"/>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0">
    <w:nsid w:val="3C1649CE"/>
    <w:multiLevelType w:val="hybridMultilevel"/>
    <w:tmpl w:val="52423782"/>
    <w:lvl w:ilvl="0" w:tplc="04190001">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931"/>
        </w:tabs>
        <w:ind w:left="1931" w:hanging="360"/>
      </w:pPr>
      <w:rPr>
        <w:rFonts w:ascii="Courier New" w:hAnsi="Courier New" w:cs="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cs="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cs="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11">
    <w:nsid w:val="47781185"/>
    <w:multiLevelType w:val="hybridMultilevel"/>
    <w:tmpl w:val="B2FE28AA"/>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2">
    <w:nsid w:val="4FBE645D"/>
    <w:multiLevelType w:val="singleLevel"/>
    <w:tmpl w:val="FEC08F68"/>
    <w:lvl w:ilvl="0">
      <w:start w:val="1"/>
      <w:numFmt w:val="decimal"/>
      <w:lvlText w:val="%1."/>
      <w:legacy w:legacy="1" w:legacySpace="0" w:legacyIndent="241"/>
      <w:lvlJc w:val="left"/>
      <w:rPr>
        <w:rFonts w:ascii="Times New Roman" w:hAnsi="Times New Roman" w:cs="Times New Roman" w:hint="default"/>
      </w:rPr>
    </w:lvl>
  </w:abstractNum>
  <w:abstractNum w:abstractNumId="13">
    <w:nsid w:val="539546C6"/>
    <w:multiLevelType w:val="hybridMultilevel"/>
    <w:tmpl w:val="D2DAB146"/>
    <w:lvl w:ilvl="0" w:tplc="04190001">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931"/>
        </w:tabs>
        <w:ind w:left="1931" w:hanging="360"/>
      </w:pPr>
      <w:rPr>
        <w:rFonts w:ascii="Courier New" w:hAnsi="Courier New" w:cs="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cs="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cs="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14">
    <w:nsid w:val="54D94EFF"/>
    <w:multiLevelType w:val="hybridMultilevel"/>
    <w:tmpl w:val="85B4DCF4"/>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5">
    <w:nsid w:val="58515D13"/>
    <w:multiLevelType w:val="hybridMultilevel"/>
    <w:tmpl w:val="DBEA2A5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59F96DB7"/>
    <w:multiLevelType w:val="hybridMultilevel"/>
    <w:tmpl w:val="CBB8FED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5B5C23BF"/>
    <w:multiLevelType w:val="hybridMultilevel"/>
    <w:tmpl w:val="380A451E"/>
    <w:lvl w:ilvl="0" w:tplc="04190001">
      <w:start w:val="1"/>
      <w:numFmt w:val="bullet"/>
      <w:lvlText w:val=""/>
      <w:lvlJc w:val="left"/>
      <w:pPr>
        <w:tabs>
          <w:tab w:val="num" w:pos="1474"/>
        </w:tabs>
        <w:ind w:left="1474" w:hanging="360"/>
      </w:pPr>
      <w:rPr>
        <w:rFonts w:ascii="Symbol" w:hAnsi="Symbol" w:hint="default"/>
      </w:rPr>
    </w:lvl>
    <w:lvl w:ilvl="1" w:tplc="04190003" w:tentative="1">
      <w:start w:val="1"/>
      <w:numFmt w:val="bullet"/>
      <w:lvlText w:val="o"/>
      <w:lvlJc w:val="left"/>
      <w:pPr>
        <w:tabs>
          <w:tab w:val="num" w:pos="2194"/>
        </w:tabs>
        <w:ind w:left="2194" w:hanging="360"/>
      </w:pPr>
      <w:rPr>
        <w:rFonts w:ascii="Courier New" w:hAnsi="Courier New" w:cs="Courier New" w:hint="default"/>
      </w:rPr>
    </w:lvl>
    <w:lvl w:ilvl="2" w:tplc="04190005" w:tentative="1">
      <w:start w:val="1"/>
      <w:numFmt w:val="bullet"/>
      <w:lvlText w:val=""/>
      <w:lvlJc w:val="left"/>
      <w:pPr>
        <w:tabs>
          <w:tab w:val="num" w:pos="2914"/>
        </w:tabs>
        <w:ind w:left="2914" w:hanging="360"/>
      </w:pPr>
      <w:rPr>
        <w:rFonts w:ascii="Wingdings" w:hAnsi="Wingdings" w:hint="default"/>
      </w:rPr>
    </w:lvl>
    <w:lvl w:ilvl="3" w:tplc="04190001" w:tentative="1">
      <w:start w:val="1"/>
      <w:numFmt w:val="bullet"/>
      <w:lvlText w:val=""/>
      <w:lvlJc w:val="left"/>
      <w:pPr>
        <w:tabs>
          <w:tab w:val="num" w:pos="3634"/>
        </w:tabs>
        <w:ind w:left="3634" w:hanging="360"/>
      </w:pPr>
      <w:rPr>
        <w:rFonts w:ascii="Symbol" w:hAnsi="Symbol" w:hint="default"/>
      </w:rPr>
    </w:lvl>
    <w:lvl w:ilvl="4" w:tplc="04190003" w:tentative="1">
      <w:start w:val="1"/>
      <w:numFmt w:val="bullet"/>
      <w:lvlText w:val="o"/>
      <w:lvlJc w:val="left"/>
      <w:pPr>
        <w:tabs>
          <w:tab w:val="num" w:pos="4354"/>
        </w:tabs>
        <w:ind w:left="4354" w:hanging="360"/>
      </w:pPr>
      <w:rPr>
        <w:rFonts w:ascii="Courier New" w:hAnsi="Courier New" w:cs="Courier New" w:hint="default"/>
      </w:rPr>
    </w:lvl>
    <w:lvl w:ilvl="5" w:tplc="04190005" w:tentative="1">
      <w:start w:val="1"/>
      <w:numFmt w:val="bullet"/>
      <w:lvlText w:val=""/>
      <w:lvlJc w:val="left"/>
      <w:pPr>
        <w:tabs>
          <w:tab w:val="num" w:pos="5074"/>
        </w:tabs>
        <w:ind w:left="5074" w:hanging="360"/>
      </w:pPr>
      <w:rPr>
        <w:rFonts w:ascii="Wingdings" w:hAnsi="Wingdings" w:hint="default"/>
      </w:rPr>
    </w:lvl>
    <w:lvl w:ilvl="6" w:tplc="04190001" w:tentative="1">
      <w:start w:val="1"/>
      <w:numFmt w:val="bullet"/>
      <w:lvlText w:val=""/>
      <w:lvlJc w:val="left"/>
      <w:pPr>
        <w:tabs>
          <w:tab w:val="num" w:pos="5794"/>
        </w:tabs>
        <w:ind w:left="5794" w:hanging="360"/>
      </w:pPr>
      <w:rPr>
        <w:rFonts w:ascii="Symbol" w:hAnsi="Symbol" w:hint="default"/>
      </w:rPr>
    </w:lvl>
    <w:lvl w:ilvl="7" w:tplc="04190003" w:tentative="1">
      <w:start w:val="1"/>
      <w:numFmt w:val="bullet"/>
      <w:lvlText w:val="o"/>
      <w:lvlJc w:val="left"/>
      <w:pPr>
        <w:tabs>
          <w:tab w:val="num" w:pos="6514"/>
        </w:tabs>
        <w:ind w:left="6514" w:hanging="360"/>
      </w:pPr>
      <w:rPr>
        <w:rFonts w:ascii="Courier New" w:hAnsi="Courier New" w:cs="Courier New" w:hint="default"/>
      </w:rPr>
    </w:lvl>
    <w:lvl w:ilvl="8" w:tplc="04190005" w:tentative="1">
      <w:start w:val="1"/>
      <w:numFmt w:val="bullet"/>
      <w:lvlText w:val=""/>
      <w:lvlJc w:val="left"/>
      <w:pPr>
        <w:tabs>
          <w:tab w:val="num" w:pos="7234"/>
        </w:tabs>
        <w:ind w:left="7234" w:hanging="360"/>
      </w:pPr>
      <w:rPr>
        <w:rFonts w:ascii="Wingdings" w:hAnsi="Wingdings" w:hint="default"/>
      </w:rPr>
    </w:lvl>
  </w:abstractNum>
  <w:abstractNum w:abstractNumId="18">
    <w:nsid w:val="5BEF3326"/>
    <w:multiLevelType w:val="singleLevel"/>
    <w:tmpl w:val="E6B8A430"/>
    <w:lvl w:ilvl="0">
      <w:start w:val="1"/>
      <w:numFmt w:val="decimal"/>
      <w:lvlText w:val="%1."/>
      <w:legacy w:legacy="1" w:legacySpace="0" w:legacyIndent="197"/>
      <w:lvlJc w:val="left"/>
      <w:rPr>
        <w:rFonts w:ascii="Times New Roman" w:hAnsi="Times New Roman" w:cs="Times New Roman" w:hint="default"/>
      </w:rPr>
    </w:lvl>
  </w:abstractNum>
  <w:abstractNum w:abstractNumId="19">
    <w:nsid w:val="5DE551D2"/>
    <w:multiLevelType w:val="hybridMultilevel"/>
    <w:tmpl w:val="3B2446DC"/>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5F0C19AD"/>
    <w:multiLevelType w:val="hybridMultilevel"/>
    <w:tmpl w:val="64384D9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61D27680"/>
    <w:multiLevelType w:val="hybridMultilevel"/>
    <w:tmpl w:val="A4BE8B1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nsid w:val="64403E4E"/>
    <w:multiLevelType w:val="hybridMultilevel"/>
    <w:tmpl w:val="E19CB21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65720AF9"/>
    <w:multiLevelType w:val="hybridMultilevel"/>
    <w:tmpl w:val="79229A18"/>
    <w:lvl w:ilvl="0" w:tplc="9760CB14">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4">
    <w:nsid w:val="657B7DB5"/>
    <w:multiLevelType w:val="hybridMultilevel"/>
    <w:tmpl w:val="7B8E5A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7C6726B"/>
    <w:multiLevelType w:val="hybridMultilevel"/>
    <w:tmpl w:val="9648AB6A"/>
    <w:lvl w:ilvl="0" w:tplc="0419000F">
      <w:start w:val="1"/>
      <w:numFmt w:val="decimal"/>
      <w:lvlText w:val="%1."/>
      <w:lvlJc w:val="left"/>
      <w:pPr>
        <w:tabs>
          <w:tab w:val="num" w:pos="1571"/>
        </w:tabs>
        <w:ind w:left="1571" w:hanging="360"/>
      </w:pPr>
    </w:lvl>
    <w:lvl w:ilvl="1" w:tplc="04190001">
      <w:start w:val="1"/>
      <w:numFmt w:val="bullet"/>
      <w:lvlText w:val=""/>
      <w:lvlJc w:val="left"/>
      <w:pPr>
        <w:tabs>
          <w:tab w:val="num" w:pos="2291"/>
        </w:tabs>
        <w:ind w:left="2291" w:hanging="360"/>
      </w:pPr>
      <w:rPr>
        <w:rFonts w:ascii="Symbol" w:hAnsi="Symbol" w:hint="default"/>
      </w:r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26">
    <w:nsid w:val="6D8714E5"/>
    <w:multiLevelType w:val="hybridMultilevel"/>
    <w:tmpl w:val="98AA491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7">
    <w:nsid w:val="701A6990"/>
    <w:multiLevelType w:val="hybridMultilevel"/>
    <w:tmpl w:val="256875D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nsid w:val="7CCD0FA7"/>
    <w:multiLevelType w:val="hybridMultilevel"/>
    <w:tmpl w:val="77266FC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9">
    <w:nsid w:val="7EF41DFB"/>
    <w:multiLevelType w:val="hybridMultilevel"/>
    <w:tmpl w:val="DF96180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
  </w:num>
  <w:num w:numId="2">
    <w:abstractNumId w:val="11"/>
  </w:num>
  <w:num w:numId="3">
    <w:abstractNumId w:val="10"/>
  </w:num>
  <w:num w:numId="4">
    <w:abstractNumId w:val="8"/>
  </w:num>
  <w:num w:numId="5">
    <w:abstractNumId w:val="7"/>
  </w:num>
  <w:num w:numId="6">
    <w:abstractNumId w:val="20"/>
  </w:num>
  <w:num w:numId="7">
    <w:abstractNumId w:val="4"/>
  </w:num>
  <w:num w:numId="8">
    <w:abstractNumId w:val="18"/>
  </w:num>
  <w:num w:numId="9">
    <w:abstractNumId w:val="1"/>
  </w:num>
  <w:num w:numId="10">
    <w:abstractNumId w:val="17"/>
  </w:num>
  <w:num w:numId="11">
    <w:abstractNumId w:val="12"/>
  </w:num>
  <w:num w:numId="12">
    <w:abstractNumId w:val="22"/>
  </w:num>
  <w:num w:numId="13">
    <w:abstractNumId w:val="2"/>
  </w:num>
  <w:num w:numId="14">
    <w:abstractNumId w:val="24"/>
  </w:num>
  <w:num w:numId="15">
    <w:abstractNumId w:val="13"/>
  </w:num>
  <w:num w:numId="16">
    <w:abstractNumId w:val="6"/>
  </w:num>
  <w:num w:numId="17">
    <w:abstractNumId w:val="0"/>
  </w:num>
  <w:num w:numId="18">
    <w:abstractNumId w:val="25"/>
  </w:num>
  <w:num w:numId="19">
    <w:abstractNumId w:val="23"/>
  </w:num>
  <w:num w:numId="20">
    <w:abstractNumId w:val="9"/>
  </w:num>
  <w:num w:numId="21">
    <w:abstractNumId w:val="14"/>
  </w:num>
  <w:num w:numId="22">
    <w:abstractNumId w:val="29"/>
  </w:num>
  <w:num w:numId="23">
    <w:abstractNumId w:val="5"/>
  </w:num>
  <w:num w:numId="24">
    <w:abstractNumId w:val="21"/>
  </w:num>
  <w:num w:numId="25">
    <w:abstractNumId w:val="27"/>
  </w:num>
  <w:num w:numId="26">
    <w:abstractNumId w:val="16"/>
  </w:num>
  <w:num w:numId="27">
    <w:abstractNumId w:val="19"/>
  </w:num>
  <w:num w:numId="28">
    <w:abstractNumId w:val="28"/>
  </w:num>
  <w:num w:numId="29">
    <w:abstractNumId w:val="26"/>
  </w:num>
  <w:num w:numId="30">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4EFC"/>
    <w:rsid w:val="00007BEE"/>
    <w:rsid w:val="00042540"/>
    <w:rsid w:val="0004374E"/>
    <w:rsid w:val="000659E9"/>
    <w:rsid w:val="00074E2F"/>
    <w:rsid w:val="00083EB7"/>
    <w:rsid w:val="000842ED"/>
    <w:rsid w:val="000A754D"/>
    <w:rsid w:val="000E079F"/>
    <w:rsid w:val="000E2F3C"/>
    <w:rsid w:val="001111C0"/>
    <w:rsid w:val="00111805"/>
    <w:rsid w:val="00122162"/>
    <w:rsid w:val="00135AB5"/>
    <w:rsid w:val="001534B3"/>
    <w:rsid w:val="00163E99"/>
    <w:rsid w:val="00196D55"/>
    <w:rsid w:val="001B2134"/>
    <w:rsid w:val="001C5399"/>
    <w:rsid w:val="001C674D"/>
    <w:rsid w:val="001F34E1"/>
    <w:rsid w:val="001F55A9"/>
    <w:rsid w:val="00247952"/>
    <w:rsid w:val="0027047A"/>
    <w:rsid w:val="00272F84"/>
    <w:rsid w:val="00275781"/>
    <w:rsid w:val="00287815"/>
    <w:rsid w:val="00293FE1"/>
    <w:rsid w:val="0029747B"/>
    <w:rsid w:val="002B6D0E"/>
    <w:rsid w:val="002C4613"/>
    <w:rsid w:val="002D0D28"/>
    <w:rsid w:val="00300547"/>
    <w:rsid w:val="00311964"/>
    <w:rsid w:val="00330BDB"/>
    <w:rsid w:val="00345ED7"/>
    <w:rsid w:val="003468A8"/>
    <w:rsid w:val="00360341"/>
    <w:rsid w:val="00362578"/>
    <w:rsid w:val="00384EC9"/>
    <w:rsid w:val="003955F3"/>
    <w:rsid w:val="003B1873"/>
    <w:rsid w:val="003B6769"/>
    <w:rsid w:val="003C5607"/>
    <w:rsid w:val="003C68EE"/>
    <w:rsid w:val="003E2127"/>
    <w:rsid w:val="003F22B9"/>
    <w:rsid w:val="0040009B"/>
    <w:rsid w:val="0041564D"/>
    <w:rsid w:val="004162E1"/>
    <w:rsid w:val="00422F52"/>
    <w:rsid w:val="0042384D"/>
    <w:rsid w:val="00454033"/>
    <w:rsid w:val="0046267A"/>
    <w:rsid w:val="004876F2"/>
    <w:rsid w:val="00495E51"/>
    <w:rsid w:val="004963C2"/>
    <w:rsid w:val="004A4EFC"/>
    <w:rsid w:val="004C33F2"/>
    <w:rsid w:val="004C4CA0"/>
    <w:rsid w:val="004C5C53"/>
    <w:rsid w:val="004C7AA1"/>
    <w:rsid w:val="004E1C8F"/>
    <w:rsid w:val="004E7210"/>
    <w:rsid w:val="00537BF8"/>
    <w:rsid w:val="00557BCB"/>
    <w:rsid w:val="00564E21"/>
    <w:rsid w:val="00574C5B"/>
    <w:rsid w:val="00584D13"/>
    <w:rsid w:val="005974A7"/>
    <w:rsid w:val="005A47A2"/>
    <w:rsid w:val="005A4EDA"/>
    <w:rsid w:val="005A6BED"/>
    <w:rsid w:val="005B04F0"/>
    <w:rsid w:val="005B4412"/>
    <w:rsid w:val="005B7064"/>
    <w:rsid w:val="005D0C65"/>
    <w:rsid w:val="005D0F79"/>
    <w:rsid w:val="005E1580"/>
    <w:rsid w:val="005E2441"/>
    <w:rsid w:val="00610DE2"/>
    <w:rsid w:val="006148F1"/>
    <w:rsid w:val="0063683D"/>
    <w:rsid w:val="006419E4"/>
    <w:rsid w:val="00642413"/>
    <w:rsid w:val="00644669"/>
    <w:rsid w:val="00657C21"/>
    <w:rsid w:val="00661C96"/>
    <w:rsid w:val="0066342E"/>
    <w:rsid w:val="00690F86"/>
    <w:rsid w:val="006920C1"/>
    <w:rsid w:val="006C3319"/>
    <w:rsid w:val="006D5B3F"/>
    <w:rsid w:val="006F5168"/>
    <w:rsid w:val="00706D01"/>
    <w:rsid w:val="007230B4"/>
    <w:rsid w:val="0072546C"/>
    <w:rsid w:val="00727F2D"/>
    <w:rsid w:val="00747BAA"/>
    <w:rsid w:val="00762E4E"/>
    <w:rsid w:val="00783CBD"/>
    <w:rsid w:val="00784188"/>
    <w:rsid w:val="007A185C"/>
    <w:rsid w:val="007D21CB"/>
    <w:rsid w:val="007E1486"/>
    <w:rsid w:val="007F552B"/>
    <w:rsid w:val="007F6433"/>
    <w:rsid w:val="00810E88"/>
    <w:rsid w:val="00820BC1"/>
    <w:rsid w:val="00842833"/>
    <w:rsid w:val="008447C2"/>
    <w:rsid w:val="0084482E"/>
    <w:rsid w:val="00852497"/>
    <w:rsid w:val="008B6A7C"/>
    <w:rsid w:val="008C25A4"/>
    <w:rsid w:val="008D4356"/>
    <w:rsid w:val="008D54E4"/>
    <w:rsid w:val="008E2F90"/>
    <w:rsid w:val="008F3187"/>
    <w:rsid w:val="008F5FB5"/>
    <w:rsid w:val="00900B68"/>
    <w:rsid w:val="00911014"/>
    <w:rsid w:val="009122FB"/>
    <w:rsid w:val="0092093A"/>
    <w:rsid w:val="00935ABA"/>
    <w:rsid w:val="00952605"/>
    <w:rsid w:val="00964EC3"/>
    <w:rsid w:val="00972392"/>
    <w:rsid w:val="00975169"/>
    <w:rsid w:val="00977799"/>
    <w:rsid w:val="00987701"/>
    <w:rsid w:val="00996CE7"/>
    <w:rsid w:val="009E47B3"/>
    <w:rsid w:val="009F1726"/>
    <w:rsid w:val="009F3275"/>
    <w:rsid w:val="009F5838"/>
    <w:rsid w:val="009F605B"/>
    <w:rsid w:val="00A115E0"/>
    <w:rsid w:val="00A42845"/>
    <w:rsid w:val="00A52C06"/>
    <w:rsid w:val="00A640C6"/>
    <w:rsid w:val="00A73CDE"/>
    <w:rsid w:val="00A861D3"/>
    <w:rsid w:val="00A9358C"/>
    <w:rsid w:val="00AA00E0"/>
    <w:rsid w:val="00AA3F04"/>
    <w:rsid w:val="00AA7D55"/>
    <w:rsid w:val="00AA7E1D"/>
    <w:rsid w:val="00AC07A5"/>
    <w:rsid w:val="00AD14A8"/>
    <w:rsid w:val="00AE42CF"/>
    <w:rsid w:val="00B00517"/>
    <w:rsid w:val="00B21C0D"/>
    <w:rsid w:val="00B368B7"/>
    <w:rsid w:val="00B5139F"/>
    <w:rsid w:val="00B579D9"/>
    <w:rsid w:val="00B6219B"/>
    <w:rsid w:val="00B63B4B"/>
    <w:rsid w:val="00B66DA4"/>
    <w:rsid w:val="00B732F5"/>
    <w:rsid w:val="00B7769F"/>
    <w:rsid w:val="00B77703"/>
    <w:rsid w:val="00B81AA9"/>
    <w:rsid w:val="00B96772"/>
    <w:rsid w:val="00BC7140"/>
    <w:rsid w:val="00BF5ECB"/>
    <w:rsid w:val="00BF74CC"/>
    <w:rsid w:val="00C10CE1"/>
    <w:rsid w:val="00C20CB2"/>
    <w:rsid w:val="00C22412"/>
    <w:rsid w:val="00C30095"/>
    <w:rsid w:val="00C32A18"/>
    <w:rsid w:val="00C33445"/>
    <w:rsid w:val="00C4402C"/>
    <w:rsid w:val="00C550CD"/>
    <w:rsid w:val="00C60790"/>
    <w:rsid w:val="00C74C10"/>
    <w:rsid w:val="00C9288E"/>
    <w:rsid w:val="00CB3B7D"/>
    <w:rsid w:val="00CB5C98"/>
    <w:rsid w:val="00CC37EB"/>
    <w:rsid w:val="00CF615E"/>
    <w:rsid w:val="00D11431"/>
    <w:rsid w:val="00D13D51"/>
    <w:rsid w:val="00D2673F"/>
    <w:rsid w:val="00D353B9"/>
    <w:rsid w:val="00D40FD4"/>
    <w:rsid w:val="00D62B37"/>
    <w:rsid w:val="00D6574C"/>
    <w:rsid w:val="00D7378E"/>
    <w:rsid w:val="00D74CE7"/>
    <w:rsid w:val="00D830CE"/>
    <w:rsid w:val="00D857AB"/>
    <w:rsid w:val="00D90396"/>
    <w:rsid w:val="00D9549F"/>
    <w:rsid w:val="00DA4628"/>
    <w:rsid w:val="00DA7DB6"/>
    <w:rsid w:val="00DB57CC"/>
    <w:rsid w:val="00DC0FC4"/>
    <w:rsid w:val="00DD27D0"/>
    <w:rsid w:val="00DD7306"/>
    <w:rsid w:val="00DE21C5"/>
    <w:rsid w:val="00DE565F"/>
    <w:rsid w:val="00DF205F"/>
    <w:rsid w:val="00E11C3A"/>
    <w:rsid w:val="00E24FB0"/>
    <w:rsid w:val="00E33436"/>
    <w:rsid w:val="00E33BBC"/>
    <w:rsid w:val="00E35429"/>
    <w:rsid w:val="00E448B6"/>
    <w:rsid w:val="00E57D5F"/>
    <w:rsid w:val="00E6065B"/>
    <w:rsid w:val="00E87F1B"/>
    <w:rsid w:val="00E91C9D"/>
    <w:rsid w:val="00E9338C"/>
    <w:rsid w:val="00E94238"/>
    <w:rsid w:val="00E9490C"/>
    <w:rsid w:val="00EB0342"/>
    <w:rsid w:val="00EC4DF3"/>
    <w:rsid w:val="00EC588E"/>
    <w:rsid w:val="00EC691A"/>
    <w:rsid w:val="00ED18BE"/>
    <w:rsid w:val="00EE3545"/>
    <w:rsid w:val="00EF4977"/>
    <w:rsid w:val="00F054D1"/>
    <w:rsid w:val="00F21F20"/>
    <w:rsid w:val="00F36DDD"/>
    <w:rsid w:val="00F535B2"/>
    <w:rsid w:val="00F55EB6"/>
    <w:rsid w:val="00F760B7"/>
    <w:rsid w:val="00F80CF4"/>
    <w:rsid w:val="00F956C7"/>
    <w:rsid w:val="00FA482B"/>
    <w:rsid w:val="00FB658D"/>
    <w:rsid w:val="00FD2866"/>
    <w:rsid w:val="00FD673E"/>
    <w:rsid w:val="00FE10AD"/>
    <w:rsid w:val="00FE15D0"/>
    <w:rsid w:val="00FF58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5:chartTrackingRefBased/>
  <w15:docId w15:val="{AE9AB431-3D0F-4E58-B25F-5680DC0C7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2441"/>
  </w:style>
  <w:style w:type="paragraph" w:styleId="1">
    <w:name w:val="heading 1"/>
    <w:basedOn w:val="a"/>
    <w:next w:val="a"/>
    <w:qFormat/>
    <w:rsid w:val="00DA4628"/>
    <w:pPr>
      <w:keepNext/>
      <w:spacing w:before="240" w:after="60"/>
      <w:outlineLvl w:val="0"/>
    </w:pPr>
    <w:rPr>
      <w:rFonts w:ascii="Arial" w:hAnsi="Arial" w:cs="Arial"/>
      <w:b/>
      <w:bCs/>
      <w:kern w:val="32"/>
      <w:sz w:val="32"/>
      <w:szCs w:val="32"/>
    </w:rPr>
  </w:style>
  <w:style w:type="paragraph" w:styleId="20">
    <w:name w:val="heading 2"/>
    <w:basedOn w:val="a"/>
    <w:next w:val="a"/>
    <w:qFormat/>
    <w:rsid w:val="00E6065B"/>
    <w:pPr>
      <w:keepNext/>
      <w:spacing w:before="240" w:after="60"/>
      <w:outlineLvl w:val="1"/>
    </w:pPr>
    <w:rPr>
      <w:rFonts w:ascii="Arial" w:hAnsi="Arial" w:cs="Arial"/>
      <w:b/>
      <w:bCs/>
      <w:i/>
      <w:iCs/>
      <w:sz w:val="28"/>
      <w:szCs w:val="28"/>
    </w:rPr>
  </w:style>
  <w:style w:type="paragraph" w:styleId="3">
    <w:name w:val="heading 3"/>
    <w:basedOn w:val="a"/>
    <w:next w:val="a"/>
    <w:qFormat/>
    <w:rsid w:val="000E079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rsid w:val="00911014"/>
    <w:pPr>
      <w:tabs>
        <w:tab w:val="right" w:leader="dot" w:pos="10080"/>
      </w:tabs>
      <w:spacing w:line="360" w:lineRule="auto"/>
      <w:jc w:val="both"/>
    </w:pPr>
    <w:rPr>
      <w:sz w:val="28"/>
      <w:szCs w:val="28"/>
    </w:rPr>
  </w:style>
  <w:style w:type="character" w:styleId="a3">
    <w:name w:val="Hyperlink"/>
    <w:basedOn w:val="a0"/>
    <w:rsid w:val="005E2441"/>
    <w:rPr>
      <w:color w:val="0000FF"/>
      <w:u w:val="single"/>
    </w:rPr>
  </w:style>
  <w:style w:type="paragraph" w:customStyle="1" w:styleId="11">
    <w:name w:val="Звичайний1"/>
    <w:rsid w:val="00DA4628"/>
    <w:rPr>
      <w:rFonts w:ascii="Times New Roman CYR" w:hAnsi="Times New Roman CYR"/>
    </w:rPr>
  </w:style>
  <w:style w:type="paragraph" w:customStyle="1" w:styleId="-">
    <w:name w:val="Рустам - Абзац"/>
    <w:basedOn w:val="a"/>
    <w:rsid w:val="00DA4628"/>
    <w:pPr>
      <w:spacing w:line="360" w:lineRule="auto"/>
      <w:ind w:firstLine="851"/>
      <w:jc w:val="both"/>
    </w:pPr>
    <w:rPr>
      <w:sz w:val="28"/>
    </w:rPr>
  </w:style>
  <w:style w:type="paragraph" w:styleId="a4">
    <w:name w:val="Body Text Indent"/>
    <w:basedOn w:val="a"/>
    <w:rsid w:val="00DA4628"/>
    <w:pPr>
      <w:spacing w:line="360" w:lineRule="auto"/>
      <w:ind w:firstLine="851"/>
      <w:jc w:val="both"/>
    </w:pPr>
    <w:rPr>
      <w:sz w:val="28"/>
    </w:rPr>
  </w:style>
  <w:style w:type="paragraph" w:styleId="a5">
    <w:name w:val="footnote text"/>
    <w:basedOn w:val="a"/>
    <w:semiHidden/>
    <w:rsid w:val="00AA00E0"/>
  </w:style>
  <w:style w:type="paragraph" w:styleId="a6">
    <w:name w:val="header"/>
    <w:basedOn w:val="a"/>
    <w:rsid w:val="005A4EDA"/>
    <w:pPr>
      <w:tabs>
        <w:tab w:val="center" w:pos="4677"/>
        <w:tab w:val="right" w:pos="9355"/>
      </w:tabs>
    </w:pPr>
  </w:style>
  <w:style w:type="character" w:styleId="a7">
    <w:name w:val="page number"/>
    <w:basedOn w:val="a0"/>
    <w:rsid w:val="005A4EDA"/>
  </w:style>
  <w:style w:type="paragraph" w:customStyle="1" w:styleId="ConsNormal">
    <w:name w:val="ConsNormal"/>
    <w:rsid w:val="00C4402C"/>
    <w:pPr>
      <w:widowControl w:val="0"/>
      <w:ind w:right="19772" w:firstLine="720"/>
    </w:pPr>
    <w:rPr>
      <w:rFonts w:ascii="Arial" w:hAnsi="Arial"/>
      <w:snapToGrid w:val="0"/>
      <w:sz w:val="28"/>
    </w:rPr>
  </w:style>
  <w:style w:type="paragraph" w:customStyle="1" w:styleId="ConsNonformat">
    <w:name w:val="ConsNonformat"/>
    <w:rsid w:val="00A9358C"/>
    <w:pPr>
      <w:widowControl w:val="0"/>
      <w:ind w:right="19772"/>
    </w:pPr>
    <w:rPr>
      <w:rFonts w:ascii="Courier New" w:hAnsi="Courier New"/>
      <w:snapToGrid w:val="0"/>
      <w:sz w:val="28"/>
    </w:rPr>
  </w:style>
  <w:style w:type="paragraph" w:customStyle="1" w:styleId="ConsTitle">
    <w:name w:val="ConsTitle"/>
    <w:rsid w:val="00A9358C"/>
    <w:pPr>
      <w:widowControl w:val="0"/>
      <w:ind w:right="19772"/>
    </w:pPr>
    <w:rPr>
      <w:rFonts w:ascii="Arial" w:hAnsi="Arial"/>
      <w:b/>
      <w:snapToGrid w:val="0"/>
      <w:sz w:val="22"/>
    </w:rPr>
  </w:style>
  <w:style w:type="paragraph" w:styleId="21">
    <w:name w:val="Body Text 2"/>
    <w:basedOn w:val="a"/>
    <w:rsid w:val="00C22412"/>
    <w:pPr>
      <w:spacing w:after="120" w:line="480" w:lineRule="auto"/>
    </w:pPr>
  </w:style>
  <w:style w:type="table" w:styleId="a8">
    <w:name w:val="Table Grid"/>
    <w:basedOn w:val="a1"/>
    <w:rsid w:val="003C68EE"/>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rsid w:val="003C68EE"/>
    <w:pPr>
      <w:spacing w:before="100" w:beforeAutospacing="1" w:after="100" w:afterAutospacing="1"/>
      <w:jc w:val="both"/>
    </w:pPr>
    <w:rPr>
      <w:rFonts w:ascii="Arial" w:hAnsi="Arial" w:cs="Arial"/>
      <w:sz w:val="24"/>
      <w:szCs w:val="24"/>
    </w:rPr>
  </w:style>
  <w:style w:type="paragraph" w:customStyle="1" w:styleId="12">
    <w:name w:val="Назва об'єкта1"/>
    <w:basedOn w:val="a"/>
    <w:rsid w:val="003C68EE"/>
    <w:pPr>
      <w:spacing w:before="100" w:beforeAutospacing="1" w:after="100" w:afterAutospacing="1"/>
      <w:jc w:val="center"/>
    </w:pPr>
    <w:rPr>
      <w:rFonts w:ascii="Arial" w:hAnsi="Arial" w:cs="Arial"/>
      <w:b/>
      <w:bCs/>
      <w:sz w:val="24"/>
      <w:szCs w:val="24"/>
    </w:rPr>
  </w:style>
  <w:style w:type="paragraph" w:styleId="aa">
    <w:name w:val="footer"/>
    <w:basedOn w:val="a"/>
    <w:rsid w:val="00272F84"/>
    <w:pPr>
      <w:tabs>
        <w:tab w:val="center" w:pos="4677"/>
        <w:tab w:val="right" w:pos="9355"/>
      </w:tabs>
    </w:pPr>
  </w:style>
  <w:style w:type="paragraph" w:styleId="ab">
    <w:name w:val="Body Text"/>
    <w:basedOn w:val="a"/>
    <w:rsid w:val="00E6065B"/>
    <w:pPr>
      <w:spacing w:after="120"/>
    </w:pPr>
  </w:style>
  <w:style w:type="paragraph" w:styleId="30">
    <w:name w:val="Body Text 3"/>
    <w:basedOn w:val="a"/>
    <w:rsid w:val="00E6065B"/>
    <w:pPr>
      <w:spacing w:after="120"/>
    </w:pPr>
    <w:rPr>
      <w:sz w:val="16"/>
      <w:szCs w:val="16"/>
    </w:rPr>
  </w:style>
  <w:style w:type="paragraph" w:styleId="ac">
    <w:name w:val="List"/>
    <w:basedOn w:val="a"/>
    <w:rsid w:val="00E6065B"/>
    <w:pPr>
      <w:ind w:left="283" w:hanging="283"/>
    </w:pPr>
  </w:style>
  <w:style w:type="paragraph" w:styleId="2">
    <w:name w:val="List Bullet 2"/>
    <w:basedOn w:val="a"/>
    <w:autoRedefine/>
    <w:rsid w:val="00E6065B"/>
    <w:pPr>
      <w:numPr>
        <w:numId w:val="17"/>
      </w:numPr>
    </w:pPr>
  </w:style>
  <w:style w:type="paragraph" w:styleId="ad">
    <w:name w:val="List Continue"/>
    <w:basedOn w:val="a"/>
    <w:rsid w:val="00E6065B"/>
    <w:pPr>
      <w:spacing w:after="120"/>
      <w:ind w:left="283"/>
    </w:pPr>
  </w:style>
  <w:style w:type="character" w:styleId="ae">
    <w:name w:val="annotation reference"/>
    <w:basedOn w:val="a0"/>
    <w:semiHidden/>
    <w:rsid w:val="00783CBD"/>
    <w:rPr>
      <w:sz w:val="16"/>
    </w:rPr>
  </w:style>
  <w:style w:type="paragraph" w:customStyle="1" w:styleId="tablebody">
    <w:name w:val="tablebody"/>
    <w:basedOn w:val="a"/>
    <w:rsid w:val="00706D01"/>
    <w:pPr>
      <w:spacing w:before="100" w:beforeAutospacing="1" w:after="100" w:afterAutospacing="1"/>
    </w:pPr>
    <w:rPr>
      <w:rFonts w:ascii="Arial" w:hAnsi="Arial" w:cs="Arial"/>
      <w:sz w:val="24"/>
      <w:szCs w:val="24"/>
    </w:rPr>
  </w:style>
  <w:style w:type="paragraph" w:customStyle="1" w:styleId="ConsCell">
    <w:name w:val="ConsCell"/>
    <w:rsid w:val="005974A7"/>
    <w:pPr>
      <w:autoSpaceDE w:val="0"/>
      <w:autoSpaceDN w:val="0"/>
      <w:adjustRightInd w:val="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2091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18" Type="http://schemas.openxmlformats.org/officeDocument/2006/relationships/image" Target="media/image5.wmf"/><Relationship Id="rId26"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oleObject" Target="embeddings/oleObject3.bin"/><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oleObject" Target="embeddings/______Microsoft_Excel_97-20032.xls"/><Relationship Id="rId25" Type="http://schemas.openxmlformats.org/officeDocument/2006/relationships/oleObject" Target="embeddings/oleObject5.bin"/><Relationship Id="rId2" Type="http://schemas.openxmlformats.org/officeDocument/2006/relationships/styles" Target="styles.xml"/><Relationship Id="rId16" Type="http://schemas.openxmlformats.org/officeDocument/2006/relationships/image" Target="media/image4.emf"/><Relationship Id="rId20" Type="http://schemas.openxmlformats.org/officeDocument/2006/relationships/image" Target="media/image6.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image" Target="media/image8.wmf"/><Relationship Id="rId5" Type="http://schemas.openxmlformats.org/officeDocument/2006/relationships/footnotes" Target="footnotes.xml"/><Relationship Id="rId15" Type="http://schemas.openxmlformats.org/officeDocument/2006/relationships/oleObject" Target="embeddings/______Microsoft_Excel_97-20031.xls"/><Relationship Id="rId23" Type="http://schemas.openxmlformats.org/officeDocument/2006/relationships/oleObject" Target="embeddings/oleObject4.bin"/><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3.emf"/><Relationship Id="rId22" Type="http://schemas.openxmlformats.org/officeDocument/2006/relationships/image" Target="media/image7.wmf"/><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19403</Words>
  <Characters>110603</Characters>
  <Application>Microsoft Office Word</Application>
  <DocSecurity>0</DocSecurity>
  <Lines>921</Lines>
  <Paragraphs>259</Paragraphs>
  <ScaleCrop>false</ScaleCrop>
  <HeadingPairs>
    <vt:vector size="2" baseType="variant">
      <vt:variant>
        <vt:lpstr>Название</vt:lpstr>
      </vt:variant>
      <vt:variant>
        <vt:i4>1</vt:i4>
      </vt:variant>
    </vt:vector>
  </HeadingPairs>
  <TitlesOfParts>
    <vt:vector size="1" baseType="lpstr">
      <vt:lpstr>Тема: «Учет и анализ издержек обращения в торговле»</vt:lpstr>
    </vt:vector>
  </TitlesOfParts>
  <Company/>
  <LinksUpToDate>false</LinksUpToDate>
  <CharactersWithSpaces>129747</CharactersWithSpaces>
  <SharedDoc>false</SharedDoc>
  <HLinks>
    <vt:vector size="102" baseType="variant">
      <vt:variant>
        <vt:i4>1507387</vt:i4>
      </vt:variant>
      <vt:variant>
        <vt:i4>98</vt:i4>
      </vt:variant>
      <vt:variant>
        <vt:i4>0</vt:i4>
      </vt:variant>
      <vt:variant>
        <vt:i4>5</vt:i4>
      </vt:variant>
      <vt:variant>
        <vt:lpwstr/>
      </vt:variant>
      <vt:variant>
        <vt:lpwstr>_Toc108674522</vt:lpwstr>
      </vt:variant>
      <vt:variant>
        <vt:i4>1507387</vt:i4>
      </vt:variant>
      <vt:variant>
        <vt:i4>92</vt:i4>
      </vt:variant>
      <vt:variant>
        <vt:i4>0</vt:i4>
      </vt:variant>
      <vt:variant>
        <vt:i4>5</vt:i4>
      </vt:variant>
      <vt:variant>
        <vt:lpwstr/>
      </vt:variant>
      <vt:variant>
        <vt:lpwstr>_Toc108674521</vt:lpwstr>
      </vt:variant>
      <vt:variant>
        <vt:i4>1507387</vt:i4>
      </vt:variant>
      <vt:variant>
        <vt:i4>86</vt:i4>
      </vt:variant>
      <vt:variant>
        <vt:i4>0</vt:i4>
      </vt:variant>
      <vt:variant>
        <vt:i4>5</vt:i4>
      </vt:variant>
      <vt:variant>
        <vt:lpwstr/>
      </vt:variant>
      <vt:variant>
        <vt:lpwstr>_Toc108674520</vt:lpwstr>
      </vt:variant>
      <vt:variant>
        <vt:i4>1310779</vt:i4>
      </vt:variant>
      <vt:variant>
        <vt:i4>80</vt:i4>
      </vt:variant>
      <vt:variant>
        <vt:i4>0</vt:i4>
      </vt:variant>
      <vt:variant>
        <vt:i4>5</vt:i4>
      </vt:variant>
      <vt:variant>
        <vt:lpwstr/>
      </vt:variant>
      <vt:variant>
        <vt:lpwstr>_Toc108674519</vt:lpwstr>
      </vt:variant>
      <vt:variant>
        <vt:i4>1310779</vt:i4>
      </vt:variant>
      <vt:variant>
        <vt:i4>74</vt:i4>
      </vt:variant>
      <vt:variant>
        <vt:i4>0</vt:i4>
      </vt:variant>
      <vt:variant>
        <vt:i4>5</vt:i4>
      </vt:variant>
      <vt:variant>
        <vt:lpwstr/>
      </vt:variant>
      <vt:variant>
        <vt:lpwstr>_Toc108674518</vt:lpwstr>
      </vt:variant>
      <vt:variant>
        <vt:i4>1310779</vt:i4>
      </vt:variant>
      <vt:variant>
        <vt:i4>68</vt:i4>
      </vt:variant>
      <vt:variant>
        <vt:i4>0</vt:i4>
      </vt:variant>
      <vt:variant>
        <vt:i4>5</vt:i4>
      </vt:variant>
      <vt:variant>
        <vt:lpwstr/>
      </vt:variant>
      <vt:variant>
        <vt:lpwstr>_Toc108674517</vt:lpwstr>
      </vt:variant>
      <vt:variant>
        <vt:i4>1310779</vt:i4>
      </vt:variant>
      <vt:variant>
        <vt:i4>62</vt:i4>
      </vt:variant>
      <vt:variant>
        <vt:i4>0</vt:i4>
      </vt:variant>
      <vt:variant>
        <vt:i4>5</vt:i4>
      </vt:variant>
      <vt:variant>
        <vt:lpwstr/>
      </vt:variant>
      <vt:variant>
        <vt:lpwstr>_Toc108674516</vt:lpwstr>
      </vt:variant>
      <vt:variant>
        <vt:i4>1310779</vt:i4>
      </vt:variant>
      <vt:variant>
        <vt:i4>56</vt:i4>
      </vt:variant>
      <vt:variant>
        <vt:i4>0</vt:i4>
      </vt:variant>
      <vt:variant>
        <vt:i4>5</vt:i4>
      </vt:variant>
      <vt:variant>
        <vt:lpwstr/>
      </vt:variant>
      <vt:variant>
        <vt:lpwstr>_Toc108674515</vt:lpwstr>
      </vt:variant>
      <vt:variant>
        <vt:i4>1310779</vt:i4>
      </vt:variant>
      <vt:variant>
        <vt:i4>50</vt:i4>
      </vt:variant>
      <vt:variant>
        <vt:i4>0</vt:i4>
      </vt:variant>
      <vt:variant>
        <vt:i4>5</vt:i4>
      </vt:variant>
      <vt:variant>
        <vt:lpwstr/>
      </vt:variant>
      <vt:variant>
        <vt:lpwstr>_Toc108674514</vt:lpwstr>
      </vt:variant>
      <vt:variant>
        <vt:i4>1310779</vt:i4>
      </vt:variant>
      <vt:variant>
        <vt:i4>44</vt:i4>
      </vt:variant>
      <vt:variant>
        <vt:i4>0</vt:i4>
      </vt:variant>
      <vt:variant>
        <vt:i4>5</vt:i4>
      </vt:variant>
      <vt:variant>
        <vt:lpwstr/>
      </vt:variant>
      <vt:variant>
        <vt:lpwstr>_Toc108674513</vt:lpwstr>
      </vt:variant>
      <vt:variant>
        <vt:i4>1310779</vt:i4>
      </vt:variant>
      <vt:variant>
        <vt:i4>38</vt:i4>
      </vt:variant>
      <vt:variant>
        <vt:i4>0</vt:i4>
      </vt:variant>
      <vt:variant>
        <vt:i4>5</vt:i4>
      </vt:variant>
      <vt:variant>
        <vt:lpwstr/>
      </vt:variant>
      <vt:variant>
        <vt:lpwstr>_Toc108674512</vt:lpwstr>
      </vt:variant>
      <vt:variant>
        <vt:i4>1310779</vt:i4>
      </vt:variant>
      <vt:variant>
        <vt:i4>32</vt:i4>
      </vt:variant>
      <vt:variant>
        <vt:i4>0</vt:i4>
      </vt:variant>
      <vt:variant>
        <vt:i4>5</vt:i4>
      </vt:variant>
      <vt:variant>
        <vt:lpwstr/>
      </vt:variant>
      <vt:variant>
        <vt:lpwstr>_Toc108674511</vt:lpwstr>
      </vt:variant>
      <vt:variant>
        <vt:i4>1310779</vt:i4>
      </vt:variant>
      <vt:variant>
        <vt:i4>26</vt:i4>
      </vt:variant>
      <vt:variant>
        <vt:i4>0</vt:i4>
      </vt:variant>
      <vt:variant>
        <vt:i4>5</vt:i4>
      </vt:variant>
      <vt:variant>
        <vt:lpwstr/>
      </vt:variant>
      <vt:variant>
        <vt:lpwstr>_Toc108674510</vt:lpwstr>
      </vt:variant>
      <vt:variant>
        <vt:i4>1376315</vt:i4>
      </vt:variant>
      <vt:variant>
        <vt:i4>20</vt:i4>
      </vt:variant>
      <vt:variant>
        <vt:i4>0</vt:i4>
      </vt:variant>
      <vt:variant>
        <vt:i4>5</vt:i4>
      </vt:variant>
      <vt:variant>
        <vt:lpwstr/>
      </vt:variant>
      <vt:variant>
        <vt:lpwstr>_Toc108674509</vt:lpwstr>
      </vt:variant>
      <vt:variant>
        <vt:i4>1376315</vt:i4>
      </vt:variant>
      <vt:variant>
        <vt:i4>14</vt:i4>
      </vt:variant>
      <vt:variant>
        <vt:i4>0</vt:i4>
      </vt:variant>
      <vt:variant>
        <vt:i4>5</vt:i4>
      </vt:variant>
      <vt:variant>
        <vt:lpwstr/>
      </vt:variant>
      <vt:variant>
        <vt:lpwstr>_Toc108674508</vt:lpwstr>
      </vt:variant>
      <vt:variant>
        <vt:i4>1376315</vt:i4>
      </vt:variant>
      <vt:variant>
        <vt:i4>8</vt:i4>
      </vt:variant>
      <vt:variant>
        <vt:i4>0</vt:i4>
      </vt:variant>
      <vt:variant>
        <vt:i4>5</vt:i4>
      </vt:variant>
      <vt:variant>
        <vt:lpwstr/>
      </vt:variant>
      <vt:variant>
        <vt:lpwstr>_Toc108674507</vt:lpwstr>
      </vt:variant>
      <vt:variant>
        <vt:i4>1376315</vt:i4>
      </vt:variant>
      <vt:variant>
        <vt:i4>2</vt:i4>
      </vt:variant>
      <vt:variant>
        <vt:i4>0</vt:i4>
      </vt:variant>
      <vt:variant>
        <vt:i4>5</vt:i4>
      </vt:variant>
      <vt:variant>
        <vt:lpwstr/>
      </vt:variant>
      <vt:variant>
        <vt:lpwstr>_Toc108674506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«Учет и анализ издержек обращения в торговле»</dc:title>
  <dc:subject/>
  <dc:creator>Natasha</dc:creator>
  <cp:keywords/>
  <dc:description/>
  <cp:lastModifiedBy>Irina</cp:lastModifiedBy>
  <cp:revision>2</cp:revision>
  <dcterms:created xsi:type="dcterms:W3CDTF">2014-09-03T13:08:00Z</dcterms:created>
  <dcterms:modified xsi:type="dcterms:W3CDTF">2014-09-03T13:08:00Z</dcterms:modified>
</cp:coreProperties>
</file>